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569" w:rsidRPr="006937F5" w:rsidRDefault="00965569">
      <w:pPr>
        <w:spacing w:line="360" w:lineRule="auto"/>
        <w:rPr>
          <w:rFonts w:ascii="Times New Roman" w:hAnsi="Times New Roman"/>
          <w:b/>
          <w:bCs/>
        </w:rPr>
      </w:pPr>
      <w:r w:rsidRPr="006937F5">
        <w:rPr>
          <w:rFonts w:ascii="Times New Roman" w:hAnsi="Times New Roman"/>
          <w:b/>
          <w:bCs/>
          <w:sz w:val="30"/>
        </w:rPr>
        <w:t>建设项目基本情况</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737"/>
        <w:gridCol w:w="1749"/>
        <w:gridCol w:w="281"/>
        <w:gridCol w:w="1385"/>
        <w:gridCol w:w="1271"/>
        <w:gridCol w:w="1251"/>
        <w:gridCol w:w="1259"/>
      </w:tblGrid>
      <w:tr w:rsidR="00965569" w:rsidRPr="006937F5">
        <w:trPr>
          <w:trHeight w:val="172"/>
          <w:jc w:val="center"/>
        </w:trPr>
        <w:tc>
          <w:tcPr>
            <w:tcW w:w="1737" w:type="dxa"/>
            <w:tcMar>
              <w:top w:w="57" w:type="dxa"/>
              <w:left w:w="85" w:type="dxa"/>
              <w:bottom w:w="57" w:type="dxa"/>
              <w:right w:w="85" w:type="dxa"/>
            </w:tcMar>
            <w:vAlign w:val="center"/>
          </w:tcPr>
          <w:p w:rsidR="00965569" w:rsidRPr="006937F5" w:rsidRDefault="00965569">
            <w:pPr>
              <w:jc w:val="center"/>
              <w:rPr>
                <w:rFonts w:ascii="Times New Roman" w:hAnsi="Times New Roman"/>
                <w:b/>
                <w:sz w:val="24"/>
                <w:szCs w:val="24"/>
              </w:rPr>
            </w:pPr>
            <w:r w:rsidRPr="006937F5">
              <w:rPr>
                <w:rFonts w:ascii="Times New Roman" w:hAnsi="Times New Roman"/>
                <w:b/>
                <w:sz w:val="24"/>
                <w:szCs w:val="24"/>
              </w:rPr>
              <w:t>项目名称</w:t>
            </w:r>
          </w:p>
        </w:tc>
        <w:tc>
          <w:tcPr>
            <w:tcW w:w="7196" w:type="dxa"/>
            <w:gridSpan w:val="6"/>
            <w:tcMar>
              <w:top w:w="57" w:type="dxa"/>
              <w:left w:w="85" w:type="dxa"/>
              <w:bottom w:w="57" w:type="dxa"/>
              <w:right w:w="85" w:type="dxa"/>
            </w:tcMar>
            <w:vAlign w:val="center"/>
          </w:tcPr>
          <w:p w:rsidR="00965569" w:rsidRPr="006937F5" w:rsidRDefault="00965569">
            <w:pPr>
              <w:jc w:val="center"/>
              <w:rPr>
                <w:rFonts w:ascii="Times New Roman" w:hAnsi="Times New Roman"/>
                <w:sz w:val="24"/>
                <w:szCs w:val="24"/>
              </w:rPr>
            </w:pPr>
            <w:r w:rsidRPr="006937F5">
              <w:rPr>
                <w:rFonts w:ascii="Times New Roman" w:hAnsi="Times New Roman"/>
                <w:sz w:val="24"/>
                <w:szCs w:val="20"/>
              </w:rPr>
              <w:t>新乡县福生加油站有限公司加油站项目</w:t>
            </w:r>
          </w:p>
        </w:tc>
      </w:tr>
      <w:tr w:rsidR="00965569" w:rsidRPr="006937F5">
        <w:trPr>
          <w:trHeight w:val="65"/>
          <w:jc w:val="center"/>
        </w:trPr>
        <w:tc>
          <w:tcPr>
            <w:tcW w:w="1737" w:type="dxa"/>
            <w:tcMar>
              <w:top w:w="57" w:type="dxa"/>
              <w:left w:w="85" w:type="dxa"/>
              <w:bottom w:w="57" w:type="dxa"/>
              <w:right w:w="85" w:type="dxa"/>
            </w:tcMar>
            <w:vAlign w:val="center"/>
          </w:tcPr>
          <w:p w:rsidR="00965569" w:rsidRPr="006937F5" w:rsidRDefault="00965569">
            <w:pPr>
              <w:jc w:val="center"/>
              <w:rPr>
                <w:rFonts w:ascii="Times New Roman" w:hAnsi="Times New Roman"/>
                <w:b/>
                <w:sz w:val="24"/>
                <w:szCs w:val="24"/>
              </w:rPr>
            </w:pPr>
            <w:r w:rsidRPr="006937F5">
              <w:rPr>
                <w:rFonts w:ascii="Times New Roman" w:hAnsi="Times New Roman"/>
                <w:b/>
                <w:sz w:val="24"/>
                <w:szCs w:val="24"/>
              </w:rPr>
              <w:t>建设单位</w:t>
            </w:r>
          </w:p>
        </w:tc>
        <w:tc>
          <w:tcPr>
            <w:tcW w:w="7196" w:type="dxa"/>
            <w:gridSpan w:val="6"/>
            <w:tcMar>
              <w:top w:w="57" w:type="dxa"/>
              <w:left w:w="85" w:type="dxa"/>
              <w:bottom w:w="57" w:type="dxa"/>
              <w:right w:w="85" w:type="dxa"/>
            </w:tcMar>
            <w:vAlign w:val="center"/>
          </w:tcPr>
          <w:p w:rsidR="00965569" w:rsidRPr="006937F5" w:rsidRDefault="00965569">
            <w:pPr>
              <w:jc w:val="center"/>
              <w:rPr>
                <w:rFonts w:ascii="Times New Roman" w:hAnsi="Times New Roman"/>
                <w:sz w:val="24"/>
                <w:szCs w:val="24"/>
              </w:rPr>
            </w:pPr>
            <w:r w:rsidRPr="006937F5">
              <w:rPr>
                <w:rFonts w:ascii="Times New Roman" w:hAnsi="Times New Roman"/>
                <w:sz w:val="24"/>
              </w:rPr>
              <w:t>新乡县福生加油站有限公司</w:t>
            </w:r>
          </w:p>
        </w:tc>
      </w:tr>
      <w:tr w:rsidR="00965569" w:rsidRPr="006937F5">
        <w:trPr>
          <w:trHeight w:val="82"/>
          <w:jc w:val="center"/>
        </w:trPr>
        <w:tc>
          <w:tcPr>
            <w:tcW w:w="1737" w:type="dxa"/>
            <w:tcMar>
              <w:top w:w="57" w:type="dxa"/>
              <w:left w:w="85" w:type="dxa"/>
              <w:bottom w:w="57" w:type="dxa"/>
              <w:right w:w="85" w:type="dxa"/>
            </w:tcMar>
            <w:vAlign w:val="center"/>
          </w:tcPr>
          <w:p w:rsidR="00965569" w:rsidRPr="006937F5" w:rsidRDefault="00965569">
            <w:pPr>
              <w:jc w:val="center"/>
              <w:rPr>
                <w:rFonts w:ascii="Times New Roman" w:hAnsi="Times New Roman"/>
                <w:b/>
                <w:sz w:val="24"/>
                <w:szCs w:val="24"/>
              </w:rPr>
            </w:pPr>
            <w:r w:rsidRPr="006937F5">
              <w:rPr>
                <w:rFonts w:ascii="Times New Roman" w:hAnsi="Times New Roman"/>
                <w:b/>
                <w:sz w:val="24"/>
                <w:szCs w:val="24"/>
              </w:rPr>
              <w:t>法人代表</w:t>
            </w:r>
          </w:p>
        </w:tc>
        <w:tc>
          <w:tcPr>
            <w:tcW w:w="3415" w:type="dxa"/>
            <w:gridSpan w:val="3"/>
            <w:tcMar>
              <w:top w:w="57" w:type="dxa"/>
              <w:left w:w="85" w:type="dxa"/>
              <w:bottom w:w="57" w:type="dxa"/>
              <w:right w:w="85" w:type="dxa"/>
            </w:tcMar>
            <w:vAlign w:val="center"/>
          </w:tcPr>
          <w:p w:rsidR="00965569" w:rsidRPr="006937F5" w:rsidRDefault="00965569">
            <w:pPr>
              <w:jc w:val="center"/>
              <w:rPr>
                <w:rFonts w:ascii="Times New Roman" w:hAnsi="Times New Roman"/>
                <w:sz w:val="24"/>
                <w:szCs w:val="24"/>
              </w:rPr>
            </w:pPr>
            <w:r w:rsidRPr="006937F5">
              <w:rPr>
                <w:rFonts w:ascii="Times New Roman" w:hAnsi="Times New Roman"/>
                <w:sz w:val="24"/>
                <w:szCs w:val="24"/>
              </w:rPr>
              <w:t>赵红梅（</w:t>
            </w:r>
            <w:r w:rsidRPr="006937F5">
              <w:rPr>
                <w:rFonts w:ascii="Times New Roman" w:hAnsi="Times New Roman"/>
                <w:sz w:val="24"/>
              </w:rPr>
              <w:t>410721196210240023</w:t>
            </w:r>
            <w:r w:rsidRPr="006937F5">
              <w:rPr>
                <w:rFonts w:ascii="Times New Roman" w:hAnsi="Times New Roman"/>
                <w:sz w:val="24"/>
                <w:szCs w:val="24"/>
              </w:rPr>
              <w:t>）</w:t>
            </w:r>
          </w:p>
        </w:tc>
        <w:tc>
          <w:tcPr>
            <w:tcW w:w="1271" w:type="dxa"/>
            <w:tcMar>
              <w:top w:w="57" w:type="dxa"/>
              <w:left w:w="85" w:type="dxa"/>
              <w:bottom w:w="57" w:type="dxa"/>
              <w:right w:w="85" w:type="dxa"/>
            </w:tcMar>
            <w:vAlign w:val="center"/>
          </w:tcPr>
          <w:p w:rsidR="00965569" w:rsidRPr="006937F5" w:rsidRDefault="00965569">
            <w:pPr>
              <w:jc w:val="center"/>
              <w:rPr>
                <w:rFonts w:ascii="Times New Roman" w:hAnsi="Times New Roman"/>
                <w:b/>
                <w:sz w:val="24"/>
                <w:szCs w:val="24"/>
              </w:rPr>
            </w:pPr>
            <w:r w:rsidRPr="006937F5">
              <w:rPr>
                <w:rFonts w:ascii="Times New Roman" w:hAnsi="Times New Roman"/>
                <w:b/>
                <w:sz w:val="24"/>
                <w:szCs w:val="24"/>
              </w:rPr>
              <w:t>联系人</w:t>
            </w:r>
          </w:p>
        </w:tc>
        <w:tc>
          <w:tcPr>
            <w:tcW w:w="2510" w:type="dxa"/>
            <w:gridSpan w:val="2"/>
            <w:tcMar>
              <w:top w:w="57" w:type="dxa"/>
              <w:left w:w="85" w:type="dxa"/>
              <w:bottom w:w="57" w:type="dxa"/>
              <w:right w:w="85" w:type="dxa"/>
            </w:tcMar>
            <w:vAlign w:val="center"/>
          </w:tcPr>
          <w:p w:rsidR="00965569" w:rsidRPr="006937F5" w:rsidRDefault="00965569">
            <w:pPr>
              <w:jc w:val="center"/>
              <w:rPr>
                <w:rFonts w:ascii="Times New Roman" w:hAnsi="Times New Roman"/>
                <w:sz w:val="24"/>
                <w:szCs w:val="24"/>
              </w:rPr>
            </w:pPr>
            <w:r w:rsidRPr="006937F5">
              <w:rPr>
                <w:rFonts w:ascii="Times New Roman" w:hAnsi="Times New Roman"/>
                <w:sz w:val="24"/>
              </w:rPr>
              <w:t>赵红梅</w:t>
            </w:r>
          </w:p>
        </w:tc>
      </w:tr>
      <w:tr w:rsidR="00965569" w:rsidRPr="006937F5">
        <w:trPr>
          <w:trHeight w:val="65"/>
          <w:jc w:val="center"/>
        </w:trPr>
        <w:tc>
          <w:tcPr>
            <w:tcW w:w="1737" w:type="dxa"/>
            <w:tcMar>
              <w:top w:w="57" w:type="dxa"/>
              <w:left w:w="85" w:type="dxa"/>
              <w:bottom w:w="57" w:type="dxa"/>
              <w:right w:w="85" w:type="dxa"/>
            </w:tcMar>
            <w:vAlign w:val="center"/>
          </w:tcPr>
          <w:p w:rsidR="00965569" w:rsidRPr="006937F5" w:rsidRDefault="00965569">
            <w:pPr>
              <w:jc w:val="center"/>
              <w:rPr>
                <w:rFonts w:ascii="Times New Roman" w:hAnsi="Times New Roman"/>
                <w:b/>
                <w:sz w:val="24"/>
                <w:szCs w:val="24"/>
              </w:rPr>
            </w:pPr>
            <w:r w:rsidRPr="006937F5">
              <w:rPr>
                <w:rFonts w:ascii="Times New Roman" w:hAnsi="Times New Roman"/>
                <w:b/>
                <w:sz w:val="24"/>
                <w:szCs w:val="24"/>
              </w:rPr>
              <w:t>通讯地址</w:t>
            </w:r>
          </w:p>
        </w:tc>
        <w:tc>
          <w:tcPr>
            <w:tcW w:w="7196" w:type="dxa"/>
            <w:gridSpan w:val="6"/>
            <w:tcMar>
              <w:top w:w="57" w:type="dxa"/>
              <w:left w:w="85" w:type="dxa"/>
              <w:bottom w:w="57" w:type="dxa"/>
              <w:right w:w="85" w:type="dxa"/>
            </w:tcMar>
            <w:vAlign w:val="center"/>
          </w:tcPr>
          <w:p w:rsidR="00965569" w:rsidRPr="006937F5" w:rsidRDefault="00965569">
            <w:pPr>
              <w:jc w:val="center"/>
              <w:rPr>
                <w:rFonts w:ascii="Times New Roman" w:hAnsi="Times New Roman"/>
                <w:b/>
                <w:sz w:val="24"/>
                <w:szCs w:val="24"/>
              </w:rPr>
            </w:pPr>
            <w:r w:rsidRPr="006937F5">
              <w:rPr>
                <w:rFonts w:ascii="Times New Roman" w:hAnsi="Times New Roman"/>
                <w:sz w:val="24"/>
              </w:rPr>
              <w:t>新乡市新乡县</w:t>
            </w:r>
            <w:r w:rsidRPr="006937F5">
              <w:rPr>
                <w:rFonts w:ascii="Times New Roman" w:hAnsi="Times New Roman" w:hint="eastAsia"/>
                <w:sz w:val="24"/>
              </w:rPr>
              <w:t>合河乡</w:t>
            </w:r>
            <w:r w:rsidRPr="006937F5">
              <w:rPr>
                <w:rFonts w:ascii="Times New Roman" w:hAnsi="Times New Roman"/>
                <w:sz w:val="24"/>
              </w:rPr>
              <w:t>崔小郭村东郭小郭村南新合</w:t>
            </w:r>
            <w:proofErr w:type="gramStart"/>
            <w:r w:rsidRPr="006937F5">
              <w:rPr>
                <w:rFonts w:ascii="Times New Roman" w:hAnsi="Times New Roman"/>
                <w:sz w:val="24"/>
              </w:rPr>
              <w:t>线路南</w:t>
            </w:r>
            <w:proofErr w:type="gramEnd"/>
          </w:p>
        </w:tc>
      </w:tr>
      <w:tr w:rsidR="00965569" w:rsidRPr="006937F5">
        <w:trPr>
          <w:trHeight w:val="288"/>
          <w:jc w:val="center"/>
        </w:trPr>
        <w:tc>
          <w:tcPr>
            <w:tcW w:w="1737" w:type="dxa"/>
            <w:tcMar>
              <w:top w:w="57" w:type="dxa"/>
              <w:left w:w="85" w:type="dxa"/>
              <w:bottom w:w="57" w:type="dxa"/>
              <w:right w:w="85" w:type="dxa"/>
            </w:tcMar>
            <w:vAlign w:val="center"/>
          </w:tcPr>
          <w:p w:rsidR="00965569" w:rsidRPr="006937F5" w:rsidRDefault="00965569">
            <w:pPr>
              <w:jc w:val="center"/>
              <w:rPr>
                <w:rFonts w:ascii="Times New Roman" w:hAnsi="Times New Roman"/>
                <w:b/>
                <w:sz w:val="24"/>
                <w:szCs w:val="24"/>
              </w:rPr>
            </w:pPr>
            <w:r w:rsidRPr="006937F5">
              <w:rPr>
                <w:rFonts w:ascii="Times New Roman" w:hAnsi="Times New Roman"/>
                <w:b/>
                <w:sz w:val="24"/>
                <w:szCs w:val="24"/>
              </w:rPr>
              <w:t>联系电话</w:t>
            </w:r>
          </w:p>
        </w:tc>
        <w:tc>
          <w:tcPr>
            <w:tcW w:w="2030" w:type="dxa"/>
            <w:gridSpan w:val="2"/>
            <w:tcMar>
              <w:top w:w="57" w:type="dxa"/>
              <w:left w:w="85" w:type="dxa"/>
              <w:bottom w:w="57" w:type="dxa"/>
              <w:right w:w="85" w:type="dxa"/>
            </w:tcMar>
            <w:vAlign w:val="center"/>
          </w:tcPr>
          <w:p w:rsidR="00965569" w:rsidRPr="006937F5" w:rsidRDefault="00965569">
            <w:pPr>
              <w:jc w:val="center"/>
              <w:rPr>
                <w:rFonts w:ascii="Times New Roman" w:hAnsi="Times New Roman"/>
                <w:sz w:val="24"/>
                <w:szCs w:val="24"/>
              </w:rPr>
            </w:pPr>
            <w:r w:rsidRPr="006937F5">
              <w:rPr>
                <w:rFonts w:ascii="Times New Roman" w:hAnsi="Times New Roman"/>
                <w:sz w:val="24"/>
                <w:szCs w:val="24"/>
              </w:rPr>
              <w:t>15837360009</w:t>
            </w:r>
          </w:p>
        </w:tc>
        <w:tc>
          <w:tcPr>
            <w:tcW w:w="1385" w:type="dxa"/>
            <w:tcMar>
              <w:top w:w="57" w:type="dxa"/>
              <w:left w:w="85" w:type="dxa"/>
              <w:bottom w:w="57" w:type="dxa"/>
              <w:right w:w="85" w:type="dxa"/>
            </w:tcMar>
            <w:vAlign w:val="center"/>
          </w:tcPr>
          <w:p w:rsidR="00965569" w:rsidRPr="006937F5" w:rsidRDefault="00965569">
            <w:pPr>
              <w:jc w:val="center"/>
              <w:rPr>
                <w:rFonts w:ascii="Times New Roman" w:hAnsi="Times New Roman"/>
                <w:b/>
                <w:sz w:val="24"/>
                <w:szCs w:val="24"/>
              </w:rPr>
            </w:pPr>
            <w:r w:rsidRPr="006937F5">
              <w:rPr>
                <w:rFonts w:ascii="Times New Roman" w:hAnsi="Times New Roman"/>
                <w:b/>
                <w:sz w:val="24"/>
                <w:szCs w:val="24"/>
              </w:rPr>
              <w:t>传</w:t>
            </w:r>
            <w:r w:rsidRPr="006937F5">
              <w:rPr>
                <w:rFonts w:ascii="Times New Roman" w:hAnsi="Times New Roman"/>
                <w:b/>
                <w:sz w:val="24"/>
                <w:szCs w:val="24"/>
              </w:rPr>
              <w:t xml:space="preserve">  </w:t>
            </w:r>
            <w:r w:rsidRPr="006937F5">
              <w:rPr>
                <w:rFonts w:ascii="Times New Roman" w:hAnsi="Times New Roman"/>
                <w:b/>
                <w:sz w:val="24"/>
                <w:szCs w:val="24"/>
              </w:rPr>
              <w:t>真</w:t>
            </w:r>
          </w:p>
        </w:tc>
        <w:tc>
          <w:tcPr>
            <w:tcW w:w="1271" w:type="dxa"/>
            <w:tcMar>
              <w:top w:w="57" w:type="dxa"/>
              <w:left w:w="85" w:type="dxa"/>
              <w:bottom w:w="57" w:type="dxa"/>
              <w:right w:w="85" w:type="dxa"/>
            </w:tcMar>
            <w:vAlign w:val="center"/>
          </w:tcPr>
          <w:p w:rsidR="00965569" w:rsidRPr="006937F5" w:rsidRDefault="00965569">
            <w:pPr>
              <w:jc w:val="center"/>
              <w:rPr>
                <w:rFonts w:ascii="Times New Roman" w:hAnsi="Times New Roman"/>
                <w:sz w:val="24"/>
                <w:szCs w:val="24"/>
              </w:rPr>
            </w:pPr>
            <w:r w:rsidRPr="006937F5">
              <w:rPr>
                <w:rFonts w:ascii="Times New Roman" w:hAnsi="Times New Roman"/>
                <w:sz w:val="24"/>
                <w:szCs w:val="24"/>
              </w:rPr>
              <w:t>/</w:t>
            </w:r>
          </w:p>
        </w:tc>
        <w:tc>
          <w:tcPr>
            <w:tcW w:w="1251" w:type="dxa"/>
            <w:tcMar>
              <w:top w:w="57" w:type="dxa"/>
              <w:left w:w="85" w:type="dxa"/>
              <w:bottom w:w="57" w:type="dxa"/>
              <w:right w:w="85" w:type="dxa"/>
            </w:tcMar>
            <w:vAlign w:val="center"/>
          </w:tcPr>
          <w:p w:rsidR="00965569" w:rsidRPr="006937F5" w:rsidRDefault="00965569">
            <w:pPr>
              <w:jc w:val="center"/>
              <w:rPr>
                <w:rFonts w:ascii="Times New Roman" w:hAnsi="Times New Roman"/>
                <w:b/>
                <w:sz w:val="24"/>
                <w:szCs w:val="24"/>
              </w:rPr>
            </w:pPr>
            <w:r w:rsidRPr="006937F5">
              <w:rPr>
                <w:rFonts w:ascii="Times New Roman" w:hAnsi="Times New Roman"/>
                <w:b/>
                <w:sz w:val="24"/>
                <w:szCs w:val="24"/>
              </w:rPr>
              <w:t>邮政编码</w:t>
            </w:r>
          </w:p>
        </w:tc>
        <w:tc>
          <w:tcPr>
            <w:tcW w:w="1259" w:type="dxa"/>
            <w:tcMar>
              <w:top w:w="57" w:type="dxa"/>
              <w:left w:w="85" w:type="dxa"/>
              <w:bottom w:w="57" w:type="dxa"/>
              <w:right w:w="85" w:type="dxa"/>
            </w:tcMar>
            <w:vAlign w:val="center"/>
          </w:tcPr>
          <w:p w:rsidR="00965569" w:rsidRPr="006937F5" w:rsidRDefault="00965569">
            <w:pPr>
              <w:jc w:val="center"/>
              <w:rPr>
                <w:rFonts w:ascii="Times New Roman" w:hAnsi="Times New Roman"/>
                <w:sz w:val="24"/>
                <w:szCs w:val="24"/>
              </w:rPr>
            </w:pPr>
            <w:r w:rsidRPr="006937F5">
              <w:rPr>
                <w:rFonts w:ascii="Times New Roman" w:hAnsi="Times New Roman"/>
                <w:sz w:val="24"/>
                <w:szCs w:val="24"/>
              </w:rPr>
              <w:t>453700</w:t>
            </w:r>
          </w:p>
        </w:tc>
      </w:tr>
      <w:tr w:rsidR="00965569" w:rsidRPr="006937F5">
        <w:trPr>
          <w:trHeight w:val="95"/>
          <w:jc w:val="center"/>
        </w:trPr>
        <w:tc>
          <w:tcPr>
            <w:tcW w:w="1737" w:type="dxa"/>
            <w:tcMar>
              <w:top w:w="57" w:type="dxa"/>
              <w:left w:w="85" w:type="dxa"/>
              <w:bottom w:w="57" w:type="dxa"/>
              <w:right w:w="85" w:type="dxa"/>
            </w:tcMar>
            <w:vAlign w:val="center"/>
          </w:tcPr>
          <w:p w:rsidR="00965569" w:rsidRPr="006937F5" w:rsidRDefault="00965569">
            <w:pPr>
              <w:jc w:val="center"/>
              <w:rPr>
                <w:rFonts w:ascii="Times New Roman" w:hAnsi="Times New Roman"/>
                <w:b/>
                <w:sz w:val="24"/>
                <w:szCs w:val="24"/>
              </w:rPr>
            </w:pPr>
            <w:r w:rsidRPr="006937F5">
              <w:rPr>
                <w:rFonts w:ascii="Times New Roman" w:hAnsi="Times New Roman"/>
                <w:b/>
                <w:sz w:val="24"/>
                <w:szCs w:val="24"/>
              </w:rPr>
              <w:t>建设地点</w:t>
            </w:r>
          </w:p>
        </w:tc>
        <w:tc>
          <w:tcPr>
            <w:tcW w:w="7196" w:type="dxa"/>
            <w:gridSpan w:val="6"/>
            <w:tcMar>
              <w:top w:w="57" w:type="dxa"/>
              <w:left w:w="85" w:type="dxa"/>
              <w:bottom w:w="57" w:type="dxa"/>
              <w:right w:w="85" w:type="dxa"/>
            </w:tcMar>
            <w:vAlign w:val="center"/>
          </w:tcPr>
          <w:p w:rsidR="00965569" w:rsidRPr="006937F5" w:rsidRDefault="00965569">
            <w:pPr>
              <w:jc w:val="center"/>
              <w:rPr>
                <w:rFonts w:ascii="Times New Roman" w:hAnsi="Times New Roman"/>
                <w:sz w:val="24"/>
                <w:szCs w:val="24"/>
              </w:rPr>
            </w:pPr>
            <w:r w:rsidRPr="006937F5">
              <w:rPr>
                <w:rFonts w:ascii="Times New Roman" w:hAnsi="Times New Roman"/>
                <w:sz w:val="24"/>
              </w:rPr>
              <w:t>新乡市新乡县</w:t>
            </w:r>
            <w:r w:rsidRPr="006937F5">
              <w:rPr>
                <w:rFonts w:ascii="Times New Roman" w:hAnsi="Times New Roman" w:hint="eastAsia"/>
                <w:sz w:val="24"/>
              </w:rPr>
              <w:t>合河乡</w:t>
            </w:r>
            <w:r w:rsidRPr="006937F5">
              <w:rPr>
                <w:rFonts w:ascii="Times New Roman" w:hAnsi="Times New Roman"/>
                <w:sz w:val="24"/>
              </w:rPr>
              <w:t>崔小郭村东郭小郭村南新合</w:t>
            </w:r>
            <w:proofErr w:type="gramStart"/>
            <w:r w:rsidRPr="006937F5">
              <w:rPr>
                <w:rFonts w:ascii="Times New Roman" w:hAnsi="Times New Roman"/>
                <w:sz w:val="24"/>
              </w:rPr>
              <w:t>线路南</w:t>
            </w:r>
            <w:proofErr w:type="gramEnd"/>
          </w:p>
        </w:tc>
      </w:tr>
      <w:tr w:rsidR="00965569" w:rsidRPr="006937F5">
        <w:trPr>
          <w:trHeight w:val="198"/>
          <w:jc w:val="center"/>
        </w:trPr>
        <w:tc>
          <w:tcPr>
            <w:tcW w:w="1737" w:type="dxa"/>
            <w:tcMar>
              <w:top w:w="57" w:type="dxa"/>
              <w:left w:w="85" w:type="dxa"/>
              <w:bottom w:w="57" w:type="dxa"/>
              <w:right w:w="85" w:type="dxa"/>
            </w:tcMar>
            <w:vAlign w:val="center"/>
          </w:tcPr>
          <w:p w:rsidR="00965569" w:rsidRPr="006937F5" w:rsidRDefault="00965569">
            <w:pPr>
              <w:jc w:val="center"/>
              <w:rPr>
                <w:rFonts w:ascii="Times New Roman" w:hAnsi="Times New Roman"/>
                <w:b/>
                <w:sz w:val="24"/>
                <w:szCs w:val="24"/>
              </w:rPr>
            </w:pPr>
            <w:r w:rsidRPr="006937F5">
              <w:rPr>
                <w:rFonts w:ascii="Times New Roman" w:hAnsi="Times New Roman"/>
                <w:b/>
                <w:sz w:val="24"/>
                <w:szCs w:val="24"/>
              </w:rPr>
              <w:t>立项审批部门</w:t>
            </w:r>
          </w:p>
        </w:tc>
        <w:tc>
          <w:tcPr>
            <w:tcW w:w="3415" w:type="dxa"/>
            <w:gridSpan w:val="3"/>
            <w:tcMar>
              <w:top w:w="57" w:type="dxa"/>
              <w:left w:w="85" w:type="dxa"/>
              <w:bottom w:w="57" w:type="dxa"/>
              <w:right w:w="85" w:type="dxa"/>
            </w:tcMar>
            <w:vAlign w:val="center"/>
          </w:tcPr>
          <w:p w:rsidR="00965569" w:rsidRPr="006937F5" w:rsidRDefault="00965569">
            <w:pPr>
              <w:jc w:val="center"/>
              <w:rPr>
                <w:rFonts w:ascii="Times New Roman" w:hAnsi="Times New Roman"/>
                <w:sz w:val="24"/>
                <w:szCs w:val="24"/>
              </w:rPr>
            </w:pPr>
            <w:r w:rsidRPr="006937F5">
              <w:rPr>
                <w:rFonts w:ascii="Times New Roman" w:hAnsi="Times New Roman"/>
                <w:sz w:val="24"/>
                <w:szCs w:val="24"/>
              </w:rPr>
              <w:t>新乡县发展和改革委员会</w:t>
            </w:r>
          </w:p>
        </w:tc>
        <w:tc>
          <w:tcPr>
            <w:tcW w:w="1271" w:type="dxa"/>
            <w:tcMar>
              <w:top w:w="57" w:type="dxa"/>
              <w:left w:w="85" w:type="dxa"/>
              <w:bottom w:w="57" w:type="dxa"/>
              <w:right w:w="85" w:type="dxa"/>
            </w:tcMar>
            <w:vAlign w:val="center"/>
          </w:tcPr>
          <w:p w:rsidR="00965569" w:rsidRPr="006937F5" w:rsidRDefault="00965569">
            <w:pPr>
              <w:jc w:val="center"/>
              <w:rPr>
                <w:rFonts w:ascii="Times New Roman" w:hAnsi="Times New Roman"/>
                <w:b/>
                <w:sz w:val="24"/>
                <w:szCs w:val="24"/>
              </w:rPr>
            </w:pPr>
            <w:r w:rsidRPr="006937F5">
              <w:rPr>
                <w:rFonts w:ascii="Times New Roman" w:hAnsi="Times New Roman"/>
                <w:b/>
                <w:sz w:val="24"/>
                <w:szCs w:val="24"/>
              </w:rPr>
              <w:t>项目代码</w:t>
            </w:r>
          </w:p>
        </w:tc>
        <w:tc>
          <w:tcPr>
            <w:tcW w:w="2510" w:type="dxa"/>
            <w:gridSpan w:val="2"/>
            <w:tcMar>
              <w:top w:w="57" w:type="dxa"/>
              <w:left w:w="85" w:type="dxa"/>
              <w:bottom w:w="57" w:type="dxa"/>
              <w:right w:w="85" w:type="dxa"/>
            </w:tcMar>
            <w:vAlign w:val="center"/>
          </w:tcPr>
          <w:p w:rsidR="00965569" w:rsidRPr="006937F5" w:rsidRDefault="00965569">
            <w:pPr>
              <w:jc w:val="center"/>
              <w:rPr>
                <w:rFonts w:ascii="Times New Roman" w:hAnsi="Times New Roman"/>
                <w:sz w:val="24"/>
                <w:szCs w:val="24"/>
              </w:rPr>
            </w:pPr>
            <w:r w:rsidRPr="006937F5">
              <w:rPr>
                <w:rFonts w:ascii="Times New Roman" w:hAnsi="Times New Roman"/>
                <w:sz w:val="24"/>
                <w:szCs w:val="24"/>
              </w:rPr>
              <w:t>2019-410721-52-03-072865</w:t>
            </w:r>
          </w:p>
        </w:tc>
      </w:tr>
      <w:tr w:rsidR="00965569" w:rsidRPr="006937F5">
        <w:trPr>
          <w:trHeight w:val="289"/>
          <w:jc w:val="center"/>
        </w:trPr>
        <w:tc>
          <w:tcPr>
            <w:tcW w:w="1737" w:type="dxa"/>
            <w:tcMar>
              <w:top w:w="57" w:type="dxa"/>
              <w:left w:w="85" w:type="dxa"/>
              <w:bottom w:w="57" w:type="dxa"/>
              <w:right w:w="85" w:type="dxa"/>
            </w:tcMar>
            <w:vAlign w:val="center"/>
          </w:tcPr>
          <w:p w:rsidR="00965569" w:rsidRPr="006937F5" w:rsidRDefault="00965569">
            <w:pPr>
              <w:jc w:val="center"/>
              <w:rPr>
                <w:rFonts w:ascii="Times New Roman" w:hAnsi="Times New Roman"/>
                <w:b/>
                <w:sz w:val="24"/>
                <w:szCs w:val="24"/>
              </w:rPr>
            </w:pPr>
            <w:r w:rsidRPr="006937F5">
              <w:rPr>
                <w:rFonts w:ascii="Times New Roman" w:hAnsi="Times New Roman"/>
                <w:b/>
                <w:sz w:val="24"/>
                <w:szCs w:val="24"/>
              </w:rPr>
              <w:t>建设性质</w:t>
            </w:r>
          </w:p>
        </w:tc>
        <w:tc>
          <w:tcPr>
            <w:tcW w:w="3415" w:type="dxa"/>
            <w:gridSpan w:val="3"/>
            <w:tcMar>
              <w:top w:w="57" w:type="dxa"/>
              <w:left w:w="85" w:type="dxa"/>
              <w:bottom w:w="57" w:type="dxa"/>
              <w:right w:w="85" w:type="dxa"/>
            </w:tcMar>
            <w:vAlign w:val="center"/>
          </w:tcPr>
          <w:p w:rsidR="00965569" w:rsidRPr="006937F5" w:rsidRDefault="00965569">
            <w:pPr>
              <w:jc w:val="center"/>
              <w:rPr>
                <w:rFonts w:ascii="Times New Roman" w:hAnsi="Times New Roman"/>
                <w:b/>
                <w:sz w:val="24"/>
                <w:szCs w:val="24"/>
              </w:rPr>
            </w:pPr>
            <w:r w:rsidRPr="006937F5">
              <w:rPr>
                <w:rFonts w:ascii="Times New Roman" w:hAnsi="Times New Roman"/>
                <w:sz w:val="24"/>
              </w:rPr>
              <w:sym w:font="Wingdings 2" w:char="0052"/>
            </w:r>
            <w:r w:rsidRPr="006937F5">
              <w:rPr>
                <w:rFonts w:ascii="Times New Roman" w:hAnsi="Times New Roman"/>
                <w:b/>
                <w:sz w:val="24"/>
                <w:szCs w:val="24"/>
              </w:rPr>
              <w:t>新建</w:t>
            </w:r>
            <w:r w:rsidRPr="006937F5">
              <w:rPr>
                <w:rFonts w:ascii="Times New Roman" w:hAnsi="Times New Roman"/>
                <w:sz w:val="18"/>
                <w:szCs w:val="18"/>
              </w:rPr>
              <w:sym w:font="Wingdings 2" w:char="00A3"/>
            </w:r>
            <w:r w:rsidRPr="006937F5">
              <w:rPr>
                <w:rFonts w:ascii="Times New Roman" w:hAnsi="Times New Roman"/>
                <w:b/>
                <w:sz w:val="24"/>
                <w:szCs w:val="24"/>
              </w:rPr>
              <w:t>改扩建</w:t>
            </w:r>
            <w:r w:rsidRPr="006937F5">
              <w:rPr>
                <w:rFonts w:ascii="Times New Roman" w:hAnsi="Times New Roman"/>
                <w:sz w:val="18"/>
                <w:szCs w:val="18"/>
              </w:rPr>
              <w:sym w:font="Wingdings 2" w:char="00A3"/>
            </w:r>
            <w:r w:rsidRPr="006937F5">
              <w:rPr>
                <w:rFonts w:ascii="Times New Roman" w:hAnsi="Times New Roman"/>
                <w:b/>
                <w:sz w:val="24"/>
                <w:szCs w:val="24"/>
              </w:rPr>
              <w:t>技改</w:t>
            </w:r>
          </w:p>
        </w:tc>
        <w:tc>
          <w:tcPr>
            <w:tcW w:w="1271" w:type="dxa"/>
            <w:tcMar>
              <w:top w:w="57" w:type="dxa"/>
              <w:left w:w="85" w:type="dxa"/>
              <w:bottom w:w="57" w:type="dxa"/>
              <w:right w:w="85" w:type="dxa"/>
            </w:tcMar>
            <w:vAlign w:val="center"/>
          </w:tcPr>
          <w:p w:rsidR="00965569" w:rsidRPr="006937F5" w:rsidRDefault="00965569">
            <w:pPr>
              <w:jc w:val="center"/>
              <w:rPr>
                <w:rFonts w:ascii="Times New Roman" w:hAnsi="Times New Roman"/>
                <w:b/>
                <w:sz w:val="24"/>
                <w:szCs w:val="24"/>
              </w:rPr>
            </w:pPr>
            <w:r w:rsidRPr="006937F5">
              <w:rPr>
                <w:rFonts w:ascii="Times New Roman" w:hAnsi="Times New Roman"/>
                <w:b/>
                <w:sz w:val="24"/>
                <w:szCs w:val="24"/>
              </w:rPr>
              <w:t>行业类别及代码</w:t>
            </w:r>
          </w:p>
        </w:tc>
        <w:tc>
          <w:tcPr>
            <w:tcW w:w="2510" w:type="dxa"/>
            <w:gridSpan w:val="2"/>
            <w:tcMar>
              <w:top w:w="57" w:type="dxa"/>
              <w:left w:w="85" w:type="dxa"/>
              <w:bottom w:w="57" w:type="dxa"/>
              <w:right w:w="85" w:type="dxa"/>
            </w:tcMar>
            <w:vAlign w:val="center"/>
          </w:tcPr>
          <w:p w:rsidR="00965569" w:rsidRPr="006937F5" w:rsidRDefault="00965569">
            <w:pPr>
              <w:widowControl/>
              <w:snapToGrid w:val="0"/>
              <w:jc w:val="center"/>
              <w:textAlignment w:val="top"/>
              <w:rPr>
                <w:rFonts w:ascii="Times New Roman" w:hAnsi="Times New Roman"/>
                <w:sz w:val="24"/>
                <w:szCs w:val="24"/>
              </w:rPr>
            </w:pPr>
            <w:r w:rsidRPr="006937F5">
              <w:rPr>
                <w:rFonts w:ascii="Times New Roman" w:hAnsi="Times New Roman"/>
                <w:sz w:val="24"/>
                <w:szCs w:val="24"/>
              </w:rPr>
              <w:t xml:space="preserve">F5265 </w:t>
            </w:r>
            <w:r w:rsidRPr="006937F5">
              <w:rPr>
                <w:rFonts w:ascii="Times New Roman" w:hAnsi="Times New Roman"/>
                <w:sz w:val="24"/>
                <w:szCs w:val="24"/>
              </w:rPr>
              <w:t>机动车燃油零售</w:t>
            </w:r>
          </w:p>
        </w:tc>
      </w:tr>
      <w:tr w:rsidR="00965569" w:rsidRPr="006937F5">
        <w:trPr>
          <w:trHeight w:val="226"/>
          <w:jc w:val="center"/>
        </w:trPr>
        <w:tc>
          <w:tcPr>
            <w:tcW w:w="1737" w:type="dxa"/>
            <w:tcMar>
              <w:top w:w="57" w:type="dxa"/>
              <w:left w:w="85" w:type="dxa"/>
              <w:bottom w:w="57" w:type="dxa"/>
              <w:right w:w="85" w:type="dxa"/>
            </w:tcMar>
            <w:vAlign w:val="center"/>
          </w:tcPr>
          <w:p w:rsidR="00965569" w:rsidRPr="006937F5" w:rsidRDefault="00965569">
            <w:pPr>
              <w:jc w:val="center"/>
              <w:rPr>
                <w:rFonts w:ascii="Times New Roman" w:hAnsi="Times New Roman"/>
                <w:b/>
                <w:spacing w:val="-8"/>
                <w:sz w:val="24"/>
                <w:szCs w:val="24"/>
              </w:rPr>
            </w:pPr>
            <w:r w:rsidRPr="006937F5">
              <w:rPr>
                <w:rFonts w:ascii="Times New Roman" w:hAnsi="Times New Roman"/>
                <w:b/>
                <w:spacing w:val="-8"/>
                <w:sz w:val="24"/>
                <w:szCs w:val="24"/>
              </w:rPr>
              <w:t>占地面积</w:t>
            </w:r>
          </w:p>
          <w:p w:rsidR="00965569" w:rsidRPr="006937F5" w:rsidRDefault="00965569">
            <w:pPr>
              <w:jc w:val="center"/>
              <w:rPr>
                <w:rFonts w:ascii="Times New Roman" w:hAnsi="Times New Roman"/>
                <w:b/>
                <w:spacing w:val="-8"/>
                <w:sz w:val="24"/>
                <w:szCs w:val="24"/>
              </w:rPr>
            </w:pPr>
            <w:r w:rsidRPr="006937F5">
              <w:rPr>
                <w:rFonts w:ascii="Times New Roman" w:hAnsi="Times New Roman"/>
                <w:b/>
                <w:spacing w:val="-8"/>
                <w:sz w:val="24"/>
                <w:szCs w:val="24"/>
              </w:rPr>
              <w:t>（平方米）</w:t>
            </w:r>
          </w:p>
        </w:tc>
        <w:tc>
          <w:tcPr>
            <w:tcW w:w="3415" w:type="dxa"/>
            <w:gridSpan w:val="3"/>
            <w:tcMar>
              <w:top w:w="57" w:type="dxa"/>
              <w:left w:w="85" w:type="dxa"/>
              <w:bottom w:w="57" w:type="dxa"/>
              <w:right w:w="85" w:type="dxa"/>
            </w:tcMar>
            <w:vAlign w:val="center"/>
          </w:tcPr>
          <w:p w:rsidR="00965569" w:rsidRPr="006937F5" w:rsidRDefault="00965569">
            <w:pPr>
              <w:wordWrap w:val="0"/>
              <w:jc w:val="center"/>
              <w:rPr>
                <w:rFonts w:ascii="Times New Roman" w:hAnsi="Times New Roman"/>
                <w:sz w:val="24"/>
                <w:szCs w:val="24"/>
              </w:rPr>
            </w:pPr>
            <w:r w:rsidRPr="006937F5">
              <w:rPr>
                <w:rFonts w:ascii="Times New Roman" w:hAnsi="Times New Roman"/>
                <w:sz w:val="24"/>
              </w:rPr>
              <w:t>1800</w:t>
            </w:r>
          </w:p>
        </w:tc>
        <w:tc>
          <w:tcPr>
            <w:tcW w:w="1271" w:type="dxa"/>
            <w:tcMar>
              <w:top w:w="57" w:type="dxa"/>
              <w:left w:w="85" w:type="dxa"/>
              <w:bottom w:w="57" w:type="dxa"/>
              <w:right w:w="85" w:type="dxa"/>
            </w:tcMar>
            <w:vAlign w:val="center"/>
          </w:tcPr>
          <w:p w:rsidR="00965569" w:rsidRPr="006937F5" w:rsidRDefault="00965569">
            <w:pPr>
              <w:jc w:val="center"/>
              <w:rPr>
                <w:rFonts w:ascii="Times New Roman" w:hAnsi="Times New Roman"/>
                <w:b/>
                <w:spacing w:val="-8"/>
                <w:sz w:val="24"/>
                <w:szCs w:val="24"/>
              </w:rPr>
            </w:pPr>
            <w:r w:rsidRPr="006937F5">
              <w:rPr>
                <w:rFonts w:ascii="Times New Roman" w:hAnsi="Times New Roman"/>
                <w:b/>
                <w:spacing w:val="-8"/>
                <w:sz w:val="24"/>
                <w:szCs w:val="24"/>
              </w:rPr>
              <w:t>绿化面积</w:t>
            </w:r>
          </w:p>
          <w:p w:rsidR="00965569" w:rsidRPr="006937F5" w:rsidRDefault="00965569">
            <w:pPr>
              <w:jc w:val="center"/>
              <w:rPr>
                <w:rFonts w:ascii="Times New Roman" w:hAnsi="Times New Roman"/>
                <w:b/>
                <w:spacing w:val="-8"/>
                <w:sz w:val="24"/>
                <w:szCs w:val="24"/>
              </w:rPr>
            </w:pPr>
            <w:r w:rsidRPr="006937F5">
              <w:rPr>
                <w:rFonts w:ascii="Times New Roman" w:hAnsi="Times New Roman"/>
                <w:b/>
                <w:spacing w:val="-8"/>
                <w:sz w:val="24"/>
                <w:szCs w:val="24"/>
              </w:rPr>
              <w:t>（平方米）</w:t>
            </w:r>
          </w:p>
        </w:tc>
        <w:tc>
          <w:tcPr>
            <w:tcW w:w="2510" w:type="dxa"/>
            <w:gridSpan w:val="2"/>
            <w:tcMar>
              <w:top w:w="57" w:type="dxa"/>
              <w:left w:w="85" w:type="dxa"/>
              <w:bottom w:w="57" w:type="dxa"/>
              <w:right w:w="85" w:type="dxa"/>
            </w:tcMar>
            <w:vAlign w:val="center"/>
          </w:tcPr>
          <w:p w:rsidR="00965569" w:rsidRPr="006937F5" w:rsidRDefault="00965569">
            <w:pPr>
              <w:jc w:val="center"/>
              <w:rPr>
                <w:rFonts w:ascii="Times New Roman" w:hAnsi="Times New Roman"/>
                <w:sz w:val="24"/>
                <w:szCs w:val="24"/>
              </w:rPr>
            </w:pPr>
            <w:r w:rsidRPr="006937F5">
              <w:rPr>
                <w:rFonts w:ascii="Times New Roman" w:hAnsi="Times New Roman"/>
                <w:sz w:val="24"/>
                <w:szCs w:val="24"/>
              </w:rPr>
              <w:t>/</w:t>
            </w:r>
          </w:p>
        </w:tc>
      </w:tr>
      <w:tr w:rsidR="00965569" w:rsidRPr="006937F5">
        <w:trPr>
          <w:trHeight w:val="576"/>
          <w:jc w:val="center"/>
        </w:trPr>
        <w:tc>
          <w:tcPr>
            <w:tcW w:w="1737" w:type="dxa"/>
            <w:tcMar>
              <w:top w:w="57" w:type="dxa"/>
              <w:left w:w="85" w:type="dxa"/>
              <w:bottom w:w="57" w:type="dxa"/>
              <w:right w:w="85" w:type="dxa"/>
            </w:tcMar>
            <w:vAlign w:val="center"/>
          </w:tcPr>
          <w:p w:rsidR="00965569" w:rsidRPr="006937F5" w:rsidRDefault="00965569">
            <w:pPr>
              <w:jc w:val="center"/>
              <w:rPr>
                <w:rFonts w:ascii="Times New Roman" w:hAnsi="Times New Roman"/>
                <w:b/>
                <w:sz w:val="24"/>
                <w:szCs w:val="24"/>
              </w:rPr>
            </w:pPr>
            <w:r w:rsidRPr="006937F5">
              <w:rPr>
                <w:rFonts w:ascii="Times New Roman" w:hAnsi="Times New Roman"/>
                <w:b/>
                <w:sz w:val="24"/>
                <w:szCs w:val="24"/>
              </w:rPr>
              <w:t>总投资</w:t>
            </w:r>
          </w:p>
          <w:p w:rsidR="00965569" w:rsidRPr="006937F5" w:rsidRDefault="00965569">
            <w:pPr>
              <w:jc w:val="center"/>
              <w:rPr>
                <w:rFonts w:ascii="Times New Roman" w:hAnsi="Times New Roman"/>
                <w:b/>
                <w:sz w:val="24"/>
                <w:szCs w:val="24"/>
              </w:rPr>
            </w:pPr>
            <w:r w:rsidRPr="006937F5">
              <w:rPr>
                <w:rFonts w:ascii="Times New Roman" w:hAnsi="Times New Roman"/>
                <w:b/>
                <w:sz w:val="24"/>
                <w:szCs w:val="24"/>
              </w:rPr>
              <w:t>（万元）</w:t>
            </w:r>
          </w:p>
        </w:tc>
        <w:tc>
          <w:tcPr>
            <w:tcW w:w="1749" w:type="dxa"/>
            <w:tcMar>
              <w:top w:w="57" w:type="dxa"/>
              <w:left w:w="85" w:type="dxa"/>
              <w:bottom w:w="57" w:type="dxa"/>
              <w:right w:w="85" w:type="dxa"/>
            </w:tcMar>
            <w:vAlign w:val="center"/>
          </w:tcPr>
          <w:p w:rsidR="00965569" w:rsidRPr="006937F5" w:rsidRDefault="00965569">
            <w:pPr>
              <w:jc w:val="center"/>
              <w:rPr>
                <w:rFonts w:ascii="Times New Roman" w:hAnsi="Times New Roman"/>
                <w:sz w:val="24"/>
                <w:szCs w:val="24"/>
              </w:rPr>
            </w:pPr>
            <w:r w:rsidRPr="006937F5">
              <w:rPr>
                <w:rFonts w:ascii="Times New Roman" w:hAnsi="Times New Roman"/>
                <w:sz w:val="24"/>
                <w:szCs w:val="24"/>
              </w:rPr>
              <w:t>100</w:t>
            </w:r>
          </w:p>
        </w:tc>
        <w:tc>
          <w:tcPr>
            <w:tcW w:w="1666" w:type="dxa"/>
            <w:gridSpan w:val="2"/>
            <w:tcMar>
              <w:top w:w="57" w:type="dxa"/>
              <w:left w:w="85" w:type="dxa"/>
              <w:bottom w:w="57" w:type="dxa"/>
              <w:right w:w="85" w:type="dxa"/>
            </w:tcMar>
            <w:vAlign w:val="center"/>
          </w:tcPr>
          <w:p w:rsidR="00965569" w:rsidRPr="006937F5" w:rsidRDefault="00965569">
            <w:pPr>
              <w:jc w:val="center"/>
              <w:rPr>
                <w:rFonts w:ascii="Times New Roman" w:hAnsi="Times New Roman"/>
                <w:b/>
                <w:spacing w:val="-12"/>
                <w:sz w:val="24"/>
                <w:szCs w:val="24"/>
              </w:rPr>
            </w:pPr>
            <w:r w:rsidRPr="006937F5">
              <w:rPr>
                <w:rFonts w:ascii="Times New Roman" w:hAnsi="Times New Roman"/>
                <w:b/>
                <w:spacing w:val="-12"/>
                <w:sz w:val="24"/>
                <w:szCs w:val="24"/>
              </w:rPr>
              <w:t>其中：环保</w:t>
            </w:r>
          </w:p>
          <w:p w:rsidR="00965569" w:rsidRPr="006937F5" w:rsidRDefault="00965569">
            <w:pPr>
              <w:jc w:val="center"/>
              <w:rPr>
                <w:rFonts w:ascii="Times New Roman" w:hAnsi="Times New Roman"/>
                <w:b/>
                <w:spacing w:val="-12"/>
                <w:sz w:val="24"/>
                <w:szCs w:val="24"/>
              </w:rPr>
            </w:pPr>
            <w:r w:rsidRPr="006937F5">
              <w:rPr>
                <w:rFonts w:ascii="Times New Roman" w:hAnsi="Times New Roman"/>
                <w:b/>
                <w:spacing w:val="-12"/>
                <w:sz w:val="24"/>
                <w:szCs w:val="24"/>
              </w:rPr>
              <w:t>投资（万元）</w:t>
            </w:r>
          </w:p>
        </w:tc>
        <w:tc>
          <w:tcPr>
            <w:tcW w:w="1271" w:type="dxa"/>
            <w:tcMar>
              <w:top w:w="57" w:type="dxa"/>
              <w:left w:w="85" w:type="dxa"/>
              <w:bottom w:w="57" w:type="dxa"/>
              <w:right w:w="85" w:type="dxa"/>
            </w:tcMar>
            <w:vAlign w:val="center"/>
          </w:tcPr>
          <w:p w:rsidR="00965569" w:rsidRPr="006937F5" w:rsidRDefault="00965569">
            <w:pPr>
              <w:jc w:val="center"/>
              <w:rPr>
                <w:rFonts w:ascii="Times New Roman" w:hAnsi="Times New Roman"/>
                <w:sz w:val="24"/>
                <w:szCs w:val="24"/>
              </w:rPr>
            </w:pPr>
            <w:r w:rsidRPr="006937F5">
              <w:rPr>
                <w:rFonts w:ascii="Times New Roman" w:hAnsi="Times New Roman"/>
                <w:sz w:val="24"/>
                <w:szCs w:val="24"/>
              </w:rPr>
              <w:t>21</w:t>
            </w:r>
          </w:p>
        </w:tc>
        <w:tc>
          <w:tcPr>
            <w:tcW w:w="1251" w:type="dxa"/>
            <w:tcMar>
              <w:top w:w="57" w:type="dxa"/>
              <w:left w:w="85" w:type="dxa"/>
              <w:bottom w:w="57" w:type="dxa"/>
              <w:right w:w="85" w:type="dxa"/>
            </w:tcMar>
            <w:vAlign w:val="center"/>
          </w:tcPr>
          <w:p w:rsidR="00965569" w:rsidRPr="006937F5" w:rsidRDefault="00965569">
            <w:pPr>
              <w:jc w:val="center"/>
              <w:rPr>
                <w:rFonts w:ascii="Times New Roman" w:hAnsi="Times New Roman"/>
                <w:b/>
                <w:sz w:val="24"/>
                <w:szCs w:val="24"/>
              </w:rPr>
            </w:pPr>
            <w:r w:rsidRPr="006937F5">
              <w:rPr>
                <w:rFonts w:ascii="Times New Roman" w:hAnsi="Times New Roman"/>
                <w:b/>
                <w:sz w:val="24"/>
                <w:szCs w:val="24"/>
              </w:rPr>
              <w:t>环</w:t>
            </w:r>
            <w:r w:rsidRPr="006937F5">
              <w:rPr>
                <w:rFonts w:ascii="Times New Roman" w:hAnsi="Times New Roman"/>
                <w:b/>
                <w:spacing w:val="-12"/>
                <w:sz w:val="24"/>
                <w:szCs w:val="24"/>
              </w:rPr>
              <w:t>保</w:t>
            </w:r>
            <w:r w:rsidRPr="006937F5">
              <w:rPr>
                <w:rFonts w:ascii="Times New Roman" w:hAnsi="Times New Roman"/>
                <w:b/>
                <w:sz w:val="24"/>
                <w:szCs w:val="24"/>
              </w:rPr>
              <w:t>投资占总投资比例</w:t>
            </w:r>
          </w:p>
        </w:tc>
        <w:tc>
          <w:tcPr>
            <w:tcW w:w="1259" w:type="dxa"/>
            <w:tcMar>
              <w:top w:w="57" w:type="dxa"/>
              <w:left w:w="85" w:type="dxa"/>
              <w:bottom w:w="57" w:type="dxa"/>
              <w:right w:w="85" w:type="dxa"/>
            </w:tcMar>
            <w:vAlign w:val="center"/>
          </w:tcPr>
          <w:p w:rsidR="00965569" w:rsidRPr="006937F5" w:rsidRDefault="00965569">
            <w:pPr>
              <w:jc w:val="center"/>
              <w:rPr>
                <w:rFonts w:ascii="Times New Roman" w:hAnsi="Times New Roman"/>
                <w:sz w:val="24"/>
                <w:szCs w:val="24"/>
              </w:rPr>
            </w:pPr>
            <w:r w:rsidRPr="006937F5">
              <w:rPr>
                <w:rFonts w:ascii="Times New Roman" w:hAnsi="Times New Roman"/>
                <w:sz w:val="24"/>
                <w:szCs w:val="24"/>
              </w:rPr>
              <w:t>21%</w:t>
            </w:r>
          </w:p>
        </w:tc>
      </w:tr>
      <w:tr w:rsidR="00965569" w:rsidRPr="006937F5">
        <w:trPr>
          <w:trHeight w:val="514"/>
          <w:jc w:val="center"/>
        </w:trPr>
        <w:tc>
          <w:tcPr>
            <w:tcW w:w="1737" w:type="dxa"/>
            <w:tcMar>
              <w:top w:w="57" w:type="dxa"/>
              <w:left w:w="85" w:type="dxa"/>
              <w:bottom w:w="57" w:type="dxa"/>
              <w:right w:w="85" w:type="dxa"/>
            </w:tcMar>
            <w:vAlign w:val="center"/>
          </w:tcPr>
          <w:p w:rsidR="00965569" w:rsidRPr="006937F5" w:rsidRDefault="00965569">
            <w:pPr>
              <w:jc w:val="center"/>
              <w:rPr>
                <w:rFonts w:ascii="Times New Roman" w:hAnsi="Times New Roman"/>
                <w:b/>
                <w:spacing w:val="-8"/>
                <w:sz w:val="24"/>
                <w:szCs w:val="24"/>
              </w:rPr>
            </w:pPr>
            <w:r w:rsidRPr="006937F5">
              <w:rPr>
                <w:rFonts w:ascii="Times New Roman" w:hAnsi="Times New Roman"/>
                <w:b/>
                <w:spacing w:val="-8"/>
                <w:sz w:val="24"/>
                <w:szCs w:val="24"/>
              </w:rPr>
              <w:t>评价经费</w:t>
            </w:r>
            <w:r w:rsidRPr="006937F5">
              <w:rPr>
                <w:rFonts w:ascii="Times New Roman" w:hAnsi="Times New Roman"/>
                <w:b/>
                <w:sz w:val="24"/>
                <w:szCs w:val="24"/>
              </w:rPr>
              <w:t>（万元）</w:t>
            </w:r>
          </w:p>
        </w:tc>
        <w:tc>
          <w:tcPr>
            <w:tcW w:w="1749" w:type="dxa"/>
            <w:tcMar>
              <w:top w:w="57" w:type="dxa"/>
              <w:left w:w="85" w:type="dxa"/>
              <w:bottom w:w="57" w:type="dxa"/>
              <w:right w:w="85" w:type="dxa"/>
            </w:tcMar>
            <w:vAlign w:val="center"/>
          </w:tcPr>
          <w:p w:rsidR="00965569" w:rsidRPr="006937F5" w:rsidRDefault="00965569">
            <w:pPr>
              <w:jc w:val="center"/>
              <w:rPr>
                <w:rFonts w:ascii="Times New Roman" w:hAnsi="Times New Roman"/>
                <w:sz w:val="24"/>
                <w:szCs w:val="24"/>
              </w:rPr>
            </w:pPr>
            <w:r w:rsidRPr="006937F5">
              <w:rPr>
                <w:rFonts w:ascii="Times New Roman" w:hAnsi="Times New Roman"/>
                <w:sz w:val="24"/>
                <w:szCs w:val="24"/>
              </w:rPr>
              <w:t>/</w:t>
            </w:r>
          </w:p>
        </w:tc>
        <w:tc>
          <w:tcPr>
            <w:tcW w:w="1666" w:type="dxa"/>
            <w:gridSpan w:val="2"/>
            <w:tcMar>
              <w:top w:w="57" w:type="dxa"/>
              <w:left w:w="85" w:type="dxa"/>
              <w:bottom w:w="57" w:type="dxa"/>
              <w:right w:w="85" w:type="dxa"/>
            </w:tcMar>
            <w:vAlign w:val="center"/>
          </w:tcPr>
          <w:p w:rsidR="00965569" w:rsidRPr="006937F5" w:rsidRDefault="00965569">
            <w:pPr>
              <w:jc w:val="center"/>
              <w:rPr>
                <w:rFonts w:ascii="Times New Roman" w:hAnsi="Times New Roman"/>
                <w:b/>
                <w:spacing w:val="-12"/>
                <w:sz w:val="24"/>
                <w:szCs w:val="24"/>
              </w:rPr>
            </w:pPr>
            <w:r w:rsidRPr="006937F5">
              <w:rPr>
                <w:rFonts w:ascii="Times New Roman" w:hAnsi="Times New Roman"/>
                <w:b/>
                <w:sz w:val="24"/>
                <w:szCs w:val="24"/>
              </w:rPr>
              <w:t>预期投产日期</w:t>
            </w:r>
          </w:p>
        </w:tc>
        <w:tc>
          <w:tcPr>
            <w:tcW w:w="3781" w:type="dxa"/>
            <w:gridSpan w:val="3"/>
            <w:tcMar>
              <w:top w:w="57" w:type="dxa"/>
              <w:left w:w="85" w:type="dxa"/>
              <w:bottom w:w="57" w:type="dxa"/>
              <w:right w:w="85" w:type="dxa"/>
            </w:tcMar>
            <w:vAlign w:val="center"/>
          </w:tcPr>
          <w:p w:rsidR="00965569" w:rsidRPr="006937F5" w:rsidRDefault="00965569">
            <w:pPr>
              <w:jc w:val="center"/>
              <w:rPr>
                <w:rFonts w:ascii="Times New Roman" w:hAnsi="Times New Roman"/>
                <w:sz w:val="24"/>
                <w:szCs w:val="24"/>
              </w:rPr>
            </w:pPr>
            <w:r w:rsidRPr="006937F5">
              <w:rPr>
                <w:rFonts w:ascii="Times New Roman" w:hAnsi="Times New Roman"/>
                <w:sz w:val="24"/>
                <w:szCs w:val="24"/>
              </w:rPr>
              <w:t>202</w:t>
            </w:r>
            <w:r w:rsidRPr="006937F5">
              <w:rPr>
                <w:rFonts w:ascii="Times New Roman" w:hAnsi="Times New Roman" w:hint="eastAsia"/>
                <w:sz w:val="24"/>
                <w:szCs w:val="24"/>
              </w:rPr>
              <w:t>1</w:t>
            </w:r>
            <w:r w:rsidRPr="006937F5">
              <w:rPr>
                <w:rFonts w:ascii="Times New Roman" w:hAnsi="Times New Roman"/>
                <w:sz w:val="24"/>
                <w:szCs w:val="24"/>
              </w:rPr>
              <w:t>年</w:t>
            </w:r>
            <w:r w:rsidRPr="006937F5">
              <w:rPr>
                <w:rFonts w:ascii="Times New Roman" w:hAnsi="Times New Roman" w:hint="eastAsia"/>
                <w:sz w:val="24"/>
                <w:szCs w:val="24"/>
              </w:rPr>
              <w:t>2</w:t>
            </w:r>
            <w:r w:rsidRPr="006937F5">
              <w:rPr>
                <w:rFonts w:ascii="Times New Roman" w:hAnsi="Times New Roman"/>
                <w:sz w:val="24"/>
                <w:szCs w:val="24"/>
              </w:rPr>
              <w:t>月</w:t>
            </w:r>
          </w:p>
        </w:tc>
      </w:tr>
      <w:tr w:rsidR="00965569" w:rsidRPr="006937F5">
        <w:trPr>
          <w:trHeight w:val="90"/>
          <w:jc w:val="center"/>
        </w:trPr>
        <w:tc>
          <w:tcPr>
            <w:tcW w:w="8933" w:type="dxa"/>
            <w:gridSpan w:val="7"/>
          </w:tcPr>
          <w:p w:rsidR="00965569" w:rsidRPr="006937F5" w:rsidRDefault="00965569">
            <w:pPr>
              <w:adjustRightInd w:val="0"/>
              <w:snapToGrid w:val="0"/>
              <w:spacing w:line="520" w:lineRule="exact"/>
              <w:ind w:firstLineChars="200" w:firstLine="482"/>
              <w:rPr>
                <w:rFonts w:ascii="Times New Roman" w:hAnsi="Times New Roman"/>
                <w:b/>
                <w:sz w:val="24"/>
              </w:rPr>
            </w:pPr>
            <w:r w:rsidRPr="006937F5">
              <w:rPr>
                <w:rFonts w:ascii="Times New Roman" w:hAnsi="Times New Roman"/>
                <w:b/>
                <w:sz w:val="24"/>
              </w:rPr>
              <w:t>1</w:t>
            </w:r>
            <w:r w:rsidRPr="006937F5">
              <w:rPr>
                <w:rFonts w:ascii="Times New Roman" w:hAnsi="Times New Roman"/>
                <w:b/>
                <w:sz w:val="24"/>
              </w:rPr>
              <w:t>、项目由来</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rPr>
              <w:t>随着汽车保有量的快速增长，车用燃油消耗量不断增加，供应紧张的情况不断出现。</w:t>
            </w:r>
            <w:r w:rsidRPr="006937F5">
              <w:rPr>
                <w:rFonts w:ascii="Times New Roman" w:hAnsi="Times New Roman"/>
                <w:sz w:val="24"/>
                <w:szCs w:val="24"/>
              </w:rPr>
              <w:t>新乡县福生加油站有限公司，为满足市场需求，拟投资</w:t>
            </w:r>
            <w:r w:rsidRPr="006937F5">
              <w:rPr>
                <w:rFonts w:ascii="Times New Roman" w:hAnsi="Times New Roman"/>
                <w:sz w:val="24"/>
                <w:szCs w:val="24"/>
              </w:rPr>
              <w:t>100</w:t>
            </w:r>
            <w:r w:rsidRPr="006937F5">
              <w:rPr>
                <w:rFonts w:ascii="Times New Roman" w:hAnsi="Times New Roman"/>
                <w:sz w:val="24"/>
                <w:szCs w:val="24"/>
              </w:rPr>
              <w:t>万元在河南省新乡市新乡县</w:t>
            </w:r>
            <w:r w:rsidRPr="006937F5">
              <w:rPr>
                <w:rFonts w:ascii="Times New Roman" w:hAnsi="Times New Roman" w:hint="eastAsia"/>
                <w:sz w:val="24"/>
                <w:szCs w:val="24"/>
              </w:rPr>
              <w:t>合河乡</w:t>
            </w:r>
            <w:r w:rsidRPr="006937F5">
              <w:rPr>
                <w:rFonts w:ascii="Times New Roman" w:hAnsi="Times New Roman"/>
                <w:sz w:val="24"/>
                <w:szCs w:val="24"/>
              </w:rPr>
              <w:t>崔小郭村东郭小郭村南新合线路南，新建</w:t>
            </w:r>
            <w:r w:rsidRPr="006937F5">
              <w:rPr>
                <w:rFonts w:ascii="Times New Roman" w:hAnsi="Times New Roman"/>
                <w:sz w:val="24"/>
                <w:szCs w:val="20"/>
              </w:rPr>
              <w:t>新乡县福生加油站有限公司加油站项目</w:t>
            </w:r>
            <w:r w:rsidRPr="006937F5">
              <w:rPr>
                <w:rFonts w:ascii="Times New Roman" w:hAnsi="Times New Roman"/>
                <w:sz w:val="24"/>
                <w:szCs w:val="24"/>
              </w:rPr>
              <w:t>。目前，该项目尚未建设，不存在未批先建情况。</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该项目已于</w:t>
            </w:r>
            <w:r w:rsidRPr="006937F5">
              <w:rPr>
                <w:rFonts w:ascii="Times New Roman" w:hAnsi="Times New Roman"/>
                <w:sz w:val="24"/>
                <w:szCs w:val="24"/>
              </w:rPr>
              <w:t>2020</w:t>
            </w:r>
            <w:r w:rsidRPr="006937F5">
              <w:rPr>
                <w:rFonts w:ascii="Times New Roman" w:hAnsi="Times New Roman"/>
                <w:sz w:val="24"/>
                <w:szCs w:val="24"/>
              </w:rPr>
              <w:t>年</w:t>
            </w:r>
            <w:r w:rsidRPr="006937F5">
              <w:rPr>
                <w:rFonts w:ascii="Times New Roman" w:hAnsi="Times New Roman"/>
                <w:sz w:val="24"/>
                <w:szCs w:val="24"/>
              </w:rPr>
              <w:t>2</w:t>
            </w:r>
            <w:r w:rsidRPr="006937F5">
              <w:rPr>
                <w:rFonts w:ascii="Times New Roman" w:hAnsi="Times New Roman"/>
                <w:sz w:val="24"/>
                <w:szCs w:val="24"/>
              </w:rPr>
              <w:t>月</w:t>
            </w:r>
            <w:r w:rsidRPr="006937F5">
              <w:rPr>
                <w:rFonts w:ascii="Times New Roman" w:hAnsi="Times New Roman"/>
                <w:sz w:val="24"/>
                <w:szCs w:val="24"/>
              </w:rPr>
              <w:t>24</w:t>
            </w:r>
            <w:r w:rsidRPr="006937F5">
              <w:rPr>
                <w:rFonts w:ascii="Times New Roman" w:hAnsi="Times New Roman"/>
                <w:sz w:val="24"/>
                <w:szCs w:val="24"/>
              </w:rPr>
              <w:t>日通过新乡县发展和改革委员会备案，项目代码为</w:t>
            </w:r>
            <w:r w:rsidRPr="006937F5">
              <w:rPr>
                <w:rFonts w:ascii="Times New Roman" w:hAnsi="Times New Roman"/>
                <w:sz w:val="24"/>
                <w:szCs w:val="24"/>
              </w:rPr>
              <w:t>2019-410721-52-03-072865</w:t>
            </w:r>
            <w:r w:rsidRPr="006937F5">
              <w:rPr>
                <w:rFonts w:ascii="Times New Roman" w:hAnsi="Times New Roman"/>
                <w:sz w:val="24"/>
                <w:szCs w:val="24"/>
              </w:rPr>
              <w:t>，详见附件</w:t>
            </w:r>
            <w:r w:rsidRPr="006937F5">
              <w:rPr>
                <w:rFonts w:ascii="Times New Roman" w:hAnsi="Times New Roman"/>
                <w:sz w:val="24"/>
                <w:szCs w:val="24"/>
              </w:rPr>
              <w:t>2</w:t>
            </w:r>
            <w:r w:rsidRPr="006937F5">
              <w:rPr>
                <w:rFonts w:ascii="Times New Roman" w:hAnsi="Times New Roman"/>
                <w:sz w:val="24"/>
                <w:szCs w:val="24"/>
              </w:rPr>
              <w:t>。根据《产业结构调整指导目录（</w:t>
            </w:r>
            <w:r w:rsidRPr="006937F5">
              <w:rPr>
                <w:rFonts w:ascii="Times New Roman" w:hAnsi="Times New Roman"/>
                <w:sz w:val="24"/>
                <w:szCs w:val="24"/>
              </w:rPr>
              <w:t>2011</w:t>
            </w:r>
            <w:r w:rsidRPr="006937F5">
              <w:rPr>
                <w:rFonts w:ascii="Times New Roman" w:hAnsi="Times New Roman"/>
                <w:sz w:val="24"/>
                <w:szCs w:val="24"/>
              </w:rPr>
              <w:t>年本）》（</w:t>
            </w:r>
            <w:r w:rsidRPr="006937F5">
              <w:rPr>
                <w:rFonts w:ascii="Times New Roman" w:hAnsi="Times New Roman"/>
                <w:sz w:val="24"/>
                <w:szCs w:val="24"/>
              </w:rPr>
              <w:t>2013</w:t>
            </w:r>
            <w:r w:rsidRPr="006937F5">
              <w:rPr>
                <w:rFonts w:ascii="Times New Roman" w:hAnsi="Times New Roman"/>
                <w:sz w:val="24"/>
                <w:szCs w:val="24"/>
              </w:rPr>
              <w:t>年修正本），本项目不属于鼓励类、限制类和淘汰类，为允许类，符合国家产业政策。</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项目租赁合河供销社土地进行建设，租赁协议见附件</w:t>
            </w:r>
            <w:r w:rsidRPr="006937F5">
              <w:rPr>
                <w:rFonts w:ascii="Times New Roman" w:hAnsi="Times New Roman" w:hint="eastAsia"/>
                <w:sz w:val="24"/>
                <w:szCs w:val="24"/>
              </w:rPr>
              <w:t>5</w:t>
            </w:r>
            <w:r w:rsidRPr="006937F5">
              <w:rPr>
                <w:rFonts w:ascii="Times New Roman" w:hAnsi="Times New Roman"/>
                <w:sz w:val="24"/>
                <w:szCs w:val="24"/>
              </w:rPr>
              <w:t>。根据</w:t>
            </w:r>
            <w:r w:rsidRPr="006937F5">
              <w:rPr>
                <w:rFonts w:ascii="Times New Roman" w:hAnsi="Times New Roman" w:hint="eastAsia"/>
                <w:sz w:val="24"/>
                <w:szCs w:val="24"/>
              </w:rPr>
              <w:t>合河乡土地利用规划图和</w:t>
            </w:r>
            <w:r w:rsidRPr="006937F5">
              <w:rPr>
                <w:rFonts w:ascii="Times New Roman" w:hAnsi="Times New Roman"/>
                <w:sz w:val="24"/>
                <w:szCs w:val="24"/>
              </w:rPr>
              <w:t>新乡县合河乡人民政府开具证明可知（附件</w:t>
            </w:r>
            <w:r w:rsidRPr="006937F5">
              <w:rPr>
                <w:rFonts w:ascii="Times New Roman" w:hAnsi="Times New Roman"/>
                <w:sz w:val="24"/>
                <w:szCs w:val="24"/>
              </w:rPr>
              <w:t>3</w:t>
            </w:r>
            <w:r w:rsidRPr="006937F5">
              <w:rPr>
                <w:rFonts w:ascii="Times New Roman" w:hAnsi="Times New Roman"/>
                <w:sz w:val="24"/>
                <w:szCs w:val="24"/>
              </w:rPr>
              <w:t>），本项目</w:t>
            </w:r>
            <w:r w:rsidRPr="006937F5">
              <w:rPr>
                <w:rFonts w:ascii="Times New Roman" w:hAnsi="Times New Roman" w:hint="eastAsia"/>
                <w:sz w:val="24"/>
                <w:szCs w:val="24"/>
              </w:rPr>
              <w:t>用地性质为商业用地，</w:t>
            </w:r>
            <w:r w:rsidRPr="006937F5">
              <w:rPr>
                <w:rFonts w:ascii="Times New Roman" w:hAnsi="Times New Roman"/>
                <w:sz w:val="24"/>
                <w:szCs w:val="24"/>
              </w:rPr>
              <w:t>符合新乡县合河</w:t>
            </w:r>
            <w:proofErr w:type="gramStart"/>
            <w:r w:rsidRPr="006937F5">
              <w:rPr>
                <w:rFonts w:ascii="Times New Roman" w:hAnsi="Times New Roman"/>
                <w:sz w:val="24"/>
                <w:szCs w:val="24"/>
              </w:rPr>
              <w:t>乡总体</w:t>
            </w:r>
            <w:proofErr w:type="gramEnd"/>
            <w:r w:rsidRPr="006937F5">
              <w:rPr>
                <w:rFonts w:ascii="Times New Roman" w:hAnsi="Times New Roman"/>
                <w:sz w:val="24"/>
                <w:szCs w:val="24"/>
              </w:rPr>
              <w:t>发展规划、土地利用规划和乡村建设规划。根据《中华人民</w:t>
            </w:r>
            <w:r w:rsidRPr="006937F5">
              <w:rPr>
                <w:rFonts w:ascii="Times New Roman" w:hAnsi="Times New Roman"/>
                <w:sz w:val="24"/>
                <w:szCs w:val="24"/>
              </w:rPr>
              <w:lastRenderedPageBreak/>
              <w:t>共和国环境保护法》、《中华人民共和国环境影响评价法》和《建设项目环境保护管理条例》等有关规定，本工程须进行环境影响评价。根据《建设项目环境影响评价分类管理名录》</w:t>
            </w:r>
            <w:r w:rsidRPr="006937F5">
              <w:rPr>
                <w:rFonts w:ascii="Times New Roman" w:hAnsi="Times New Roman"/>
                <w:sz w:val="24"/>
              </w:rPr>
              <w:t>（环境保护部令第</w:t>
            </w:r>
            <w:r w:rsidRPr="006937F5">
              <w:rPr>
                <w:rFonts w:ascii="Times New Roman" w:hAnsi="Times New Roman"/>
                <w:sz w:val="24"/>
              </w:rPr>
              <w:t>44</w:t>
            </w:r>
            <w:r w:rsidRPr="006937F5">
              <w:rPr>
                <w:rFonts w:ascii="Times New Roman" w:hAnsi="Times New Roman"/>
                <w:sz w:val="24"/>
              </w:rPr>
              <w:t>号，生态环境部部令第</w:t>
            </w:r>
            <w:r w:rsidRPr="006937F5">
              <w:rPr>
                <w:rFonts w:ascii="Times New Roman" w:hAnsi="Times New Roman"/>
                <w:sz w:val="24"/>
              </w:rPr>
              <w:t>1</w:t>
            </w:r>
            <w:r w:rsidRPr="006937F5">
              <w:rPr>
                <w:rFonts w:ascii="Times New Roman" w:hAnsi="Times New Roman"/>
                <w:sz w:val="24"/>
              </w:rPr>
              <w:t>号修正）</w:t>
            </w:r>
            <w:r w:rsidRPr="006937F5">
              <w:rPr>
                <w:rFonts w:ascii="Times New Roman" w:hAnsi="Times New Roman"/>
                <w:sz w:val="24"/>
                <w:szCs w:val="24"/>
              </w:rPr>
              <w:t>，本项目属于</w:t>
            </w:r>
            <w:r w:rsidRPr="006937F5">
              <w:rPr>
                <w:rFonts w:ascii="Times New Roman" w:hAnsi="Times New Roman" w:hint="eastAsia"/>
                <w:sz w:val="24"/>
                <w:szCs w:val="24"/>
              </w:rPr>
              <w:t>“</w:t>
            </w:r>
            <w:r w:rsidRPr="006937F5">
              <w:rPr>
                <w:rFonts w:ascii="Times New Roman" w:hAnsi="Times New Roman"/>
                <w:sz w:val="24"/>
                <w:szCs w:val="24"/>
              </w:rPr>
              <w:t>四十、社会事业与服务业</w:t>
            </w:r>
            <w:r w:rsidRPr="006937F5">
              <w:rPr>
                <w:rFonts w:ascii="Times New Roman" w:hAnsi="Times New Roman" w:hint="eastAsia"/>
                <w:sz w:val="24"/>
                <w:szCs w:val="24"/>
              </w:rPr>
              <w:t>”</w:t>
            </w:r>
            <w:r w:rsidRPr="006937F5">
              <w:rPr>
                <w:rFonts w:ascii="Times New Roman" w:hAnsi="Times New Roman"/>
                <w:sz w:val="24"/>
                <w:szCs w:val="24"/>
              </w:rPr>
              <w:t>中</w:t>
            </w:r>
            <w:r w:rsidRPr="006937F5">
              <w:rPr>
                <w:rFonts w:ascii="Times New Roman" w:hAnsi="Times New Roman" w:hint="eastAsia"/>
                <w:sz w:val="24"/>
                <w:szCs w:val="24"/>
              </w:rPr>
              <w:t>“</w:t>
            </w:r>
            <w:r w:rsidRPr="006937F5">
              <w:rPr>
                <w:rFonts w:ascii="Times New Roman" w:hAnsi="Times New Roman"/>
                <w:sz w:val="24"/>
                <w:szCs w:val="24"/>
              </w:rPr>
              <w:t>124</w:t>
            </w:r>
            <w:r w:rsidRPr="006937F5">
              <w:rPr>
                <w:rFonts w:ascii="Times New Roman" w:hAnsi="Times New Roman"/>
                <w:sz w:val="24"/>
                <w:szCs w:val="24"/>
              </w:rPr>
              <w:t>、加油、加气站</w:t>
            </w:r>
            <w:r w:rsidRPr="006937F5">
              <w:rPr>
                <w:rFonts w:ascii="Times New Roman" w:hAnsi="Times New Roman" w:hint="eastAsia"/>
                <w:sz w:val="24"/>
                <w:szCs w:val="24"/>
              </w:rPr>
              <w:t>”</w:t>
            </w:r>
            <w:r w:rsidRPr="006937F5">
              <w:rPr>
                <w:rFonts w:ascii="Times New Roman" w:hAnsi="Times New Roman"/>
                <w:sz w:val="24"/>
                <w:szCs w:val="24"/>
              </w:rPr>
              <w:t>新建项目，应编制环境影响报告表。新乡县福生加油站有限公司</w:t>
            </w:r>
            <w:proofErr w:type="gramStart"/>
            <w:r w:rsidRPr="006937F5">
              <w:rPr>
                <w:rFonts w:ascii="Times New Roman" w:hAnsi="Times New Roman"/>
                <w:sz w:val="24"/>
                <w:szCs w:val="24"/>
              </w:rPr>
              <w:t>委托本环评</w:t>
            </w:r>
            <w:proofErr w:type="gramEnd"/>
            <w:r w:rsidRPr="006937F5">
              <w:rPr>
                <w:rFonts w:ascii="Times New Roman" w:hAnsi="Times New Roman"/>
                <w:sz w:val="24"/>
                <w:szCs w:val="24"/>
              </w:rPr>
              <w:t>单位编制该项目的环境影响报告表。</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接受委托后，我公司在对厂址进行认真踏勘，详细调查周围环境状况以及收集相关资料的基础上，结合国家和河南省有关法律法规和技术规范的要求，本着</w:t>
            </w:r>
            <w:r w:rsidRPr="006937F5">
              <w:rPr>
                <w:rFonts w:ascii="Times New Roman" w:hAnsi="Times New Roman" w:hint="eastAsia"/>
                <w:sz w:val="24"/>
                <w:szCs w:val="24"/>
              </w:rPr>
              <w:t>“</w:t>
            </w:r>
            <w:r w:rsidRPr="006937F5">
              <w:rPr>
                <w:rFonts w:ascii="Times New Roman" w:hAnsi="Times New Roman"/>
                <w:sz w:val="24"/>
                <w:szCs w:val="24"/>
              </w:rPr>
              <w:t>科学、客观、公正、公开</w:t>
            </w:r>
            <w:r w:rsidRPr="006937F5">
              <w:rPr>
                <w:rFonts w:ascii="Times New Roman" w:hAnsi="Times New Roman" w:hint="eastAsia"/>
                <w:sz w:val="24"/>
                <w:szCs w:val="24"/>
              </w:rPr>
              <w:t>”</w:t>
            </w:r>
            <w:r w:rsidRPr="006937F5">
              <w:rPr>
                <w:rFonts w:ascii="Times New Roman" w:hAnsi="Times New Roman"/>
                <w:sz w:val="24"/>
                <w:szCs w:val="24"/>
              </w:rPr>
              <w:t>的原则，按照</w:t>
            </w:r>
            <w:r w:rsidRPr="006937F5">
              <w:rPr>
                <w:rFonts w:ascii="Times New Roman" w:hAnsi="Times New Roman" w:hint="eastAsia"/>
                <w:sz w:val="24"/>
                <w:szCs w:val="24"/>
              </w:rPr>
              <w:t>“</w:t>
            </w:r>
            <w:r w:rsidRPr="006937F5">
              <w:rPr>
                <w:rFonts w:ascii="Times New Roman" w:hAnsi="Times New Roman"/>
                <w:sz w:val="24"/>
                <w:szCs w:val="24"/>
              </w:rPr>
              <w:t>达标排放、总量控制</w:t>
            </w:r>
            <w:r w:rsidRPr="006937F5">
              <w:rPr>
                <w:rFonts w:ascii="Times New Roman" w:hAnsi="Times New Roman" w:hint="eastAsia"/>
                <w:sz w:val="24"/>
                <w:szCs w:val="24"/>
              </w:rPr>
              <w:t>”</w:t>
            </w:r>
            <w:r w:rsidRPr="006937F5">
              <w:rPr>
                <w:rFonts w:ascii="Times New Roman" w:hAnsi="Times New Roman"/>
                <w:sz w:val="24"/>
                <w:szCs w:val="24"/>
              </w:rPr>
              <w:t>的要求，编制完成了该项目的环境影响评价报告。</w:t>
            </w:r>
          </w:p>
          <w:p w:rsidR="00965569" w:rsidRPr="006937F5" w:rsidRDefault="00965569">
            <w:pPr>
              <w:numPr>
                <w:ilvl w:val="0"/>
                <w:numId w:val="2"/>
              </w:numPr>
              <w:snapToGrid w:val="0"/>
              <w:spacing w:line="520" w:lineRule="exact"/>
              <w:ind w:firstLineChars="200" w:firstLine="482"/>
              <w:rPr>
                <w:rFonts w:ascii="Times New Roman" w:hAnsi="Times New Roman"/>
                <w:b/>
                <w:bCs/>
                <w:kern w:val="0"/>
                <w:sz w:val="24"/>
                <w:szCs w:val="24"/>
              </w:rPr>
            </w:pPr>
            <w:r w:rsidRPr="006937F5">
              <w:rPr>
                <w:rFonts w:ascii="Times New Roman" w:hAnsi="Times New Roman"/>
                <w:b/>
                <w:bCs/>
                <w:kern w:val="0"/>
                <w:sz w:val="24"/>
                <w:szCs w:val="24"/>
              </w:rPr>
              <w:t>项目选址及周围环境</w:t>
            </w:r>
          </w:p>
          <w:p w:rsidR="00965569" w:rsidRPr="006937F5" w:rsidRDefault="00965569">
            <w:pPr>
              <w:adjustRightInd w:val="0"/>
              <w:snapToGrid w:val="0"/>
              <w:spacing w:line="520" w:lineRule="exact"/>
              <w:ind w:firstLineChars="200" w:firstLine="480"/>
              <w:textAlignment w:val="baseline"/>
              <w:rPr>
                <w:rFonts w:ascii="Times New Roman" w:hAnsi="Times New Roman"/>
                <w:sz w:val="24"/>
                <w:szCs w:val="24"/>
              </w:rPr>
            </w:pPr>
            <w:r w:rsidRPr="006937F5">
              <w:rPr>
                <w:rFonts w:ascii="Times New Roman" w:hAnsi="Times New Roman"/>
                <w:sz w:val="24"/>
                <w:szCs w:val="24"/>
              </w:rPr>
              <w:t>项目位于新乡市新乡县</w:t>
            </w:r>
            <w:r w:rsidRPr="006937F5">
              <w:rPr>
                <w:rFonts w:ascii="Times New Roman" w:hAnsi="Times New Roman" w:hint="eastAsia"/>
                <w:sz w:val="24"/>
                <w:szCs w:val="24"/>
              </w:rPr>
              <w:t>合河乡</w:t>
            </w:r>
            <w:r w:rsidRPr="006937F5">
              <w:rPr>
                <w:rFonts w:ascii="Times New Roman" w:hAnsi="Times New Roman"/>
                <w:sz w:val="24"/>
                <w:szCs w:val="24"/>
              </w:rPr>
              <w:t>崔小郭村东郭小郭村南新合线路南，经现场勘查，项目周边环境状况为：东西两侧邻路，南侧为友谊驾校，北侧为空房。</w:t>
            </w:r>
            <w:proofErr w:type="gramStart"/>
            <w:r w:rsidRPr="006937F5">
              <w:rPr>
                <w:rFonts w:ascii="Times New Roman" w:hAnsi="Times New Roman"/>
                <w:sz w:val="24"/>
                <w:szCs w:val="24"/>
              </w:rPr>
              <w:t>距项目</w:t>
            </w:r>
            <w:proofErr w:type="gramEnd"/>
            <w:r w:rsidRPr="006937F5">
              <w:rPr>
                <w:rFonts w:ascii="Times New Roman" w:hAnsi="Times New Roman"/>
                <w:sz w:val="24"/>
                <w:szCs w:val="24"/>
              </w:rPr>
              <w:t>最近环境敏感点为项目北侧</w:t>
            </w:r>
            <w:r w:rsidRPr="006937F5">
              <w:rPr>
                <w:rFonts w:ascii="Times New Roman" w:hAnsi="Times New Roman"/>
                <w:sz w:val="24"/>
                <w:szCs w:val="24"/>
              </w:rPr>
              <w:t>300m</w:t>
            </w:r>
            <w:r w:rsidRPr="006937F5">
              <w:rPr>
                <w:rFonts w:ascii="Times New Roman" w:hAnsi="Times New Roman"/>
                <w:sz w:val="24"/>
                <w:szCs w:val="24"/>
              </w:rPr>
              <w:t>郭小郭村，项目西北侧</w:t>
            </w:r>
            <w:r w:rsidRPr="006937F5">
              <w:rPr>
                <w:rFonts w:ascii="Times New Roman" w:hAnsi="Times New Roman"/>
                <w:sz w:val="24"/>
                <w:szCs w:val="24"/>
              </w:rPr>
              <w:t>160m</w:t>
            </w:r>
            <w:r w:rsidRPr="006937F5">
              <w:rPr>
                <w:rFonts w:ascii="Times New Roman" w:hAnsi="Times New Roman"/>
                <w:sz w:val="24"/>
                <w:szCs w:val="24"/>
              </w:rPr>
              <w:t>处崔小郭村，项目西北侧</w:t>
            </w:r>
            <w:r w:rsidRPr="006937F5">
              <w:rPr>
                <w:rFonts w:ascii="Times New Roman" w:hAnsi="Times New Roman"/>
                <w:sz w:val="24"/>
                <w:szCs w:val="24"/>
              </w:rPr>
              <w:t>150m</w:t>
            </w:r>
            <w:r w:rsidRPr="006937F5">
              <w:rPr>
                <w:rFonts w:ascii="Times New Roman" w:hAnsi="Times New Roman"/>
                <w:sz w:val="24"/>
                <w:szCs w:val="24"/>
              </w:rPr>
              <w:t>处正阳幼儿园。</w:t>
            </w:r>
            <w:proofErr w:type="gramStart"/>
            <w:r w:rsidRPr="006937F5">
              <w:rPr>
                <w:rFonts w:ascii="Times New Roman" w:hAnsi="Times New Roman"/>
                <w:sz w:val="24"/>
                <w:szCs w:val="24"/>
              </w:rPr>
              <w:t>距项目</w:t>
            </w:r>
            <w:proofErr w:type="gramEnd"/>
            <w:r w:rsidRPr="006937F5">
              <w:rPr>
                <w:rFonts w:ascii="Times New Roman" w:hAnsi="Times New Roman"/>
                <w:sz w:val="24"/>
                <w:szCs w:val="24"/>
              </w:rPr>
              <w:t>最近地表水为西北侧</w:t>
            </w:r>
            <w:r w:rsidRPr="006937F5">
              <w:rPr>
                <w:rFonts w:ascii="Times New Roman" w:hAnsi="Times New Roman"/>
                <w:sz w:val="24"/>
                <w:szCs w:val="24"/>
              </w:rPr>
              <w:t>550m</w:t>
            </w:r>
            <w:r w:rsidRPr="006937F5">
              <w:rPr>
                <w:rFonts w:ascii="Times New Roman" w:hAnsi="Times New Roman"/>
                <w:sz w:val="24"/>
                <w:szCs w:val="24"/>
              </w:rPr>
              <w:t>处卫河。项目地理位置见附图</w:t>
            </w:r>
            <w:r w:rsidRPr="006937F5">
              <w:rPr>
                <w:rFonts w:ascii="Times New Roman" w:hAnsi="Times New Roman"/>
                <w:sz w:val="24"/>
                <w:szCs w:val="24"/>
              </w:rPr>
              <w:t>1</w:t>
            </w:r>
            <w:r w:rsidRPr="006937F5">
              <w:rPr>
                <w:rFonts w:ascii="Times New Roman" w:hAnsi="Times New Roman"/>
                <w:sz w:val="24"/>
                <w:szCs w:val="24"/>
              </w:rPr>
              <w:t>，项目周围环境及敏感点分布图见附图</w:t>
            </w:r>
            <w:r w:rsidRPr="006937F5">
              <w:rPr>
                <w:rFonts w:ascii="Times New Roman" w:hAnsi="Times New Roman" w:hint="eastAsia"/>
                <w:sz w:val="24"/>
                <w:szCs w:val="24"/>
              </w:rPr>
              <w:t>2</w:t>
            </w:r>
            <w:proofErr w:type="gramStart"/>
            <w:r w:rsidRPr="006937F5">
              <w:rPr>
                <w:rFonts w:ascii="Times New Roman" w:hAnsi="Times New Roman"/>
                <w:sz w:val="24"/>
                <w:szCs w:val="24"/>
              </w:rPr>
              <w:t>与附图</w:t>
            </w:r>
            <w:proofErr w:type="gramEnd"/>
            <w:r w:rsidRPr="006937F5">
              <w:rPr>
                <w:rFonts w:ascii="Times New Roman" w:hAnsi="Times New Roman" w:hint="eastAsia"/>
                <w:sz w:val="24"/>
                <w:szCs w:val="24"/>
              </w:rPr>
              <w:t>3</w:t>
            </w:r>
            <w:r w:rsidRPr="006937F5">
              <w:rPr>
                <w:rFonts w:ascii="Times New Roman" w:hAnsi="Times New Roman"/>
                <w:sz w:val="24"/>
                <w:szCs w:val="24"/>
              </w:rPr>
              <w:t>。</w:t>
            </w:r>
          </w:p>
          <w:p w:rsidR="00965569" w:rsidRPr="006937F5" w:rsidRDefault="00965569">
            <w:pPr>
              <w:snapToGrid w:val="0"/>
              <w:spacing w:line="520" w:lineRule="exact"/>
              <w:ind w:firstLineChars="200" w:firstLine="482"/>
              <w:rPr>
                <w:rFonts w:ascii="Times New Roman" w:hAnsi="Times New Roman"/>
              </w:rPr>
            </w:pPr>
            <w:r w:rsidRPr="006937F5">
              <w:rPr>
                <w:rFonts w:ascii="Times New Roman" w:hAnsi="Times New Roman"/>
                <w:b/>
                <w:bCs/>
                <w:kern w:val="0"/>
                <w:sz w:val="24"/>
                <w:szCs w:val="24"/>
              </w:rPr>
              <w:t>3</w:t>
            </w:r>
            <w:r w:rsidRPr="006937F5">
              <w:rPr>
                <w:rFonts w:ascii="Times New Roman" w:hAnsi="Times New Roman"/>
                <w:b/>
                <w:bCs/>
                <w:kern w:val="0"/>
                <w:sz w:val="24"/>
                <w:szCs w:val="24"/>
              </w:rPr>
              <w:t>、工程内容及规模</w:t>
            </w:r>
          </w:p>
          <w:p w:rsidR="00965569" w:rsidRPr="006937F5" w:rsidRDefault="00965569">
            <w:pPr>
              <w:spacing w:line="520" w:lineRule="exact"/>
              <w:ind w:firstLineChars="200" w:firstLine="480"/>
              <w:rPr>
                <w:rFonts w:ascii="Times New Roman" w:hAnsi="Times New Roman"/>
                <w:sz w:val="24"/>
              </w:rPr>
            </w:pPr>
            <w:r w:rsidRPr="006937F5">
              <w:rPr>
                <w:rFonts w:ascii="Times New Roman" w:hAnsi="Times New Roman"/>
                <w:sz w:val="24"/>
              </w:rPr>
              <w:t>1</w:t>
            </w:r>
            <w:r w:rsidRPr="006937F5">
              <w:rPr>
                <w:rFonts w:ascii="Times New Roman" w:hAnsi="Times New Roman"/>
                <w:sz w:val="24"/>
              </w:rPr>
              <w:t>）工程内容</w:t>
            </w:r>
          </w:p>
          <w:p w:rsidR="00965569" w:rsidRPr="006937F5" w:rsidRDefault="00965569">
            <w:pPr>
              <w:spacing w:line="520" w:lineRule="exact"/>
              <w:ind w:firstLineChars="200" w:firstLine="480"/>
              <w:rPr>
                <w:rFonts w:ascii="Times New Roman" w:hAnsi="Times New Roman"/>
                <w:sz w:val="24"/>
              </w:rPr>
            </w:pPr>
            <w:r w:rsidRPr="006937F5">
              <w:rPr>
                <w:rFonts w:ascii="Times New Roman" w:hAnsi="Times New Roman"/>
                <w:sz w:val="24"/>
              </w:rPr>
              <w:t>本项目基本情况见表</w:t>
            </w:r>
            <w:r w:rsidRPr="006937F5">
              <w:rPr>
                <w:rFonts w:ascii="Times New Roman" w:hAnsi="Times New Roman"/>
                <w:sz w:val="24"/>
              </w:rPr>
              <w:t>1</w:t>
            </w:r>
            <w:r w:rsidRPr="006937F5">
              <w:rPr>
                <w:rFonts w:ascii="Times New Roman" w:hAnsi="Times New Roman"/>
                <w:sz w:val="24"/>
              </w:rPr>
              <w:t>，项目建设内容见表</w:t>
            </w:r>
            <w:r w:rsidRPr="006937F5">
              <w:rPr>
                <w:rFonts w:ascii="Times New Roman" w:hAnsi="Times New Roman"/>
                <w:sz w:val="24"/>
              </w:rPr>
              <w:t>2</w:t>
            </w:r>
            <w:r w:rsidRPr="006937F5">
              <w:rPr>
                <w:rFonts w:ascii="Times New Roman" w:hAnsi="Times New Roman"/>
                <w:sz w:val="24"/>
              </w:rPr>
              <w:t>。</w:t>
            </w:r>
          </w:p>
          <w:p w:rsidR="00965569" w:rsidRPr="006937F5" w:rsidRDefault="00965569">
            <w:pPr>
              <w:pBdr>
                <w:top w:val="none" w:sz="0" w:space="1" w:color="auto"/>
                <w:left w:val="none" w:sz="0" w:space="4" w:color="auto"/>
                <w:bottom w:val="none" w:sz="0" w:space="1" w:color="auto"/>
                <w:right w:val="none" w:sz="0" w:space="4" w:color="auto"/>
              </w:pBdr>
              <w:spacing w:line="520" w:lineRule="exact"/>
              <w:jc w:val="center"/>
              <w:rPr>
                <w:rFonts w:ascii="Times New Roman" w:hAnsi="Times New Roman"/>
                <w:b/>
                <w:bCs/>
                <w:sz w:val="24"/>
                <w:szCs w:val="24"/>
              </w:rPr>
            </w:pPr>
            <w:r w:rsidRPr="006937F5">
              <w:rPr>
                <w:rFonts w:ascii="Times New Roman" w:hAnsi="Times New Roman"/>
                <w:b/>
                <w:bCs/>
                <w:sz w:val="24"/>
                <w:szCs w:val="24"/>
              </w:rPr>
              <w:t>表</w:t>
            </w:r>
            <w:r w:rsidRPr="006937F5">
              <w:rPr>
                <w:rFonts w:ascii="Times New Roman" w:hAnsi="Times New Roman"/>
                <w:b/>
                <w:bCs/>
                <w:sz w:val="24"/>
                <w:szCs w:val="24"/>
              </w:rPr>
              <w:t xml:space="preserve">1  </w:t>
            </w:r>
            <w:r w:rsidRPr="006937F5">
              <w:rPr>
                <w:rFonts w:ascii="Times New Roman" w:hAnsi="Times New Roman"/>
                <w:b/>
                <w:sz w:val="24"/>
              </w:rPr>
              <w:t>项目基本情况一览表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30"/>
              <w:gridCol w:w="7144"/>
            </w:tblGrid>
            <w:tr w:rsidR="00965569" w:rsidRPr="006937F5">
              <w:trPr>
                <w:trHeight w:val="23"/>
                <w:jc w:val="center"/>
              </w:trPr>
              <w:tc>
                <w:tcPr>
                  <w:tcW w:w="1530" w:type="dxa"/>
                  <w:tcMar>
                    <w:top w:w="85" w:type="dxa"/>
                    <w:bottom w:w="85" w:type="dxa"/>
                  </w:tcMar>
                  <w:vAlign w:val="center"/>
                </w:tcPr>
                <w:p w:rsidR="00965569" w:rsidRPr="006937F5" w:rsidRDefault="00965569">
                  <w:pPr>
                    <w:adjustRightInd w:val="0"/>
                    <w:snapToGrid w:val="0"/>
                    <w:jc w:val="center"/>
                    <w:rPr>
                      <w:rFonts w:ascii="Times New Roman" w:hAnsi="Times New Roman"/>
                      <w:bCs/>
                      <w:snapToGrid w:val="0"/>
                      <w:kern w:val="0"/>
                      <w:sz w:val="21"/>
                      <w:szCs w:val="21"/>
                    </w:rPr>
                  </w:pPr>
                  <w:r w:rsidRPr="006937F5">
                    <w:rPr>
                      <w:rFonts w:ascii="Times New Roman" w:hAnsi="Times New Roman"/>
                      <w:bCs/>
                      <w:snapToGrid w:val="0"/>
                      <w:kern w:val="0"/>
                      <w:sz w:val="21"/>
                      <w:szCs w:val="21"/>
                    </w:rPr>
                    <w:t>项目情况</w:t>
                  </w:r>
                </w:p>
              </w:tc>
              <w:tc>
                <w:tcPr>
                  <w:tcW w:w="7144" w:type="dxa"/>
                  <w:tcMar>
                    <w:top w:w="85" w:type="dxa"/>
                    <w:bottom w:w="85" w:type="dxa"/>
                  </w:tcMar>
                  <w:vAlign w:val="center"/>
                </w:tcPr>
                <w:p w:rsidR="00965569" w:rsidRPr="006937F5" w:rsidRDefault="00965569">
                  <w:pPr>
                    <w:adjustRightInd w:val="0"/>
                    <w:snapToGrid w:val="0"/>
                    <w:jc w:val="center"/>
                    <w:rPr>
                      <w:rFonts w:ascii="Times New Roman" w:hAnsi="Times New Roman"/>
                      <w:bCs/>
                      <w:snapToGrid w:val="0"/>
                      <w:kern w:val="0"/>
                      <w:sz w:val="21"/>
                      <w:szCs w:val="21"/>
                    </w:rPr>
                  </w:pPr>
                  <w:r w:rsidRPr="006937F5">
                    <w:rPr>
                      <w:rFonts w:ascii="Times New Roman" w:hAnsi="Times New Roman"/>
                      <w:bCs/>
                      <w:snapToGrid w:val="0"/>
                      <w:kern w:val="0"/>
                      <w:sz w:val="21"/>
                      <w:szCs w:val="21"/>
                    </w:rPr>
                    <w:t>内</w:t>
                  </w:r>
                  <w:r w:rsidRPr="006937F5">
                    <w:rPr>
                      <w:rFonts w:ascii="Times New Roman" w:hAnsi="Times New Roman"/>
                      <w:bCs/>
                      <w:snapToGrid w:val="0"/>
                      <w:kern w:val="0"/>
                      <w:sz w:val="21"/>
                      <w:szCs w:val="21"/>
                    </w:rPr>
                    <w:t xml:space="preserve">    </w:t>
                  </w:r>
                  <w:r w:rsidRPr="006937F5">
                    <w:rPr>
                      <w:rFonts w:ascii="Times New Roman" w:hAnsi="Times New Roman"/>
                      <w:bCs/>
                      <w:snapToGrid w:val="0"/>
                      <w:kern w:val="0"/>
                      <w:sz w:val="21"/>
                      <w:szCs w:val="21"/>
                    </w:rPr>
                    <w:t>容</w:t>
                  </w:r>
                </w:p>
              </w:tc>
            </w:tr>
            <w:tr w:rsidR="00965569" w:rsidRPr="006937F5">
              <w:trPr>
                <w:trHeight w:val="255"/>
                <w:jc w:val="center"/>
              </w:trPr>
              <w:tc>
                <w:tcPr>
                  <w:tcW w:w="1530" w:type="dxa"/>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t>项目名称</w:t>
                  </w:r>
                </w:p>
              </w:tc>
              <w:tc>
                <w:tcPr>
                  <w:tcW w:w="7144" w:type="dxa"/>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t>新乡县福生加油站有限公司加油站项目</w:t>
                  </w:r>
                </w:p>
              </w:tc>
            </w:tr>
            <w:tr w:rsidR="00965569" w:rsidRPr="006937F5">
              <w:trPr>
                <w:trHeight w:val="23"/>
                <w:jc w:val="center"/>
              </w:trPr>
              <w:tc>
                <w:tcPr>
                  <w:tcW w:w="1530" w:type="dxa"/>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t>建设地点</w:t>
                  </w:r>
                </w:p>
              </w:tc>
              <w:tc>
                <w:tcPr>
                  <w:tcW w:w="7144" w:type="dxa"/>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t>新乡市新乡县</w:t>
                  </w:r>
                  <w:r w:rsidRPr="006937F5">
                    <w:rPr>
                      <w:rFonts w:ascii="Times New Roman" w:hAnsi="Times New Roman" w:hint="eastAsia"/>
                      <w:snapToGrid w:val="0"/>
                      <w:kern w:val="0"/>
                      <w:sz w:val="21"/>
                      <w:szCs w:val="21"/>
                    </w:rPr>
                    <w:t>合河乡</w:t>
                  </w:r>
                  <w:r w:rsidRPr="006937F5">
                    <w:rPr>
                      <w:rFonts w:ascii="Times New Roman" w:hAnsi="Times New Roman"/>
                      <w:snapToGrid w:val="0"/>
                      <w:kern w:val="0"/>
                      <w:sz w:val="21"/>
                      <w:szCs w:val="21"/>
                    </w:rPr>
                    <w:t>崔小郭村东郭小郭村南新合</w:t>
                  </w:r>
                  <w:proofErr w:type="gramStart"/>
                  <w:r w:rsidRPr="006937F5">
                    <w:rPr>
                      <w:rFonts w:ascii="Times New Roman" w:hAnsi="Times New Roman"/>
                      <w:snapToGrid w:val="0"/>
                      <w:kern w:val="0"/>
                      <w:sz w:val="21"/>
                      <w:szCs w:val="21"/>
                    </w:rPr>
                    <w:t>线路南</w:t>
                  </w:r>
                  <w:proofErr w:type="gramEnd"/>
                </w:p>
              </w:tc>
            </w:tr>
            <w:tr w:rsidR="00965569" w:rsidRPr="006937F5">
              <w:trPr>
                <w:trHeight w:val="23"/>
                <w:jc w:val="center"/>
              </w:trPr>
              <w:tc>
                <w:tcPr>
                  <w:tcW w:w="1530" w:type="dxa"/>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t>占地面积</w:t>
                  </w:r>
                </w:p>
              </w:tc>
              <w:tc>
                <w:tcPr>
                  <w:tcW w:w="7144" w:type="dxa"/>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t>1800</w:t>
                  </w:r>
                  <w:r w:rsidRPr="006937F5">
                    <w:rPr>
                      <w:rFonts w:ascii="Times New Roman" w:hAnsi="Times New Roman"/>
                      <w:sz w:val="21"/>
                      <w:szCs w:val="21"/>
                    </w:rPr>
                    <w:t>m</w:t>
                  </w:r>
                  <w:r w:rsidRPr="006937F5">
                    <w:rPr>
                      <w:rFonts w:ascii="Times New Roman" w:hAnsi="Times New Roman"/>
                      <w:sz w:val="21"/>
                      <w:szCs w:val="21"/>
                      <w:vertAlign w:val="superscript"/>
                    </w:rPr>
                    <w:t>2</w:t>
                  </w:r>
                </w:p>
              </w:tc>
            </w:tr>
            <w:tr w:rsidR="00965569" w:rsidRPr="006937F5">
              <w:trPr>
                <w:trHeight w:val="23"/>
                <w:jc w:val="center"/>
              </w:trPr>
              <w:tc>
                <w:tcPr>
                  <w:tcW w:w="1530" w:type="dxa"/>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t>投资总额</w:t>
                  </w:r>
                </w:p>
              </w:tc>
              <w:tc>
                <w:tcPr>
                  <w:tcW w:w="7144" w:type="dxa"/>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t>100</w:t>
                  </w:r>
                  <w:r w:rsidRPr="006937F5">
                    <w:rPr>
                      <w:rFonts w:ascii="Times New Roman" w:hAnsi="Times New Roman"/>
                      <w:snapToGrid w:val="0"/>
                      <w:kern w:val="0"/>
                      <w:sz w:val="21"/>
                      <w:szCs w:val="21"/>
                    </w:rPr>
                    <w:t>万元</w:t>
                  </w:r>
                </w:p>
              </w:tc>
            </w:tr>
            <w:tr w:rsidR="00965569" w:rsidRPr="006937F5">
              <w:trPr>
                <w:trHeight w:val="23"/>
                <w:jc w:val="center"/>
              </w:trPr>
              <w:tc>
                <w:tcPr>
                  <w:tcW w:w="1530" w:type="dxa"/>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t>产品规模</w:t>
                  </w:r>
                </w:p>
              </w:tc>
              <w:tc>
                <w:tcPr>
                  <w:tcW w:w="7144" w:type="dxa"/>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t>年加汽油</w:t>
                  </w:r>
                  <w:r w:rsidRPr="006937F5">
                    <w:rPr>
                      <w:rFonts w:ascii="Times New Roman" w:hAnsi="Times New Roman"/>
                      <w:snapToGrid w:val="0"/>
                      <w:kern w:val="0"/>
                      <w:sz w:val="21"/>
                      <w:szCs w:val="21"/>
                    </w:rPr>
                    <w:t>1095</w:t>
                  </w:r>
                  <w:r w:rsidRPr="006937F5">
                    <w:rPr>
                      <w:rFonts w:ascii="Times New Roman" w:hAnsi="Times New Roman"/>
                      <w:snapToGrid w:val="0"/>
                      <w:kern w:val="0"/>
                      <w:sz w:val="21"/>
                      <w:szCs w:val="21"/>
                    </w:rPr>
                    <w:t>吨，柴油</w:t>
                  </w:r>
                  <w:r w:rsidRPr="006937F5">
                    <w:rPr>
                      <w:rFonts w:ascii="Times New Roman" w:hAnsi="Times New Roman"/>
                      <w:snapToGrid w:val="0"/>
                      <w:kern w:val="0"/>
                      <w:sz w:val="21"/>
                      <w:szCs w:val="21"/>
                    </w:rPr>
                    <w:t>1460</w:t>
                  </w:r>
                  <w:r w:rsidRPr="006937F5">
                    <w:rPr>
                      <w:rFonts w:ascii="Times New Roman" w:hAnsi="Times New Roman"/>
                      <w:snapToGrid w:val="0"/>
                      <w:kern w:val="0"/>
                      <w:sz w:val="21"/>
                      <w:szCs w:val="21"/>
                    </w:rPr>
                    <w:t>吨</w:t>
                  </w:r>
                </w:p>
              </w:tc>
            </w:tr>
            <w:tr w:rsidR="00965569" w:rsidRPr="006937F5">
              <w:trPr>
                <w:trHeight w:val="23"/>
                <w:jc w:val="center"/>
              </w:trPr>
              <w:tc>
                <w:tcPr>
                  <w:tcW w:w="1530" w:type="dxa"/>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t>工作制度</w:t>
                  </w:r>
                </w:p>
              </w:tc>
              <w:tc>
                <w:tcPr>
                  <w:tcW w:w="7144" w:type="dxa"/>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t>年工作</w:t>
                  </w:r>
                  <w:r w:rsidRPr="006937F5">
                    <w:rPr>
                      <w:rFonts w:ascii="Times New Roman" w:hAnsi="Times New Roman"/>
                      <w:snapToGrid w:val="0"/>
                      <w:kern w:val="0"/>
                      <w:sz w:val="21"/>
                      <w:szCs w:val="21"/>
                    </w:rPr>
                    <w:t>365</w:t>
                  </w:r>
                  <w:r w:rsidRPr="006937F5">
                    <w:rPr>
                      <w:rFonts w:ascii="Times New Roman" w:hAnsi="Times New Roman"/>
                      <w:snapToGrid w:val="0"/>
                      <w:kern w:val="0"/>
                      <w:sz w:val="21"/>
                      <w:szCs w:val="21"/>
                    </w:rPr>
                    <w:t>天，每天三班，每班</w:t>
                  </w:r>
                  <w:r w:rsidRPr="006937F5">
                    <w:rPr>
                      <w:rFonts w:ascii="Times New Roman" w:hAnsi="Times New Roman"/>
                      <w:snapToGrid w:val="0"/>
                      <w:kern w:val="0"/>
                      <w:sz w:val="21"/>
                      <w:szCs w:val="21"/>
                    </w:rPr>
                    <w:t>8</w:t>
                  </w:r>
                  <w:r w:rsidRPr="006937F5">
                    <w:rPr>
                      <w:rFonts w:ascii="Times New Roman" w:hAnsi="Times New Roman"/>
                      <w:snapToGrid w:val="0"/>
                      <w:kern w:val="0"/>
                      <w:sz w:val="21"/>
                      <w:szCs w:val="21"/>
                    </w:rPr>
                    <w:t>小时</w:t>
                  </w:r>
                </w:p>
              </w:tc>
            </w:tr>
            <w:tr w:rsidR="00965569" w:rsidRPr="006937F5">
              <w:trPr>
                <w:trHeight w:val="23"/>
                <w:jc w:val="center"/>
              </w:trPr>
              <w:tc>
                <w:tcPr>
                  <w:tcW w:w="1530" w:type="dxa"/>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lastRenderedPageBreak/>
                    <w:t>劳动定员</w:t>
                  </w:r>
                </w:p>
              </w:tc>
              <w:tc>
                <w:tcPr>
                  <w:tcW w:w="7144" w:type="dxa"/>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t>劳动定员</w:t>
                  </w:r>
                  <w:r w:rsidRPr="006937F5">
                    <w:rPr>
                      <w:rFonts w:ascii="Times New Roman" w:hAnsi="Times New Roman"/>
                      <w:snapToGrid w:val="0"/>
                      <w:kern w:val="0"/>
                      <w:sz w:val="21"/>
                      <w:szCs w:val="21"/>
                    </w:rPr>
                    <w:t>7</w:t>
                  </w:r>
                  <w:r w:rsidRPr="006937F5">
                    <w:rPr>
                      <w:rFonts w:ascii="Times New Roman" w:hAnsi="Times New Roman"/>
                      <w:snapToGrid w:val="0"/>
                      <w:kern w:val="0"/>
                      <w:sz w:val="21"/>
                      <w:szCs w:val="21"/>
                    </w:rPr>
                    <w:t>人，均不在站内食住</w:t>
                  </w:r>
                </w:p>
              </w:tc>
            </w:tr>
          </w:tbl>
          <w:p w:rsidR="00965569" w:rsidRPr="006937F5" w:rsidRDefault="00965569">
            <w:pPr>
              <w:pBdr>
                <w:top w:val="none" w:sz="0" w:space="1" w:color="auto"/>
                <w:left w:val="none" w:sz="0" w:space="4" w:color="auto"/>
                <w:bottom w:val="none" w:sz="0" w:space="1" w:color="auto"/>
                <w:right w:val="none" w:sz="0" w:space="4" w:color="auto"/>
              </w:pBdr>
              <w:spacing w:line="520" w:lineRule="exact"/>
              <w:jc w:val="center"/>
              <w:rPr>
                <w:rFonts w:ascii="Times New Roman" w:hAnsi="Times New Roman"/>
                <w:b/>
                <w:bCs/>
                <w:sz w:val="24"/>
                <w:szCs w:val="24"/>
              </w:rPr>
            </w:pPr>
            <w:r w:rsidRPr="006937F5">
              <w:rPr>
                <w:rFonts w:ascii="Times New Roman" w:hAnsi="Times New Roman"/>
                <w:b/>
                <w:bCs/>
                <w:sz w:val="24"/>
                <w:szCs w:val="24"/>
              </w:rPr>
              <w:t>表</w:t>
            </w:r>
            <w:r w:rsidRPr="006937F5">
              <w:rPr>
                <w:rFonts w:ascii="Times New Roman" w:hAnsi="Times New Roman"/>
                <w:b/>
                <w:bCs/>
                <w:sz w:val="24"/>
                <w:szCs w:val="24"/>
              </w:rPr>
              <w:t xml:space="preserve">2  </w:t>
            </w:r>
            <w:r w:rsidRPr="006937F5">
              <w:rPr>
                <w:rFonts w:ascii="Times New Roman" w:hAnsi="Times New Roman"/>
                <w:b/>
                <w:bCs/>
                <w:sz w:val="24"/>
                <w:szCs w:val="24"/>
              </w:rPr>
              <w:t>项目建设内容一览表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88"/>
              <w:gridCol w:w="1082"/>
              <w:gridCol w:w="6904"/>
            </w:tblGrid>
            <w:tr w:rsidR="00965569" w:rsidRPr="006937F5">
              <w:trPr>
                <w:trHeight w:val="57"/>
                <w:jc w:val="center"/>
              </w:trPr>
              <w:tc>
                <w:tcPr>
                  <w:tcW w:w="688" w:type="dxa"/>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bCs/>
                      <w:snapToGrid w:val="0"/>
                      <w:kern w:val="0"/>
                      <w:sz w:val="21"/>
                      <w:szCs w:val="21"/>
                    </w:rPr>
                  </w:pPr>
                  <w:r w:rsidRPr="006937F5">
                    <w:rPr>
                      <w:rFonts w:ascii="Times New Roman" w:hAnsi="Times New Roman"/>
                      <w:bCs/>
                      <w:snapToGrid w:val="0"/>
                      <w:kern w:val="0"/>
                      <w:sz w:val="21"/>
                      <w:szCs w:val="21"/>
                      <w:lang w:val="zh-CN"/>
                    </w:rPr>
                    <w:t>类别</w:t>
                  </w:r>
                </w:p>
              </w:tc>
              <w:tc>
                <w:tcPr>
                  <w:tcW w:w="1082" w:type="dxa"/>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bCs/>
                      <w:snapToGrid w:val="0"/>
                      <w:kern w:val="0"/>
                      <w:sz w:val="21"/>
                      <w:szCs w:val="21"/>
                    </w:rPr>
                  </w:pPr>
                  <w:r w:rsidRPr="006937F5">
                    <w:rPr>
                      <w:rFonts w:ascii="Times New Roman" w:hAnsi="Times New Roman"/>
                      <w:bCs/>
                      <w:snapToGrid w:val="0"/>
                      <w:kern w:val="0"/>
                      <w:sz w:val="21"/>
                      <w:szCs w:val="21"/>
                      <w:lang w:val="zh-CN"/>
                    </w:rPr>
                    <w:t>名称</w:t>
                  </w:r>
                </w:p>
              </w:tc>
              <w:tc>
                <w:tcPr>
                  <w:tcW w:w="6904" w:type="dxa"/>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bCs/>
                      <w:snapToGrid w:val="0"/>
                      <w:kern w:val="0"/>
                      <w:sz w:val="21"/>
                      <w:szCs w:val="21"/>
                    </w:rPr>
                  </w:pPr>
                  <w:r w:rsidRPr="006937F5">
                    <w:rPr>
                      <w:rFonts w:ascii="Times New Roman" w:hAnsi="Times New Roman"/>
                      <w:bCs/>
                      <w:snapToGrid w:val="0"/>
                      <w:kern w:val="0"/>
                      <w:sz w:val="21"/>
                      <w:szCs w:val="21"/>
                      <w:lang w:val="zh-CN"/>
                    </w:rPr>
                    <w:t>建设内容</w:t>
                  </w:r>
                </w:p>
              </w:tc>
            </w:tr>
            <w:tr w:rsidR="00965569" w:rsidRPr="006937F5">
              <w:trPr>
                <w:trHeight w:val="57"/>
                <w:jc w:val="center"/>
              </w:trPr>
              <w:tc>
                <w:tcPr>
                  <w:tcW w:w="688" w:type="dxa"/>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lang w:val="zh-CN"/>
                    </w:rPr>
                    <w:t>主体工程</w:t>
                  </w:r>
                </w:p>
              </w:tc>
              <w:tc>
                <w:tcPr>
                  <w:tcW w:w="1082" w:type="dxa"/>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t>加</w:t>
                  </w:r>
                  <w:proofErr w:type="gramStart"/>
                  <w:r w:rsidRPr="006937F5">
                    <w:rPr>
                      <w:rFonts w:ascii="Times New Roman" w:hAnsi="Times New Roman"/>
                      <w:snapToGrid w:val="0"/>
                      <w:kern w:val="0"/>
                      <w:sz w:val="21"/>
                      <w:szCs w:val="21"/>
                    </w:rPr>
                    <w:t>油区网</w:t>
                  </w:r>
                  <w:proofErr w:type="gramEnd"/>
                  <w:r w:rsidRPr="006937F5">
                    <w:rPr>
                      <w:rFonts w:ascii="Times New Roman" w:hAnsi="Times New Roman"/>
                      <w:snapToGrid w:val="0"/>
                      <w:kern w:val="0"/>
                      <w:sz w:val="21"/>
                      <w:szCs w:val="21"/>
                    </w:rPr>
                    <w:t>架罩棚</w:t>
                  </w:r>
                </w:p>
              </w:tc>
              <w:tc>
                <w:tcPr>
                  <w:tcW w:w="6904" w:type="dxa"/>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lang w:val="zh-CN"/>
                    </w:rPr>
                  </w:pPr>
                  <w:r w:rsidRPr="006937F5">
                    <w:rPr>
                      <w:rFonts w:ascii="Times New Roman" w:hAnsi="Times New Roman"/>
                      <w:snapToGrid w:val="0"/>
                      <w:kern w:val="0"/>
                      <w:sz w:val="21"/>
                      <w:szCs w:val="21"/>
                    </w:rPr>
                    <w:t>建筑面积</w:t>
                  </w:r>
                  <w:r w:rsidRPr="006937F5">
                    <w:rPr>
                      <w:rFonts w:ascii="Times New Roman" w:hAnsi="Times New Roman"/>
                      <w:snapToGrid w:val="0"/>
                      <w:kern w:val="0"/>
                      <w:sz w:val="21"/>
                      <w:szCs w:val="21"/>
                    </w:rPr>
                    <w:t>440m</w:t>
                  </w:r>
                  <w:r w:rsidRPr="006937F5">
                    <w:rPr>
                      <w:rFonts w:ascii="Times New Roman" w:hAnsi="Times New Roman"/>
                      <w:snapToGrid w:val="0"/>
                      <w:kern w:val="0"/>
                      <w:sz w:val="21"/>
                      <w:szCs w:val="21"/>
                      <w:vertAlign w:val="superscript"/>
                    </w:rPr>
                    <w:t>2</w:t>
                  </w:r>
                </w:p>
              </w:tc>
            </w:tr>
            <w:tr w:rsidR="00965569" w:rsidRPr="006937F5">
              <w:trPr>
                <w:trHeight w:val="57"/>
                <w:jc w:val="center"/>
              </w:trPr>
              <w:tc>
                <w:tcPr>
                  <w:tcW w:w="688" w:type="dxa"/>
                  <w:vMerge w:val="restart"/>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t>辅助工程</w:t>
                  </w:r>
                </w:p>
              </w:tc>
              <w:tc>
                <w:tcPr>
                  <w:tcW w:w="1082" w:type="dxa"/>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t>站房</w:t>
                  </w:r>
                </w:p>
              </w:tc>
              <w:tc>
                <w:tcPr>
                  <w:tcW w:w="6904" w:type="dxa"/>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t>建筑面积</w:t>
                  </w:r>
                  <w:r w:rsidRPr="006937F5">
                    <w:rPr>
                      <w:rFonts w:ascii="Times New Roman" w:hAnsi="Times New Roman"/>
                      <w:snapToGrid w:val="0"/>
                      <w:kern w:val="0"/>
                      <w:sz w:val="21"/>
                      <w:szCs w:val="21"/>
                    </w:rPr>
                    <w:t>222.56m</w:t>
                  </w:r>
                  <w:r w:rsidRPr="006937F5">
                    <w:rPr>
                      <w:rFonts w:ascii="Times New Roman" w:hAnsi="Times New Roman"/>
                      <w:snapToGrid w:val="0"/>
                      <w:kern w:val="0"/>
                      <w:sz w:val="21"/>
                      <w:szCs w:val="21"/>
                      <w:vertAlign w:val="superscript"/>
                    </w:rPr>
                    <w:t>2</w:t>
                  </w:r>
                </w:p>
              </w:tc>
            </w:tr>
            <w:tr w:rsidR="00965569" w:rsidRPr="006937F5">
              <w:trPr>
                <w:trHeight w:val="57"/>
                <w:jc w:val="center"/>
              </w:trPr>
              <w:tc>
                <w:tcPr>
                  <w:tcW w:w="688" w:type="dxa"/>
                  <w:vMerge/>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p>
              </w:tc>
              <w:tc>
                <w:tcPr>
                  <w:tcW w:w="1082" w:type="dxa"/>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t>员工车棚</w:t>
                  </w:r>
                </w:p>
              </w:tc>
              <w:tc>
                <w:tcPr>
                  <w:tcW w:w="6904" w:type="dxa"/>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t>建筑面积</w:t>
                  </w:r>
                  <w:r w:rsidRPr="006937F5">
                    <w:rPr>
                      <w:rFonts w:ascii="Times New Roman" w:hAnsi="Times New Roman"/>
                      <w:snapToGrid w:val="0"/>
                      <w:kern w:val="0"/>
                      <w:sz w:val="21"/>
                      <w:szCs w:val="21"/>
                    </w:rPr>
                    <w:t>63m</w:t>
                  </w:r>
                  <w:r w:rsidRPr="006937F5">
                    <w:rPr>
                      <w:rFonts w:ascii="Times New Roman" w:hAnsi="Times New Roman"/>
                      <w:snapToGrid w:val="0"/>
                      <w:kern w:val="0"/>
                      <w:sz w:val="21"/>
                      <w:szCs w:val="21"/>
                      <w:vertAlign w:val="superscript"/>
                    </w:rPr>
                    <w:t>2</w:t>
                  </w:r>
                </w:p>
              </w:tc>
            </w:tr>
            <w:tr w:rsidR="00965569" w:rsidRPr="006937F5">
              <w:trPr>
                <w:trHeight w:val="90"/>
                <w:jc w:val="center"/>
              </w:trPr>
              <w:tc>
                <w:tcPr>
                  <w:tcW w:w="688" w:type="dxa"/>
                  <w:vMerge w:val="restart"/>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lang w:val="zh-CN"/>
                    </w:rPr>
                    <w:t>公用工程</w:t>
                  </w:r>
                </w:p>
              </w:tc>
              <w:tc>
                <w:tcPr>
                  <w:tcW w:w="1082" w:type="dxa"/>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t>供水工程</w:t>
                  </w:r>
                </w:p>
              </w:tc>
              <w:tc>
                <w:tcPr>
                  <w:tcW w:w="6904" w:type="dxa"/>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lang w:val="zh-CN"/>
                    </w:rPr>
                    <w:t>市政供水</w:t>
                  </w:r>
                </w:p>
              </w:tc>
            </w:tr>
            <w:tr w:rsidR="00965569" w:rsidRPr="006937F5">
              <w:trPr>
                <w:trHeight w:val="57"/>
                <w:jc w:val="center"/>
              </w:trPr>
              <w:tc>
                <w:tcPr>
                  <w:tcW w:w="688" w:type="dxa"/>
                  <w:vMerge/>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lang w:val="zh-CN"/>
                    </w:rPr>
                  </w:pPr>
                </w:p>
              </w:tc>
              <w:tc>
                <w:tcPr>
                  <w:tcW w:w="1082" w:type="dxa"/>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lang w:val="zh-CN"/>
                    </w:rPr>
                  </w:pPr>
                  <w:r w:rsidRPr="006937F5">
                    <w:rPr>
                      <w:rFonts w:ascii="Times New Roman" w:hAnsi="Times New Roman"/>
                      <w:snapToGrid w:val="0"/>
                      <w:kern w:val="0"/>
                      <w:sz w:val="21"/>
                      <w:szCs w:val="21"/>
                      <w:lang w:val="zh-CN"/>
                    </w:rPr>
                    <w:t>供电工程</w:t>
                  </w:r>
                </w:p>
              </w:tc>
              <w:tc>
                <w:tcPr>
                  <w:tcW w:w="6904" w:type="dxa"/>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lang w:val="zh-CN"/>
                    </w:rPr>
                  </w:pPr>
                  <w:r w:rsidRPr="006937F5">
                    <w:rPr>
                      <w:rFonts w:ascii="Times New Roman" w:hAnsi="Times New Roman"/>
                      <w:snapToGrid w:val="0"/>
                      <w:kern w:val="0"/>
                      <w:sz w:val="21"/>
                      <w:szCs w:val="21"/>
                      <w:lang w:val="zh-CN"/>
                    </w:rPr>
                    <w:t>市政电网供给</w:t>
                  </w:r>
                </w:p>
              </w:tc>
            </w:tr>
            <w:tr w:rsidR="00965569" w:rsidRPr="006937F5">
              <w:trPr>
                <w:trHeight w:val="57"/>
                <w:jc w:val="center"/>
              </w:trPr>
              <w:tc>
                <w:tcPr>
                  <w:tcW w:w="688" w:type="dxa"/>
                  <w:vMerge/>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lang w:val="zh-CN"/>
                    </w:rPr>
                  </w:pPr>
                </w:p>
              </w:tc>
              <w:tc>
                <w:tcPr>
                  <w:tcW w:w="1082" w:type="dxa"/>
                  <w:shd w:val="clear" w:color="auto" w:fill="FFFFFF"/>
                  <w:tcMar>
                    <w:top w:w="85" w:type="dxa"/>
                    <w:bottom w:w="85" w:type="dxa"/>
                  </w:tcMar>
                  <w:vAlign w:val="center"/>
                </w:tcPr>
                <w:p w:rsidR="00965569" w:rsidRPr="006937F5" w:rsidRDefault="00965569">
                  <w:pPr>
                    <w:pStyle w:val="TableParagraph"/>
                    <w:jc w:val="center"/>
                    <w:rPr>
                      <w:rFonts w:ascii="Times New Roman" w:hAnsi="Times New Roman" w:cs="Times New Roman"/>
                      <w:snapToGrid w:val="0"/>
                      <w:kern w:val="0"/>
                      <w:sz w:val="21"/>
                      <w:szCs w:val="21"/>
                      <w:lang w:bidi="ar-SA"/>
                    </w:rPr>
                  </w:pPr>
                  <w:r w:rsidRPr="006937F5">
                    <w:rPr>
                      <w:rFonts w:ascii="Times New Roman" w:hAnsi="Times New Roman" w:cs="Times New Roman"/>
                      <w:snapToGrid w:val="0"/>
                      <w:kern w:val="0"/>
                      <w:sz w:val="21"/>
                      <w:szCs w:val="21"/>
                      <w:lang w:bidi="ar-SA"/>
                    </w:rPr>
                    <w:t>消防</w:t>
                  </w:r>
                </w:p>
              </w:tc>
              <w:tc>
                <w:tcPr>
                  <w:tcW w:w="6904" w:type="dxa"/>
                  <w:shd w:val="clear" w:color="auto" w:fill="FFFFFF"/>
                  <w:tcMar>
                    <w:top w:w="85" w:type="dxa"/>
                    <w:bottom w:w="85" w:type="dxa"/>
                  </w:tcMar>
                  <w:vAlign w:val="center"/>
                </w:tcPr>
                <w:p w:rsidR="00965569" w:rsidRPr="006937F5" w:rsidRDefault="00965569">
                  <w:pPr>
                    <w:pStyle w:val="TableParagraph"/>
                    <w:jc w:val="center"/>
                    <w:rPr>
                      <w:rFonts w:ascii="Times New Roman" w:hAnsi="Times New Roman" w:cs="Times New Roman"/>
                      <w:snapToGrid w:val="0"/>
                      <w:kern w:val="0"/>
                      <w:sz w:val="21"/>
                      <w:szCs w:val="21"/>
                      <w:lang w:bidi="ar-SA"/>
                    </w:rPr>
                  </w:pPr>
                  <w:r w:rsidRPr="006937F5">
                    <w:rPr>
                      <w:rFonts w:ascii="Times New Roman" w:hAnsi="Times New Roman" w:cs="Times New Roman"/>
                      <w:snapToGrid w:val="0"/>
                      <w:kern w:val="0"/>
                      <w:sz w:val="21"/>
                      <w:szCs w:val="21"/>
                      <w:lang w:bidi="ar-SA"/>
                    </w:rPr>
                    <w:t>消防器材及消防沙箱</w:t>
                  </w:r>
                  <w:r w:rsidRPr="006937F5">
                    <w:rPr>
                      <w:rFonts w:ascii="Times New Roman" w:hAnsi="Times New Roman" w:cs="Times New Roman"/>
                      <w:snapToGrid w:val="0"/>
                      <w:kern w:val="0"/>
                      <w:sz w:val="21"/>
                      <w:szCs w:val="21"/>
                      <w:lang w:bidi="ar-SA"/>
                    </w:rPr>
                    <w:t xml:space="preserve"> 1 </w:t>
                  </w:r>
                  <w:r w:rsidRPr="006937F5">
                    <w:rPr>
                      <w:rFonts w:ascii="Times New Roman" w:hAnsi="Times New Roman" w:cs="Times New Roman"/>
                      <w:snapToGrid w:val="0"/>
                      <w:kern w:val="0"/>
                      <w:sz w:val="21"/>
                      <w:szCs w:val="21"/>
                      <w:lang w:bidi="ar-SA"/>
                    </w:rPr>
                    <w:t>套</w:t>
                  </w:r>
                </w:p>
              </w:tc>
            </w:tr>
            <w:tr w:rsidR="00965569" w:rsidRPr="006937F5">
              <w:trPr>
                <w:trHeight w:val="57"/>
                <w:jc w:val="center"/>
              </w:trPr>
              <w:tc>
                <w:tcPr>
                  <w:tcW w:w="688" w:type="dxa"/>
                  <w:vMerge w:val="restart"/>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lang w:val="zh-CN"/>
                    </w:rPr>
                    <w:t>环保工程</w:t>
                  </w:r>
                </w:p>
              </w:tc>
              <w:tc>
                <w:tcPr>
                  <w:tcW w:w="1082" w:type="dxa"/>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t>废水</w:t>
                  </w:r>
                </w:p>
              </w:tc>
              <w:tc>
                <w:tcPr>
                  <w:tcW w:w="6904" w:type="dxa"/>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t>本项目无生产废水外排，生活污水经化粪池处理后定期清运</w:t>
                  </w:r>
                </w:p>
              </w:tc>
            </w:tr>
            <w:tr w:rsidR="00965569" w:rsidRPr="006937F5">
              <w:trPr>
                <w:trHeight w:val="57"/>
                <w:jc w:val="center"/>
              </w:trPr>
              <w:tc>
                <w:tcPr>
                  <w:tcW w:w="688" w:type="dxa"/>
                  <w:vMerge/>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lang w:val="zh-CN"/>
                    </w:rPr>
                  </w:pPr>
                </w:p>
              </w:tc>
              <w:tc>
                <w:tcPr>
                  <w:tcW w:w="1082" w:type="dxa"/>
                  <w:vMerge w:val="restart"/>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t>废气</w:t>
                  </w:r>
                </w:p>
              </w:tc>
              <w:tc>
                <w:tcPr>
                  <w:tcW w:w="6904" w:type="dxa"/>
                  <w:shd w:val="clear" w:color="auto" w:fill="FFFFFF"/>
                  <w:tcMar>
                    <w:top w:w="85" w:type="dxa"/>
                    <w:bottom w:w="85" w:type="dxa"/>
                  </w:tcMar>
                  <w:vAlign w:val="center"/>
                </w:tcPr>
                <w:p w:rsidR="00965569" w:rsidRPr="006937F5" w:rsidRDefault="00965569">
                  <w:pPr>
                    <w:pStyle w:val="TableParagraph"/>
                    <w:rPr>
                      <w:rFonts w:ascii="Times New Roman" w:hAnsi="Times New Roman" w:cs="Times New Roman"/>
                      <w:snapToGrid w:val="0"/>
                      <w:kern w:val="0"/>
                      <w:sz w:val="21"/>
                      <w:szCs w:val="21"/>
                      <w:lang w:bidi="ar-SA"/>
                    </w:rPr>
                  </w:pPr>
                  <w:r w:rsidRPr="006937F5">
                    <w:rPr>
                      <w:rFonts w:ascii="Times New Roman" w:hAnsi="Times New Roman" w:cs="Times New Roman"/>
                      <w:snapToGrid w:val="0"/>
                      <w:kern w:val="0"/>
                      <w:sz w:val="21"/>
                      <w:szCs w:val="21"/>
                      <w:lang w:val="en-US" w:bidi="ar-SA"/>
                    </w:rPr>
                    <w:t>卸油工序非甲烷总烃：密闭式卸油方式，并设一级油气回收系统，卸油过程挥发的油气通过管线回到油罐车内，卸油过程中无油气外排。</w:t>
                  </w:r>
                </w:p>
              </w:tc>
            </w:tr>
            <w:tr w:rsidR="00965569" w:rsidRPr="006937F5">
              <w:trPr>
                <w:trHeight w:val="57"/>
                <w:jc w:val="center"/>
              </w:trPr>
              <w:tc>
                <w:tcPr>
                  <w:tcW w:w="688" w:type="dxa"/>
                  <w:vMerge/>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lang w:val="zh-CN"/>
                    </w:rPr>
                  </w:pPr>
                </w:p>
              </w:tc>
              <w:tc>
                <w:tcPr>
                  <w:tcW w:w="1082" w:type="dxa"/>
                  <w:vMerge/>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p>
              </w:tc>
              <w:tc>
                <w:tcPr>
                  <w:tcW w:w="6904" w:type="dxa"/>
                  <w:shd w:val="clear" w:color="auto" w:fill="FFFFFF"/>
                  <w:tcMar>
                    <w:top w:w="85" w:type="dxa"/>
                    <w:bottom w:w="85" w:type="dxa"/>
                  </w:tcMar>
                  <w:vAlign w:val="center"/>
                </w:tcPr>
                <w:p w:rsidR="00965569" w:rsidRPr="006937F5" w:rsidRDefault="00965569">
                  <w:pPr>
                    <w:pStyle w:val="TableParagraph"/>
                    <w:rPr>
                      <w:rFonts w:ascii="Times New Roman" w:hAnsi="Times New Roman" w:cs="Times New Roman"/>
                      <w:snapToGrid w:val="0"/>
                      <w:kern w:val="0"/>
                      <w:sz w:val="21"/>
                      <w:szCs w:val="21"/>
                      <w:lang w:bidi="ar-SA"/>
                    </w:rPr>
                  </w:pPr>
                  <w:r w:rsidRPr="006937F5">
                    <w:rPr>
                      <w:rFonts w:ascii="Times New Roman" w:hAnsi="Times New Roman" w:cs="Times New Roman"/>
                      <w:snapToGrid w:val="0"/>
                      <w:kern w:val="0"/>
                      <w:sz w:val="21"/>
                      <w:szCs w:val="21"/>
                      <w:lang w:val="en-US" w:bidi="ar-SA"/>
                    </w:rPr>
                    <w:t>加油过程非甲烷总烃：设二级油气回收系统，回收加油过程汽车油箱内逸散的油气。</w:t>
                  </w:r>
                </w:p>
              </w:tc>
            </w:tr>
            <w:tr w:rsidR="00965569" w:rsidRPr="006937F5">
              <w:trPr>
                <w:trHeight w:val="57"/>
                <w:jc w:val="center"/>
              </w:trPr>
              <w:tc>
                <w:tcPr>
                  <w:tcW w:w="688" w:type="dxa"/>
                  <w:vMerge/>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lang w:val="zh-CN"/>
                    </w:rPr>
                  </w:pPr>
                </w:p>
              </w:tc>
              <w:tc>
                <w:tcPr>
                  <w:tcW w:w="1082" w:type="dxa"/>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t>噪声</w:t>
                  </w:r>
                </w:p>
              </w:tc>
              <w:tc>
                <w:tcPr>
                  <w:tcW w:w="6904" w:type="dxa"/>
                  <w:shd w:val="clear" w:color="auto" w:fill="FFFFFF"/>
                  <w:tcMar>
                    <w:top w:w="85" w:type="dxa"/>
                    <w:bottom w:w="85" w:type="dxa"/>
                  </w:tcMar>
                  <w:vAlign w:val="center"/>
                </w:tcPr>
                <w:p w:rsidR="00965569" w:rsidRPr="006937F5" w:rsidRDefault="00965569">
                  <w:pPr>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t>消声、减震、距离衰减</w:t>
                  </w:r>
                </w:p>
              </w:tc>
            </w:tr>
            <w:tr w:rsidR="00965569" w:rsidRPr="006937F5">
              <w:trPr>
                <w:trHeight w:val="57"/>
                <w:jc w:val="center"/>
              </w:trPr>
              <w:tc>
                <w:tcPr>
                  <w:tcW w:w="688" w:type="dxa"/>
                  <w:vMerge/>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lang w:val="zh-CN"/>
                    </w:rPr>
                  </w:pPr>
                </w:p>
              </w:tc>
              <w:tc>
                <w:tcPr>
                  <w:tcW w:w="1082" w:type="dxa"/>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t>危险废物</w:t>
                  </w:r>
                </w:p>
              </w:tc>
              <w:tc>
                <w:tcPr>
                  <w:tcW w:w="6904" w:type="dxa"/>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t>危险废物收运系统</w:t>
                  </w:r>
                </w:p>
              </w:tc>
            </w:tr>
            <w:tr w:rsidR="00965569" w:rsidRPr="006937F5">
              <w:trPr>
                <w:trHeight w:val="90"/>
                <w:jc w:val="center"/>
              </w:trPr>
              <w:tc>
                <w:tcPr>
                  <w:tcW w:w="688" w:type="dxa"/>
                  <w:vMerge/>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lang w:val="zh-CN"/>
                    </w:rPr>
                  </w:pPr>
                </w:p>
              </w:tc>
              <w:tc>
                <w:tcPr>
                  <w:tcW w:w="1082" w:type="dxa"/>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t>一般固废</w:t>
                  </w:r>
                </w:p>
              </w:tc>
              <w:tc>
                <w:tcPr>
                  <w:tcW w:w="6904" w:type="dxa"/>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lang w:val="zh-CN"/>
                    </w:rPr>
                  </w:pPr>
                  <w:r w:rsidRPr="006937F5">
                    <w:rPr>
                      <w:rFonts w:ascii="Times New Roman" w:hAnsi="Times New Roman"/>
                      <w:snapToGrid w:val="0"/>
                      <w:kern w:val="0"/>
                      <w:sz w:val="21"/>
                      <w:szCs w:val="21"/>
                      <w:lang w:val="zh-CN"/>
                    </w:rPr>
                    <w:t>一般固废收运系统</w:t>
                  </w:r>
                </w:p>
              </w:tc>
            </w:tr>
            <w:tr w:rsidR="00965569" w:rsidRPr="006937F5">
              <w:trPr>
                <w:trHeight w:val="57"/>
                <w:jc w:val="center"/>
              </w:trPr>
              <w:tc>
                <w:tcPr>
                  <w:tcW w:w="688" w:type="dxa"/>
                  <w:vMerge/>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lang w:val="zh-CN"/>
                    </w:rPr>
                  </w:pPr>
                </w:p>
              </w:tc>
              <w:tc>
                <w:tcPr>
                  <w:tcW w:w="1082" w:type="dxa"/>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t>生活垃圾</w:t>
                  </w:r>
                </w:p>
              </w:tc>
              <w:tc>
                <w:tcPr>
                  <w:tcW w:w="6904" w:type="dxa"/>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lang w:val="zh-CN"/>
                    </w:rPr>
                  </w:pPr>
                  <w:r w:rsidRPr="006937F5">
                    <w:rPr>
                      <w:rFonts w:ascii="Times New Roman" w:hAnsi="Times New Roman"/>
                      <w:snapToGrid w:val="0"/>
                      <w:kern w:val="0"/>
                      <w:sz w:val="21"/>
                      <w:szCs w:val="21"/>
                      <w:lang w:val="zh-CN"/>
                    </w:rPr>
                    <w:t>垃圾箱</w:t>
                  </w:r>
                  <w:r w:rsidRPr="006937F5">
                    <w:rPr>
                      <w:rFonts w:ascii="Times New Roman" w:hAnsi="Times New Roman"/>
                      <w:snapToGrid w:val="0"/>
                      <w:kern w:val="0"/>
                      <w:sz w:val="21"/>
                      <w:szCs w:val="21"/>
                    </w:rPr>
                    <w:t>若干</w:t>
                  </w:r>
                </w:p>
              </w:tc>
            </w:tr>
            <w:tr w:rsidR="00965569" w:rsidRPr="006937F5">
              <w:trPr>
                <w:trHeight w:val="57"/>
                <w:jc w:val="center"/>
              </w:trPr>
              <w:tc>
                <w:tcPr>
                  <w:tcW w:w="688" w:type="dxa"/>
                  <w:vMerge/>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lang w:val="zh-CN"/>
                    </w:rPr>
                  </w:pPr>
                </w:p>
              </w:tc>
              <w:tc>
                <w:tcPr>
                  <w:tcW w:w="1082" w:type="dxa"/>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napToGrid w:val="0"/>
                      <w:kern w:val="0"/>
                      <w:sz w:val="21"/>
                      <w:szCs w:val="21"/>
                    </w:rPr>
                    <w:t>风险防范</w:t>
                  </w:r>
                </w:p>
              </w:tc>
              <w:tc>
                <w:tcPr>
                  <w:tcW w:w="6904" w:type="dxa"/>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lang w:val="zh-CN"/>
                    </w:rPr>
                  </w:pPr>
                  <w:r w:rsidRPr="006937F5">
                    <w:rPr>
                      <w:rFonts w:ascii="Times New Roman" w:hAnsi="Times New Roman"/>
                      <w:snapToGrid w:val="0"/>
                      <w:kern w:val="0"/>
                      <w:sz w:val="21"/>
                      <w:szCs w:val="21"/>
                      <w:lang w:val="zh-CN"/>
                    </w:rPr>
                    <w:t>手提式干粉灭火器</w:t>
                  </w:r>
                  <w:r w:rsidRPr="006937F5">
                    <w:rPr>
                      <w:rFonts w:ascii="Times New Roman" w:hAnsi="Times New Roman"/>
                      <w:snapToGrid w:val="0"/>
                      <w:kern w:val="0"/>
                      <w:sz w:val="21"/>
                      <w:szCs w:val="21"/>
                      <w:lang w:val="zh-CN"/>
                    </w:rPr>
                    <w:t>6</w:t>
                  </w:r>
                  <w:r w:rsidRPr="006937F5">
                    <w:rPr>
                      <w:rFonts w:ascii="Times New Roman" w:hAnsi="Times New Roman"/>
                      <w:snapToGrid w:val="0"/>
                      <w:kern w:val="0"/>
                      <w:sz w:val="21"/>
                      <w:szCs w:val="21"/>
                      <w:lang w:val="zh-CN"/>
                    </w:rPr>
                    <w:t>台、推车式干粉灭火器</w:t>
                  </w:r>
                  <w:r w:rsidRPr="006937F5">
                    <w:rPr>
                      <w:rFonts w:ascii="Times New Roman" w:hAnsi="Times New Roman"/>
                      <w:snapToGrid w:val="0"/>
                      <w:kern w:val="0"/>
                      <w:sz w:val="21"/>
                      <w:szCs w:val="21"/>
                      <w:lang w:val="zh-CN"/>
                    </w:rPr>
                    <w:t>1</w:t>
                  </w:r>
                  <w:r w:rsidRPr="006937F5">
                    <w:rPr>
                      <w:rFonts w:ascii="Times New Roman" w:hAnsi="Times New Roman"/>
                      <w:snapToGrid w:val="0"/>
                      <w:kern w:val="0"/>
                      <w:sz w:val="21"/>
                      <w:szCs w:val="21"/>
                      <w:lang w:val="zh-CN"/>
                    </w:rPr>
                    <w:t>台，灭火</w:t>
                  </w:r>
                  <w:proofErr w:type="gramStart"/>
                  <w:r w:rsidRPr="006937F5">
                    <w:rPr>
                      <w:rFonts w:ascii="Times New Roman" w:hAnsi="Times New Roman"/>
                      <w:snapToGrid w:val="0"/>
                      <w:kern w:val="0"/>
                      <w:sz w:val="21"/>
                      <w:szCs w:val="21"/>
                      <w:lang w:val="zh-CN"/>
                    </w:rPr>
                    <w:t>毯</w:t>
                  </w:r>
                  <w:proofErr w:type="gramEnd"/>
                </w:p>
                <w:p w:rsidR="00965569" w:rsidRPr="006937F5" w:rsidRDefault="00965569">
                  <w:pPr>
                    <w:adjustRightInd w:val="0"/>
                    <w:snapToGrid w:val="0"/>
                    <w:jc w:val="center"/>
                    <w:rPr>
                      <w:rFonts w:ascii="Times New Roman" w:hAnsi="Times New Roman"/>
                      <w:snapToGrid w:val="0"/>
                      <w:kern w:val="0"/>
                      <w:sz w:val="21"/>
                      <w:szCs w:val="21"/>
                      <w:lang w:val="zh-CN"/>
                    </w:rPr>
                  </w:pPr>
                  <w:r w:rsidRPr="006937F5">
                    <w:rPr>
                      <w:rFonts w:ascii="Times New Roman" w:hAnsi="Times New Roman"/>
                      <w:snapToGrid w:val="0"/>
                      <w:kern w:val="0"/>
                      <w:sz w:val="21"/>
                      <w:szCs w:val="21"/>
                      <w:lang w:val="zh-CN"/>
                    </w:rPr>
                    <w:t>5</w:t>
                  </w:r>
                  <w:r w:rsidRPr="006937F5">
                    <w:rPr>
                      <w:rFonts w:ascii="Times New Roman" w:hAnsi="Times New Roman"/>
                      <w:snapToGrid w:val="0"/>
                      <w:kern w:val="0"/>
                      <w:sz w:val="21"/>
                      <w:szCs w:val="21"/>
                      <w:lang w:val="zh-CN"/>
                    </w:rPr>
                    <w:t>块、消防沙箱、等消防器材</w:t>
                  </w:r>
                </w:p>
              </w:tc>
            </w:tr>
            <w:tr w:rsidR="00965569" w:rsidRPr="006937F5">
              <w:trPr>
                <w:trHeight w:val="57"/>
                <w:jc w:val="center"/>
              </w:trPr>
              <w:tc>
                <w:tcPr>
                  <w:tcW w:w="688" w:type="dxa"/>
                  <w:vMerge/>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lang w:val="zh-CN"/>
                    </w:rPr>
                  </w:pPr>
                </w:p>
              </w:tc>
              <w:tc>
                <w:tcPr>
                  <w:tcW w:w="1082" w:type="dxa"/>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rPr>
                  </w:pPr>
                  <w:r w:rsidRPr="006937F5">
                    <w:rPr>
                      <w:rFonts w:ascii="Times New Roman" w:hAnsi="Times New Roman"/>
                      <w:sz w:val="21"/>
                      <w:szCs w:val="21"/>
                    </w:rPr>
                    <w:t>管理措施</w:t>
                  </w:r>
                </w:p>
              </w:tc>
              <w:tc>
                <w:tcPr>
                  <w:tcW w:w="6904" w:type="dxa"/>
                  <w:shd w:val="clear" w:color="auto" w:fill="FFFFFF"/>
                  <w:tcMar>
                    <w:top w:w="85" w:type="dxa"/>
                    <w:bottom w:w="85" w:type="dxa"/>
                  </w:tcMar>
                  <w:vAlign w:val="center"/>
                </w:tcPr>
                <w:p w:rsidR="00965569" w:rsidRPr="006937F5" w:rsidRDefault="00965569">
                  <w:pPr>
                    <w:adjustRightInd w:val="0"/>
                    <w:snapToGrid w:val="0"/>
                    <w:jc w:val="center"/>
                    <w:rPr>
                      <w:rFonts w:ascii="Times New Roman" w:hAnsi="Times New Roman"/>
                      <w:snapToGrid w:val="0"/>
                      <w:kern w:val="0"/>
                      <w:sz w:val="21"/>
                      <w:szCs w:val="21"/>
                      <w:lang w:val="zh-CN"/>
                    </w:rPr>
                  </w:pPr>
                  <w:r w:rsidRPr="006937F5">
                    <w:rPr>
                      <w:rFonts w:ascii="Times New Roman" w:hAnsi="Times New Roman"/>
                      <w:sz w:val="21"/>
                      <w:szCs w:val="21"/>
                    </w:rPr>
                    <w:t>企业按照相关环保要求安装视频监控设施</w:t>
                  </w:r>
                </w:p>
              </w:tc>
            </w:tr>
          </w:tbl>
          <w:p w:rsidR="00965569" w:rsidRPr="006937F5" w:rsidRDefault="00965569">
            <w:pPr>
              <w:numPr>
                <w:ilvl w:val="0"/>
                <w:numId w:val="3"/>
              </w:numPr>
              <w:spacing w:line="520" w:lineRule="exact"/>
              <w:ind w:firstLineChars="200" w:firstLine="480"/>
              <w:rPr>
                <w:rFonts w:ascii="Times New Roman" w:hAnsi="Times New Roman"/>
                <w:sz w:val="24"/>
              </w:rPr>
            </w:pPr>
            <w:r w:rsidRPr="006937F5">
              <w:rPr>
                <w:rFonts w:ascii="Times New Roman" w:hAnsi="Times New Roman"/>
                <w:sz w:val="24"/>
              </w:rPr>
              <w:t>工程规模</w:t>
            </w:r>
          </w:p>
          <w:p w:rsidR="00965569" w:rsidRPr="006937F5" w:rsidRDefault="00965569">
            <w:pPr>
              <w:spacing w:line="520" w:lineRule="exact"/>
              <w:ind w:firstLineChars="200" w:firstLine="480"/>
              <w:rPr>
                <w:rFonts w:ascii="Times New Roman" w:hAnsi="Times New Roman"/>
                <w:sz w:val="24"/>
              </w:rPr>
            </w:pPr>
            <w:r w:rsidRPr="006937F5">
              <w:rPr>
                <w:rFonts w:ascii="Times New Roman" w:hAnsi="Times New Roman"/>
                <w:sz w:val="24"/>
              </w:rPr>
              <w:t>根据《汽车加油加气站设计和施工规范》（</w:t>
            </w:r>
            <w:r w:rsidRPr="006937F5">
              <w:rPr>
                <w:rFonts w:ascii="Times New Roman" w:hAnsi="Times New Roman"/>
                <w:sz w:val="24"/>
              </w:rPr>
              <w:t>GB50156-2012</w:t>
            </w:r>
            <w:r w:rsidRPr="006937F5">
              <w:rPr>
                <w:rFonts w:ascii="Times New Roman" w:hAnsi="Times New Roman"/>
                <w:sz w:val="24"/>
              </w:rPr>
              <w:t>）中</w:t>
            </w:r>
            <w:r w:rsidRPr="006937F5">
              <w:rPr>
                <w:rFonts w:ascii="Times New Roman" w:hAnsi="Times New Roman"/>
                <w:sz w:val="24"/>
              </w:rPr>
              <w:t xml:space="preserve"> 3.0.9 </w:t>
            </w:r>
            <w:r w:rsidRPr="006937F5">
              <w:rPr>
                <w:rFonts w:ascii="Times New Roman" w:hAnsi="Times New Roman"/>
                <w:sz w:val="24"/>
              </w:rPr>
              <w:t>加油的等级划分规定，加油站级别划分依据见下表</w:t>
            </w:r>
          </w:p>
          <w:p w:rsidR="00965569" w:rsidRPr="006937F5" w:rsidRDefault="00965569">
            <w:pPr>
              <w:snapToGrid w:val="0"/>
              <w:spacing w:line="520" w:lineRule="exact"/>
              <w:jc w:val="center"/>
              <w:rPr>
                <w:rFonts w:ascii="Times New Roman" w:hAnsi="Times New Roman"/>
                <w:b/>
                <w:sz w:val="24"/>
                <w:szCs w:val="24"/>
              </w:rPr>
            </w:pPr>
            <w:r w:rsidRPr="006937F5">
              <w:rPr>
                <w:rFonts w:ascii="Times New Roman" w:hAnsi="Times New Roman"/>
                <w:b/>
                <w:sz w:val="24"/>
                <w:szCs w:val="24"/>
              </w:rPr>
              <w:t>表</w:t>
            </w:r>
            <w:r w:rsidRPr="006937F5">
              <w:rPr>
                <w:rFonts w:ascii="Times New Roman" w:hAnsi="Times New Roman"/>
                <w:b/>
                <w:sz w:val="24"/>
                <w:szCs w:val="24"/>
              </w:rPr>
              <w:t xml:space="preserve">3  </w:t>
            </w:r>
            <w:r w:rsidRPr="006937F5">
              <w:rPr>
                <w:rFonts w:ascii="Times New Roman" w:hAnsi="Times New Roman"/>
                <w:b/>
                <w:bCs/>
                <w:sz w:val="24"/>
                <w:szCs w:val="24"/>
              </w:rPr>
              <w:t>加油站级别划分</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958"/>
              <w:gridCol w:w="3356"/>
              <w:gridCol w:w="3360"/>
            </w:tblGrid>
            <w:tr w:rsidR="00965569" w:rsidRPr="006937F5">
              <w:trPr>
                <w:trHeight w:val="23"/>
                <w:jc w:val="center"/>
              </w:trPr>
              <w:tc>
                <w:tcPr>
                  <w:tcW w:w="1958" w:type="dxa"/>
                  <w:vMerge w:val="restart"/>
                  <w:shd w:val="clear" w:color="auto" w:fill="FFFFFF"/>
                  <w:tcMar>
                    <w:top w:w="85" w:type="dxa"/>
                    <w:bottom w:w="85" w:type="dxa"/>
                  </w:tcMar>
                  <w:vAlign w:val="center"/>
                </w:tcPr>
                <w:p w:rsidR="00965569" w:rsidRPr="006937F5" w:rsidRDefault="00965569">
                  <w:pPr>
                    <w:pStyle w:val="TableParagraph"/>
                    <w:jc w:val="center"/>
                    <w:rPr>
                      <w:rFonts w:ascii="Times New Roman" w:hAnsi="Times New Roman" w:cs="Times New Roman"/>
                      <w:snapToGrid w:val="0"/>
                      <w:kern w:val="0"/>
                      <w:sz w:val="21"/>
                      <w:szCs w:val="21"/>
                    </w:rPr>
                  </w:pPr>
                  <w:r w:rsidRPr="006937F5">
                    <w:rPr>
                      <w:rFonts w:ascii="Times New Roman" w:hAnsi="Times New Roman" w:cs="Times New Roman"/>
                      <w:sz w:val="21"/>
                    </w:rPr>
                    <w:t>序号</w:t>
                  </w:r>
                </w:p>
              </w:tc>
              <w:tc>
                <w:tcPr>
                  <w:tcW w:w="6716" w:type="dxa"/>
                  <w:gridSpan w:val="2"/>
                  <w:shd w:val="clear" w:color="auto" w:fill="FFFFFF"/>
                  <w:vAlign w:val="center"/>
                </w:tcPr>
                <w:p w:rsidR="00965569" w:rsidRPr="006937F5" w:rsidRDefault="00965569">
                  <w:pPr>
                    <w:pStyle w:val="TableParagraph"/>
                    <w:jc w:val="center"/>
                    <w:rPr>
                      <w:rFonts w:ascii="Times New Roman" w:hAnsi="Times New Roman" w:cs="Times New Roman"/>
                      <w:bCs/>
                      <w:snapToGrid w:val="0"/>
                      <w:kern w:val="0"/>
                      <w:sz w:val="21"/>
                      <w:szCs w:val="21"/>
                    </w:rPr>
                  </w:pPr>
                  <w:r w:rsidRPr="006937F5">
                    <w:rPr>
                      <w:rFonts w:ascii="Times New Roman" w:hAnsi="Times New Roman" w:cs="Times New Roman"/>
                      <w:bCs/>
                      <w:snapToGrid w:val="0"/>
                      <w:kern w:val="0"/>
                      <w:sz w:val="21"/>
                      <w:szCs w:val="21"/>
                      <w:lang w:val="en-US"/>
                    </w:rPr>
                    <w:t>油罐容积（</w:t>
                  </w:r>
                  <w:r w:rsidRPr="006937F5">
                    <w:rPr>
                      <w:rFonts w:ascii="Times New Roman" w:hAnsi="Times New Roman" w:cs="Times New Roman"/>
                      <w:bCs/>
                      <w:snapToGrid w:val="0"/>
                      <w:kern w:val="0"/>
                      <w:sz w:val="21"/>
                      <w:szCs w:val="21"/>
                      <w:lang w:val="en-US"/>
                    </w:rPr>
                    <w:t>m</w:t>
                  </w:r>
                  <w:r w:rsidRPr="006937F5">
                    <w:rPr>
                      <w:rFonts w:ascii="Times New Roman" w:hAnsi="Times New Roman" w:cs="Times New Roman"/>
                      <w:bCs/>
                      <w:snapToGrid w:val="0"/>
                      <w:kern w:val="0"/>
                      <w:sz w:val="21"/>
                      <w:szCs w:val="21"/>
                      <w:vertAlign w:val="superscript"/>
                      <w:lang w:val="en-US"/>
                    </w:rPr>
                    <w:t>3</w:t>
                  </w:r>
                  <w:r w:rsidRPr="006937F5">
                    <w:rPr>
                      <w:rFonts w:ascii="Times New Roman" w:hAnsi="Times New Roman" w:cs="Times New Roman"/>
                      <w:bCs/>
                      <w:snapToGrid w:val="0"/>
                      <w:kern w:val="0"/>
                      <w:sz w:val="21"/>
                      <w:szCs w:val="21"/>
                      <w:lang w:val="en-US"/>
                    </w:rPr>
                    <w:t>）</w:t>
                  </w:r>
                </w:p>
              </w:tc>
            </w:tr>
            <w:tr w:rsidR="00965569" w:rsidRPr="006937F5">
              <w:trPr>
                <w:trHeight w:val="232"/>
                <w:jc w:val="center"/>
              </w:trPr>
              <w:tc>
                <w:tcPr>
                  <w:tcW w:w="1958" w:type="dxa"/>
                  <w:vMerge/>
                  <w:shd w:val="clear" w:color="auto" w:fill="FFFFFF"/>
                  <w:tcMar>
                    <w:top w:w="85" w:type="dxa"/>
                    <w:bottom w:w="85" w:type="dxa"/>
                  </w:tcMar>
                  <w:vAlign w:val="center"/>
                </w:tcPr>
                <w:p w:rsidR="00965569" w:rsidRPr="006937F5" w:rsidRDefault="00965569">
                  <w:pPr>
                    <w:pStyle w:val="TableParagraph"/>
                    <w:jc w:val="center"/>
                    <w:rPr>
                      <w:rFonts w:ascii="Times New Roman" w:hAnsi="Times New Roman" w:cs="Times New Roman"/>
                      <w:snapToGrid w:val="0"/>
                      <w:kern w:val="0"/>
                      <w:sz w:val="21"/>
                      <w:szCs w:val="21"/>
                    </w:rPr>
                  </w:pPr>
                </w:p>
              </w:tc>
              <w:tc>
                <w:tcPr>
                  <w:tcW w:w="3356" w:type="dxa"/>
                  <w:shd w:val="clear" w:color="auto" w:fill="FFFFFF"/>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0"/>
                      <w:szCs w:val="20"/>
                    </w:rPr>
                    <w:t>总容积</w:t>
                  </w:r>
                </w:p>
              </w:tc>
              <w:tc>
                <w:tcPr>
                  <w:tcW w:w="3360" w:type="dxa"/>
                  <w:shd w:val="clear" w:color="auto" w:fill="FFFFFF"/>
                  <w:vAlign w:val="center"/>
                </w:tcPr>
                <w:p w:rsidR="00965569" w:rsidRPr="006937F5" w:rsidRDefault="00965569">
                  <w:pPr>
                    <w:widowControl/>
                    <w:jc w:val="center"/>
                    <w:rPr>
                      <w:rFonts w:ascii="Times New Roman" w:hAnsi="Times New Roman"/>
                      <w:snapToGrid w:val="0"/>
                      <w:kern w:val="0"/>
                      <w:sz w:val="21"/>
                      <w:szCs w:val="21"/>
                      <w:lang w:val="zh-CN"/>
                    </w:rPr>
                  </w:pPr>
                  <w:r w:rsidRPr="006937F5">
                    <w:rPr>
                      <w:rFonts w:ascii="Times New Roman" w:hAnsi="Times New Roman"/>
                      <w:kern w:val="0"/>
                      <w:sz w:val="20"/>
                      <w:szCs w:val="20"/>
                    </w:rPr>
                    <w:t>单罐容积</w:t>
                  </w:r>
                </w:p>
              </w:tc>
            </w:tr>
            <w:tr w:rsidR="00965569" w:rsidRPr="006937F5">
              <w:trPr>
                <w:trHeight w:val="232"/>
                <w:jc w:val="center"/>
              </w:trPr>
              <w:tc>
                <w:tcPr>
                  <w:tcW w:w="1958" w:type="dxa"/>
                  <w:shd w:val="clear" w:color="auto" w:fill="FFFFFF"/>
                  <w:tcMar>
                    <w:top w:w="85" w:type="dxa"/>
                    <w:bottom w:w="85" w:type="dxa"/>
                  </w:tcMar>
                  <w:vAlign w:val="center"/>
                </w:tcPr>
                <w:p w:rsidR="00965569" w:rsidRPr="006937F5" w:rsidRDefault="00965569">
                  <w:pPr>
                    <w:pStyle w:val="TableParagraph"/>
                    <w:jc w:val="center"/>
                    <w:rPr>
                      <w:rFonts w:ascii="Times New Roman" w:hAnsi="Times New Roman" w:cs="Times New Roman"/>
                      <w:sz w:val="21"/>
                      <w:szCs w:val="21"/>
                      <w:lang w:val="en-US"/>
                    </w:rPr>
                  </w:pPr>
                  <w:r w:rsidRPr="006937F5">
                    <w:rPr>
                      <w:rFonts w:ascii="Times New Roman" w:hAnsi="Times New Roman" w:cs="Times New Roman"/>
                      <w:sz w:val="21"/>
                      <w:szCs w:val="21"/>
                      <w:lang w:val="en-US"/>
                    </w:rPr>
                    <w:t>一级</w:t>
                  </w:r>
                </w:p>
              </w:tc>
              <w:tc>
                <w:tcPr>
                  <w:tcW w:w="3356" w:type="dxa"/>
                  <w:shd w:val="clear" w:color="auto" w:fill="FFFFFF"/>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0"/>
                      <w:szCs w:val="20"/>
                    </w:rPr>
                    <w:t>150</w:t>
                  </w:r>
                  <w:r w:rsidRPr="006937F5">
                    <w:rPr>
                      <w:rFonts w:ascii="Times New Roman" w:hAnsi="Times New Roman"/>
                      <w:kern w:val="0"/>
                      <w:sz w:val="20"/>
                      <w:szCs w:val="20"/>
                    </w:rPr>
                    <w:t>＜</w:t>
                  </w:r>
                  <w:r w:rsidRPr="006937F5">
                    <w:rPr>
                      <w:rFonts w:ascii="Times New Roman" w:hAnsi="Times New Roman"/>
                      <w:kern w:val="0"/>
                      <w:sz w:val="20"/>
                      <w:szCs w:val="20"/>
                    </w:rPr>
                    <w:t>V≤210</w:t>
                  </w:r>
                </w:p>
              </w:tc>
              <w:tc>
                <w:tcPr>
                  <w:tcW w:w="3360" w:type="dxa"/>
                  <w:shd w:val="clear" w:color="auto" w:fill="FFFFFF"/>
                  <w:vAlign w:val="center"/>
                </w:tcPr>
                <w:p w:rsidR="00965569" w:rsidRPr="006937F5" w:rsidRDefault="00965569">
                  <w:pPr>
                    <w:widowControl/>
                    <w:jc w:val="center"/>
                    <w:rPr>
                      <w:rFonts w:ascii="Times New Roman" w:hAnsi="Times New Roman"/>
                      <w:snapToGrid w:val="0"/>
                      <w:kern w:val="0"/>
                      <w:sz w:val="21"/>
                      <w:szCs w:val="21"/>
                    </w:rPr>
                  </w:pPr>
                  <w:r w:rsidRPr="006937F5">
                    <w:rPr>
                      <w:rFonts w:ascii="Times New Roman" w:hAnsi="Times New Roman"/>
                      <w:kern w:val="0"/>
                      <w:sz w:val="20"/>
                      <w:szCs w:val="20"/>
                    </w:rPr>
                    <w:t>≤50</w:t>
                  </w:r>
                </w:p>
              </w:tc>
            </w:tr>
            <w:tr w:rsidR="00965569" w:rsidRPr="006937F5">
              <w:trPr>
                <w:trHeight w:val="232"/>
                <w:jc w:val="center"/>
              </w:trPr>
              <w:tc>
                <w:tcPr>
                  <w:tcW w:w="1958" w:type="dxa"/>
                  <w:shd w:val="clear" w:color="auto" w:fill="FFFFFF"/>
                  <w:tcMar>
                    <w:top w:w="85" w:type="dxa"/>
                    <w:bottom w:w="85" w:type="dxa"/>
                  </w:tcMar>
                  <w:vAlign w:val="center"/>
                </w:tcPr>
                <w:p w:rsidR="00965569" w:rsidRPr="006937F5" w:rsidRDefault="00965569">
                  <w:pPr>
                    <w:pStyle w:val="TableParagraph"/>
                    <w:jc w:val="center"/>
                    <w:rPr>
                      <w:rFonts w:ascii="Times New Roman" w:hAnsi="Times New Roman" w:cs="Times New Roman"/>
                      <w:sz w:val="21"/>
                      <w:szCs w:val="21"/>
                      <w:lang w:val="en-US"/>
                    </w:rPr>
                  </w:pPr>
                  <w:r w:rsidRPr="006937F5">
                    <w:rPr>
                      <w:rFonts w:ascii="Times New Roman" w:hAnsi="Times New Roman" w:cs="Times New Roman"/>
                      <w:sz w:val="21"/>
                      <w:szCs w:val="21"/>
                      <w:lang w:val="en-US"/>
                    </w:rPr>
                    <w:t>二级</w:t>
                  </w:r>
                </w:p>
              </w:tc>
              <w:tc>
                <w:tcPr>
                  <w:tcW w:w="3356" w:type="dxa"/>
                  <w:shd w:val="clear" w:color="auto" w:fill="FFFFFF"/>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0"/>
                      <w:szCs w:val="20"/>
                    </w:rPr>
                    <w:t>90</w:t>
                  </w:r>
                  <w:r w:rsidRPr="006937F5">
                    <w:rPr>
                      <w:rFonts w:ascii="Times New Roman" w:hAnsi="Times New Roman"/>
                      <w:kern w:val="0"/>
                      <w:sz w:val="20"/>
                      <w:szCs w:val="20"/>
                    </w:rPr>
                    <w:t>＜</w:t>
                  </w:r>
                  <w:r w:rsidRPr="006937F5">
                    <w:rPr>
                      <w:rFonts w:ascii="Times New Roman" w:hAnsi="Times New Roman"/>
                      <w:kern w:val="0"/>
                      <w:sz w:val="20"/>
                      <w:szCs w:val="20"/>
                    </w:rPr>
                    <w:t>V≤150</w:t>
                  </w:r>
                </w:p>
              </w:tc>
              <w:tc>
                <w:tcPr>
                  <w:tcW w:w="3360" w:type="dxa"/>
                  <w:shd w:val="clear" w:color="auto" w:fill="FFFFFF"/>
                  <w:vAlign w:val="center"/>
                </w:tcPr>
                <w:p w:rsidR="00965569" w:rsidRPr="006937F5" w:rsidRDefault="00965569">
                  <w:pPr>
                    <w:widowControl/>
                    <w:jc w:val="center"/>
                    <w:rPr>
                      <w:rFonts w:ascii="Times New Roman" w:hAnsi="Times New Roman"/>
                      <w:snapToGrid w:val="0"/>
                      <w:kern w:val="0"/>
                      <w:sz w:val="21"/>
                      <w:szCs w:val="21"/>
                    </w:rPr>
                  </w:pPr>
                  <w:r w:rsidRPr="006937F5">
                    <w:rPr>
                      <w:rFonts w:ascii="Times New Roman" w:hAnsi="Times New Roman"/>
                      <w:kern w:val="0"/>
                      <w:sz w:val="20"/>
                      <w:szCs w:val="20"/>
                    </w:rPr>
                    <w:t>≤50</w:t>
                  </w:r>
                </w:p>
              </w:tc>
            </w:tr>
            <w:tr w:rsidR="00965569" w:rsidRPr="006937F5">
              <w:trPr>
                <w:trHeight w:val="232"/>
                <w:jc w:val="center"/>
              </w:trPr>
              <w:tc>
                <w:tcPr>
                  <w:tcW w:w="1958" w:type="dxa"/>
                  <w:shd w:val="clear" w:color="auto" w:fill="FFFFFF"/>
                  <w:tcMar>
                    <w:top w:w="85" w:type="dxa"/>
                    <w:bottom w:w="85" w:type="dxa"/>
                  </w:tcMar>
                  <w:vAlign w:val="center"/>
                </w:tcPr>
                <w:p w:rsidR="00965569" w:rsidRPr="006937F5" w:rsidRDefault="00965569">
                  <w:pPr>
                    <w:pStyle w:val="TableParagraph"/>
                    <w:jc w:val="center"/>
                    <w:rPr>
                      <w:rFonts w:ascii="Times New Roman" w:hAnsi="Times New Roman" w:cs="Times New Roman"/>
                      <w:sz w:val="21"/>
                      <w:szCs w:val="21"/>
                      <w:lang w:val="en-US"/>
                    </w:rPr>
                  </w:pPr>
                  <w:r w:rsidRPr="006937F5">
                    <w:rPr>
                      <w:rFonts w:ascii="Times New Roman" w:hAnsi="Times New Roman" w:cs="Times New Roman"/>
                      <w:sz w:val="21"/>
                      <w:szCs w:val="21"/>
                      <w:lang w:val="en-US"/>
                    </w:rPr>
                    <w:lastRenderedPageBreak/>
                    <w:t>三级</w:t>
                  </w:r>
                </w:p>
              </w:tc>
              <w:tc>
                <w:tcPr>
                  <w:tcW w:w="3356" w:type="dxa"/>
                  <w:shd w:val="clear" w:color="auto" w:fill="FFFFFF"/>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0"/>
                      <w:szCs w:val="20"/>
                    </w:rPr>
                    <w:t>V≤90</w:t>
                  </w:r>
                </w:p>
              </w:tc>
              <w:tc>
                <w:tcPr>
                  <w:tcW w:w="3360" w:type="dxa"/>
                  <w:shd w:val="clear" w:color="auto" w:fill="FFFFFF"/>
                  <w:vAlign w:val="center"/>
                </w:tcPr>
                <w:p w:rsidR="00965569" w:rsidRPr="006937F5" w:rsidRDefault="00965569">
                  <w:pPr>
                    <w:widowControl/>
                    <w:jc w:val="center"/>
                    <w:rPr>
                      <w:rFonts w:ascii="Times New Roman" w:hAnsi="Times New Roman"/>
                      <w:snapToGrid w:val="0"/>
                      <w:kern w:val="0"/>
                      <w:sz w:val="21"/>
                      <w:szCs w:val="21"/>
                    </w:rPr>
                  </w:pPr>
                  <w:r w:rsidRPr="006937F5">
                    <w:rPr>
                      <w:rFonts w:ascii="Times New Roman" w:hAnsi="Times New Roman"/>
                      <w:kern w:val="0"/>
                      <w:sz w:val="20"/>
                      <w:szCs w:val="20"/>
                    </w:rPr>
                    <w:t>汽油罐</w:t>
                  </w:r>
                  <w:r w:rsidRPr="006937F5">
                    <w:rPr>
                      <w:rFonts w:ascii="Times New Roman" w:hAnsi="Times New Roman"/>
                      <w:kern w:val="0"/>
                      <w:sz w:val="20"/>
                      <w:szCs w:val="20"/>
                    </w:rPr>
                    <w:t>≤30</w:t>
                  </w:r>
                  <w:r w:rsidRPr="006937F5">
                    <w:rPr>
                      <w:rFonts w:ascii="Times New Roman" w:hAnsi="Times New Roman"/>
                      <w:kern w:val="0"/>
                      <w:sz w:val="20"/>
                      <w:szCs w:val="20"/>
                    </w:rPr>
                    <w:t>，柴油罐</w:t>
                  </w:r>
                  <w:r w:rsidRPr="006937F5">
                    <w:rPr>
                      <w:rFonts w:ascii="Times New Roman" w:hAnsi="Times New Roman"/>
                      <w:kern w:val="0"/>
                      <w:sz w:val="20"/>
                      <w:szCs w:val="20"/>
                    </w:rPr>
                    <w:t>≤50</w:t>
                  </w:r>
                </w:p>
              </w:tc>
            </w:tr>
            <w:tr w:rsidR="00965569" w:rsidRPr="006937F5">
              <w:trPr>
                <w:trHeight w:val="232"/>
                <w:jc w:val="center"/>
              </w:trPr>
              <w:tc>
                <w:tcPr>
                  <w:tcW w:w="8674" w:type="dxa"/>
                  <w:gridSpan w:val="3"/>
                  <w:shd w:val="clear" w:color="auto" w:fill="FFFFFF"/>
                  <w:tcMar>
                    <w:top w:w="85" w:type="dxa"/>
                    <w:bottom w:w="85" w:type="dxa"/>
                  </w:tcMar>
                  <w:vAlign w:val="center"/>
                </w:tcPr>
                <w:p w:rsidR="00965569" w:rsidRPr="006937F5" w:rsidRDefault="00965569">
                  <w:pPr>
                    <w:widowControl/>
                    <w:jc w:val="center"/>
                    <w:rPr>
                      <w:rFonts w:ascii="Times New Roman" w:hAnsi="Times New Roman"/>
                      <w:sz w:val="21"/>
                    </w:rPr>
                  </w:pPr>
                  <w:r w:rsidRPr="006937F5">
                    <w:rPr>
                      <w:rFonts w:ascii="Times New Roman" w:hAnsi="Times New Roman"/>
                      <w:kern w:val="0"/>
                      <w:sz w:val="20"/>
                      <w:szCs w:val="20"/>
                    </w:rPr>
                    <w:t>注：</w:t>
                  </w:r>
                  <w:r w:rsidRPr="006937F5">
                    <w:rPr>
                      <w:rFonts w:ascii="Times New Roman" w:hAnsi="Times New Roman"/>
                      <w:kern w:val="0"/>
                      <w:sz w:val="20"/>
                      <w:szCs w:val="20"/>
                    </w:rPr>
                    <w:t xml:space="preserve">V </w:t>
                  </w:r>
                  <w:r w:rsidRPr="006937F5">
                    <w:rPr>
                      <w:rFonts w:ascii="Times New Roman" w:hAnsi="Times New Roman"/>
                      <w:kern w:val="0"/>
                      <w:sz w:val="20"/>
                      <w:szCs w:val="20"/>
                    </w:rPr>
                    <w:t>为油罐总容积；柴油罐容积可折半计入油罐总容积</w:t>
                  </w:r>
                </w:p>
              </w:tc>
            </w:tr>
          </w:tbl>
          <w:p w:rsidR="00965569" w:rsidRPr="006937F5" w:rsidRDefault="00965569">
            <w:pPr>
              <w:spacing w:line="520" w:lineRule="exact"/>
              <w:ind w:firstLineChars="200" w:firstLine="480"/>
              <w:jc w:val="left"/>
              <w:rPr>
                <w:rFonts w:ascii="Times New Roman" w:hAnsi="Times New Roman"/>
                <w:sz w:val="24"/>
              </w:rPr>
            </w:pPr>
            <w:r w:rsidRPr="006937F5">
              <w:rPr>
                <w:rFonts w:ascii="Times New Roman" w:hAnsi="Times New Roman"/>
                <w:sz w:val="24"/>
              </w:rPr>
              <w:t>本项目储油能力：设置</w:t>
            </w:r>
            <w:r w:rsidRPr="006937F5">
              <w:rPr>
                <w:rFonts w:ascii="Times New Roman" w:hAnsi="Times New Roman"/>
                <w:sz w:val="24"/>
              </w:rPr>
              <w:t>1</w:t>
            </w:r>
            <w:r w:rsidRPr="006937F5">
              <w:rPr>
                <w:rFonts w:ascii="Times New Roman" w:hAnsi="Times New Roman"/>
                <w:sz w:val="24"/>
              </w:rPr>
              <w:t>个</w:t>
            </w:r>
            <w:r w:rsidRPr="006937F5">
              <w:rPr>
                <w:rFonts w:ascii="Times New Roman" w:hAnsi="Times New Roman"/>
                <w:sz w:val="24"/>
              </w:rPr>
              <w:t>40m</w:t>
            </w:r>
            <w:r w:rsidRPr="006937F5">
              <w:rPr>
                <w:rFonts w:ascii="Times New Roman" w:hAnsi="Times New Roman"/>
                <w:sz w:val="24"/>
                <w:vertAlign w:val="superscript"/>
              </w:rPr>
              <w:t>3</w:t>
            </w:r>
            <w:r w:rsidRPr="006937F5">
              <w:rPr>
                <w:rFonts w:ascii="Times New Roman" w:hAnsi="Times New Roman"/>
                <w:sz w:val="24"/>
              </w:rPr>
              <w:t xml:space="preserve"> 0#</w:t>
            </w:r>
            <w:r w:rsidRPr="006937F5">
              <w:rPr>
                <w:rFonts w:ascii="Times New Roman" w:hAnsi="Times New Roman"/>
                <w:sz w:val="24"/>
              </w:rPr>
              <w:t>柴油储罐，</w:t>
            </w:r>
            <w:r w:rsidRPr="006937F5">
              <w:rPr>
                <w:rFonts w:ascii="Times New Roman" w:hAnsi="Times New Roman"/>
                <w:sz w:val="24"/>
              </w:rPr>
              <w:t>1</w:t>
            </w:r>
            <w:r w:rsidRPr="006937F5">
              <w:rPr>
                <w:rFonts w:ascii="Times New Roman" w:hAnsi="Times New Roman"/>
                <w:sz w:val="24"/>
              </w:rPr>
              <w:t>个</w:t>
            </w:r>
            <w:r w:rsidRPr="006937F5">
              <w:rPr>
                <w:rFonts w:ascii="Times New Roman" w:hAnsi="Times New Roman"/>
                <w:sz w:val="24"/>
              </w:rPr>
              <w:t>40m</w:t>
            </w:r>
            <w:r w:rsidRPr="006937F5">
              <w:rPr>
                <w:rFonts w:ascii="Times New Roman" w:hAnsi="Times New Roman"/>
                <w:sz w:val="24"/>
                <w:vertAlign w:val="superscript"/>
              </w:rPr>
              <w:t>3</w:t>
            </w:r>
            <w:r w:rsidRPr="006937F5">
              <w:rPr>
                <w:rFonts w:ascii="Times New Roman" w:hAnsi="Times New Roman"/>
                <w:sz w:val="24"/>
              </w:rPr>
              <w:t xml:space="preserve"> 92#</w:t>
            </w:r>
            <w:r w:rsidRPr="006937F5">
              <w:rPr>
                <w:rFonts w:ascii="Times New Roman" w:hAnsi="Times New Roman"/>
                <w:sz w:val="24"/>
              </w:rPr>
              <w:t>汽油储罐，</w:t>
            </w:r>
            <w:r w:rsidRPr="006937F5">
              <w:rPr>
                <w:rFonts w:ascii="Times New Roman" w:hAnsi="Times New Roman"/>
                <w:sz w:val="24"/>
              </w:rPr>
              <w:t>1</w:t>
            </w:r>
            <w:r w:rsidRPr="006937F5">
              <w:rPr>
                <w:rFonts w:ascii="Times New Roman" w:hAnsi="Times New Roman"/>
                <w:sz w:val="24"/>
              </w:rPr>
              <w:t>个</w:t>
            </w:r>
            <w:r w:rsidRPr="006937F5">
              <w:rPr>
                <w:rFonts w:ascii="Times New Roman" w:hAnsi="Times New Roman"/>
                <w:sz w:val="24"/>
              </w:rPr>
              <w:t>40m</w:t>
            </w:r>
            <w:r w:rsidRPr="006937F5">
              <w:rPr>
                <w:rFonts w:ascii="Times New Roman" w:hAnsi="Times New Roman"/>
                <w:sz w:val="24"/>
                <w:vertAlign w:val="superscript"/>
              </w:rPr>
              <w:t>3</w:t>
            </w:r>
            <w:r w:rsidRPr="006937F5">
              <w:rPr>
                <w:rFonts w:ascii="Times New Roman" w:hAnsi="Times New Roman"/>
                <w:sz w:val="24"/>
              </w:rPr>
              <w:t>95#</w:t>
            </w:r>
            <w:r w:rsidRPr="006937F5">
              <w:rPr>
                <w:rFonts w:ascii="Times New Roman" w:hAnsi="Times New Roman"/>
                <w:sz w:val="24"/>
              </w:rPr>
              <w:t>汽油储罐。则储油罐总容积</w:t>
            </w:r>
            <w:r w:rsidRPr="006937F5">
              <w:rPr>
                <w:rFonts w:ascii="Times New Roman" w:hAnsi="Times New Roman"/>
                <w:sz w:val="24"/>
              </w:rPr>
              <w:t>120m</w:t>
            </w:r>
            <w:r w:rsidRPr="006937F5">
              <w:rPr>
                <w:rFonts w:ascii="Times New Roman" w:hAnsi="Times New Roman"/>
                <w:sz w:val="24"/>
                <w:vertAlign w:val="superscript"/>
              </w:rPr>
              <w:t>3</w:t>
            </w:r>
            <w:r w:rsidRPr="006937F5">
              <w:rPr>
                <w:rFonts w:ascii="Times New Roman" w:hAnsi="Times New Roman"/>
                <w:sz w:val="24"/>
              </w:rPr>
              <w:t>，柴油罐容积折半计入油罐总容积，本项目油罐总容积按</w:t>
            </w:r>
            <w:r w:rsidRPr="006937F5">
              <w:rPr>
                <w:rFonts w:ascii="Times New Roman" w:hAnsi="Times New Roman"/>
                <w:sz w:val="24"/>
              </w:rPr>
              <w:t>100m</w:t>
            </w:r>
            <w:r w:rsidRPr="006937F5">
              <w:rPr>
                <w:rFonts w:ascii="Times New Roman" w:hAnsi="Times New Roman"/>
                <w:sz w:val="24"/>
                <w:vertAlign w:val="superscript"/>
              </w:rPr>
              <w:t>3</w:t>
            </w:r>
            <w:r w:rsidRPr="006937F5">
              <w:rPr>
                <w:rFonts w:ascii="Times New Roman" w:hAnsi="Times New Roman"/>
                <w:sz w:val="24"/>
              </w:rPr>
              <w:t>计，且柴油、汽油储油罐单罐容积均不超过</w:t>
            </w:r>
            <w:r w:rsidRPr="006937F5">
              <w:rPr>
                <w:rFonts w:ascii="Times New Roman" w:hAnsi="Times New Roman"/>
                <w:sz w:val="24"/>
              </w:rPr>
              <w:t>50m</w:t>
            </w:r>
            <w:r w:rsidRPr="006937F5">
              <w:rPr>
                <w:rFonts w:ascii="Times New Roman" w:hAnsi="Times New Roman"/>
                <w:sz w:val="24"/>
                <w:vertAlign w:val="superscript"/>
              </w:rPr>
              <w:t>3</w:t>
            </w:r>
            <w:r w:rsidRPr="006937F5">
              <w:rPr>
                <w:rFonts w:ascii="Times New Roman" w:hAnsi="Times New Roman"/>
                <w:sz w:val="24"/>
              </w:rPr>
              <w:t>，因此，本加油站级别为二级站。</w:t>
            </w:r>
          </w:p>
          <w:p w:rsidR="00965569" w:rsidRPr="006937F5" w:rsidRDefault="00965569">
            <w:pPr>
              <w:spacing w:line="520" w:lineRule="exact"/>
              <w:ind w:firstLineChars="200" w:firstLine="482"/>
              <w:rPr>
                <w:rFonts w:ascii="Times New Roman" w:hAnsi="Times New Roman"/>
                <w:b/>
                <w:bCs/>
                <w:sz w:val="24"/>
              </w:rPr>
            </w:pPr>
            <w:r w:rsidRPr="006937F5">
              <w:rPr>
                <w:rFonts w:ascii="Times New Roman" w:hAnsi="Times New Roman"/>
                <w:b/>
                <w:bCs/>
                <w:sz w:val="24"/>
              </w:rPr>
              <w:t>4</w:t>
            </w:r>
            <w:r w:rsidRPr="006937F5">
              <w:rPr>
                <w:rFonts w:ascii="Times New Roman" w:hAnsi="Times New Roman"/>
                <w:b/>
                <w:bCs/>
                <w:sz w:val="24"/>
              </w:rPr>
              <w:t>、项目产品方案</w:t>
            </w:r>
          </w:p>
          <w:p w:rsidR="00965569" w:rsidRPr="006937F5" w:rsidRDefault="00965569">
            <w:pPr>
              <w:spacing w:line="520" w:lineRule="exact"/>
              <w:ind w:firstLineChars="200" w:firstLine="480"/>
              <w:rPr>
                <w:rFonts w:ascii="Times New Roman" w:hAnsi="Times New Roman"/>
                <w:sz w:val="24"/>
              </w:rPr>
            </w:pPr>
            <w:r w:rsidRPr="006937F5">
              <w:rPr>
                <w:rFonts w:ascii="Times New Roman" w:hAnsi="Times New Roman"/>
                <w:sz w:val="24"/>
              </w:rPr>
              <w:t>本项目物料和能源销售情况一览表见表</w:t>
            </w:r>
            <w:r w:rsidRPr="006937F5">
              <w:rPr>
                <w:rFonts w:ascii="Times New Roman" w:hAnsi="Times New Roman" w:hint="eastAsia"/>
                <w:sz w:val="24"/>
              </w:rPr>
              <w:t>4</w:t>
            </w:r>
            <w:r w:rsidRPr="006937F5">
              <w:rPr>
                <w:rFonts w:ascii="Times New Roman" w:hAnsi="Times New Roman"/>
                <w:sz w:val="24"/>
              </w:rPr>
              <w:t>。</w:t>
            </w:r>
          </w:p>
          <w:p w:rsidR="00965569" w:rsidRPr="006937F5" w:rsidRDefault="00965569">
            <w:pPr>
              <w:snapToGrid w:val="0"/>
              <w:spacing w:line="520" w:lineRule="exact"/>
              <w:jc w:val="center"/>
              <w:rPr>
                <w:rFonts w:ascii="Times New Roman" w:hAnsi="Times New Roman"/>
                <w:b/>
                <w:sz w:val="24"/>
                <w:szCs w:val="24"/>
              </w:rPr>
            </w:pPr>
            <w:r w:rsidRPr="006937F5">
              <w:rPr>
                <w:rFonts w:ascii="Times New Roman" w:hAnsi="Times New Roman"/>
                <w:b/>
                <w:sz w:val="24"/>
                <w:szCs w:val="24"/>
              </w:rPr>
              <w:t>表</w:t>
            </w:r>
            <w:r w:rsidRPr="006937F5">
              <w:rPr>
                <w:rFonts w:ascii="Times New Roman" w:hAnsi="Times New Roman" w:hint="eastAsia"/>
                <w:b/>
                <w:sz w:val="24"/>
                <w:szCs w:val="24"/>
              </w:rPr>
              <w:t>4</w:t>
            </w:r>
            <w:r w:rsidRPr="006937F5">
              <w:rPr>
                <w:rFonts w:ascii="Times New Roman" w:hAnsi="Times New Roman"/>
                <w:b/>
                <w:sz w:val="24"/>
                <w:szCs w:val="24"/>
              </w:rPr>
              <w:t xml:space="preserve">  </w:t>
            </w:r>
            <w:r w:rsidRPr="006937F5">
              <w:rPr>
                <w:rFonts w:ascii="Times New Roman" w:hAnsi="Times New Roman"/>
                <w:b/>
                <w:bCs/>
                <w:sz w:val="24"/>
                <w:szCs w:val="24"/>
              </w:rPr>
              <w:t>项目物料和能源销售情况一览表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959"/>
              <w:gridCol w:w="1678"/>
              <w:gridCol w:w="1678"/>
              <w:gridCol w:w="1678"/>
              <w:gridCol w:w="1681"/>
            </w:tblGrid>
            <w:tr w:rsidR="00965569" w:rsidRPr="006937F5">
              <w:trPr>
                <w:trHeight w:val="23"/>
                <w:jc w:val="center"/>
              </w:trPr>
              <w:tc>
                <w:tcPr>
                  <w:tcW w:w="1959" w:type="dxa"/>
                  <w:shd w:val="clear" w:color="auto" w:fill="FFFFFF"/>
                  <w:tcMar>
                    <w:top w:w="85" w:type="dxa"/>
                    <w:bottom w:w="85" w:type="dxa"/>
                  </w:tcMar>
                  <w:vAlign w:val="center"/>
                </w:tcPr>
                <w:p w:rsidR="00965569" w:rsidRPr="006937F5" w:rsidRDefault="00965569">
                  <w:pPr>
                    <w:pStyle w:val="TableParagraph"/>
                    <w:jc w:val="center"/>
                    <w:rPr>
                      <w:rFonts w:ascii="Times New Roman" w:hAnsi="Times New Roman" w:cs="Times New Roman"/>
                      <w:bCs/>
                      <w:snapToGrid w:val="0"/>
                      <w:kern w:val="0"/>
                      <w:sz w:val="21"/>
                      <w:szCs w:val="21"/>
                      <w:lang w:val="en-US"/>
                    </w:rPr>
                  </w:pPr>
                  <w:r w:rsidRPr="006937F5">
                    <w:rPr>
                      <w:rFonts w:ascii="Times New Roman" w:hAnsi="Times New Roman" w:cs="Times New Roman"/>
                      <w:sz w:val="21"/>
                    </w:rPr>
                    <w:t>序号</w:t>
                  </w:r>
                </w:p>
              </w:tc>
              <w:tc>
                <w:tcPr>
                  <w:tcW w:w="1678" w:type="dxa"/>
                  <w:shd w:val="clear" w:color="auto" w:fill="FFFFFF"/>
                  <w:vAlign w:val="center"/>
                </w:tcPr>
                <w:p w:rsidR="00965569" w:rsidRPr="006937F5" w:rsidRDefault="00965569">
                  <w:pPr>
                    <w:pStyle w:val="TableParagraph"/>
                    <w:jc w:val="center"/>
                    <w:rPr>
                      <w:rFonts w:ascii="Times New Roman" w:hAnsi="Times New Roman" w:cs="Times New Roman"/>
                      <w:bCs/>
                      <w:sz w:val="21"/>
                      <w:szCs w:val="21"/>
                      <w:lang w:val="en-US"/>
                    </w:rPr>
                  </w:pPr>
                  <w:r w:rsidRPr="006937F5">
                    <w:rPr>
                      <w:rFonts w:ascii="Times New Roman" w:hAnsi="Times New Roman" w:cs="Times New Roman"/>
                      <w:sz w:val="21"/>
                    </w:rPr>
                    <w:t>名称</w:t>
                  </w:r>
                </w:p>
              </w:tc>
              <w:tc>
                <w:tcPr>
                  <w:tcW w:w="1678" w:type="dxa"/>
                  <w:shd w:val="clear" w:color="auto" w:fill="FFFFFF"/>
                  <w:vAlign w:val="center"/>
                </w:tcPr>
                <w:p w:rsidR="00965569" w:rsidRPr="006937F5" w:rsidRDefault="00965569">
                  <w:pPr>
                    <w:pStyle w:val="TableParagraph"/>
                    <w:jc w:val="center"/>
                    <w:rPr>
                      <w:rFonts w:ascii="Times New Roman" w:hAnsi="Times New Roman" w:cs="Times New Roman"/>
                      <w:bCs/>
                      <w:sz w:val="21"/>
                      <w:szCs w:val="21"/>
                      <w:lang w:val="en-US"/>
                    </w:rPr>
                  </w:pPr>
                  <w:r w:rsidRPr="006937F5">
                    <w:rPr>
                      <w:rFonts w:ascii="Times New Roman" w:hAnsi="Times New Roman" w:cs="Times New Roman"/>
                      <w:sz w:val="21"/>
                    </w:rPr>
                    <w:t>单位</w:t>
                  </w:r>
                </w:p>
              </w:tc>
              <w:tc>
                <w:tcPr>
                  <w:tcW w:w="1678" w:type="dxa"/>
                  <w:shd w:val="clear" w:color="auto" w:fill="FFFFFF"/>
                  <w:vAlign w:val="center"/>
                </w:tcPr>
                <w:p w:rsidR="00965569" w:rsidRPr="006937F5" w:rsidRDefault="00965569">
                  <w:pPr>
                    <w:pStyle w:val="TableParagraph"/>
                    <w:jc w:val="center"/>
                    <w:rPr>
                      <w:rFonts w:ascii="Times New Roman" w:hAnsi="Times New Roman" w:cs="Times New Roman"/>
                      <w:bCs/>
                      <w:snapToGrid w:val="0"/>
                      <w:kern w:val="0"/>
                      <w:sz w:val="21"/>
                      <w:szCs w:val="21"/>
                      <w:lang w:val="en-US"/>
                    </w:rPr>
                  </w:pPr>
                  <w:r w:rsidRPr="006937F5">
                    <w:rPr>
                      <w:rFonts w:ascii="Times New Roman" w:hAnsi="Times New Roman" w:cs="Times New Roman"/>
                      <w:sz w:val="21"/>
                    </w:rPr>
                    <w:t>消耗量</w:t>
                  </w:r>
                </w:p>
              </w:tc>
              <w:tc>
                <w:tcPr>
                  <w:tcW w:w="1681" w:type="dxa"/>
                  <w:shd w:val="clear" w:color="auto" w:fill="FFFFFF"/>
                  <w:vAlign w:val="center"/>
                </w:tcPr>
                <w:p w:rsidR="00965569" w:rsidRPr="006937F5" w:rsidRDefault="00965569">
                  <w:pPr>
                    <w:pStyle w:val="TableParagraph"/>
                    <w:jc w:val="center"/>
                    <w:rPr>
                      <w:rFonts w:ascii="Times New Roman" w:hAnsi="Times New Roman" w:cs="Times New Roman"/>
                      <w:bCs/>
                      <w:snapToGrid w:val="0"/>
                      <w:kern w:val="0"/>
                      <w:sz w:val="21"/>
                      <w:szCs w:val="21"/>
                      <w:lang w:val="en-US"/>
                    </w:rPr>
                  </w:pPr>
                  <w:r w:rsidRPr="006937F5">
                    <w:rPr>
                      <w:rFonts w:ascii="Times New Roman" w:hAnsi="Times New Roman" w:cs="Times New Roman"/>
                      <w:sz w:val="21"/>
                    </w:rPr>
                    <w:t>备注</w:t>
                  </w:r>
                </w:p>
              </w:tc>
            </w:tr>
            <w:tr w:rsidR="00965569" w:rsidRPr="006937F5">
              <w:trPr>
                <w:trHeight w:val="232"/>
                <w:jc w:val="center"/>
              </w:trPr>
              <w:tc>
                <w:tcPr>
                  <w:tcW w:w="1959" w:type="dxa"/>
                  <w:shd w:val="clear" w:color="auto" w:fill="FFFFFF"/>
                  <w:tcMar>
                    <w:top w:w="85" w:type="dxa"/>
                    <w:bottom w:w="85" w:type="dxa"/>
                  </w:tcMar>
                  <w:vAlign w:val="center"/>
                </w:tcPr>
                <w:p w:rsidR="00965569" w:rsidRPr="006937F5" w:rsidRDefault="00965569">
                  <w:pPr>
                    <w:pStyle w:val="TableParagraph"/>
                    <w:jc w:val="center"/>
                    <w:rPr>
                      <w:rFonts w:ascii="Times New Roman" w:hAnsi="Times New Roman" w:cs="Times New Roman"/>
                      <w:snapToGrid w:val="0"/>
                      <w:kern w:val="0"/>
                      <w:sz w:val="21"/>
                      <w:szCs w:val="21"/>
                      <w:lang w:val="en-US"/>
                    </w:rPr>
                  </w:pPr>
                  <w:r w:rsidRPr="006937F5">
                    <w:rPr>
                      <w:rFonts w:ascii="Times New Roman" w:hAnsi="Times New Roman" w:cs="Times New Roman"/>
                      <w:sz w:val="21"/>
                      <w:lang w:val="en-US"/>
                    </w:rPr>
                    <w:t>1</w:t>
                  </w:r>
                </w:p>
              </w:tc>
              <w:tc>
                <w:tcPr>
                  <w:tcW w:w="1678" w:type="dxa"/>
                  <w:shd w:val="clear" w:color="auto" w:fill="FFFFFF"/>
                  <w:vAlign w:val="center"/>
                </w:tcPr>
                <w:p w:rsidR="00965569" w:rsidRPr="006937F5" w:rsidRDefault="00965569">
                  <w:pPr>
                    <w:pStyle w:val="TableParagraph"/>
                    <w:jc w:val="center"/>
                    <w:rPr>
                      <w:rFonts w:ascii="Times New Roman" w:hAnsi="Times New Roman" w:cs="Times New Roman"/>
                      <w:sz w:val="21"/>
                      <w:szCs w:val="21"/>
                      <w:lang w:val="en-US"/>
                    </w:rPr>
                  </w:pPr>
                  <w:r w:rsidRPr="006937F5">
                    <w:rPr>
                      <w:rFonts w:ascii="Times New Roman" w:hAnsi="Times New Roman" w:cs="Times New Roman"/>
                      <w:sz w:val="21"/>
                    </w:rPr>
                    <w:t>汽油</w:t>
                  </w:r>
                </w:p>
              </w:tc>
              <w:tc>
                <w:tcPr>
                  <w:tcW w:w="1678" w:type="dxa"/>
                  <w:shd w:val="clear" w:color="auto" w:fill="FFFFFF"/>
                  <w:vAlign w:val="center"/>
                </w:tcPr>
                <w:p w:rsidR="00965569" w:rsidRPr="006937F5" w:rsidRDefault="00965569">
                  <w:pPr>
                    <w:pStyle w:val="TableParagraph"/>
                    <w:jc w:val="center"/>
                    <w:rPr>
                      <w:rFonts w:ascii="Times New Roman" w:hAnsi="Times New Roman" w:cs="Times New Roman"/>
                      <w:sz w:val="21"/>
                      <w:szCs w:val="21"/>
                      <w:lang w:val="en-US"/>
                    </w:rPr>
                  </w:pPr>
                  <w:r w:rsidRPr="006937F5">
                    <w:rPr>
                      <w:rFonts w:ascii="Times New Roman" w:hAnsi="Times New Roman" w:cs="Times New Roman"/>
                      <w:sz w:val="21"/>
                      <w:lang w:val="en-US"/>
                    </w:rPr>
                    <w:t>t/a</w:t>
                  </w:r>
                </w:p>
              </w:tc>
              <w:tc>
                <w:tcPr>
                  <w:tcW w:w="1678" w:type="dxa"/>
                  <w:shd w:val="clear" w:color="auto" w:fill="FFFFFF"/>
                  <w:vAlign w:val="center"/>
                </w:tcPr>
                <w:p w:rsidR="00965569" w:rsidRPr="006937F5" w:rsidRDefault="00965569">
                  <w:pPr>
                    <w:pStyle w:val="TableParagraph"/>
                    <w:jc w:val="center"/>
                    <w:rPr>
                      <w:rFonts w:ascii="Times New Roman" w:hAnsi="Times New Roman" w:cs="Times New Roman"/>
                      <w:snapToGrid w:val="0"/>
                      <w:kern w:val="0"/>
                      <w:sz w:val="21"/>
                      <w:szCs w:val="21"/>
                      <w:lang w:val="en-US"/>
                    </w:rPr>
                  </w:pPr>
                  <w:r w:rsidRPr="006937F5">
                    <w:rPr>
                      <w:rFonts w:ascii="Times New Roman" w:hAnsi="Times New Roman" w:cs="Times New Roman"/>
                      <w:snapToGrid w:val="0"/>
                      <w:kern w:val="0"/>
                      <w:sz w:val="21"/>
                      <w:szCs w:val="21"/>
                      <w:lang w:val="en-US"/>
                    </w:rPr>
                    <w:t>1095</w:t>
                  </w:r>
                </w:p>
              </w:tc>
              <w:tc>
                <w:tcPr>
                  <w:tcW w:w="1681" w:type="dxa"/>
                  <w:shd w:val="clear" w:color="auto" w:fill="FFFFFF"/>
                  <w:vAlign w:val="center"/>
                </w:tcPr>
                <w:p w:rsidR="00965569" w:rsidRPr="006937F5" w:rsidRDefault="00965569">
                  <w:pPr>
                    <w:pStyle w:val="TableParagraph"/>
                    <w:jc w:val="center"/>
                    <w:rPr>
                      <w:rFonts w:ascii="Times New Roman" w:hAnsi="Times New Roman" w:cs="Times New Roman"/>
                      <w:snapToGrid w:val="0"/>
                      <w:kern w:val="0"/>
                      <w:sz w:val="21"/>
                      <w:szCs w:val="21"/>
                      <w:lang w:val="en-US"/>
                    </w:rPr>
                  </w:pPr>
                  <w:r w:rsidRPr="006937F5">
                    <w:rPr>
                      <w:rFonts w:ascii="Times New Roman" w:hAnsi="Times New Roman" w:cs="Times New Roman"/>
                      <w:sz w:val="21"/>
                    </w:rPr>
                    <w:t>液态</w:t>
                  </w:r>
                </w:p>
              </w:tc>
            </w:tr>
            <w:tr w:rsidR="00965569" w:rsidRPr="006937F5">
              <w:trPr>
                <w:trHeight w:val="232"/>
                <w:jc w:val="center"/>
              </w:trPr>
              <w:tc>
                <w:tcPr>
                  <w:tcW w:w="1959" w:type="dxa"/>
                  <w:shd w:val="clear" w:color="auto" w:fill="FFFFFF"/>
                  <w:tcMar>
                    <w:top w:w="85" w:type="dxa"/>
                    <w:bottom w:w="85" w:type="dxa"/>
                  </w:tcMar>
                  <w:vAlign w:val="center"/>
                </w:tcPr>
                <w:p w:rsidR="00965569" w:rsidRPr="006937F5" w:rsidRDefault="00965569">
                  <w:pPr>
                    <w:pStyle w:val="TableParagraph"/>
                    <w:jc w:val="center"/>
                    <w:rPr>
                      <w:rFonts w:ascii="Times New Roman" w:hAnsi="Times New Roman" w:cs="Times New Roman"/>
                      <w:sz w:val="21"/>
                      <w:szCs w:val="21"/>
                      <w:lang w:val="en-US"/>
                    </w:rPr>
                  </w:pPr>
                  <w:r w:rsidRPr="006937F5">
                    <w:rPr>
                      <w:rFonts w:ascii="Times New Roman" w:hAnsi="Times New Roman" w:cs="Times New Roman"/>
                      <w:sz w:val="21"/>
                      <w:lang w:val="en-US"/>
                    </w:rPr>
                    <w:t>2</w:t>
                  </w:r>
                </w:p>
              </w:tc>
              <w:tc>
                <w:tcPr>
                  <w:tcW w:w="1678" w:type="dxa"/>
                  <w:shd w:val="clear" w:color="auto" w:fill="FFFFFF"/>
                  <w:vAlign w:val="center"/>
                </w:tcPr>
                <w:p w:rsidR="00965569" w:rsidRPr="006937F5" w:rsidRDefault="00965569">
                  <w:pPr>
                    <w:pStyle w:val="TableParagraph"/>
                    <w:jc w:val="center"/>
                    <w:rPr>
                      <w:rFonts w:ascii="Times New Roman" w:hAnsi="Times New Roman" w:cs="Times New Roman"/>
                      <w:sz w:val="21"/>
                      <w:szCs w:val="21"/>
                      <w:lang w:val="en-US"/>
                    </w:rPr>
                  </w:pPr>
                  <w:r w:rsidRPr="006937F5">
                    <w:rPr>
                      <w:rFonts w:ascii="Times New Roman" w:hAnsi="Times New Roman" w:cs="Times New Roman"/>
                      <w:sz w:val="21"/>
                    </w:rPr>
                    <w:t>柴油</w:t>
                  </w:r>
                </w:p>
              </w:tc>
              <w:tc>
                <w:tcPr>
                  <w:tcW w:w="1678" w:type="dxa"/>
                  <w:shd w:val="clear" w:color="auto" w:fill="FFFFFF"/>
                  <w:vAlign w:val="center"/>
                </w:tcPr>
                <w:p w:rsidR="00965569" w:rsidRPr="006937F5" w:rsidRDefault="00965569">
                  <w:pPr>
                    <w:pStyle w:val="TableParagraph"/>
                    <w:jc w:val="center"/>
                    <w:rPr>
                      <w:rFonts w:ascii="Times New Roman" w:hAnsi="Times New Roman" w:cs="Times New Roman"/>
                      <w:sz w:val="21"/>
                      <w:szCs w:val="21"/>
                      <w:lang w:val="en-US"/>
                    </w:rPr>
                  </w:pPr>
                  <w:r w:rsidRPr="006937F5">
                    <w:rPr>
                      <w:rFonts w:ascii="Times New Roman" w:hAnsi="Times New Roman" w:cs="Times New Roman"/>
                      <w:sz w:val="21"/>
                      <w:lang w:val="en-US"/>
                    </w:rPr>
                    <w:t>t/a</w:t>
                  </w:r>
                </w:p>
              </w:tc>
              <w:tc>
                <w:tcPr>
                  <w:tcW w:w="1678" w:type="dxa"/>
                  <w:shd w:val="clear" w:color="auto" w:fill="FFFFFF"/>
                  <w:vAlign w:val="center"/>
                </w:tcPr>
                <w:p w:rsidR="00965569" w:rsidRPr="006937F5" w:rsidRDefault="00965569">
                  <w:pPr>
                    <w:pStyle w:val="TableParagraph"/>
                    <w:jc w:val="center"/>
                    <w:rPr>
                      <w:rFonts w:ascii="Times New Roman" w:hAnsi="Times New Roman" w:cs="Times New Roman"/>
                      <w:snapToGrid w:val="0"/>
                      <w:kern w:val="0"/>
                      <w:sz w:val="21"/>
                      <w:szCs w:val="21"/>
                      <w:lang w:val="en-US"/>
                    </w:rPr>
                  </w:pPr>
                  <w:r w:rsidRPr="006937F5">
                    <w:rPr>
                      <w:rFonts w:ascii="Times New Roman" w:hAnsi="Times New Roman" w:cs="Times New Roman"/>
                      <w:sz w:val="21"/>
                      <w:lang w:val="en-US"/>
                    </w:rPr>
                    <w:t>1460</w:t>
                  </w:r>
                </w:p>
              </w:tc>
              <w:tc>
                <w:tcPr>
                  <w:tcW w:w="1681" w:type="dxa"/>
                  <w:shd w:val="clear" w:color="auto" w:fill="FFFFFF"/>
                  <w:vAlign w:val="center"/>
                </w:tcPr>
                <w:p w:rsidR="00965569" w:rsidRPr="006937F5" w:rsidRDefault="00965569">
                  <w:pPr>
                    <w:pStyle w:val="TableParagraph"/>
                    <w:jc w:val="center"/>
                    <w:rPr>
                      <w:rFonts w:ascii="Times New Roman" w:hAnsi="Times New Roman" w:cs="Times New Roman"/>
                      <w:snapToGrid w:val="0"/>
                      <w:kern w:val="0"/>
                      <w:sz w:val="21"/>
                      <w:szCs w:val="21"/>
                      <w:lang w:val="en-US"/>
                    </w:rPr>
                  </w:pPr>
                  <w:r w:rsidRPr="006937F5">
                    <w:rPr>
                      <w:rFonts w:ascii="Times New Roman" w:hAnsi="Times New Roman" w:cs="Times New Roman"/>
                      <w:sz w:val="21"/>
                    </w:rPr>
                    <w:t>液态</w:t>
                  </w:r>
                </w:p>
              </w:tc>
            </w:tr>
            <w:tr w:rsidR="00965569" w:rsidRPr="006937F5">
              <w:trPr>
                <w:trHeight w:val="232"/>
                <w:jc w:val="center"/>
              </w:trPr>
              <w:tc>
                <w:tcPr>
                  <w:tcW w:w="1959" w:type="dxa"/>
                  <w:shd w:val="clear" w:color="auto" w:fill="FFFFFF"/>
                  <w:tcMar>
                    <w:top w:w="85" w:type="dxa"/>
                    <w:bottom w:w="85" w:type="dxa"/>
                  </w:tcMar>
                  <w:vAlign w:val="center"/>
                </w:tcPr>
                <w:p w:rsidR="00965569" w:rsidRPr="006937F5" w:rsidRDefault="00965569">
                  <w:pPr>
                    <w:pStyle w:val="TableParagraph"/>
                    <w:jc w:val="center"/>
                    <w:rPr>
                      <w:rFonts w:ascii="Times New Roman" w:hAnsi="Times New Roman" w:cs="Times New Roman"/>
                      <w:sz w:val="21"/>
                      <w:szCs w:val="21"/>
                      <w:lang w:val="en-US"/>
                    </w:rPr>
                  </w:pPr>
                  <w:r w:rsidRPr="006937F5">
                    <w:rPr>
                      <w:rFonts w:ascii="Times New Roman" w:hAnsi="Times New Roman" w:cs="Times New Roman"/>
                      <w:sz w:val="21"/>
                      <w:lang w:val="en-US"/>
                    </w:rPr>
                    <w:t>3</w:t>
                  </w:r>
                </w:p>
              </w:tc>
              <w:tc>
                <w:tcPr>
                  <w:tcW w:w="1678" w:type="dxa"/>
                  <w:shd w:val="clear" w:color="auto" w:fill="FFFFFF"/>
                  <w:vAlign w:val="center"/>
                </w:tcPr>
                <w:p w:rsidR="00965569" w:rsidRPr="006937F5" w:rsidRDefault="00965569">
                  <w:pPr>
                    <w:pStyle w:val="TableParagraph"/>
                    <w:jc w:val="center"/>
                    <w:rPr>
                      <w:rFonts w:ascii="Times New Roman" w:hAnsi="Times New Roman" w:cs="Times New Roman"/>
                      <w:sz w:val="21"/>
                      <w:szCs w:val="21"/>
                      <w:lang w:val="en-US"/>
                    </w:rPr>
                  </w:pPr>
                  <w:r w:rsidRPr="006937F5">
                    <w:rPr>
                      <w:rFonts w:ascii="Times New Roman" w:hAnsi="Times New Roman" w:cs="Times New Roman"/>
                      <w:sz w:val="21"/>
                    </w:rPr>
                    <w:t>新鲜水</w:t>
                  </w:r>
                </w:p>
              </w:tc>
              <w:tc>
                <w:tcPr>
                  <w:tcW w:w="1678" w:type="dxa"/>
                  <w:shd w:val="clear" w:color="auto" w:fill="FFFFFF"/>
                  <w:vAlign w:val="center"/>
                </w:tcPr>
                <w:p w:rsidR="00965569" w:rsidRPr="006937F5" w:rsidRDefault="00965569">
                  <w:pPr>
                    <w:pStyle w:val="TableParagraph"/>
                    <w:jc w:val="center"/>
                    <w:rPr>
                      <w:rFonts w:ascii="Times New Roman" w:hAnsi="Times New Roman" w:cs="Times New Roman"/>
                      <w:sz w:val="21"/>
                      <w:szCs w:val="21"/>
                      <w:lang w:val="en-US"/>
                    </w:rPr>
                  </w:pPr>
                  <w:r w:rsidRPr="006937F5">
                    <w:rPr>
                      <w:rFonts w:ascii="Times New Roman" w:hAnsi="Times New Roman" w:cs="Times New Roman"/>
                      <w:sz w:val="21"/>
                      <w:lang w:val="en-US"/>
                    </w:rPr>
                    <w:t>m</w:t>
                  </w:r>
                  <w:r w:rsidRPr="006937F5">
                    <w:rPr>
                      <w:rFonts w:ascii="Times New Roman" w:hAnsi="Times New Roman" w:cs="Times New Roman"/>
                      <w:sz w:val="21"/>
                      <w:vertAlign w:val="superscript"/>
                      <w:lang w:val="en-US"/>
                    </w:rPr>
                    <w:t>3</w:t>
                  </w:r>
                  <w:r w:rsidRPr="006937F5">
                    <w:rPr>
                      <w:rFonts w:ascii="Times New Roman" w:hAnsi="Times New Roman" w:cs="Times New Roman"/>
                      <w:sz w:val="21"/>
                      <w:lang w:val="en-US"/>
                    </w:rPr>
                    <w:t>/a</w:t>
                  </w:r>
                </w:p>
              </w:tc>
              <w:tc>
                <w:tcPr>
                  <w:tcW w:w="1678" w:type="dxa"/>
                  <w:shd w:val="clear" w:color="auto" w:fill="FFFFFF"/>
                  <w:vAlign w:val="center"/>
                </w:tcPr>
                <w:p w:rsidR="00965569" w:rsidRPr="006937F5" w:rsidRDefault="00965569">
                  <w:pPr>
                    <w:pStyle w:val="TableParagraph"/>
                    <w:jc w:val="center"/>
                    <w:rPr>
                      <w:rFonts w:ascii="Times New Roman" w:hAnsi="Times New Roman" w:cs="Times New Roman"/>
                      <w:snapToGrid w:val="0"/>
                      <w:kern w:val="0"/>
                      <w:sz w:val="21"/>
                      <w:szCs w:val="21"/>
                      <w:lang w:val="en-US"/>
                    </w:rPr>
                  </w:pPr>
                  <w:r w:rsidRPr="006937F5">
                    <w:rPr>
                      <w:rFonts w:ascii="Times New Roman" w:hAnsi="Times New Roman" w:cs="Times New Roman"/>
                      <w:sz w:val="21"/>
                      <w:lang w:val="en-US"/>
                    </w:rPr>
                    <w:t>200.75</w:t>
                  </w:r>
                </w:p>
              </w:tc>
              <w:tc>
                <w:tcPr>
                  <w:tcW w:w="1681" w:type="dxa"/>
                  <w:shd w:val="clear" w:color="auto" w:fill="FFFFFF"/>
                  <w:vAlign w:val="center"/>
                </w:tcPr>
                <w:p w:rsidR="00965569" w:rsidRPr="006937F5" w:rsidRDefault="00965569">
                  <w:pPr>
                    <w:pStyle w:val="TableParagraph"/>
                    <w:jc w:val="center"/>
                    <w:rPr>
                      <w:rFonts w:ascii="Times New Roman" w:hAnsi="Times New Roman" w:cs="Times New Roman"/>
                      <w:snapToGrid w:val="0"/>
                      <w:kern w:val="0"/>
                      <w:sz w:val="21"/>
                      <w:szCs w:val="21"/>
                      <w:lang w:val="en-US"/>
                    </w:rPr>
                  </w:pPr>
                  <w:r w:rsidRPr="006937F5">
                    <w:rPr>
                      <w:rFonts w:ascii="Times New Roman" w:hAnsi="Times New Roman" w:cs="Times New Roman"/>
                      <w:sz w:val="21"/>
                    </w:rPr>
                    <w:t>液态</w:t>
                  </w:r>
                </w:p>
              </w:tc>
            </w:tr>
            <w:tr w:rsidR="00965569" w:rsidRPr="006937F5">
              <w:trPr>
                <w:trHeight w:val="232"/>
                <w:jc w:val="center"/>
              </w:trPr>
              <w:tc>
                <w:tcPr>
                  <w:tcW w:w="1959" w:type="dxa"/>
                  <w:shd w:val="clear" w:color="auto" w:fill="FFFFFF"/>
                  <w:tcMar>
                    <w:top w:w="85" w:type="dxa"/>
                    <w:bottom w:w="85" w:type="dxa"/>
                  </w:tcMar>
                  <w:vAlign w:val="center"/>
                </w:tcPr>
                <w:p w:rsidR="00965569" w:rsidRPr="006937F5" w:rsidRDefault="00965569">
                  <w:pPr>
                    <w:pStyle w:val="TableParagraph"/>
                    <w:jc w:val="center"/>
                    <w:rPr>
                      <w:rFonts w:ascii="Times New Roman" w:hAnsi="Times New Roman" w:cs="Times New Roman"/>
                      <w:sz w:val="21"/>
                      <w:szCs w:val="21"/>
                      <w:lang w:val="en-US"/>
                    </w:rPr>
                  </w:pPr>
                  <w:r w:rsidRPr="006937F5">
                    <w:rPr>
                      <w:rFonts w:ascii="Times New Roman" w:hAnsi="Times New Roman" w:cs="Times New Roman"/>
                      <w:sz w:val="21"/>
                      <w:lang w:val="en-US"/>
                    </w:rPr>
                    <w:t>4</w:t>
                  </w:r>
                </w:p>
              </w:tc>
              <w:tc>
                <w:tcPr>
                  <w:tcW w:w="1678" w:type="dxa"/>
                  <w:shd w:val="clear" w:color="auto" w:fill="FFFFFF"/>
                  <w:vAlign w:val="center"/>
                </w:tcPr>
                <w:p w:rsidR="00965569" w:rsidRPr="006937F5" w:rsidRDefault="00965569">
                  <w:pPr>
                    <w:pStyle w:val="TableParagraph"/>
                    <w:jc w:val="center"/>
                    <w:rPr>
                      <w:rFonts w:ascii="Times New Roman" w:hAnsi="Times New Roman" w:cs="Times New Roman"/>
                      <w:sz w:val="21"/>
                      <w:szCs w:val="21"/>
                      <w:lang w:val="en-US"/>
                    </w:rPr>
                  </w:pPr>
                  <w:r w:rsidRPr="006937F5">
                    <w:rPr>
                      <w:rFonts w:ascii="Times New Roman" w:hAnsi="Times New Roman" w:cs="Times New Roman"/>
                      <w:sz w:val="21"/>
                    </w:rPr>
                    <w:t>电</w:t>
                  </w:r>
                </w:p>
              </w:tc>
              <w:tc>
                <w:tcPr>
                  <w:tcW w:w="1678" w:type="dxa"/>
                  <w:shd w:val="clear" w:color="auto" w:fill="FFFFFF"/>
                  <w:vAlign w:val="center"/>
                </w:tcPr>
                <w:p w:rsidR="00965569" w:rsidRPr="006937F5" w:rsidRDefault="00965569">
                  <w:pPr>
                    <w:pStyle w:val="TableParagraph"/>
                    <w:jc w:val="center"/>
                    <w:rPr>
                      <w:rFonts w:ascii="Times New Roman" w:hAnsi="Times New Roman" w:cs="Times New Roman"/>
                      <w:sz w:val="21"/>
                      <w:szCs w:val="21"/>
                      <w:lang w:val="en-US"/>
                    </w:rPr>
                  </w:pPr>
                  <w:r w:rsidRPr="006937F5">
                    <w:rPr>
                      <w:rFonts w:ascii="Times New Roman" w:hAnsi="Times New Roman" w:cs="Times New Roman"/>
                      <w:sz w:val="21"/>
                    </w:rPr>
                    <w:t>万</w:t>
                  </w:r>
                  <w:r w:rsidRPr="006937F5">
                    <w:rPr>
                      <w:rFonts w:ascii="Times New Roman" w:hAnsi="Times New Roman" w:cs="Times New Roman"/>
                      <w:sz w:val="21"/>
                      <w:lang w:val="en-US"/>
                    </w:rPr>
                    <w:t xml:space="preserve"> </w:t>
                  </w:r>
                  <w:r w:rsidRPr="006937F5">
                    <w:rPr>
                      <w:rFonts w:ascii="Times New Roman" w:eastAsia="Times New Roman" w:hAnsi="Times New Roman" w:cs="Times New Roman"/>
                      <w:sz w:val="21"/>
                      <w:lang w:val="en-US"/>
                    </w:rPr>
                    <w:t>kWh/a</w:t>
                  </w:r>
                </w:p>
              </w:tc>
              <w:tc>
                <w:tcPr>
                  <w:tcW w:w="1678" w:type="dxa"/>
                  <w:shd w:val="clear" w:color="auto" w:fill="FFFFFF"/>
                  <w:vAlign w:val="center"/>
                </w:tcPr>
                <w:p w:rsidR="00965569" w:rsidRPr="006937F5" w:rsidRDefault="00965569">
                  <w:pPr>
                    <w:pStyle w:val="TableParagraph"/>
                    <w:jc w:val="center"/>
                    <w:rPr>
                      <w:rFonts w:ascii="Times New Roman" w:hAnsi="Times New Roman" w:cs="Times New Roman"/>
                      <w:snapToGrid w:val="0"/>
                      <w:kern w:val="0"/>
                      <w:sz w:val="21"/>
                      <w:szCs w:val="21"/>
                      <w:lang w:val="en-US"/>
                    </w:rPr>
                  </w:pPr>
                  <w:r w:rsidRPr="006937F5">
                    <w:rPr>
                      <w:rFonts w:ascii="Times New Roman" w:hAnsi="Times New Roman" w:cs="Times New Roman"/>
                      <w:sz w:val="21"/>
                      <w:lang w:val="en-US"/>
                    </w:rPr>
                    <w:t>3.5</w:t>
                  </w:r>
                </w:p>
              </w:tc>
              <w:tc>
                <w:tcPr>
                  <w:tcW w:w="1681" w:type="dxa"/>
                  <w:shd w:val="clear" w:color="auto" w:fill="FFFFFF"/>
                  <w:vAlign w:val="center"/>
                </w:tcPr>
                <w:p w:rsidR="00965569" w:rsidRPr="006937F5" w:rsidRDefault="00965569">
                  <w:pPr>
                    <w:pStyle w:val="TableParagraph"/>
                    <w:jc w:val="center"/>
                    <w:rPr>
                      <w:rFonts w:ascii="Times New Roman" w:hAnsi="Times New Roman" w:cs="Times New Roman"/>
                      <w:snapToGrid w:val="0"/>
                      <w:kern w:val="0"/>
                      <w:sz w:val="21"/>
                      <w:szCs w:val="21"/>
                      <w:lang w:val="en-US"/>
                    </w:rPr>
                  </w:pPr>
                  <w:r w:rsidRPr="006937F5">
                    <w:rPr>
                      <w:rFonts w:ascii="Times New Roman" w:hAnsi="Times New Roman" w:cs="Times New Roman"/>
                      <w:sz w:val="21"/>
                      <w:lang w:val="en-US"/>
                    </w:rPr>
                    <w:t>--</w:t>
                  </w:r>
                </w:p>
              </w:tc>
            </w:tr>
          </w:tbl>
          <w:p w:rsidR="00965569" w:rsidRPr="006937F5" w:rsidRDefault="00965569">
            <w:pPr>
              <w:spacing w:line="520" w:lineRule="exact"/>
              <w:ind w:firstLineChars="200" w:firstLine="480"/>
              <w:rPr>
                <w:rFonts w:ascii="Times New Roman" w:hAnsi="Times New Roman"/>
                <w:sz w:val="24"/>
              </w:rPr>
            </w:pPr>
            <w:r w:rsidRPr="006937F5">
              <w:rPr>
                <w:rFonts w:ascii="Times New Roman" w:hAnsi="Times New Roman"/>
                <w:sz w:val="24"/>
              </w:rPr>
              <w:t>本项目物料理化性质如下：</w:t>
            </w:r>
          </w:p>
          <w:p w:rsidR="00965569" w:rsidRPr="006937F5" w:rsidRDefault="00965569">
            <w:pPr>
              <w:spacing w:line="520" w:lineRule="exact"/>
              <w:ind w:firstLineChars="200" w:firstLine="480"/>
              <w:rPr>
                <w:rFonts w:ascii="Times New Roman" w:hAnsi="Times New Roman"/>
                <w:sz w:val="24"/>
              </w:rPr>
            </w:pPr>
            <w:r w:rsidRPr="006937F5">
              <w:rPr>
                <w:rFonts w:ascii="Times New Roman" w:hAnsi="Times New Roman"/>
                <w:sz w:val="24"/>
              </w:rPr>
              <w:t>汽油：汽油为油品的一大类，是</w:t>
            </w:r>
            <w:proofErr w:type="gramStart"/>
            <w:r w:rsidRPr="006937F5">
              <w:rPr>
                <w:rFonts w:ascii="Times New Roman" w:hAnsi="Times New Roman"/>
                <w:sz w:val="24"/>
              </w:rPr>
              <w:t>四碳至十二碳复杂</w:t>
            </w:r>
            <w:proofErr w:type="gramEnd"/>
            <w:r w:rsidRPr="006937F5">
              <w:rPr>
                <w:rFonts w:ascii="Times New Roman" w:hAnsi="Times New Roman"/>
                <w:sz w:val="24"/>
              </w:rPr>
              <w:t>烃类的混合物，其为无色至淡黄色的易流动液体，易燃，馏程为</w:t>
            </w:r>
            <w:r w:rsidRPr="006937F5">
              <w:rPr>
                <w:rFonts w:ascii="Times New Roman" w:hAnsi="Times New Roman"/>
                <w:sz w:val="24"/>
              </w:rPr>
              <w:t xml:space="preserve"> 30℃ </w:t>
            </w:r>
            <w:r w:rsidRPr="006937F5">
              <w:rPr>
                <w:rFonts w:ascii="Times New Roman" w:hAnsi="Times New Roman"/>
                <w:sz w:val="24"/>
              </w:rPr>
              <w:t>至</w:t>
            </w:r>
            <w:r w:rsidRPr="006937F5">
              <w:rPr>
                <w:rFonts w:ascii="Times New Roman" w:hAnsi="Times New Roman"/>
                <w:sz w:val="24"/>
              </w:rPr>
              <w:t xml:space="preserve"> 205℃ </w:t>
            </w:r>
            <w:r w:rsidRPr="006937F5">
              <w:rPr>
                <w:rFonts w:ascii="Times New Roman" w:hAnsi="Times New Roman"/>
                <w:sz w:val="24"/>
              </w:rPr>
              <w:t>，空气中含量为</w:t>
            </w:r>
            <w:r w:rsidRPr="006937F5">
              <w:rPr>
                <w:rFonts w:ascii="Times New Roman" w:hAnsi="Times New Roman"/>
                <w:sz w:val="24"/>
              </w:rPr>
              <w:t xml:space="preserve"> 74~123g/m</w:t>
            </w:r>
            <w:r w:rsidRPr="006937F5">
              <w:rPr>
                <w:rFonts w:ascii="Times New Roman" w:hAnsi="Times New Roman"/>
                <w:sz w:val="24"/>
                <w:vertAlign w:val="superscript"/>
              </w:rPr>
              <w:t>3</w:t>
            </w:r>
            <w:r w:rsidRPr="006937F5">
              <w:rPr>
                <w:rFonts w:ascii="Times New Roman" w:hAnsi="Times New Roman"/>
                <w:sz w:val="24"/>
              </w:rPr>
              <w:t xml:space="preserve"> </w:t>
            </w:r>
            <w:r w:rsidRPr="006937F5">
              <w:rPr>
                <w:rFonts w:ascii="Times New Roman" w:hAnsi="Times New Roman"/>
                <w:sz w:val="24"/>
              </w:rPr>
              <w:t>时遇火爆炸。汽油的热值约为</w:t>
            </w:r>
            <w:r w:rsidRPr="006937F5">
              <w:rPr>
                <w:rFonts w:ascii="Times New Roman" w:hAnsi="Times New Roman"/>
                <w:sz w:val="24"/>
              </w:rPr>
              <w:t xml:space="preserve"> 44000kJ/kg</w:t>
            </w:r>
            <w:r w:rsidRPr="006937F5">
              <w:rPr>
                <w:rFonts w:ascii="Times New Roman" w:hAnsi="Times New Roman"/>
                <w:sz w:val="24"/>
              </w:rPr>
              <w:t>。燃料的热值是指</w:t>
            </w:r>
            <w:r w:rsidRPr="006937F5">
              <w:rPr>
                <w:rFonts w:ascii="Times New Roman" w:hAnsi="Times New Roman"/>
                <w:sz w:val="24"/>
              </w:rPr>
              <w:t xml:space="preserve"> 1kg </w:t>
            </w:r>
            <w:r w:rsidRPr="006937F5">
              <w:rPr>
                <w:rFonts w:ascii="Times New Roman" w:hAnsi="Times New Roman"/>
                <w:sz w:val="24"/>
              </w:rPr>
              <w:t>燃料完全燃烧后所产生的热量。英文名为</w:t>
            </w:r>
            <w:r w:rsidRPr="006937F5">
              <w:rPr>
                <w:rFonts w:ascii="Times New Roman" w:hAnsi="Times New Roman"/>
                <w:sz w:val="24"/>
              </w:rPr>
              <w:t xml:space="preserve"> ULP</w:t>
            </w:r>
            <w:r w:rsidRPr="006937F5">
              <w:rPr>
                <w:rFonts w:ascii="Times New Roman" w:hAnsi="Times New Roman"/>
                <w:sz w:val="24"/>
              </w:rPr>
              <w:t>，主要是由</w:t>
            </w:r>
            <w:r w:rsidRPr="006937F5">
              <w:rPr>
                <w:rFonts w:ascii="Times New Roman" w:hAnsi="Times New Roman"/>
                <w:sz w:val="24"/>
              </w:rPr>
              <w:t xml:space="preserve"> C4~C10 </w:t>
            </w:r>
            <w:r w:rsidRPr="006937F5">
              <w:rPr>
                <w:rFonts w:ascii="Times New Roman" w:hAnsi="Times New Roman"/>
                <w:sz w:val="24"/>
              </w:rPr>
              <w:t>各族烃类组成，按研究法辛烷值分为</w:t>
            </w:r>
            <w:r w:rsidRPr="006937F5">
              <w:rPr>
                <w:rFonts w:ascii="Times New Roman" w:hAnsi="Times New Roman"/>
                <w:sz w:val="24"/>
              </w:rPr>
              <w:t xml:space="preserve"> 98 </w:t>
            </w:r>
            <w:r w:rsidRPr="006937F5">
              <w:rPr>
                <w:rFonts w:ascii="Times New Roman" w:hAnsi="Times New Roman"/>
                <w:sz w:val="24"/>
              </w:rPr>
              <w:t>号、</w:t>
            </w:r>
            <w:r w:rsidRPr="006937F5">
              <w:rPr>
                <w:rFonts w:ascii="Times New Roman" w:hAnsi="Times New Roman"/>
                <w:sz w:val="24"/>
              </w:rPr>
              <w:t xml:space="preserve">95 </w:t>
            </w:r>
            <w:r w:rsidRPr="006937F5">
              <w:rPr>
                <w:rFonts w:ascii="Times New Roman" w:hAnsi="Times New Roman"/>
                <w:sz w:val="24"/>
              </w:rPr>
              <w:t>号、</w:t>
            </w:r>
            <w:r w:rsidRPr="006937F5">
              <w:rPr>
                <w:rFonts w:ascii="Times New Roman" w:hAnsi="Times New Roman"/>
                <w:sz w:val="24"/>
              </w:rPr>
              <w:t xml:space="preserve">92 </w:t>
            </w:r>
            <w:r w:rsidRPr="006937F5">
              <w:rPr>
                <w:rFonts w:ascii="Times New Roman" w:hAnsi="Times New Roman"/>
                <w:sz w:val="24"/>
              </w:rPr>
              <w:t>号三个牌，标准执行汽油产品目前执行的标准</w:t>
            </w:r>
            <w:r w:rsidRPr="006937F5">
              <w:rPr>
                <w:rFonts w:ascii="Times New Roman" w:hAnsi="Times New Roman"/>
                <w:sz w:val="24"/>
              </w:rPr>
              <w:t xml:space="preserve"> GB17930-2013</w:t>
            </w:r>
            <w:r w:rsidRPr="006937F5">
              <w:rPr>
                <w:rFonts w:ascii="Times New Roman" w:hAnsi="Times New Roman"/>
                <w:sz w:val="24"/>
              </w:rPr>
              <w:t>《车用汽油》标准。具有较高的辛烷值和优良的抗爆性，用于高压缩比的汽化器式汽油发动机上，可提高发动机的功率，减少燃料消耗量；有良好的蒸发性和燃烧性，能保证发动机运转平稳、燃烧完全、积炭少；具有较好的安定性，在贮运和使用过程中不易出现</w:t>
            </w:r>
            <w:proofErr w:type="gramStart"/>
            <w:r w:rsidRPr="006937F5">
              <w:rPr>
                <w:rFonts w:ascii="Times New Roman" w:hAnsi="Times New Roman"/>
                <w:sz w:val="24"/>
              </w:rPr>
              <w:t>早期氧</w:t>
            </w:r>
            <w:proofErr w:type="gramEnd"/>
            <w:r w:rsidRPr="006937F5">
              <w:rPr>
                <w:rFonts w:ascii="Times New Roman" w:hAnsi="Times New Roman"/>
                <w:sz w:val="24"/>
              </w:rPr>
              <w:t>化变质，对发动机部件及储油容器无腐蚀性。</w:t>
            </w:r>
          </w:p>
          <w:p w:rsidR="00965569" w:rsidRPr="006937F5" w:rsidRDefault="00965569">
            <w:pPr>
              <w:spacing w:line="520" w:lineRule="exact"/>
              <w:ind w:firstLineChars="200" w:firstLine="480"/>
              <w:rPr>
                <w:rFonts w:ascii="Times New Roman" w:hAnsi="Times New Roman"/>
                <w:sz w:val="24"/>
              </w:rPr>
            </w:pPr>
            <w:r w:rsidRPr="006937F5">
              <w:rPr>
                <w:rFonts w:ascii="Times New Roman" w:hAnsi="Times New Roman"/>
                <w:sz w:val="24"/>
              </w:rPr>
              <w:t>柴油：柴油沸点范围和黏度介于煤油与润滑油之间的液态石油馏分，是组分复杂的混合物，沸点范围十六烷值有</w:t>
            </w:r>
            <w:r w:rsidRPr="006937F5">
              <w:rPr>
                <w:rFonts w:ascii="Times New Roman" w:hAnsi="Times New Roman"/>
                <w:sz w:val="24"/>
              </w:rPr>
              <w:t xml:space="preserve"> 180℃ ~370℃ </w:t>
            </w:r>
            <w:r w:rsidRPr="006937F5">
              <w:rPr>
                <w:rFonts w:ascii="Times New Roman" w:hAnsi="Times New Roman"/>
                <w:sz w:val="24"/>
              </w:rPr>
              <w:t>和</w:t>
            </w:r>
            <w:r w:rsidRPr="006937F5">
              <w:rPr>
                <w:rFonts w:ascii="Times New Roman" w:hAnsi="Times New Roman"/>
                <w:sz w:val="24"/>
              </w:rPr>
              <w:t xml:space="preserve"> 350℃ ~410℃ </w:t>
            </w:r>
            <w:r w:rsidRPr="006937F5">
              <w:rPr>
                <w:rFonts w:ascii="Times New Roman" w:hAnsi="Times New Roman"/>
                <w:sz w:val="24"/>
              </w:rPr>
              <w:t>两类。由原油、</w:t>
            </w:r>
            <w:r w:rsidRPr="006937F5">
              <w:rPr>
                <w:rFonts w:ascii="Times New Roman" w:hAnsi="Times New Roman"/>
                <w:sz w:val="24"/>
              </w:rPr>
              <w:lastRenderedPageBreak/>
              <w:t>页岩油等经直</w:t>
            </w:r>
            <w:proofErr w:type="gramStart"/>
            <w:r w:rsidRPr="006937F5">
              <w:rPr>
                <w:rFonts w:ascii="Times New Roman" w:hAnsi="Times New Roman"/>
                <w:sz w:val="24"/>
              </w:rPr>
              <w:t>馏</w:t>
            </w:r>
            <w:proofErr w:type="gramEnd"/>
            <w:r w:rsidRPr="006937F5">
              <w:rPr>
                <w:rFonts w:ascii="Times New Roman" w:hAnsi="Times New Roman"/>
                <w:sz w:val="24"/>
              </w:rPr>
              <w:t>或裂化等过程制得。根据原油性质的不同，有石蜡基柴油、环烷基柴油、环烷</w:t>
            </w:r>
            <w:r w:rsidRPr="006937F5">
              <w:rPr>
                <w:rFonts w:ascii="Times New Roman" w:hAnsi="Times New Roman"/>
                <w:sz w:val="24"/>
              </w:rPr>
              <w:t>-</w:t>
            </w:r>
            <w:r w:rsidRPr="006937F5">
              <w:rPr>
                <w:rFonts w:ascii="Times New Roman" w:hAnsi="Times New Roman"/>
                <w:sz w:val="24"/>
              </w:rPr>
              <w:t>芳烃基柴油等。根据密度的不同，对石油及其加工产品，习惯上对沸点或沸点范围低的称为轻，相反</w:t>
            </w:r>
            <w:r w:rsidRPr="006937F5">
              <w:rPr>
                <w:rFonts w:ascii="Times New Roman" w:hAnsi="Times New Roman" w:hint="eastAsia"/>
                <w:sz w:val="24"/>
              </w:rPr>
              <w:t>称为</w:t>
            </w:r>
            <w:r w:rsidRPr="006937F5">
              <w:rPr>
                <w:rFonts w:ascii="Times New Roman" w:hAnsi="Times New Roman"/>
                <w:sz w:val="24"/>
              </w:rPr>
              <w:t>重。一般分为轻柴油和重柴油。石蜡基柴油也用作裂解制乙烯、丙烯的原料，还可作吸收油等。商品柴油按凝固点分级，如</w:t>
            </w:r>
            <w:r w:rsidRPr="006937F5">
              <w:rPr>
                <w:rFonts w:ascii="Times New Roman" w:hAnsi="Times New Roman"/>
                <w:sz w:val="24"/>
              </w:rPr>
              <w:t xml:space="preserve"> 10</w:t>
            </w:r>
            <w:r w:rsidRPr="006937F5">
              <w:rPr>
                <w:rFonts w:ascii="Times New Roman" w:hAnsi="Times New Roman"/>
                <w:sz w:val="24"/>
              </w:rPr>
              <w:t>、</w:t>
            </w:r>
            <w:r w:rsidRPr="006937F5">
              <w:rPr>
                <w:rFonts w:ascii="Times New Roman" w:hAnsi="Times New Roman"/>
                <w:sz w:val="24"/>
              </w:rPr>
              <w:t xml:space="preserve">-20 </w:t>
            </w:r>
            <w:r w:rsidRPr="006937F5">
              <w:rPr>
                <w:rFonts w:ascii="Times New Roman" w:hAnsi="Times New Roman"/>
                <w:sz w:val="24"/>
              </w:rPr>
              <w:t>等，表示</w:t>
            </w:r>
            <w:proofErr w:type="gramStart"/>
            <w:r w:rsidRPr="006937F5">
              <w:rPr>
                <w:rFonts w:ascii="Times New Roman" w:hAnsi="Times New Roman"/>
                <w:sz w:val="24"/>
              </w:rPr>
              <w:t>低使用</w:t>
            </w:r>
            <w:proofErr w:type="gramEnd"/>
            <w:r w:rsidRPr="006937F5">
              <w:rPr>
                <w:rFonts w:ascii="Times New Roman" w:hAnsi="Times New Roman"/>
                <w:sz w:val="24"/>
              </w:rPr>
              <w:t>温度，柴油广泛用于大型车辆、船舰、发电机等，标准执行</w:t>
            </w:r>
            <w:r w:rsidRPr="006937F5">
              <w:rPr>
                <w:rFonts w:ascii="Times New Roman" w:hAnsi="Times New Roman"/>
                <w:sz w:val="24"/>
              </w:rPr>
              <w:t xml:space="preserve"> GB 252-2011</w:t>
            </w:r>
            <w:r w:rsidRPr="006937F5">
              <w:rPr>
                <w:rFonts w:ascii="Times New Roman" w:hAnsi="Times New Roman"/>
                <w:sz w:val="24"/>
              </w:rPr>
              <w:t>《普通柴油》。</w:t>
            </w:r>
          </w:p>
          <w:p w:rsidR="00965569" w:rsidRPr="006937F5" w:rsidRDefault="00965569">
            <w:pPr>
              <w:spacing w:line="520" w:lineRule="exact"/>
              <w:ind w:firstLineChars="200" w:firstLine="482"/>
              <w:rPr>
                <w:rFonts w:ascii="Times New Roman" w:hAnsi="Times New Roman"/>
                <w:b/>
                <w:bCs/>
                <w:sz w:val="24"/>
              </w:rPr>
            </w:pPr>
            <w:r w:rsidRPr="006937F5">
              <w:rPr>
                <w:rFonts w:ascii="Times New Roman" w:hAnsi="Times New Roman"/>
                <w:b/>
                <w:bCs/>
                <w:sz w:val="24"/>
              </w:rPr>
              <w:t>5</w:t>
            </w:r>
            <w:r w:rsidRPr="006937F5">
              <w:rPr>
                <w:rFonts w:ascii="Times New Roman" w:hAnsi="Times New Roman"/>
                <w:b/>
                <w:bCs/>
                <w:sz w:val="24"/>
              </w:rPr>
              <w:t>、主要设备</w:t>
            </w:r>
          </w:p>
          <w:p w:rsidR="00965569" w:rsidRPr="006937F5" w:rsidRDefault="00965569">
            <w:pPr>
              <w:snapToGrid w:val="0"/>
              <w:spacing w:line="520" w:lineRule="exact"/>
              <w:ind w:firstLineChars="200" w:firstLine="480"/>
              <w:rPr>
                <w:rFonts w:ascii="Times New Roman" w:hAnsi="Times New Roman"/>
                <w:b/>
                <w:sz w:val="24"/>
                <w:szCs w:val="24"/>
              </w:rPr>
            </w:pPr>
            <w:r w:rsidRPr="006937F5">
              <w:rPr>
                <w:rFonts w:ascii="Times New Roman" w:hAnsi="Times New Roman"/>
                <w:bCs/>
                <w:sz w:val="24"/>
                <w:szCs w:val="24"/>
              </w:rPr>
              <w:t>本项目主要设备一览表见表</w:t>
            </w:r>
            <w:r w:rsidRPr="006937F5">
              <w:rPr>
                <w:rFonts w:ascii="Times New Roman" w:hAnsi="Times New Roman" w:hint="eastAsia"/>
                <w:bCs/>
                <w:sz w:val="24"/>
                <w:szCs w:val="24"/>
              </w:rPr>
              <w:t>5</w:t>
            </w:r>
            <w:r w:rsidRPr="006937F5">
              <w:rPr>
                <w:rFonts w:ascii="Times New Roman" w:hAnsi="Times New Roman"/>
                <w:bCs/>
                <w:sz w:val="24"/>
                <w:szCs w:val="24"/>
              </w:rPr>
              <w:t>。</w:t>
            </w:r>
          </w:p>
          <w:p w:rsidR="00965569" w:rsidRPr="006937F5" w:rsidRDefault="00965569">
            <w:pPr>
              <w:snapToGrid w:val="0"/>
              <w:spacing w:line="520" w:lineRule="exact"/>
              <w:jc w:val="center"/>
              <w:rPr>
                <w:rFonts w:ascii="Times New Roman" w:hAnsi="Times New Roman"/>
                <w:b/>
                <w:bCs/>
                <w:sz w:val="24"/>
                <w:szCs w:val="24"/>
              </w:rPr>
            </w:pPr>
            <w:r w:rsidRPr="006937F5">
              <w:rPr>
                <w:rFonts w:ascii="Times New Roman" w:hAnsi="Times New Roman"/>
                <w:b/>
                <w:sz w:val="24"/>
                <w:szCs w:val="24"/>
              </w:rPr>
              <w:t>表</w:t>
            </w:r>
            <w:r w:rsidRPr="006937F5">
              <w:rPr>
                <w:rFonts w:ascii="Times New Roman" w:hAnsi="Times New Roman" w:hint="eastAsia"/>
                <w:b/>
                <w:sz w:val="24"/>
                <w:szCs w:val="24"/>
              </w:rPr>
              <w:t>5</w:t>
            </w:r>
            <w:r w:rsidRPr="006937F5">
              <w:rPr>
                <w:rFonts w:ascii="Times New Roman" w:hAnsi="Times New Roman"/>
                <w:b/>
                <w:sz w:val="24"/>
                <w:szCs w:val="24"/>
              </w:rPr>
              <w:t xml:space="preserve">  </w:t>
            </w:r>
            <w:r w:rsidRPr="006937F5">
              <w:rPr>
                <w:rFonts w:ascii="Times New Roman" w:hAnsi="Times New Roman"/>
                <w:b/>
                <w:bCs/>
                <w:sz w:val="24"/>
                <w:szCs w:val="24"/>
              </w:rPr>
              <w:t>主要设备一览表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78"/>
              <w:gridCol w:w="1064"/>
              <w:gridCol w:w="1064"/>
              <w:gridCol w:w="1362"/>
              <w:gridCol w:w="1303"/>
              <w:gridCol w:w="1116"/>
              <w:gridCol w:w="1987"/>
            </w:tblGrid>
            <w:tr w:rsidR="00965569" w:rsidRPr="006937F5">
              <w:trPr>
                <w:trHeight w:val="23"/>
                <w:jc w:val="center"/>
              </w:trPr>
              <w:tc>
                <w:tcPr>
                  <w:tcW w:w="778" w:type="dxa"/>
                  <w:vAlign w:val="center"/>
                </w:tcPr>
                <w:p w:rsidR="00965569" w:rsidRPr="006937F5" w:rsidRDefault="00965569">
                  <w:pPr>
                    <w:widowControl/>
                    <w:adjustRightInd w:val="0"/>
                    <w:snapToGrid w:val="0"/>
                    <w:jc w:val="center"/>
                    <w:rPr>
                      <w:rFonts w:ascii="Times New Roman" w:hAnsi="Times New Roman"/>
                      <w:bCs/>
                      <w:sz w:val="21"/>
                      <w:szCs w:val="21"/>
                    </w:rPr>
                  </w:pPr>
                  <w:r w:rsidRPr="006937F5">
                    <w:rPr>
                      <w:rFonts w:ascii="Times New Roman" w:hAnsi="Times New Roman"/>
                      <w:bCs/>
                      <w:sz w:val="21"/>
                      <w:szCs w:val="21"/>
                    </w:rPr>
                    <w:t>序号</w:t>
                  </w:r>
                </w:p>
              </w:tc>
              <w:tc>
                <w:tcPr>
                  <w:tcW w:w="2128" w:type="dxa"/>
                  <w:gridSpan w:val="2"/>
                  <w:vAlign w:val="center"/>
                </w:tcPr>
                <w:p w:rsidR="00965569" w:rsidRPr="006937F5" w:rsidRDefault="00965569">
                  <w:pPr>
                    <w:widowControl/>
                    <w:adjustRightInd w:val="0"/>
                    <w:snapToGrid w:val="0"/>
                    <w:jc w:val="center"/>
                    <w:rPr>
                      <w:rFonts w:ascii="Times New Roman" w:hAnsi="Times New Roman"/>
                      <w:bCs/>
                      <w:sz w:val="21"/>
                      <w:szCs w:val="21"/>
                    </w:rPr>
                  </w:pPr>
                  <w:r w:rsidRPr="006937F5">
                    <w:rPr>
                      <w:rFonts w:ascii="Times New Roman" w:hAnsi="Times New Roman"/>
                      <w:bCs/>
                      <w:sz w:val="21"/>
                      <w:szCs w:val="21"/>
                    </w:rPr>
                    <w:t>设备名称</w:t>
                  </w:r>
                </w:p>
              </w:tc>
              <w:tc>
                <w:tcPr>
                  <w:tcW w:w="1362" w:type="dxa"/>
                  <w:vAlign w:val="center"/>
                </w:tcPr>
                <w:p w:rsidR="00965569" w:rsidRPr="006937F5" w:rsidRDefault="00965569">
                  <w:pPr>
                    <w:widowControl/>
                    <w:adjustRightInd w:val="0"/>
                    <w:snapToGrid w:val="0"/>
                    <w:jc w:val="center"/>
                    <w:rPr>
                      <w:rFonts w:ascii="Times New Roman" w:hAnsi="Times New Roman"/>
                      <w:bCs/>
                      <w:sz w:val="21"/>
                      <w:szCs w:val="21"/>
                    </w:rPr>
                  </w:pPr>
                  <w:r w:rsidRPr="006937F5">
                    <w:rPr>
                      <w:rFonts w:ascii="Times New Roman" w:hAnsi="Times New Roman"/>
                      <w:bCs/>
                      <w:sz w:val="21"/>
                      <w:szCs w:val="21"/>
                    </w:rPr>
                    <w:t>型号规格</w:t>
                  </w:r>
                </w:p>
              </w:tc>
              <w:tc>
                <w:tcPr>
                  <w:tcW w:w="1303" w:type="dxa"/>
                  <w:vAlign w:val="center"/>
                </w:tcPr>
                <w:p w:rsidR="00965569" w:rsidRPr="006937F5" w:rsidRDefault="00965569">
                  <w:pPr>
                    <w:widowControl/>
                    <w:adjustRightInd w:val="0"/>
                    <w:snapToGrid w:val="0"/>
                    <w:jc w:val="center"/>
                    <w:rPr>
                      <w:rFonts w:ascii="Times New Roman" w:hAnsi="Times New Roman"/>
                      <w:bCs/>
                      <w:sz w:val="21"/>
                      <w:szCs w:val="21"/>
                    </w:rPr>
                  </w:pPr>
                  <w:r w:rsidRPr="006937F5">
                    <w:rPr>
                      <w:rFonts w:ascii="Times New Roman" w:hAnsi="Times New Roman"/>
                      <w:bCs/>
                      <w:sz w:val="21"/>
                      <w:szCs w:val="21"/>
                    </w:rPr>
                    <w:t>单位</w:t>
                  </w:r>
                </w:p>
              </w:tc>
              <w:tc>
                <w:tcPr>
                  <w:tcW w:w="1116" w:type="dxa"/>
                  <w:vAlign w:val="center"/>
                </w:tcPr>
                <w:p w:rsidR="00965569" w:rsidRPr="006937F5" w:rsidRDefault="00965569">
                  <w:pPr>
                    <w:widowControl/>
                    <w:adjustRightInd w:val="0"/>
                    <w:snapToGrid w:val="0"/>
                    <w:jc w:val="center"/>
                    <w:rPr>
                      <w:rFonts w:ascii="Times New Roman" w:hAnsi="Times New Roman"/>
                      <w:bCs/>
                      <w:sz w:val="21"/>
                      <w:szCs w:val="21"/>
                    </w:rPr>
                  </w:pPr>
                  <w:r w:rsidRPr="006937F5">
                    <w:rPr>
                      <w:rFonts w:ascii="Times New Roman" w:hAnsi="Times New Roman"/>
                      <w:bCs/>
                      <w:sz w:val="21"/>
                      <w:szCs w:val="21"/>
                    </w:rPr>
                    <w:t>数量</w:t>
                  </w:r>
                </w:p>
              </w:tc>
              <w:tc>
                <w:tcPr>
                  <w:tcW w:w="1987" w:type="dxa"/>
                  <w:vAlign w:val="center"/>
                </w:tcPr>
                <w:p w:rsidR="00965569" w:rsidRPr="006937F5" w:rsidRDefault="00965569">
                  <w:pPr>
                    <w:widowControl/>
                    <w:adjustRightInd w:val="0"/>
                    <w:snapToGrid w:val="0"/>
                    <w:jc w:val="center"/>
                    <w:rPr>
                      <w:rFonts w:ascii="Times New Roman" w:hAnsi="Times New Roman"/>
                      <w:bCs/>
                      <w:sz w:val="21"/>
                      <w:szCs w:val="21"/>
                    </w:rPr>
                  </w:pPr>
                  <w:r w:rsidRPr="006937F5">
                    <w:rPr>
                      <w:rFonts w:ascii="Times New Roman" w:hAnsi="Times New Roman"/>
                      <w:bCs/>
                      <w:sz w:val="21"/>
                      <w:szCs w:val="21"/>
                    </w:rPr>
                    <w:t>备注</w:t>
                  </w:r>
                </w:p>
              </w:tc>
            </w:tr>
            <w:tr w:rsidR="00965569" w:rsidRPr="006937F5">
              <w:trPr>
                <w:trHeight w:val="23"/>
                <w:jc w:val="center"/>
              </w:trPr>
              <w:tc>
                <w:tcPr>
                  <w:tcW w:w="778" w:type="dxa"/>
                  <w:vAlign w:val="center"/>
                </w:tcPr>
                <w:p w:rsidR="00965569" w:rsidRPr="006937F5" w:rsidRDefault="00965569">
                  <w:pPr>
                    <w:widowControl/>
                    <w:adjustRightInd w:val="0"/>
                    <w:snapToGrid w:val="0"/>
                    <w:jc w:val="center"/>
                    <w:rPr>
                      <w:rFonts w:ascii="Times New Roman" w:hAnsi="Times New Roman"/>
                      <w:bCs/>
                      <w:sz w:val="21"/>
                      <w:szCs w:val="21"/>
                    </w:rPr>
                  </w:pPr>
                  <w:r w:rsidRPr="006937F5">
                    <w:rPr>
                      <w:rFonts w:ascii="Times New Roman" w:hAnsi="Times New Roman"/>
                      <w:bCs/>
                      <w:sz w:val="21"/>
                      <w:szCs w:val="21"/>
                    </w:rPr>
                    <w:t>1</w:t>
                  </w:r>
                </w:p>
              </w:tc>
              <w:tc>
                <w:tcPr>
                  <w:tcW w:w="1064" w:type="dxa"/>
                  <w:vMerge w:val="restart"/>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油罐</w:t>
                  </w:r>
                </w:p>
              </w:tc>
              <w:tc>
                <w:tcPr>
                  <w:tcW w:w="1064"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汽油罐</w:t>
                  </w:r>
                </w:p>
              </w:tc>
              <w:tc>
                <w:tcPr>
                  <w:tcW w:w="1362"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40m</w:t>
                  </w:r>
                  <w:r w:rsidRPr="006937F5">
                    <w:rPr>
                      <w:rFonts w:ascii="Times New Roman" w:hAnsi="Times New Roman"/>
                      <w:bCs/>
                      <w:sz w:val="21"/>
                      <w:szCs w:val="21"/>
                      <w:vertAlign w:val="superscript"/>
                    </w:rPr>
                    <w:t>3</w:t>
                  </w:r>
                </w:p>
              </w:tc>
              <w:tc>
                <w:tcPr>
                  <w:tcW w:w="1303"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座</w:t>
                  </w:r>
                </w:p>
              </w:tc>
              <w:tc>
                <w:tcPr>
                  <w:tcW w:w="1116"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2</w:t>
                  </w:r>
                </w:p>
              </w:tc>
              <w:tc>
                <w:tcPr>
                  <w:tcW w:w="1987" w:type="dxa"/>
                  <w:vAlign w:val="center"/>
                </w:tcPr>
                <w:p w:rsidR="00965569" w:rsidRPr="006937F5" w:rsidRDefault="00965569">
                  <w:pPr>
                    <w:widowControl/>
                    <w:adjustRightInd w:val="0"/>
                    <w:snapToGrid w:val="0"/>
                    <w:jc w:val="center"/>
                    <w:rPr>
                      <w:rFonts w:ascii="Times New Roman" w:hAnsi="Times New Roman"/>
                      <w:bCs/>
                      <w:sz w:val="21"/>
                      <w:szCs w:val="21"/>
                    </w:rPr>
                  </w:pPr>
                  <w:r w:rsidRPr="006937F5">
                    <w:rPr>
                      <w:rFonts w:ascii="Times New Roman" w:hAnsi="Times New Roman" w:hint="eastAsia"/>
                      <w:bCs/>
                      <w:sz w:val="21"/>
                      <w:szCs w:val="21"/>
                    </w:rPr>
                    <w:t>地埋式钢制</w:t>
                  </w:r>
                  <w:r w:rsidRPr="006937F5">
                    <w:rPr>
                      <w:rFonts w:ascii="Times New Roman" w:hAnsi="Times New Roman"/>
                      <w:bCs/>
                      <w:sz w:val="21"/>
                      <w:szCs w:val="21"/>
                    </w:rPr>
                    <w:t>双层罐</w:t>
                  </w:r>
                </w:p>
              </w:tc>
            </w:tr>
            <w:tr w:rsidR="00965569" w:rsidRPr="006937F5">
              <w:trPr>
                <w:trHeight w:val="23"/>
                <w:jc w:val="center"/>
              </w:trPr>
              <w:tc>
                <w:tcPr>
                  <w:tcW w:w="778" w:type="dxa"/>
                  <w:vAlign w:val="center"/>
                </w:tcPr>
                <w:p w:rsidR="00965569" w:rsidRPr="006937F5" w:rsidRDefault="00965569">
                  <w:pPr>
                    <w:widowControl/>
                    <w:adjustRightInd w:val="0"/>
                    <w:snapToGrid w:val="0"/>
                    <w:jc w:val="center"/>
                    <w:rPr>
                      <w:rFonts w:ascii="Times New Roman" w:hAnsi="Times New Roman"/>
                      <w:bCs/>
                      <w:sz w:val="21"/>
                      <w:szCs w:val="21"/>
                    </w:rPr>
                  </w:pPr>
                  <w:r w:rsidRPr="006937F5">
                    <w:rPr>
                      <w:rFonts w:ascii="Times New Roman" w:hAnsi="Times New Roman"/>
                      <w:bCs/>
                      <w:sz w:val="21"/>
                      <w:szCs w:val="21"/>
                    </w:rPr>
                    <w:t>2</w:t>
                  </w:r>
                </w:p>
              </w:tc>
              <w:tc>
                <w:tcPr>
                  <w:tcW w:w="1064" w:type="dxa"/>
                  <w:vMerge/>
                  <w:vAlign w:val="center"/>
                </w:tcPr>
                <w:p w:rsidR="00965569" w:rsidRPr="006937F5" w:rsidRDefault="00965569">
                  <w:pPr>
                    <w:jc w:val="center"/>
                    <w:rPr>
                      <w:rFonts w:ascii="Times New Roman" w:hAnsi="Times New Roman"/>
                      <w:bCs/>
                      <w:sz w:val="21"/>
                      <w:szCs w:val="21"/>
                    </w:rPr>
                  </w:pPr>
                </w:p>
              </w:tc>
              <w:tc>
                <w:tcPr>
                  <w:tcW w:w="1064"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柴油罐</w:t>
                  </w:r>
                </w:p>
              </w:tc>
              <w:tc>
                <w:tcPr>
                  <w:tcW w:w="1362"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40m</w:t>
                  </w:r>
                  <w:r w:rsidRPr="006937F5">
                    <w:rPr>
                      <w:rFonts w:ascii="Times New Roman" w:hAnsi="Times New Roman"/>
                      <w:bCs/>
                      <w:sz w:val="21"/>
                      <w:szCs w:val="21"/>
                      <w:vertAlign w:val="superscript"/>
                    </w:rPr>
                    <w:t>3</w:t>
                  </w:r>
                </w:p>
              </w:tc>
              <w:tc>
                <w:tcPr>
                  <w:tcW w:w="1303"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座</w:t>
                  </w:r>
                </w:p>
              </w:tc>
              <w:tc>
                <w:tcPr>
                  <w:tcW w:w="1116"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1</w:t>
                  </w:r>
                </w:p>
              </w:tc>
              <w:tc>
                <w:tcPr>
                  <w:tcW w:w="1987" w:type="dxa"/>
                  <w:vAlign w:val="center"/>
                </w:tcPr>
                <w:p w:rsidR="00965569" w:rsidRPr="006937F5" w:rsidRDefault="00965569">
                  <w:pPr>
                    <w:widowControl/>
                    <w:adjustRightInd w:val="0"/>
                    <w:snapToGrid w:val="0"/>
                    <w:jc w:val="center"/>
                    <w:rPr>
                      <w:rFonts w:ascii="Times New Roman" w:hAnsi="Times New Roman"/>
                      <w:bCs/>
                      <w:sz w:val="21"/>
                      <w:szCs w:val="21"/>
                    </w:rPr>
                  </w:pPr>
                  <w:r w:rsidRPr="006937F5">
                    <w:rPr>
                      <w:rFonts w:ascii="Times New Roman" w:hAnsi="Times New Roman" w:hint="eastAsia"/>
                      <w:bCs/>
                      <w:sz w:val="21"/>
                      <w:szCs w:val="21"/>
                    </w:rPr>
                    <w:t>地埋式钢制</w:t>
                  </w:r>
                  <w:r w:rsidRPr="006937F5">
                    <w:rPr>
                      <w:rFonts w:ascii="Times New Roman" w:hAnsi="Times New Roman"/>
                      <w:bCs/>
                      <w:sz w:val="21"/>
                      <w:szCs w:val="21"/>
                    </w:rPr>
                    <w:t>双层罐</w:t>
                  </w:r>
                </w:p>
              </w:tc>
            </w:tr>
            <w:tr w:rsidR="00965569" w:rsidRPr="006937F5">
              <w:trPr>
                <w:trHeight w:val="23"/>
                <w:jc w:val="center"/>
              </w:trPr>
              <w:tc>
                <w:tcPr>
                  <w:tcW w:w="778" w:type="dxa"/>
                  <w:vAlign w:val="center"/>
                </w:tcPr>
                <w:p w:rsidR="00965569" w:rsidRPr="006937F5" w:rsidRDefault="00965569">
                  <w:pPr>
                    <w:widowControl/>
                    <w:adjustRightInd w:val="0"/>
                    <w:snapToGrid w:val="0"/>
                    <w:jc w:val="center"/>
                    <w:rPr>
                      <w:rFonts w:ascii="Times New Roman" w:hAnsi="Times New Roman"/>
                      <w:bCs/>
                      <w:sz w:val="21"/>
                      <w:szCs w:val="21"/>
                    </w:rPr>
                  </w:pPr>
                  <w:r w:rsidRPr="006937F5">
                    <w:rPr>
                      <w:rFonts w:ascii="Times New Roman" w:hAnsi="Times New Roman"/>
                      <w:bCs/>
                      <w:sz w:val="21"/>
                      <w:szCs w:val="21"/>
                    </w:rPr>
                    <w:t>3</w:t>
                  </w:r>
                </w:p>
              </w:tc>
              <w:tc>
                <w:tcPr>
                  <w:tcW w:w="2128" w:type="dxa"/>
                  <w:gridSpan w:val="2"/>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潜油泵</w:t>
                  </w:r>
                </w:p>
              </w:tc>
              <w:tc>
                <w:tcPr>
                  <w:tcW w:w="1362"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w:t>
                  </w:r>
                </w:p>
              </w:tc>
              <w:tc>
                <w:tcPr>
                  <w:tcW w:w="1303"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台</w:t>
                  </w:r>
                </w:p>
              </w:tc>
              <w:tc>
                <w:tcPr>
                  <w:tcW w:w="1116"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3</w:t>
                  </w:r>
                </w:p>
              </w:tc>
              <w:tc>
                <w:tcPr>
                  <w:tcW w:w="1987" w:type="dxa"/>
                  <w:vAlign w:val="center"/>
                </w:tcPr>
                <w:p w:rsidR="00965569" w:rsidRPr="006937F5" w:rsidRDefault="00965569">
                  <w:pPr>
                    <w:widowControl/>
                    <w:adjustRightInd w:val="0"/>
                    <w:snapToGrid w:val="0"/>
                    <w:jc w:val="center"/>
                    <w:rPr>
                      <w:rFonts w:ascii="Times New Roman" w:hAnsi="Times New Roman"/>
                      <w:bCs/>
                      <w:sz w:val="21"/>
                      <w:szCs w:val="21"/>
                    </w:rPr>
                  </w:pPr>
                  <w:r w:rsidRPr="006937F5">
                    <w:rPr>
                      <w:rFonts w:ascii="Times New Roman" w:hAnsi="Times New Roman"/>
                      <w:bCs/>
                      <w:sz w:val="21"/>
                      <w:szCs w:val="21"/>
                    </w:rPr>
                    <w:t>/</w:t>
                  </w:r>
                </w:p>
              </w:tc>
            </w:tr>
            <w:tr w:rsidR="00965569" w:rsidRPr="006937F5">
              <w:trPr>
                <w:trHeight w:val="23"/>
                <w:jc w:val="center"/>
              </w:trPr>
              <w:tc>
                <w:tcPr>
                  <w:tcW w:w="778" w:type="dxa"/>
                  <w:vAlign w:val="center"/>
                </w:tcPr>
                <w:p w:rsidR="00965569" w:rsidRPr="006937F5" w:rsidRDefault="00965569">
                  <w:pPr>
                    <w:widowControl/>
                    <w:adjustRightInd w:val="0"/>
                    <w:snapToGrid w:val="0"/>
                    <w:jc w:val="center"/>
                    <w:rPr>
                      <w:rFonts w:ascii="Times New Roman" w:hAnsi="Times New Roman"/>
                      <w:bCs/>
                      <w:sz w:val="21"/>
                      <w:szCs w:val="21"/>
                    </w:rPr>
                  </w:pPr>
                  <w:r w:rsidRPr="006937F5">
                    <w:rPr>
                      <w:rFonts w:ascii="Times New Roman" w:hAnsi="Times New Roman"/>
                      <w:bCs/>
                      <w:sz w:val="21"/>
                      <w:szCs w:val="21"/>
                    </w:rPr>
                    <w:t>4</w:t>
                  </w:r>
                </w:p>
              </w:tc>
              <w:tc>
                <w:tcPr>
                  <w:tcW w:w="2128" w:type="dxa"/>
                  <w:gridSpan w:val="2"/>
                  <w:vAlign w:val="center"/>
                </w:tcPr>
                <w:p w:rsidR="00965569" w:rsidRPr="006937F5" w:rsidRDefault="00965569">
                  <w:pPr>
                    <w:jc w:val="center"/>
                    <w:rPr>
                      <w:rFonts w:ascii="Times New Roman" w:hAnsi="Times New Roman"/>
                      <w:bCs/>
                      <w:sz w:val="21"/>
                      <w:szCs w:val="21"/>
                    </w:rPr>
                  </w:pPr>
                  <w:proofErr w:type="gramStart"/>
                  <w:r w:rsidRPr="006937F5">
                    <w:rPr>
                      <w:rFonts w:ascii="Times New Roman" w:hAnsi="Times New Roman"/>
                      <w:sz w:val="21"/>
                      <w:szCs w:val="21"/>
                    </w:rPr>
                    <w:t>正星</w:t>
                  </w:r>
                  <w:r w:rsidR="00DD5F15" w:rsidRPr="006937F5">
                    <w:rPr>
                      <w:rFonts w:ascii="Times New Roman" w:hAnsi="Times New Roman" w:hint="eastAsia"/>
                      <w:sz w:val="21"/>
                      <w:szCs w:val="21"/>
                    </w:rPr>
                    <w:t>四</w:t>
                  </w:r>
                  <w:r w:rsidRPr="006937F5">
                    <w:rPr>
                      <w:rFonts w:ascii="Times New Roman" w:hAnsi="Times New Roman"/>
                      <w:sz w:val="21"/>
                      <w:szCs w:val="21"/>
                    </w:rPr>
                    <w:t>枪</w:t>
                  </w:r>
                  <w:proofErr w:type="gramEnd"/>
                  <w:r w:rsidR="00DD5F15" w:rsidRPr="006937F5">
                    <w:rPr>
                      <w:rFonts w:ascii="Times New Roman" w:hAnsi="Times New Roman" w:hint="eastAsia"/>
                      <w:sz w:val="21"/>
                      <w:szCs w:val="21"/>
                    </w:rPr>
                    <w:t>三</w:t>
                  </w:r>
                  <w:r w:rsidRPr="006937F5">
                    <w:rPr>
                      <w:rFonts w:ascii="Times New Roman" w:hAnsi="Times New Roman"/>
                      <w:sz w:val="21"/>
                      <w:szCs w:val="21"/>
                    </w:rPr>
                    <w:t>油品油气回收（分散式）机</w:t>
                  </w:r>
                </w:p>
              </w:tc>
              <w:tc>
                <w:tcPr>
                  <w:tcW w:w="1362"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sz w:val="21"/>
                      <w:szCs w:val="21"/>
                    </w:rPr>
                    <w:t>H</w:t>
                  </w:r>
                  <w:r w:rsidRPr="006937F5">
                    <w:rPr>
                      <w:rFonts w:ascii="Times New Roman" w:hAnsi="Times New Roman"/>
                      <w:sz w:val="21"/>
                      <w:szCs w:val="21"/>
                    </w:rPr>
                    <w:t>型</w:t>
                  </w:r>
                </w:p>
              </w:tc>
              <w:tc>
                <w:tcPr>
                  <w:tcW w:w="1303"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台</w:t>
                  </w:r>
                </w:p>
              </w:tc>
              <w:tc>
                <w:tcPr>
                  <w:tcW w:w="1116"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2</w:t>
                  </w:r>
                </w:p>
              </w:tc>
              <w:tc>
                <w:tcPr>
                  <w:tcW w:w="1987" w:type="dxa"/>
                  <w:vAlign w:val="center"/>
                </w:tcPr>
                <w:p w:rsidR="00965569" w:rsidRPr="006937F5" w:rsidRDefault="00965569">
                  <w:pPr>
                    <w:widowControl/>
                    <w:adjustRightInd w:val="0"/>
                    <w:snapToGrid w:val="0"/>
                    <w:jc w:val="center"/>
                    <w:rPr>
                      <w:rFonts w:ascii="Times New Roman" w:hAnsi="Times New Roman"/>
                      <w:bCs/>
                      <w:sz w:val="21"/>
                      <w:szCs w:val="21"/>
                    </w:rPr>
                  </w:pPr>
                  <w:r w:rsidRPr="006937F5">
                    <w:rPr>
                      <w:rFonts w:ascii="Times New Roman" w:hAnsi="Times New Roman"/>
                      <w:bCs/>
                      <w:sz w:val="21"/>
                      <w:szCs w:val="21"/>
                    </w:rPr>
                    <w:t>/</w:t>
                  </w:r>
                </w:p>
              </w:tc>
            </w:tr>
          </w:tbl>
          <w:p w:rsidR="00965569" w:rsidRPr="006937F5" w:rsidRDefault="00965569">
            <w:pPr>
              <w:widowControl/>
              <w:snapToGrid w:val="0"/>
              <w:spacing w:line="520" w:lineRule="exact"/>
              <w:ind w:firstLineChars="200" w:firstLine="482"/>
              <w:jc w:val="left"/>
              <w:rPr>
                <w:rFonts w:ascii="Times New Roman" w:hAnsi="Times New Roman"/>
                <w:sz w:val="24"/>
                <w:szCs w:val="24"/>
              </w:rPr>
            </w:pPr>
            <w:r w:rsidRPr="006937F5">
              <w:rPr>
                <w:rFonts w:ascii="Times New Roman" w:hAnsi="Times New Roman"/>
                <w:b/>
                <w:bCs/>
                <w:sz w:val="24"/>
                <w:szCs w:val="24"/>
              </w:rPr>
              <w:t>6</w:t>
            </w:r>
            <w:r w:rsidRPr="006937F5">
              <w:rPr>
                <w:rFonts w:ascii="Times New Roman" w:hAnsi="Times New Roman"/>
                <w:b/>
                <w:bCs/>
                <w:sz w:val="24"/>
                <w:szCs w:val="24"/>
              </w:rPr>
              <w:t>、公用工程</w:t>
            </w:r>
          </w:p>
          <w:p w:rsidR="00965569" w:rsidRPr="006937F5" w:rsidRDefault="00965569">
            <w:pPr>
              <w:pStyle w:val="a0"/>
              <w:spacing w:line="520" w:lineRule="exact"/>
              <w:ind w:firstLine="480"/>
              <w:rPr>
                <w:rFonts w:ascii="Times New Roman" w:hAnsi="Times New Roman"/>
                <w:b w:val="0"/>
              </w:rPr>
            </w:pPr>
            <w:r w:rsidRPr="006937F5">
              <w:rPr>
                <w:rFonts w:ascii="Times New Roman" w:hAnsi="Times New Roman"/>
                <w:b w:val="0"/>
              </w:rPr>
              <w:t>项目公用工程包括给供电、排水、供暖和防雷等。</w:t>
            </w:r>
          </w:p>
          <w:p w:rsidR="00965569" w:rsidRPr="006937F5" w:rsidRDefault="00965569">
            <w:pPr>
              <w:pStyle w:val="a0"/>
              <w:spacing w:line="520" w:lineRule="exact"/>
              <w:ind w:firstLine="480"/>
              <w:rPr>
                <w:rFonts w:ascii="Times New Roman" w:hAnsi="Times New Roman"/>
                <w:b w:val="0"/>
              </w:rPr>
            </w:pPr>
            <w:r w:rsidRPr="006937F5">
              <w:rPr>
                <w:rFonts w:ascii="Times New Roman" w:hAnsi="Times New Roman"/>
                <w:b w:val="0"/>
              </w:rPr>
              <w:t>（</w:t>
            </w:r>
            <w:r w:rsidRPr="006937F5">
              <w:rPr>
                <w:rFonts w:ascii="Times New Roman" w:hAnsi="Times New Roman"/>
                <w:b w:val="0"/>
              </w:rPr>
              <w:t>1</w:t>
            </w:r>
            <w:r w:rsidRPr="006937F5">
              <w:rPr>
                <w:rFonts w:ascii="Times New Roman" w:hAnsi="Times New Roman"/>
                <w:b w:val="0"/>
              </w:rPr>
              <w:t>）给排水</w:t>
            </w:r>
          </w:p>
          <w:p w:rsidR="00965569" w:rsidRPr="006937F5" w:rsidRDefault="00965569">
            <w:pPr>
              <w:pStyle w:val="a0"/>
              <w:spacing w:line="520" w:lineRule="exact"/>
              <w:ind w:firstLine="480"/>
              <w:rPr>
                <w:rFonts w:ascii="Times New Roman" w:hAnsi="Times New Roman"/>
                <w:b w:val="0"/>
              </w:rPr>
            </w:pPr>
            <w:r w:rsidRPr="006937F5">
              <w:rPr>
                <w:rFonts w:ascii="Times New Roman" w:hAnsi="Times New Roman"/>
                <w:b w:val="0"/>
              </w:rPr>
              <w:t>给水：本项目无生产用水，用水主要为生活用水，由市政给水管网提供。本项目用水主要为员工以及加油顾客用水。本项目共有工作人员</w:t>
            </w:r>
            <w:r w:rsidRPr="006937F5">
              <w:rPr>
                <w:rFonts w:ascii="Times New Roman" w:hAnsi="Times New Roman"/>
                <w:b w:val="0"/>
              </w:rPr>
              <w:t xml:space="preserve"> 7 </w:t>
            </w:r>
            <w:r w:rsidRPr="006937F5">
              <w:rPr>
                <w:rFonts w:ascii="Times New Roman" w:hAnsi="Times New Roman"/>
                <w:b w:val="0"/>
              </w:rPr>
              <w:t>人，</w:t>
            </w:r>
            <w:r w:rsidRPr="006937F5">
              <w:rPr>
                <w:rFonts w:ascii="Times New Roman" w:hAnsi="Times New Roman"/>
                <w:b w:val="0"/>
              </w:rPr>
              <w:t xml:space="preserve">6 </w:t>
            </w:r>
            <w:r w:rsidRPr="006937F5">
              <w:rPr>
                <w:rFonts w:ascii="Times New Roman" w:hAnsi="Times New Roman"/>
                <w:b w:val="0"/>
              </w:rPr>
              <w:t>人实行三班工作制，</w:t>
            </w:r>
            <w:r w:rsidRPr="006937F5">
              <w:rPr>
                <w:rFonts w:ascii="Times New Roman" w:hAnsi="Times New Roman"/>
                <w:b w:val="0"/>
              </w:rPr>
              <w:t xml:space="preserve"> 1 </w:t>
            </w:r>
            <w:r w:rsidRPr="006937F5">
              <w:rPr>
                <w:rFonts w:ascii="Times New Roman" w:hAnsi="Times New Roman"/>
                <w:b w:val="0"/>
              </w:rPr>
              <w:t>人实行</w:t>
            </w:r>
            <w:r w:rsidRPr="006937F5">
              <w:rPr>
                <w:rFonts w:ascii="Times New Roman" w:hAnsi="Times New Roman"/>
                <w:b w:val="0"/>
              </w:rPr>
              <w:t xml:space="preserve"> 8 h </w:t>
            </w:r>
            <w:r w:rsidRPr="006937F5">
              <w:rPr>
                <w:rFonts w:ascii="Times New Roman" w:hAnsi="Times New Roman"/>
                <w:b w:val="0"/>
              </w:rPr>
              <w:t>工作制，按每班人均用水</w:t>
            </w:r>
            <w:r w:rsidRPr="006937F5">
              <w:rPr>
                <w:rFonts w:ascii="Times New Roman" w:hAnsi="Times New Roman"/>
                <w:b w:val="0"/>
              </w:rPr>
              <w:t xml:space="preserve"> 50L/d </w:t>
            </w:r>
            <w:r w:rsidRPr="006937F5">
              <w:rPr>
                <w:rFonts w:ascii="Times New Roman" w:hAnsi="Times New Roman"/>
                <w:b w:val="0"/>
              </w:rPr>
              <w:t>计，用水量为</w:t>
            </w:r>
            <w:r w:rsidRPr="006937F5">
              <w:rPr>
                <w:rFonts w:ascii="Times New Roman" w:hAnsi="Times New Roman"/>
                <w:b w:val="0"/>
              </w:rPr>
              <w:t xml:space="preserve"> 54.75m</w:t>
            </w:r>
            <w:r w:rsidRPr="006937F5">
              <w:rPr>
                <w:rFonts w:ascii="Times New Roman" w:hAnsi="Times New Roman"/>
                <w:b w:val="0"/>
                <w:vertAlign w:val="superscript"/>
              </w:rPr>
              <w:t>3</w:t>
            </w:r>
            <w:r w:rsidRPr="006937F5">
              <w:rPr>
                <w:rFonts w:ascii="Times New Roman" w:hAnsi="Times New Roman"/>
                <w:b w:val="0"/>
              </w:rPr>
              <w:t>/a</w:t>
            </w:r>
            <w:r w:rsidRPr="006937F5">
              <w:rPr>
                <w:rFonts w:ascii="Times New Roman" w:hAnsi="Times New Roman"/>
                <w:b w:val="0"/>
              </w:rPr>
              <w:t>，每天最大接纳需盥洗的加油及购物顾客量为</w:t>
            </w:r>
            <w:r w:rsidRPr="006937F5">
              <w:rPr>
                <w:rFonts w:ascii="Times New Roman" w:hAnsi="Times New Roman"/>
                <w:b w:val="0"/>
              </w:rPr>
              <w:t xml:space="preserve"> 40 </w:t>
            </w:r>
            <w:r w:rsidRPr="006937F5">
              <w:rPr>
                <w:rFonts w:ascii="Times New Roman" w:hAnsi="Times New Roman"/>
                <w:b w:val="0"/>
              </w:rPr>
              <w:t>人，按人均用水</w:t>
            </w:r>
            <w:r w:rsidRPr="006937F5">
              <w:rPr>
                <w:rFonts w:ascii="Times New Roman" w:hAnsi="Times New Roman"/>
                <w:b w:val="0"/>
              </w:rPr>
              <w:t xml:space="preserve"> 10L/d</w:t>
            </w:r>
            <w:r w:rsidRPr="006937F5">
              <w:rPr>
                <w:rFonts w:ascii="Times New Roman" w:hAnsi="Times New Roman"/>
                <w:b w:val="0"/>
              </w:rPr>
              <w:t>计，用水量为</w:t>
            </w:r>
            <w:r w:rsidRPr="006937F5">
              <w:rPr>
                <w:rFonts w:ascii="Times New Roman" w:hAnsi="Times New Roman"/>
                <w:b w:val="0"/>
              </w:rPr>
              <w:t xml:space="preserve"> 146m</w:t>
            </w:r>
            <w:r w:rsidRPr="006937F5">
              <w:rPr>
                <w:rFonts w:ascii="Times New Roman" w:hAnsi="Times New Roman"/>
                <w:b w:val="0"/>
                <w:vertAlign w:val="superscript"/>
              </w:rPr>
              <w:t>3</w:t>
            </w:r>
            <w:r w:rsidRPr="006937F5">
              <w:rPr>
                <w:rFonts w:ascii="Times New Roman" w:hAnsi="Times New Roman"/>
                <w:b w:val="0"/>
              </w:rPr>
              <w:t>/a</w:t>
            </w:r>
            <w:r w:rsidRPr="006937F5">
              <w:rPr>
                <w:rFonts w:ascii="Times New Roman" w:hAnsi="Times New Roman"/>
                <w:b w:val="0"/>
              </w:rPr>
              <w:t>。</w:t>
            </w:r>
          </w:p>
          <w:p w:rsidR="00965569" w:rsidRPr="006937F5" w:rsidRDefault="00965569">
            <w:pPr>
              <w:pStyle w:val="a0"/>
              <w:spacing w:line="520" w:lineRule="exact"/>
              <w:ind w:firstLine="480"/>
              <w:rPr>
                <w:rFonts w:ascii="Times New Roman" w:hAnsi="Times New Roman"/>
                <w:b w:val="0"/>
                <w:bCs/>
                <w:highlight w:val="cyan"/>
              </w:rPr>
            </w:pPr>
            <w:r w:rsidRPr="006937F5">
              <w:rPr>
                <w:rFonts w:ascii="Times New Roman" w:hAnsi="Times New Roman"/>
                <w:b w:val="0"/>
                <w:bCs/>
              </w:rPr>
              <w:t>排水：项目无生产废水产生，废水主要为加油站员工和加油顾客产生的生活污水，</w:t>
            </w:r>
            <w:proofErr w:type="gramStart"/>
            <w:r w:rsidRPr="006937F5">
              <w:rPr>
                <w:rFonts w:ascii="Times New Roman" w:hAnsi="Times New Roman"/>
                <w:b w:val="0"/>
                <w:bCs/>
              </w:rPr>
              <w:t>按排污</w:t>
            </w:r>
            <w:proofErr w:type="gramEnd"/>
            <w:r w:rsidRPr="006937F5">
              <w:rPr>
                <w:rFonts w:ascii="Times New Roman" w:hAnsi="Times New Roman"/>
                <w:b w:val="0"/>
                <w:bCs/>
              </w:rPr>
              <w:t>系数按</w:t>
            </w:r>
            <w:r w:rsidRPr="006937F5">
              <w:rPr>
                <w:rFonts w:ascii="Times New Roman" w:hAnsi="Times New Roman"/>
                <w:b w:val="0"/>
                <w:bCs/>
              </w:rPr>
              <w:t xml:space="preserve"> 80%</w:t>
            </w:r>
            <w:r w:rsidRPr="006937F5">
              <w:rPr>
                <w:rFonts w:ascii="Times New Roman" w:hAnsi="Times New Roman"/>
                <w:b w:val="0"/>
                <w:bCs/>
              </w:rPr>
              <w:t>计，项目年营业时间为</w:t>
            </w:r>
            <w:r w:rsidRPr="006937F5">
              <w:rPr>
                <w:rFonts w:ascii="Times New Roman" w:hAnsi="Times New Roman"/>
                <w:b w:val="0"/>
                <w:bCs/>
              </w:rPr>
              <w:t>365d</w:t>
            </w:r>
            <w:r w:rsidRPr="006937F5">
              <w:rPr>
                <w:rFonts w:ascii="Times New Roman" w:hAnsi="Times New Roman"/>
                <w:b w:val="0"/>
                <w:bCs/>
              </w:rPr>
              <w:t>，则本项目排放污水量为</w:t>
            </w:r>
            <w:r w:rsidRPr="006937F5">
              <w:rPr>
                <w:rFonts w:ascii="Times New Roman" w:hAnsi="Times New Roman"/>
                <w:b w:val="0"/>
                <w:bCs/>
              </w:rPr>
              <w:t xml:space="preserve"> 160.6m</w:t>
            </w:r>
            <w:r w:rsidRPr="006937F5">
              <w:rPr>
                <w:rFonts w:ascii="Times New Roman" w:hAnsi="Times New Roman"/>
                <w:b w:val="0"/>
                <w:bCs/>
                <w:vertAlign w:val="superscript"/>
              </w:rPr>
              <w:t>3</w:t>
            </w:r>
            <w:r w:rsidRPr="006937F5">
              <w:rPr>
                <w:rFonts w:ascii="Times New Roman" w:hAnsi="Times New Roman"/>
                <w:b w:val="0"/>
                <w:bCs/>
              </w:rPr>
              <w:t>/a</w:t>
            </w:r>
            <w:r w:rsidRPr="006937F5">
              <w:rPr>
                <w:rFonts w:ascii="Times New Roman" w:hAnsi="Times New Roman"/>
                <w:b w:val="0"/>
                <w:bCs/>
              </w:rPr>
              <w:t>。生活污水中主要污染物为</w:t>
            </w:r>
            <w:r w:rsidRPr="006937F5">
              <w:rPr>
                <w:rFonts w:ascii="Times New Roman" w:hAnsi="Times New Roman"/>
                <w:b w:val="0"/>
                <w:bCs/>
              </w:rPr>
              <w:t xml:space="preserve"> COD</w:t>
            </w:r>
            <w:r w:rsidRPr="006937F5">
              <w:rPr>
                <w:rFonts w:ascii="Times New Roman" w:hAnsi="Times New Roman"/>
                <w:b w:val="0"/>
                <w:bCs/>
              </w:rPr>
              <w:t>、</w:t>
            </w:r>
            <w:r w:rsidRPr="006937F5">
              <w:rPr>
                <w:rFonts w:ascii="Times New Roman" w:hAnsi="Times New Roman"/>
                <w:b w:val="0"/>
                <w:bCs/>
              </w:rPr>
              <w:t>BOD</w:t>
            </w:r>
            <w:r w:rsidRPr="006937F5">
              <w:rPr>
                <w:rFonts w:ascii="Times New Roman" w:hAnsi="Times New Roman"/>
                <w:b w:val="0"/>
                <w:bCs/>
                <w:vertAlign w:val="subscript"/>
              </w:rPr>
              <w:t>5</w:t>
            </w:r>
            <w:r w:rsidRPr="006937F5">
              <w:rPr>
                <w:rFonts w:ascii="Times New Roman" w:hAnsi="Times New Roman"/>
                <w:b w:val="0"/>
                <w:bCs/>
              </w:rPr>
              <w:t>、</w:t>
            </w:r>
            <w:r w:rsidRPr="006937F5">
              <w:rPr>
                <w:rFonts w:ascii="Times New Roman" w:hAnsi="Times New Roman"/>
                <w:b w:val="0"/>
                <w:bCs/>
              </w:rPr>
              <w:t>NH</w:t>
            </w:r>
            <w:r w:rsidRPr="006937F5">
              <w:rPr>
                <w:rFonts w:ascii="Times New Roman" w:hAnsi="Times New Roman"/>
                <w:b w:val="0"/>
                <w:bCs/>
                <w:vertAlign w:val="subscript"/>
              </w:rPr>
              <w:t>3</w:t>
            </w:r>
            <w:r w:rsidRPr="006937F5">
              <w:rPr>
                <w:rFonts w:ascii="Times New Roman" w:hAnsi="Times New Roman"/>
                <w:b w:val="0"/>
                <w:bCs/>
              </w:rPr>
              <w:t>-N</w:t>
            </w:r>
            <w:r w:rsidRPr="006937F5">
              <w:rPr>
                <w:rFonts w:ascii="Times New Roman" w:hAnsi="Times New Roman"/>
                <w:b w:val="0"/>
                <w:bCs/>
              </w:rPr>
              <w:t>、</w:t>
            </w:r>
            <w:r w:rsidRPr="006937F5">
              <w:rPr>
                <w:rFonts w:ascii="Times New Roman" w:hAnsi="Times New Roman"/>
                <w:b w:val="0"/>
                <w:bCs/>
              </w:rPr>
              <w:t xml:space="preserve">SS </w:t>
            </w:r>
            <w:r w:rsidRPr="006937F5">
              <w:rPr>
                <w:rFonts w:ascii="Times New Roman" w:hAnsi="Times New Roman"/>
                <w:b w:val="0"/>
                <w:bCs/>
              </w:rPr>
              <w:t>等。项目生活污水通过站区化粪池处理后定期清运</w:t>
            </w:r>
            <w:r w:rsidRPr="006937F5">
              <w:rPr>
                <w:rFonts w:ascii="Times New Roman" w:hAnsi="Times New Roman" w:hint="eastAsia"/>
                <w:b w:val="0"/>
                <w:bCs/>
              </w:rPr>
              <w:t>至前村村集中堆放点</w:t>
            </w:r>
            <w:r w:rsidRPr="006937F5">
              <w:rPr>
                <w:rFonts w:ascii="Times New Roman" w:hAnsi="Times New Roman"/>
                <w:b w:val="0"/>
                <w:bCs/>
              </w:rPr>
              <w:t>。</w:t>
            </w:r>
          </w:p>
          <w:p w:rsidR="00965569" w:rsidRPr="006937F5" w:rsidRDefault="00965569">
            <w:pPr>
              <w:spacing w:line="520" w:lineRule="exact"/>
              <w:ind w:firstLineChars="200" w:firstLine="480"/>
              <w:rPr>
                <w:rFonts w:ascii="Times New Roman" w:hAnsi="Times New Roman"/>
                <w:bCs/>
                <w:sz w:val="24"/>
                <w:szCs w:val="24"/>
              </w:rPr>
            </w:pPr>
            <w:r w:rsidRPr="006937F5">
              <w:rPr>
                <w:rFonts w:ascii="Times New Roman" w:hAnsi="Times New Roman"/>
                <w:bCs/>
                <w:sz w:val="24"/>
                <w:szCs w:val="24"/>
              </w:rPr>
              <w:t>本项目水平衡图如下：</w:t>
            </w:r>
          </w:p>
          <w:p w:rsidR="00965569" w:rsidRPr="006937F5" w:rsidRDefault="00965569">
            <w:pPr>
              <w:snapToGrid w:val="0"/>
              <w:rPr>
                <w:rFonts w:ascii="Times New Roman" w:hAnsi="Times New Roman"/>
                <w:sz w:val="24"/>
                <w:szCs w:val="24"/>
              </w:rPr>
            </w:pPr>
            <w:r w:rsidRPr="006937F5">
              <w:rPr>
                <w:rFonts w:ascii="Times New Roman" w:hAnsi="Times New Roman"/>
                <w:sz w:val="24"/>
                <w:szCs w:val="24"/>
              </w:rPr>
              <w:t xml:space="preserve">    </w:t>
            </w:r>
          </w:p>
          <w:p w:rsidR="00965569" w:rsidRPr="006937F5" w:rsidRDefault="00965569">
            <w:pPr>
              <w:snapToGrid w:val="0"/>
              <w:jc w:val="center"/>
              <w:rPr>
                <w:rFonts w:ascii="Times New Roman" w:hAnsi="Times New Roman"/>
                <w:bCs/>
                <w:sz w:val="24"/>
                <w:szCs w:val="24"/>
              </w:rPr>
            </w:pPr>
            <w:r w:rsidRPr="006937F5">
              <w:rPr>
                <w:rFonts w:ascii="Times New Roman" w:hAnsi="Times New Roman"/>
                <w:bCs/>
                <w:sz w:val="24"/>
                <w:szCs w:val="24"/>
              </w:rPr>
              <w:object w:dxaOrig="9819" w:dyaOrig="3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1" o:spid="_x0000_i1025" type="#_x0000_t75" style="width:419.5pt;height:139.5pt;mso-position-horizontal-relative:page;mso-position-vertical-relative:page" o:ole="">
                  <v:fill o:detectmouseclick="t"/>
                  <v:imagedata r:id="rId9" o:title=""/>
                  <o:lock v:ext="edit" aspectratio="f"/>
                </v:shape>
                <o:OLEObject Type="Embed" ProgID="Visio.Drawing.11" ShapeID="对象 11" DrawAspect="Content" ObjectID="_1662042522" r:id="rId10">
                  <o:FieldCodes>\* MERGEFORMAT</o:FieldCodes>
                </o:OLEObject>
              </w:object>
            </w:r>
          </w:p>
          <w:p w:rsidR="00965569" w:rsidRPr="006937F5" w:rsidRDefault="00965569">
            <w:pPr>
              <w:snapToGrid w:val="0"/>
              <w:rPr>
                <w:rFonts w:ascii="Times New Roman" w:hAnsi="Times New Roman"/>
                <w:bCs/>
                <w:sz w:val="24"/>
                <w:szCs w:val="24"/>
              </w:rPr>
            </w:pPr>
          </w:p>
          <w:p w:rsidR="00965569" w:rsidRPr="006937F5" w:rsidRDefault="00965569">
            <w:pPr>
              <w:jc w:val="center"/>
              <w:rPr>
                <w:rFonts w:ascii="Times New Roman" w:hAnsi="Times New Roman"/>
                <w:b/>
                <w:bCs/>
                <w:sz w:val="24"/>
                <w:szCs w:val="24"/>
              </w:rPr>
            </w:pPr>
            <w:r w:rsidRPr="006937F5">
              <w:rPr>
                <w:rFonts w:ascii="Times New Roman" w:hAnsi="Times New Roman"/>
                <w:b/>
                <w:bCs/>
                <w:sz w:val="24"/>
                <w:szCs w:val="24"/>
              </w:rPr>
              <w:t>图</w:t>
            </w:r>
            <w:r w:rsidRPr="006937F5">
              <w:rPr>
                <w:rFonts w:ascii="Times New Roman" w:hAnsi="Times New Roman"/>
                <w:b/>
                <w:bCs/>
                <w:sz w:val="24"/>
                <w:szCs w:val="24"/>
              </w:rPr>
              <w:t xml:space="preserve">1  </w:t>
            </w:r>
            <w:r w:rsidRPr="006937F5">
              <w:rPr>
                <w:rFonts w:ascii="Times New Roman" w:hAnsi="Times New Roman"/>
                <w:b/>
                <w:bCs/>
                <w:sz w:val="24"/>
                <w:szCs w:val="24"/>
              </w:rPr>
              <w:t>本项目用水平衡图（</w:t>
            </w:r>
            <w:r w:rsidRPr="006937F5">
              <w:rPr>
                <w:rFonts w:ascii="Times New Roman" w:hAnsi="Times New Roman"/>
                <w:b/>
                <w:sz w:val="24"/>
                <w:szCs w:val="24"/>
              </w:rPr>
              <w:t>m</w:t>
            </w:r>
            <w:r w:rsidRPr="006937F5">
              <w:rPr>
                <w:rFonts w:ascii="Times New Roman" w:hAnsi="Times New Roman"/>
                <w:b/>
                <w:sz w:val="24"/>
                <w:szCs w:val="24"/>
                <w:vertAlign w:val="superscript"/>
              </w:rPr>
              <w:t>3</w:t>
            </w:r>
            <w:r w:rsidRPr="006937F5">
              <w:rPr>
                <w:rFonts w:ascii="Times New Roman" w:hAnsi="Times New Roman"/>
                <w:b/>
                <w:bCs/>
                <w:sz w:val="24"/>
                <w:szCs w:val="24"/>
              </w:rPr>
              <w:t>/d</w:t>
            </w:r>
            <w:r w:rsidRPr="006937F5">
              <w:rPr>
                <w:rFonts w:ascii="Times New Roman" w:hAnsi="Times New Roman"/>
                <w:b/>
                <w:bCs/>
                <w:sz w:val="24"/>
                <w:szCs w:val="24"/>
              </w:rPr>
              <w:t>）</w:t>
            </w:r>
          </w:p>
          <w:p w:rsidR="00965569" w:rsidRPr="006937F5" w:rsidRDefault="00965569">
            <w:pPr>
              <w:pStyle w:val="a0"/>
              <w:spacing w:line="520" w:lineRule="exact"/>
              <w:ind w:firstLine="480"/>
              <w:rPr>
                <w:rFonts w:ascii="Times New Roman" w:hAnsi="Times New Roman"/>
                <w:b w:val="0"/>
                <w:bCs/>
              </w:rPr>
            </w:pPr>
            <w:r w:rsidRPr="006937F5">
              <w:rPr>
                <w:rFonts w:ascii="Times New Roman" w:hAnsi="Times New Roman"/>
                <w:b w:val="0"/>
                <w:bCs/>
              </w:rPr>
              <w:t>（</w:t>
            </w:r>
            <w:r w:rsidRPr="006937F5">
              <w:rPr>
                <w:rFonts w:ascii="Times New Roman" w:hAnsi="Times New Roman"/>
                <w:b w:val="0"/>
                <w:bCs/>
              </w:rPr>
              <w:t>2</w:t>
            </w:r>
            <w:r w:rsidRPr="006937F5">
              <w:rPr>
                <w:rFonts w:ascii="Times New Roman" w:hAnsi="Times New Roman"/>
                <w:b w:val="0"/>
                <w:bCs/>
              </w:rPr>
              <w:t>）供电</w:t>
            </w:r>
          </w:p>
          <w:p w:rsidR="00965569" w:rsidRPr="006937F5" w:rsidRDefault="00965569">
            <w:pPr>
              <w:pStyle w:val="a0"/>
              <w:spacing w:line="520" w:lineRule="exact"/>
              <w:ind w:firstLine="480"/>
              <w:rPr>
                <w:rFonts w:ascii="Times New Roman" w:hAnsi="Times New Roman"/>
                <w:b w:val="0"/>
                <w:bCs/>
              </w:rPr>
            </w:pPr>
            <w:r w:rsidRPr="006937F5">
              <w:rPr>
                <w:rFonts w:ascii="Times New Roman" w:hAnsi="Times New Roman"/>
                <w:b w:val="0"/>
                <w:bCs/>
              </w:rPr>
              <w:t>由新乡县电网提供。</w:t>
            </w:r>
          </w:p>
          <w:p w:rsidR="00965569" w:rsidRPr="006937F5" w:rsidRDefault="00965569">
            <w:pPr>
              <w:pStyle w:val="a0"/>
              <w:spacing w:line="520" w:lineRule="exact"/>
              <w:ind w:firstLine="480"/>
              <w:rPr>
                <w:rFonts w:ascii="Times New Roman" w:hAnsi="Times New Roman"/>
                <w:b w:val="0"/>
                <w:bCs/>
              </w:rPr>
            </w:pPr>
            <w:r w:rsidRPr="006937F5">
              <w:rPr>
                <w:rFonts w:ascii="Times New Roman" w:hAnsi="Times New Roman"/>
                <w:b w:val="0"/>
                <w:bCs/>
              </w:rPr>
              <w:t>（</w:t>
            </w:r>
            <w:r w:rsidRPr="006937F5">
              <w:rPr>
                <w:rFonts w:ascii="Times New Roman" w:hAnsi="Times New Roman"/>
                <w:b w:val="0"/>
                <w:bCs/>
              </w:rPr>
              <w:t>3</w:t>
            </w:r>
            <w:r w:rsidRPr="006937F5">
              <w:rPr>
                <w:rFonts w:ascii="Times New Roman" w:hAnsi="Times New Roman"/>
                <w:b w:val="0"/>
                <w:bCs/>
              </w:rPr>
              <w:t>）供暖情况</w:t>
            </w:r>
          </w:p>
          <w:p w:rsidR="00965569" w:rsidRPr="006937F5" w:rsidRDefault="00965569">
            <w:pPr>
              <w:pStyle w:val="a0"/>
              <w:spacing w:line="520" w:lineRule="exact"/>
              <w:ind w:firstLine="480"/>
              <w:rPr>
                <w:rFonts w:ascii="Times New Roman" w:hAnsi="Times New Roman"/>
                <w:b w:val="0"/>
                <w:bCs/>
              </w:rPr>
            </w:pPr>
            <w:r w:rsidRPr="006937F5">
              <w:rPr>
                <w:rFonts w:ascii="Times New Roman" w:hAnsi="Times New Roman"/>
                <w:b w:val="0"/>
                <w:bCs/>
              </w:rPr>
              <w:t>项目站房冬季供暖和夏季降温考虑装设分体式冷暖空调。</w:t>
            </w:r>
          </w:p>
          <w:p w:rsidR="00965569" w:rsidRPr="006937F5" w:rsidRDefault="00965569">
            <w:pPr>
              <w:pStyle w:val="a0"/>
              <w:spacing w:line="520" w:lineRule="exact"/>
              <w:ind w:firstLine="480"/>
              <w:rPr>
                <w:rFonts w:ascii="Times New Roman" w:hAnsi="Times New Roman"/>
                <w:b w:val="0"/>
                <w:bCs/>
              </w:rPr>
            </w:pPr>
            <w:r w:rsidRPr="006937F5">
              <w:rPr>
                <w:rFonts w:ascii="Times New Roman" w:hAnsi="Times New Roman"/>
                <w:b w:val="0"/>
                <w:bCs/>
              </w:rPr>
              <w:t>（</w:t>
            </w:r>
            <w:r w:rsidRPr="006937F5">
              <w:rPr>
                <w:rFonts w:ascii="Times New Roman" w:hAnsi="Times New Roman"/>
                <w:b w:val="0"/>
                <w:bCs/>
              </w:rPr>
              <w:t>4</w:t>
            </w:r>
            <w:r w:rsidRPr="006937F5">
              <w:rPr>
                <w:rFonts w:ascii="Times New Roman" w:hAnsi="Times New Roman"/>
                <w:b w:val="0"/>
                <w:bCs/>
              </w:rPr>
              <w:t>）防雷</w:t>
            </w:r>
          </w:p>
          <w:p w:rsidR="00965569" w:rsidRPr="006937F5" w:rsidRDefault="00965569">
            <w:pPr>
              <w:pStyle w:val="a0"/>
              <w:spacing w:line="520" w:lineRule="exact"/>
              <w:ind w:firstLine="480"/>
              <w:rPr>
                <w:rFonts w:ascii="Times New Roman" w:hAnsi="Times New Roman"/>
                <w:b w:val="0"/>
                <w:bCs/>
              </w:rPr>
            </w:pPr>
            <w:r w:rsidRPr="006937F5">
              <w:rPr>
                <w:rFonts w:ascii="Times New Roman" w:hAnsi="Times New Roman"/>
                <w:b w:val="0"/>
                <w:bCs/>
              </w:rPr>
              <w:t>工程按二类防雷接地标准设计，站内所有工艺设备和管道均设防静电和感应雷保护。</w:t>
            </w:r>
          </w:p>
          <w:p w:rsidR="00965569" w:rsidRPr="006937F5" w:rsidRDefault="00965569">
            <w:pPr>
              <w:pStyle w:val="ab"/>
              <w:spacing w:line="520" w:lineRule="exact"/>
              <w:ind w:firstLineChars="200" w:firstLine="482"/>
              <w:rPr>
                <w:rFonts w:ascii="Times New Roman" w:hAnsi="Times New Roman"/>
                <w:bCs/>
                <w:sz w:val="24"/>
                <w:szCs w:val="28"/>
                <w:lang w:eastAsia="zh-CN"/>
              </w:rPr>
            </w:pPr>
            <w:r w:rsidRPr="006937F5">
              <w:rPr>
                <w:rFonts w:ascii="Times New Roman" w:eastAsia="宋体" w:hAnsi="Times New Roman" w:hint="eastAsia"/>
                <w:bCs/>
                <w:sz w:val="24"/>
                <w:szCs w:val="24"/>
                <w:lang w:eastAsia="zh-CN"/>
              </w:rPr>
              <w:t>7</w:t>
            </w:r>
            <w:r w:rsidRPr="006937F5">
              <w:rPr>
                <w:rFonts w:ascii="Times New Roman" w:eastAsia="宋体" w:hAnsi="Times New Roman"/>
                <w:bCs/>
                <w:sz w:val="24"/>
                <w:szCs w:val="24"/>
                <w:lang w:eastAsia="zh-CN"/>
              </w:rPr>
              <w:t>、</w:t>
            </w:r>
            <w:r w:rsidRPr="006937F5">
              <w:rPr>
                <w:rFonts w:ascii="Times New Roman" w:hAnsi="Times New Roman"/>
                <w:bCs/>
                <w:sz w:val="24"/>
                <w:szCs w:val="28"/>
                <w:lang w:eastAsia="zh-CN"/>
              </w:rPr>
              <w:t>与备案相符性分析</w:t>
            </w:r>
          </w:p>
          <w:p w:rsidR="00965569" w:rsidRPr="006937F5" w:rsidRDefault="00965569">
            <w:pPr>
              <w:snapToGrid w:val="0"/>
              <w:spacing w:line="520" w:lineRule="exact"/>
              <w:ind w:firstLineChars="200" w:firstLine="480"/>
              <w:rPr>
                <w:rFonts w:ascii="Times New Roman" w:hAnsi="Times New Roman"/>
                <w:sz w:val="24"/>
                <w:szCs w:val="28"/>
              </w:rPr>
            </w:pPr>
            <w:r w:rsidRPr="006937F5">
              <w:rPr>
                <w:rFonts w:ascii="Times New Roman" w:hAnsi="Times New Roman"/>
                <w:sz w:val="24"/>
                <w:szCs w:val="28"/>
              </w:rPr>
              <w:t>本项目与备案一致性分析见表</w:t>
            </w:r>
            <w:r w:rsidRPr="006937F5">
              <w:rPr>
                <w:rFonts w:ascii="Times New Roman" w:hAnsi="Times New Roman"/>
                <w:sz w:val="24"/>
                <w:szCs w:val="28"/>
              </w:rPr>
              <w:t>6</w:t>
            </w:r>
            <w:r w:rsidRPr="006937F5">
              <w:rPr>
                <w:rFonts w:ascii="Times New Roman" w:hAnsi="Times New Roman"/>
                <w:sz w:val="24"/>
                <w:szCs w:val="28"/>
              </w:rPr>
              <w:t>。</w:t>
            </w:r>
          </w:p>
          <w:p w:rsidR="00965569" w:rsidRPr="006937F5" w:rsidRDefault="00965569">
            <w:pPr>
              <w:snapToGrid w:val="0"/>
              <w:spacing w:line="520" w:lineRule="exact"/>
              <w:jc w:val="center"/>
              <w:rPr>
                <w:rFonts w:ascii="Times New Roman" w:hAnsi="Times New Roman"/>
                <w:b/>
                <w:bCs/>
                <w:sz w:val="24"/>
                <w:szCs w:val="28"/>
              </w:rPr>
            </w:pPr>
            <w:r w:rsidRPr="006937F5">
              <w:rPr>
                <w:rFonts w:ascii="Times New Roman" w:hAnsi="Times New Roman"/>
                <w:b/>
                <w:bCs/>
                <w:sz w:val="24"/>
                <w:szCs w:val="28"/>
              </w:rPr>
              <w:t>表</w:t>
            </w:r>
            <w:r w:rsidRPr="006937F5">
              <w:rPr>
                <w:rFonts w:ascii="Times New Roman" w:hAnsi="Times New Roman"/>
                <w:b/>
                <w:bCs/>
                <w:sz w:val="24"/>
                <w:szCs w:val="28"/>
              </w:rPr>
              <w:t xml:space="preserve">6  </w:t>
            </w:r>
            <w:r w:rsidRPr="006937F5">
              <w:rPr>
                <w:rFonts w:ascii="Times New Roman" w:hAnsi="Times New Roman"/>
                <w:b/>
                <w:bCs/>
                <w:sz w:val="24"/>
                <w:szCs w:val="28"/>
              </w:rPr>
              <w:t>项目备案一致性分析</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81"/>
              <w:gridCol w:w="2982"/>
              <w:gridCol w:w="2981"/>
              <w:gridCol w:w="1230"/>
            </w:tblGrid>
            <w:tr w:rsidR="00965569" w:rsidRPr="006937F5">
              <w:trPr>
                <w:trHeight w:val="397"/>
                <w:jc w:val="center"/>
              </w:trPr>
              <w:tc>
                <w:tcPr>
                  <w:tcW w:w="1481"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名称</w:t>
                  </w:r>
                </w:p>
              </w:tc>
              <w:tc>
                <w:tcPr>
                  <w:tcW w:w="2982"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项目情况</w:t>
                  </w:r>
                </w:p>
              </w:tc>
              <w:tc>
                <w:tcPr>
                  <w:tcW w:w="2981"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备案情况</w:t>
                  </w:r>
                </w:p>
              </w:tc>
              <w:tc>
                <w:tcPr>
                  <w:tcW w:w="1230"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相符性</w:t>
                  </w:r>
                </w:p>
              </w:tc>
            </w:tr>
            <w:tr w:rsidR="00965569" w:rsidRPr="006937F5">
              <w:trPr>
                <w:trHeight w:val="397"/>
                <w:jc w:val="center"/>
              </w:trPr>
              <w:tc>
                <w:tcPr>
                  <w:tcW w:w="1481"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项目名称</w:t>
                  </w:r>
                </w:p>
              </w:tc>
              <w:tc>
                <w:tcPr>
                  <w:tcW w:w="2982"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新乡县福生加油站有限公司加油站项目</w:t>
                  </w:r>
                </w:p>
              </w:tc>
              <w:tc>
                <w:tcPr>
                  <w:tcW w:w="2981"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新乡县福生加油站有限公司加油站项目</w:t>
                  </w:r>
                </w:p>
              </w:tc>
              <w:tc>
                <w:tcPr>
                  <w:tcW w:w="1230"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一致</w:t>
                  </w:r>
                </w:p>
              </w:tc>
            </w:tr>
            <w:tr w:rsidR="00965569" w:rsidRPr="006937F5">
              <w:trPr>
                <w:trHeight w:val="397"/>
                <w:jc w:val="center"/>
              </w:trPr>
              <w:tc>
                <w:tcPr>
                  <w:tcW w:w="1481"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建设地点</w:t>
                  </w:r>
                </w:p>
              </w:tc>
              <w:tc>
                <w:tcPr>
                  <w:tcW w:w="2982"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hint="eastAsia"/>
                      <w:sz w:val="21"/>
                      <w:szCs w:val="21"/>
                    </w:rPr>
                    <w:t>新乡市新乡县合河乡崔小郭村东郭小郭村南新合</w:t>
                  </w:r>
                  <w:proofErr w:type="gramStart"/>
                  <w:r w:rsidRPr="006937F5">
                    <w:rPr>
                      <w:rFonts w:ascii="Times New Roman" w:hAnsi="Times New Roman" w:hint="eastAsia"/>
                      <w:sz w:val="21"/>
                      <w:szCs w:val="21"/>
                    </w:rPr>
                    <w:t>线路南</w:t>
                  </w:r>
                  <w:proofErr w:type="gramEnd"/>
                </w:p>
              </w:tc>
              <w:tc>
                <w:tcPr>
                  <w:tcW w:w="2981"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hint="eastAsia"/>
                      <w:sz w:val="21"/>
                      <w:szCs w:val="21"/>
                    </w:rPr>
                    <w:t>新乡市新乡县合河乡崔小郭村东郭小郭村南新合</w:t>
                  </w:r>
                  <w:proofErr w:type="gramStart"/>
                  <w:r w:rsidRPr="006937F5">
                    <w:rPr>
                      <w:rFonts w:ascii="Times New Roman" w:hAnsi="Times New Roman" w:hint="eastAsia"/>
                      <w:sz w:val="21"/>
                      <w:szCs w:val="21"/>
                    </w:rPr>
                    <w:t>线路南</w:t>
                  </w:r>
                  <w:proofErr w:type="gramEnd"/>
                </w:p>
              </w:tc>
              <w:tc>
                <w:tcPr>
                  <w:tcW w:w="1230"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一致</w:t>
                  </w:r>
                </w:p>
              </w:tc>
            </w:tr>
            <w:tr w:rsidR="00965569" w:rsidRPr="006937F5">
              <w:trPr>
                <w:trHeight w:val="397"/>
                <w:jc w:val="center"/>
              </w:trPr>
              <w:tc>
                <w:tcPr>
                  <w:tcW w:w="1481"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建设性质</w:t>
                  </w:r>
                </w:p>
              </w:tc>
              <w:tc>
                <w:tcPr>
                  <w:tcW w:w="2982"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新建</w:t>
                  </w:r>
                </w:p>
              </w:tc>
              <w:tc>
                <w:tcPr>
                  <w:tcW w:w="2981"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新建</w:t>
                  </w:r>
                </w:p>
              </w:tc>
              <w:tc>
                <w:tcPr>
                  <w:tcW w:w="1230"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一致</w:t>
                  </w:r>
                </w:p>
              </w:tc>
            </w:tr>
            <w:tr w:rsidR="00965569" w:rsidRPr="006937F5">
              <w:trPr>
                <w:trHeight w:val="397"/>
                <w:jc w:val="center"/>
              </w:trPr>
              <w:tc>
                <w:tcPr>
                  <w:tcW w:w="1481"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投资</w:t>
                  </w:r>
                </w:p>
              </w:tc>
              <w:tc>
                <w:tcPr>
                  <w:tcW w:w="2982"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100</w:t>
                  </w:r>
                  <w:r w:rsidRPr="006937F5">
                    <w:rPr>
                      <w:rFonts w:ascii="Times New Roman" w:hAnsi="Times New Roman"/>
                      <w:sz w:val="21"/>
                      <w:szCs w:val="21"/>
                    </w:rPr>
                    <w:t>万</w:t>
                  </w:r>
                </w:p>
              </w:tc>
              <w:tc>
                <w:tcPr>
                  <w:tcW w:w="2981" w:type="dxa"/>
                  <w:vAlign w:val="center"/>
                </w:tcPr>
                <w:p w:rsidR="00965569" w:rsidRPr="006937F5" w:rsidRDefault="00965569">
                  <w:pPr>
                    <w:jc w:val="center"/>
                    <w:rPr>
                      <w:rFonts w:ascii="Times New Roman" w:hAnsi="Times New Roman"/>
                      <w:sz w:val="21"/>
                      <w:szCs w:val="21"/>
                      <w:highlight w:val="yellow"/>
                    </w:rPr>
                  </w:pPr>
                  <w:r w:rsidRPr="006937F5">
                    <w:rPr>
                      <w:rFonts w:ascii="Times New Roman" w:hAnsi="Times New Roman"/>
                      <w:sz w:val="21"/>
                      <w:szCs w:val="21"/>
                    </w:rPr>
                    <w:t>100</w:t>
                  </w:r>
                  <w:r w:rsidRPr="006937F5">
                    <w:rPr>
                      <w:rFonts w:ascii="Times New Roman" w:hAnsi="Times New Roman"/>
                      <w:sz w:val="21"/>
                      <w:szCs w:val="21"/>
                    </w:rPr>
                    <w:t>万</w:t>
                  </w:r>
                </w:p>
              </w:tc>
              <w:tc>
                <w:tcPr>
                  <w:tcW w:w="1230" w:type="dxa"/>
                  <w:vAlign w:val="center"/>
                </w:tcPr>
                <w:p w:rsidR="00965569" w:rsidRPr="006937F5" w:rsidRDefault="00965569">
                  <w:pPr>
                    <w:jc w:val="center"/>
                    <w:rPr>
                      <w:rFonts w:ascii="Times New Roman" w:hAnsi="Times New Roman"/>
                      <w:sz w:val="21"/>
                      <w:szCs w:val="21"/>
                      <w:highlight w:val="yellow"/>
                    </w:rPr>
                  </w:pPr>
                  <w:r w:rsidRPr="006937F5">
                    <w:rPr>
                      <w:rFonts w:ascii="Times New Roman" w:hAnsi="Times New Roman"/>
                      <w:sz w:val="21"/>
                      <w:szCs w:val="21"/>
                    </w:rPr>
                    <w:t>一致</w:t>
                  </w:r>
                </w:p>
              </w:tc>
            </w:tr>
            <w:tr w:rsidR="00965569" w:rsidRPr="006937F5">
              <w:trPr>
                <w:trHeight w:val="397"/>
                <w:jc w:val="center"/>
              </w:trPr>
              <w:tc>
                <w:tcPr>
                  <w:tcW w:w="1481"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建设规模及内容</w:t>
                  </w:r>
                </w:p>
              </w:tc>
              <w:tc>
                <w:tcPr>
                  <w:tcW w:w="2982" w:type="dxa"/>
                  <w:vAlign w:val="center"/>
                </w:tcPr>
                <w:p w:rsidR="00965569" w:rsidRPr="006937F5" w:rsidRDefault="005701A7" w:rsidP="005701A7">
                  <w:pPr>
                    <w:jc w:val="center"/>
                    <w:rPr>
                      <w:rFonts w:ascii="Times New Roman" w:hAnsi="Times New Roman"/>
                      <w:sz w:val="21"/>
                      <w:szCs w:val="21"/>
                    </w:rPr>
                  </w:pPr>
                  <w:r w:rsidRPr="006937F5">
                    <w:rPr>
                      <w:rFonts w:ascii="Times New Roman" w:hAnsi="Times New Roman"/>
                      <w:sz w:val="21"/>
                      <w:szCs w:val="21"/>
                    </w:rPr>
                    <w:t>埋置</w:t>
                  </w:r>
                  <w:r w:rsidRPr="006937F5">
                    <w:rPr>
                      <w:rFonts w:ascii="Times New Roman" w:hAnsi="Times New Roman"/>
                      <w:sz w:val="21"/>
                      <w:szCs w:val="21"/>
                    </w:rPr>
                    <w:t>40</w:t>
                  </w:r>
                  <w:r w:rsidRPr="006937F5">
                    <w:rPr>
                      <w:rFonts w:ascii="Times New Roman" w:hAnsi="Times New Roman"/>
                      <w:sz w:val="21"/>
                      <w:szCs w:val="21"/>
                    </w:rPr>
                    <w:t>立方米油罐</w:t>
                  </w:r>
                  <w:r w:rsidRPr="006937F5">
                    <w:rPr>
                      <w:rFonts w:ascii="Times New Roman" w:hAnsi="Times New Roman"/>
                      <w:sz w:val="21"/>
                      <w:szCs w:val="21"/>
                    </w:rPr>
                    <w:t>3</w:t>
                  </w:r>
                  <w:r w:rsidRPr="006937F5">
                    <w:rPr>
                      <w:rFonts w:ascii="Times New Roman" w:hAnsi="Times New Roman"/>
                      <w:sz w:val="21"/>
                      <w:szCs w:val="21"/>
                    </w:rPr>
                    <w:t>个，总储油量</w:t>
                  </w:r>
                  <w:r w:rsidRPr="006937F5">
                    <w:rPr>
                      <w:rFonts w:ascii="Times New Roman" w:hAnsi="Times New Roman"/>
                      <w:sz w:val="21"/>
                      <w:szCs w:val="21"/>
                    </w:rPr>
                    <w:t>120</w:t>
                  </w:r>
                  <w:r w:rsidRPr="006937F5">
                    <w:rPr>
                      <w:rFonts w:ascii="Times New Roman" w:hAnsi="Times New Roman"/>
                      <w:sz w:val="21"/>
                      <w:szCs w:val="21"/>
                    </w:rPr>
                    <w:t>立方米，</w:t>
                  </w:r>
                  <w:proofErr w:type="gramStart"/>
                  <w:r w:rsidRPr="006937F5">
                    <w:rPr>
                      <w:rFonts w:ascii="Times New Roman" w:hAnsi="Times New Roman"/>
                      <w:sz w:val="21"/>
                      <w:szCs w:val="21"/>
                    </w:rPr>
                    <w:t>正星</w:t>
                  </w:r>
                  <w:r w:rsidRPr="006937F5">
                    <w:rPr>
                      <w:rFonts w:ascii="Times New Roman" w:hAnsi="Times New Roman" w:hint="eastAsia"/>
                      <w:sz w:val="21"/>
                      <w:szCs w:val="21"/>
                    </w:rPr>
                    <w:t>四</w:t>
                  </w:r>
                  <w:r w:rsidRPr="006937F5">
                    <w:rPr>
                      <w:rFonts w:ascii="Times New Roman" w:hAnsi="Times New Roman"/>
                      <w:sz w:val="21"/>
                      <w:szCs w:val="21"/>
                    </w:rPr>
                    <w:t>枪</w:t>
                  </w:r>
                  <w:proofErr w:type="gramEnd"/>
                  <w:r w:rsidRPr="006937F5">
                    <w:rPr>
                      <w:rFonts w:ascii="Times New Roman" w:hAnsi="Times New Roman" w:hint="eastAsia"/>
                      <w:sz w:val="21"/>
                      <w:szCs w:val="21"/>
                    </w:rPr>
                    <w:t>三</w:t>
                  </w:r>
                  <w:r w:rsidRPr="006937F5">
                    <w:rPr>
                      <w:rFonts w:ascii="Times New Roman" w:hAnsi="Times New Roman"/>
                      <w:sz w:val="21"/>
                      <w:szCs w:val="21"/>
                    </w:rPr>
                    <w:t>油品油气回收（分散式）</w:t>
                  </w:r>
                  <w:r w:rsidRPr="006937F5">
                    <w:rPr>
                      <w:rFonts w:ascii="Times New Roman" w:hAnsi="Times New Roman"/>
                      <w:sz w:val="21"/>
                      <w:szCs w:val="21"/>
                    </w:rPr>
                    <w:t>H</w:t>
                  </w:r>
                  <w:r w:rsidRPr="006937F5">
                    <w:rPr>
                      <w:rFonts w:ascii="Times New Roman" w:hAnsi="Times New Roman"/>
                      <w:sz w:val="21"/>
                      <w:szCs w:val="21"/>
                    </w:rPr>
                    <w:t>型机</w:t>
                  </w:r>
                  <w:r w:rsidRPr="006937F5">
                    <w:rPr>
                      <w:rFonts w:ascii="Times New Roman" w:hAnsi="Times New Roman"/>
                      <w:sz w:val="21"/>
                      <w:szCs w:val="21"/>
                    </w:rPr>
                    <w:t>2</w:t>
                  </w:r>
                  <w:r w:rsidRPr="006937F5">
                    <w:rPr>
                      <w:rFonts w:ascii="Times New Roman" w:hAnsi="Times New Roman"/>
                      <w:sz w:val="21"/>
                      <w:szCs w:val="21"/>
                    </w:rPr>
                    <w:t>台，日加油能力汽油</w:t>
                  </w:r>
                  <w:r w:rsidRPr="006937F5">
                    <w:rPr>
                      <w:rFonts w:ascii="Times New Roman" w:hAnsi="Times New Roman"/>
                      <w:sz w:val="21"/>
                      <w:szCs w:val="21"/>
                    </w:rPr>
                    <w:t>3</w:t>
                  </w:r>
                  <w:r w:rsidRPr="006937F5">
                    <w:rPr>
                      <w:rFonts w:ascii="Times New Roman" w:hAnsi="Times New Roman"/>
                      <w:sz w:val="21"/>
                      <w:szCs w:val="21"/>
                    </w:rPr>
                    <w:t>吨，柴油</w:t>
                  </w:r>
                  <w:r w:rsidRPr="006937F5">
                    <w:rPr>
                      <w:rFonts w:ascii="Times New Roman" w:hAnsi="Times New Roman"/>
                      <w:sz w:val="21"/>
                      <w:szCs w:val="21"/>
                    </w:rPr>
                    <w:t>4</w:t>
                  </w:r>
                  <w:r w:rsidRPr="006937F5">
                    <w:rPr>
                      <w:rFonts w:ascii="Times New Roman" w:hAnsi="Times New Roman"/>
                      <w:sz w:val="21"/>
                      <w:szCs w:val="21"/>
                    </w:rPr>
                    <w:t>吨</w:t>
                  </w:r>
                </w:p>
              </w:tc>
              <w:tc>
                <w:tcPr>
                  <w:tcW w:w="2981" w:type="dxa"/>
                  <w:vAlign w:val="center"/>
                </w:tcPr>
                <w:p w:rsidR="00965569" w:rsidRPr="006937F5" w:rsidRDefault="005701A7">
                  <w:pPr>
                    <w:jc w:val="center"/>
                    <w:rPr>
                      <w:rFonts w:ascii="Times New Roman" w:hAnsi="Times New Roman"/>
                      <w:sz w:val="21"/>
                      <w:szCs w:val="21"/>
                    </w:rPr>
                  </w:pPr>
                  <w:r w:rsidRPr="006937F5">
                    <w:rPr>
                      <w:rFonts w:ascii="Times New Roman" w:hAnsi="Times New Roman"/>
                      <w:sz w:val="21"/>
                      <w:szCs w:val="21"/>
                    </w:rPr>
                    <w:t>埋置</w:t>
                  </w:r>
                  <w:r w:rsidRPr="006937F5">
                    <w:rPr>
                      <w:rFonts w:ascii="Times New Roman" w:hAnsi="Times New Roman"/>
                      <w:sz w:val="21"/>
                      <w:szCs w:val="21"/>
                    </w:rPr>
                    <w:t>30</w:t>
                  </w:r>
                  <w:r w:rsidRPr="006937F5">
                    <w:rPr>
                      <w:rFonts w:ascii="Times New Roman" w:hAnsi="Times New Roman"/>
                      <w:sz w:val="21"/>
                      <w:szCs w:val="21"/>
                    </w:rPr>
                    <w:t>立方米油罐</w:t>
                  </w:r>
                  <w:r w:rsidRPr="006937F5">
                    <w:rPr>
                      <w:rFonts w:ascii="Times New Roman" w:hAnsi="Times New Roman"/>
                      <w:sz w:val="21"/>
                      <w:szCs w:val="21"/>
                    </w:rPr>
                    <w:t>4</w:t>
                  </w:r>
                  <w:r w:rsidRPr="006937F5">
                    <w:rPr>
                      <w:rFonts w:ascii="Times New Roman" w:hAnsi="Times New Roman"/>
                      <w:sz w:val="21"/>
                      <w:szCs w:val="21"/>
                    </w:rPr>
                    <w:t>个，总储油量</w:t>
                  </w:r>
                  <w:r w:rsidRPr="006937F5">
                    <w:rPr>
                      <w:rFonts w:ascii="Times New Roman" w:hAnsi="Times New Roman"/>
                      <w:sz w:val="21"/>
                      <w:szCs w:val="21"/>
                    </w:rPr>
                    <w:t>120</w:t>
                  </w:r>
                  <w:r w:rsidRPr="006937F5">
                    <w:rPr>
                      <w:rFonts w:ascii="Times New Roman" w:hAnsi="Times New Roman"/>
                      <w:sz w:val="21"/>
                      <w:szCs w:val="21"/>
                    </w:rPr>
                    <w:t>立方米，</w:t>
                  </w:r>
                  <w:proofErr w:type="gramStart"/>
                  <w:r w:rsidRPr="006937F5">
                    <w:rPr>
                      <w:rFonts w:ascii="Times New Roman" w:hAnsi="Times New Roman"/>
                      <w:sz w:val="21"/>
                      <w:szCs w:val="21"/>
                    </w:rPr>
                    <w:t>正星双枪</w:t>
                  </w:r>
                  <w:proofErr w:type="gramEnd"/>
                  <w:r w:rsidRPr="006937F5">
                    <w:rPr>
                      <w:rFonts w:ascii="Times New Roman" w:hAnsi="Times New Roman"/>
                      <w:sz w:val="21"/>
                      <w:szCs w:val="21"/>
                    </w:rPr>
                    <w:t>双油品油气回收（分散式）</w:t>
                  </w:r>
                  <w:r w:rsidRPr="006937F5">
                    <w:rPr>
                      <w:rFonts w:ascii="Times New Roman" w:hAnsi="Times New Roman"/>
                      <w:sz w:val="21"/>
                      <w:szCs w:val="21"/>
                    </w:rPr>
                    <w:t>H</w:t>
                  </w:r>
                  <w:r w:rsidRPr="006937F5">
                    <w:rPr>
                      <w:rFonts w:ascii="Times New Roman" w:hAnsi="Times New Roman"/>
                      <w:sz w:val="21"/>
                      <w:szCs w:val="21"/>
                    </w:rPr>
                    <w:t>型机</w:t>
                  </w:r>
                  <w:r w:rsidRPr="006937F5">
                    <w:rPr>
                      <w:rFonts w:ascii="Times New Roman" w:hAnsi="Times New Roman"/>
                      <w:sz w:val="21"/>
                      <w:szCs w:val="21"/>
                    </w:rPr>
                    <w:t>2</w:t>
                  </w:r>
                  <w:r w:rsidRPr="006937F5">
                    <w:rPr>
                      <w:rFonts w:ascii="Times New Roman" w:hAnsi="Times New Roman"/>
                      <w:sz w:val="21"/>
                      <w:szCs w:val="21"/>
                    </w:rPr>
                    <w:t>台，日加油能力汽油</w:t>
                  </w:r>
                  <w:r w:rsidRPr="006937F5">
                    <w:rPr>
                      <w:rFonts w:ascii="Times New Roman" w:hAnsi="Times New Roman"/>
                      <w:sz w:val="21"/>
                      <w:szCs w:val="21"/>
                    </w:rPr>
                    <w:t>3</w:t>
                  </w:r>
                  <w:r w:rsidRPr="006937F5">
                    <w:rPr>
                      <w:rFonts w:ascii="Times New Roman" w:hAnsi="Times New Roman"/>
                      <w:sz w:val="21"/>
                      <w:szCs w:val="21"/>
                    </w:rPr>
                    <w:t>吨，柴油</w:t>
                  </w:r>
                  <w:r w:rsidRPr="006937F5">
                    <w:rPr>
                      <w:rFonts w:ascii="Times New Roman" w:hAnsi="Times New Roman"/>
                      <w:sz w:val="21"/>
                      <w:szCs w:val="21"/>
                    </w:rPr>
                    <w:t>4</w:t>
                  </w:r>
                  <w:r w:rsidRPr="006937F5">
                    <w:rPr>
                      <w:rFonts w:ascii="Times New Roman" w:hAnsi="Times New Roman"/>
                      <w:sz w:val="21"/>
                      <w:szCs w:val="21"/>
                    </w:rPr>
                    <w:t>吨</w:t>
                  </w:r>
                </w:p>
              </w:tc>
              <w:tc>
                <w:tcPr>
                  <w:tcW w:w="1230"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30</w:t>
                  </w:r>
                  <w:r w:rsidRPr="006937F5">
                    <w:rPr>
                      <w:rFonts w:ascii="Times New Roman" w:hAnsi="Times New Roman"/>
                      <w:sz w:val="21"/>
                      <w:szCs w:val="21"/>
                    </w:rPr>
                    <w:t>立方米油罐</w:t>
                  </w:r>
                  <w:r w:rsidRPr="006937F5">
                    <w:rPr>
                      <w:rFonts w:ascii="Times New Roman" w:hAnsi="Times New Roman"/>
                      <w:sz w:val="21"/>
                      <w:szCs w:val="21"/>
                    </w:rPr>
                    <w:t>4</w:t>
                  </w:r>
                  <w:r w:rsidRPr="006937F5">
                    <w:rPr>
                      <w:rFonts w:ascii="Times New Roman" w:hAnsi="Times New Roman"/>
                      <w:sz w:val="21"/>
                      <w:szCs w:val="21"/>
                    </w:rPr>
                    <w:t>个变为</w:t>
                  </w:r>
                  <w:r w:rsidRPr="006937F5">
                    <w:rPr>
                      <w:rFonts w:ascii="Times New Roman" w:hAnsi="Times New Roman"/>
                      <w:sz w:val="21"/>
                      <w:szCs w:val="21"/>
                    </w:rPr>
                    <w:t>40</w:t>
                  </w:r>
                  <w:r w:rsidRPr="006937F5">
                    <w:rPr>
                      <w:rFonts w:ascii="Times New Roman" w:hAnsi="Times New Roman"/>
                      <w:sz w:val="21"/>
                      <w:szCs w:val="21"/>
                    </w:rPr>
                    <w:t>立方米油罐</w:t>
                  </w:r>
                  <w:r w:rsidRPr="006937F5">
                    <w:rPr>
                      <w:rFonts w:ascii="Times New Roman" w:hAnsi="Times New Roman"/>
                      <w:sz w:val="21"/>
                      <w:szCs w:val="21"/>
                    </w:rPr>
                    <w:t>3</w:t>
                  </w:r>
                  <w:r w:rsidRPr="006937F5">
                    <w:rPr>
                      <w:rFonts w:ascii="Times New Roman" w:hAnsi="Times New Roman"/>
                      <w:sz w:val="21"/>
                      <w:szCs w:val="21"/>
                    </w:rPr>
                    <w:t>个，总储油量不变，符合要求</w:t>
                  </w:r>
                </w:p>
              </w:tc>
            </w:tr>
          </w:tbl>
          <w:p w:rsidR="00965569" w:rsidRPr="006937F5" w:rsidRDefault="00965569">
            <w:pPr>
              <w:spacing w:line="520" w:lineRule="exact"/>
              <w:ind w:firstLineChars="200" w:firstLine="480"/>
              <w:rPr>
                <w:rFonts w:ascii="Times New Roman" w:hAnsi="Times New Roman"/>
                <w:sz w:val="24"/>
                <w:szCs w:val="28"/>
              </w:rPr>
            </w:pPr>
            <w:r w:rsidRPr="006937F5">
              <w:rPr>
                <w:rFonts w:ascii="Times New Roman" w:hAnsi="Times New Roman"/>
                <w:sz w:val="24"/>
                <w:szCs w:val="28"/>
              </w:rPr>
              <w:t>经对比，本项目实际情况与备案情况相符。</w:t>
            </w:r>
          </w:p>
          <w:p w:rsidR="00965569" w:rsidRPr="006937F5" w:rsidRDefault="00965569">
            <w:pPr>
              <w:spacing w:line="520" w:lineRule="atLeast"/>
              <w:ind w:firstLineChars="200" w:firstLine="482"/>
              <w:rPr>
                <w:rFonts w:ascii="Times New Roman" w:hAnsi="Times New Roman"/>
                <w:b/>
                <w:bCs/>
                <w:sz w:val="24"/>
                <w:szCs w:val="24"/>
              </w:rPr>
            </w:pPr>
            <w:r w:rsidRPr="006937F5">
              <w:rPr>
                <w:rFonts w:ascii="Times New Roman" w:hAnsi="Times New Roman" w:hint="eastAsia"/>
                <w:b/>
                <w:bCs/>
                <w:sz w:val="24"/>
                <w:szCs w:val="24"/>
              </w:rPr>
              <w:lastRenderedPageBreak/>
              <w:t>8</w:t>
            </w:r>
            <w:r w:rsidRPr="006937F5">
              <w:rPr>
                <w:rFonts w:ascii="Times New Roman" w:hAnsi="Times New Roman"/>
                <w:b/>
                <w:bCs/>
                <w:sz w:val="24"/>
                <w:szCs w:val="24"/>
              </w:rPr>
              <w:t>、本项目与</w:t>
            </w:r>
            <w:r w:rsidRPr="006937F5">
              <w:rPr>
                <w:rFonts w:ascii="Times New Roman" w:hAnsi="Times New Roman" w:hint="eastAsia"/>
                <w:b/>
                <w:bCs/>
                <w:sz w:val="24"/>
                <w:szCs w:val="24"/>
              </w:rPr>
              <w:t>“</w:t>
            </w:r>
            <w:r w:rsidRPr="006937F5">
              <w:rPr>
                <w:rFonts w:ascii="Times New Roman" w:hAnsi="Times New Roman"/>
                <w:b/>
                <w:bCs/>
                <w:sz w:val="24"/>
                <w:szCs w:val="24"/>
              </w:rPr>
              <w:t>十三五</w:t>
            </w:r>
            <w:r w:rsidRPr="006937F5">
              <w:rPr>
                <w:rFonts w:ascii="Times New Roman" w:hAnsi="Times New Roman" w:hint="eastAsia"/>
                <w:b/>
                <w:bCs/>
                <w:sz w:val="24"/>
                <w:szCs w:val="24"/>
              </w:rPr>
              <w:t>”</w:t>
            </w:r>
            <w:r w:rsidRPr="006937F5">
              <w:rPr>
                <w:rFonts w:ascii="Times New Roman" w:hAnsi="Times New Roman"/>
                <w:b/>
                <w:bCs/>
                <w:sz w:val="24"/>
                <w:szCs w:val="24"/>
              </w:rPr>
              <w:t>挥发性有机物污染防治工作方案对比分析</w:t>
            </w:r>
          </w:p>
          <w:p w:rsidR="00965569" w:rsidRPr="006937F5" w:rsidRDefault="00965569">
            <w:pPr>
              <w:spacing w:line="520" w:lineRule="atLeast"/>
              <w:jc w:val="center"/>
              <w:rPr>
                <w:rFonts w:ascii="Times New Roman" w:hAnsi="Times New Roman"/>
                <w:b/>
                <w:bCs/>
                <w:sz w:val="24"/>
                <w:szCs w:val="24"/>
              </w:rPr>
            </w:pPr>
            <w:r w:rsidRPr="006937F5">
              <w:rPr>
                <w:rFonts w:ascii="Times New Roman" w:hAnsi="Times New Roman"/>
                <w:b/>
                <w:bCs/>
                <w:sz w:val="24"/>
                <w:szCs w:val="24"/>
              </w:rPr>
              <w:t>表</w:t>
            </w:r>
            <w:r w:rsidRPr="006937F5">
              <w:rPr>
                <w:rFonts w:ascii="Times New Roman" w:hAnsi="Times New Roman" w:hint="eastAsia"/>
                <w:b/>
                <w:bCs/>
                <w:sz w:val="24"/>
                <w:szCs w:val="24"/>
              </w:rPr>
              <w:t>7</w:t>
            </w:r>
            <w:r w:rsidRPr="006937F5">
              <w:rPr>
                <w:rFonts w:ascii="Times New Roman" w:hAnsi="Times New Roman"/>
                <w:b/>
                <w:bCs/>
                <w:sz w:val="24"/>
                <w:szCs w:val="24"/>
              </w:rPr>
              <w:t xml:space="preserve">  </w:t>
            </w:r>
            <w:r w:rsidRPr="006937F5">
              <w:rPr>
                <w:rFonts w:ascii="Times New Roman" w:hAnsi="Times New Roman"/>
                <w:b/>
                <w:bCs/>
                <w:sz w:val="24"/>
                <w:szCs w:val="24"/>
              </w:rPr>
              <w:t>与</w:t>
            </w:r>
            <w:r w:rsidRPr="006937F5">
              <w:rPr>
                <w:rFonts w:ascii="Times New Roman" w:hAnsi="Times New Roman" w:hint="eastAsia"/>
                <w:b/>
                <w:bCs/>
                <w:sz w:val="24"/>
                <w:szCs w:val="24"/>
              </w:rPr>
              <w:t>“</w:t>
            </w:r>
            <w:r w:rsidRPr="006937F5">
              <w:rPr>
                <w:rFonts w:ascii="Times New Roman" w:hAnsi="Times New Roman"/>
                <w:b/>
                <w:bCs/>
                <w:sz w:val="24"/>
                <w:szCs w:val="24"/>
              </w:rPr>
              <w:t>十三五</w:t>
            </w:r>
            <w:r w:rsidRPr="006937F5">
              <w:rPr>
                <w:rFonts w:ascii="Times New Roman" w:hAnsi="Times New Roman" w:hint="eastAsia"/>
                <w:b/>
                <w:bCs/>
                <w:sz w:val="24"/>
                <w:szCs w:val="24"/>
              </w:rPr>
              <w:t>”</w:t>
            </w:r>
            <w:r w:rsidRPr="006937F5">
              <w:rPr>
                <w:rFonts w:ascii="Times New Roman" w:hAnsi="Times New Roman"/>
                <w:b/>
                <w:bCs/>
                <w:sz w:val="24"/>
                <w:szCs w:val="24"/>
              </w:rPr>
              <w:t>工作方案对比分析表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378"/>
              <w:gridCol w:w="4360"/>
              <w:gridCol w:w="2239"/>
              <w:gridCol w:w="697"/>
            </w:tblGrid>
            <w:tr w:rsidR="00965569" w:rsidRPr="006937F5">
              <w:trPr>
                <w:trHeight w:val="397"/>
                <w:jc w:val="center"/>
              </w:trPr>
              <w:tc>
                <w:tcPr>
                  <w:tcW w:w="1378"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类别</w:t>
                  </w:r>
                </w:p>
              </w:tc>
              <w:tc>
                <w:tcPr>
                  <w:tcW w:w="4360"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内容</w:t>
                  </w:r>
                </w:p>
              </w:tc>
              <w:tc>
                <w:tcPr>
                  <w:tcW w:w="223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本项目情况</w:t>
                  </w:r>
                </w:p>
              </w:tc>
              <w:tc>
                <w:tcPr>
                  <w:tcW w:w="697"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对比结果</w:t>
                  </w:r>
                </w:p>
              </w:tc>
            </w:tr>
            <w:tr w:rsidR="00965569" w:rsidRPr="006937F5">
              <w:trPr>
                <w:trHeight w:val="397"/>
                <w:jc w:val="center"/>
              </w:trPr>
              <w:tc>
                <w:tcPr>
                  <w:tcW w:w="1378"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治理重点地区</w:t>
                  </w:r>
                </w:p>
              </w:tc>
              <w:tc>
                <w:tcPr>
                  <w:tcW w:w="4360"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京津冀及周边、长三角、珠三角、成渝、武汉及其周边、辽宁中部、陕西关中、</w:t>
                  </w:r>
                  <w:proofErr w:type="gramStart"/>
                  <w:r w:rsidRPr="006937F5">
                    <w:rPr>
                      <w:rFonts w:ascii="Times New Roman" w:hAnsi="Times New Roman"/>
                      <w:sz w:val="21"/>
                      <w:szCs w:val="21"/>
                    </w:rPr>
                    <w:t>长株潭</w:t>
                  </w:r>
                  <w:proofErr w:type="gramEnd"/>
                  <w:r w:rsidRPr="006937F5">
                    <w:rPr>
                      <w:rFonts w:ascii="Times New Roman" w:hAnsi="Times New Roman"/>
                      <w:sz w:val="21"/>
                      <w:szCs w:val="21"/>
                    </w:rPr>
                    <w:t>等区域，涉及北京、天津、河北、辽宁、上海、江苏、浙江、安徽、山东、河南、广东、湖北、湖南、重庆、四川、陕西等</w:t>
                  </w:r>
                  <w:r w:rsidRPr="006937F5">
                    <w:rPr>
                      <w:rFonts w:ascii="Times New Roman" w:hAnsi="Times New Roman"/>
                      <w:sz w:val="21"/>
                      <w:szCs w:val="21"/>
                    </w:rPr>
                    <w:t>16</w:t>
                  </w:r>
                  <w:r w:rsidRPr="006937F5">
                    <w:rPr>
                      <w:rFonts w:ascii="Times New Roman" w:hAnsi="Times New Roman"/>
                      <w:sz w:val="21"/>
                      <w:szCs w:val="21"/>
                    </w:rPr>
                    <w:t>个省（市）</w:t>
                  </w:r>
                </w:p>
              </w:tc>
              <w:tc>
                <w:tcPr>
                  <w:tcW w:w="223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本项目位于河南新乡</w:t>
                  </w:r>
                </w:p>
              </w:tc>
              <w:tc>
                <w:tcPr>
                  <w:tcW w:w="697"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属于</w:t>
                  </w:r>
                </w:p>
              </w:tc>
            </w:tr>
            <w:tr w:rsidR="00965569" w:rsidRPr="006937F5">
              <w:trPr>
                <w:trHeight w:val="397"/>
                <w:jc w:val="center"/>
              </w:trPr>
              <w:tc>
                <w:tcPr>
                  <w:tcW w:w="1378"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重点行业</w:t>
                  </w:r>
                </w:p>
              </w:tc>
              <w:tc>
                <w:tcPr>
                  <w:tcW w:w="4360"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重点推进石化、化工、包装印刷、工业涂装等重点行业以及机动车、油品储运销等交通源</w:t>
                  </w:r>
                  <w:r w:rsidRPr="006937F5">
                    <w:rPr>
                      <w:rFonts w:ascii="Times New Roman" w:hAnsi="Times New Roman"/>
                      <w:sz w:val="21"/>
                      <w:szCs w:val="21"/>
                    </w:rPr>
                    <w:t>VOCS</w:t>
                  </w:r>
                  <w:r w:rsidRPr="006937F5">
                    <w:rPr>
                      <w:rFonts w:ascii="Times New Roman" w:hAnsi="Times New Roman"/>
                      <w:sz w:val="21"/>
                      <w:szCs w:val="21"/>
                    </w:rPr>
                    <w:t>污染防治。</w:t>
                  </w:r>
                </w:p>
              </w:tc>
              <w:tc>
                <w:tcPr>
                  <w:tcW w:w="223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本项目为机动车燃油零售行业</w:t>
                  </w:r>
                </w:p>
              </w:tc>
              <w:tc>
                <w:tcPr>
                  <w:tcW w:w="697"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属于</w:t>
                  </w:r>
                </w:p>
              </w:tc>
            </w:tr>
            <w:tr w:rsidR="00965569" w:rsidRPr="006937F5">
              <w:trPr>
                <w:trHeight w:val="397"/>
                <w:jc w:val="center"/>
              </w:trPr>
              <w:tc>
                <w:tcPr>
                  <w:tcW w:w="1378"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严格建设项目环境准入</w:t>
                  </w:r>
                </w:p>
              </w:tc>
              <w:tc>
                <w:tcPr>
                  <w:tcW w:w="4360"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新、改、扩建涉</w:t>
                  </w:r>
                  <w:r w:rsidRPr="006937F5">
                    <w:rPr>
                      <w:rFonts w:ascii="Times New Roman" w:hAnsi="Times New Roman"/>
                      <w:sz w:val="21"/>
                      <w:szCs w:val="21"/>
                    </w:rPr>
                    <w:t>VOCS</w:t>
                  </w:r>
                  <w:r w:rsidRPr="006937F5">
                    <w:rPr>
                      <w:rFonts w:ascii="Times New Roman" w:hAnsi="Times New Roman"/>
                      <w:sz w:val="21"/>
                      <w:szCs w:val="21"/>
                    </w:rPr>
                    <w:t>排放项目，应从源头加强控制，使用低（无）</w:t>
                  </w:r>
                  <w:r w:rsidRPr="006937F5">
                    <w:rPr>
                      <w:rFonts w:ascii="Times New Roman" w:hAnsi="Times New Roman"/>
                      <w:sz w:val="21"/>
                      <w:szCs w:val="21"/>
                    </w:rPr>
                    <w:t>VOCS</w:t>
                  </w:r>
                  <w:r w:rsidRPr="006937F5">
                    <w:rPr>
                      <w:rFonts w:ascii="Times New Roman" w:hAnsi="Times New Roman"/>
                      <w:sz w:val="21"/>
                      <w:szCs w:val="21"/>
                    </w:rPr>
                    <w:t>含量的原辅材料，加强废气收集，安装高效治理设施。</w:t>
                  </w:r>
                </w:p>
              </w:tc>
              <w:tc>
                <w:tcPr>
                  <w:tcW w:w="223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该项目已按照要求了设计了油气回收治理装置</w:t>
                  </w:r>
                </w:p>
              </w:tc>
              <w:tc>
                <w:tcPr>
                  <w:tcW w:w="697"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符合</w:t>
                  </w:r>
                </w:p>
              </w:tc>
            </w:tr>
            <w:tr w:rsidR="00965569" w:rsidRPr="006937F5">
              <w:trPr>
                <w:trHeight w:val="397"/>
                <w:jc w:val="center"/>
              </w:trPr>
              <w:tc>
                <w:tcPr>
                  <w:tcW w:w="1378"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深入推进交通源</w:t>
                  </w:r>
                  <w:r w:rsidRPr="006937F5">
                    <w:rPr>
                      <w:rFonts w:ascii="Times New Roman" w:hAnsi="Times New Roman"/>
                      <w:sz w:val="21"/>
                      <w:szCs w:val="21"/>
                    </w:rPr>
                    <w:t>VOCs</w:t>
                  </w:r>
                  <w:r w:rsidRPr="006937F5">
                    <w:rPr>
                      <w:rFonts w:ascii="Times New Roman" w:hAnsi="Times New Roman"/>
                      <w:sz w:val="21"/>
                      <w:szCs w:val="21"/>
                    </w:rPr>
                    <w:t>污染防治</w:t>
                  </w:r>
                </w:p>
              </w:tc>
              <w:tc>
                <w:tcPr>
                  <w:tcW w:w="4360"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2</w:t>
                  </w:r>
                  <w:r w:rsidRPr="006937F5">
                    <w:rPr>
                      <w:rFonts w:ascii="Times New Roman" w:hAnsi="Times New Roman"/>
                      <w:sz w:val="21"/>
                      <w:szCs w:val="21"/>
                    </w:rPr>
                    <w:t>、加强汽油储运销油气排放控制。减少油品周转次数。严格按照排放标准要求，加快完成加油站、储油库、油罐车油气回收治理工作，重点地区全面推进行政区域内所有加油站油气回收治理。建设油气回收自动监测系统平台，储油库和年销售汽油量大于</w:t>
                  </w:r>
                  <w:r w:rsidRPr="006937F5">
                    <w:rPr>
                      <w:rFonts w:ascii="Times New Roman" w:hAnsi="Times New Roman"/>
                      <w:sz w:val="21"/>
                      <w:szCs w:val="21"/>
                    </w:rPr>
                    <w:t xml:space="preserve"> 5000 </w:t>
                  </w:r>
                  <w:r w:rsidRPr="006937F5">
                    <w:rPr>
                      <w:rFonts w:ascii="Times New Roman" w:hAnsi="Times New Roman"/>
                      <w:sz w:val="21"/>
                      <w:szCs w:val="21"/>
                    </w:rPr>
                    <w:t>吨的加油站加快安装油气回收自动监测设备。制定加油站、储油库油气回收自动监测系统技术规范，企业要加强对油气回收系统外观检测和仪器检测，确保油气回收系统正常运转。</w:t>
                  </w:r>
                </w:p>
              </w:tc>
              <w:tc>
                <w:tcPr>
                  <w:tcW w:w="223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本项目汽油加油和卸油均有油气回收系统且年销售汽油量为</w:t>
                  </w:r>
                  <w:r w:rsidRPr="006937F5">
                    <w:rPr>
                      <w:rFonts w:ascii="Times New Roman" w:hAnsi="Times New Roman"/>
                      <w:sz w:val="21"/>
                      <w:szCs w:val="21"/>
                    </w:rPr>
                    <w:t>1095</w:t>
                  </w:r>
                  <w:r w:rsidRPr="006937F5">
                    <w:rPr>
                      <w:rFonts w:ascii="Times New Roman" w:hAnsi="Times New Roman"/>
                      <w:sz w:val="21"/>
                      <w:szCs w:val="21"/>
                    </w:rPr>
                    <w:t>吨，不需要安装油气回收自动监测设备</w:t>
                  </w:r>
                </w:p>
              </w:tc>
              <w:tc>
                <w:tcPr>
                  <w:tcW w:w="697"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符合</w:t>
                  </w:r>
                </w:p>
              </w:tc>
            </w:tr>
          </w:tbl>
          <w:p w:rsidR="00965569" w:rsidRPr="006937F5" w:rsidRDefault="00965569">
            <w:pPr>
              <w:widowControl/>
              <w:snapToGrid w:val="0"/>
              <w:spacing w:line="520" w:lineRule="exact"/>
              <w:ind w:firstLineChars="200" w:firstLine="482"/>
              <w:jc w:val="left"/>
              <w:rPr>
                <w:rFonts w:ascii="Times New Roman" w:hAnsi="Times New Roman"/>
                <w:b/>
                <w:bCs/>
                <w:sz w:val="24"/>
                <w:szCs w:val="24"/>
              </w:rPr>
            </w:pPr>
            <w:r w:rsidRPr="006937F5">
              <w:rPr>
                <w:rFonts w:ascii="Times New Roman" w:hAnsi="Times New Roman" w:hint="eastAsia"/>
                <w:b/>
                <w:bCs/>
                <w:sz w:val="24"/>
                <w:szCs w:val="24"/>
              </w:rPr>
              <w:t>9</w:t>
            </w:r>
            <w:r w:rsidRPr="006937F5">
              <w:rPr>
                <w:rFonts w:ascii="Times New Roman" w:hAnsi="Times New Roman"/>
                <w:b/>
                <w:bCs/>
                <w:sz w:val="24"/>
                <w:szCs w:val="24"/>
              </w:rPr>
              <w:t>、与《新乡市环境污染防治攻坚战三年行动实施方案（</w:t>
            </w:r>
            <w:r w:rsidRPr="006937F5">
              <w:rPr>
                <w:rFonts w:ascii="Times New Roman" w:hAnsi="Times New Roman"/>
                <w:b/>
                <w:bCs/>
                <w:sz w:val="24"/>
                <w:szCs w:val="24"/>
              </w:rPr>
              <w:t>2018—2020</w:t>
            </w:r>
            <w:r w:rsidRPr="006937F5">
              <w:rPr>
                <w:rFonts w:ascii="Times New Roman" w:hAnsi="Times New Roman"/>
                <w:b/>
                <w:bCs/>
                <w:sz w:val="24"/>
                <w:szCs w:val="24"/>
              </w:rPr>
              <w:t>年）》相符性分析</w:t>
            </w:r>
          </w:p>
          <w:p w:rsidR="00965569" w:rsidRPr="006937F5" w:rsidRDefault="00965569">
            <w:pPr>
              <w:spacing w:line="500" w:lineRule="exact"/>
              <w:ind w:firstLineChars="200" w:firstLine="480"/>
              <w:rPr>
                <w:rFonts w:ascii="Times New Roman" w:hAnsi="Times New Roman"/>
                <w:bCs/>
                <w:sz w:val="24"/>
                <w:szCs w:val="24"/>
              </w:rPr>
            </w:pPr>
            <w:r w:rsidRPr="006937F5">
              <w:rPr>
                <w:rFonts w:ascii="Times New Roman" w:hAnsi="Times New Roman"/>
                <w:bCs/>
                <w:sz w:val="24"/>
                <w:szCs w:val="24"/>
              </w:rPr>
              <w:t>本项目位于新乡市新乡县</w:t>
            </w:r>
            <w:r w:rsidRPr="006937F5">
              <w:rPr>
                <w:rFonts w:ascii="Times New Roman" w:hAnsi="Times New Roman" w:hint="eastAsia"/>
                <w:bCs/>
                <w:sz w:val="24"/>
                <w:szCs w:val="24"/>
              </w:rPr>
              <w:t>合河乡</w:t>
            </w:r>
            <w:r w:rsidRPr="006937F5">
              <w:rPr>
                <w:rFonts w:ascii="Times New Roman" w:hAnsi="Times New Roman"/>
                <w:bCs/>
                <w:sz w:val="24"/>
                <w:szCs w:val="24"/>
              </w:rPr>
              <w:t>崔小郭村东郭小郭村南新合线路南，本项目与三年行动方案相关内容对比情况见下表。</w:t>
            </w:r>
          </w:p>
          <w:p w:rsidR="00965569" w:rsidRPr="006937F5" w:rsidRDefault="00965569">
            <w:pPr>
              <w:pStyle w:val="ac"/>
              <w:spacing w:line="520" w:lineRule="exact"/>
              <w:jc w:val="center"/>
              <w:rPr>
                <w:rFonts w:ascii="Times New Roman" w:eastAsia="宋体" w:hAnsi="Times New Roman"/>
                <w:szCs w:val="32"/>
                <w:lang w:eastAsia="zh-CN"/>
              </w:rPr>
            </w:pPr>
            <w:r w:rsidRPr="006937F5">
              <w:rPr>
                <w:rFonts w:ascii="Times New Roman" w:eastAsia="宋体" w:hAnsi="Times New Roman"/>
                <w:szCs w:val="32"/>
                <w:lang w:eastAsia="zh-CN"/>
              </w:rPr>
              <w:t>表</w:t>
            </w:r>
            <w:r w:rsidRPr="006937F5">
              <w:rPr>
                <w:rFonts w:ascii="Times New Roman" w:eastAsia="宋体" w:hAnsi="Times New Roman" w:hint="eastAsia"/>
                <w:szCs w:val="32"/>
                <w:lang w:eastAsia="zh-CN"/>
              </w:rPr>
              <w:t>8</w:t>
            </w:r>
            <w:r w:rsidRPr="006937F5">
              <w:rPr>
                <w:rFonts w:ascii="Times New Roman" w:eastAsia="宋体" w:hAnsi="Times New Roman"/>
                <w:szCs w:val="32"/>
                <w:lang w:eastAsia="zh-CN"/>
              </w:rPr>
              <w:t xml:space="preserve"> </w:t>
            </w:r>
            <w:r w:rsidRPr="006937F5">
              <w:rPr>
                <w:rFonts w:ascii="Times New Roman" w:eastAsia="宋体" w:hAnsi="Times New Roman"/>
                <w:szCs w:val="32"/>
                <w:lang w:eastAsia="zh-CN"/>
              </w:rPr>
              <w:t>与新乡市环境污染防治攻坚战三年行动实施方案（</w:t>
            </w:r>
            <w:r w:rsidRPr="006937F5">
              <w:rPr>
                <w:rFonts w:ascii="Times New Roman" w:eastAsia="宋体" w:hAnsi="Times New Roman"/>
                <w:szCs w:val="32"/>
                <w:lang w:eastAsia="zh-CN"/>
              </w:rPr>
              <w:t>2018-2020</w:t>
            </w:r>
            <w:r w:rsidRPr="006937F5">
              <w:rPr>
                <w:rFonts w:ascii="Times New Roman" w:eastAsia="宋体" w:hAnsi="Times New Roman"/>
                <w:szCs w:val="32"/>
                <w:lang w:eastAsia="zh-CN"/>
              </w:rPr>
              <w:t>年）对比表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34"/>
              <w:gridCol w:w="4817"/>
              <w:gridCol w:w="2198"/>
              <w:gridCol w:w="925"/>
            </w:tblGrid>
            <w:tr w:rsidR="00965569" w:rsidRPr="006937F5">
              <w:trPr>
                <w:trHeight w:val="397"/>
                <w:jc w:val="center"/>
              </w:trPr>
              <w:tc>
                <w:tcPr>
                  <w:tcW w:w="734" w:type="dxa"/>
                  <w:vAlign w:val="center"/>
                </w:tcPr>
                <w:p w:rsidR="00965569" w:rsidRPr="006937F5" w:rsidRDefault="00965569">
                  <w:pPr>
                    <w:spacing w:line="340" w:lineRule="exact"/>
                    <w:rPr>
                      <w:rFonts w:ascii="Times New Roman" w:hAnsi="Times New Roman"/>
                      <w:sz w:val="21"/>
                      <w:szCs w:val="21"/>
                    </w:rPr>
                  </w:pPr>
                  <w:r w:rsidRPr="006937F5">
                    <w:rPr>
                      <w:rFonts w:ascii="Times New Roman" w:hAnsi="Times New Roman"/>
                      <w:sz w:val="21"/>
                      <w:szCs w:val="21"/>
                    </w:rPr>
                    <w:t>类别</w:t>
                  </w:r>
                </w:p>
              </w:tc>
              <w:tc>
                <w:tcPr>
                  <w:tcW w:w="4817" w:type="dxa"/>
                  <w:vAlign w:val="center"/>
                </w:tcPr>
                <w:p w:rsidR="00965569" w:rsidRPr="006937F5" w:rsidRDefault="00965569">
                  <w:pPr>
                    <w:spacing w:line="340" w:lineRule="exact"/>
                    <w:ind w:firstLineChars="100" w:firstLine="210"/>
                    <w:jc w:val="center"/>
                    <w:rPr>
                      <w:rFonts w:ascii="Times New Roman" w:hAnsi="Times New Roman"/>
                      <w:sz w:val="21"/>
                      <w:szCs w:val="21"/>
                    </w:rPr>
                  </w:pPr>
                  <w:r w:rsidRPr="006937F5">
                    <w:rPr>
                      <w:rFonts w:ascii="Times New Roman" w:hAnsi="Times New Roman"/>
                      <w:sz w:val="21"/>
                      <w:szCs w:val="21"/>
                    </w:rPr>
                    <w:t>内容</w:t>
                  </w:r>
                </w:p>
              </w:tc>
              <w:tc>
                <w:tcPr>
                  <w:tcW w:w="2198"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本项目情况</w:t>
                  </w:r>
                </w:p>
              </w:tc>
              <w:tc>
                <w:tcPr>
                  <w:tcW w:w="925"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对比结果</w:t>
                  </w:r>
                </w:p>
              </w:tc>
            </w:tr>
            <w:tr w:rsidR="00965569" w:rsidRPr="006937F5">
              <w:trPr>
                <w:trHeight w:val="397"/>
                <w:jc w:val="center"/>
              </w:trPr>
              <w:tc>
                <w:tcPr>
                  <w:tcW w:w="73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产业结构优化工程</w:t>
                  </w:r>
                </w:p>
              </w:tc>
              <w:tc>
                <w:tcPr>
                  <w:tcW w:w="4817"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严格环境准入门槛。禁止火电、焦化铸造、传统煤业化工（甲醇、合成氨）、电解铝、水泥和平板玻璃等行业新建、扩建单纯新增产能（搬迁升级改造项目除外）以及耐火材料、陶瓷等行业新建、扩建以煤炭为燃烧的项目和企业，积极推行区域、规划环境影响评价，对搬迁升级改造石化、化工、建材、有色等项目的环境影响评价，应满足区域、规划环评要求。对水泥行业不再实施省内产能置换。对本</w:t>
                  </w:r>
                  <w:r w:rsidRPr="006937F5">
                    <w:rPr>
                      <w:rFonts w:ascii="Times New Roman" w:hAnsi="Times New Roman"/>
                      <w:sz w:val="21"/>
                      <w:szCs w:val="21"/>
                    </w:rPr>
                    <w:lastRenderedPageBreak/>
                    <w:t>地过剩产能重点行业搬迁、改建项目，实行污染物排放</w:t>
                  </w:r>
                  <w:proofErr w:type="gramStart"/>
                  <w:r w:rsidRPr="006937F5">
                    <w:rPr>
                      <w:rFonts w:ascii="Times New Roman" w:hAnsi="Times New Roman"/>
                      <w:sz w:val="21"/>
                      <w:szCs w:val="21"/>
                    </w:rPr>
                    <w:t>倍</w:t>
                  </w:r>
                  <w:proofErr w:type="gramEnd"/>
                  <w:r w:rsidRPr="006937F5">
                    <w:rPr>
                      <w:rFonts w:ascii="Times New Roman" w:hAnsi="Times New Roman"/>
                      <w:sz w:val="21"/>
                      <w:szCs w:val="21"/>
                    </w:rPr>
                    <w:t>量削减替代，其他行业搬迁项目污染物排放量削减比例不低于</w:t>
                  </w:r>
                  <w:r w:rsidRPr="006937F5">
                    <w:rPr>
                      <w:rFonts w:ascii="Times New Roman" w:hAnsi="Times New Roman"/>
                      <w:sz w:val="21"/>
                      <w:szCs w:val="21"/>
                    </w:rPr>
                    <w:t>1.5:1</w:t>
                  </w:r>
                  <w:r w:rsidRPr="006937F5">
                    <w:rPr>
                      <w:rFonts w:ascii="Times New Roman" w:hAnsi="Times New Roman"/>
                      <w:sz w:val="21"/>
                      <w:szCs w:val="21"/>
                    </w:rPr>
                    <w:t>，并将替代方案落实到企业排污许可证中，纳入环境执法管理。禁止建设生产和使用高</w:t>
                  </w:r>
                  <w:r w:rsidRPr="006937F5">
                    <w:rPr>
                      <w:rFonts w:ascii="Times New Roman" w:hAnsi="Times New Roman"/>
                      <w:sz w:val="21"/>
                      <w:szCs w:val="21"/>
                    </w:rPr>
                    <w:t>VOC</w:t>
                  </w:r>
                  <w:r w:rsidRPr="006937F5">
                    <w:rPr>
                      <w:rFonts w:ascii="Times New Roman" w:hAnsi="Times New Roman"/>
                      <w:sz w:val="21"/>
                      <w:szCs w:val="21"/>
                      <w:vertAlign w:val="subscript"/>
                    </w:rPr>
                    <w:t>S</w:t>
                  </w:r>
                  <w:r w:rsidRPr="006937F5">
                    <w:rPr>
                      <w:rFonts w:ascii="Times New Roman" w:hAnsi="Times New Roman"/>
                      <w:sz w:val="21"/>
                      <w:szCs w:val="21"/>
                    </w:rPr>
                    <w:t>含量的溶剂型涂料、油墨、胶黏剂项目。其他新、改、扩建排放</w:t>
                  </w:r>
                  <w:r w:rsidRPr="006937F5">
                    <w:rPr>
                      <w:rFonts w:ascii="Times New Roman" w:hAnsi="Times New Roman"/>
                      <w:sz w:val="21"/>
                      <w:szCs w:val="21"/>
                    </w:rPr>
                    <w:t>VOC</w:t>
                  </w:r>
                  <w:r w:rsidRPr="006937F5">
                    <w:rPr>
                      <w:rFonts w:ascii="Times New Roman" w:hAnsi="Times New Roman"/>
                      <w:sz w:val="21"/>
                      <w:szCs w:val="21"/>
                      <w:vertAlign w:val="subscript"/>
                    </w:rPr>
                    <w:t>S</w:t>
                  </w:r>
                  <w:r w:rsidRPr="006937F5">
                    <w:rPr>
                      <w:rFonts w:ascii="Times New Roman" w:hAnsi="Times New Roman"/>
                      <w:sz w:val="21"/>
                      <w:szCs w:val="21"/>
                    </w:rPr>
                    <w:t>的项目，应从源头加强控制，使用低（无）</w:t>
                  </w:r>
                  <w:r w:rsidRPr="006937F5">
                    <w:rPr>
                      <w:rFonts w:ascii="Times New Roman" w:hAnsi="Times New Roman"/>
                      <w:sz w:val="21"/>
                      <w:szCs w:val="21"/>
                    </w:rPr>
                    <w:t>VOC</w:t>
                  </w:r>
                  <w:r w:rsidRPr="006937F5">
                    <w:rPr>
                      <w:rFonts w:ascii="Times New Roman" w:hAnsi="Times New Roman"/>
                      <w:sz w:val="21"/>
                      <w:szCs w:val="21"/>
                      <w:vertAlign w:val="subscript"/>
                    </w:rPr>
                    <w:t>S</w:t>
                  </w:r>
                  <w:r w:rsidRPr="006937F5">
                    <w:rPr>
                      <w:rFonts w:ascii="Times New Roman" w:hAnsi="Times New Roman"/>
                      <w:sz w:val="21"/>
                      <w:szCs w:val="21"/>
                    </w:rPr>
                    <w:t>含量的原辅材料，配套安装高效收集。治理设施，其中新建涉</w:t>
                  </w:r>
                  <w:r w:rsidRPr="006937F5">
                    <w:rPr>
                      <w:rFonts w:ascii="Times New Roman" w:hAnsi="Times New Roman"/>
                      <w:sz w:val="21"/>
                      <w:szCs w:val="21"/>
                    </w:rPr>
                    <w:t>VOC</w:t>
                  </w:r>
                  <w:r w:rsidRPr="006937F5">
                    <w:rPr>
                      <w:rFonts w:ascii="Times New Roman" w:hAnsi="Times New Roman"/>
                      <w:sz w:val="21"/>
                      <w:szCs w:val="21"/>
                      <w:vertAlign w:val="subscript"/>
                    </w:rPr>
                    <w:t>S</w:t>
                  </w:r>
                  <w:r w:rsidRPr="006937F5">
                    <w:rPr>
                      <w:rFonts w:ascii="Times New Roman" w:hAnsi="Times New Roman"/>
                      <w:sz w:val="21"/>
                      <w:szCs w:val="21"/>
                    </w:rPr>
                    <w:t>排放的工业企业要入厂区，实行区域内</w:t>
                  </w:r>
                  <w:r w:rsidRPr="006937F5">
                    <w:rPr>
                      <w:rFonts w:ascii="Times New Roman" w:hAnsi="Times New Roman"/>
                      <w:sz w:val="21"/>
                      <w:szCs w:val="21"/>
                    </w:rPr>
                    <w:t>VOC</w:t>
                  </w:r>
                  <w:r w:rsidRPr="006937F5">
                    <w:rPr>
                      <w:rFonts w:ascii="Times New Roman" w:hAnsi="Times New Roman"/>
                      <w:sz w:val="21"/>
                      <w:szCs w:val="21"/>
                      <w:vertAlign w:val="subscript"/>
                    </w:rPr>
                    <w:t>S</w:t>
                  </w:r>
                  <w:r w:rsidRPr="006937F5">
                    <w:rPr>
                      <w:rFonts w:ascii="Times New Roman" w:hAnsi="Times New Roman"/>
                      <w:sz w:val="21"/>
                      <w:szCs w:val="21"/>
                    </w:rPr>
                    <w:t>排放总量</w:t>
                  </w:r>
                  <w:proofErr w:type="gramStart"/>
                  <w:r w:rsidRPr="006937F5">
                    <w:rPr>
                      <w:rFonts w:ascii="Times New Roman" w:hAnsi="Times New Roman"/>
                      <w:sz w:val="21"/>
                      <w:szCs w:val="21"/>
                    </w:rPr>
                    <w:t>倍</w:t>
                  </w:r>
                  <w:proofErr w:type="gramEnd"/>
                  <w:r w:rsidRPr="006937F5">
                    <w:rPr>
                      <w:rFonts w:ascii="Times New Roman" w:hAnsi="Times New Roman"/>
                      <w:sz w:val="21"/>
                      <w:szCs w:val="21"/>
                    </w:rPr>
                    <w:t>量消减替代。新、改、扩建涉及大宗物料运输的建设项目，原则上不得采用公路运输。严格控制新增燃煤项目建设。除</w:t>
                  </w:r>
                  <w:proofErr w:type="gramStart"/>
                  <w:r w:rsidRPr="006937F5">
                    <w:rPr>
                      <w:rFonts w:ascii="Times New Roman" w:hAnsi="Times New Roman"/>
                      <w:sz w:val="21"/>
                      <w:szCs w:val="21"/>
                    </w:rPr>
                    <w:t>背压热点</w:t>
                  </w:r>
                  <w:proofErr w:type="gramEnd"/>
                  <w:r w:rsidRPr="006937F5">
                    <w:rPr>
                      <w:rFonts w:ascii="Times New Roman" w:hAnsi="Times New Roman"/>
                      <w:sz w:val="21"/>
                      <w:szCs w:val="21"/>
                    </w:rPr>
                    <w:t>联产外，全市不再核准</w:t>
                  </w:r>
                  <w:r w:rsidRPr="006937F5">
                    <w:rPr>
                      <w:rFonts w:ascii="Times New Roman" w:hAnsi="Times New Roman" w:hint="eastAsia"/>
                      <w:sz w:val="21"/>
                      <w:szCs w:val="21"/>
                    </w:rPr>
                    <w:t>“</w:t>
                  </w:r>
                  <w:r w:rsidRPr="006937F5">
                    <w:rPr>
                      <w:rFonts w:ascii="Times New Roman" w:hAnsi="Times New Roman"/>
                      <w:sz w:val="21"/>
                      <w:szCs w:val="21"/>
                    </w:rPr>
                    <w:t>十三五</w:t>
                  </w:r>
                  <w:r w:rsidRPr="006937F5">
                    <w:rPr>
                      <w:rFonts w:ascii="Times New Roman" w:hAnsi="Times New Roman" w:hint="eastAsia"/>
                      <w:sz w:val="21"/>
                      <w:szCs w:val="21"/>
                    </w:rPr>
                    <w:t>”</w:t>
                  </w:r>
                  <w:r w:rsidRPr="006937F5">
                    <w:rPr>
                      <w:rFonts w:ascii="Times New Roman" w:hAnsi="Times New Roman"/>
                      <w:sz w:val="21"/>
                      <w:szCs w:val="21"/>
                    </w:rPr>
                    <w:t>期间新开工建设的燃煤发电项目。</w:t>
                  </w:r>
                </w:p>
              </w:tc>
              <w:tc>
                <w:tcPr>
                  <w:tcW w:w="2198" w:type="dxa"/>
                  <w:vAlign w:val="center"/>
                </w:tcPr>
                <w:p w:rsidR="00965569" w:rsidRPr="006937F5" w:rsidRDefault="00965569" w:rsidP="005701A7">
                  <w:pPr>
                    <w:adjustRightInd w:val="0"/>
                    <w:snapToGrid w:val="0"/>
                    <w:jc w:val="center"/>
                    <w:rPr>
                      <w:rFonts w:ascii="Times New Roman" w:hAnsi="Times New Roman"/>
                      <w:sz w:val="21"/>
                      <w:szCs w:val="21"/>
                    </w:rPr>
                  </w:pPr>
                  <w:r w:rsidRPr="006937F5">
                    <w:rPr>
                      <w:rFonts w:ascii="Times New Roman" w:hAnsi="Times New Roman"/>
                      <w:sz w:val="21"/>
                      <w:szCs w:val="21"/>
                    </w:rPr>
                    <w:lastRenderedPageBreak/>
                    <w:t>本项目位于河南省新乡市新乡县</w:t>
                  </w:r>
                  <w:r w:rsidRPr="006937F5">
                    <w:rPr>
                      <w:rFonts w:ascii="Times New Roman" w:hAnsi="Times New Roman" w:hint="eastAsia"/>
                      <w:sz w:val="21"/>
                      <w:szCs w:val="21"/>
                    </w:rPr>
                    <w:t>合河乡</w:t>
                  </w:r>
                  <w:r w:rsidRPr="006937F5">
                    <w:rPr>
                      <w:rFonts w:ascii="Times New Roman" w:hAnsi="Times New Roman"/>
                      <w:sz w:val="21"/>
                      <w:szCs w:val="21"/>
                    </w:rPr>
                    <w:t>崔小郭村东郭小郭村南新合线路南，（行业代码：</w:t>
                  </w:r>
                  <w:r w:rsidRPr="006937F5">
                    <w:rPr>
                      <w:rFonts w:ascii="Times New Roman" w:hAnsi="Times New Roman"/>
                      <w:sz w:val="21"/>
                      <w:szCs w:val="21"/>
                    </w:rPr>
                    <w:t xml:space="preserve">F5265 </w:t>
                  </w:r>
                  <w:r w:rsidRPr="006937F5">
                    <w:rPr>
                      <w:rFonts w:ascii="Times New Roman" w:hAnsi="Times New Roman"/>
                      <w:sz w:val="21"/>
                      <w:szCs w:val="21"/>
                    </w:rPr>
                    <w:t>机动车燃油零售），不属于</w:t>
                  </w:r>
                  <w:r w:rsidRPr="006937F5">
                    <w:rPr>
                      <w:rFonts w:ascii="Times New Roman" w:hAnsi="Times New Roman" w:hint="eastAsia"/>
                      <w:sz w:val="21"/>
                      <w:szCs w:val="21"/>
                    </w:rPr>
                    <w:t>“</w:t>
                  </w:r>
                  <w:r w:rsidRPr="006937F5">
                    <w:rPr>
                      <w:rFonts w:ascii="Times New Roman" w:hAnsi="Times New Roman"/>
                      <w:sz w:val="21"/>
                      <w:szCs w:val="21"/>
                    </w:rPr>
                    <w:t>两高</w:t>
                  </w:r>
                  <w:r w:rsidRPr="006937F5">
                    <w:rPr>
                      <w:rFonts w:ascii="Times New Roman" w:hAnsi="Times New Roman" w:hint="eastAsia"/>
                      <w:sz w:val="21"/>
                      <w:szCs w:val="21"/>
                    </w:rPr>
                    <w:t>”</w:t>
                  </w:r>
                  <w:r w:rsidRPr="006937F5">
                    <w:rPr>
                      <w:rFonts w:ascii="Times New Roman" w:hAnsi="Times New Roman"/>
                      <w:sz w:val="21"/>
                      <w:szCs w:val="21"/>
                    </w:rPr>
                    <w:t>行业。该项目已按照要求设计了</w:t>
                  </w:r>
                  <w:r w:rsidRPr="006937F5">
                    <w:rPr>
                      <w:rFonts w:ascii="Times New Roman" w:hAnsi="Times New Roman"/>
                      <w:sz w:val="21"/>
                      <w:szCs w:val="21"/>
                    </w:rPr>
                    <w:lastRenderedPageBreak/>
                    <w:t>油气回收治理装置。</w:t>
                  </w:r>
                </w:p>
              </w:tc>
              <w:tc>
                <w:tcPr>
                  <w:tcW w:w="925"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lastRenderedPageBreak/>
                    <w:t>本项目符合《新乡市环境污染攻坚战三年行动实施方</w:t>
                  </w:r>
                  <w:r w:rsidRPr="006937F5">
                    <w:rPr>
                      <w:rFonts w:ascii="Times New Roman" w:hAnsi="Times New Roman"/>
                      <w:sz w:val="21"/>
                      <w:szCs w:val="21"/>
                    </w:rPr>
                    <w:lastRenderedPageBreak/>
                    <w:t>案》中的相关要求</w:t>
                  </w:r>
                </w:p>
              </w:tc>
            </w:tr>
            <w:tr w:rsidR="00965569" w:rsidRPr="006937F5">
              <w:trPr>
                <w:trHeight w:val="397"/>
                <w:jc w:val="center"/>
              </w:trPr>
              <w:tc>
                <w:tcPr>
                  <w:tcW w:w="73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lastRenderedPageBreak/>
                    <w:t>37.</w:t>
                  </w:r>
                  <w:r w:rsidRPr="006937F5">
                    <w:rPr>
                      <w:rFonts w:ascii="Times New Roman" w:hAnsi="Times New Roman"/>
                      <w:sz w:val="21"/>
                      <w:szCs w:val="21"/>
                    </w:rPr>
                    <w:t>加强油品质量升级与监管</w:t>
                  </w:r>
                </w:p>
              </w:tc>
              <w:tc>
                <w:tcPr>
                  <w:tcW w:w="4817"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全面完成车用油品质量提升。</w:t>
                  </w:r>
                  <w:r w:rsidRPr="006937F5">
                    <w:rPr>
                      <w:rFonts w:ascii="Times New Roman" w:hAnsi="Times New Roman"/>
                      <w:sz w:val="21"/>
                      <w:szCs w:val="21"/>
                    </w:rPr>
                    <w:t>2019</w:t>
                  </w:r>
                  <w:r w:rsidRPr="006937F5">
                    <w:rPr>
                      <w:rFonts w:ascii="Times New Roman" w:hAnsi="Times New Roman"/>
                      <w:sz w:val="21"/>
                      <w:szCs w:val="21"/>
                    </w:rPr>
                    <w:t>年</w:t>
                  </w:r>
                  <w:r w:rsidRPr="006937F5">
                    <w:rPr>
                      <w:rFonts w:ascii="Times New Roman" w:hAnsi="Times New Roman"/>
                      <w:sz w:val="21"/>
                      <w:szCs w:val="21"/>
                    </w:rPr>
                    <w:t>1</w:t>
                  </w:r>
                  <w:r w:rsidRPr="006937F5">
                    <w:rPr>
                      <w:rFonts w:ascii="Times New Roman" w:hAnsi="Times New Roman"/>
                      <w:sz w:val="21"/>
                      <w:szCs w:val="21"/>
                    </w:rPr>
                    <w:t>月</w:t>
                  </w:r>
                  <w:r w:rsidRPr="006937F5">
                    <w:rPr>
                      <w:rFonts w:ascii="Times New Roman" w:hAnsi="Times New Roman"/>
                      <w:sz w:val="21"/>
                      <w:szCs w:val="21"/>
                    </w:rPr>
                    <w:t>1</w:t>
                  </w:r>
                  <w:r w:rsidRPr="006937F5">
                    <w:rPr>
                      <w:rFonts w:ascii="Times New Roman" w:hAnsi="Times New Roman"/>
                      <w:sz w:val="21"/>
                      <w:szCs w:val="21"/>
                    </w:rPr>
                    <w:t>日起，全面供应符合国六标准的车用汽柴油，停止销售</w:t>
                  </w:r>
                  <w:proofErr w:type="gramStart"/>
                  <w:r w:rsidRPr="006937F5">
                    <w:rPr>
                      <w:rFonts w:ascii="Times New Roman" w:hAnsi="Times New Roman"/>
                      <w:sz w:val="21"/>
                      <w:szCs w:val="21"/>
                    </w:rPr>
                    <w:t>低于国</w:t>
                  </w:r>
                  <w:proofErr w:type="gramEnd"/>
                  <w:r w:rsidRPr="006937F5">
                    <w:rPr>
                      <w:rFonts w:ascii="Times New Roman" w:hAnsi="Times New Roman"/>
                      <w:sz w:val="21"/>
                      <w:szCs w:val="21"/>
                    </w:rPr>
                    <w:t>六标准的汽柴油，实现车用柴油、部分船舶用油</w:t>
                  </w:r>
                  <w:r w:rsidRPr="006937F5">
                    <w:rPr>
                      <w:rFonts w:ascii="Times New Roman" w:hAnsi="Times New Roman" w:hint="eastAsia"/>
                      <w:sz w:val="21"/>
                      <w:szCs w:val="21"/>
                    </w:rPr>
                    <w:t>“</w:t>
                  </w:r>
                  <w:r w:rsidRPr="006937F5">
                    <w:rPr>
                      <w:rFonts w:ascii="Times New Roman" w:hAnsi="Times New Roman"/>
                      <w:sz w:val="21"/>
                      <w:szCs w:val="21"/>
                    </w:rPr>
                    <w:t>三油并轨</w:t>
                  </w:r>
                  <w:r w:rsidRPr="006937F5">
                    <w:rPr>
                      <w:rFonts w:ascii="Times New Roman" w:hAnsi="Times New Roman" w:hint="eastAsia"/>
                      <w:sz w:val="21"/>
                      <w:szCs w:val="21"/>
                    </w:rPr>
                    <w:t>”</w:t>
                  </w:r>
                  <w:r w:rsidRPr="006937F5">
                    <w:rPr>
                      <w:rFonts w:ascii="Times New Roman" w:hAnsi="Times New Roman"/>
                      <w:sz w:val="21"/>
                      <w:szCs w:val="21"/>
                    </w:rPr>
                    <w:t>。研究销售前在车用汽柴油中加入符合环保要求的燃油清净增效剂。（市商务局、</w:t>
                  </w:r>
                  <w:proofErr w:type="gramStart"/>
                  <w:r w:rsidRPr="006937F5">
                    <w:rPr>
                      <w:rFonts w:ascii="Times New Roman" w:hAnsi="Times New Roman"/>
                      <w:sz w:val="21"/>
                      <w:szCs w:val="21"/>
                    </w:rPr>
                    <w:t>发改委</w:t>
                  </w:r>
                  <w:proofErr w:type="gramEnd"/>
                  <w:r w:rsidRPr="006937F5">
                    <w:rPr>
                      <w:rFonts w:ascii="Times New Roman" w:hAnsi="Times New Roman"/>
                      <w:sz w:val="21"/>
                      <w:szCs w:val="21"/>
                    </w:rPr>
                    <w:t>牵头，市工商局、质监局，中石化新乡分公司、中石油新乡销售分公司参与，各县（市、区）人民政府、管委会负责落实）</w:t>
                  </w:r>
                </w:p>
              </w:tc>
              <w:tc>
                <w:tcPr>
                  <w:tcW w:w="2198"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项目销售的汽柴油符合国六标准。</w:t>
                  </w:r>
                </w:p>
              </w:tc>
              <w:tc>
                <w:tcPr>
                  <w:tcW w:w="925"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符合</w:t>
                  </w:r>
                </w:p>
              </w:tc>
            </w:tr>
          </w:tbl>
          <w:p w:rsidR="00965569" w:rsidRPr="006937F5" w:rsidRDefault="00965569">
            <w:pPr>
              <w:widowControl/>
              <w:snapToGrid w:val="0"/>
              <w:spacing w:line="520" w:lineRule="exact"/>
              <w:ind w:firstLineChars="200" w:firstLine="482"/>
              <w:jc w:val="left"/>
              <w:rPr>
                <w:rFonts w:ascii="Times New Roman" w:hAnsi="Times New Roman"/>
                <w:b/>
                <w:bCs/>
                <w:sz w:val="24"/>
                <w:szCs w:val="24"/>
              </w:rPr>
            </w:pPr>
            <w:r w:rsidRPr="006937F5">
              <w:rPr>
                <w:rFonts w:ascii="Times New Roman" w:hAnsi="Times New Roman"/>
                <w:b/>
                <w:bCs/>
                <w:sz w:val="24"/>
                <w:szCs w:val="24"/>
              </w:rPr>
              <w:t>1</w:t>
            </w:r>
            <w:r w:rsidRPr="006937F5">
              <w:rPr>
                <w:rFonts w:ascii="Times New Roman" w:hAnsi="Times New Roman" w:hint="eastAsia"/>
                <w:b/>
                <w:bCs/>
                <w:sz w:val="24"/>
                <w:szCs w:val="24"/>
              </w:rPr>
              <w:t>0</w:t>
            </w:r>
            <w:r w:rsidRPr="006937F5">
              <w:rPr>
                <w:rFonts w:ascii="Times New Roman" w:hAnsi="Times New Roman"/>
                <w:b/>
                <w:bCs/>
                <w:sz w:val="24"/>
                <w:szCs w:val="24"/>
              </w:rPr>
              <w:t>、与《河南省</w:t>
            </w:r>
            <w:r w:rsidRPr="006937F5">
              <w:rPr>
                <w:rFonts w:ascii="Times New Roman" w:hAnsi="Times New Roman"/>
                <w:b/>
                <w:bCs/>
                <w:sz w:val="24"/>
                <w:szCs w:val="24"/>
              </w:rPr>
              <w:t>2019</w:t>
            </w:r>
            <w:r w:rsidRPr="006937F5">
              <w:rPr>
                <w:rFonts w:ascii="Times New Roman" w:hAnsi="Times New Roman"/>
                <w:b/>
                <w:bCs/>
                <w:sz w:val="24"/>
                <w:szCs w:val="24"/>
              </w:rPr>
              <w:t>年大气污染防治攻坚战实施方案》（</w:t>
            </w:r>
            <w:proofErr w:type="gramStart"/>
            <w:r w:rsidRPr="006937F5">
              <w:rPr>
                <w:rFonts w:ascii="Times New Roman" w:hAnsi="Times New Roman"/>
                <w:b/>
                <w:bCs/>
                <w:sz w:val="24"/>
                <w:szCs w:val="24"/>
              </w:rPr>
              <w:t>豫环攻坚办</w:t>
            </w:r>
            <w:proofErr w:type="gramEnd"/>
            <w:r w:rsidRPr="006937F5">
              <w:rPr>
                <w:rFonts w:ascii="Times New Roman" w:hAnsi="Times New Roman"/>
                <w:b/>
                <w:bCs/>
                <w:sz w:val="24"/>
                <w:szCs w:val="24"/>
              </w:rPr>
              <w:t>[2019]25</w:t>
            </w:r>
            <w:r w:rsidRPr="006937F5">
              <w:rPr>
                <w:rFonts w:ascii="Times New Roman" w:hAnsi="Times New Roman"/>
                <w:b/>
                <w:bCs/>
                <w:sz w:val="24"/>
                <w:szCs w:val="24"/>
              </w:rPr>
              <w:t>号）的相符性分析</w:t>
            </w:r>
          </w:p>
          <w:p w:rsidR="00965569" w:rsidRPr="006937F5" w:rsidRDefault="00965569">
            <w:pPr>
              <w:spacing w:line="500" w:lineRule="exact"/>
              <w:ind w:firstLineChars="200" w:firstLine="480"/>
              <w:rPr>
                <w:rFonts w:ascii="Times New Roman" w:hAnsi="Times New Roman"/>
                <w:bCs/>
                <w:sz w:val="24"/>
              </w:rPr>
            </w:pPr>
            <w:r w:rsidRPr="006937F5">
              <w:rPr>
                <w:rFonts w:ascii="Times New Roman" w:hAnsi="Times New Roman"/>
                <w:bCs/>
                <w:sz w:val="24"/>
                <w:szCs w:val="24"/>
              </w:rPr>
              <w:t>与《河南省</w:t>
            </w:r>
            <w:r w:rsidRPr="006937F5">
              <w:rPr>
                <w:rFonts w:ascii="Times New Roman" w:hAnsi="Times New Roman"/>
                <w:bCs/>
                <w:sz w:val="24"/>
                <w:szCs w:val="24"/>
              </w:rPr>
              <w:t>2019</w:t>
            </w:r>
            <w:r w:rsidRPr="006937F5">
              <w:rPr>
                <w:rFonts w:ascii="Times New Roman" w:hAnsi="Times New Roman"/>
                <w:bCs/>
                <w:sz w:val="24"/>
                <w:szCs w:val="24"/>
              </w:rPr>
              <w:t>年大气污染防治攻坚战实施方案》（</w:t>
            </w:r>
            <w:proofErr w:type="gramStart"/>
            <w:r w:rsidRPr="006937F5">
              <w:rPr>
                <w:rFonts w:ascii="Times New Roman" w:hAnsi="Times New Roman"/>
                <w:bCs/>
                <w:sz w:val="24"/>
                <w:szCs w:val="24"/>
              </w:rPr>
              <w:t>豫环攻坚办</w:t>
            </w:r>
            <w:proofErr w:type="gramEnd"/>
            <w:r w:rsidRPr="006937F5">
              <w:rPr>
                <w:rFonts w:ascii="Times New Roman" w:hAnsi="Times New Roman"/>
                <w:bCs/>
                <w:sz w:val="24"/>
                <w:szCs w:val="24"/>
              </w:rPr>
              <w:t>[2019]25</w:t>
            </w:r>
            <w:r w:rsidRPr="006937F5">
              <w:rPr>
                <w:rFonts w:ascii="Times New Roman" w:hAnsi="Times New Roman"/>
                <w:bCs/>
                <w:sz w:val="24"/>
                <w:szCs w:val="24"/>
              </w:rPr>
              <w:t>号）的相符性分析（以下简称《通知》）对照分析见下表。</w:t>
            </w:r>
          </w:p>
          <w:p w:rsidR="00965569" w:rsidRPr="006937F5" w:rsidRDefault="00965569">
            <w:pPr>
              <w:pStyle w:val="ac"/>
              <w:spacing w:line="520" w:lineRule="exact"/>
              <w:jc w:val="center"/>
              <w:rPr>
                <w:rFonts w:ascii="Times New Roman" w:hAnsi="Times New Roman"/>
                <w:lang w:eastAsia="zh-CN"/>
              </w:rPr>
            </w:pPr>
            <w:r w:rsidRPr="006937F5">
              <w:rPr>
                <w:rFonts w:ascii="Times New Roman" w:eastAsia="宋体" w:hAnsi="Times New Roman"/>
                <w:szCs w:val="32"/>
                <w:lang w:eastAsia="zh-CN"/>
              </w:rPr>
              <w:t>表</w:t>
            </w:r>
            <w:r w:rsidRPr="006937F5">
              <w:rPr>
                <w:rFonts w:ascii="Times New Roman" w:eastAsia="宋体" w:hAnsi="Times New Roman" w:hint="eastAsia"/>
                <w:szCs w:val="32"/>
                <w:lang w:eastAsia="zh-CN"/>
              </w:rPr>
              <w:t>9</w:t>
            </w:r>
            <w:r w:rsidRPr="006937F5">
              <w:rPr>
                <w:rFonts w:ascii="Times New Roman" w:eastAsia="宋体" w:hAnsi="Times New Roman"/>
                <w:szCs w:val="32"/>
                <w:lang w:eastAsia="zh-CN"/>
              </w:rPr>
              <w:t xml:space="preserve">  </w:t>
            </w:r>
            <w:r w:rsidRPr="006937F5">
              <w:rPr>
                <w:rFonts w:ascii="Times New Roman" w:hAnsi="Times New Roman"/>
                <w:szCs w:val="32"/>
                <w:lang w:eastAsia="zh-CN"/>
              </w:rPr>
              <w:t>本项目与《通知》对比分析一览表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316"/>
              <w:gridCol w:w="4301"/>
              <w:gridCol w:w="1932"/>
              <w:gridCol w:w="1125"/>
            </w:tblGrid>
            <w:tr w:rsidR="00965569" w:rsidRPr="006937F5">
              <w:trPr>
                <w:jc w:val="center"/>
              </w:trPr>
              <w:tc>
                <w:tcPr>
                  <w:tcW w:w="1316"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序号</w:t>
                  </w:r>
                </w:p>
              </w:tc>
              <w:tc>
                <w:tcPr>
                  <w:tcW w:w="4301"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《通知》中有关要求</w:t>
                  </w:r>
                </w:p>
              </w:tc>
              <w:tc>
                <w:tcPr>
                  <w:tcW w:w="1932"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企业建设情况</w:t>
                  </w:r>
                </w:p>
              </w:tc>
              <w:tc>
                <w:tcPr>
                  <w:tcW w:w="1125"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对比结论</w:t>
                  </w:r>
                </w:p>
              </w:tc>
            </w:tr>
            <w:tr w:rsidR="00965569" w:rsidRPr="006937F5">
              <w:trPr>
                <w:jc w:val="center"/>
              </w:trPr>
              <w:tc>
                <w:tcPr>
                  <w:tcW w:w="1316"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（五）打好柴油货车治理战役</w:t>
                  </w:r>
                </w:p>
              </w:tc>
              <w:tc>
                <w:tcPr>
                  <w:tcW w:w="4301"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22.</w:t>
                  </w:r>
                  <w:r w:rsidRPr="006937F5">
                    <w:rPr>
                      <w:rFonts w:ascii="Times New Roman" w:hAnsi="Times New Roman"/>
                      <w:bCs/>
                      <w:sz w:val="21"/>
                      <w:szCs w:val="21"/>
                    </w:rPr>
                    <w:t>加强油品质量监管。全面禁止销售普通柴油和</w:t>
                  </w:r>
                  <w:proofErr w:type="gramStart"/>
                  <w:r w:rsidRPr="006937F5">
                    <w:rPr>
                      <w:rFonts w:ascii="Times New Roman" w:hAnsi="Times New Roman"/>
                      <w:bCs/>
                      <w:sz w:val="21"/>
                      <w:szCs w:val="21"/>
                    </w:rPr>
                    <w:t>低于国</w:t>
                  </w:r>
                  <w:proofErr w:type="gramEnd"/>
                  <w:r w:rsidRPr="006937F5">
                    <w:rPr>
                      <w:rFonts w:ascii="Times New Roman" w:hAnsi="Times New Roman"/>
                      <w:bCs/>
                      <w:sz w:val="21"/>
                      <w:szCs w:val="21"/>
                    </w:rPr>
                    <w:t>六标准的车用汽柴油，严格</w:t>
                  </w:r>
                  <w:proofErr w:type="gramStart"/>
                  <w:r w:rsidRPr="006937F5">
                    <w:rPr>
                      <w:rFonts w:ascii="Times New Roman" w:hAnsi="Times New Roman"/>
                      <w:bCs/>
                      <w:sz w:val="21"/>
                      <w:szCs w:val="21"/>
                    </w:rPr>
                    <w:t>落实车</w:t>
                  </w:r>
                  <w:proofErr w:type="gramEnd"/>
                  <w:r w:rsidRPr="006937F5">
                    <w:rPr>
                      <w:rFonts w:ascii="Times New Roman" w:hAnsi="Times New Roman"/>
                      <w:bCs/>
                      <w:sz w:val="21"/>
                      <w:szCs w:val="21"/>
                    </w:rPr>
                    <w:t>用柴油、普通柴油、部分船舶用油</w:t>
                  </w:r>
                  <w:r w:rsidRPr="006937F5">
                    <w:rPr>
                      <w:rFonts w:ascii="Times New Roman" w:hAnsi="Times New Roman" w:hint="eastAsia"/>
                      <w:bCs/>
                      <w:sz w:val="21"/>
                      <w:szCs w:val="21"/>
                    </w:rPr>
                    <w:t>“</w:t>
                  </w:r>
                  <w:r w:rsidRPr="006937F5">
                    <w:rPr>
                      <w:rFonts w:ascii="Times New Roman" w:hAnsi="Times New Roman"/>
                      <w:bCs/>
                      <w:sz w:val="21"/>
                      <w:szCs w:val="21"/>
                    </w:rPr>
                    <w:t>三油并轨</w:t>
                  </w:r>
                  <w:r w:rsidRPr="006937F5">
                    <w:rPr>
                      <w:rFonts w:ascii="Times New Roman" w:hAnsi="Times New Roman" w:hint="eastAsia"/>
                      <w:bCs/>
                      <w:sz w:val="21"/>
                      <w:szCs w:val="21"/>
                    </w:rPr>
                    <w:t>”</w:t>
                  </w:r>
                  <w:r w:rsidRPr="006937F5">
                    <w:rPr>
                      <w:rFonts w:ascii="Times New Roman" w:hAnsi="Times New Roman"/>
                      <w:bCs/>
                      <w:sz w:val="21"/>
                      <w:szCs w:val="21"/>
                    </w:rPr>
                    <w:t>。市场监督管理部门持续开展汽柴油生产加工企业、变性燃料乙醇生产加工企业以及乙醇汽油</w:t>
                  </w:r>
                  <w:proofErr w:type="gramStart"/>
                  <w:r w:rsidRPr="006937F5">
                    <w:rPr>
                      <w:rFonts w:ascii="Times New Roman" w:hAnsi="Times New Roman"/>
                      <w:bCs/>
                      <w:sz w:val="21"/>
                      <w:szCs w:val="21"/>
                    </w:rPr>
                    <w:t>调配站</w:t>
                  </w:r>
                  <w:proofErr w:type="gramEnd"/>
                  <w:r w:rsidRPr="006937F5">
                    <w:rPr>
                      <w:rFonts w:ascii="Times New Roman" w:hAnsi="Times New Roman"/>
                      <w:bCs/>
                      <w:sz w:val="21"/>
                      <w:szCs w:val="21"/>
                    </w:rPr>
                    <w:t>等生产加工环节油品质量抽查</w:t>
                  </w:r>
                  <w:r w:rsidRPr="006937F5">
                    <w:rPr>
                      <w:rFonts w:ascii="Times New Roman" w:hAnsi="Times New Roman"/>
                      <w:bCs/>
                      <w:sz w:val="21"/>
                      <w:szCs w:val="21"/>
                    </w:rPr>
                    <w:t>;</w:t>
                  </w:r>
                  <w:r w:rsidRPr="006937F5">
                    <w:rPr>
                      <w:rFonts w:ascii="Times New Roman" w:hAnsi="Times New Roman"/>
                      <w:bCs/>
                      <w:sz w:val="21"/>
                      <w:szCs w:val="21"/>
                    </w:rPr>
                    <w:t>深入开展</w:t>
                  </w:r>
                  <w:r w:rsidRPr="006937F5">
                    <w:rPr>
                      <w:rFonts w:ascii="Times New Roman" w:hAnsi="Times New Roman" w:hint="eastAsia"/>
                      <w:bCs/>
                      <w:sz w:val="21"/>
                      <w:szCs w:val="21"/>
                    </w:rPr>
                    <w:t>“</w:t>
                  </w:r>
                  <w:r w:rsidRPr="006937F5">
                    <w:rPr>
                      <w:rFonts w:ascii="Times New Roman" w:hAnsi="Times New Roman"/>
                      <w:bCs/>
                      <w:sz w:val="21"/>
                      <w:szCs w:val="21"/>
                    </w:rPr>
                    <w:t>河南省油品质量专项检查行动</w:t>
                  </w:r>
                  <w:r w:rsidRPr="006937F5">
                    <w:rPr>
                      <w:rFonts w:ascii="Times New Roman" w:hAnsi="Times New Roman" w:hint="eastAsia"/>
                      <w:bCs/>
                      <w:sz w:val="21"/>
                      <w:szCs w:val="21"/>
                    </w:rPr>
                    <w:t>”</w:t>
                  </w:r>
                  <w:r w:rsidRPr="006937F5">
                    <w:rPr>
                      <w:rFonts w:ascii="Times New Roman" w:hAnsi="Times New Roman"/>
                      <w:bCs/>
                      <w:sz w:val="21"/>
                      <w:szCs w:val="21"/>
                    </w:rPr>
                    <w:t>，坚持挖幕后、断链条、打黑油、端窝点，持续开展加油站、储油库等流通环节油品质量抽查，依职能依法查处销售不合格油品违法行为，发现两次销售不合格油品的加油站，商务部门依法吊销其营业执照、危险化学品经营批准证书和成品油零售经营批准证书。严厉打击流动加油车售油、违规销售散装汽油和成品油流通领域其他违法违规行为。</w:t>
                  </w:r>
                </w:p>
              </w:tc>
              <w:tc>
                <w:tcPr>
                  <w:tcW w:w="1932"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本项目销售的柴油</w:t>
                  </w:r>
                  <w:r w:rsidRPr="006937F5">
                    <w:rPr>
                      <w:rFonts w:ascii="Times New Roman" w:hAnsi="Times New Roman" w:hint="eastAsia"/>
                      <w:bCs/>
                      <w:sz w:val="21"/>
                      <w:szCs w:val="21"/>
                    </w:rPr>
                    <w:t>为</w:t>
                  </w:r>
                  <w:r w:rsidRPr="006937F5">
                    <w:rPr>
                      <w:rFonts w:ascii="Times New Roman" w:hAnsi="Times New Roman"/>
                      <w:bCs/>
                      <w:sz w:val="21"/>
                      <w:szCs w:val="21"/>
                    </w:rPr>
                    <w:t>车用柴油</w:t>
                  </w:r>
                </w:p>
              </w:tc>
              <w:tc>
                <w:tcPr>
                  <w:tcW w:w="1125"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符合</w:t>
                  </w:r>
                </w:p>
              </w:tc>
            </w:tr>
            <w:tr w:rsidR="00965569" w:rsidRPr="006937F5">
              <w:trPr>
                <w:trHeight w:val="259"/>
                <w:jc w:val="center"/>
              </w:trPr>
              <w:tc>
                <w:tcPr>
                  <w:tcW w:w="1316"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（七）打好工业绿色升</w:t>
                  </w:r>
                  <w:r w:rsidRPr="006937F5">
                    <w:rPr>
                      <w:rFonts w:ascii="Times New Roman" w:hAnsi="Times New Roman"/>
                      <w:bCs/>
                      <w:sz w:val="21"/>
                      <w:szCs w:val="21"/>
                    </w:rPr>
                    <w:lastRenderedPageBreak/>
                    <w:t>级战役</w:t>
                  </w:r>
                </w:p>
              </w:tc>
              <w:tc>
                <w:tcPr>
                  <w:tcW w:w="4301" w:type="dxa"/>
                  <w:vAlign w:val="center"/>
                </w:tcPr>
                <w:p w:rsidR="00965569" w:rsidRPr="006937F5" w:rsidRDefault="00965569">
                  <w:pPr>
                    <w:adjustRightInd w:val="0"/>
                    <w:snapToGrid w:val="0"/>
                    <w:jc w:val="left"/>
                    <w:rPr>
                      <w:rFonts w:ascii="Times New Roman" w:hAnsi="Times New Roman"/>
                      <w:bCs/>
                      <w:sz w:val="21"/>
                      <w:szCs w:val="21"/>
                    </w:rPr>
                  </w:pPr>
                  <w:r w:rsidRPr="006937F5">
                    <w:rPr>
                      <w:rFonts w:ascii="Times New Roman" w:hAnsi="Times New Roman"/>
                      <w:bCs/>
                      <w:sz w:val="21"/>
                      <w:szCs w:val="21"/>
                    </w:rPr>
                    <w:lastRenderedPageBreak/>
                    <w:t>33.</w:t>
                  </w:r>
                  <w:r w:rsidRPr="006937F5">
                    <w:rPr>
                      <w:rFonts w:ascii="Times New Roman" w:hAnsi="Times New Roman"/>
                      <w:bCs/>
                      <w:sz w:val="21"/>
                      <w:szCs w:val="21"/>
                    </w:rPr>
                    <w:t>开展</w:t>
                  </w:r>
                  <w:r w:rsidRPr="006937F5">
                    <w:rPr>
                      <w:rFonts w:ascii="Times New Roman" w:hAnsi="Times New Roman"/>
                      <w:bCs/>
                      <w:sz w:val="21"/>
                      <w:szCs w:val="21"/>
                    </w:rPr>
                    <w:t>VOCs</w:t>
                  </w:r>
                  <w:r w:rsidRPr="006937F5">
                    <w:rPr>
                      <w:rFonts w:ascii="Times New Roman" w:hAnsi="Times New Roman"/>
                      <w:bCs/>
                      <w:sz w:val="21"/>
                      <w:szCs w:val="21"/>
                    </w:rPr>
                    <w:t>专项治理。</w:t>
                  </w:r>
                  <w:r w:rsidRPr="006937F5">
                    <w:rPr>
                      <w:rFonts w:ascii="Times New Roman" w:hAnsi="Times New Roman"/>
                      <w:bCs/>
                      <w:sz w:val="21"/>
                      <w:szCs w:val="21"/>
                    </w:rPr>
                    <w:t>2019</w:t>
                  </w:r>
                  <w:r w:rsidRPr="006937F5">
                    <w:rPr>
                      <w:rFonts w:ascii="Times New Roman" w:hAnsi="Times New Roman"/>
                      <w:bCs/>
                      <w:sz w:val="21"/>
                      <w:szCs w:val="21"/>
                    </w:rPr>
                    <w:t>年</w:t>
                  </w:r>
                  <w:r w:rsidRPr="006937F5">
                    <w:rPr>
                      <w:rFonts w:ascii="Times New Roman" w:hAnsi="Times New Roman"/>
                      <w:bCs/>
                      <w:sz w:val="21"/>
                      <w:szCs w:val="21"/>
                    </w:rPr>
                    <w:t>6</w:t>
                  </w:r>
                  <w:r w:rsidRPr="006937F5">
                    <w:rPr>
                      <w:rFonts w:ascii="Times New Roman" w:hAnsi="Times New Roman"/>
                      <w:bCs/>
                      <w:sz w:val="21"/>
                      <w:szCs w:val="21"/>
                    </w:rPr>
                    <w:t>月底前</w:t>
                  </w:r>
                  <w:r w:rsidRPr="006937F5">
                    <w:rPr>
                      <w:rFonts w:ascii="Times New Roman" w:hAnsi="Times New Roman"/>
                      <w:bCs/>
                      <w:sz w:val="21"/>
                      <w:szCs w:val="21"/>
                    </w:rPr>
                    <w:t>,</w:t>
                  </w:r>
                  <w:r w:rsidRPr="006937F5">
                    <w:rPr>
                      <w:rFonts w:ascii="Times New Roman" w:hAnsi="Times New Roman"/>
                      <w:bCs/>
                      <w:sz w:val="21"/>
                      <w:szCs w:val="21"/>
                    </w:rPr>
                    <w:t>全省石油化学石油炼制、表面涂装、印刷、</w:t>
                  </w:r>
                  <w:r w:rsidRPr="006937F5">
                    <w:rPr>
                      <w:rFonts w:ascii="Times New Roman" w:hAnsi="Times New Roman"/>
                      <w:bCs/>
                      <w:sz w:val="21"/>
                      <w:szCs w:val="21"/>
                    </w:rPr>
                    <w:lastRenderedPageBreak/>
                    <w:t>化工、制药等工业企业。全面完成</w:t>
                  </w:r>
                  <w:r w:rsidRPr="006937F5">
                    <w:rPr>
                      <w:rFonts w:ascii="Times New Roman" w:hAnsi="Times New Roman"/>
                      <w:bCs/>
                      <w:sz w:val="21"/>
                      <w:szCs w:val="21"/>
                    </w:rPr>
                    <w:t>VOCs</w:t>
                  </w:r>
                  <w:r w:rsidRPr="006937F5">
                    <w:rPr>
                      <w:rFonts w:ascii="Times New Roman" w:hAnsi="Times New Roman"/>
                      <w:bCs/>
                      <w:sz w:val="21"/>
                      <w:szCs w:val="21"/>
                    </w:rPr>
                    <w:t>无组织排放治理，原料、中间产品与成品应密闭储存，排放</w:t>
                  </w:r>
                  <w:r w:rsidRPr="006937F5">
                    <w:rPr>
                      <w:rFonts w:ascii="Times New Roman" w:hAnsi="Times New Roman"/>
                      <w:bCs/>
                      <w:sz w:val="21"/>
                      <w:szCs w:val="21"/>
                    </w:rPr>
                    <w:t>VOCs</w:t>
                  </w:r>
                  <w:r w:rsidRPr="006937F5">
                    <w:rPr>
                      <w:rFonts w:ascii="Times New Roman" w:hAnsi="Times New Roman"/>
                      <w:bCs/>
                      <w:sz w:val="21"/>
                      <w:szCs w:val="21"/>
                    </w:rPr>
                    <w:t>的生产工序要在密闭空间或设备中实施。对产生的含</w:t>
                  </w:r>
                  <w:r w:rsidRPr="006937F5">
                    <w:rPr>
                      <w:rFonts w:ascii="Times New Roman" w:hAnsi="Times New Roman"/>
                      <w:bCs/>
                      <w:sz w:val="21"/>
                      <w:szCs w:val="21"/>
                    </w:rPr>
                    <w:t>VOCs</w:t>
                  </w:r>
                  <w:r w:rsidRPr="006937F5">
                    <w:rPr>
                      <w:rFonts w:ascii="Times New Roman" w:hAnsi="Times New Roman"/>
                      <w:bCs/>
                      <w:sz w:val="21"/>
                      <w:szCs w:val="21"/>
                    </w:rPr>
                    <w:t>废气进行净化处理，达到河南省工业企业挥发性有机物专项治理工作中排放建议值要求。</w:t>
                  </w:r>
                  <w:r w:rsidRPr="006937F5">
                    <w:rPr>
                      <w:rFonts w:ascii="Times New Roman" w:hAnsi="Times New Roman"/>
                      <w:bCs/>
                      <w:sz w:val="21"/>
                      <w:szCs w:val="21"/>
                    </w:rPr>
                    <w:t>8</w:t>
                  </w:r>
                  <w:r w:rsidRPr="006937F5">
                    <w:rPr>
                      <w:rFonts w:ascii="Times New Roman" w:hAnsi="Times New Roman"/>
                      <w:bCs/>
                      <w:sz w:val="21"/>
                      <w:szCs w:val="21"/>
                    </w:rPr>
                    <w:t>月底前，全省石油化学、石油炼制企业完成</w:t>
                  </w:r>
                  <w:r w:rsidRPr="006937F5">
                    <w:rPr>
                      <w:rFonts w:ascii="Times New Roman" w:hAnsi="Times New Roman"/>
                      <w:bCs/>
                      <w:sz w:val="21"/>
                      <w:szCs w:val="21"/>
                    </w:rPr>
                    <w:t>VOCs</w:t>
                  </w:r>
                  <w:r w:rsidRPr="006937F5">
                    <w:rPr>
                      <w:rFonts w:ascii="Times New Roman" w:hAnsi="Times New Roman"/>
                      <w:bCs/>
                      <w:sz w:val="21"/>
                      <w:szCs w:val="21"/>
                    </w:rPr>
                    <w:t>深度治理和第二轮</w:t>
                  </w:r>
                  <w:r w:rsidRPr="006937F5">
                    <w:rPr>
                      <w:rFonts w:ascii="Times New Roman" w:hAnsi="Times New Roman"/>
                      <w:bCs/>
                      <w:sz w:val="21"/>
                      <w:szCs w:val="21"/>
                    </w:rPr>
                    <w:t>LDAR</w:t>
                  </w:r>
                  <w:r w:rsidRPr="006937F5">
                    <w:rPr>
                      <w:rFonts w:ascii="Times New Roman" w:hAnsi="Times New Roman"/>
                      <w:bCs/>
                      <w:sz w:val="21"/>
                      <w:szCs w:val="21"/>
                    </w:rPr>
                    <w:t>（泄漏检测与修复）</w:t>
                  </w:r>
                </w:p>
              </w:tc>
              <w:tc>
                <w:tcPr>
                  <w:tcW w:w="1932"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lastRenderedPageBreak/>
                    <w:t>已按照要求了设计了油气回收治理装</w:t>
                  </w:r>
                  <w:r w:rsidRPr="006937F5">
                    <w:rPr>
                      <w:rFonts w:ascii="Times New Roman" w:hAnsi="Times New Roman"/>
                      <w:bCs/>
                      <w:sz w:val="21"/>
                      <w:szCs w:val="21"/>
                    </w:rPr>
                    <w:lastRenderedPageBreak/>
                    <w:t>置</w:t>
                  </w:r>
                </w:p>
              </w:tc>
              <w:tc>
                <w:tcPr>
                  <w:tcW w:w="1125"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lastRenderedPageBreak/>
                    <w:t>符合</w:t>
                  </w:r>
                </w:p>
              </w:tc>
            </w:tr>
          </w:tbl>
          <w:p w:rsidR="00965569" w:rsidRPr="006937F5" w:rsidRDefault="00965569">
            <w:pPr>
              <w:snapToGrid w:val="0"/>
              <w:spacing w:line="520" w:lineRule="exact"/>
              <w:ind w:firstLineChars="200" w:firstLine="480"/>
              <w:rPr>
                <w:rFonts w:ascii="Times New Roman" w:hAnsi="Times New Roman"/>
                <w:bCs/>
                <w:snapToGrid w:val="0"/>
                <w:kern w:val="28"/>
                <w:sz w:val="24"/>
              </w:rPr>
            </w:pPr>
            <w:r w:rsidRPr="006937F5">
              <w:rPr>
                <w:rFonts w:ascii="Times New Roman" w:hAnsi="Times New Roman"/>
                <w:bCs/>
                <w:snapToGrid w:val="0"/>
                <w:kern w:val="28"/>
                <w:sz w:val="24"/>
              </w:rPr>
              <w:lastRenderedPageBreak/>
              <w:t>因此，本项目符合《河南省</w:t>
            </w:r>
            <w:r w:rsidRPr="006937F5">
              <w:rPr>
                <w:rFonts w:ascii="Times New Roman" w:hAnsi="Times New Roman"/>
                <w:bCs/>
                <w:snapToGrid w:val="0"/>
                <w:kern w:val="28"/>
                <w:sz w:val="24"/>
              </w:rPr>
              <w:t>2019</w:t>
            </w:r>
            <w:r w:rsidRPr="006937F5">
              <w:rPr>
                <w:rFonts w:ascii="Times New Roman" w:hAnsi="Times New Roman"/>
                <w:bCs/>
                <w:snapToGrid w:val="0"/>
                <w:kern w:val="28"/>
                <w:sz w:val="24"/>
              </w:rPr>
              <w:t>年大气污染防治攻坚战实施方案》（豫政办</w:t>
            </w:r>
            <w:r w:rsidRPr="006937F5">
              <w:rPr>
                <w:rFonts w:ascii="Times New Roman" w:hAnsi="Times New Roman"/>
                <w:bCs/>
                <w:snapToGrid w:val="0"/>
                <w:kern w:val="28"/>
                <w:sz w:val="24"/>
              </w:rPr>
              <w:t>[2019]25</w:t>
            </w:r>
            <w:r w:rsidRPr="006937F5">
              <w:rPr>
                <w:rFonts w:ascii="Times New Roman" w:hAnsi="Times New Roman"/>
                <w:bCs/>
                <w:snapToGrid w:val="0"/>
                <w:kern w:val="28"/>
                <w:sz w:val="24"/>
              </w:rPr>
              <w:t>号）的</w:t>
            </w:r>
            <w:r w:rsidRPr="006937F5">
              <w:rPr>
                <w:rFonts w:ascii="Times New Roman" w:hAnsi="Times New Roman" w:hint="eastAsia"/>
                <w:bCs/>
                <w:snapToGrid w:val="0"/>
                <w:kern w:val="28"/>
                <w:sz w:val="24"/>
              </w:rPr>
              <w:t>有关</w:t>
            </w:r>
            <w:r w:rsidRPr="006937F5">
              <w:rPr>
                <w:rFonts w:ascii="Times New Roman" w:hAnsi="Times New Roman"/>
                <w:bCs/>
                <w:snapToGrid w:val="0"/>
                <w:kern w:val="28"/>
                <w:sz w:val="24"/>
              </w:rPr>
              <w:t>要求。</w:t>
            </w:r>
          </w:p>
          <w:p w:rsidR="00965569" w:rsidRPr="006937F5" w:rsidRDefault="00965569" w:rsidP="00C07FE1">
            <w:pPr>
              <w:pStyle w:val="1"/>
              <w:keepNext w:val="0"/>
              <w:keepLines w:val="0"/>
              <w:widowControl/>
              <w:adjustRightInd w:val="0"/>
              <w:snapToGrid w:val="0"/>
              <w:spacing w:before="0" w:after="0" w:line="520" w:lineRule="exact"/>
              <w:ind w:left="0" w:firstLineChars="200" w:firstLine="482"/>
              <w:jc w:val="both"/>
              <w:rPr>
                <w:rFonts w:ascii="Times New Roman" w:hAnsi="Times New Roman"/>
                <w:sz w:val="24"/>
                <w:szCs w:val="24"/>
              </w:rPr>
            </w:pPr>
            <w:r w:rsidRPr="006937F5">
              <w:rPr>
                <w:rFonts w:ascii="Times New Roman" w:hAnsi="Times New Roman"/>
                <w:sz w:val="24"/>
                <w:szCs w:val="24"/>
              </w:rPr>
              <w:t>1</w:t>
            </w:r>
            <w:r w:rsidRPr="006937F5">
              <w:rPr>
                <w:rFonts w:ascii="Times New Roman" w:eastAsia="宋体" w:hAnsi="Times New Roman" w:hint="eastAsia"/>
                <w:sz w:val="24"/>
                <w:szCs w:val="24"/>
              </w:rPr>
              <w:t>1</w:t>
            </w:r>
            <w:r w:rsidRPr="006937F5">
              <w:rPr>
                <w:rFonts w:ascii="Times New Roman" w:hAnsi="Times New Roman"/>
                <w:sz w:val="24"/>
                <w:szCs w:val="24"/>
              </w:rPr>
              <w:t>、与《挥发性有机物无组织排放控制标准》（</w:t>
            </w:r>
            <w:r w:rsidRPr="006937F5">
              <w:rPr>
                <w:rFonts w:ascii="Times New Roman" w:hAnsi="Times New Roman"/>
                <w:sz w:val="24"/>
                <w:szCs w:val="24"/>
              </w:rPr>
              <w:t>GB 18002-2019</w:t>
            </w:r>
            <w:r w:rsidRPr="006937F5">
              <w:rPr>
                <w:rFonts w:ascii="Times New Roman" w:hAnsi="Times New Roman"/>
                <w:sz w:val="24"/>
                <w:szCs w:val="24"/>
              </w:rPr>
              <w:t>）的相符性分析</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与挥发性有机物无组织排放控制标准（</w:t>
            </w:r>
            <w:r w:rsidRPr="006937F5">
              <w:rPr>
                <w:rFonts w:ascii="Times New Roman" w:hAnsi="Times New Roman"/>
                <w:sz w:val="24"/>
                <w:szCs w:val="24"/>
              </w:rPr>
              <w:t>GB 18002-2019</w:t>
            </w:r>
            <w:r w:rsidRPr="006937F5">
              <w:rPr>
                <w:rFonts w:ascii="Times New Roman" w:hAnsi="Times New Roman"/>
                <w:sz w:val="24"/>
                <w:szCs w:val="24"/>
              </w:rPr>
              <w:t>）的相符性分析对照分析见下表。</w:t>
            </w:r>
          </w:p>
          <w:p w:rsidR="00965569" w:rsidRPr="006937F5" w:rsidRDefault="00965569">
            <w:pPr>
              <w:pStyle w:val="ac"/>
              <w:spacing w:line="520" w:lineRule="exact"/>
              <w:jc w:val="center"/>
              <w:rPr>
                <w:rFonts w:ascii="Times New Roman" w:hAnsi="Times New Roman"/>
                <w:lang w:eastAsia="zh-CN"/>
              </w:rPr>
            </w:pPr>
            <w:r w:rsidRPr="006937F5">
              <w:rPr>
                <w:rFonts w:ascii="Times New Roman" w:eastAsia="宋体" w:hAnsi="Times New Roman"/>
                <w:szCs w:val="32"/>
                <w:lang w:eastAsia="zh-CN"/>
              </w:rPr>
              <w:t>表</w:t>
            </w:r>
            <w:r w:rsidRPr="006937F5">
              <w:rPr>
                <w:rFonts w:ascii="Times New Roman" w:eastAsia="宋体" w:hAnsi="Times New Roman"/>
                <w:szCs w:val="32"/>
                <w:lang w:eastAsia="zh-CN"/>
              </w:rPr>
              <w:t>1</w:t>
            </w:r>
            <w:r w:rsidRPr="006937F5">
              <w:rPr>
                <w:rFonts w:ascii="Times New Roman" w:eastAsia="宋体" w:hAnsi="Times New Roman" w:hint="eastAsia"/>
                <w:szCs w:val="32"/>
                <w:lang w:eastAsia="zh-CN"/>
              </w:rPr>
              <w:t>0</w:t>
            </w:r>
            <w:r w:rsidRPr="006937F5">
              <w:rPr>
                <w:rFonts w:ascii="Times New Roman" w:eastAsia="宋体" w:hAnsi="Times New Roman"/>
                <w:szCs w:val="32"/>
                <w:lang w:eastAsia="zh-CN"/>
              </w:rPr>
              <w:t xml:space="preserve">  </w:t>
            </w:r>
            <w:r w:rsidRPr="006937F5">
              <w:rPr>
                <w:rFonts w:ascii="Times New Roman" w:hAnsi="Times New Roman"/>
                <w:szCs w:val="32"/>
                <w:lang w:eastAsia="zh-CN"/>
              </w:rPr>
              <w:t>本项目与《挥发性有机物无组织排放控制标准》对比分析一览表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84"/>
              <w:gridCol w:w="4423"/>
              <w:gridCol w:w="1945"/>
              <w:gridCol w:w="1122"/>
            </w:tblGrid>
            <w:tr w:rsidR="00965569" w:rsidRPr="006937F5">
              <w:trPr>
                <w:jc w:val="center"/>
              </w:trPr>
              <w:tc>
                <w:tcPr>
                  <w:tcW w:w="1184"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序号</w:t>
                  </w:r>
                </w:p>
              </w:tc>
              <w:tc>
                <w:tcPr>
                  <w:tcW w:w="4423"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与标准有关要求</w:t>
                  </w:r>
                </w:p>
              </w:tc>
              <w:tc>
                <w:tcPr>
                  <w:tcW w:w="1945"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企业建设情况</w:t>
                  </w:r>
                </w:p>
              </w:tc>
              <w:tc>
                <w:tcPr>
                  <w:tcW w:w="1122"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对比结论</w:t>
                  </w:r>
                </w:p>
              </w:tc>
            </w:tr>
            <w:tr w:rsidR="00965569" w:rsidRPr="006937F5">
              <w:trPr>
                <w:jc w:val="center"/>
              </w:trPr>
              <w:tc>
                <w:tcPr>
                  <w:tcW w:w="1184"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7.</w:t>
                  </w:r>
                  <w:r w:rsidRPr="006937F5">
                    <w:rPr>
                      <w:rFonts w:ascii="Times New Roman" w:hAnsi="Times New Roman"/>
                      <w:sz w:val="21"/>
                      <w:szCs w:val="21"/>
                    </w:rPr>
                    <w:t>工艺过程</w:t>
                  </w:r>
                  <w:r w:rsidRPr="006937F5">
                    <w:rPr>
                      <w:rFonts w:ascii="Times New Roman" w:hAnsi="Times New Roman"/>
                      <w:sz w:val="21"/>
                      <w:szCs w:val="21"/>
                    </w:rPr>
                    <w:t>VOCs</w:t>
                  </w:r>
                  <w:r w:rsidRPr="006937F5">
                    <w:rPr>
                      <w:rFonts w:ascii="Times New Roman" w:hAnsi="Times New Roman"/>
                      <w:sz w:val="21"/>
                      <w:szCs w:val="21"/>
                    </w:rPr>
                    <w:t>无组织排放控制要求</w:t>
                  </w:r>
                </w:p>
              </w:tc>
              <w:tc>
                <w:tcPr>
                  <w:tcW w:w="4423"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有机聚合物产品用于制品生产的过程，在混合</w:t>
                  </w:r>
                  <w:r w:rsidRPr="006937F5">
                    <w:rPr>
                      <w:rFonts w:ascii="Times New Roman" w:hAnsi="Times New Roman"/>
                      <w:sz w:val="21"/>
                      <w:szCs w:val="21"/>
                    </w:rPr>
                    <w:t>/</w:t>
                  </w:r>
                  <w:r w:rsidRPr="006937F5">
                    <w:rPr>
                      <w:rFonts w:ascii="Times New Roman" w:hAnsi="Times New Roman"/>
                      <w:sz w:val="21"/>
                      <w:szCs w:val="21"/>
                    </w:rPr>
                    <w:t>混炼、</w:t>
                  </w:r>
                  <w:proofErr w:type="gramStart"/>
                  <w:r w:rsidRPr="006937F5">
                    <w:rPr>
                      <w:rFonts w:ascii="Times New Roman" w:hAnsi="Times New Roman"/>
                      <w:sz w:val="21"/>
                      <w:szCs w:val="21"/>
                    </w:rPr>
                    <w:t>塑炼</w:t>
                  </w:r>
                  <w:proofErr w:type="gramEnd"/>
                  <w:r w:rsidRPr="006937F5">
                    <w:rPr>
                      <w:rFonts w:ascii="Times New Roman" w:hAnsi="Times New Roman"/>
                      <w:sz w:val="21"/>
                      <w:szCs w:val="21"/>
                    </w:rPr>
                    <w:t>/</w:t>
                  </w:r>
                  <w:r w:rsidRPr="006937F5">
                    <w:rPr>
                      <w:rFonts w:ascii="Times New Roman" w:hAnsi="Times New Roman"/>
                      <w:sz w:val="21"/>
                      <w:szCs w:val="21"/>
                    </w:rPr>
                    <w:t>塑化</w:t>
                  </w:r>
                  <w:r w:rsidRPr="006937F5">
                    <w:rPr>
                      <w:rFonts w:ascii="Times New Roman" w:hAnsi="Times New Roman"/>
                      <w:sz w:val="21"/>
                      <w:szCs w:val="21"/>
                    </w:rPr>
                    <w:t>/</w:t>
                  </w:r>
                  <w:r w:rsidRPr="006937F5">
                    <w:rPr>
                      <w:rFonts w:ascii="Times New Roman" w:hAnsi="Times New Roman"/>
                      <w:sz w:val="21"/>
                      <w:szCs w:val="21"/>
                    </w:rPr>
                    <w:t>熔化、加工成型（挤出、注射、压制、压延、发泡、纺丝等）等作业中应采用密闭设备或密闭空间内操作，废气应排至</w:t>
                  </w:r>
                  <w:r w:rsidRPr="006937F5">
                    <w:rPr>
                      <w:rFonts w:ascii="Times New Roman" w:hAnsi="Times New Roman"/>
                      <w:sz w:val="21"/>
                      <w:szCs w:val="21"/>
                    </w:rPr>
                    <w:t>VOCs</w:t>
                  </w:r>
                  <w:r w:rsidRPr="006937F5">
                    <w:rPr>
                      <w:rFonts w:ascii="Times New Roman" w:hAnsi="Times New Roman"/>
                      <w:sz w:val="21"/>
                      <w:szCs w:val="21"/>
                    </w:rPr>
                    <w:t>废气收集处理系统；无法密闭的，应采取局部气体收集措施，废气应排至</w:t>
                  </w:r>
                  <w:r w:rsidRPr="006937F5">
                    <w:rPr>
                      <w:rFonts w:ascii="Times New Roman" w:hAnsi="Times New Roman"/>
                      <w:sz w:val="21"/>
                      <w:szCs w:val="21"/>
                    </w:rPr>
                    <w:t>VOCs</w:t>
                  </w:r>
                  <w:r w:rsidRPr="006937F5">
                    <w:rPr>
                      <w:rFonts w:ascii="Times New Roman" w:hAnsi="Times New Roman"/>
                      <w:sz w:val="21"/>
                      <w:szCs w:val="21"/>
                    </w:rPr>
                    <w:t>废气收集处理系统。</w:t>
                  </w:r>
                </w:p>
              </w:tc>
              <w:tc>
                <w:tcPr>
                  <w:tcW w:w="1945"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已按照要求了设计了油气回收治理装置</w:t>
                  </w:r>
                </w:p>
              </w:tc>
              <w:tc>
                <w:tcPr>
                  <w:tcW w:w="1122"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符合</w:t>
                  </w:r>
                </w:p>
              </w:tc>
            </w:tr>
          </w:tbl>
          <w:p w:rsidR="00965569" w:rsidRPr="006937F5" w:rsidRDefault="00965569">
            <w:pPr>
              <w:spacing w:line="520" w:lineRule="exact"/>
              <w:ind w:firstLineChars="200" w:firstLine="482"/>
              <w:rPr>
                <w:rFonts w:ascii="Times New Roman" w:hAnsi="Times New Roman"/>
                <w:b/>
                <w:bCs/>
                <w:sz w:val="24"/>
                <w:szCs w:val="24"/>
              </w:rPr>
            </w:pPr>
            <w:r w:rsidRPr="006937F5">
              <w:rPr>
                <w:rFonts w:ascii="Times New Roman" w:hAnsi="Times New Roman" w:hint="eastAsia"/>
                <w:b/>
                <w:bCs/>
                <w:sz w:val="24"/>
                <w:szCs w:val="24"/>
              </w:rPr>
              <w:t>12</w:t>
            </w:r>
            <w:r w:rsidRPr="006937F5">
              <w:rPr>
                <w:rFonts w:ascii="Times New Roman" w:hAnsi="Times New Roman"/>
                <w:b/>
                <w:bCs/>
                <w:sz w:val="24"/>
                <w:szCs w:val="24"/>
              </w:rPr>
              <w:t>、与《水污染防治行动计划》（国发〔</w:t>
            </w:r>
            <w:r w:rsidRPr="006937F5">
              <w:rPr>
                <w:rFonts w:ascii="Times New Roman" w:hAnsi="Times New Roman"/>
                <w:b/>
                <w:bCs/>
                <w:sz w:val="24"/>
                <w:szCs w:val="24"/>
              </w:rPr>
              <w:t>2015</w:t>
            </w:r>
            <w:r w:rsidRPr="006937F5">
              <w:rPr>
                <w:rFonts w:ascii="Times New Roman" w:hAnsi="Times New Roman"/>
                <w:b/>
                <w:bCs/>
                <w:sz w:val="24"/>
                <w:szCs w:val="24"/>
              </w:rPr>
              <w:t>〕</w:t>
            </w:r>
            <w:r w:rsidRPr="006937F5">
              <w:rPr>
                <w:rFonts w:ascii="Times New Roman" w:hAnsi="Times New Roman"/>
                <w:b/>
                <w:bCs/>
                <w:sz w:val="24"/>
                <w:szCs w:val="24"/>
              </w:rPr>
              <w:t xml:space="preserve">17 </w:t>
            </w:r>
            <w:r w:rsidRPr="006937F5">
              <w:rPr>
                <w:rFonts w:ascii="Times New Roman" w:hAnsi="Times New Roman"/>
                <w:b/>
                <w:bCs/>
                <w:sz w:val="24"/>
                <w:szCs w:val="24"/>
              </w:rPr>
              <w:t>号）、《河南省碧水工程行动计划》（豫政〔</w:t>
            </w:r>
            <w:r w:rsidRPr="006937F5">
              <w:rPr>
                <w:rFonts w:ascii="Times New Roman" w:hAnsi="Times New Roman"/>
                <w:b/>
                <w:bCs/>
                <w:sz w:val="24"/>
                <w:szCs w:val="24"/>
              </w:rPr>
              <w:t>2015</w:t>
            </w:r>
            <w:r w:rsidRPr="006937F5">
              <w:rPr>
                <w:rFonts w:ascii="Times New Roman" w:hAnsi="Times New Roman"/>
                <w:b/>
                <w:bCs/>
                <w:sz w:val="24"/>
                <w:szCs w:val="24"/>
              </w:rPr>
              <w:t>〕</w:t>
            </w:r>
            <w:r w:rsidRPr="006937F5">
              <w:rPr>
                <w:rFonts w:ascii="Times New Roman" w:hAnsi="Times New Roman"/>
                <w:b/>
                <w:bCs/>
                <w:sz w:val="24"/>
                <w:szCs w:val="24"/>
              </w:rPr>
              <w:t xml:space="preserve">86 </w:t>
            </w:r>
            <w:r w:rsidRPr="006937F5">
              <w:rPr>
                <w:rFonts w:ascii="Times New Roman" w:hAnsi="Times New Roman"/>
                <w:b/>
                <w:bCs/>
                <w:sz w:val="24"/>
                <w:szCs w:val="24"/>
              </w:rPr>
              <w:t>号）、《河南省</w:t>
            </w:r>
            <w:r w:rsidRPr="006937F5">
              <w:rPr>
                <w:rFonts w:ascii="Times New Roman" w:hAnsi="Times New Roman"/>
                <w:b/>
                <w:bCs/>
                <w:sz w:val="24"/>
                <w:szCs w:val="24"/>
              </w:rPr>
              <w:t xml:space="preserve"> 2018 </w:t>
            </w:r>
            <w:r w:rsidRPr="006937F5">
              <w:rPr>
                <w:rFonts w:ascii="Times New Roman" w:hAnsi="Times New Roman"/>
                <w:b/>
                <w:bCs/>
                <w:sz w:val="24"/>
                <w:szCs w:val="24"/>
              </w:rPr>
              <w:t>年持续打好打赢水污染防治攻坚战工作方案的通知》（豫政办〔</w:t>
            </w:r>
            <w:r w:rsidRPr="006937F5">
              <w:rPr>
                <w:rFonts w:ascii="Times New Roman" w:hAnsi="Times New Roman"/>
                <w:b/>
                <w:bCs/>
                <w:sz w:val="24"/>
                <w:szCs w:val="24"/>
              </w:rPr>
              <w:t>2018</w:t>
            </w:r>
            <w:r w:rsidRPr="006937F5">
              <w:rPr>
                <w:rFonts w:ascii="Times New Roman" w:hAnsi="Times New Roman"/>
                <w:b/>
                <w:bCs/>
                <w:sz w:val="24"/>
                <w:szCs w:val="24"/>
              </w:rPr>
              <w:t>〕</w:t>
            </w:r>
            <w:r w:rsidRPr="006937F5">
              <w:rPr>
                <w:rFonts w:ascii="Times New Roman" w:hAnsi="Times New Roman"/>
                <w:b/>
                <w:bCs/>
                <w:sz w:val="24"/>
                <w:szCs w:val="24"/>
              </w:rPr>
              <w:t xml:space="preserve">15 </w:t>
            </w:r>
            <w:r w:rsidRPr="006937F5">
              <w:rPr>
                <w:rFonts w:ascii="Times New Roman" w:hAnsi="Times New Roman"/>
                <w:b/>
                <w:bCs/>
                <w:sz w:val="24"/>
                <w:szCs w:val="24"/>
              </w:rPr>
              <w:t>号）</w:t>
            </w:r>
            <w:r w:rsidR="00FA20A4" w:rsidRPr="006937F5">
              <w:rPr>
                <w:rFonts w:ascii="Times New Roman" w:hAnsi="Times New Roman"/>
                <w:b/>
                <w:bCs/>
                <w:sz w:val="24"/>
                <w:szCs w:val="24"/>
              </w:rPr>
              <w:t>、《河南省</w:t>
            </w:r>
            <w:r w:rsidR="00FA20A4" w:rsidRPr="006937F5">
              <w:rPr>
                <w:rFonts w:ascii="Times New Roman" w:hAnsi="Times New Roman"/>
                <w:b/>
                <w:bCs/>
                <w:sz w:val="24"/>
                <w:szCs w:val="24"/>
              </w:rPr>
              <w:t>2015</w:t>
            </w:r>
            <w:r w:rsidR="00FA20A4" w:rsidRPr="006937F5">
              <w:rPr>
                <w:rFonts w:ascii="Times New Roman" w:hAnsi="Times New Roman"/>
                <w:b/>
                <w:bCs/>
                <w:sz w:val="24"/>
                <w:szCs w:val="24"/>
              </w:rPr>
              <w:t>年度油气回收综合治理专项方案》（</w:t>
            </w:r>
            <w:proofErr w:type="gramStart"/>
            <w:r w:rsidR="00FA20A4" w:rsidRPr="006937F5">
              <w:rPr>
                <w:rFonts w:ascii="Times New Roman" w:hAnsi="Times New Roman"/>
                <w:b/>
                <w:bCs/>
                <w:sz w:val="24"/>
                <w:szCs w:val="24"/>
              </w:rPr>
              <w:t>豫气联办</w:t>
            </w:r>
            <w:proofErr w:type="gramEnd"/>
            <w:r w:rsidR="00FA20A4" w:rsidRPr="006937F5">
              <w:rPr>
                <w:rFonts w:ascii="Times New Roman" w:hAnsi="Times New Roman"/>
                <w:b/>
                <w:bCs/>
                <w:sz w:val="24"/>
                <w:szCs w:val="24"/>
              </w:rPr>
              <w:t>〔</w:t>
            </w:r>
            <w:r w:rsidR="00FA20A4" w:rsidRPr="006937F5">
              <w:rPr>
                <w:rFonts w:ascii="Times New Roman" w:hAnsi="Times New Roman"/>
                <w:b/>
                <w:bCs/>
                <w:sz w:val="24"/>
                <w:szCs w:val="24"/>
              </w:rPr>
              <w:t>2015</w:t>
            </w:r>
            <w:r w:rsidR="00FA20A4" w:rsidRPr="006937F5">
              <w:rPr>
                <w:rFonts w:ascii="Times New Roman" w:hAnsi="Times New Roman"/>
                <w:b/>
                <w:bCs/>
                <w:sz w:val="24"/>
                <w:szCs w:val="24"/>
              </w:rPr>
              <w:t>〕</w:t>
            </w:r>
            <w:r w:rsidR="00FA20A4" w:rsidRPr="006937F5">
              <w:rPr>
                <w:rFonts w:ascii="Times New Roman" w:hAnsi="Times New Roman"/>
                <w:b/>
                <w:bCs/>
                <w:sz w:val="24"/>
                <w:szCs w:val="24"/>
              </w:rPr>
              <w:t>5</w:t>
            </w:r>
            <w:r w:rsidR="00FA20A4" w:rsidRPr="006937F5">
              <w:rPr>
                <w:rFonts w:ascii="Times New Roman" w:hAnsi="Times New Roman"/>
                <w:b/>
                <w:bCs/>
                <w:sz w:val="24"/>
                <w:szCs w:val="24"/>
              </w:rPr>
              <w:t>号）</w:t>
            </w:r>
            <w:r w:rsidRPr="006937F5">
              <w:rPr>
                <w:rFonts w:ascii="Times New Roman" w:hAnsi="Times New Roman"/>
                <w:b/>
                <w:bCs/>
                <w:sz w:val="24"/>
                <w:szCs w:val="24"/>
              </w:rPr>
              <w:t>的相符性</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《水污染防治行动计划》中第二十四条</w:t>
            </w:r>
            <w:r w:rsidRPr="006937F5">
              <w:rPr>
                <w:rFonts w:ascii="Times New Roman" w:hAnsi="Times New Roman" w:hint="eastAsia"/>
                <w:sz w:val="24"/>
                <w:szCs w:val="24"/>
              </w:rPr>
              <w:t>“</w:t>
            </w:r>
            <w:r w:rsidRPr="006937F5">
              <w:rPr>
                <w:rFonts w:ascii="Times New Roman" w:hAnsi="Times New Roman"/>
                <w:sz w:val="24"/>
                <w:szCs w:val="24"/>
              </w:rPr>
              <w:t>防治地下水污染。加油站地下油罐</w:t>
            </w:r>
            <w:r w:rsidRPr="006937F5">
              <w:rPr>
                <w:rFonts w:ascii="Times New Roman" w:hAnsi="Times New Roman"/>
                <w:sz w:val="24"/>
                <w:szCs w:val="24"/>
              </w:rPr>
              <w:t xml:space="preserve"> 2017 </w:t>
            </w:r>
            <w:r w:rsidRPr="006937F5">
              <w:rPr>
                <w:rFonts w:ascii="Times New Roman" w:hAnsi="Times New Roman"/>
                <w:sz w:val="24"/>
                <w:szCs w:val="24"/>
              </w:rPr>
              <w:t>年底前全部更新为双层罐或完成防渗池设置</w:t>
            </w:r>
            <w:r w:rsidRPr="006937F5">
              <w:rPr>
                <w:rFonts w:ascii="Times New Roman" w:hAnsi="Times New Roman" w:hint="eastAsia"/>
                <w:sz w:val="24"/>
                <w:szCs w:val="24"/>
              </w:rPr>
              <w:t>”</w:t>
            </w:r>
            <w:r w:rsidRPr="006937F5">
              <w:rPr>
                <w:rFonts w:ascii="Times New Roman" w:hAnsi="Times New Roman"/>
                <w:sz w:val="24"/>
                <w:szCs w:val="24"/>
              </w:rPr>
              <w:t>。</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《河南省碧水工程行动计划》（豫政〔</w:t>
            </w:r>
            <w:r w:rsidRPr="006937F5">
              <w:rPr>
                <w:rFonts w:ascii="Times New Roman" w:hAnsi="Times New Roman"/>
                <w:sz w:val="24"/>
                <w:szCs w:val="24"/>
              </w:rPr>
              <w:t>2015</w:t>
            </w:r>
            <w:r w:rsidRPr="006937F5">
              <w:rPr>
                <w:rFonts w:ascii="Times New Roman" w:hAnsi="Times New Roman"/>
                <w:sz w:val="24"/>
                <w:szCs w:val="24"/>
              </w:rPr>
              <w:t>〕</w:t>
            </w:r>
            <w:r w:rsidRPr="006937F5">
              <w:rPr>
                <w:rFonts w:ascii="Times New Roman" w:hAnsi="Times New Roman"/>
                <w:sz w:val="24"/>
                <w:szCs w:val="24"/>
              </w:rPr>
              <w:t xml:space="preserve">86 </w:t>
            </w:r>
            <w:r w:rsidRPr="006937F5">
              <w:rPr>
                <w:rFonts w:ascii="Times New Roman" w:hAnsi="Times New Roman"/>
                <w:sz w:val="24"/>
                <w:szCs w:val="24"/>
              </w:rPr>
              <w:t>号）中第二十条</w:t>
            </w:r>
            <w:r w:rsidRPr="006937F5">
              <w:rPr>
                <w:rFonts w:ascii="Times New Roman" w:hAnsi="Times New Roman" w:hint="eastAsia"/>
                <w:sz w:val="24"/>
                <w:szCs w:val="24"/>
              </w:rPr>
              <w:t>“</w:t>
            </w:r>
            <w:r w:rsidRPr="006937F5">
              <w:rPr>
                <w:rFonts w:ascii="Times New Roman" w:hAnsi="Times New Roman"/>
                <w:sz w:val="24"/>
                <w:szCs w:val="24"/>
              </w:rPr>
              <w:t>防治地下水污染。加油站地下油罐要于</w:t>
            </w:r>
            <w:r w:rsidRPr="006937F5">
              <w:rPr>
                <w:rFonts w:ascii="Times New Roman" w:hAnsi="Times New Roman"/>
                <w:sz w:val="24"/>
                <w:szCs w:val="24"/>
              </w:rPr>
              <w:t xml:space="preserve"> 2017 </w:t>
            </w:r>
            <w:r w:rsidRPr="006937F5">
              <w:rPr>
                <w:rFonts w:ascii="Times New Roman" w:hAnsi="Times New Roman"/>
                <w:sz w:val="24"/>
                <w:szCs w:val="24"/>
              </w:rPr>
              <w:t>年年底前全部更新为双层罐或完成防渗池设置</w:t>
            </w:r>
            <w:r w:rsidRPr="006937F5">
              <w:rPr>
                <w:rFonts w:ascii="Times New Roman" w:hAnsi="Times New Roman" w:hint="eastAsia"/>
                <w:sz w:val="24"/>
                <w:szCs w:val="24"/>
              </w:rPr>
              <w:t>”</w:t>
            </w:r>
            <w:r w:rsidRPr="006937F5">
              <w:rPr>
                <w:rFonts w:ascii="Times New Roman" w:hAnsi="Times New Roman"/>
                <w:sz w:val="24"/>
                <w:szCs w:val="24"/>
              </w:rPr>
              <w:t>。</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《河南省</w:t>
            </w:r>
            <w:r w:rsidRPr="006937F5">
              <w:rPr>
                <w:rFonts w:ascii="Times New Roman" w:hAnsi="Times New Roman"/>
                <w:sz w:val="24"/>
                <w:szCs w:val="24"/>
              </w:rPr>
              <w:t xml:space="preserve"> 2018 </w:t>
            </w:r>
            <w:r w:rsidRPr="006937F5">
              <w:rPr>
                <w:rFonts w:ascii="Times New Roman" w:hAnsi="Times New Roman"/>
                <w:sz w:val="24"/>
                <w:szCs w:val="24"/>
              </w:rPr>
              <w:t>年持续打好打赢水污染防治攻坚战工作方案的通知》提出的主要任务中</w:t>
            </w:r>
            <w:r w:rsidRPr="006937F5">
              <w:rPr>
                <w:rFonts w:ascii="Times New Roman" w:hAnsi="Times New Roman" w:hint="eastAsia"/>
                <w:sz w:val="24"/>
                <w:szCs w:val="24"/>
              </w:rPr>
              <w:t>“</w:t>
            </w:r>
            <w:r w:rsidRPr="006937F5">
              <w:rPr>
                <w:rFonts w:ascii="Times New Roman" w:hAnsi="Times New Roman"/>
                <w:sz w:val="24"/>
                <w:szCs w:val="24"/>
              </w:rPr>
              <w:t>(</w:t>
            </w:r>
            <w:r w:rsidRPr="006937F5">
              <w:rPr>
                <w:rFonts w:ascii="Times New Roman" w:hAnsi="Times New Roman"/>
                <w:sz w:val="24"/>
                <w:szCs w:val="24"/>
              </w:rPr>
              <w:t>二</w:t>
            </w:r>
            <w:r w:rsidRPr="006937F5">
              <w:rPr>
                <w:rFonts w:ascii="Times New Roman" w:hAnsi="Times New Roman"/>
                <w:sz w:val="24"/>
                <w:szCs w:val="24"/>
              </w:rPr>
              <w:t>)</w:t>
            </w:r>
            <w:r w:rsidRPr="006937F5">
              <w:rPr>
                <w:rFonts w:ascii="Times New Roman" w:hAnsi="Times New Roman"/>
                <w:sz w:val="24"/>
                <w:szCs w:val="24"/>
              </w:rPr>
              <w:t>加强饮用水水源和地下水环境保护：</w:t>
            </w:r>
            <w:r w:rsidRPr="006937F5">
              <w:rPr>
                <w:rFonts w:ascii="Times New Roman" w:hAnsi="Times New Roman"/>
                <w:sz w:val="24"/>
                <w:szCs w:val="24"/>
              </w:rPr>
              <w:t>3.</w:t>
            </w:r>
            <w:r w:rsidRPr="006937F5">
              <w:rPr>
                <w:rFonts w:ascii="Times New Roman" w:hAnsi="Times New Roman"/>
                <w:sz w:val="24"/>
                <w:szCs w:val="24"/>
              </w:rPr>
              <w:t>防治地下水污染。加油站等地下油罐应使用双层罐或采取建造防渗池等其他有效措施，并进行防渗漏监测</w:t>
            </w:r>
            <w:r w:rsidRPr="006937F5">
              <w:rPr>
                <w:rFonts w:ascii="Times New Roman" w:hAnsi="Times New Roman"/>
                <w:sz w:val="24"/>
                <w:szCs w:val="24"/>
              </w:rPr>
              <w:t>,</w:t>
            </w:r>
            <w:r w:rsidRPr="006937F5">
              <w:rPr>
                <w:rFonts w:ascii="Times New Roman" w:hAnsi="Times New Roman"/>
                <w:sz w:val="24"/>
                <w:szCs w:val="24"/>
              </w:rPr>
              <w:t>防止地</w:t>
            </w:r>
            <w:r w:rsidRPr="006937F5">
              <w:rPr>
                <w:rFonts w:ascii="Times New Roman" w:hAnsi="Times New Roman"/>
                <w:sz w:val="24"/>
                <w:szCs w:val="24"/>
              </w:rPr>
              <w:lastRenderedPageBreak/>
              <w:t>下水污染。</w:t>
            </w:r>
            <w:r w:rsidRPr="006937F5">
              <w:rPr>
                <w:rFonts w:ascii="Times New Roman" w:hAnsi="Times New Roman" w:hint="eastAsia"/>
                <w:sz w:val="24"/>
                <w:szCs w:val="24"/>
              </w:rPr>
              <w:t>”</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项目地下储油罐为双层罐，符合《水污染防治行动计划》（国发〔</w:t>
            </w:r>
            <w:r w:rsidRPr="006937F5">
              <w:rPr>
                <w:rFonts w:ascii="Times New Roman" w:hAnsi="Times New Roman"/>
                <w:sz w:val="24"/>
                <w:szCs w:val="24"/>
              </w:rPr>
              <w:t>2015</w:t>
            </w:r>
            <w:r w:rsidRPr="006937F5">
              <w:rPr>
                <w:rFonts w:ascii="Times New Roman" w:hAnsi="Times New Roman"/>
                <w:sz w:val="24"/>
                <w:szCs w:val="24"/>
              </w:rPr>
              <w:t>〕</w:t>
            </w:r>
            <w:r w:rsidRPr="006937F5">
              <w:rPr>
                <w:rFonts w:ascii="Times New Roman" w:hAnsi="Times New Roman"/>
                <w:sz w:val="24"/>
                <w:szCs w:val="24"/>
              </w:rPr>
              <w:t xml:space="preserve">17 </w:t>
            </w:r>
            <w:r w:rsidRPr="006937F5">
              <w:rPr>
                <w:rFonts w:ascii="Times New Roman" w:hAnsi="Times New Roman"/>
                <w:sz w:val="24"/>
                <w:szCs w:val="24"/>
              </w:rPr>
              <w:t>号）、</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《河南省碧水工程行动计划》（豫政〔</w:t>
            </w:r>
            <w:r w:rsidRPr="006937F5">
              <w:rPr>
                <w:rFonts w:ascii="Times New Roman" w:hAnsi="Times New Roman"/>
                <w:sz w:val="24"/>
                <w:szCs w:val="24"/>
              </w:rPr>
              <w:t>2015</w:t>
            </w:r>
            <w:r w:rsidRPr="006937F5">
              <w:rPr>
                <w:rFonts w:ascii="Times New Roman" w:hAnsi="Times New Roman"/>
                <w:sz w:val="24"/>
                <w:szCs w:val="24"/>
              </w:rPr>
              <w:t>〕</w:t>
            </w:r>
            <w:r w:rsidRPr="006937F5">
              <w:rPr>
                <w:rFonts w:ascii="Times New Roman" w:hAnsi="Times New Roman"/>
                <w:sz w:val="24"/>
                <w:szCs w:val="24"/>
              </w:rPr>
              <w:t xml:space="preserve">86 </w:t>
            </w:r>
            <w:r w:rsidRPr="006937F5">
              <w:rPr>
                <w:rFonts w:ascii="Times New Roman" w:hAnsi="Times New Roman"/>
                <w:sz w:val="24"/>
                <w:szCs w:val="24"/>
              </w:rPr>
              <w:t>号）和《河南省</w:t>
            </w:r>
            <w:r w:rsidRPr="006937F5">
              <w:rPr>
                <w:rFonts w:ascii="Times New Roman" w:hAnsi="Times New Roman"/>
                <w:sz w:val="24"/>
                <w:szCs w:val="24"/>
              </w:rPr>
              <w:t xml:space="preserve"> 2018 </w:t>
            </w:r>
            <w:r w:rsidRPr="006937F5">
              <w:rPr>
                <w:rFonts w:ascii="Times New Roman" w:hAnsi="Times New Roman"/>
                <w:sz w:val="24"/>
                <w:szCs w:val="24"/>
              </w:rPr>
              <w:t>年持续打好打赢水污染防治攻坚战工作方案的通知》（豫政办〔</w:t>
            </w:r>
            <w:r w:rsidRPr="006937F5">
              <w:rPr>
                <w:rFonts w:ascii="Times New Roman" w:hAnsi="Times New Roman"/>
                <w:sz w:val="24"/>
                <w:szCs w:val="24"/>
              </w:rPr>
              <w:t>2018</w:t>
            </w:r>
            <w:r w:rsidRPr="006937F5">
              <w:rPr>
                <w:rFonts w:ascii="Times New Roman" w:hAnsi="Times New Roman"/>
                <w:sz w:val="24"/>
                <w:szCs w:val="24"/>
              </w:rPr>
              <w:t>〕</w:t>
            </w:r>
            <w:r w:rsidRPr="006937F5">
              <w:rPr>
                <w:rFonts w:ascii="Times New Roman" w:hAnsi="Times New Roman"/>
                <w:sz w:val="24"/>
                <w:szCs w:val="24"/>
              </w:rPr>
              <w:t xml:space="preserve">15 </w:t>
            </w:r>
            <w:r w:rsidRPr="006937F5">
              <w:rPr>
                <w:rFonts w:ascii="Times New Roman" w:hAnsi="Times New Roman"/>
                <w:sz w:val="24"/>
                <w:szCs w:val="24"/>
              </w:rPr>
              <w:t>号）的相关规定。</w:t>
            </w:r>
          </w:p>
          <w:p w:rsidR="00906BAF" w:rsidRPr="006937F5" w:rsidRDefault="00906BAF" w:rsidP="00906BAF">
            <w:pPr>
              <w:adjustRightInd w:val="0"/>
              <w:snapToGrid w:val="0"/>
              <w:spacing w:line="360" w:lineRule="auto"/>
              <w:ind w:firstLineChars="200" w:firstLine="480"/>
              <w:rPr>
                <w:sz w:val="24"/>
              </w:rPr>
            </w:pPr>
            <w:r w:rsidRPr="006937F5">
              <w:rPr>
                <w:rFonts w:ascii="Times New Roman" w:hAnsi="Times New Roman"/>
                <w:bCs/>
                <w:sz w:val="24"/>
                <w:szCs w:val="24"/>
              </w:rPr>
              <w:t>《河南省</w:t>
            </w:r>
            <w:r w:rsidRPr="006937F5">
              <w:rPr>
                <w:rFonts w:ascii="Times New Roman" w:hAnsi="Times New Roman"/>
                <w:bCs/>
                <w:sz w:val="24"/>
                <w:szCs w:val="24"/>
              </w:rPr>
              <w:t>2015</w:t>
            </w:r>
            <w:r w:rsidRPr="006937F5">
              <w:rPr>
                <w:rFonts w:ascii="Times New Roman" w:hAnsi="Times New Roman"/>
                <w:bCs/>
                <w:sz w:val="24"/>
                <w:szCs w:val="24"/>
              </w:rPr>
              <w:t>年度油气回收综合治理专项方案》（</w:t>
            </w:r>
            <w:proofErr w:type="gramStart"/>
            <w:r w:rsidRPr="006937F5">
              <w:rPr>
                <w:rFonts w:ascii="Times New Roman" w:hAnsi="Times New Roman"/>
                <w:bCs/>
                <w:sz w:val="24"/>
                <w:szCs w:val="24"/>
              </w:rPr>
              <w:t>豫气联办</w:t>
            </w:r>
            <w:proofErr w:type="gramEnd"/>
            <w:r w:rsidRPr="006937F5">
              <w:rPr>
                <w:rFonts w:ascii="Times New Roman" w:hAnsi="Times New Roman"/>
                <w:bCs/>
                <w:sz w:val="24"/>
                <w:szCs w:val="24"/>
              </w:rPr>
              <w:t>〔</w:t>
            </w:r>
            <w:r w:rsidRPr="006937F5">
              <w:rPr>
                <w:rFonts w:ascii="Times New Roman" w:hAnsi="Times New Roman"/>
                <w:bCs/>
                <w:sz w:val="24"/>
                <w:szCs w:val="24"/>
              </w:rPr>
              <w:t>2015</w:t>
            </w:r>
            <w:r w:rsidRPr="006937F5">
              <w:rPr>
                <w:rFonts w:ascii="Times New Roman" w:hAnsi="Times New Roman"/>
                <w:bCs/>
                <w:sz w:val="24"/>
                <w:szCs w:val="24"/>
              </w:rPr>
              <w:t>〕</w:t>
            </w:r>
            <w:r w:rsidRPr="006937F5">
              <w:rPr>
                <w:rFonts w:ascii="Times New Roman" w:hAnsi="Times New Roman"/>
                <w:bCs/>
                <w:sz w:val="24"/>
                <w:szCs w:val="24"/>
              </w:rPr>
              <w:t>5</w:t>
            </w:r>
            <w:r w:rsidRPr="006937F5">
              <w:rPr>
                <w:rFonts w:ascii="Times New Roman" w:hAnsi="Times New Roman"/>
                <w:bCs/>
                <w:sz w:val="24"/>
                <w:szCs w:val="24"/>
              </w:rPr>
              <w:t>号）</w:t>
            </w:r>
            <w:r w:rsidRPr="006937F5">
              <w:rPr>
                <w:sz w:val="24"/>
              </w:rPr>
              <w:t>要求，所有加油站必须完成一次（油罐车卸油到加油站储油罐的过程）、二次（加油枪加油到汽车油箱的过程）油气回收治理</w:t>
            </w:r>
            <w:r w:rsidRPr="006937F5">
              <w:rPr>
                <w:rFonts w:hint="eastAsia"/>
                <w:sz w:val="24"/>
              </w:rPr>
              <w:t>。</w:t>
            </w:r>
          </w:p>
          <w:p w:rsidR="00906BAF" w:rsidRPr="006937F5" w:rsidRDefault="00906BAF" w:rsidP="00906BAF">
            <w:pPr>
              <w:pStyle w:val="1"/>
              <w:jc w:val="both"/>
              <w:rPr>
                <w:rFonts w:ascii="Arial Narrow" w:eastAsiaTheme="minorEastAsia" w:hAnsi="Arial Narrow" w:cs="楷体_GB2312"/>
                <w:kern w:val="0"/>
                <w:sz w:val="24"/>
              </w:rPr>
            </w:pPr>
          </w:p>
          <w:p w:rsidR="00906BAF" w:rsidRPr="006937F5" w:rsidRDefault="00906BAF" w:rsidP="00906BAF">
            <w:pPr>
              <w:rPr>
                <w:rFonts w:ascii="Arial Narrow" w:eastAsiaTheme="minorEastAsia" w:hAnsi="Arial Narrow" w:cs="楷体_GB2312"/>
                <w:b/>
                <w:kern w:val="0"/>
                <w:sz w:val="24"/>
              </w:rPr>
            </w:pPr>
          </w:p>
          <w:p w:rsidR="00906BAF" w:rsidRPr="006937F5" w:rsidRDefault="00906BAF" w:rsidP="00906BAF">
            <w:pPr>
              <w:pStyle w:val="1"/>
              <w:ind w:firstLine="0"/>
              <w:jc w:val="both"/>
              <w:rPr>
                <w:rFonts w:ascii="Arial Narrow" w:eastAsiaTheme="minorEastAsia" w:hAnsi="Arial Narrow" w:cs="楷体_GB2312"/>
                <w:kern w:val="0"/>
                <w:sz w:val="24"/>
              </w:rPr>
            </w:pPr>
          </w:p>
          <w:p w:rsidR="00906BAF" w:rsidRPr="006937F5" w:rsidRDefault="00906BAF" w:rsidP="00906BAF">
            <w:pPr>
              <w:rPr>
                <w:rFonts w:ascii="Arial Narrow" w:eastAsiaTheme="minorEastAsia" w:hAnsi="Arial Narrow" w:cs="楷体_GB2312"/>
                <w:b/>
                <w:kern w:val="0"/>
                <w:sz w:val="24"/>
              </w:rPr>
            </w:pPr>
          </w:p>
          <w:p w:rsidR="00906BAF" w:rsidRPr="006937F5" w:rsidRDefault="00906BAF" w:rsidP="00906BAF">
            <w:pPr>
              <w:pStyle w:val="1"/>
              <w:jc w:val="both"/>
              <w:rPr>
                <w:rFonts w:ascii="Arial Narrow" w:eastAsiaTheme="minorEastAsia" w:hAnsi="Arial Narrow" w:cs="楷体_GB2312"/>
                <w:kern w:val="0"/>
                <w:sz w:val="24"/>
              </w:rPr>
            </w:pPr>
          </w:p>
          <w:p w:rsidR="00906BAF" w:rsidRPr="006937F5" w:rsidRDefault="00906BAF" w:rsidP="00906BAF">
            <w:pPr>
              <w:rPr>
                <w:rFonts w:ascii="Arial Narrow" w:eastAsiaTheme="minorEastAsia" w:hAnsi="Arial Narrow" w:cs="楷体_GB2312"/>
                <w:b/>
                <w:kern w:val="0"/>
                <w:sz w:val="24"/>
              </w:rPr>
            </w:pPr>
          </w:p>
          <w:p w:rsidR="00906BAF" w:rsidRPr="006937F5" w:rsidRDefault="00906BAF" w:rsidP="00906BAF">
            <w:pPr>
              <w:pStyle w:val="1"/>
              <w:rPr>
                <w:rFonts w:ascii="Arial Narrow" w:eastAsiaTheme="minorEastAsia" w:hAnsi="Arial Narrow" w:cs="楷体_GB2312"/>
                <w:kern w:val="0"/>
                <w:sz w:val="24"/>
              </w:rPr>
            </w:pPr>
          </w:p>
          <w:p w:rsidR="00906BAF" w:rsidRPr="006937F5" w:rsidRDefault="00906BAF" w:rsidP="00906BAF">
            <w:pPr>
              <w:rPr>
                <w:rFonts w:ascii="Arial Narrow" w:eastAsiaTheme="minorEastAsia" w:hAnsi="Arial Narrow" w:cs="楷体_GB2312"/>
                <w:b/>
                <w:kern w:val="0"/>
                <w:sz w:val="24"/>
              </w:rPr>
            </w:pPr>
          </w:p>
          <w:p w:rsidR="00906BAF" w:rsidRPr="006937F5" w:rsidRDefault="00906BAF" w:rsidP="00906BAF">
            <w:pPr>
              <w:pStyle w:val="1"/>
              <w:rPr>
                <w:rFonts w:ascii="Arial Narrow" w:eastAsiaTheme="minorEastAsia" w:hAnsi="Arial Narrow" w:cs="楷体_GB2312"/>
                <w:kern w:val="0"/>
                <w:sz w:val="24"/>
              </w:rPr>
            </w:pPr>
          </w:p>
          <w:p w:rsidR="00906BAF" w:rsidRPr="006937F5" w:rsidRDefault="00906BAF" w:rsidP="00906BAF">
            <w:pPr>
              <w:rPr>
                <w:rFonts w:ascii="Arial Narrow" w:eastAsiaTheme="minorEastAsia" w:hAnsi="Arial Narrow" w:cs="楷体_GB2312"/>
                <w:b/>
                <w:kern w:val="0"/>
                <w:sz w:val="24"/>
              </w:rPr>
            </w:pPr>
          </w:p>
          <w:p w:rsidR="00906BAF" w:rsidRPr="006937F5" w:rsidRDefault="00906BAF" w:rsidP="00906BAF">
            <w:pPr>
              <w:pStyle w:val="1"/>
              <w:rPr>
                <w:rFonts w:ascii="Arial Narrow" w:eastAsiaTheme="minorEastAsia" w:hAnsi="Arial Narrow" w:cs="楷体_GB2312"/>
                <w:kern w:val="0"/>
                <w:sz w:val="24"/>
              </w:rPr>
            </w:pPr>
          </w:p>
          <w:p w:rsidR="00906BAF" w:rsidRPr="006937F5" w:rsidRDefault="00906BAF" w:rsidP="00906BAF">
            <w:pPr>
              <w:rPr>
                <w:rFonts w:ascii="Arial Narrow" w:eastAsiaTheme="minorEastAsia" w:hAnsi="Arial Narrow" w:cs="楷体_GB2312"/>
                <w:b/>
                <w:kern w:val="0"/>
                <w:sz w:val="24"/>
              </w:rPr>
            </w:pPr>
          </w:p>
          <w:p w:rsidR="00906BAF" w:rsidRPr="006937F5" w:rsidRDefault="00906BAF" w:rsidP="00906BAF">
            <w:pPr>
              <w:pStyle w:val="1"/>
              <w:rPr>
                <w:rFonts w:ascii="Arial Narrow" w:eastAsiaTheme="minorEastAsia" w:hAnsi="Arial Narrow" w:cs="楷体_GB2312"/>
                <w:kern w:val="0"/>
                <w:sz w:val="24"/>
              </w:rPr>
            </w:pPr>
          </w:p>
          <w:p w:rsidR="00906BAF" w:rsidRPr="006937F5" w:rsidRDefault="00906BAF" w:rsidP="00906BAF">
            <w:pPr>
              <w:rPr>
                <w:rFonts w:ascii="Arial Narrow" w:eastAsiaTheme="minorEastAsia" w:hAnsi="Arial Narrow" w:cs="楷体_GB2312"/>
                <w:b/>
                <w:kern w:val="0"/>
                <w:sz w:val="24"/>
              </w:rPr>
            </w:pPr>
          </w:p>
          <w:p w:rsidR="00906BAF" w:rsidRPr="006937F5" w:rsidRDefault="00906BAF" w:rsidP="00906BAF">
            <w:pPr>
              <w:pStyle w:val="1"/>
              <w:rPr>
                <w:rFonts w:ascii="Arial Narrow" w:eastAsiaTheme="minorEastAsia" w:hAnsi="Arial Narrow" w:cs="楷体_GB2312"/>
                <w:kern w:val="0"/>
                <w:sz w:val="24"/>
              </w:rPr>
            </w:pPr>
          </w:p>
          <w:p w:rsidR="00906BAF" w:rsidRPr="006937F5" w:rsidRDefault="00906BAF" w:rsidP="00906BAF">
            <w:pPr>
              <w:rPr>
                <w:rFonts w:ascii="Arial Narrow" w:eastAsiaTheme="minorEastAsia" w:hAnsi="Arial Narrow" w:cs="楷体_GB2312"/>
                <w:b/>
                <w:kern w:val="0"/>
                <w:sz w:val="24"/>
              </w:rPr>
            </w:pPr>
          </w:p>
          <w:p w:rsidR="00906BAF" w:rsidRPr="006937F5" w:rsidRDefault="00906BAF" w:rsidP="00906BAF">
            <w:pPr>
              <w:pStyle w:val="1"/>
              <w:rPr>
                <w:rFonts w:ascii="Arial Narrow" w:eastAsiaTheme="minorEastAsia" w:hAnsi="Arial Narrow" w:cs="楷体_GB2312"/>
                <w:kern w:val="0"/>
                <w:sz w:val="24"/>
              </w:rPr>
            </w:pPr>
          </w:p>
          <w:p w:rsidR="00906BAF" w:rsidRPr="006937F5" w:rsidRDefault="00906BAF" w:rsidP="00906BAF">
            <w:pPr>
              <w:rPr>
                <w:rFonts w:ascii="Arial Narrow" w:eastAsiaTheme="minorEastAsia" w:hAnsi="Arial Narrow" w:cs="楷体_GB2312"/>
                <w:b/>
                <w:kern w:val="0"/>
                <w:sz w:val="24"/>
              </w:rPr>
            </w:pPr>
          </w:p>
          <w:p w:rsidR="00906BAF" w:rsidRPr="006937F5" w:rsidRDefault="00906BAF" w:rsidP="00906BAF">
            <w:pPr>
              <w:pStyle w:val="1"/>
              <w:rPr>
                <w:rFonts w:ascii="Arial Narrow" w:eastAsiaTheme="minorEastAsia" w:hAnsi="Arial Narrow" w:cs="楷体_GB2312"/>
                <w:kern w:val="0"/>
                <w:sz w:val="24"/>
              </w:rPr>
            </w:pPr>
          </w:p>
          <w:p w:rsidR="00906BAF" w:rsidRPr="006937F5" w:rsidRDefault="00906BAF" w:rsidP="00906BAF">
            <w:pPr>
              <w:rPr>
                <w:rFonts w:ascii="Arial Narrow" w:eastAsiaTheme="minorEastAsia" w:hAnsi="Arial Narrow" w:cs="楷体_GB2312"/>
                <w:b/>
                <w:kern w:val="0"/>
                <w:sz w:val="24"/>
              </w:rPr>
            </w:pPr>
          </w:p>
          <w:p w:rsidR="00965569" w:rsidRPr="006937F5" w:rsidRDefault="00965569">
            <w:pPr>
              <w:snapToGrid w:val="0"/>
              <w:spacing w:line="520" w:lineRule="exact"/>
              <w:rPr>
                <w:rFonts w:ascii="Times New Roman" w:hAnsi="Times New Roman"/>
                <w:sz w:val="24"/>
                <w:szCs w:val="24"/>
              </w:rPr>
            </w:pPr>
          </w:p>
        </w:tc>
      </w:tr>
      <w:tr w:rsidR="00965569" w:rsidRPr="006937F5">
        <w:trPr>
          <w:trHeight w:val="10063"/>
          <w:jc w:val="center"/>
        </w:trPr>
        <w:tc>
          <w:tcPr>
            <w:tcW w:w="8933" w:type="dxa"/>
            <w:gridSpan w:val="7"/>
          </w:tcPr>
          <w:p w:rsidR="00965569" w:rsidRPr="006937F5" w:rsidRDefault="00965569">
            <w:pPr>
              <w:pStyle w:val="15"/>
              <w:spacing w:line="520" w:lineRule="exact"/>
              <w:rPr>
                <w:rFonts w:ascii="Times New Roman" w:hAnsi="Times New Roman"/>
                <w:b/>
                <w:bCs/>
                <w:sz w:val="24"/>
              </w:rPr>
            </w:pPr>
            <w:r w:rsidRPr="006937F5">
              <w:rPr>
                <w:rFonts w:ascii="Times New Roman" w:hAnsi="Times New Roman"/>
                <w:b/>
                <w:bCs/>
                <w:sz w:val="24"/>
              </w:rPr>
              <w:lastRenderedPageBreak/>
              <w:t>本项目有关的原有污染情况及主要问题：</w:t>
            </w:r>
          </w:p>
          <w:p w:rsidR="00965569" w:rsidRPr="006937F5" w:rsidRDefault="00965569">
            <w:pPr>
              <w:pStyle w:val="15"/>
              <w:spacing w:line="520" w:lineRule="exact"/>
              <w:ind w:firstLineChars="200" w:firstLine="480"/>
              <w:rPr>
                <w:rFonts w:ascii="Times New Roman" w:hAnsi="Times New Roman"/>
                <w:bCs/>
                <w:sz w:val="24"/>
              </w:rPr>
            </w:pPr>
            <w:r w:rsidRPr="006937F5">
              <w:rPr>
                <w:rFonts w:ascii="Times New Roman" w:hAnsi="Times New Roman"/>
                <w:bCs/>
                <w:sz w:val="24"/>
              </w:rPr>
              <w:t>本项目为新建项目，经过现场踏勘，不存在与本项目有关的原有污染情况。</w:t>
            </w:r>
          </w:p>
          <w:p w:rsidR="00965569" w:rsidRPr="006937F5" w:rsidRDefault="00965569">
            <w:pPr>
              <w:pStyle w:val="15"/>
              <w:spacing w:line="520" w:lineRule="exact"/>
              <w:ind w:firstLineChars="200" w:firstLine="480"/>
              <w:rPr>
                <w:rFonts w:ascii="Times New Roman" w:hAnsi="Times New Roman"/>
                <w:bCs/>
                <w:sz w:val="24"/>
              </w:rPr>
            </w:pPr>
          </w:p>
          <w:p w:rsidR="00965569" w:rsidRPr="006937F5" w:rsidRDefault="00965569">
            <w:pPr>
              <w:pStyle w:val="15"/>
              <w:spacing w:line="520" w:lineRule="exact"/>
              <w:ind w:firstLineChars="200" w:firstLine="480"/>
              <w:rPr>
                <w:rFonts w:ascii="Times New Roman" w:hAnsi="Times New Roman"/>
                <w:bCs/>
                <w:sz w:val="24"/>
              </w:rPr>
            </w:pPr>
          </w:p>
          <w:p w:rsidR="00965569" w:rsidRPr="006937F5" w:rsidRDefault="00965569">
            <w:pPr>
              <w:pStyle w:val="15"/>
              <w:spacing w:line="520" w:lineRule="exact"/>
              <w:ind w:firstLineChars="200" w:firstLine="480"/>
              <w:rPr>
                <w:rFonts w:ascii="Times New Roman" w:hAnsi="Times New Roman"/>
                <w:bCs/>
                <w:sz w:val="24"/>
              </w:rPr>
            </w:pPr>
          </w:p>
          <w:p w:rsidR="00965569" w:rsidRPr="006937F5" w:rsidRDefault="00965569">
            <w:pPr>
              <w:pStyle w:val="15"/>
              <w:spacing w:line="520" w:lineRule="exact"/>
              <w:ind w:firstLineChars="200" w:firstLine="480"/>
              <w:rPr>
                <w:rFonts w:ascii="Times New Roman" w:hAnsi="Times New Roman"/>
                <w:bCs/>
                <w:sz w:val="24"/>
              </w:rPr>
            </w:pPr>
          </w:p>
          <w:p w:rsidR="00965569" w:rsidRPr="006937F5" w:rsidRDefault="00965569">
            <w:pPr>
              <w:pStyle w:val="15"/>
              <w:spacing w:line="520" w:lineRule="exact"/>
              <w:ind w:firstLineChars="200" w:firstLine="480"/>
              <w:rPr>
                <w:rFonts w:ascii="Times New Roman" w:hAnsi="Times New Roman"/>
                <w:bCs/>
                <w:sz w:val="24"/>
              </w:rPr>
            </w:pPr>
          </w:p>
          <w:p w:rsidR="00965569" w:rsidRPr="006937F5" w:rsidRDefault="00965569">
            <w:pPr>
              <w:pStyle w:val="15"/>
              <w:spacing w:line="520" w:lineRule="exact"/>
              <w:ind w:firstLineChars="200" w:firstLine="480"/>
              <w:rPr>
                <w:rFonts w:ascii="Times New Roman" w:hAnsi="Times New Roman"/>
                <w:bCs/>
                <w:sz w:val="24"/>
              </w:rPr>
            </w:pPr>
          </w:p>
          <w:p w:rsidR="00965569" w:rsidRPr="006937F5" w:rsidRDefault="00965569">
            <w:pPr>
              <w:pStyle w:val="15"/>
              <w:spacing w:line="520" w:lineRule="exact"/>
              <w:ind w:firstLineChars="200" w:firstLine="480"/>
              <w:rPr>
                <w:rFonts w:ascii="Times New Roman" w:hAnsi="Times New Roman"/>
                <w:bCs/>
                <w:sz w:val="24"/>
              </w:rPr>
            </w:pPr>
          </w:p>
          <w:p w:rsidR="00965569" w:rsidRPr="006937F5" w:rsidRDefault="00965569">
            <w:pPr>
              <w:pStyle w:val="15"/>
              <w:spacing w:line="520" w:lineRule="exact"/>
              <w:ind w:firstLineChars="200" w:firstLine="480"/>
              <w:rPr>
                <w:rFonts w:ascii="Times New Roman" w:hAnsi="Times New Roman"/>
                <w:bCs/>
                <w:sz w:val="24"/>
              </w:rPr>
            </w:pPr>
          </w:p>
          <w:p w:rsidR="00965569" w:rsidRPr="006937F5" w:rsidRDefault="00965569">
            <w:pPr>
              <w:pStyle w:val="15"/>
              <w:spacing w:line="520" w:lineRule="exact"/>
              <w:ind w:firstLineChars="200" w:firstLine="480"/>
              <w:rPr>
                <w:rFonts w:ascii="Times New Roman" w:hAnsi="Times New Roman"/>
                <w:bCs/>
                <w:sz w:val="24"/>
              </w:rPr>
            </w:pPr>
          </w:p>
          <w:p w:rsidR="00965569" w:rsidRPr="006937F5" w:rsidRDefault="00965569">
            <w:pPr>
              <w:pStyle w:val="15"/>
              <w:spacing w:line="520" w:lineRule="exact"/>
              <w:ind w:firstLineChars="200" w:firstLine="480"/>
              <w:rPr>
                <w:rFonts w:ascii="Times New Roman" w:hAnsi="Times New Roman"/>
                <w:bCs/>
                <w:sz w:val="24"/>
              </w:rPr>
            </w:pPr>
          </w:p>
          <w:p w:rsidR="00965569" w:rsidRPr="006937F5" w:rsidRDefault="00965569">
            <w:pPr>
              <w:pStyle w:val="15"/>
              <w:spacing w:line="520" w:lineRule="exact"/>
              <w:ind w:firstLineChars="200" w:firstLine="480"/>
              <w:rPr>
                <w:rFonts w:ascii="Times New Roman" w:hAnsi="Times New Roman"/>
                <w:bCs/>
                <w:sz w:val="24"/>
              </w:rPr>
            </w:pPr>
          </w:p>
          <w:p w:rsidR="00965569" w:rsidRPr="006937F5" w:rsidRDefault="00965569">
            <w:pPr>
              <w:pStyle w:val="15"/>
              <w:spacing w:line="520" w:lineRule="exact"/>
              <w:ind w:firstLineChars="200" w:firstLine="480"/>
              <w:rPr>
                <w:rFonts w:ascii="Times New Roman" w:hAnsi="Times New Roman"/>
                <w:bCs/>
                <w:sz w:val="24"/>
              </w:rPr>
            </w:pPr>
          </w:p>
          <w:p w:rsidR="00965569" w:rsidRPr="006937F5" w:rsidRDefault="00965569">
            <w:pPr>
              <w:pStyle w:val="15"/>
              <w:spacing w:line="520" w:lineRule="exact"/>
              <w:ind w:firstLineChars="200" w:firstLine="480"/>
              <w:rPr>
                <w:rFonts w:ascii="Times New Roman" w:hAnsi="Times New Roman"/>
                <w:bCs/>
                <w:sz w:val="24"/>
              </w:rPr>
            </w:pPr>
          </w:p>
          <w:p w:rsidR="00965569" w:rsidRPr="006937F5" w:rsidRDefault="00965569">
            <w:pPr>
              <w:pStyle w:val="15"/>
              <w:spacing w:line="520" w:lineRule="exact"/>
              <w:ind w:firstLineChars="200" w:firstLine="480"/>
              <w:rPr>
                <w:rFonts w:ascii="Times New Roman" w:hAnsi="Times New Roman"/>
                <w:bCs/>
                <w:sz w:val="24"/>
              </w:rPr>
            </w:pPr>
          </w:p>
          <w:p w:rsidR="00965569" w:rsidRPr="006937F5" w:rsidRDefault="00965569">
            <w:pPr>
              <w:pStyle w:val="15"/>
              <w:spacing w:line="520" w:lineRule="exact"/>
              <w:ind w:firstLineChars="200" w:firstLine="480"/>
              <w:rPr>
                <w:rFonts w:ascii="Times New Roman" w:hAnsi="Times New Roman"/>
                <w:bCs/>
                <w:sz w:val="24"/>
              </w:rPr>
            </w:pPr>
          </w:p>
          <w:p w:rsidR="00965569" w:rsidRPr="006937F5" w:rsidRDefault="00965569">
            <w:pPr>
              <w:pStyle w:val="15"/>
              <w:spacing w:line="520" w:lineRule="exact"/>
              <w:ind w:firstLineChars="200" w:firstLine="480"/>
              <w:rPr>
                <w:rFonts w:ascii="Times New Roman" w:hAnsi="Times New Roman"/>
                <w:bCs/>
                <w:sz w:val="24"/>
              </w:rPr>
            </w:pPr>
          </w:p>
          <w:p w:rsidR="00965569" w:rsidRPr="006937F5" w:rsidRDefault="00965569">
            <w:pPr>
              <w:pStyle w:val="15"/>
              <w:spacing w:line="520" w:lineRule="exact"/>
              <w:ind w:firstLineChars="200" w:firstLine="480"/>
              <w:rPr>
                <w:rFonts w:ascii="Times New Roman" w:hAnsi="Times New Roman"/>
                <w:bCs/>
                <w:sz w:val="24"/>
              </w:rPr>
            </w:pPr>
          </w:p>
          <w:p w:rsidR="00965569" w:rsidRPr="006937F5" w:rsidRDefault="00965569">
            <w:pPr>
              <w:pStyle w:val="15"/>
              <w:spacing w:line="520" w:lineRule="exact"/>
              <w:ind w:firstLineChars="200" w:firstLine="480"/>
              <w:rPr>
                <w:rFonts w:ascii="Times New Roman" w:hAnsi="Times New Roman"/>
                <w:bCs/>
                <w:sz w:val="24"/>
              </w:rPr>
            </w:pPr>
          </w:p>
          <w:p w:rsidR="00965569" w:rsidRPr="006937F5" w:rsidRDefault="00965569">
            <w:pPr>
              <w:pStyle w:val="15"/>
              <w:spacing w:line="520" w:lineRule="exact"/>
              <w:ind w:firstLineChars="200" w:firstLine="480"/>
              <w:rPr>
                <w:rFonts w:ascii="Times New Roman" w:hAnsi="Times New Roman"/>
                <w:bCs/>
                <w:sz w:val="24"/>
              </w:rPr>
            </w:pPr>
          </w:p>
          <w:p w:rsidR="00906BAF" w:rsidRPr="006937F5" w:rsidRDefault="00906BAF">
            <w:pPr>
              <w:pStyle w:val="15"/>
              <w:spacing w:line="520" w:lineRule="exact"/>
              <w:ind w:firstLineChars="200" w:firstLine="480"/>
              <w:rPr>
                <w:rFonts w:ascii="Times New Roman" w:hAnsi="Times New Roman"/>
                <w:bCs/>
                <w:sz w:val="24"/>
              </w:rPr>
            </w:pPr>
          </w:p>
          <w:p w:rsidR="00906BAF" w:rsidRPr="006937F5" w:rsidRDefault="00906BAF">
            <w:pPr>
              <w:pStyle w:val="15"/>
              <w:spacing w:line="520" w:lineRule="exact"/>
              <w:ind w:firstLineChars="200" w:firstLine="480"/>
              <w:rPr>
                <w:rFonts w:ascii="Times New Roman" w:hAnsi="Times New Roman"/>
                <w:bCs/>
                <w:sz w:val="24"/>
              </w:rPr>
            </w:pPr>
          </w:p>
          <w:p w:rsidR="00906BAF" w:rsidRPr="006937F5" w:rsidRDefault="00906BAF">
            <w:pPr>
              <w:pStyle w:val="15"/>
              <w:spacing w:line="520" w:lineRule="exact"/>
              <w:ind w:firstLineChars="200" w:firstLine="480"/>
              <w:rPr>
                <w:rFonts w:ascii="Times New Roman" w:hAnsi="Times New Roman"/>
                <w:bCs/>
                <w:sz w:val="24"/>
              </w:rPr>
            </w:pPr>
          </w:p>
          <w:p w:rsidR="00906BAF" w:rsidRPr="006937F5" w:rsidRDefault="00906BAF">
            <w:pPr>
              <w:pStyle w:val="15"/>
              <w:spacing w:line="520" w:lineRule="exact"/>
              <w:ind w:firstLineChars="200" w:firstLine="480"/>
              <w:rPr>
                <w:rFonts w:ascii="Times New Roman" w:hAnsi="Times New Roman"/>
                <w:bCs/>
                <w:sz w:val="24"/>
              </w:rPr>
            </w:pPr>
          </w:p>
          <w:p w:rsidR="00965569" w:rsidRPr="006937F5" w:rsidRDefault="00965569">
            <w:pPr>
              <w:snapToGrid w:val="0"/>
              <w:spacing w:line="520" w:lineRule="exact"/>
              <w:rPr>
                <w:rFonts w:ascii="Times New Roman" w:hAnsi="Times New Roman"/>
                <w:sz w:val="24"/>
                <w:szCs w:val="24"/>
              </w:rPr>
            </w:pPr>
          </w:p>
        </w:tc>
      </w:tr>
    </w:tbl>
    <w:p w:rsidR="00965569" w:rsidRPr="006937F5" w:rsidRDefault="00965569">
      <w:pPr>
        <w:spacing w:line="440" w:lineRule="exact"/>
        <w:rPr>
          <w:rFonts w:ascii="Times New Roman" w:hAnsi="Times New Roman"/>
          <w:b/>
          <w:kern w:val="0"/>
          <w:szCs w:val="28"/>
        </w:rPr>
      </w:pPr>
      <w:r w:rsidRPr="006937F5">
        <w:rPr>
          <w:rFonts w:ascii="Times New Roman" w:hAnsi="Times New Roman"/>
          <w:b/>
          <w:sz w:val="30"/>
        </w:rPr>
        <w:br w:type="page"/>
      </w:r>
      <w:r w:rsidRPr="006937F5">
        <w:rPr>
          <w:rFonts w:ascii="Times New Roman" w:hAnsi="Times New Roman"/>
          <w:b/>
          <w:kern w:val="0"/>
          <w:szCs w:val="28"/>
        </w:rPr>
        <w:lastRenderedPageBreak/>
        <w:t>建设项目所在地自然环境社会环境简况</w:t>
      </w:r>
    </w:p>
    <w:tbl>
      <w:tblPr>
        <w:tblW w:w="0" w:type="auto"/>
        <w:jc w:val="center"/>
        <w:tblBorders>
          <w:top w:val="single" w:sz="12" w:space="0" w:color="auto"/>
          <w:left w:val="single" w:sz="12" w:space="0" w:color="auto"/>
          <w:bottom w:val="single" w:sz="12" w:space="0" w:color="auto"/>
          <w:right w:val="single" w:sz="12" w:space="0" w:color="auto"/>
          <w:insideH w:val="single" w:sz="2" w:space="0" w:color="auto"/>
        </w:tblBorders>
        <w:tblLayout w:type="fixed"/>
        <w:tblCellMar>
          <w:top w:w="57" w:type="dxa"/>
        </w:tblCellMar>
        <w:tblLook w:val="0000" w:firstRow="0" w:lastRow="0" w:firstColumn="0" w:lastColumn="0" w:noHBand="0" w:noVBand="0"/>
      </w:tblPr>
      <w:tblGrid>
        <w:gridCol w:w="9071"/>
      </w:tblGrid>
      <w:tr w:rsidR="00965569" w:rsidRPr="006937F5">
        <w:trPr>
          <w:jc w:val="center"/>
        </w:trPr>
        <w:tc>
          <w:tcPr>
            <w:tcW w:w="9071" w:type="dxa"/>
          </w:tcPr>
          <w:p w:rsidR="00965569" w:rsidRPr="006937F5" w:rsidRDefault="00965569">
            <w:pPr>
              <w:spacing w:line="520" w:lineRule="exact"/>
              <w:rPr>
                <w:rFonts w:ascii="Times New Roman" w:hAnsi="Times New Roman"/>
                <w:b/>
                <w:bCs/>
                <w:spacing w:val="-6"/>
                <w:szCs w:val="28"/>
              </w:rPr>
            </w:pPr>
            <w:r w:rsidRPr="006937F5">
              <w:rPr>
                <w:rFonts w:ascii="Times New Roman" w:hAnsi="Times New Roman"/>
                <w:b/>
                <w:bCs/>
                <w:spacing w:val="-6"/>
                <w:szCs w:val="28"/>
              </w:rPr>
              <w:t>自然环境简况（地形、地貌、地质、气候、气象、水文、植被、生物多样性等）：</w:t>
            </w:r>
          </w:p>
          <w:p w:rsidR="00965569" w:rsidRPr="006937F5" w:rsidRDefault="00965569">
            <w:pPr>
              <w:spacing w:line="520" w:lineRule="exact"/>
              <w:ind w:firstLineChars="200" w:firstLine="458"/>
              <w:rPr>
                <w:rFonts w:ascii="Times New Roman" w:hAnsi="Times New Roman"/>
                <w:spacing w:val="-6"/>
                <w:sz w:val="24"/>
              </w:rPr>
            </w:pPr>
            <w:r w:rsidRPr="006937F5">
              <w:rPr>
                <w:rFonts w:ascii="Times New Roman" w:hAnsi="Times New Roman"/>
                <w:b/>
                <w:bCs/>
                <w:spacing w:val="-6"/>
                <w:sz w:val="24"/>
              </w:rPr>
              <w:t>1</w:t>
            </w:r>
            <w:r w:rsidRPr="006937F5">
              <w:rPr>
                <w:rFonts w:ascii="Times New Roman" w:hAnsi="Times New Roman"/>
                <w:b/>
                <w:bCs/>
                <w:spacing w:val="-6"/>
                <w:sz w:val="24"/>
              </w:rPr>
              <w:t>、地理位置</w:t>
            </w:r>
          </w:p>
          <w:p w:rsidR="00965569" w:rsidRPr="006937F5" w:rsidRDefault="00965569">
            <w:pPr>
              <w:spacing w:line="520" w:lineRule="exact"/>
              <w:rPr>
                <w:rFonts w:ascii="Times New Roman" w:hAnsi="Times New Roman"/>
                <w:spacing w:val="-6"/>
                <w:sz w:val="24"/>
              </w:rPr>
            </w:pPr>
            <w:r w:rsidRPr="006937F5">
              <w:rPr>
                <w:rFonts w:ascii="Times New Roman" w:hAnsi="Times New Roman"/>
                <w:spacing w:val="-6"/>
                <w:sz w:val="24"/>
              </w:rPr>
              <w:t xml:space="preserve">    </w:t>
            </w:r>
            <w:r w:rsidRPr="006937F5">
              <w:rPr>
                <w:rFonts w:ascii="Times New Roman" w:hAnsi="Times New Roman"/>
                <w:spacing w:val="-6"/>
                <w:sz w:val="24"/>
              </w:rPr>
              <w:t>新乡县位于河南省中北部，属新乡市管辖。地处东经</w:t>
            </w:r>
            <w:r w:rsidRPr="006937F5">
              <w:rPr>
                <w:rFonts w:ascii="Times New Roman" w:hAnsi="Times New Roman"/>
                <w:spacing w:val="-6"/>
                <w:sz w:val="24"/>
              </w:rPr>
              <w:t>113°42′~114°04′</w:t>
            </w:r>
            <w:r w:rsidRPr="006937F5">
              <w:rPr>
                <w:rFonts w:ascii="Times New Roman" w:hAnsi="Times New Roman"/>
                <w:spacing w:val="-6"/>
                <w:sz w:val="24"/>
              </w:rPr>
              <w:t>，北纬</w:t>
            </w:r>
            <w:r w:rsidRPr="006937F5">
              <w:rPr>
                <w:rFonts w:ascii="Times New Roman" w:hAnsi="Times New Roman"/>
                <w:spacing w:val="-6"/>
                <w:sz w:val="24"/>
              </w:rPr>
              <w:t>35°05′~35°24′</w:t>
            </w:r>
            <w:r w:rsidRPr="006937F5">
              <w:rPr>
                <w:rFonts w:ascii="Times New Roman" w:hAnsi="Times New Roman"/>
                <w:spacing w:val="-6"/>
                <w:sz w:val="24"/>
              </w:rPr>
              <w:t>。全境环绕新乡市市区东、西、南三面，县境东西最大距离为</w:t>
            </w:r>
            <w:r w:rsidRPr="006937F5">
              <w:rPr>
                <w:rFonts w:ascii="Times New Roman" w:hAnsi="Times New Roman"/>
                <w:spacing w:val="-6"/>
                <w:sz w:val="24"/>
              </w:rPr>
              <w:t>32.7 km</w:t>
            </w:r>
            <w:r w:rsidRPr="006937F5">
              <w:rPr>
                <w:rFonts w:ascii="Times New Roman" w:hAnsi="Times New Roman"/>
                <w:spacing w:val="-6"/>
                <w:sz w:val="24"/>
              </w:rPr>
              <w:t>，南北最大距离</w:t>
            </w:r>
            <w:r w:rsidRPr="006937F5">
              <w:rPr>
                <w:rFonts w:ascii="Times New Roman" w:hAnsi="Times New Roman"/>
                <w:spacing w:val="-6"/>
                <w:sz w:val="24"/>
              </w:rPr>
              <w:t>34.5 km</w:t>
            </w:r>
            <w:r w:rsidRPr="006937F5">
              <w:rPr>
                <w:rFonts w:ascii="Times New Roman" w:hAnsi="Times New Roman"/>
                <w:spacing w:val="-6"/>
                <w:sz w:val="24"/>
              </w:rPr>
              <w:t>，总面积</w:t>
            </w:r>
            <w:r w:rsidRPr="006937F5">
              <w:rPr>
                <w:rFonts w:ascii="Times New Roman" w:hAnsi="Times New Roman"/>
                <w:spacing w:val="-6"/>
                <w:sz w:val="24"/>
              </w:rPr>
              <w:t>523.6 km</w:t>
            </w:r>
            <w:r w:rsidRPr="006937F5">
              <w:rPr>
                <w:rFonts w:ascii="Times New Roman" w:hAnsi="Times New Roman"/>
                <w:spacing w:val="-6"/>
                <w:sz w:val="24"/>
                <w:vertAlign w:val="superscript"/>
              </w:rPr>
              <w:t>2</w:t>
            </w:r>
            <w:r w:rsidRPr="006937F5">
              <w:rPr>
                <w:rFonts w:ascii="Times New Roman" w:hAnsi="Times New Roman"/>
                <w:spacing w:val="-6"/>
                <w:sz w:val="24"/>
              </w:rPr>
              <w:t>。</w:t>
            </w:r>
          </w:p>
          <w:p w:rsidR="00965569" w:rsidRPr="006937F5" w:rsidRDefault="00965569">
            <w:pPr>
              <w:spacing w:line="520" w:lineRule="exact"/>
              <w:ind w:firstLineChars="200" w:firstLine="458"/>
              <w:rPr>
                <w:rFonts w:ascii="Times New Roman" w:hAnsi="Times New Roman"/>
                <w:b/>
                <w:bCs/>
                <w:spacing w:val="-6"/>
                <w:sz w:val="24"/>
              </w:rPr>
            </w:pPr>
            <w:r w:rsidRPr="006937F5">
              <w:rPr>
                <w:rFonts w:ascii="Times New Roman" w:hAnsi="Times New Roman"/>
                <w:b/>
                <w:bCs/>
                <w:spacing w:val="-6"/>
                <w:sz w:val="24"/>
              </w:rPr>
              <w:t>2</w:t>
            </w:r>
            <w:r w:rsidRPr="006937F5">
              <w:rPr>
                <w:rFonts w:ascii="Times New Roman" w:hAnsi="Times New Roman"/>
                <w:b/>
                <w:bCs/>
                <w:spacing w:val="-6"/>
                <w:sz w:val="24"/>
              </w:rPr>
              <w:t>、地形地貌</w:t>
            </w:r>
          </w:p>
          <w:p w:rsidR="00965569" w:rsidRPr="006937F5" w:rsidRDefault="00965569">
            <w:pPr>
              <w:spacing w:line="520" w:lineRule="exact"/>
              <w:rPr>
                <w:rFonts w:ascii="Times New Roman" w:hAnsi="Times New Roman"/>
                <w:spacing w:val="-6"/>
                <w:sz w:val="24"/>
              </w:rPr>
            </w:pPr>
            <w:r w:rsidRPr="006937F5">
              <w:rPr>
                <w:rFonts w:ascii="Times New Roman" w:hAnsi="Times New Roman"/>
                <w:spacing w:val="-6"/>
                <w:sz w:val="24"/>
              </w:rPr>
              <w:t xml:space="preserve">    </w:t>
            </w:r>
            <w:r w:rsidRPr="006937F5">
              <w:rPr>
                <w:rFonts w:ascii="Times New Roman" w:hAnsi="Times New Roman"/>
                <w:spacing w:val="-6"/>
                <w:sz w:val="24"/>
              </w:rPr>
              <w:t>新乡县属黄河冲积平原，南部多沙，中部低洼，地形低平，便于引黄灌溉和机械化操作。总的地势是西北高、东南低。自然坡降为</w:t>
            </w:r>
            <w:r w:rsidRPr="006937F5">
              <w:rPr>
                <w:rFonts w:ascii="Times New Roman" w:hAnsi="Times New Roman"/>
                <w:spacing w:val="-6"/>
                <w:sz w:val="24"/>
              </w:rPr>
              <w:t>1/4000</w:t>
            </w:r>
            <w:r w:rsidRPr="006937F5">
              <w:rPr>
                <w:rFonts w:ascii="Times New Roman" w:hAnsi="Times New Roman"/>
                <w:spacing w:val="-6"/>
                <w:sz w:val="24"/>
              </w:rPr>
              <w:t>，海拔高度</w:t>
            </w:r>
            <w:r w:rsidRPr="006937F5">
              <w:rPr>
                <w:rFonts w:ascii="Times New Roman" w:hAnsi="Times New Roman"/>
                <w:spacing w:val="-6"/>
                <w:sz w:val="24"/>
              </w:rPr>
              <w:t>70~80m</w:t>
            </w:r>
            <w:r w:rsidRPr="006937F5">
              <w:rPr>
                <w:rFonts w:ascii="Times New Roman" w:hAnsi="Times New Roman"/>
                <w:spacing w:val="-6"/>
                <w:sz w:val="24"/>
              </w:rPr>
              <w:t>。</w:t>
            </w:r>
          </w:p>
          <w:p w:rsidR="00965569" w:rsidRPr="006937F5" w:rsidRDefault="00965569">
            <w:pPr>
              <w:spacing w:line="520" w:lineRule="exact"/>
              <w:ind w:firstLineChars="200" w:firstLine="458"/>
              <w:rPr>
                <w:rFonts w:ascii="Times New Roman" w:hAnsi="Times New Roman"/>
                <w:b/>
                <w:bCs/>
                <w:spacing w:val="-6"/>
                <w:sz w:val="24"/>
              </w:rPr>
            </w:pPr>
            <w:r w:rsidRPr="006937F5">
              <w:rPr>
                <w:rFonts w:ascii="Times New Roman" w:hAnsi="Times New Roman"/>
                <w:b/>
                <w:bCs/>
                <w:spacing w:val="-6"/>
                <w:sz w:val="24"/>
              </w:rPr>
              <w:t>3</w:t>
            </w:r>
            <w:r w:rsidRPr="006937F5">
              <w:rPr>
                <w:rFonts w:ascii="Times New Roman" w:hAnsi="Times New Roman"/>
                <w:b/>
                <w:bCs/>
                <w:spacing w:val="-6"/>
                <w:sz w:val="24"/>
              </w:rPr>
              <w:t>、气候、气象</w:t>
            </w:r>
          </w:p>
          <w:p w:rsidR="00965569" w:rsidRPr="006937F5" w:rsidRDefault="00965569">
            <w:pPr>
              <w:spacing w:line="520" w:lineRule="exact"/>
              <w:rPr>
                <w:rFonts w:ascii="Times New Roman" w:hAnsi="Times New Roman"/>
                <w:spacing w:val="-6"/>
                <w:sz w:val="24"/>
              </w:rPr>
            </w:pPr>
            <w:r w:rsidRPr="006937F5">
              <w:rPr>
                <w:rFonts w:ascii="Times New Roman" w:hAnsi="Times New Roman"/>
                <w:spacing w:val="-6"/>
                <w:sz w:val="24"/>
              </w:rPr>
              <w:t xml:space="preserve">    </w:t>
            </w:r>
            <w:r w:rsidRPr="006937F5">
              <w:rPr>
                <w:rFonts w:ascii="Times New Roman" w:hAnsi="Times New Roman"/>
                <w:spacing w:val="-6"/>
                <w:sz w:val="24"/>
              </w:rPr>
              <w:t>该地区属暖温带大陆性季风气候，季节变化明显，春季干燥少雨；夏季炎热高温，降雨集中；秋季天高气爽，气候宜人；冬季寒冷</w:t>
            </w:r>
            <w:proofErr w:type="gramStart"/>
            <w:r w:rsidRPr="006937F5">
              <w:rPr>
                <w:rFonts w:ascii="Times New Roman" w:hAnsi="Times New Roman"/>
                <w:spacing w:val="-6"/>
                <w:sz w:val="24"/>
              </w:rPr>
              <w:t>寡照少</w:t>
            </w:r>
            <w:proofErr w:type="gramEnd"/>
            <w:r w:rsidRPr="006937F5">
              <w:rPr>
                <w:rFonts w:ascii="Times New Roman" w:hAnsi="Times New Roman"/>
                <w:spacing w:val="-6"/>
                <w:sz w:val="24"/>
              </w:rPr>
              <w:t>雨雪。年平均气温</w:t>
            </w:r>
            <w:r w:rsidRPr="006937F5">
              <w:rPr>
                <w:rFonts w:ascii="Times New Roman" w:hAnsi="Times New Roman"/>
                <w:spacing w:val="-6"/>
                <w:sz w:val="24"/>
              </w:rPr>
              <w:t>14℃</w:t>
            </w:r>
            <w:r w:rsidRPr="006937F5">
              <w:rPr>
                <w:rFonts w:ascii="Times New Roman" w:hAnsi="Times New Roman"/>
                <w:spacing w:val="-6"/>
                <w:sz w:val="24"/>
              </w:rPr>
              <w:t>，历年极端最低气温</w:t>
            </w:r>
            <w:r w:rsidRPr="006937F5">
              <w:rPr>
                <w:rFonts w:ascii="Times New Roman" w:hAnsi="Times New Roman"/>
                <w:spacing w:val="-6"/>
                <w:sz w:val="24"/>
              </w:rPr>
              <w:t>-21.3℃</w:t>
            </w:r>
            <w:r w:rsidRPr="006937F5">
              <w:rPr>
                <w:rFonts w:ascii="Times New Roman" w:hAnsi="Times New Roman"/>
                <w:spacing w:val="-6"/>
                <w:sz w:val="24"/>
              </w:rPr>
              <w:t>，历年极端最高气温</w:t>
            </w:r>
            <w:r w:rsidRPr="006937F5">
              <w:rPr>
                <w:rFonts w:ascii="Times New Roman" w:hAnsi="Times New Roman"/>
                <w:spacing w:val="-6"/>
                <w:sz w:val="24"/>
              </w:rPr>
              <w:t>42.7℃</w:t>
            </w:r>
            <w:r w:rsidRPr="006937F5">
              <w:rPr>
                <w:rFonts w:ascii="Times New Roman" w:hAnsi="Times New Roman"/>
                <w:spacing w:val="-6"/>
                <w:sz w:val="24"/>
              </w:rPr>
              <w:t>，年均降雨量为</w:t>
            </w:r>
            <w:r w:rsidRPr="006937F5">
              <w:rPr>
                <w:rFonts w:ascii="Times New Roman" w:hAnsi="Times New Roman"/>
                <w:spacing w:val="-6"/>
                <w:sz w:val="24"/>
              </w:rPr>
              <w:t>617.8mm</w:t>
            </w:r>
            <w:r w:rsidRPr="006937F5">
              <w:rPr>
                <w:rFonts w:ascii="Times New Roman" w:hAnsi="Times New Roman"/>
                <w:spacing w:val="-6"/>
                <w:sz w:val="24"/>
              </w:rPr>
              <w:t>。常年主导风向为东北风，次主导风向为西南风，历年平均风速为</w:t>
            </w:r>
            <w:r w:rsidRPr="006937F5">
              <w:rPr>
                <w:rFonts w:ascii="Times New Roman" w:hAnsi="Times New Roman"/>
                <w:spacing w:val="-6"/>
                <w:sz w:val="24"/>
              </w:rPr>
              <w:t>2.4m/s</w:t>
            </w:r>
            <w:r w:rsidRPr="006937F5">
              <w:rPr>
                <w:rFonts w:ascii="Times New Roman" w:hAnsi="Times New Roman"/>
                <w:spacing w:val="-6"/>
                <w:sz w:val="24"/>
              </w:rPr>
              <w:t>。</w:t>
            </w:r>
          </w:p>
          <w:p w:rsidR="00965569" w:rsidRPr="006937F5" w:rsidRDefault="00965569">
            <w:pPr>
              <w:spacing w:line="520" w:lineRule="exact"/>
              <w:ind w:firstLineChars="200" w:firstLine="458"/>
              <w:rPr>
                <w:rFonts w:ascii="Times New Roman" w:hAnsi="Times New Roman"/>
                <w:b/>
                <w:bCs/>
                <w:spacing w:val="-6"/>
                <w:sz w:val="24"/>
              </w:rPr>
            </w:pPr>
            <w:r w:rsidRPr="006937F5">
              <w:rPr>
                <w:rFonts w:ascii="Times New Roman" w:hAnsi="Times New Roman"/>
                <w:b/>
                <w:bCs/>
                <w:spacing w:val="-6"/>
                <w:sz w:val="24"/>
              </w:rPr>
              <w:t>4</w:t>
            </w:r>
            <w:r w:rsidRPr="006937F5">
              <w:rPr>
                <w:rFonts w:ascii="Times New Roman" w:hAnsi="Times New Roman"/>
                <w:b/>
                <w:bCs/>
                <w:spacing w:val="-6"/>
                <w:sz w:val="24"/>
              </w:rPr>
              <w:t>、地表水</w:t>
            </w:r>
          </w:p>
          <w:p w:rsidR="00965569" w:rsidRPr="006937F5" w:rsidRDefault="00965569">
            <w:pPr>
              <w:spacing w:line="520" w:lineRule="exact"/>
              <w:rPr>
                <w:rFonts w:ascii="Times New Roman" w:hAnsi="Times New Roman"/>
                <w:spacing w:val="-6"/>
                <w:sz w:val="24"/>
              </w:rPr>
            </w:pPr>
            <w:r w:rsidRPr="006937F5">
              <w:rPr>
                <w:rFonts w:ascii="Times New Roman" w:hAnsi="Times New Roman"/>
                <w:spacing w:val="-6"/>
                <w:sz w:val="24"/>
              </w:rPr>
              <w:t xml:space="preserve">    </w:t>
            </w:r>
            <w:r w:rsidRPr="006937F5">
              <w:rPr>
                <w:rFonts w:ascii="Times New Roman" w:hAnsi="Times New Roman"/>
                <w:spacing w:val="-6"/>
                <w:sz w:val="24"/>
              </w:rPr>
              <w:t>新乡县境内地表水有东孟姜女河、西孟姜女河、大沙河等，东孟姜女河是卫河的支流，全长</w:t>
            </w:r>
            <w:r w:rsidRPr="006937F5">
              <w:rPr>
                <w:rFonts w:ascii="Times New Roman" w:hAnsi="Times New Roman"/>
                <w:spacing w:val="-6"/>
                <w:sz w:val="24"/>
              </w:rPr>
              <w:t>50.5km</w:t>
            </w:r>
            <w:r w:rsidRPr="006937F5">
              <w:rPr>
                <w:rFonts w:ascii="Times New Roman" w:hAnsi="Times New Roman"/>
                <w:spacing w:val="-6"/>
                <w:sz w:val="24"/>
              </w:rPr>
              <w:t>，流经新乡县、延津县、卫辉市，由于在上游接纳了大量的生产、生活废水，水质已超过地面水</w:t>
            </w:r>
            <w:r w:rsidRPr="006937F5">
              <w:rPr>
                <w:rFonts w:ascii="Times New Roman" w:hAnsi="Times New Roman"/>
                <w:spacing w:val="-6"/>
                <w:sz w:val="24"/>
              </w:rPr>
              <w:t>Ⅴ</w:t>
            </w:r>
            <w:r w:rsidRPr="006937F5">
              <w:rPr>
                <w:rFonts w:ascii="Times New Roman" w:hAnsi="Times New Roman"/>
                <w:spacing w:val="-6"/>
                <w:sz w:val="24"/>
              </w:rPr>
              <w:t>类水质标准。东孟姜女河有三个支流：一支排、二支排和大泉排，三个支流均为纳污河道，无天然径流，目前水质均已超过地面水</w:t>
            </w:r>
            <w:r w:rsidRPr="006937F5">
              <w:rPr>
                <w:rFonts w:ascii="Times New Roman" w:hAnsi="Times New Roman"/>
                <w:spacing w:val="-6"/>
                <w:sz w:val="24"/>
              </w:rPr>
              <w:t>Ⅴ</w:t>
            </w:r>
            <w:r w:rsidRPr="006937F5">
              <w:rPr>
                <w:rFonts w:ascii="Times New Roman" w:hAnsi="Times New Roman"/>
                <w:spacing w:val="-6"/>
                <w:sz w:val="24"/>
              </w:rPr>
              <w:t>类水质标准。根据新乡市地面水功能区划分，对东孟姜女河的水质要求是达到地面水</w:t>
            </w:r>
            <w:r w:rsidRPr="006937F5">
              <w:rPr>
                <w:rFonts w:ascii="Times New Roman" w:hAnsi="Times New Roman"/>
                <w:spacing w:val="-6"/>
                <w:sz w:val="24"/>
              </w:rPr>
              <w:t>Ⅴ</w:t>
            </w:r>
            <w:r w:rsidRPr="006937F5">
              <w:rPr>
                <w:rFonts w:ascii="Times New Roman" w:hAnsi="Times New Roman"/>
                <w:spacing w:val="-6"/>
                <w:sz w:val="24"/>
              </w:rPr>
              <w:t>类水质标准，规划功能为自然水域及输水沟渠。</w:t>
            </w:r>
          </w:p>
          <w:p w:rsidR="00965569" w:rsidRPr="006937F5" w:rsidRDefault="00965569">
            <w:pPr>
              <w:spacing w:line="520" w:lineRule="exact"/>
              <w:ind w:firstLineChars="200" w:firstLine="458"/>
              <w:rPr>
                <w:rFonts w:ascii="Times New Roman" w:hAnsi="Times New Roman"/>
                <w:b/>
                <w:bCs/>
                <w:spacing w:val="-6"/>
                <w:sz w:val="24"/>
              </w:rPr>
            </w:pPr>
            <w:r w:rsidRPr="006937F5">
              <w:rPr>
                <w:rFonts w:ascii="Times New Roman" w:hAnsi="Times New Roman"/>
                <w:b/>
                <w:bCs/>
                <w:spacing w:val="-6"/>
                <w:sz w:val="24"/>
              </w:rPr>
              <w:t>5</w:t>
            </w:r>
            <w:r w:rsidRPr="006937F5">
              <w:rPr>
                <w:rFonts w:ascii="Times New Roman" w:hAnsi="Times New Roman"/>
                <w:b/>
                <w:bCs/>
                <w:spacing w:val="-6"/>
                <w:sz w:val="24"/>
              </w:rPr>
              <w:t>、地下水</w:t>
            </w:r>
          </w:p>
          <w:p w:rsidR="00965569" w:rsidRPr="006937F5" w:rsidRDefault="00965569">
            <w:pPr>
              <w:spacing w:line="520" w:lineRule="exact"/>
              <w:rPr>
                <w:rFonts w:ascii="Times New Roman" w:hAnsi="Times New Roman"/>
                <w:spacing w:val="-6"/>
                <w:sz w:val="24"/>
              </w:rPr>
            </w:pPr>
            <w:r w:rsidRPr="006937F5">
              <w:rPr>
                <w:rFonts w:ascii="Times New Roman" w:hAnsi="Times New Roman"/>
                <w:spacing w:val="-6"/>
                <w:sz w:val="24"/>
              </w:rPr>
              <w:t xml:space="preserve">    </w:t>
            </w:r>
            <w:r w:rsidRPr="006937F5">
              <w:rPr>
                <w:rFonts w:ascii="Times New Roman" w:hAnsi="Times New Roman"/>
                <w:spacing w:val="-6"/>
                <w:sz w:val="24"/>
              </w:rPr>
              <w:t>新乡县地下水流向总体上为从西南至东北。浅层水顶板埋深</w:t>
            </w:r>
            <w:r w:rsidRPr="006937F5">
              <w:rPr>
                <w:rFonts w:ascii="Times New Roman" w:hAnsi="Times New Roman"/>
                <w:spacing w:val="-6"/>
                <w:sz w:val="24"/>
              </w:rPr>
              <w:t>4~8m</w:t>
            </w:r>
            <w:r w:rsidRPr="006937F5">
              <w:rPr>
                <w:rFonts w:ascii="Times New Roman" w:hAnsi="Times New Roman"/>
                <w:spacing w:val="-6"/>
                <w:sz w:val="24"/>
              </w:rPr>
              <w:t>，底板埋深</w:t>
            </w:r>
            <w:r w:rsidRPr="006937F5">
              <w:rPr>
                <w:rFonts w:ascii="Times New Roman" w:hAnsi="Times New Roman"/>
                <w:spacing w:val="-6"/>
                <w:sz w:val="24"/>
              </w:rPr>
              <w:t>71~87m</w:t>
            </w:r>
            <w:r w:rsidRPr="006937F5">
              <w:rPr>
                <w:rFonts w:ascii="Times New Roman" w:hAnsi="Times New Roman"/>
                <w:spacing w:val="-6"/>
                <w:sz w:val="24"/>
              </w:rPr>
              <w:t>，以中砂为主；中层水顶板埋深</w:t>
            </w:r>
            <w:r w:rsidRPr="006937F5">
              <w:rPr>
                <w:rFonts w:ascii="Times New Roman" w:hAnsi="Times New Roman"/>
                <w:spacing w:val="-6"/>
                <w:sz w:val="24"/>
              </w:rPr>
              <w:t>73~97m</w:t>
            </w:r>
            <w:r w:rsidRPr="006937F5">
              <w:rPr>
                <w:rFonts w:ascii="Times New Roman" w:hAnsi="Times New Roman"/>
                <w:spacing w:val="-6"/>
                <w:sz w:val="24"/>
              </w:rPr>
              <w:t>，底板埋深</w:t>
            </w:r>
            <w:r w:rsidRPr="006937F5">
              <w:rPr>
                <w:rFonts w:ascii="Times New Roman" w:hAnsi="Times New Roman"/>
                <w:spacing w:val="-6"/>
                <w:sz w:val="24"/>
              </w:rPr>
              <w:t>124~137m</w:t>
            </w:r>
            <w:r w:rsidRPr="006937F5">
              <w:rPr>
                <w:rFonts w:ascii="Times New Roman" w:hAnsi="Times New Roman"/>
                <w:spacing w:val="-6"/>
                <w:sz w:val="24"/>
              </w:rPr>
              <w:t>，以中细砂为主。地下水矿化度小于</w:t>
            </w:r>
            <w:r w:rsidRPr="006937F5">
              <w:rPr>
                <w:rFonts w:ascii="Times New Roman" w:hAnsi="Times New Roman"/>
                <w:spacing w:val="-6"/>
                <w:sz w:val="24"/>
              </w:rPr>
              <w:t>0.7g/L</w:t>
            </w:r>
            <w:r w:rsidRPr="006937F5">
              <w:rPr>
                <w:rFonts w:ascii="Times New Roman" w:hAnsi="Times New Roman"/>
                <w:spacing w:val="-6"/>
                <w:sz w:val="24"/>
              </w:rPr>
              <w:t>。</w:t>
            </w:r>
          </w:p>
          <w:p w:rsidR="00965569" w:rsidRPr="006937F5" w:rsidRDefault="00965569">
            <w:pPr>
              <w:spacing w:line="520" w:lineRule="exact"/>
              <w:ind w:firstLineChars="200" w:firstLine="458"/>
              <w:rPr>
                <w:rFonts w:ascii="Times New Roman" w:hAnsi="Times New Roman"/>
                <w:b/>
                <w:bCs/>
                <w:spacing w:val="-6"/>
                <w:sz w:val="24"/>
              </w:rPr>
            </w:pPr>
            <w:r w:rsidRPr="006937F5">
              <w:rPr>
                <w:rFonts w:ascii="Times New Roman" w:hAnsi="Times New Roman"/>
                <w:b/>
                <w:bCs/>
                <w:spacing w:val="-6"/>
                <w:sz w:val="24"/>
              </w:rPr>
              <w:lastRenderedPageBreak/>
              <w:t>6</w:t>
            </w:r>
            <w:r w:rsidRPr="006937F5">
              <w:rPr>
                <w:rFonts w:ascii="Times New Roman" w:hAnsi="Times New Roman"/>
                <w:b/>
                <w:bCs/>
                <w:spacing w:val="-6"/>
                <w:sz w:val="24"/>
              </w:rPr>
              <w:t>、自然资源</w:t>
            </w:r>
          </w:p>
          <w:p w:rsidR="00965569" w:rsidRPr="006937F5" w:rsidRDefault="00965569">
            <w:pPr>
              <w:spacing w:line="520" w:lineRule="exact"/>
              <w:rPr>
                <w:rFonts w:ascii="Times New Roman" w:hAnsi="Times New Roman"/>
                <w:spacing w:val="-6"/>
                <w:sz w:val="24"/>
              </w:rPr>
            </w:pPr>
            <w:r w:rsidRPr="006937F5">
              <w:rPr>
                <w:rFonts w:ascii="Times New Roman" w:hAnsi="Times New Roman"/>
                <w:spacing w:val="-6"/>
                <w:sz w:val="24"/>
              </w:rPr>
              <w:t xml:space="preserve">    </w:t>
            </w:r>
            <w:r w:rsidRPr="006937F5">
              <w:rPr>
                <w:rFonts w:ascii="Times New Roman" w:hAnsi="Times New Roman"/>
                <w:spacing w:val="-6"/>
                <w:sz w:val="24"/>
              </w:rPr>
              <w:t>新乡市自然资源丰富。已发现和开采矿藏</w:t>
            </w:r>
            <w:r w:rsidRPr="006937F5">
              <w:rPr>
                <w:rFonts w:ascii="Times New Roman" w:hAnsi="Times New Roman"/>
                <w:spacing w:val="-6"/>
                <w:sz w:val="24"/>
              </w:rPr>
              <w:t>20</w:t>
            </w:r>
            <w:r w:rsidRPr="006937F5">
              <w:rPr>
                <w:rFonts w:ascii="Times New Roman" w:hAnsi="Times New Roman"/>
                <w:spacing w:val="-6"/>
                <w:sz w:val="24"/>
              </w:rPr>
              <w:t>余种，其中，水泥灰岩和煤炭储量分别达到</w:t>
            </w:r>
            <w:r w:rsidRPr="006937F5">
              <w:rPr>
                <w:rFonts w:ascii="Times New Roman" w:hAnsi="Times New Roman"/>
                <w:spacing w:val="-6"/>
                <w:sz w:val="24"/>
              </w:rPr>
              <w:t>100</w:t>
            </w:r>
            <w:r w:rsidRPr="006937F5">
              <w:rPr>
                <w:rFonts w:ascii="Times New Roman" w:hAnsi="Times New Roman"/>
                <w:spacing w:val="-6"/>
                <w:sz w:val="24"/>
              </w:rPr>
              <w:t>亿吨和</w:t>
            </w:r>
            <w:r w:rsidRPr="006937F5">
              <w:rPr>
                <w:rFonts w:ascii="Times New Roman" w:hAnsi="Times New Roman"/>
                <w:spacing w:val="-6"/>
                <w:sz w:val="24"/>
              </w:rPr>
              <w:t>84</w:t>
            </w:r>
            <w:r w:rsidRPr="006937F5">
              <w:rPr>
                <w:rFonts w:ascii="Times New Roman" w:hAnsi="Times New Roman"/>
                <w:spacing w:val="-6"/>
                <w:sz w:val="24"/>
              </w:rPr>
              <w:t>亿吨。南水北调、西气东输工程穿境而过，获嘉县地下煤层气储量丰富。主要矿产资源为非金属建筑材料泥灰岩、白垩土、石灰岩。其储量大，质量好，此外有铁、铜、铝、重晶石、白云岩、煤等。</w:t>
            </w:r>
          </w:p>
          <w:p w:rsidR="00965569" w:rsidRPr="006937F5" w:rsidRDefault="00965569">
            <w:pPr>
              <w:spacing w:line="520" w:lineRule="exact"/>
              <w:ind w:firstLineChars="200" w:firstLine="458"/>
              <w:rPr>
                <w:rFonts w:ascii="Times New Roman" w:hAnsi="Times New Roman"/>
                <w:b/>
                <w:bCs/>
                <w:spacing w:val="-6"/>
                <w:sz w:val="24"/>
              </w:rPr>
            </w:pPr>
            <w:r w:rsidRPr="006937F5">
              <w:rPr>
                <w:rFonts w:ascii="Times New Roman" w:hAnsi="Times New Roman"/>
                <w:b/>
                <w:bCs/>
                <w:spacing w:val="-6"/>
                <w:sz w:val="24"/>
              </w:rPr>
              <w:t>7</w:t>
            </w:r>
            <w:r w:rsidRPr="006937F5">
              <w:rPr>
                <w:rFonts w:ascii="Times New Roman" w:hAnsi="Times New Roman"/>
                <w:b/>
                <w:bCs/>
                <w:spacing w:val="-6"/>
                <w:sz w:val="24"/>
              </w:rPr>
              <w:t>、土壤状况</w:t>
            </w:r>
          </w:p>
          <w:p w:rsidR="00965569" w:rsidRPr="006937F5" w:rsidRDefault="00965569">
            <w:pPr>
              <w:spacing w:line="520" w:lineRule="exact"/>
              <w:rPr>
                <w:rFonts w:ascii="Times New Roman" w:hAnsi="Times New Roman"/>
                <w:spacing w:val="-6"/>
                <w:sz w:val="24"/>
              </w:rPr>
            </w:pPr>
            <w:r w:rsidRPr="006937F5">
              <w:rPr>
                <w:rFonts w:ascii="Times New Roman" w:hAnsi="Times New Roman"/>
                <w:spacing w:val="-6"/>
                <w:sz w:val="24"/>
              </w:rPr>
              <w:t xml:space="preserve">    </w:t>
            </w:r>
            <w:r w:rsidRPr="006937F5">
              <w:rPr>
                <w:rFonts w:ascii="Times New Roman" w:hAnsi="Times New Roman"/>
                <w:spacing w:val="-6"/>
                <w:sz w:val="24"/>
              </w:rPr>
              <w:t>全县境地处华北平原，为燕山运动以后下沉的地区。土壤</w:t>
            </w:r>
            <w:proofErr w:type="gramStart"/>
            <w:r w:rsidRPr="006937F5">
              <w:rPr>
                <w:rFonts w:ascii="Times New Roman" w:hAnsi="Times New Roman"/>
                <w:spacing w:val="-6"/>
                <w:sz w:val="24"/>
              </w:rPr>
              <w:t>母质系</w:t>
            </w:r>
            <w:proofErr w:type="gramEnd"/>
            <w:r w:rsidRPr="006937F5">
              <w:rPr>
                <w:rFonts w:ascii="Times New Roman" w:hAnsi="Times New Roman"/>
                <w:spacing w:val="-6"/>
                <w:sz w:val="24"/>
              </w:rPr>
              <w:t>新生界第四系，为太行山前冲洪积物与黄河、沁河冲积物沉积而成。形成县境内砂质、壤质、粘质三级土壤。</w:t>
            </w:r>
            <w:r w:rsidRPr="006937F5">
              <w:rPr>
                <w:rFonts w:ascii="Times New Roman" w:hAnsi="Times New Roman"/>
                <w:spacing w:val="-6"/>
                <w:sz w:val="24"/>
              </w:rPr>
              <w:t>0~8m</w:t>
            </w:r>
            <w:r w:rsidRPr="006937F5">
              <w:rPr>
                <w:rFonts w:ascii="Times New Roman" w:hAnsi="Times New Roman"/>
                <w:spacing w:val="-6"/>
                <w:sz w:val="24"/>
              </w:rPr>
              <w:t>为粘土，中间有淤泥亚粘土，属新近沉积物粘土；</w:t>
            </w:r>
            <w:r w:rsidRPr="006937F5">
              <w:rPr>
                <w:rFonts w:ascii="Times New Roman" w:hAnsi="Times New Roman"/>
                <w:spacing w:val="-6"/>
                <w:sz w:val="24"/>
              </w:rPr>
              <w:t>8~12m</w:t>
            </w:r>
            <w:r w:rsidRPr="006937F5">
              <w:rPr>
                <w:rFonts w:ascii="Times New Roman" w:hAnsi="Times New Roman"/>
                <w:spacing w:val="-6"/>
                <w:sz w:val="24"/>
              </w:rPr>
              <w:t>为粉砂、细粉砂；</w:t>
            </w:r>
            <w:r w:rsidRPr="006937F5">
              <w:rPr>
                <w:rFonts w:ascii="Times New Roman" w:hAnsi="Times New Roman"/>
                <w:spacing w:val="-6"/>
                <w:sz w:val="24"/>
              </w:rPr>
              <w:t>12~80m</w:t>
            </w:r>
            <w:r w:rsidRPr="006937F5">
              <w:rPr>
                <w:rFonts w:ascii="Times New Roman" w:hAnsi="Times New Roman"/>
                <w:spacing w:val="-6"/>
                <w:sz w:val="24"/>
              </w:rPr>
              <w:t>为细砂，均为全新河流冲积粉层。</w:t>
            </w:r>
          </w:p>
          <w:p w:rsidR="00965569" w:rsidRPr="006937F5" w:rsidRDefault="00965569">
            <w:pPr>
              <w:spacing w:line="520" w:lineRule="exact"/>
              <w:rPr>
                <w:rFonts w:ascii="Times New Roman" w:hAnsi="Times New Roman"/>
                <w:spacing w:val="-6"/>
                <w:sz w:val="24"/>
              </w:rPr>
            </w:pPr>
            <w:r w:rsidRPr="006937F5">
              <w:rPr>
                <w:rFonts w:ascii="Times New Roman" w:hAnsi="Times New Roman"/>
                <w:spacing w:val="-6"/>
                <w:sz w:val="24"/>
              </w:rPr>
              <w:t>该区工程地质条件较好，地壳总体稳定性好，土地允许承载力为</w:t>
            </w:r>
            <w:r w:rsidRPr="006937F5">
              <w:rPr>
                <w:rFonts w:ascii="Times New Roman" w:hAnsi="Times New Roman"/>
                <w:spacing w:val="-6"/>
                <w:sz w:val="24"/>
              </w:rPr>
              <w:t>15~20t/m</w:t>
            </w:r>
            <w:r w:rsidRPr="006937F5">
              <w:rPr>
                <w:rFonts w:ascii="Times New Roman" w:hAnsi="Times New Roman"/>
                <w:spacing w:val="-6"/>
                <w:sz w:val="24"/>
                <w:vertAlign w:val="superscript"/>
              </w:rPr>
              <w:t>2</w:t>
            </w:r>
            <w:r w:rsidRPr="006937F5">
              <w:rPr>
                <w:rFonts w:ascii="Times New Roman" w:hAnsi="Times New Roman"/>
                <w:spacing w:val="-6"/>
                <w:sz w:val="24"/>
              </w:rPr>
              <w:t>，项目所在地未有重大断层。</w:t>
            </w:r>
          </w:p>
          <w:p w:rsidR="00965569" w:rsidRPr="006937F5" w:rsidRDefault="00965569">
            <w:pPr>
              <w:spacing w:line="520" w:lineRule="exact"/>
              <w:ind w:firstLineChars="200" w:firstLine="458"/>
              <w:rPr>
                <w:rFonts w:ascii="Times New Roman" w:hAnsi="Times New Roman"/>
                <w:b/>
                <w:bCs/>
                <w:spacing w:val="-6"/>
                <w:sz w:val="24"/>
              </w:rPr>
            </w:pPr>
            <w:r w:rsidRPr="006937F5">
              <w:rPr>
                <w:rFonts w:ascii="Times New Roman" w:hAnsi="Times New Roman"/>
                <w:b/>
                <w:bCs/>
                <w:spacing w:val="-6"/>
                <w:sz w:val="24"/>
              </w:rPr>
              <w:t>8</w:t>
            </w:r>
            <w:r w:rsidRPr="006937F5">
              <w:rPr>
                <w:rFonts w:ascii="Times New Roman" w:hAnsi="Times New Roman"/>
                <w:b/>
                <w:bCs/>
                <w:spacing w:val="-6"/>
                <w:sz w:val="24"/>
              </w:rPr>
              <w:t>、动植物概况</w:t>
            </w:r>
          </w:p>
          <w:p w:rsidR="00965569" w:rsidRPr="006937F5" w:rsidRDefault="00965569">
            <w:pPr>
              <w:spacing w:line="520" w:lineRule="exact"/>
              <w:rPr>
                <w:rFonts w:ascii="Times New Roman" w:hAnsi="Times New Roman"/>
                <w:spacing w:val="-6"/>
                <w:sz w:val="24"/>
              </w:rPr>
            </w:pPr>
            <w:r w:rsidRPr="006937F5">
              <w:rPr>
                <w:rFonts w:ascii="Times New Roman" w:hAnsi="Times New Roman"/>
                <w:spacing w:val="-6"/>
                <w:sz w:val="24"/>
              </w:rPr>
              <w:t xml:space="preserve">    </w:t>
            </w:r>
            <w:r w:rsidRPr="006937F5">
              <w:rPr>
                <w:rFonts w:ascii="Times New Roman" w:hAnsi="Times New Roman"/>
                <w:spacing w:val="-6"/>
                <w:sz w:val="24"/>
              </w:rPr>
              <w:t>新乡县境内植物有粮食作物、经济作物、蔬菜作物以及林果、自然植被等。野生动物有兽类、鸟类、爬行类、两栖类、鱼类、昆虫等。</w:t>
            </w:r>
          </w:p>
          <w:p w:rsidR="00965569" w:rsidRPr="006937F5" w:rsidRDefault="00965569">
            <w:pPr>
              <w:spacing w:line="520" w:lineRule="exact"/>
              <w:ind w:firstLineChars="200" w:firstLine="456"/>
              <w:rPr>
                <w:rFonts w:ascii="Times New Roman" w:hAnsi="Times New Roman"/>
                <w:spacing w:val="-6"/>
                <w:sz w:val="24"/>
              </w:rPr>
            </w:pPr>
            <w:r w:rsidRPr="006937F5">
              <w:rPr>
                <w:rFonts w:ascii="Times New Roman" w:hAnsi="Times New Roman"/>
                <w:spacing w:val="-6"/>
                <w:sz w:val="24"/>
              </w:rPr>
              <w:t>根据现场调查，本项目厂址周围评价范围内未发现有珍稀动植物。</w:t>
            </w:r>
          </w:p>
          <w:p w:rsidR="00965569" w:rsidRPr="006937F5" w:rsidRDefault="00965569">
            <w:pPr>
              <w:adjustRightInd w:val="0"/>
              <w:snapToGrid w:val="0"/>
              <w:spacing w:line="520" w:lineRule="atLeast"/>
              <w:ind w:firstLineChars="200" w:firstLine="482"/>
              <w:rPr>
                <w:rFonts w:ascii="Times New Roman" w:hAnsi="Times New Roman"/>
                <w:b/>
                <w:bCs/>
                <w:sz w:val="24"/>
              </w:rPr>
            </w:pPr>
            <w:r w:rsidRPr="006937F5">
              <w:rPr>
                <w:rFonts w:ascii="Times New Roman" w:hAnsi="Times New Roman" w:hint="eastAsia"/>
                <w:b/>
                <w:bCs/>
                <w:sz w:val="24"/>
              </w:rPr>
              <w:t>9</w:t>
            </w:r>
            <w:r w:rsidRPr="006937F5">
              <w:rPr>
                <w:rFonts w:ascii="Times New Roman" w:hAnsi="Times New Roman"/>
                <w:b/>
                <w:bCs/>
                <w:sz w:val="24"/>
              </w:rPr>
              <w:t>、饮用水源地</w:t>
            </w:r>
          </w:p>
          <w:p w:rsidR="00965569" w:rsidRPr="006937F5" w:rsidRDefault="00965569">
            <w:pPr>
              <w:adjustRightInd w:val="0"/>
              <w:snapToGrid w:val="0"/>
              <w:spacing w:line="520" w:lineRule="atLeast"/>
              <w:ind w:firstLineChars="200" w:firstLine="480"/>
              <w:rPr>
                <w:rFonts w:ascii="Times New Roman" w:hAnsi="Times New Roman"/>
                <w:sz w:val="24"/>
              </w:rPr>
            </w:pPr>
            <w:r w:rsidRPr="006937F5">
              <w:rPr>
                <w:rFonts w:ascii="Times New Roman" w:hAnsi="Times New Roman"/>
                <w:sz w:val="24"/>
                <w:szCs w:val="24"/>
              </w:rPr>
              <w:t>经查阅《新乡市饮用水源地保护区划分技术报告》，距离本项目最近的水源地为新乡市三水厂地下井群，其位于市区西北部共产主义渠两岸，现有深井</w:t>
            </w:r>
            <w:r w:rsidRPr="006937F5">
              <w:rPr>
                <w:rFonts w:ascii="Times New Roman" w:hAnsi="Times New Roman"/>
                <w:sz w:val="24"/>
                <w:szCs w:val="24"/>
              </w:rPr>
              <w:t>16</w:t>
            </w:r>
            <w:r w:rsidRPr="006937F5">
              <w:rPr>
                <w:rFonts w:ascii="Times New Roman" w:hAnsi="Times New Roman"/>
                <w:sz w:val="24"/>
                <w:szCs w:val="24"/>
              </w:rPr>
              <w:t>眼，浅井</w:t>
            </w:r>
            <w:r w:rsidRPr="006937F5">
              <w:rPr>
                <w:rFonts w:ascii="Times New Roman" w:hAnsi="Times New Roman"/>
                <w:sz w:val="24"/>
                <w:szCs w:val="24"/>
              </w:rPr>
              <w:t>16</w:t>
            </w:r>
            <w:r w:rsidRPr="006937F5">
              <w:rPr>
                <w:rFonts w:ascii="Times New Roman" w:hAnsi="Times New Roman"/>
                <w:sz w:val="24"/>
                <w:szCs w:val="24"/>
              </w:rPr>
              <w:t>眼。三水厂地下水水源地一级保护区：南边以共产主义渠大堤外侧为界，东、西、北三面以外围井的外接多边形为边界，向外径向距离</w:t>
            </w:r>
            <w:r w:rsidRPr="006937F5">
              <w:rPr>
                <w:rFonts w:ascii="Times New Roman" w:hAnsi="Times New Roman"/>
                <w:sz w:val="24"/>
                <w:szCs w:val="24"/>
              </w:rPr>
              <w:t>50m</w:t>
            </w:r>
            <w:r w:rsidRPr="006937F5">
              <w:rPr>
                <w:rFonts w:ascii="Times New Roman" w:hAnsi="Times New Roman"/>
                <w:sz w:val="24"/>
                <w:szCs w:val="24"/>
              </w:rPr>
              <w:t>为界围成的区域；二级保护区：南边以北外</w:t>
            </w:r>
            <w:proofErr w:type="gramStart"/>
            <w:r w:rsidRPr="006937F5">
              <w:rPr>
                <w:rFonts w:ascii="Times New Roman" w:hAnsi="Times New Roman"/>
                <w:sz w:val="24"/>
                <w:szCs w:val="24"/>
              </w:rPr>
              <w:t>环路北</w:t>
            </w:r>
            <w:proofErr w:type="gramEnd"/>
            <w:r w:rsidRPr="006937F5">
              <w:rPr>
                <w:rFonts w:ascii="Times New Roman" w:hAnsi="Times New Roman"/>
                <w:sz w:val="24"/>
                <w:szCs w:val="24"/>
              </w:rPr>
              <w:t>沿为界，北边以周村北及马坊村南为界，东边以京广铁路为界，西边以一级保护区西界往西</w:t>
            </w:r>
            <w:r w:rsidRPr="006937F5">
              <w:rPr>
                <w:rFonts w:ascii="Times New Roman" w:hAnsi="Times New Roman"/>
                <w:sz w:val="24"/>
                <w:szCs w:val="24"/>
              </w:rPr>
              <w:t>1300m</w:t>
            </w:r>
            <w:r w:rsidRPr="006937F5">
              <w:rPr>
                <w:rFonts w:ascii="Times New Roman" w:hAnsi="Times New Roman"/>
                <w:sz w:val="24"/>
                <w:szCs w:val="24"/>
              </w:rPr>
              <w:t>为界围成的区域。</w:t>
            </w:r>
          </w:p>
          <w:p w:rsidR="00965569" w:rsidRPr="006937F5" w:rsidRDefault="00965569">
            <w:pPr>
              <w:adjustRightInd w:val="0"/>
              <w:snapToGrid w:val="0"/>
              <w:spacing w:line="520" w:lineRule="atLeast"/>
              <w:ind w:firstLineChars="200" w:firstLine="480"/>
              <w:rPr>
                <w:rFonts w:ascii="Times New Roman" w:hAnsi="Times New Roman"/>
                <w:spacing w:val="8"/>
                <w:kern w:val="0"/>
                <w:sz w:val="24"/>
              </w:rPr>
            </w:pPr>
            <w:r w:rsidRPr="006937F5">
              <w:rPr>
                <w:rFonts w:ascii="Times New Roman" w:hAnsi="Times New Roman"/>
                <w:sz w:val="24"/>
                <w:szCs w:val="24"/>
              </w:rPr>
              <w:t>根据调查，项目距离该水源地一级保护区边界</w:t>
            </w:r>
            <w:r w:rsidRPr="006937F5">
              <w:rPr>
                <w:rFonts w:ascii="Times New Roman" w:hAnsi="Times New Roman"/>
                <w:sz w:val="24"/>
                <w:szCs w:val="24"/>
              </w:rPr>
              <w:t>4500m</w:t>
            </w:r>
            <w:r w:rsidRPr="006937F5">
              <w:rPr>
                <w:rFonts w:ascii="Times New Roman" w:hAnsi="Times New Roman"/>
                <w:sz w:val="24"/>
                <w:szCs w:val="24"/>
              </w:rPr>
              <w:t>，距离二级保护区边界</w:t>
            </w:r>
            <w:r w:rsidRPr="006937F5">
              <w:rPr>
                <w:rFonts w:ascii="Times New Roman" w:hAnsi="Times New Roman"/>
                <w:sz w:val="24"/>
                <w:szCs w:val="24"/>
              </w:rPr>
              <w:t>4400m</w:t>
            </w:r>
            <w:r w:rsidRPr="006937F5">
              <w:rPr>
                <w:rFonts w:ascii="Times New Roman" w:hAnsi="Times New Roman"/>
                <w:sz w:val="24"/>
                <w:szCs w:val="24"/>
              </w:rPr>
              <w:t>，本项目不会对该饮用水源地造成环境影响。</w:t>
            </w:r>
          </w:p>
          <w:p w:rsidR="00965569" w:rsidRPr="006937F5" w:rsidRDefault="00965569">
            <w:pPr>
              <w:spacing w:line="520" w:lineRule="exact"/>
              <w:jc w:val="left"/>
              <w:rPr>
                <w:rFonts w:ascii="Times New Roman" w:hAnsi="Times New Roman"/>
                <w:spacing w:val="8"/>
                <w:kern w:val="0"/>
                <w:sz w:val="24"/>
              </w:rPr>
            </w:pPr>
          </w:p>
        </w:tc>
      </w:tr>
    </w:tbl>
    <w:p w:rsidR="00965569" w:rsidRPr="006937F5" w:rsidRDefault="00965569">
      <w:pPr>
        <w:spacing w:line="480" w:lineRule="exact"/>
        <w:jc w:val="left"/>
        <w:rPr>
          <w:rFonts w:ascii="Times New Roman" w:hAnsi="Times New Roman"/>
          <w:b/>
        </w:rPr>
      </w:pPr>
      <w:r w:rsidRPr="006937F5">
        <w:rPr>
          <w:rFonts w:ascii="Times New Roman" w:hAnsi="Times New Roman"/>
          <w:b/>
          <w:bCs/>
          <w:sz w:val="30"/>
        </w:rPr>
        <w:lastRenderedPageBreak/>
        <w:br w:type="page"/>
      </w:r>
      <w:r w:rsidRPr="006937F5">
        <w:rPr>
          <w:rFonts w:ascii="Times New Roman" w:hAnsi="Times New Roman"/>
          <w:b/>
        </w:rPr>
        <w:lastRenderedPageBreak/>
        <w:t>环境质量状况</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071"/>
      </w:tblGrid>
      <w:tr w:rsidR="00965569" w:rsidRPr="006937F5">
        <w:trPr>
          <w:trHeight w:val="3953"/>
          <w:jc w:val="center"/>
        </w:trPr>
        <w:tc>
          <w:tcPr>
            <w:tcW w:w="9071" w:type="dxa"/>
            <w:vAlign w:val="center"/>
          </w:tcPr>
          <w:p w:rsidR="00965569" w:rsidRPr="006937F5" w:rsidRDefault="00965569">
            <w:pPr>
              <w:snapToGrid w:val="0"/>
              <w:spacing w:line="460" w:lineRule="exact"/>
              <w:rPr>
                <w:rFonts w:ascii="Times New Roman" w:hAnsi="Times New Roman"/>
                <w:b/>
                <w:szCs w:val="28"/>
              </w:rPr>
            </w:pPr>
            <w:r w:rsidRPr="006937F5">
              <w:rPr>
                <w:rFonts w:ascii="Times New Roman" w:hAnsi="Times New Roman"/>
                <w:b/>
                <w:szCs w:val="28"/>
              </w:rPr>
              <w:t>建设项目所在地域环境质量现状及主要环境问题（环境空气、地面水、地下水、声环境、生态环境等）</w:t>
            </w:r>
          </w:p>
          <w:p w:rsidR="00965569" w:rsidRPr="006937F5" w:rsidRDefault="00965569">
            <w:pPr>
              <w:pStyle w:val="ad"/>
              <w:spacing w:line="440" w:lineRule="exact"/>
              <w:ind w:firstLineChars="200" w:firstLine="482"/>
              <w:rPr>
                <w:rFonts w:ascii="Times New Roman" w:hAnsi="Times New Roman"/>
                <w:b/>
                <w:sz w:val="24"/>
                <w:szCs w:val="24"/>
                <w:lang w:eastAsia="zh-CN"/>
              </w:rPr>
            </w:pPr>
            <w:r w:rsidRPr="006937F5">
              <w:rPr>
                <w:rFonts w:ascii="Times New Roman" w:hAnsi="Times New Roman"/>
                <w:b/>
                <w:sz w:val="24"/>
                <w:szCs w:val="24"/>
                <w:lang w:eastAsia="zh-CN"/>
              </w:rPr>
              <w:t>1</w:t>
            </w:r>
            <w:r w:rsidRPr="006937F5">
              <w:rPr>
                <w:rFonts w:ascii="Times New Roman" w:hAnsi="Times New Roman"/>
                <w:b/>
                <w:sz w:val="24"/>
                <w:szCs w:val="24"/>
                <w:lang w:eastAsia="zh-CN"/>
              </w:rPr>
              <w:t>、环境空气质量现状</w:t>
            </w:r>
          </w:p>
          <w:p w:rsidR="00965569" w:rsidRPr="006937F5" w:rsidRDefault="00965569">
            <w:pPr>
              <w:widowControl/>
              <w:spacing w:line="520" w:lineRule="exact"/>
              <w:ind w:firstLineChars="200" w:firstLine="480"/>
              <w:jc w:val="left"/>
              <w:rPr>
                <w:rFonts w:ascii="Times New Roman" w:hAnsi="Times New Roman"/>
                <w:sz w:val="24"/>
                <w:szCs w:val="20"/>
              </w:rPr>
            </w:pPr>
            <w:r w:rsidRPr="006937F5">
              <w:rPr>
                <w:rFonts w:ascii="Times New Roman" w:hAnsi="Times New Roman"/>
                <w:sz w:val="24"/>
              </w:rPr>
              <w:t>根据大气功能区划分，项目所在地为二类功能区，环境空气质量执行《环境空气质量标准》（</w:t>
            </w:r>
            <w:r w:rsidRPr="006937F5">
              <w:rPr>
                <w:rFonts w:ascii="Times New Roman" w:hAnsi="Times New Roman"/>
                <w:sz w:val="24"/>
              </w:rPr>
              <w:t>GB3095-2012</w:t>
            </w:r>
            <w:r w:rsidRPr="006937F5">
              <w:rPr>
                <w:rFonts w:ascii="Times New Roman" w:hAnsi="Times New Roman"/>
                <w:sz w:val="24"/>
              </w:rPr>
              <w:t>）二级标准。</w:t>
            </w:r>
            <w:r w:rsidRPr="006937F5">
              <w:rPr>
                <w:rFonts w:ascii="Times New Roman" w:hAnsi="Times New Roman"/>
                <w:kern w:val="0"/>
                <w:sz w:val="24"/>
              </w:rPr>
              <w:t>根据新乡市生态环境局发布的《新乡市</w:t>
            </w:r>
            <w:r w:rsidRPr="006937F5">
              <w:rPr>
                <w:rFonts w:ascii="Times New Roman" w:hAnsi="Times New Roman"/>
                <w:kern w:val="0"/>
                <w:sz w:val="24"/>
              </w:rPr>
              <w:t>2019</w:t>
            </w:r>
            <w:r w:rsidRPr="006937F5">
              <w:rPr>
                <w:rFonts w:ascii="Times New Roman" w:hAnsi="Times New Roman"/>
                <w:kern w:val="0"/>
                <w:sz w:val="24"/>
              </w:rPr>
              <w:t>年环境质量年报》，区域空气质量现状数据详见下表。</w:t>
            </w:r>
          </w:p>
          <w:p w:rsidR="00965569" w:rsidRPr="006937F5" w:rsidRDefault="00965569">
            <w:pPr>
              <w:adjustRightInd w:val="0"/>
              <w:snapToGrid w:val="0"/>
              <w:spacing w:line="520" w:lineRule="exact"/>
              <w:jc w:val="center"/>
              <w:rPr>
                <w:rFonts w:ascii="Times New Roman" w:hAnsi="Times New Roman"/>
                <w:b/>
                <w:bCs/>
                <w:sz w:val="24"/>
              </w:rPr>
            </w:pPr>
            <w:r w:rsidRPr="006937F5">
              <w:rPr>
                <w:rFonts w:ascii="Times New Roman" w:hAnsi="Times New Roman"/>
                <w:b/>
                <w:bCs/>
                <w:sz w:val="24"/>
              </w:rPr>
              <w:t>表</w:t>
            </w:r>
            <w:r w:rsidRPr="006937F5">
              <w:rPr>
                <w:rFonts w:ascii="Times New Roman" w:hAnsi="Times New Roman"/>
                <w:b/>
                <w:bCs/>
                <w:sz w:val="24"/>
              </w:rPr>
              <w:t xml:space="preserve">11   </w:t>
            </w:r>
            <w:r w:rsidRPr="006937F5">
              <w:rPr>
                <w:rFonts w:ascii="Times New Roman" w:hAnsi="Times New Roman"/>
                <w:b/>
                <w:bCs/>
                <w:sz w:val="24"/>
              </w:rPr>
              <w:t>区域空气质量现状评价表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980"/>
              <w:gridCol w:w="1880"/>
              <w:gridCol w:w="1761"/>
              <w:gridCol w:w="1619"/>
              <w:gridCol w:w="1323"/>
              <w:gridCol w:w="1111"/>
            </w:tblGrid>
            <w:tr w:rsidR="00965569" w:rsidRPr="006937F5">
              <w:trPr>
                <w:cantSplit/>
                <w:trHeight w:val="340"/>
                <w:jc w:val="center"/>
              </w:trPr>
              <w:tc>
                <w:tcPr>
                  <w:tcW w:w="980"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污染物</w:t>
                  </w:r>
                </w:p>
              </w:tc>
              <w:tc>
                <w:tcPr>
                  <w:tcW w:w="1880"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proofErr w:type="gramStart"/>
                  <w:r w:rsidRPr="006937F5">
                    <w:rPr>
                      <w:rFonts w:ascii="Times New Roman" w:hAnsi="Times New Roman"/>
                      <w:sz w:val="21"/>
                      <w:szCs w:val="21"/>
                    </w:rPr>
                    <w:t>年评价</w:t>
                  </w:r>
                  <w:proofErr w:type="gramEnd"/>
                  <w:r w:rsidRPr="006937F5">
                    <w:rPr>
                      <w:rFonts w:ascii="Times New Roman" w:hAnsi="Times New Roman"/>
                      <w:sz w:val="21"/>
                      <w:szCs w:val="21"/>
                    </w:rPr>
                    <w:t>指标</w:t>
                  </w:r>
                </w:p>
              </w:tc>
              <w:tc>
                <w:tcPr>
                  <w:tcW w:w="1761"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现状浓度</w:t>
                  </w:r>
                  <w:r w:rsidRPr="006937F5">
                    <w:rPr>
                      <w:rFonts w:ascii="Times New Roman" w:hAnsi="Times New Roman"/>
                      <w:sz w:val="21"/>
                      <w:szCs w:val="21"/>
                    </w:rPr>
                    <w:t>/</w:t>
                  </w:r>
                  <w:r w:rsidRPr="006937F5">
                    <w:rPr>
                      <w:rFonts w:ascii="Times New Roman" w:hAnsi="Times New Roman"/>
                      <w:sz w:val="21"/>
                      <w:szCs w:val="21"/>
                    </w:rPr>
                    <w:t>（</w:t>
                  </w:r>
                  <w:r w:rsidRPr="006937F5">
                    <w:rPr>
                      <w:rFonts w:ascii="Times New Roman" w:hAnsi="Times New Roman"/>
                      <w:sz w:val="21"/>
                      <w:szCs w:val="21"/>
                    </w:rPr>
                    <w:t>μg/m</w:t>
                  </w:r>
                  <w:r w:rsidRPr="006937F5">
                    <w:rPr>
                      <w:rFonts w:ascii="Times New Roman" w:hAnsi="Times New Roman"/>
                      <w:sz w:val="21"/>
                      <w:szCs w:val="21"/>
                      <w:vertAlign w:val="superscript"/>
                    </w:rPr>
                    <w:t>3</w:t>
                  </w:r>
                  <w:r w:rsidRPr="006937F5">
                    <w:rPr>
                      <w:rFonts w:ascii="Times New Roman" w:hAnsi="Times New Roman"/>
                      <w:sz w:val="21"/>
                      <w:szCs w:val="21"/>
                    </w:rPr>
                    <w:t>）</w:t>
                  </w:r>
                </w:p>
              </w:tc>
              <w:tc>
                <w:tcPr>
                  <w:tcW w:w="1619"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标准值</w:t>
                  </w:r>
                  <w:r w:rsidRPr="006937F5">
                    <w:rPr>
                      <w:rFonts w:ascii="Times New Roman" w:hAnsi="Times New Roman"/>
                      <w:sz w:val="21"/>
                      <w:szCs w:val="21"/>
                    </w:rPr>
                    <w:t>/</w:t>
                  </w:r>
                  <w:r w:rsidRPr="006937F5">
                    <w:rPr>
                      <w:rFonts w:ascii="Times New Roman" w:hAnsi="Times New Roman"/>
                      <w:sz w:val="21"/>
                      <w:szCs w:val="21"/>
                    </w:rPr>
                    <w:t>（</w:t>
                  </w:r>
                  <w:r w:rsidRPr="006937F5">
                    <w:rPr>
                      <w:rFonts w:ascii="Times New Roman" w:hAnsi="Times New Roman"/>
                      <w:sz w:val="21"/>
                      <w:szCs w:val="21"/>
                    </w:rPr>
                    <w:t>μg/m</w:t>
                  </w:r>
                  <w:r w:rsidRPr="006937F5">
                    <w:rPr>
                      <w:rFonts w:ascii="Times New Roman" w:hAnsi="Times New Roman"/>
                      <w:sz w:val="21"/>
                      <w:szCs w:val="21"/>
                      <w:vertAlign w:val="superscript"/>
                    </w:rPr>
                    <w:t>3</w:t>
                  </w:r>
                  <w:r w:rsidRPr="006937F5">
                    <w:rPr>
                      <w:rFonts w:ascii="Times New Roman" w:hAnsi="Times New Roman"/>
                      <w:sz w:val="21"/>
                      <w:szCs w:val="21"/>
                    </w:rPr>
                    <w:t>）</w:t>
                  </w:r>
                </w:p>
              </w:tc>
              <w:tc>
                <w:tcPr>
                  <w:tcW w:w="1323"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占标率</w:t>
                  </w:r>
                  <w:r w:rsidRPr="006937F5">
                    <w:rPr>
                      <w:rFonts w:ascii="Times New Roman" w:hAnsi="Times New Roman"/>
                      <w:sz w:val="21"/>
                      <w:szCs w:val="21"/>
                    </w:rPr>
                    <w:t>/%</w:t>
                  </w:r>
                </w:p>
              </w:tc>
              <w:tc>
                <w:tcPr>
                  <w:tcW w:w="1111"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达标情况</w:t>
                  </w:r>
                </w:p>
              </w:tc>
            </w:tr>
            <w:tr w:rsidR="00965569" w:rsidRPr="006937F5">
              <w:trPr>
                <w:cantSplit/>
                <w:trHeight w:val="340"/>
                <w:jc w:val="center"/>
              </w:trPr>
              <w:tc>
                <w:tcPr>
                  <w:tcW w:w="980"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PM10</w:t>
                  </w:r>
                </w:p>
              </w:tc>
              <w:tc>
                <w:tcPr>
                  <w:tcW w:w="1880"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年平均质量浓度</w:t>
                  </w:r>
                </w:p>
              </w:tc>
              <w:tc>
                <w:tcPr>
                  <w:tcW w:w="1761"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101</w:t>
                  </w:r>
                </w:p>
              </w:tc>
              <w:tc>
                <w:tcPr>
                  <w:tcW w:w="1619"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70</w:t>
                  </w:r>
                </w:p>
              </w:tc>
              <w:tc>
                <w:tcPr>
                  <w:tcW w:w="1323"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144</w:t>
                  </w:r>
                </w:p>
              </w:tc>
              <w:tc>
                <w:tcPr>
                  <w:tcW w:w="1111"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超标</w:t>
                  </w:r>
                </w:p>
              </w:tc>
            </w:tr>
            <w:tr w:rsidR="00965569" w:rsidRPr="006937F5">
              <w:trPr>
                <w:cantSplit/>
                <w:trHeight w:val="340"/>
                <w:jc w:val="center"/>
              </w:trPr>
              <w:tc>
                <w:tcPr>
                  <w:tcW w:w="980"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PM2.5</w:t>
                  </w:r>
                </w:p>
              </w:tc>
              <w:tc>
                <w:tcPr>
                  <w:tcW w:w="1880"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年平均质量浓度</w:t>
                  </w:r>
                </w:p>
              </w:tc>
              <w:tc>
                <w:tcPr>
                  <w:tcW w:w="1761"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56</w:t>
                  </w:r>
                </w:p>
              </w:tc>
              <w:tc>
                <w:tcPr>
                  <w:tcW w:w="1619"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35</w:t>
                  </w:r>
                </w:p>
              </w:tc>
              <w:tc>
                <w:tcPr>
                  <w:tcW w:w="1323"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160</w:t>
                  </w:r>
                </w:p>
              </w:tc>
              <w:tc>
                <w:tcPr>
                  <w:tcW w:w="1111"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超标</w:t>
                  </w:r>
                </w:p>
              </w:tc>
            </w:tr>
            <w:tr w:rsidR="00965569" w:rsidRPr="006937F5">
              <w:trPr>
                <w:cantSplit/>
                <w:trHeight w:val="340"/>
                <w:jc w:val="center"/>
              </w:trPr>
              <w:tc>
                <w:tcPr>
                  <w:tcW w:w="980"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SO2</w:t>
                  </w:r>
                </w:p>
              </w:tc>
              <w:tc>
                <w:tcPr>
                  <w:tcW w:w="1880"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年平均质量浓度</w:t>
                  </w:r>
                </w:p>
              </w:tc>
              <w:tc>
                <w:tcPr>
                  <w:tcW w:w="1761"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16</w:t>
                  </w:r>
                </w:p>
              </w:tc>
              <w:tc>
                <w:tcPr>
                  <w:tcW w:w="1619"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60</w:t>
                  </w:r>
                </w:p>
              </w:tc>
              <w:tc>
                <w:tcPr>
                  <w:tcW w:w="1323"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26.7</w:t>
                  </w:r>
                </w:p>
              </w:tc>
              <w:tc>
                <w:tcPr>
                  <w:tcW w:w="1111"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达标</w:t>
                  </w:r>
                </w:p>
              </w:tc>
            </w:tr>
            <w:tr w:rsidR="00965569" w:rsidRPr="006937F5">
              <w:trPr>
                <w:cantSplit/>
                <w:trHeight w:val="340"/>
                <w:jc w:val="center"/>
              </w:trPr>
              <w:tc>
                <w:tcPr>
                  <w:tcW w:w="980"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NO2</w:t>
                  </w:r>
                </w:p>
              </w:tc>
              <w:tc>
                <w:tcPr>
                  <w:tcW w:w="1880"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年平均质量浓度</w:t>
                  </w:r>
                </w:p>
              </w:tc>
              <w:tc>
                <w:tcPr>
                  <w:tcW w:w="1761"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44</w:t>
                  </w:r>
                </w:p>
              </w:tc>
              <w:tc>
                <w:tcPr>
                  <w:tcW w:w="1619"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40</w:t>
                  </w:r>
                </w:p>
              </w:tc>
              <w:tc>
                <w:tcPr>
                  <w:tcW w:w="1323"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110</w:t>
                  </w:r>
                </w:p>
              </w:tc>
              <w:tc>
                <w:tcPr>
                  <w:tcW w:w="1111"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超标</w:t>
                  </w:r>
                </w:p>
              </w:tc>
            </w:tr>
            <w:tr w:rsidR="00965569" w:rsidRPr="006937F5">
              <w:trPr>
                <w:cantSplit/>
                <w:trHeight w:val="340"/>
                <w:jc w:val="center"/>
              </w:trPr>
              <w:tc>
                <w:tcPr>
                  <w:tcW w:w="980"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CO</w:t>
                  </w:r>
                </w:p>
              </w:tc>
              <w:tc>
                <w:tcPr>
                  <w:tcW w:w="1880"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第</w:t>
                  </w:r>
                  <w:r w:rsidRPr="006937F5">
                    <w:rPr>
                      <w:rFonts w:ascii="Times New Roman" w:hAnsi="Times New Roman"/>
                      <w:sz w:val="21"/>
                      <w:szCs w:val="21"/>
                    </w:rPr>
                    <w:t>95</w:t>
                  </w:r>
                  <w:proofErr w:type="gramStart"/>
                  <w:r w:rsidRPr="006937F5">
                    <w:rPr>
                      <w:rFonts w:ascii="Times New Roman" w:hAnsi="Times New Roman"/>
                      <w:sz w:val="21"/>
                      <w:szCs w:val="21"/>
                    </w:rPr>
                    <w:t>百</w:t>
                  </w:r>
                  <w:proofErr w:type="gramEnd"/>
                  <w:r w:rsidRPr="006937F5">
                    <w:rPr>
                      <w:rFonts w:ascii="Times New Roman" w:hAnsi="Times New Roman"/>
                      <w:sz w:val="21"/>
                      <w:szCs w:val="21"/>
                    </w:rPr>
                    <w:t>分位浓度</w:t>
                  </w:r>
                </w:p>
              </w:tc>
              <w:tc>
                <w:tcPr>
                  <w:tcW w:w="1761"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2.08mg/m</w:t>
                  </w:r>
                  <w:r w:rsidRPr="006937F5">
                    <w:rPr>
                      <w:rFonts w:ascii="Times New Roman" w:hAnsi="Times New Roman"/>
                      <w:sz w:val="21"/>
                      <w:szCs w:val="21"/>
                      <w:vertAlign w:val="superscript"/>
                    </w:rPr>
                    <w:t>3</w:t>
                  </w:r>
                </w:p>
              </w:tc>
              <w:tc>
                <w:tcPr>
                  <w:tcW w:w="1619"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4mg/m</w:t>
                  </w:r>
                  <w:r w:rsidRPr="006937F5">
                    <w:rPr>
                      <w:rFonts w:ascii="Times New Roman" w:hAnsi="Times New Roman"/>
                      <w:sz w:val="21"/>
                      <w:szCs w:val="21"/>
                      <w:vertAlign w:val="superscript"/>
                    </w:rPr>
                    <w:t>3</w:t>
                  </w:r>
                </w:p>
              </w:tc>
              <w:tc>
                <w:tcPr>
                  <w:tcW w:w="1323"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52</w:t>
                  </w:r>
                </w:p>
              </w:tc>
              <w:tc>
                <w:tcPr>
                  <w:tcW w:w="1111"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达标</w:t>
                  </w:r>
                </w:p>
              </w:tc>
            </w:tr>
            <w:tr w:rsidR="00965569" w:rsidRPr="006937F5">
              <w:trPr>
                <w:cantSplit/>
                <w:trHeight w:val="340"/>
                <w:jc w:val="center"/>
              </w:trPr>
              <w:tc>
                <w:tcPr>
                  <w:tcW w:w="980"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O3</w:t>
                  </w:r>
                </w:p>
              </w:tc>
              <w:tc>
                <w:tcPr>
                  <w:tcW w:w="1880"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第</w:t>
                  </w:r>
                  <w:r w:rsidRPr="006937F5">
                    <w:rPr>
                      <w:rFonts w:ascii="Times New Roman" w:hAnsi="Times New Roman"/>
                      <w:sz w:val="21"/>
                      <w:szCs w:val="21"/>
                    </w:rPr>
                    <w:t>90</w:t>
                  </w:r>
                  <w:proofErr w:type="gramStart"/>
                  <w:r w:rsidRPr="006937F5">
                    <w:rPr>
                      <w:rFonts w:ascii="Times New Roman" w:hAnsi="Times New Roman"/>
                      <w:sz w:val="21"/>
                      <w:szCs w:val="21"/>
                    </w:rPr>
                    <w:t>百</w:t>
                  </w:r>
                  <w:proofErr w:type="gramEnd"/>
                  <w:r w:rsidRPr="006937F5">
                    <w:rPr>
                      <w:rFonts w:ascii="Times New Roman" w:hAnsi="Times New Roman"/>
                      <w:sz w:val="21"/>
                      <w:szCs w:val="21"/>
                    </w:rPr>
                    <w:t>分位浓度</w:t>
                  </w:r>
                </w:p>
              </w:tc>
              <w:tc>
                <w:tcPr>
                  <w:tcW w:w="1761"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178</w:t>
                  </w:r>
                </w:p>
              </w:tc>
              <w:tc>
                <w:tcPr>
                  <w:tcW w:w="1619"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160</w:t>
                  </w:r>
                </w:p>
              </w:tc>
              <w:tc>
                <w:tcPr>
                  <w:tcW w:w="1323"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111</w:t>
                  </w:r>
                </w:p>
              </w:tc>
              <w:tc>
                <w:tcPr>
                  <w:tcW w:w="1111" w:type="dxa"/>
                  <w:tcMar>
                    <w:top w:w="57" w:type="dxa"/>
                    <w:left w:w="85" w:type="dxa"/>
                    <w:bottom w:w="57" w:type="dxa"/>
                    <w:right w:w="85" w:type="dxa"/>
                  </w:tcMar>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超标</w:t>
                  </w:r>
                </w:p>
              </w:tc>
            </w:tr>
          </w:tbl>
          <w:p w:rsidR="00965569" w:rsidRPr="006937F5" w:rsidRDefault="00965569">
            <w:pPr>
              <w:spacing w:line="520" w:lineRule="exact"/>
              <w:ind w:firstLineChars="200" w:firstLine="480"/>
              <w:rPr>
                <w:rFonts w:ascii="Times New Roman" w:hAnsi="Times New Roman"/>
                <w:kern w:val="0"/>
                <w:sz w:val="24"/>
              </w:rPr>
            </w:pPr>
            <w:r w:rsidRPr="006937F5">
              <w:rPr>
                <w:rFonts w:ascii="Times New Roman" w:hAnsi="Times New Roman"/>
                <w:kern w:val="0"/>
                <w:sz w:val="24"/>
              </w:rPr>
              <w:t>由上表可知，其中</w:t>
            </w:r>
            <w:r w:rsidRPr="006937F5">
              <w:rPr>
                <w:rFonts w:ascii="Times New Roman" w:hAnsi="Times New Roman"/>
                <w:kern w:val="0"/>
                <w:sz w:val="24"/>
              </w:rPr>
              <w:t>PM</w:t>
            </w:r>
            <w:r w:rsidRPr="006937F5">
              <w:rPr>
                <w:rFonts w:ascii="Times New Roman" w:hAnsi="Times New Roman"/>
                <w:kern w:val="0"/>
                <w:sz w:val="24"/>
                <w:vertAlign w:val="subscript"/>
              </w:rPr>
              <w:t>10</w:t>
            </w:r>
            <w:r w:rsidRPr="006937F5">
              <w:rPr>
                <w:rFonts w:ascii="Times New Roman" w:hAnsi="Times New Roman"/>
                <w:kern w:val="0"/>
                <w:sz w:val="24"/>
              </w:rPr>
              <w:t>、</w:t>
            </w:r>
            <w:r w:rsidRPr="006937F5">
              <w:rPr>
                <w:rFonts w:ascii="Times New Roman" w:hAnsi="Times New Roman"/>
                <w:kern w:val="0"/>
                <w:sz w:val="24"/>
              </w:rPr>
              <w:t>PM</w:t>
            </w:r>
            <w:r w:rsidRPr="006937F5">
              <w:rPr>
                <w:rFonts w:ascii="Times New Roman" w:hAnsi="Times New Roman"/>
                <w:kern w:val="0"/>
                <w:sz w:val="24"/>
                <w:vertAlign w:val="subscript"/>
              </w:rPr>
              <w:t>2.5</w:t>
            </w:r>
            <w:r w:rsidRPr="006937F5">
              <w:rPr>
                <w:rFonts w:ascii="Times New Roman" w:hAnsi="Times New Roman"/>
                <w:kern w:val="0"/>
                <w:sz w:val="24"/>
              </w:rPr>
              <w:t>和</w:t>
            </w:r>
            <w:r w:rsidRPr="006937F5">
              <w:rPr>
                <w:rFonts w:ascii="Times New Roman" w:hAnsi="Times New Roman"/>
                <w:kern w:val="0"/>
                <w:sz w:val="24"/>
              </w:rPr>
              <w:t>NO</w:t>
            </w:r>
            <w:r w:rsidRPr="006937F5">
              <w:rPr>
                <w:rFonts w:ascii="Times New Roman" w:hAnsi="Times New Roman"/>
                <w:kern w:val="0"/>
                <w:sz w:val="24"/>
                <w:vertAlign w:val="subscript"/>
              </w:rPr>
              <w:t>2</w:t>
            </w:r>
            <w:r w:rsidRPr="006937F5">
              <w:rPr>
                <w:rFonts w:ascii="Times New Roman" w:hAnsi="Times New Roman"/>
                <w:kern w:val="0"/>
                <w:sz w:val="24"/>
              </w:rPr>
              <w:t>等均不能够满足《环境空气质量标准》（</w:t>
            </w:r>
            <w:r w:rsidRPr="006937F5">
              <w:rPr>
                <w:rFonts w:ascii="Times New Roman" w:hAnsi="Times New Roman"/>
                <w:kern w:val="0"/>
                <w:sz w:val="24"/>
              </w:rPr>
              <w:t>GB3095-2012</w:t>
            </w:r>
            <w:r w:rsidRPr="006937F5">
              <w:rPr>
                <w:rFonts w:ascii="Times New Roman" w:hAnsi="Times New Roman"/>
                <w:kern w:val="0"/>
                <w:sz w:val="24"/>
              </w:rPr>
              <w:t>）二级标准要求。根据《环境影响评价技术导则</w:t>
            </w:r>
            <w:r w:rsidRPr="006937F5">
              <w:rPr>
                <w:rFonts w:ascii="Times New Roman" w:hAnsi="Times New Roman"/>
                <w:kern w:val="0"/>
                <w:sz w:val="24"/>
              </w:rPr>
              <w:t xml:space="preserve">  </w:t>
            </w:r>
            <w:r w:rsidRPr="006937F5">
              <w:rPr>
                <w:rFonts w:ascii="Times New Roman" w:hAnsi="Times New Roman"/>
                <w:kern w:val="0"/>
                <w:sz w:val="24"/>
              </w:rPr>
              <w:t>大气环境》</w:t>
            </w:r>
            <w:r w:rsidRPr="006937F5">
              <w:rPr>
                <w:rFonts w:ascii="Times New Roman" w:hAnsi="Times New Roman"/>
                <w:kern w:val="0"/>
                <w:sz w:val="24"/>
              </w:rPr>
              <w:t>(HJ2.2-2018)</w:t>
            </w:r>
            <w:r w:rsidRPr="006937F5">
              <w:rPr>
                <w:rFonts w:ascii="Times New Roman" w:hAnsi="Times New Roman"/>
                <w:kern w:val="0"/>
                <w:sz w:val="24"/>
              </w:rPr>
              <w:t>，本项目所在区域属于未达标区。</w:t>
            </w:r>
          </w:p>
          <w:p w:rsidR="00965569" w:rsidRPr="006937F5" w:rsidRDefault="00965569">
            <w:pPr>
              <w:spacing w:line="520" w:lineRule="exact"/>
              <w:ind w:firstLineChars="200" w:firstLine="480"/>
              <w:rPr>
                <w:rFonts w:ascii="Times New Roman" w:hAnsi="Times New Roman"/>
                <w:kern w:val="0"/>
                <w:sz w:val="24"/>
              </w:rPr>
            </w:pPr>
            <w:r w:rsidRPr="006937F5">
              <w:rPr>
                <w:rFonts w:ascii="Times New Roman" w:hAnsi="Times New Roman"/>
                <w:kern w:val="0"/>
                <w:sz w:val="24"/>
              </w:rPr>
              <w:t>2019</w:t>
            </w:r>
            <w:r w:rsidRPr="006937F5">
              <w:rPr>
                <w:rFonts w:ascii="Times New Roman" w:hAnsi="Times New Roman"/>
                <w:kern w:val="0"/>
                <w:sz w:val="24"/>
              </w:rPr>
              <w:t>年，新乡市城市环境空气</w:t>
            </w:r>
            <w:r w:rsidRPr="006937F5">
              <w:rPr>
                <w:rFonts w:ascii="Times New Roman" w:hAnsi="Times New Roman"/>
                <w:kern w:val="0"/>
                <w:sz w:val="24"/>
              </w:rPr>
              <w:t>PM</w:t>
            </w:r>
            <w:r w:rsidRPr="006937F5">
              <w:rPr>
                <w:rFonts w:ascii="Times New Roman" w:hAnsi="Times New Roman"/>
                <w:kern w:val="0"/>
                <w:sz w:val="24"/>
                <w:vertAlign w:val="subscript"/>
              </w:rPr>
              <w:t>10</w:t>
            </w:r>
            <w:r w:rsidRPr="006937F5">
              <w:rPr>
                <w:rFonts w:ascii="Times New Roman" w:hAnsi="Times New Roman"/>
                <w:kern w:val="0"/>
                <w:sz w:val="24"/>
              </w:rPr>
              <w:t>同比下降</w:t>
            </w:r>
            <w:r w:rsidRPr="006937F5">
              <w:rPr>
                <w:rFonts w:ascii="Times New Roman" w:hAnsi="Times New Roman"/>
                <w:kern w:val="0"/>
                <w:sz w:val="24"/>
              </w:rPr>
              <w:t>4</w:t>
            </w:r>
            <w:r w:rsidRPr="006937F5">
              <w:rPr>
                <w:rFonts w:ascii="Times New Roman" w:hAnsi="Times New Roman"/>
                <w:kern w:val="0"/>
                <w:sz w:val="24"/>
              </w:rPr>
              <w:t>微克</w:t>
            </w:r>
            <w:r w:rsidRPr="006937F5">
              <w:rPr>
                <w:rFonts w:ascii="Times New Roman" w:hAnsi="Times New Roman"/>
                <w:kern w:val="0"/>
                <w:sz w:val="24"/>
              </w:rPr>
              <w:t>/</w:t>
            </w:r>
            <w:r w:rsidRPr="006937F5">
              <w:rPr>
                <w:rFonts w:ascii="Times New Roman" w:hAnsi="Times New Roman"/>
                <w:kern w:val="0"/>
                <w:sz w:val="24"/>
              </w:rPr>
              <w:t>立方米，降幅</w:t>
            </w:r>
            <w:r w:rsidRPr="006937F5">
              <w:rPr>
                <w:rFonts w:ascii="Times New Roman" w:hAnsi="Times New Roman"/>
                <w:kern w:val="0"/>
                <w:sz w:val="24"/>
              </w:rPr>
              <w:t>3.8%</w:t>
            </w:r>
            <w:r w:rsidRPr="006937F5">
              <w:rPr>
                <w:rFonts w:ascii="Times New Roman" w:hAnsi="Times New Roman"/>
                <w:kern w:val="0"/>
                <w:sz w:val="24"/>
              </w:rPr>
              <w:t>；</w:t>
            </w:r>
            <w:r w:rsidRPr="006937F5">
              <w:rPr>
                <w:rFonts w:ascii="Times New Roman" w:hAnsi="Times New Roman"/>
                <w:kern w:val="0"/>
                <w:sz w:val="24"/>
              </w:rPr>
              <w:t>PM</w:t>
            </w:r>
            <w:r w:rsidRPr="006937F5">
              <w:rPr>
                <w:rFonts w:ascii="Times New Roman" w:hAnsi="Times New Roman"/>
                <w:kern w:val="0"/>
                <w:sz w:val="24"/>
                <w:vertAlign w:val="subscript"/>
              </w:rPr>
              <w:t>2.5</w:t>
            </w:r>
            <w:r w:rsidRPr="006937F5">
              <w:rPr>
                <w:rFonts w:ascii="Times New Roman" w:hAnsi="Times New Roman"/>
                <w:kern w:val="0"/>
                <w:sz w:val="24"/>
              </w:rPr>
              <w:t>同比下降</w:t>
            </w:r>
            <w:r w:rsidRPr="006937F5">
              <w:rPr>
                <w:rFonts w:ascii="Times New Roman" w:hAnsi="Times New Roman"/>
                <w:kern w:val="0"/>
                <w:sz w:val="24"/>
              </w:rPr>
              <w:t>5</w:t>
            </w:r>
            <w:r w:rsidRPr="006937F5">
              <w:rPr>
                <w:rFonts w:ascii="Times New Roman" w:hAnsi="Times New Roman"/>
                <w:kern w:val="0"/>
                <w:sz w:val="24"/>
              </w:rPr>
              <w:t>微克</w:t>
            </w:r>
            <w:r w:rsidRPr="006937F5">
              <w:rPr>
                <w:rFonts w:ascii="Times New Roman" w:hAnsi="Times New Roman"/>
                <w:kern w:val="0"/>
                <w:sz w:val="24"/>
              </w:rPr>
              <w:t>/</w:t>
            </w:r>
            <w:r w:rsidRPr="006937F5">
              <w:rPr>
                <w:rFonts w:ascii="Times New Roman" w:hAnsi="Times New Roman"/>
                <w:kern w:val="0"/>
                <w:sz w:val="24"/>
              </w:rPr>
              <w:t>立方米，降幅</w:t>
            </w:r>
            <w:r w:rsidRPr="006937F5">
              <w:rPr>
                <w:rFonts w:ascii="Times New Roman" w:hAnsi="Times New Roman"/>
                <w:kern w:val="0"/>
                <w:sz w:val="24"/>
              </w:rPr>
              <w:t>8.2%</w:t>
            </w:r>
            <w:r w:rsidRPr="006937F5">
              <w:rPr>
                <w:rFonts w:ascii="Times New Roman" w:hAnsi="Times New Roman"/>
                <w:kern w:val="0"/>
                <w:sz w:val="24"/>
              </w:rPr>
              <w:t>；</w:t>
            </w:r>
            <w:r w:rsidRPr="006937F5">
              <w:rPr>
                <w:rFonts w:ascii="Times New Roman" w:hAnsi="Times New Roman"/>
                <w:kern w:val="0"/>
                <w:sz w:val="24"/>
              </w:rPr>
              <w:t>SO</w:t>
            </w:r>
            <w:r w:rsidRPr="006937F5">
              <w:rPr>
                <w:rFonts w:ascii="Times New Roman" w:hAnsi="Times New Roman"/>
                <w:kern w:val="0"/>
                <w:sz w:val="24"/>
                <w:vertAlign w:val="subscript"/>
              </w:rPr>
              <w:t>2</w:t>
            </w:r>
            <w:r w:rsidRPr="006937F5">
              <w:rPr>
                <w:rFonts w:ascii="Times New Roman" w:hAnsi="Times New Roman"/>
                <w:kern w:val="0"/>
                <w:sz w:val="24"/>
              </w:rPr>
              <w:t>同比下降</w:t>
            </w:r>
            <w:r w:rsidRPr="006937F5">
              <w:rPr>
                <w:rFonts w:ascii="Times New Roman" w:hAnsi="Times New Roman"/>
                <w:kern w:val="0"/>
                <w:sz w:val="24"/>
              </w:rPr>
              <w:t>3</w:t>
            </w:r>
            <w:r w:rsidRPr="006937F5">
              <w:rPr>
                <w:rFonts w:ascii="Times New Roman" w:hAnsi="Times New Roman"/>
                <w:kern w:val="0"/>
                <w:sz w:val="24"/>
              </w:rPr>
              <w:t>微克</w:t>
            </w:r>
            <w:r w:rsidRPr="006937F5">
              <w:rPr>
                <w:rFonts w:ascii="Times New Roman" w:hAnsi="Times New Roman"/>
                <w:kern w:val="0"/>
                <w:sz w:val="24"/>
              </w:rPr>
              <w:t>/</w:t>
            </w:r>
            <w:r w:rsidRPr="006937F5">
              <w:rPr>
                <w:rFonts w:ascii="Times New Roman" w:hAnsi="Times New Roman"/>
                <w:kern w:val="0"/>
                <w:sz w:val="24"/>
              </w:rPr>
              <w:t>立方米，降幅</w:t>
            </w:r>
            <w:r w:rsidRPr="006937F5">
              <w:rPr>
                <w:rFonts w:ascii="Times New Roman" w:hAnsi="Times New Roman"/>
                <w:kern w:val="0"/>
                <w:sz w:val="24"/>
              </w:rPr>
              <w:t>15.8%</w:t>
            </w:r>
            <w:r w:rsidRPr="006937F5">
              <w:rPr>
                <w:rFonts w:ascii="Times New Roman" w:hAnsi="Times New Roman"/>
                <w:kern w:val="0"/>
                <w:sz w:val="24"/>
              </w:rPr>
              <w:t>；</w:t>
            </w:r>
            <w:r w:rsidRPr="006937F5">
              <w:rPr>
                <w:rFonts w:ascii="Times New Roman" w:hAnsi="Times New Roman"/>
                <w:kern w:val="0"/>
                <w:sz w:val="24"/>
              </w:rPr>
              <w:t>NO</w:t>
            </w:r>
            <w:r w:rsidRPr="006937F5">
              <w:rPr>
                <w:rFonts w:ascii="Times New Roman" w:hAnsi="Times New Roman"/>
                <w:kern w:val="0"/>
                <w:sz w:val="24"/>
                <w:vertAlign w:val="subscript"/>
              </w:rPr>
              <w:t>2</w:t>
            </w:r>
            <w:r w:rsidRPr="006937F5">
              <w:rPr>
                <w:rFonts w:ascii="Times New Roman" w:hAnsi="Times New Roman"/>
                <w:kern w:val="0"/>
                <w:sz w:val="24"/>
              </w:rPr>
              <w:t>同比下降</w:t>
            </w:r>
            <w:r w:rsidRPr="006937F5">
              <w:rPr>
                <w:rFonts w:ascii="Times New Roman" w:hAnsi="Times New Roman"/>
                <w:kern w:val="0"/>
                <w:sz w:val="24"/>
              </w:rPr>
              <w:t>5</w:t>
            </w:r>
            <w:r w:rsidRPr="006937F5">
              <w:rPr>
                <w:rFonts w:ascii="Times New Roman" w:hAnsi="Times New Roman"/>
                <w:kern w:val="0"/>
                <w:sz w:val="24"/>
              </w:rPr>
              <w:t>微克</w:t>
            </w:r>
            <w:r w:rsidRPr="006937F5">
              <w:rPr>
                <w:rFonts w:ascii="Times New Roman" w:hAnsi="Times New Roman"/>
                <w:kern w:val="0"/>
                <w:sz w:val="24"/>
              </w:rPr>
              <w:t>/</w:t>
            </w:r>
            <w:r w:rsidRPr="006937F5">
              <w:rPr>
                <w:rFonts w:ascii="Times New Roman" w:hAnsi="Times New Roman"/>
                <w:kern w:val="0"/>
                <w:sz w:val="24"/>
              </w:rPr>
              <w:t>立方米，降幅</w:t>
            </w:r>
            <w:r w:rsidRPr="006937F5">
              <w:rPr>
                <w:rFonts w:ascii="Times New Roman" w:hAnsi="Times New Roman"/>
                <w:kern w:val="0"/>
                <w:sz w:val="24"/>
              </w:rPr>
              <w:t>10.2%</w:t>
            </w:r>
            <w:r w:rsidRPr="006937F5">
              <w:rPr>
                <w:rFonts w:ascii="Times New Roman" w:hAnsi="Times New Roman"/>
                <w:kern w:val="0"/>
                <w:sz w:val="24"/>
              </w:rPr>
              <w:t>；</w:t>
            </w:r>
            <w:r w:rsidRPr="006937F5">
              <w:rPr>
                <w:rFonts w:ascii="Times New Roman" w:hAnsi="Times New Roman"/>
                <w:kern w:val="0"/>
                <w:sz w:val="24"/>
              </w:rPr>
              <w:t>O</w:t>
            </w:r>
            <w:r w:rsidRPr="006937F5">
              <w:rPr>
                <w:rFonts w:ascii="Times New Roman" w:hAnsi="Times New Roman"/>
                <w:kern w:val="0"/>
                <w:sz w:val="24"/>
                <w:vertAlign w:val="subscript"/>
              </w:rPr>
              <w:t>3</w:t>
            </w:r>
            <w:r w:rsidRPr="006937F5">
              <w:rPr>
                <w:rFonts w:ascii="Times New Roman" w:hAnsi="Times New Roman"/>
                <w:kern w:val="0"/>
                <w:sz w:val="24"/>
              </w:rPr>
              <w:t>第</w:t>
            </w:r>
            <w:r w:rsidRPr="006937F5">
              <w:rPr>
                <w:rFonts w:ascii="Times New Roman" w:hAnsi="Times New Roman"/>
                <w:kern w:val="0"/>
                <w:sz w:val="24"/>
              </w:rPr>
              <w:t>90</w:t>
            </w:r>
            <w:proofErr w:type="gramStart"/>
            <w:r w:rsidRPr="006937F5">
              <w:rPr>
                <w:rFonts w:ascii="Times New Roman" w:hAnsi="Times New Roman"/>
                <w:kern w:val="0"/>
                <w:sz w:val="24"/>
              </w:rPr>
              <w:t>百</w:t>
            </w:r>
            <w:proofErr w:type="gramEnd"/>
            <w:r w:rsidRPr="006937F5">
              <w:rPr>
                <w:rFonts w:ascii="Times New Roman" w:hAnsi="Times New Roman"/>
                <w:kern w:val="0"/>
                <w:sz w:val="24"/>
              </w:rPr>
              <w:t>分位浓度同比下降</w:t>
            </w:r>
            <w:r w:rsidRPr="006937F5">
              <w:rPr>
                <w:rFonts w:ascii="Times New Roman" w:hAnsi="Times New Roman"/>
                <w:kern w:val="0"/>
                <w:sz w:val="24"/>
              </w:rPr>
              <w:t>24</w:t>
            </w:r>
            <w:r w:rsidRPr="006937F5">
              <w:rPr>
                <w:rFonts w:ascii="Times New Roman" w:hAnsi="Times New Roman"/>
                <w:kern w:val="0"/>
                <w:sz w:val="24"/>
              </w:rPr>
              <w:t>微克</w:t>
            </w:r>
            <w:r w:rsidRPr="006937F5">
              <w:rPr>
                <w:rFonts w:ascii="Times New Roman" w:hAnsi="Times New Roman"/>
                <w:kern w:val="0"/>
                <w:sz w:val="24"/>
              </w:rPr>
              <w:t>/</w:t>
            </w:r>
            <w:r w:rsidRPr="006937F5">
              <w:rPr>
                <w:rFonts w:ascii="Times New Roman" w:hAnsi="Times New Roman"/>
                <w:kern w:val="0"/>
                <w:sz w:val="24"/>
              </w:rPr>
              <w:t>立方米，降幅</w:t>
            </w:r>
            <w:r w:rsidRPr="006937F5">
              <w:rPr>
                <w:rFonts w:ascii="Times New Roman" w:hAnsi="Times New Roman"/>
                <w:kern w:val="0"/>
                <w:sz w:val="24"/>
              </w:rPr>
              <w:t>11.9%</w:t>
            </w:r>
            <w:r w:rsidRPr="006937F5">
              <w:rPr>
                <w:rFonts w:ascii="Times New Roman" w:hAnsi="Times New Roman"/>
                <w:kern w:val="0"/>
                <w:sz w:val="24"/>
              </w:rPr>
              <w:t>，</w:t>
            </w:r>
            <w:r w:rsidRPr="006937F5">
              <w:rPr>
                <w:rFonts w:ascii="Times New Roman" w:hAnsi="Times New Roman"/>
                <w:kern w:val="0"/>
                <w:sz w:val="24"/>
              </w:rPr>
              <w:t>CO</w:t>
            </w:r>
            <w:r w:rsidRPr="006937F5">
              <w:rPr>
                <w:rFonts w:ascii="Times New Roman" w:hAnsi="Times New Roman"/>
                <w:kern w:val="0"/>
                <w:sz w:val="24"/>
              </w:rPr>
              <w:t>第</w:t>
            </w:r>
            <w:r w:rsidRPr="006937F5">
              <w:rPr>
                <w:rFonts w:ascii="Times New Roman" w:hAnsi="Times New Roman"/>
                <w:kern w:val="0"/>
                <w:sz w:val="24"/>
              </w:rPr>
              <w:t>95</w:t>
            </w:r>
            <w:proofErr w:type="gramStart"/>
            <w:r w:rsidRPr="006937F5">
              <w:rPr>
                <w:rFonts w:ascii="Times New Roman" w:hAnsi="Times New Roman"/>
                <w:kern w:val="0"/>
                <w:sz w:val="24"/>
              </w:rPr>
              <w:t>百</w:t>
            </w:r>
            <w:proofErr w:type="gramEnd"/>
            <w:r w:rsidRPr="006937F5">
              <w:rPr>
                <w:rFonts w:ascii="Times New Roman" w:hAnsi="Times New Roman"/>
                <w:kern w:val="0"/>
                <w:sz w:val="24"/>
              </w:rPr>
              <w:t>分位浓度同比下降</w:t>
            </w:r>
            <w:r w:rsidRPr="006937F5">
              <w:rPr>
                <w:rFonts w:ascii="Times New Roman" w:hAnsi="Times New Roman"/>
                <w:kern w:val="0"/>
                <w:sz w:val="24"/>
              </w:rPr>
              <w:t>0.22</w:t>
            </w:r>
            <w:r w:rsidRPr="006937F5">
              <w:rPr>
                <w:rFonts w:ascii="Times New Roman" w:hAnsi="Times New Roman"/>
                <w:kern w:val="0"/>
                <w:sz w:val="24"/>
              </w:rPr>
              <w:t>毫克</w:t>
            </w:r>
            <w:r w:rsidRPr="006937F5">
              <w:rPr>
                <w:rFonts w:ascii="Times New Roman" w:hAnsi="Times New Roman"/>
                <w:kern w:val="0"/>
                <w:sz w:val="24"/>
              </w:rPr>
              <w:t>/</w:t>
            </w:r>
            <w:r w:rsidRPr="006937F5">
              <w:rPr>
                <w:rFonts w:ascii="Times New Roman" w:hAnsi="Times New Roman"/>
                <w:kern w:val="0"/>
                <w:sz w:val="24"/>
              </w:rPr>
              <w:t>立方米，降幅</w:t>
            </w:r>
            <w:r w:rsidRPr="006937F5">
              <w:rPr>
                <w:rFonts w:ascii="Times New Roman" w:hAnsi="Times New Roman"/>
                <w:kern w:val="0"/>
                <w:sz w:val="24"/>
              </w:rPr>
              <w:t>9.6%</w:t>
            </w:r>
            <w:r w:rsidRPr="006937F5">
              <w:rPr>
                <w:rFonts w:ascii="Times New Roman" w:hAnsi="Times New Roman"/>
                <w:kern w:val="0"/>
                <w:sz w:val="24"/>
              </w:rPr>
              <w:t>。优、良天数</w:t>
            </w:r>
            <w:r w:rsidRPr="006937F5">
              <w:rPr>
                <w:rFonts w:ascii="Times New Roman" w:hAnsi="Times New Roman"/>
                <w:kern w:val="0"/>
                <w:sz w:val="24"/>
              </w:rPr>
              <w:t>204</w:t>
            </w:r>
            <w:r w:rsidRPr="006937F5">
              <w:rPr>
                <w:rFonts w:ascii="Times New Roman" w:hAnsi="Times New Roman"/>
                <w:kern w:val="0"/>
                <w:sz w:val="24"/>
              </w:rPr>
              <w:t>天，优、良天数比例</w:t>
            </w:r>
            <w:r w:rsidRPr="006937F5">
              <w:rPr>
                <w:rFonts w:ascii="Times New Roman" w:hAnsi="Times New Roman"/>
                <w:kern w:val="0"/>
                <w:sz w:val="24"/>
              </w:rPr>
              <w:t>55.9%</w:t>
            </w:r>
            <w:r w:rsidRPr="006937F5">
              <w:rPr>
                <w:rFonts w:ascii="Times New Roman" w:hAnsi="Times New Roman"/>
                <w:kern w:val="0"/>
                <w:sz w:val="24"/>
              </w:rPr>
              <w:t>，去年同期，优、良天数</w:t>
            </w:r>
            <w:r w:rsidRPr="006937F5">
              <w:rPr>
                <w:rFonts w:ascii="Times New Roman" w:hAnsi="Times New Roman"/>
                <w:kern w:val="0"/>
                <w:sz w:val="24"/>
              </w:rPr>
              <w:t>177</w:t>
            </w:r>
            <w:r w:rsidRPr="006937F5">
              <w:rPr>
                <w:rFonts w:ascii="Times New Roman" w:hAnsi="Times New Roman"/>
                <w:kern w:val="0"/>
                <w:sz w:val="24"/>
              </w:rPr>
              <w:t>天，优、良天数比例</w:t>
            </w:r>
            <w:r w:rsidRPr="006937F5">
              <w:rPr>
                <w:rFonts w:ascii="Times New Roman" w:hAnsi="Times New Roman"/>
                <w:kern w:val="0"/>
                <w:sz w:val="24"/>
              </w:rPr>
              <w:t>51.8%</w:t>
            </w:r>
            <w:r w:rsidRPr="006937F5">
              <w:rPr>
                <w:rFonts w:ascii="Times New Roman" w:hAnsi="Times New Roman"/>
                <w:kern w:val="0"/>
                <w:sz w:val="24"/>
              </w:rPr>
              <w:t>，同比优、良天数增加</w:t>
            </w:r>
            <w:r w:rsidRPr="006937F5">
              <w:rPr>
                <w:rFonts w:ascii="Times New Roman" w:hAnsi="Times New Roman"/>
                <w:kern w:val="0"/>
                <w:sz w:val="24"/>
              </w:rPr>
              <w:t>27</w:t>
            </w:r>
            <w:r w:rsidRPr="006937F5">
              <w:rPr>
                <w:rFonts w:ascii="Times New Roman" w:hAnsi="Times New Roman"/>
                <w:kern w:val="0"/>
                <w:sz w:val="24"/>
              </w:rPr>
              <w:t>天，上升</w:t>
            </w:r>
            <w:r w:rsidRPr="006937F5">
              <w:rPr>
                <w:rFonts w:ascii="Times New Roman" w:hAnsi="Times New Roman"/>
                <w:kern w:val="0"/>
                <w:sz w:val="24"/>
              </w:rPr>
              <w:t>4.1</w:t>
            </w:r>
            <w:r w:rsidRPr="006937F5">
              <w:rPr>
                <w:rFonts w:ascii="Times New Roman" w:hAnsi="Times New Roman"/>
                <w:kern w:val="0"/>
                <w:sz w:val="24"/>
              </w:rPr>
              <w:t>个百分点。</w:t>
            </w:r>
          </w:p>
          <w:p w:rsidR="00965569" w:rsidRPr="006937F5" w:rsidRDefault="00965569">
            <w:pPr>
              <w:spacing w:line="520" w:lineRule="exact"/>
              <w:ind w:firstLineChars="200" w:firstLine="480"/>
              <w:rPr>
                <w:rFonts w:ascii="Times New Roman" w:hAnsi="Times New Roman"/>
                <w:sz w:val="24"/>
              </w:rPr>
            </w:pPr>
            <w:r w:rsidRPr="006937F5">
              <w:rPr>
                <w:rFonts w:ascii="Times New Roman" w:hAnsi="Times New Roman"/>
                <w:kern w:val="0"/>
                <w:sz w:val="24"/>
              </w:rPr>
              <w:t>目前，新乡市正在实施《新乡市蓝天工程行动计划》、《新乡市</w:t>
            </w:r>
            <w:r w:rsidRPr="006937F5">
              <w:rPr>
                <w:rFonts w:ascii="Times New Roman" w:hAnsi="Times New Roman"/>
                <w:kern w:val="0"/>
                <w:sz w:val="24"/>
              </w:rPr>
              <w:t>2020</w:t>
            </w:r>
            <w:r w:rsidRPr="006937F5">
              <w:rPr>
                <w:rFonts w:ascii="Times New Roman" w:hAnsi="Times New Roman"/>
                <w:kern w:val="0"/>
                <w:sz w:val="24"/>
              </w:rPr>
              <w:t>年大气污染防治攻坚战实施方案》、《</w:t>
            </w:r>
            <w:r w:rsidRPr="006937F5">
              <w:rPr>
                <w:rFonts w:ascii="Times New Roman" w:hAnsi="Times New Roman" w:hint="eastAsia"/>
                <w:kern w:val="0"/>
                <w:sz w:val="24"/>
              </w:rPr>
              <w:t>“</w:t>
            </w:r>
            <w:r w:rsidRPr="006937F5">
              <w:rPr>
                <w:rFonts w:ascii="Times New Roman" w:hAnsi="Times New Roman"/>
                <w:kern w:val="0"/>
                <w:sz w:val="24"/>
              </w:rPr>
              <w:t>十三五</w:t>
            </w:r>
            <w:r w:rsidRPr="006937F5">
              <w:rPr>
                <w:rFonts w:ascii="Times New Roman" w:hAnsi="Times New Roman" w:hint="eastAsia"/>
                <w:kern w:val="0"/>
                <w:sz w:val="24"/>
              </w:rPr>
              <w:t>”</w:t>
            </w:r>
            <w:r w:rsidRPr="006937F5">
              <w:rPr>
                <w:rFonts w:ascii="Times New Roman" w:hAnsi="Times New Roman"/>
                <w:kern w:val="0"/>
                <w:sz w:val="24"/>
              </w:rPr>
              <w:t>挥发性有机物污染防治工作方案》、《新乡市环境污染防治攻坚战三年行动实施方案（</w:t>
            </w:r>
            <w:r w:rsidRPr="006937F5">
              <w:rPr>
                <w:rFonts w:ascii="Times New Roman" w:hAnsi="Times New Roman"/>
                <w:kern w:val="0"/>
                <w:sz w:val="24"/>
              </w:rPr>
              <w:t>2018-2020</w:t>
            </w:r>
            <w:r w:rsidRPr="006937F5">
              <w:rPr>
                <w:rFonts w:ascii="Times New Roman" w:hAnsi="Times New Roman"/>
                <w:kern w:val="0"/>
                <w:sz w:val="24"/>
              </w:rPr>
              <w:t>年）》、《河南省</w:t>
            </w:r>
            <w:r w:rsidRPr="006937F5">
              <w:rPr>
                <w:rFonts w:ascii="Times New Roman" w:hAnsi="Times New Roman"/>
                <w:kern w:val="0"/>
                <w:sz w:val="24"/>
              </w:rPr>
              <w:t>2020</w:t>
            </w:r>
            <w:r w:rsidRPr="006937F5">
              <w:rPr>
                <w:rFonts w:ascii="Times New Roman" w:hAnsi="Times New Roman"/>
                <w:kern w:val="0"/>
                <w:sz w:val="24"/>
              </w:rPr>
              <w:t>年大气</w:t>
            </w:r>
            <w:r w:rsidRPr="006937F5">
              <w:rPr>
                <w:rFonts w:ascii="Times New Roman" w:hAnsi="Times New Roman"/>
                <w:kern w:val="0"/>
                <w:sz w:val="24"/>
              </w:rPr>
              <w:lastRenderedPageBreak/>
              <w:t>污染防治攻坚战实施方案》等一系列措施，将不断改善区域大气环境质量。预计</w:t>
            </w:r>
            <w:r w:rsidRPr="006937F5">
              <w:rPr>
                <w:rFonts w:ascii="Times New Roman" w:hAnsi="Times New Roman"/>
                <w:kern w:val="0"/>
                <w:sz w:val="24"/>
              </w:rPr>
              <w:t>2020</w:t>
            </w:r>
            <w:r w:rsidRPr="006937F5">
              <w:rPr>
                <w:rFonts w:ascii="Times New Roman" w:hAnsi="Times New Roman"/>
                <w:kern w:val="0"/>
                <w:sz w:val="24"/>
              </w:rPr>
              <w:t>年可以达到《新乡市环境污染防治攻坚战三年行动实施方案（</w:t>
            </w:r>
            <w:r w:rsidRPr="006937F5">
              <w:rPr>
                <w:rFonts w:ascii="Times New Roman" w:hAnsi="Times New Roman"/>
                <w:kern w:val="0"/>
                <w:sz w:val="24"/>
              </w:rPr>
              <w:t>2018-2020</w:t>
            </w:r>
            <w:r w:rsidRPr="006937F5">
              <w:rPr>
                <w:rFonts w:ascii="Times New Roman" w:hAnsi="Times New Roman"/>
                <w:kern w:val="0"/>
                <w:sz w:val="24"/>
              </w:rPr>
              <w:t>年）》中：</w:t>
            </w:r>
            <w:r w:rsidRPr="006937F5">
              <w:rPr>
                <w:rFonts w:ascii="Times New Roman" w:hAnsi="Times New Roman" w:hint="eastAsia"/>
                <w:kern w:val="0"/>
                <w:sz w:val="24"/>
              </w:rPr>
              <w:t>“</w:t>
            </w:r>
            <w:r w:rsidRPr="006937F5">
              <w:rPr>
                <w:rFonts w:ascii="Times New Roman" w:hAnsi="Times New Roman"/>
                <w:kern w:val="0"/>
                <w:sz w:val="24"/>
              </w:rPr>
              <w:t>全市</w:t>
            </w:r>
            <w:r w:rsidRPr="006937F5">
              <w:rPr>
                <w:rFonts w:ascii="Times New Roman" w:hAnsi="Times New Roman"/>
                <w:kern w:val="0"/>
                <w:sz w:val="24"/>
              </w:rPr>
              <w:t>PM</w:t>
            </w:r>
            <w:r w:rsidRPr="006937F5">
              <w:rPr>
                <w:rFonts w:ascii="Times New Roman" w:hAnsi="Times New Roman"/>
                <w:kern w:val="0"/>
                <w:sz w:val="24"/>
                <w:vertAlign w:val="subscript"/>
              </w:rPr>
              <w:t>2.5</w:t>
            </w:r>
            <w:r w:rsidRPr="006937F5">
              <w:rPr>
                <w:rFonts w:ascii="Times New Roman" w:hAnsi="Times New Roman"/>
                <w:kern w:val="0"/>
                <w:sz w:val="24"/>
              </w:rPr>
              <w:t>年均浓度达到</w:t>
            </w:r>
            <w:r w:rsidRPr="006937F5">
              <w:rPr>
                <w:rFonts w:ascii="Times New Roman" w:hAnsi="Times New Roman"/>
                <w:kern w:val="0"/>
                <w:sz w:val="24"/>
              </w:rPr>
              <w:t>55</w:t>
            </w:r>
            <w:r w:rsidRPr="006937F5">
              <w:rPr>
                <w:rFonts w:ascii="Times New Roman" w:hAnsi="Times New Roman"/>
                <w:kern w:val="0"/>
                <w:sz w:val="24"/>
              </w:rPr>
              <w:t>微克</w:t>
            </w:r>
            <w:r w:rsidRPr="006937F5">
              <w:rPr>
                <w:rFonts w:ascii="Times New Roman" w:hAnsi="Times New Roman"/>
                <w:kern w:val="0"/>
                <w:sz w:val="24"/>
              </w:rPr>
              <w:t>/</w:t>
            </w:r>
            <w:r w:rsidRPr="006937F5">
              <w:rPr>
                <w:rFonts w:ascii="Times New Roman" w:hAnsi="Times New Roman"/>
                <w:kern w:val="0"/>
                <w:sz w:val="24"/>
              </w:rPr>
              <w:t>立方米以下，</w:t>
            </w:r>
            <w:r w:rsidRPr="006937F5">
              <w:rPr>
                <w:rFonts w:ascii="Times New Roman" w:hAnsi="Times New Roman"/>
                <w:kern w:val="0"/>
                <w:sz w:val="24"/>
              </w:rPr>
              <w:t>PM</w:t>
            </w:r>
            <w:r w:rsidRPr="006937F5">
              <w:rPr>
                <w:rFonts w:ascii="Times New Roman" w:hAnsi="Times New Roman"/>
                <w:kern w:val="0"/>
                <w:sz w:val="24"/>
                <w:vertAlign w:val="subscript"/>
              </w:rPr>
              <w:t>10</w:t>
            </w:r>
            <w:r w:rsidRPr="006937F5">
              <w:rPr>
                <w:rFonts w:ascii="Times New Roman" w:hAnsi="Times New Roman"/>
                <w:kern w:val="0"/>
                <w:sz w:val="24"/>
              </w:rPr>
              <w:t>年均浓度达到</w:t>
            </w:r>
            <w:r w:rsidRPr="006937F5">
              <w:rPr>
                <w:rFonts w:ascii="Times New Roman" w:hAnsi="Times New Roman"/>
                <w:kern w:val="0"/>
                <w:sz w:val="24"/>
              </w:rPr>
              <w:t>101</w:t>
            </w:r>
            <w:r w:rsidRPr="006937F5">
              <w:rPr>
                <w:rFonts w:ascii="Times New Roman" w:hAnsi="Times New Roman"/>
                <w:kern w:val="0"/>
                <w:sz w:val="24"/>
              </w:rPr>
              <w:t>微克</w:t>
            </w:r>
            <w:r w:rsidRPr="006937F5">
              <w:rPr>
                <w:rFonts w:ascii="Times New Roman" w:hAnsi="Times New Roman"/>
                <w:kern w:val="0"/>
                <w:sz w:val="24"/>
              </w:rPr>
              <w:t>/</w:t>
            </w:r>
            <w:r w:rsidRPr="006937F5">
              <w:rPr>
                <w:rFonts w:ascii="Times New Roman" w:hAnsi="Times New Roman"/>
                <w:kern w:val="0"/>
                <w:sz w:val="24"/>
              </w:rPr>
              <w:t>立方米以下，全年优良天数比例达到</w:t>
            </w:r>
            <w:r w:rsidRPr="006937F5">
              <w:rPr>
                <w:rFonts w:ascii="Times New Roman" w:hAnsi="Times New Roman"/>
                <w:kern w:val="0"/>
                <w:sz w:val="24"/>
              </w:rPr>
              <w:t>66%</w:t>
            </w:r>
            <w:r w:rsidRPr="006937F5">
              <w:rPr>
                <w:rFonts w:ascii="Times New Roman" w:hAnsi="Times New Roman"/>
                <w:kern w:val="0"/>
                <w:sz w:val="24"/>
              </w:rPr>
              <w:t>以上</w:t>
            </w:r>
            <w:r w:rsidRPr="006937F5">
              <w:rPr>
                <w:rFonts w:ascii="Times New Roman" w:hAnsi="Times New Roman" w:hint="eastAsia"/>
                <w:kern w:val="0"/>
                <w:sz w:val="24"/>
              </w:rPr>
              <w:t>”</w:t>
            </w:r>
            <w:r w:rsidRPr="006937F5">
              <w:rPr>
                <w:rFonts w:ascii="Times New Roman" w:hAnsi="Times New Roman"/>
                <w:kern w:val="0"/>
                <w:sz w:val="24"/>
              </w:rPr>
              <w:t>的目标要求。</w:t>
            </w:r>
          </w:p>
          <w:p w:rsidR="00965569" w:rsidRPr="006937F5" w:rsidRDefault="00965569">
            <w:pPr>
              <w:pStyle w:val="ad"/>
              <w:spacing w:line="520" w:lineRule="exact"/>
              <w:ind w:firstLineChars="200" w:firstLine="480"/>
              <w:jc w:val="left"/>
              <w:rPr>
                <w:rFonts w:ascii="Times New Roman" w:hAnsi="Times New Roman"/>
                <w:bCs/>
                <w:sz w:val="24"/>
                <w:highlight w:val="yellow"/>
                <w:lang w:eastAsia="zh-CN"/>
              </w:rPr>
            </w:pPr>
            <w:r w:rsidRPr="006937F5">
              <w:rPr>
                <w:rFonts w:ascii="Times New Roman" w:hAnsi="Times New Roman"/>
                <w:bCs/>
                <w:sz w:val="24"/>
                <w:lang w:eastAsia="zh-CN"/>
              </w:rPr>
              <w:t>本项目建成后，卸油封闭，油枪自闭，加油卸油装有油气回收系统，废气均可达标排放，因此，对周围大气环境影响较小。</w:t>
            </w:r>
          </w:p>
          <w:p w:rsidR="00965569" w:rsidRPr="006937F5" w:rsidRDefault="00965569">
            <w:pPr>
              <w:pStyle w:val="ad"/>
              <w:spacing w:line="520" w:lineRule="exact"/>
              <w:ind w:firstLineChars="200" w:firstLine="482"/>
              <w:jc w:val="left"/>
              <w:rPr>
                <w:rFonts w:ascii="Times New Roman" w:hAnsi="Times New Roman"/>
                <w:b/>
                <w:sz w:val="24"/>
                <w:szCs w:val="24"/>
                <w:lang w:eastAsia="zh-CN"/>
              </w:rPr>
            </w:pPr>
            <w:r w:rsidRPr="006937F5">
              <w:rPr>
                <w:rFonts w:ascii="Times New Roman" w:hAnsi="Times New Roman"/>
                <w:b/>
                <w:sz w:val="24"/>
                <w:szCs w:val="24"/>
                <w:lang w:eastAsia="zh-CN"/>
              </w:rPr>
              <w:t>2</w:t>
            </w:r>
            <w:r w:rsidRPr="006937F5">
              <w:rPr>
                <w:rFonts w:ascii="Times New Roman" w:hAnsi="Times New Roman"/>
                <w:b/>
                <w:sz w:val="24"/>
                <w:szCs w:val="24"/>
                <w:lang w:eastAsia="zh-CN"/>
              </w:rPr>
              <w:t>、地表水环境质量现状</w:t>
            </w:r>
          </w:p>
          <w:p w:rsidR="00965569" w:rsidRPr="006937F5" w:rsidRDefault="00965569">
            <w:pPr>
              <w:pStyle w:val="ad"/>
              <w:spacing w:line="520" w:lineRule="exact"/>
              <w:ind w:firstLineChars="200" w:firstLine="480"/>
              <w:jc w:val="left"/>
              <w:rPr>
                <w:rFonts w:ascii="Times New Roman" w:hAnsi="Times New Roman"/>
                <w:bCs/>
                <w:sz w:val="24"/>
                <w:lang w:eastAsia="zh-CN"/>
              </w:rPr>
            </w:pPr>
            <w:r w:rsidRPr="006937F5">
              <w:rPr>
                <w:rFonts w:ascii="Times New Roman" w:hAnsi="Times New Roman"/>
                <w:bCs/>
                <w:sz w:val="24"/>
                <w:lang w:eastAsia="zh-CN"/>
              </w:rPr>
              <w:t>本项目距离最近的河流为项目西北侧约</w:t>
            </w:r>
            <w:r w:rsidRPr="006937F5">
              <w:rPr>
                <w:rFonts w:ascii="Times New Roman" w:hAnsi="Times New Roman"/>
                <w:bCs/>
                <w:sz w:val="24"/>
                <w:lang w:eastAsia="zh-CN"/>
              </w:rPr>
              <w:t>550m</w:t>
            </w:r>
            <w:r w:rsidRPr="006937F5">
              <w:rPr>
                <w:rFonts w:ascii="Times New Roman" w:hAnsi="Times New Roman"/>
                <w:bCs/>
                <w:sz w:val="24"/>
                <w:lang w:eastAsia="zh-CN"/>
              </w:rPr>
              <w:t>处卫河。根据水环境功能区划分，卫河水</w:t>
            </w:r>
            <w:proofErr w:type="gramStart"/>
            <w:r w:rsidRPr="006937F5">
              <w:rPr>
                <w:rFonts w:ascii="Times New Roman" w:hAnsi="Times New Roman"/>
                <w:bCs/>
                <w:sz w:val="24"/>
                <w:lang w:eastAsia="zh-CN"/>
              </w:rPr>
              <w:t>质执行</w:t>
            </w:r>
            <w:proofErr w:type="gramEnd"/>
            <w:r w:rsidRPr="006937F5">
              <w:rPr>
                <w:rFonts w:ascii="Times New Roman" w:hAnsi="Times New Roman"/>
                <w:bCs/>
                <w:sz w:val="24"/>
                <w:lang w:eastAsia="zh-CN"/>
              </w:rPr>
              <w:t>《地表水环境质量标准》（</w:t>
            </w:r>
            <w:r w:rsidRPr="006937F5">
              <w:rPr>
                <w:rFonts w:ascii="Times New Roman" w:hAnsi="Times New Roman"/>
                <w:bCs/>
                <w:sz w:val="24"/>
                <w:lang w:eastAsia="zh-CN"/>
              </w:rPr>
              <w:t>GB3838-2002</w:t>
            </w:r>
            <w:r w:rsidRPr="006937F5">
              <w:rPr>
                <w:rFonts w:ascii="Times New Roman" w:hAnsi="Times New Roman"/>
                <w:bCs/>
                <w:sz w:val="24"/>
                <w:lang w:eastAsia="zh-CN"/>
              </w:rPr>
              <w:t>）</w:t>
            </w:r>
            <w:r w:rsidRPr="006937F5">
              <w:rPr>
                <w:rFonts w:ascii="Times New Roman" w:hAnsi="Times New Roman"/>
                <w:bCs/>
                <w:sz w:val="24"/>
                <w:lang w:eastAsia="zh-CN"/>
              </w:rPr>
              <w:t>V</w:t>
            </w:r>
            <w:r w:rsidRPr="006937F5">
              <w:rPr>
                <w:rFonts w:ascii="Times New Roman" w:hAnsi="Times New Roman"/>
                <w:bCs/>
                <w:sz w:val="24"/>
                <w:lang w:eastAsia="zh-CN"/>
              </w:rPr>
              <w:t>类标准。本项目地表水的监测数据引用</w:t>
            </w:r>
            <w:r w:rsidRPr="006937F5">
              <w:rPr>
                <w:rFonts w:ascii="Times New Roman" w:hAnsi="Times New Roman"/>
                <w:bCs/>
                <w:sz w:val="24"/>
                <w:lang w:eastAsia="zh-CN"/>
              </w:rPr>
              <w:t>2019</w:t>
            </w:r>
            <w:r w:rsidRPr="006937F5">
              <w:rPr>
                <w:rFonts w:ascii="Times New Roman" w:hAnsi="Times New Roman"/>
                <w:bCs/>
                <w:sz w:val="24"/>
                <w:lang w:eastAsia="zh-CN"/>
              </w:rPr>
              <w:t>年</w:t>
            </w:r>
            <w:r w:rsidRPr="006937F5">
              <w:rPr>
                <w:rFonts w:ascii="Times New Roman" w:hAnsi="Times New Roman"/>
                <w:bCs/>
                <w:sz w:val="24"/>
                <w:lang w:eastAsia="zh-CN"/>
              </w:rPr>
              <w:t>8</w:t>
            </w:r>
            <w:r w:rsidRPr="006937F5">
              <w:rPr>
                <w:rFonts w:ascii="Times New Roman" w:hAnsi="Times New Roman"/>
                <w:bCs/>
                <w:sz w:val="24"/>
                <w:lang w:eastAsia="zh-CN"/>
              </w:rPr>
              <w:t>月份新乡</w:t>
            </w:r>
            <w:proofErr w:type="gramStart"/>
            <w:r w:rsidRPr="006937F5">
              <w:rPr>
                <w:rFonts w:ascii="Times New Roman" w:hAnsi="Times New Roman"/>
                <w:bCs/>
                <w:sz w:val="24"/>
                <w:lang w:eastAsia="zh-CN"/>
              </w:rPr>
              <w:t>市责任</w:t>
            </w:r>
            <w:proofErr w:type="gramEnd"/>
            <w:r w:rsidRPr="006937F5">
              <w:rPr>
                <w:rFonts w:ascii="Times New Roman" w:hAnsi="Times New Roman"/>
                <w:bCs/>
                <w:sz w:val="24"/>
                <w:lang w:eastAsia="zh-CN"/>
              </w:rPr>
              <w:t>目标断面水质状况中卫辉皇甫断面的监测数据。地表水环境质量监测结果见表</w:t>
            </w:r>
            <w:r w:rsidRPr="006937F5">
              <w:rPr>
                <w:rFonts w:ascii="Times New Roman" w:hAnsi="Times New Roman"/>
                <w:bCs/>
                <w:sz w:val="24"/>
                <w:lang w:eastAsia="zh-CN"/>
              </w:rPr>
              <w:t>12</w:t>
            </w:r>
            <w:r w:rsidRPr="006937F5">
              <w:rPr>
                <w:rFonts w:ascii="Times New Roman" w:hAnsi="Times New Roman"/>
                <w:bCs/>
                <w:sz w:val="24"/>
                <w:lang w:eastAsia="zh-CN"/>
              </w:rPr>
              <w:t>。</w:t>
            </w:r>
          </w:p>
          <w:p w:rsidR="00965569" w:rsidRPr="006937F5" w:rsidRDefault="00965569">
            <w:pPr>
              <w:spacing w:line="520" w:lineRule="exact"/>
              <w:jc w:val="center"/>
              <w:rPr>
                <w:rFonts w:ascii="Times New Roman" w:hAnsi="Times New Roman"/>
                <w:b/>
                <w:bCs/>
                <w:sz w:val="24"/>
                <w:szCs w:val="24"/>
              </w:rPr>
            </w:pPr>
            <w:r w:rsidRPr="006937F5">
              <w:rPr>
                <w:rFonts w:ascii="Times New Roman" w:hAnsi="Times New Roman"/>
                <w:b/>
                <w:bCs/>
                <w:sz w:val="24"/>
                <w:szCs w:val="24"/>
              </w:rPr>
              <w:t>表</w:t>
            </w:r>
            <w:r w:rsidRPr="006937F5">
              <w:rPr>
                <w:rFonts w:ascii="Times New Roman" w:hAnsi="Times New Roman"/>
                <w:b/>
                <w:bCs/>
                <w:sz w:val="24"/>
                <w:szCs w:val="24"/>
              </w:rPr>
              <w:t xml:space="preserve">12  </w:t>
            </w:r>
            <w:r w:rsidRPr="006937F5">
              <w:rPr>
                <w:rFonts w:ascii="Times New Roman" w:hAnsi="Times New Roman"/>
                <w:b/>
                <w:bCs/>
                <w:sz w:val="24"/>
                <w:szCs w:val="24"/>
              </w:rPr>
              <w:t>卫河卫辉皇甫断面监控数据</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311"/>
              <w:gridCol w:w="2153"/>
              <w:gridCol w:w="1975"/>
              <w:gridCol w:w="2235"/>
            </w:tblGrid>
            <w:tr w:rsidR="00965569" w:rsidRPr="006937F5">
              <w:trPr>
                <w:trHeight w:val="353"/>
                <w:jc w:val="center"/>
              </w:trPr>
              <w:tc>
                <w:tcPr>
                  <w:tcW w:w="2311" w:type="dxa"/>
                  <w:vAlign w:val="center"/>
                </w:tcPr>
                <w:p w:rsidR="00965569" w:rsidRPr="006937F5" w:rsidRDefault="00965569">
                  <w:pPr>
                    <w:widowControl/>
                    <w:spacing w:line="300" w:lineRule="atLeast"/>
                    <w:jc w:val="center"/>
                    <w:rPr>
                      <w:rFonts w:ascii="Times New Roman" w:hAnsi="Times New Roman"/>
                      <w:b/>
                      <w:bCs/>
                      <w:sz w:val="21"/>
                      <w:szCs w:val="21"/>
                    </w:rPr>
                  </w:pPr>
                  <w:r w:rsidRPr="006937F5">
                    <w:rPr>
                      <w:rFonts w:ascii="Times New Roman" w:hAnsi="Times New Roman"/>
                      <w:b/>
                      <w:bCs/>
                      <w:sz w:val="21"/>
                      <w:szCs w:val="21"/>
                    </w:rPr>
                    <w:t>项目</w:t>
                  </w:r>
                </w:p>
              </w:tc>
              <w:tc>
                <w:tcPr>
                  <w:tcW w:w="2153" w:type="dxa"/>
                  <w:vAlign w:val="center"/>
                </w:tcPr>
                <w:p w:rsidR="00965569" w:rsidRPr="006937F5" w:rsidRDefault="00965569">
                  <w:pPr>
                    <w:widowControl/>
                    <w:spacing w:line="300" w:lineRule="atLeast"/>
                    <w:jc w:val="center"/>
                    <w:rPr>
                      <w:rFonts w:ascii="Times New Roman" w:hAnsi="Times New Roman"/>
                      <w:b/>
                      <w:bCs/>
                      <w:sz w:val="21"/>
                      <w:szCs w:val="21"/>
                    </w:rPr>
                  </w:pPr>
                  <w:r w:rsidRPr="006937F5">
                    <w:rPr>
                      <w:rFonts w:ascii="Times New Roman" w:hAnsi="Times New Roman"/>
                      <w:b/>
                      <w:bCs/>
                      <w:sz w:val="21"/>
                      <w:szCs w:val="21"/>
                    </w:rPr>
                    <w:t>监测值（</w:t>
                  </w:r>
                  <w:r w:rsidRPr="006937F5">
                    <w:rPr>
                      <w:rFonts w:ascii="Times New Roman" w:hAnsi="Times New Roman"/>
                      <w:b/>
                      <w:bCs/>
                      <w:sz w:val="24"/>
                    </w:rPr>
                    <w:t>mg/L</w:t>
                  </w:r>
                  <w:r w:rsidRPr="006937F5">
                    <w:rPr>
                      <w:rFonts w:ascii="Times New Roman" w:hAnsi="Times New Roman"/>
                      <w:b/>
                      <w:bCs/>
                      <w:sz w:val="21"/>
                      <w:szCs w:val="21"/>
                    </w:rPr>
                    <w:t>）</w:t>
                  </w:r>
                </w:p>
              </w:tc>
              <w:tc>
                <w:tcPr>
                  <w:tcW w:w="1975" w:type="dxa"/>
                  <w:vAlign w:val="center"/>
                </w:tcPr>
                <w:p w:rsidR="00965569" w:rsidRPr="006937F5" w:rsidRDefault="00965569">
                  <w:pPr>
                    <w:widowControl/>
                    <w:spacing w:line="300" w:lineRule="atLeast"/>
                    <w:jc w:val="center"/>
                    <w:rPr>
                      <w:rFonts w:ascii="Times New Roman" w:hAnsi="Times New Roman"/>
                      <w:b/>
                      <w:bCs/>
                      <w:sz w:val="21"/>
                      <w:szCs w:val="21"/>
                    </w:rPr>
                  </w:pPr>
                  <w:r w:rsidRPr="006937F5">
                    <w:rPr>
                      <w:rFonts w:ascii="Times New Roman" w:hAnsi="Times New Roman"/>
                      <w:b/>
                      <w:bCs/>
                      <w:sz w:val="21"/>
                      <w:szCs w:val="21"/>
                    </w:rPr>
                    <w:t>达标率</w:t>
                  </w:r>
                </w:p>
              </w:tc>
              <w:tc>
                <w:tcPr>
                  <w:tcW w:w="2235" w:type="dxa"/>
                  <w:vAlign w:val="center"/>
                </w:tcPr>
                <w:p w:rsidR="00965569" w:rsidRPr="006937F5" w:rsidRDefault="00965569">
                  <w:pPr>
                    <w:widowControl/>
                    <w:spacing w:line="300" w:lineRule="atLeast"/>
                    <w:jc w:val="center"/>
                    <w:rPr>
                      <w:rFonts w:ascii="Times New Roman" w:hAnsi="Times New Roman"/>
                      <w:b/>
                      <w:bCs/>
                      <w:sz w:val="21"/>
                      <w:szCs w:val="21"/>
                    </w:rPr>
                  </w:pPr>
                  <w:r w:rsidRPr="006937F5">
                    <w:rPr>
                      <w:rFonts w:ascii="Times New Roman" w:hAnsi="Times New Roman"/>
                      <w:b/>
                      <w:bCs/>
                      <w:sz w:val="21"/>
                      <w:szCs w:val="21"/>
                    </w:rPr>
                    <w:t>评价标准（</w:t>
                  </w:r>
                  <w:r w:rsidRPr="006937F5">
                    <w:rPr>
                      <w:rFonts w:ascii="Times New Roman" w:hAnsi="Times New Roman"/>
                      <w:b/>
                      <w:bCs/>
                      <w:sz w:val="24"/>
                    </w:rPr>
                    <w:t>mg/L</w:t>
                  </w:r>
                  <w:r w:rsidRPr="006937F5">
                    <w:rPr>
                      <w:rFonts w:ascii="Times New Roman" w:hAnsi="Times New Roman"/>
                      <w:b/>
                      <w:bCs/>
                      <w:sz w:val="21"/>
                      <w:szCs w:val="21"/>
                    </w:rPr>
                    <w:t>）</w:t>
                  </w:r>
                </w:p>
              </w:tc>
            </w:tr>
            <w:tr w:rsidR="00965569" w:rsidRPr="006937F5">
              <w:trPr>
                <w:trHeight w:val="397"/>
                <w:jc w:val="center"/>
              </w:trPr>
              <w:tc>
                <w:tcPr>
                  <w:tcW w:w="2311" w:type="dxa"/>
                  <w:vAlign w:val="center"/>
                </w:tcPr>
                <w:p w:rsidR="00965569" w:rsidRPr="006937F5" w:rsidRDefault="00965569">
                  <w:pPr>
                    <w:widowControl/>
                    <w:spacing w:line="300" w:lineRule="atLeast"/>
                    <w:jc w:val="center"/>
                    <w:rPr>
                      <w:rFonts w:ascii="Times New Roman" w:hAnsi="Times New Roman"/>
                      <w:sz w:val="21"/>
                      <w:szCs w:val="21"/>
                    </w:rPr>
                  </w:pPr>
                  <w:r w:rsidRPr="006937F5">
                    <w:rPr>
                      <w:rFonts w:ascii="Times New Roman" w:hAnsi="Times New Roman"/>
                      <w:sz w:val="21"/>
                      <w:szCs w:val="21"/>
                    </w:rPr>
                    <w:t>COD</w:t>
                  </w:r>
                </w:p>
              </w:tc>
              <w:tc>
                <w:tcPr>
                  <w:tcW w:w="2153" w:type="dxa"/>
                  <w:vAlign w:val="center"/>
                </w:tcPr>
                <w:p w:rsidR="00965569" w:rsidRPr="006937F5" w:rsidRDefault="00965569">
                  <w:pPr>
                    <w:widowControl/>
                    <w:spacing w:line="300" w:lineRule="atLeast"/>
                    <w:jc w:val="center"/>
                    <w:rPr>
                      <w:rFonts w:ascii="Times New Roman" w:hAnsi="Times New Roman"/>
                      <w:sz w:val="21"/>
                      <w:szCs w:val="21"/>
                    </w:rPr>
                  </w:pPr>
                  <w:r w:rsidRPr="006937F5">
                    <w:rPr>
                      <w:rFonts w:ascii="Times New Roman" w:hAnsi="Times New Roman"/>
                      <w:sz w:val="21"/>
                      <w:szCs w:val="21"/>
                    </w:rPr>
                    <w:t>22.0</w:t>
                  </w:r>
                </w:p>
              </w:tc>
              <w:tc>
                <w:tcPr>
                  <w:tcW w:w="197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100%</w:t>
                  </w:r>
                </w:p>
              </w:tc>
              <w:tc>
                <w:tcPr>
                  <w:tcW w:w="223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≤40</w:t>
                  </w:r>
                </w:p>
              </w:tc>
            </w:tr>
            <w:tr w:rsidR="00965569" w:rsidRPr="006937F5">
              <w:trPr>
                <w:trHeight w:val="334"/>
                <w:jc w:val="center"/>
              </w:trPr>
              <w:tc>
                <w:tcPr>
                  <w:tcW w:w="2311" w:type="dxa"/>
                  <w:vAlign w:val="center"/>
                </w:tcPr>
                <w:p w:rsidR="00965569" w:rsidRPr="006937F5" w:rsidRDefault="00965569">
                  <w:pPr>
                    <w:widowControl/>
                    <w:spacing w:line="300" w:lineRule="atLeast"/>
                    <w:jc w:val="center"/>
                    <w:rPr>
                      <w:rFonts w:ascii="Times New Roman" w:hAnsi="Times New Roman"/>
                      <w:sz w:val="21"/>
                      <w:szCs w:val="21"/>
                    </w:rPr>
                  </w:pPr>
                  <w:r w:rsidRPr="006937F5">
                    <w:rPr>
                      <w:rFonts w:ascii="Times New Roman" w:hAnsi="Times New Roman"/>
                      <w:sz w:val="21"/>
                      <w:szCs w:val="21"/>
                    </w:rPr>
                    <w:t>氨氮</w:t>
                  </w:r>
                </w:p>
              </w:tc>
              <w:tc>
                <w:tcPr>
                  <w:tcW w:w="2153" w:type="dxa"/>
                  <w:vAlign w:val="center"/>
                </w:tcPr>
                <w:p w:rsidR="00965569" w:rsidRPr="006937F5" w:rsidRDefault="00965569">
                  <w:pPr>
                    <w:widowControl/>
                    <w:spacing w:line="300" w:lineRule="atLeast"/>
                    <w:jc w:val="center"/>
                    <w:rPr>
                      <w:rFonts w:ascii="Times New Roman" w:hAnsi="Times New Roman"/>
                      <w:sz w:val="21"/>
                      <w:szCs w:val="21"/>
                    </w:rPr>
                  </w:pPr>
                  <w:r w:rsidRPr="006937F5">
                    <w:rPr>
                      <w:rFonts w:ascii="Times New Roman" w:hAnsi="Times New Roman"/>
                      <w:sz w:val="21"/>
                      <w:szCs w:val="21"/>
                    </w:rPr>
                    <w:t>0.38</w:t>
                  </w:r>
                </w:p>
              </w:tc>
              <w:tc>
                <w:tcPr>
                  <w:tcW w:w="197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100%</w:t>
                  </w:r>
                </w:p>
              </w:tc>
              <w:tc>
                <w:tcPr>
                  <w:tcW w:w="223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≤2.0</w:t>
                  </w:r>
                </w:p>
              </w:tc>
            </w:tr>
            <w:tr w:rsidR="00965569" w:rsidRPr="006937F5">
              <w:trPr>
                <w:trHeight w:val="382"/>
                <w:jc w:val="center"/>
              </w:trPr>
              <w:tc>
                <w:tcPr>
                  <w:tcW w:w="2311" w:type="dxa"/>
                  <w:vAlign w:val="center"/>
                </w:tcPr>
                <w:p w:rsidR="00965569" w:rsidRPr="006937F5" w:rsidRDefault="00965569">
                  <w:pPr>
                    <w:widowControl/>
                    <w:spacing w:line="300" w:lineRule="atLeast"/>
                    <w:jc w:val="center"/>
                    <w:rPr>
                      <w:rFonts w:ascii="Times New Roman" w:hAnsi="Times New Roman"/>
                      <w:sz w:val="21"/>
                      <w:szCs w:val="21"/>
                    </w:rPr>
                  </w:pPr>
                  <w:r w:rsidRPr="006937F5">
                    <w:rPr>
                      <w:rFonts w:ascii="Times New Roman" w:hAnsi="Times New Roman"/>
                      <w:sz w:val="21"/>
                      <w:szCs w:val="21"/>
                    </w:rPr>
                    <w:t>总磷</w:t>
                  </w:r>
                </w:p>
              </w:tc>
              <w:tc>
                <w:tcPr>
                  <w:tcW w:w="2153" w:type="dxa"/>
                  <w:vAlign w:val="center"/>
                </w:tcPr>
                <w:p w:rsidR="00965569" w:rsidRPr="006937F5" w:rsidRDefault="00965569">
                  <w:pPr>
                    <w:widowControl/>
                    <w:spacing w:line="300" w:lineRule="atLeast"/>
                    <w:jc w:val="center"/>
                    <w:rPr>
                      <w:rFonts w:ascii="Times New Roman" w:hAnsi="Times New Roman"/>
                      <w:sz w:val="21"/>
                      <w:szCs w:val="21"/>
                    </w:rPr>
                  </w:pPr>
                  <w:r w:rsidRPr="006937F5">
                    <w:rPr>
                      <w:rFonts w:ascii="Times New Roman" w:hAnsi="Times New Roman"/>
                      <w:sz w:val="21"/>
                      <w:szCs w:val="21"/>
                    </w:rPr>
                    <w:t>0.17</w:t>
                  </w:r>
                </w:p>
              </w:tc>
              <w:tc>
                <w:tcPr>
                  <w:tcW w:w="197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100%</w:t>
                  </w:r>
                </w:p>
              </w:tc>
              <w:tc>
                <w:tcPr>
                  <w:tcW w:w="223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≤0.4</w:t>
                  </w:r>
                </w:p>
              </w:tc>
            </w:tr>
          </w:tbl>
          <w:p w:rsidR="00965569" w:rsidRPr="006937F5" w:rsidRDefault="00965569">
            <w:pPr>
              <w:spacing w:line="520" w:lineRule="atLeast"/>
              <w:ind w:firstLineChars="200" w:firstLine="480"/>
              <w:rPr>
                <w:rFonts w:ascii="Times New Roman" w:hAnsi="Times New Roman"/>
                <w:sz w:val="24"/>
              </w:rPr>
            </w:pPr>
            <w:r w:rsidRPr="006937F5">
              <w:rPr>
                <w:rFonts w:ascii="Times New Roman" w:hAnsi="Times New Roman"/>
                <w:sz w:val="24"/>
              </w:rPr>
              <w:t>由统计结果可知，卫河</w:t>
            </w:r>
            <w:r w:rsidRPr="006937F5">
              <w:rPr>
                <w:rFonts w:ascii="Times New Roman" w:hAnsi="Times New Roman"/>
                <w:sz w:val="24"/>
              </w:rPr>
              <w:t>COD</w:t>
            </w:r>
            <w:r w:rsidRPr="006937F5">
              <w:rPr>
                <w:rFonts w:ascii="Times New Roman" w:hAnsi="Times New Roman"/>
                <w:sz w:val="24"/>
              </w:rPr>
              <w:t>、氨氮和总磷能满足《地表水环境质量标准》（</w:t>
            </w:r>
            <w:r w:rsidRPr="006937F5">
              <w:rPr>
                <w:rFonts w:ascii="Times New Roman" w:hAnsi="Times New Roman"/>
                <w:sz w:val="24"/>
              </w:rPr>
              <w:t>GB3838-2002</w:t>
            </w:r>
            <w:r w:rsidRPr="006937F5">
              <w:rPr>
                <w:rFonts w:ascii="Times New Roman" w:hAnsi="Times New Roman"/>
                <w:sz w:val="24"/>
              </w:rPr>
              <w:t>）</w:t>
            </w:r>
            <w:r w:rsidRPr="006937F5">
              <w:rPr>
                <w:rFonts w:ascii="Times New Roman" w:hAnsi="Times New Roman"/>
                <w:sz w:val="24"/>
              </w:rPr>
              <w:t>V</w:t>
            </w:r>
            <w:r w:rsidRPr="006937F5">
              <w:rPr>
                <w:rFonts w:ascii="Times New Roman" w:hAnsi="Times New Roman"/>
                <w:sz w:val="24"/>
              </w:rPr>
              <w:t>类水质标准。本项目生活污水经化粪池处理后定期清运不外排，对周围水环境影响较小。</w:t>
            </w:r>
          </w:p>
          <w:p w:rsidR="00965569" w:rsidRPr="006937F5" w:rsidRDefault="00965569">
            <w:pPr>
              <w:pStyle w:val="ad"/>
              <w:spacing w:line="520" w:lineRule="exact"/>
              <w:ind w:firstLineChars="200" w:firstLine="482"/>
              <w:jc w:val="left"/>
              <w:rPr>
                <w:rFonts w:ascii="Times New Roman" w:hAnsi="Times New Roman"/>
                <w:b/>
                <w:sz w:val="24"/>
                <w:szCs w:val="24"/>
                <w:lang w:eastAsia="zh-CN"/>
              </w:rPr>
            </w:pPr>
            <w:r w:rsidRPr="006937F5">
              <w:rPr>
                <w:rFonts w:ascii="Times New Roman" w:hAnsi="Times New Roman"/>
                <w:b/>
                <w:sz w:val="24"/>
                <w:szCs w:val="24"/>
                <w:lang w:eastAsia="zh-CN"/>
              </w:rPr>
              <w:t>3</w:t>
            </w:r>
            <w:r w:rsidRPr="006937F5">
              <w:rPr>
                <w:rFonts w:ascii="Times New Roman" w:hAnsi="Times New Roman"/>
                <w:b/>
                <w:sz w:val="24"/>
                <w:szCs w:val="24"/>
                <w:lang w:eastAsia="zh-CN"/>
              </w:rPr>
              <w:t>、地下水</w:t>
            </w:r>
          </w:p>
          <w:p w:rsidR="00965569" w:rsidRPr="006937F5" w:rsidRDefault="00965569">
            <w:pPr>
              <w:spacing w:line="520" w:lineRule="atLeast"/>
              <w:ind w:firstLineChars="200" w:firstLine="480"/>
              <w:rPr>
                <w:rFonts w:ascii="Times New Roman" w:hAnsi="Times New Roman"/>
                <w:sz w:val="24"/>
              </w:rPr>
            </w:pPr>
            <w:r w:rsidRPr="006937F5">
              <w:rPr>
                <w:rFonts w:ascii="Times New Roman" w:hAnsi="Times New Roman"/>
                <w:sz w:val="24"/>
              </w:rPr>
              <w:t>本项目所在区域地下水执行《地下水质量标准》（</w:t>
            </w:r>
            <w:r w:rsidRPr="006937F5">
              <w:rPr>
                <w:rFonts w:ascii="Times New Roman" w:hAnsi="Times New Roman"/>
                <w:sz w:val="24"/>
              </w:rPr>
              <w:t>GB/T14848-2017</w:t>
            </w:r>
            <w:r w:rsidRPr="006937F5">
              <w:rPr>
                <w:rFonts w:ascii="Times New Roman" w:hAnsi="Times New Roman"/>
                <w:sz w:val="24"/>
              </w:rPr>
              <w:t>）</w:t>
            </w:r>
            <w:r w:rsidRPr="006937F5">
              <w:rPr>
                <w:rFonts w:ascii="Times New Roman" w:hAnsi="Times New Roman"/>
                <w:sz w:val="24"/>
              </w:rPr>
              <w:t>III</w:t>
            </w:r>
            <w:r w:rsidRPr="006937F5">
              <w:rPr>
                <w:rFonts w:ascii="Times New Roman" w:hAnsi="Times New Roman"/>
                <w:sz w:val="24"/>
              </w:rPr>
              <w:t>类标准。根据河南和</w:t>
            </w:r>
            <w:proofErr w:type="gramStart"/>
            <w:r w:rsidRPr="006937F5">
              <w:rPr>
                <w:rFonts w:ascii="Times New Roman" w:hAnsi="Times New Roman"/>
                <w:sz w:val="24"/>
              </w:rPr>
              <w:t>阳环境</w:t>
            </w:r>
            <w:proofErr w:type="gramEnd"/>
            <w:r w:rsidRPr="006937F5">
              <w:rPr>
                <w:rFonts w:ascii="Times New Roman" w:hAnsi="Times New Roman"/>
                <w:sz w:val="24"/>
              </w:rPr>
              <w:t>科技有限公司的检测报告见下表</w:t>
            </w:r>
            <w:r w:rsidRPr="006937F5">
              <w:rPr>
                <w:rFonts w:ascii="Times New Roman" w:hAnsi="Times New Roman"/>
                <w:sz w:val="24"/>
              </w:rPr>
              <w:t>10</w:t>
            </w:r>
            <w:r w:rsidRPr="006937F5">
              <w:rPr>
                <w:rFonts w:ascii="Times New Roman" w:hAnsi="Times New Roman"/>
                <w:sz w:val="24"/>
              </w:rPr>
              <w:t>，本项目所在区域地下水各项指标均可达到《地下水质量标准》（</w:t>
            </w:r>
            <w:r w:rsidRPr="006937F5">
              <w:rPr>
                <w:rFonts w:ascii="Times New Roman" w:hAnsi="Times New Roman"/>
                <w:sz w:val="24"/>
              </w:rPr>
              <w:t>GB/T14848-2017</w:t>
            </w:r>
            <w:r w:rsidRPr="006937F5">
              <w:rPr>
                <w:rFonts w:ascii="Times New Roman" w:hAnsi="Times New Roman"/>
                <w:sz w:val="24"/>
              </w:rPr>
              <w:t>）</w:t>
            </w:r>
            <w:r w:rsidRPr="006937F5">
              <w:rPr>
                <w:rFonts w:ascii="Times New Roman" w:hAnsi="Times New Roman"/>
                <w:sz w:val="24"/>
              </w:rPr>
              <w:t>III</w:t>
            </w:r>
            <w:r w:rsidRPr="006937F5">
              <w:rPr>
                <w:rFonts w:ascii="Times New Roman" w:hAnsi="Times New Roman"/>
                <w:sz w:val="24"/>
              </w:rPr>
              <w:t>类标准。</w:t>
            </w:r>
          </w:p>
          <w:p w:rsidR="00965569" w:rsidRPr="006937F5" w:rsidRDefault="00965569">
            <w:pPr>
              <w:pBdr>
                <w:top w:val="none" w:sz="0" w:space="1" w:color="auto"/>
                <w:left w:val="none" w:sz="0" w:space="4" w:color="auto"/>
                <w:bottom w:val="none" w:sz="0" w:space="1" w:color="auto"/>
                <w:right w:val="none" w:sz="0" w:space="4" w:color="auto"/>
              </w:pBdr>
              <w:spacing w:line="520" w:lineRule="exact"/>
              <w:jc w:val="center"/>
              <w:rPr>
                <w:rFonts w:ascii="Times New Roman" w:hAnsi="Times New Roman"/>
                <w:b/>
                <w:bCs/>
                <w:sz w:val="24"/>
                <w:szCs w:val="24"/>
              </w:rPr>
            </w:pPr>
            <w:r w:rsidRPr="006937F5">
              <w:rPr>
                <w:rFonts w:ascii="Times New Roman" w:hAnsi="Times New Roman"/>
                <w:b/>
                <w:bCs/>
                <w:sz w:val="24"/>
                <w:szCs w:val="24"/>
              </w:rPr>
              <w:t>表</w:t>
            </w:r>
            <w:r w:rsidRPr="006937F5">
              <w:rPr>
                <w:rFonts w:ascii="Times New Roman" w:hAnsi="Times New Roman"/>
                <w:b/>
                <w:bCs/>
                <w:sz w:val="24"/>
                <w:szCs w:val="24"/>
              </w:rPr>
              <w:t>1</w:t>
            </w:r>
            <w:r w:rsidRPr="006937F5">
              <w:rPr>
                <w:rFonts w:ascii="Times New Roman" w:hAnsi="Times New Roman" w:hint="eastAsia"/>
                <w:b/>
                <w:bCs/>
                <w:sz w:val="24"/>
                <w:szCs w:val="24"/>
              </w:rPr>
              <w:t>3</w:t>
            </w:r>
            <w:r w:rsidRPr="006937F5">
              <w:rPr>
                <w:rFonts w:ascii="Times New Roman" w:hAnsi="Times New Roman"/>
                <w:b/>
                <w:bCs/>
                <w:sz w:val="24"/>
                <w:szCs w:val="24"/>
              </w:rPr>
              <w:t xml:space="preserve">  </w:t>
            </w:r>
            <w:r w:rsidRPr="006937F5">
              <w:rPr>
                <w:rFonts w:ascii="Times New Roman" w:hAnsi="Times New Roman"/>
                <w:b/>
                <w:bCs/>
                <w:sz w:val="24"/>
                <w:szCs w:val="24"/>
              </w:rPr>
              <w:t>地下水检测数据</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38"/>
              <w:gridCol w:w="1238"/>
              <w:gridCol w:w="1239"/>
              <w:gridCol w:w="1185"/>
              <w:gridCol w:w="1155"/>
              <w:gridCol w:w="1379"/>
              <w:gridCol w:w="1240"/>
            </w:tblGrid>
            <w:tr w:rsidR="00965569" w:rsidRPr="006937F5">
              <w:trPr>
                <w:jc w:val="center"/>
              </w:trPr>
              <w:tc>
                <w:tcPr>
                  <w:tcW w:w="1238"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采样点位</w:t>
                  </w:r>
                </w:p>
              </w:tc>
              <w:tc>
                <w:tcPr>
                  <w:tcW w:w="1238"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采样日期</w:t>
                  </w:r>
                </w:p>
              </w:tc>
              <w:tc>
                <w:tcPr>
                  <w:tcW w:w="1239"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pH</w:t>
                  </w:r>
                </w:p>
              </w:tc>
              <w:tc>
                <w:tcPr>
                  <w:tcW w:w="1185"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六价铬</w:t>
                  </w:r>
                </w:p>
                <w:p w:rsidR="00965569" w:rsidRPr="006937F5" w:rsidRDefault="00965569">
                  <w:pPr>
                    <w:pStyle w:val="aff6"/>
                    <w:rPr>
                      <w:rFonts w:ascii="Times New Roman" w:hAnsi="Times New Roman"/>
                      <w:szCs w:val="21"/>
                    </w:rPr>
                  </w:pPr>
                  <w:r w:rsidRPr="006937F5">
                    <w:rPr>
                      <w:rFonts w:ascii="Times New Roman" w:hAnsi="Times New Roman"/>
                      <w:szCs w:val="21"/>
                    </w:rPr>
                    <w:t>(mg/L)</w:t>
                  </w:r>
                </w:p>
              </w:tc>
              <w:tc>
                <w:tcPr>
                  <w:tcW w:w="1155"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氨氮</w:t>
                  </w:r>
                </w:p>
                <w:p w:rsidR="00965569" w:rsidRPr="006937F5" w:rsidRDefault="00965569">
                  <w:pPr>
                    <w:pStyle w:val="aff6"/>
                    <w:rPr>
                      <w:rFonts w:ascii="Times New Roman" w:hAnsi="Times New Roman"/>
                      <w:szCs w:val="21"/>
                    </w:rPr>
                  </w:pPr>
                  <w:r w:rsidRPr="006937F5">
                    <w:rPr>
                      <w:rFonts w:ascii="Times New Roman" w:hAnsi="Times New Roman"/>
                      <w:szCs w:val="21"/>
                    </w:rPr>
                    <w:t>(mg/L)</w:t>
                  </w:r>
                </w:p>
              </w:tc>
              <w:tc>
                <w:tcPr>
                  <w:tcW w:w="1379"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氟化物</w:t>
                  </w:r>
                </w:p>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(mg/L)</w:t>
                  </w:r>
                </w:p>
              </w:tc>
              <w:tc>
                <w:tcPr>
                  <w:tcW w:w="1240"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氯化物</w:t>
                  </w:r>
                </w:p>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(mg/L)</w:t>
                  </w:r>
                </w:p>
              </w:tc>
            </w:tr>
            <w:tr w:rsidR="00965569" w:rsidRPr="006937F5">
              <w:trPr>
                <w:jc w:val="center"/>
              </w:trPr>
              <w:tc>
                <w:tcPr>
                  <w:tcW w:w="1238"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站区上游</w:t>
                  </w:r>
                </w:p>
              </w:tc>
              <w:tc>
                <w:tcPr>
                  <w:tcW w:w="1238" w:type="dxa"/>
                  <w:vMerge w:val="restart"/>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2020.6.20</w:t>
                  </w:r>
                </w:p>
              </w:tc>
              <w:tc>
                <w:tcPr>
                  <w:tcW w:w="1239"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7.15</w:t>
                  </w:r>
                </w:p>
              </w:tc>
              <w:tc>
                <w:tcPr>
                  <w:tcW w:w="1185"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ND</w:t>
                  </w:r>
                </w:p>
              </w:tc>
              <w:tc>
                <w:tcPr>
                  <w:tcW w:w="1155"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0.033</w:t>
                  </w:r>
                </w:p>
              </w:tc>
              <w:tc>
                <w:tcPr>
                  <w:tcW w:w="1379"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0.36</w:t>
                  </w:r>
                </w:p>
              </w:tc>
              <w:tc>
                <w:tcPr>
                  <w:tcW w:w="1240"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24.1</w:t>
                  </w:r>
                </w:p>
              </w:tc>
            </w:tr>
            <w:tr w:rsidR="00965569" w:rsidRPr="006937F5">
              <w:trPr>
                <w:jc w:val="center"/>
              </w:trPr>
              <w:tc>
                <w:tcPr>
                  <w:tcW w:w="1238"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站区</w:t>
                  </w:r>
                </w:p>
              </w:tc>
              <w:tc>
                <w:tcPr>
                  <w:tcW w:w="1238" w:type="dxa"/>
                  <w:vMerge/>
                  <w:vAlign w:val="center"/>
                </w:tcPr>
                <w:p w:rsidR="00965569" w:rsidRPr="006937F5" w:rsidRDefault="00965569">
                  <w:pPr>
                    <w:pStyle w:val="aff6"/>
                    <w:rPr>
                      <w:rFonts w:ascii="Times New Roman" w:hAnsi="Times New Roman"/>
                      <w:szCs w:val="21"/>
                    </w:rPr>
                  </w:pPr>
                </w:p>
              </w:tc>
              <w:tc>
                <w:tcPr>
                  <w:tcW w:w="1239"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7.02</w:t>
                  </w:r>
                </w:p>
              </w:tc>
              <w:tc>
                <w:tcPr>
                  <w:tcW w:w="1185"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ND</w:t>
                  </w:r>
                </w:p>
              </w:tc>
              <w:tc>
                <w:tcPr>
                  <w:tcW w:w="1155"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0.030</w:t>
                  </w:r>
                </w:p>
              </w:tc>
              <w:tc>
                <w:tcPr>
                  <w:tcW w:w="1379"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0.42</w:t>
                  </w:r>
                </w:p>
              </w:tc>
              <w:tc>
                <w:tcPr>
                  <w:tcW w:w="1240"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60.6</w:t>
                  </w:r>
                </w:p>
              </w:tc>
            </w:tr>
            <w:tr w:rsidR="00965569" w:rsidRPr="006937F5">
              <w:trPr>
                <w:jc w:val="center"/>
              </w:trPr>
              <w:tc>
                <w:tcPr>
                  <w:tcW w:w="1238"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站区下游</w:t>
                  </w:r>
                </w:p>
              </w:tc>
              <w:tc>
                <w:tcPr>
                  <w:tcW w:w="1238" w:type="dxa"/>
                  <w:vMerge/>
                  <w:vAlign w:val="center"/>
                </w:tcPr>
                <w:p w:rsidR="00965569" w:rsidRPr="006937F5" w:rsidRDefault="00965569">
                  <w:pPr>
                    <w:pStyle w:val="aff6"/>
                    <w:rPr>
                      <w:rFonts w:ascii="Times New Roman" w:hAnsi="Times New Roman"/>
                      <w:szCs w:val="21"/>
                    </w:rPr>
                  </w:pPr>
                </w:p>
              </w:tc>
              <w:tc>
                <w:tcPr>
                  <w:tcW w:w="1239"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7.31</w:t>
                  </w:r>
                </w:p>
              </w:tc>
              <w:tc>
                <w:tcPr>
                  <w:tcW w:w="1185"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ND</w:t>
                  </w:r>
                </w:p>
              </w:tc>
              <w:tc>
                <w:tcPr>
                  <w:tcW w:w="1155"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0.042</w:t>
                  </w:r>
                </w:p>
              </w:tc>
              <w:tc>
                <w:tcPr>
                  <w:tcW w:w="1379"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0.38</w:t>
                  </w:r>
                </w:p>
              </w:tc>
              <w:tc>
                <w:tcPr>
                  <w:tcW w:w="1240"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17.7</w:t>
                  </w:r>
                </w:p>
              </w:tc>
            </w:tr>
            <w:tr w:rsidR="00965569" w:rsidRPr="006937F5">
              <w:trPr>
                <w:jc w:val="center"/>
              </w:trPr>
              <w:tc>
                <w:tcPr>
                  <w:tcW w:w="1238"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lastRenderedPageBreak/>
                    <w:t>采样点位</w:t>
                  </w:r>
                </w:p>
              </w:tc>
              <w:tc>
                <w:tcPr>
                  <w:tcW w:w="1238"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采样日期</w:t>
                  </w:r>
                </w:p>
              </w:tc>
              <w:tc>
                <w:tcPr>
                  <w:tcW w:w="1239"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硫酸盐</w:t>
                  </w:r>
                </w:p>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(mg/L)</w:t>
                  </w:r>
                </w:p>
              </w:tc>
              <w:tc>
                <w:tcPr>
                  <w:tcW w:w="118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铁</w:t>
                  </w:r>
                </w:p>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(mg/L)</w:t>
                  </w:r>
                </w:p>
              </w:tc>
              <w:tc>
                <w:tcPr>
                  <w:tcW w:w="115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锰</w:t>
                  </w:r>
                </w:p>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(mg/L)</w:t>
                  </w:r>
                </w:p>
              </w:tc>
              <w:tc>
                <w:tcPr>
                  <w:tcW w:w="1379"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铅</w:t>
                  </w:r>
                </w:p>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(µg/L)</w:t>
                  </w:r>
                </w:p>
              </w:tc>
              <w:tc>
                <w:tcPr>
                  <w:tcW w:w="1240" w:type="dxa"/>
                  <w:vAlign w:val="center"/>
                </w:tcPr>
                <w:p w:rsidR="00965569" w:rsidRPr="006937F5" w:rsidRDefault="00965569">
                  <w:pPr>
                    <w:widowControl/>
                    <w:jc w:val="center"/>
                    <w:rPr>
                      <w:rFonts w:ascii="Times New Roman" w:hAnsi="Times New Roman"/>
                      <w:sz w:val="21"/>
                      <w:szCs w:val="21"/>
                    </w:rPr>
                  </w:pPr>
                  <w:proofErr w:type="gramStart"/>
                  <w:r w:rsidRPr="006937F5">
                    <w:rPr>
                      <w:rFonts w:ascii="Times New Roman" w:hAnsi="Times New Roman"/>
                      <w:kern w:val="0"/>
                      <w:sz w:val="21"/>
                      <w:szCs w:val="21"/>
                    </w:rPr>
                    <w:t>镉</w:t>
                  </w:r>
                  <w:proofErr w:type="gramEnd"/>
                </w:p>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(µg/L)</w:t>
                  </w:r>
                </w:p>
              </w:tc>
            </w:tr>
            <w:tr w:rsidR="00965569" w:rsidRPr="006937F5">
              <w:trPr>
                <w:jc w:val="center"/>
              </w:trPr>
              <w:tc>
                <w:tcPr>
                  <w:tcW w:w="1238"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站区上游</w:t>
                  </w:r>
                </w:p>
              </w:tc>
              <w:tc>
                <w:tcPr>
                  <w:tcW w:w="1238" w:type="dxa"/>
                  <w:vMerge w:val="restart"/>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2020.6.20</w:t>
                  </w:r>
                </w:p>
              </w:tc>
              <w:tc>
                <w:tcPr>
                  <w:tcW w:w="1239"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78</w:t>
                  </w:r>
                </w:p>
              </w:tc>
              <w:tc>
                <w:tcPr>
                  <w:tcW w:w="1185"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ND</w:t>
                  </w:r>
                </w:p>
              </w:tc>
              <w:tc>
                <w:tcPr>
                  <w:tcW w:w="1155"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ND</w:t>
                  </w:r>
                </w:p>
              </w:tc>
              <w:tc>
                <w:tcPr>
                  <w:tcW w:w="137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ND</w:t>
                  </w:r>
                </w:p>
              </w:tc>
              <w:tc>
                <w:tcPr>
                  <w:tcW w:w="1240"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ND</w:t>
                  </w:r>
                </w:p>
              </w:tc>
            </w:tr>
            <w:tr w:rsidR="00965569" w:rsidRPr="006937F5">
              <w:trPr>
                <w:jc w:val="center"/>
              </w:trPr>
              <w:tc>
                <w:tcPr>
                  <w:tcW w:w="1238"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站区</w:t>
                  </w:r>
                </w:p>
              </w:tc>
              <w:tc>
                <w:tcPr>
                  <w:tcW w:w="1238" w:type="dxa"/>
                  <w:vMerge/>
                  <w:vAlign w:val="center"/>
                </w:tcPr>
                <w:p w:rsidR="00965569" w:rsidRPr="006937F5" w:rsidRDefault="00965569">
                  <w:pPr>
                    <w:pStyle w:val="aff6"/>
                    <w:rPr>
                      <w:rFonts w:ascii="Times New Roman" w:hAnsi="Times New Roman"/>
                      <w:szCs w:val="21"/>
                    </w:rPr>
                  </w:pPr>
                </w:p>
              </w:tc>
              <w:tc>
                <w:tcPr>
                  <w:tcW w:w="1239"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82</w:t>
                  </w:r>
                </w:p>
              </w:tc>
              <w:tc>
                <w:tcPr>
                  <w:tcW w:w="1185"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ND</w:t>
                  </w:r>
                </w:p>
              </w:tc>
              <w:tc>
                <w:tcPr>
                  <w:tcW w:w="1155"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ND</w:t>
                  </w:r>
                </w:p>
              </w:tc>
              <w:tc>
                <w:tcPr>
                  <w:tcW w:w="137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ND</w:t>
                  </w:r>
                </w:p>
              </w:tc>
              <w:tc>
                <w:tcPr>
                  <w:tcW w:w="1240"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ND</w:t>
                  </w:r>
                </w:p>
              </w:tc>
            </w:tr>
            <w:tr w:rsidR="00965569" w:rsidRPr="006937F5">
              <w:trPr>
                <w:jc w:val="center"/>
              </w:trPr>
              <w:tc>
                <w:tcPr>
                  <w:tcW w:w="1238"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站区下游</w:t>
                  </w:r>
                </w:p>
              </w:tc>
              <w:tc>
                <w:tcPr>
                  <w:tcW w:w="1238" w:type="dxa"/>
                  <w:vMerge/>
                  <w:vAlign w:val="center"/>
                </w:tcPr>
                <w:p w:rsidR="00965569" w:rsidRPr="006937F5" w:rsidRDefault="00965569">
                  <w:pPr>
                    <w:pStyle w:val="aff6"/>
                    <w:rPr>
                      <w:rFonts w:ascii="Times New Roman" w:hAnsi="Times New Roman"/>
                      <w:szCs w:val="21"/>
                    </w:rPr>
                  </w:pPr>
                </w:p>
              </w:tc>
              <w:tc>
                <w:tcPr>
                  <w:tcW w:w="1239"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50</w:t>
                  </w:r>
                </w:p>
              </w:tc>
              <w:tc>
                <w:tcPr>
                  <w:tcW w:w="1185"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ND</w:t>
                  </w:r>
                </w:p>
              </w:tc>
              <w:tc>
                <w:tcPr>
                  <w:tcW w:w="1155"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ND</w:t>
                  </w:r>
                </w:p>
              </w:tc>
              <w:tc>
                <w:tcPr>
                  <w:tcW w:w="137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ND</w:t>
                  </w:r>
                </w:p>
              </w:tc>
              <w:tc>
                <w:tcPr>
                  <w:tcW w:w="1240"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ND</w:t>
                  </w:r>
                </w:p>
              </w:tc>
            </w:tr>
            <w:tr w:rsidR="00965569" w:rsidRPr="006937F5">
              <w:trPr>
                <w:jc w:val="center"/>
              </w:trPr>
              <w:tc>
                <w:tcPr>
                  <w:tcW w:w="1238"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采样点位</w:t>
                  </w:r>
                </w:p>
              </w:tc>
              <w:tc>
                <w:tcPr>
                  <w:tcW w:w="1238"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采样日期</w:t>
                  </w:r>
                </w:p>
              </w:tc>
              <w:tc>
                <w:tcPr>
                  <w:tcW w:w="1239" w:type="dxa"/>
                  <w:vAlign w:val="center"/>
                </w:tcPr>
                <w:p w:rsidR="00965569" w:rsidRPr="006937F5" w:rsidRDefault="00965569">
                  <w:pPr>
                    <w:widowControl/>
                    <w:jc w:val="center"/>
                    <w:rPr>
                      <w:rFonts w:ascii="Times New Roman" w:hAnsi="Times New Roman"/>
                      <w:kern w:val="0"/>
                      <w:sz w:val="21"/>
                      <w:szCs w:val="21"/>
                    </w:rPr>
                  </w:pPr>
                  <w:r w:rsidRPr="006937F5">
                    <w:rPr>
                      <w:rFonts w:ascii="Times New Roman" w:hAnsi="Times New Roman"/>
                      <w:kern w:val="0"/>
                      <w:sz w:val="21"/>
                      <w:szCs w:val="21"/>
                    </w:rPr>
                    <w:t>总大肠菌群</w:t>
                  </w:r>
                </w:p>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w:t>
                  </w:r>
                  <w:r w:rsidRPr="006937F5">
                    <w:rPr>
                      <w:rFonts w:ascii="Times New Roman" w:hAnsi="Times New Roman"/>
                      <w:kern w:val="0"/>
                      <w:sz w:val="21"/>
                      <w:szCs w:val="21"/>
                    </w:rPr>
                    <w:t>CFU/100ml)</w:t>
                  </w:r>
                </w:p>
              </w:tc>
              <w:tc>
                <w:tcPr>
                  <w:tcW w:w="118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耗氧量</w:t>
                  </w:r>
                </w:p>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(mg/L)</w:t>
                  </w:r>
                </w:p>
              </w:tc>
              <w:tc>
                <w:tcPr>
                  <w:tcW w:w="115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汞</w:t>
                  </w:r>
                </w:p>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w:t>
                  </w:r>
                  <w:r w:rsidRPr="006937F5">
                    <w:rPr>
                      <w:rFonts w:ascii="Times New Roman" w:hAnsi="Times New Roman"/>
                      <w:kern w:val="0"/>
                      <w:sz w:val="21"/>
                      <w:szCs w:val="21"/>
                    </w:rPr>
                    <w:t>µg/L)</w:t>
                  </w:r>
                </w:p>
              </w:tc>
              <w:tc>
                <w:tcPr>
                  <w:tcW w:w="1379" w:type="dxa"/>
                  <w:vAlign w:val="center"/>
                </w:tcPr>
                <w:p w:rsidR="00965569" w:rsidRPr="006937F5" w:rsidRDefault="00965569">
                  <w:pPr>
                    <w:widowControl/>
                    <w:jc w:val="center"/>
                    <w:rPr>
                      <w:rFonts w:ascii="Times New Roman" w:hAnsi="Times New Roman"/>
                      <w:sz w:val="21"/>
                      <w:szCs w:val="21"/>
                    </w:rPr>
                  </w:pPr>
                  <w:proofErr w:type="gramStart"/>
                  <w:r w:rsidRPr="006937F5">
                    <w:rPr>
                      <w:rFonts w:ascii="Times New Roman" w:hAnsi="Times New Roman"/>
                      <w:kern w:val="0"/>
                      <w:sz w:val="21"/>
                      <w:szCs w:val="21"/>
                    </w:rPr>
                    <w:t>砷</w:t>
                  </w:r>
                  <w:proofErr w:type="gramEnd"/>
                </w:p>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w:t>
                  </w:r>
                  <w:r w:rsidRPr="006937F5">
                    <w:rPr>
                      <w:rFonts w:ascii="Times New Roman" w:hAnsi="Times New Roman"/>
                      <w:kern w:val="0"/>
                      <w:sz w:val="21"/>
                      <w:szCs w:val="21"/>
                    </w:rPr>
                    <w:t>µg/L)</w:t>
                  </w:r>
                </w:p>
              </w:tc>
              <w:tc>
                <w:tcPr>
                  <w:tcW w:w="1240"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挥发</w:t>
                  </w:r>
                  <w:proofErr w:type="gramStart"/>
                  <w:r w:rsidRPr="006937F5">
                    <w:rPr>
                      <w:rFonts w:ascii="Times New Roman" w:hAnsi="Times New Roman"/>
                      <w:kern w:val="0"/>
                      <w:sz w:val="21"/>
                      <w:szCs w:val="21"/>
                    </w:rPr>
                    <w:t>酚</w:t>
                  </w:r>
                  <w:proofErr w:type="gramEnd"/>
                </w:p>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(mg/L)</w:t>
                  </w:r>
                </w:p>
              </w:tc>
            </w:tr>
            <w:tr w:rsidR="00965569" w:rsidRPr="006937F5">
              <w:trPr>
                <w:jc w:val="center"/>
              </w:trPr>
              <w:tc>
                <w:tcPr>
                  <w:tcW w:w="1238"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站区上游</w:t>
                  </w:r>
                </w:p>
              </w:tc>
              <w:tc>
                <w:tcPr>
                  <w:tcW w:w="1238" w:type="dxa"/>
                  <w:vMerge w:val="restart"/>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2020.6.20</w:t>
                  </w:r>
                </w:p>
              </w:tc>
              <w:tc>
                <w:tcPr>
                  <w:tcW w:w="123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ND</w:t>
                  </w:r>
                </w:p>
              </w:tc>
              <w:tc>
                <w:tcPr>
                  <w:tcW w:w="1185"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0.83</w:t>
                  </w:r>
                </w:p>
              </w:tc>
              <w:tc>
                <w:tcPr>
                  <w:tcW w:w="1155"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ND</w:t>
                  </w:r>
                </w:p>
              </w:tc>
              <w:tc>
                <w:tcPr>
                  <w:tcW w:w="137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ND</w:t>
                  </w:r>
                </w:p>
              </w:tc>
              <w:tc>
                <w:tcPr>
                  <w:tcW w:w="1240"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ND</w:t>
                  </w:r>
                </w:p>
              </w:tc>
            </w:tr>
            <w:tr w:rsidR="00965569" w:rsidRPr="006937F5">
              <w:trPr>
                <w:jc w:val="center"/>
              </w:trPr>
              <w:tc>
                <w:tcPr>
                  <w:tcW w:w="1238"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站区</w:t>
                  </w:r>
                </w:p>
              </w:tc>
              <w:tc>
                <w:tcPr>
                  <w:tcW w:w="1238" w:type="dxa"/>
                  <w:vMerge/>
                  <w:vAlign w:val="center"/>
                </w:tcPr>
                <w:p w:rsidR="00965569" w:rsidRPr="006937F5" w:rsidRDefault="00965569">
                  <w:pPr>
                    <w:pStyle w:val="aff6"/>
                    <w:rPr>
                      <w:rFonts w:ascii="Times New Roman" w:hAnsi="Times New Roman"/>
                      <w:szCs w:val="21"/>
                    </w:rPr>
                  </w:pPr>
                </w:p>
              </w:tc>
              <w:tc>
                <w:tcPr>
                  <w:tcW w:w="123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ND</w:t>
                  </w:r>
                </w:p>
              </w:tc>
              <w:tc>
                <w:tcPr>
                  <w:tcW w:w="1185"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0.78</w:t>
                  </w:r>
                </w:p>
              </w:tc>
              <w:tc>
                <w:tcPr>
                  <w:tcW w:w="1155"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ND</w:t>
                  </w:r>
                </w:p>
              </w:tc>
              <w:tc>
                <w:tcPr>
                  <w:tcW w:w="137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ND</w:t>
                  </w:r>
                </w:p>
              </w:tc>
              <w:tc>
                <w:tcPr>
                  <w:tcW w:w="1240"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ND</w:t>
                  </w:r>
                </w:p>
              </w:tc>
            </w:tr>
            <w:tr w:rsidR="00965569" w:rsidRPr="006937F5">
              <w:trPr>
                <w:jc w:val="center"/>
              </w:trPr>
              <w:tc>
                <w:tcPr>
                  <w:tcW w:w="1238"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站区下游</w:t>
                  </w:r>
                </w:p>
              </w:tc>
              <w:tc>
                <w:tcPr>
                  <w:tcW w:w="1238" w:type="dxa"/>
                  <w:vMerge/>
                  <w:vAlign w:val="center"/>
                </w:tcPr>
                <w:p w:rsidR="00965569" w:rsidRPr="006937F5" w:rsidRDefault="00965569">
                  <w:pPr>
                    <w:pStyle w:val="aff6"/>
                    <w:rPr>
                      <w:rFonts w:ascii="Times New Roman" w:hAnsi="Times New Roman"/>
                      <w:szCs w:val="21"/>
                    </w:rPr>
                  </w:pPr>
                </w:p>
              </w:tc>
              <w:tc>
                <w:tcPr>
                  <w:tcW w:w="123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ND</w:t>
                  </w:r>
                </w:p>
              </w:tc>
              <w:tc>
                <w:tcPr>
                  <w:tcW w:w="1185"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0.98</w:t>
                  </w:r>
                </w:p>
              </w:tc>
              <w:tc>
                <w:tcPr>
                  <w:tcW w:w="1155"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ND</w:t>
                  </w:r>
                </w:p>
              </w:tc>
              <w:tc>
                <w:tcPr>
                  <w:tcW w:w="137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ND</w:t>
                  </w:r>
                </w:p>
              </w:tc>
              <w:tc>
                <w:tcPr>
                  <w:tcW w:w="1240"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ND</w:t>
                  </w:r>
                </w:p>
              </w:tc>
            </w:tr>
            <w:tr w:rsidR="00965569" w:rsidRPr="006937F5">
              <w:trPr>
                <w:jc w:val="center"/>
              </w:trPr>
              <w:tc>
                <w:tcPr>
                  <w:tcW w:w="1238"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采样点位</w:t>
                  </w:r>
                </w:p>
              </w:tc>
              <w:tc>
                <w:tcPr>
                  <w:tcW w:w="1238"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采样日期</w:t>
                  </w:r>
                </w:p>
              </w:tc>
              <w:tc>
                <w:tcPr>
                  <w:tcW w:w="1239"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氰化物</w:t>
                  </w:r>
                </w:p>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(mg/L)</w:t>
                  </w:r>
                </w:p>
              </w:tc>
              <w:tc>
                <w:tcPr>
                  <w:tcW w:w="118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硝酸盐氮</w:t>
                  </w:r>
                </w:p>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(mg/L)</w:t>
                  </w:r>
                </w:p>
              </w:tc>
              <w:tc>
                <w:tcPr>
                  <w:tcW w:w="115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Na</w:t>
                  </w:r>
                  <w:r w:rsidRPr="006937F5">
                    <w:rPr>
                      <w:rFonts w:ascii="Times New Roman" w:hAnsi="Times New Roman"/>
                      <w:kern w:val="0"/>
                      <w:sz w:val="21"/>
                      <w:szCs w:val="21"/>
                      <w:vertAlign w:val="superscript"/>
                    </w:rPr>
                    <w:t>+</w:t>
                  </w:r>
                </w:p>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(mg/L)</w:t>
                  </w:r>
                </w:p>
              </w:tc>
              <w:tc>
                <w:tcPr>
                  <w:tcW w:w="1379"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K</w:t>
                  </w:r>
                  <w:r w:rsidRPr="006937F5">
                    <w:rPr>
                      <w:rFonts w:ascii="Times New Roman" w:hAnsi="Times New Roman"/>
                      <w:kern w:val="0"/>
                      <w:sz w:val="21"/>
                      <w:szCs w:val="21"/>
                      <w:vertAlign w:val="superscript"/>
                    </w:rPr>
                    <w:t>+</w:t>
                  </w:r>
                </w:p>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(mg/L)</w:t>
                  </w:r>
                </w:p>
              </w:tc>
              <w:tc>
                <w:tcPr>
                  <w:tcW w:w="1240"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Ca</w:t>
                  </w:r>
                  <w:r w:rsidRPr="006937F5">
                    <w:rPr>
                      <w:rFonts w:ascii="Times New Roman" w:hAnsi="Times New Roman"/>
                      <w:kern w:val="0"/>
                      <w:sz w:val="21"/>
                      <w:szCs w:val="21"/>
                      <w:vertAlign w:val="superscript"/>
                    </w:rPr>
                    <w:t>2+</w:t>
                  </w:r>
                </w:p>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(mg/L)</w:t>
                  </w:r>
                </w:p>
              </w:tc>
            </w:tr>
            <w:tr w:rsidR="00965569" w:rsidRPr="006937F5">
              <w:trPr>
                <w:jc w:val="center"/>
              </w:trPr>
              <w:tc>
                <w:tcPr>
                  <w:tcW w:w="1238"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站区上游</w:t>
                  </w:r>
                </w:p>
              </w:tc>
              <w:tc>
                <w:tcPr>
                  <w:tcW w:w="1238" w:type="dxa"/>
                  <w:vMerge w:val="restart"/>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2020.6.20</w:t>
                  </w:r>
                </w:p>
              </w:tc>
              <w:tc>
                <w:tcPr>
                  <w:tcW w:w="123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ND</w:t>
                  </w:r>
                </w:p>
              </w:tc>
              <w:tc>
                <w:tcPr>
                  <w:tcW w:w="1185"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0.38</w:t>
                  </w:r>
                </w:p>
              </w:tc>
              <w:tc>
                <w:tcPr>
                  <w:tcW w:w="1155"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58.0</w:t>
                  </w:r>
                </w:p>
              </w:tc>
              <w:tc>
                <w:tcPr>
                  <w:tcW w:w="1379"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1.64</w:t>
                  </w:r>
                </w:p>
              </w:tc>
              <w:tc>
                <w:tcPr>
                  <w:tcW w:w="1240"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17.9</w:t>
                  </w:r>
                </w:p>
              </w:tc>
            </w:tr>
            <w:tr w:rsidR="00965569" w:rsidRPr="006937F5">
              <w:trPr>
                <w:jc w:val="center"/>
              </w:trPr>
              <w:tc>
                <w:tcPr>
                  <w:tcW w:w="1238"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站区</w:t>
                  </w:r>
                </w:p>
              </w:tc>
              <w:tc>
                <w:tcPr>
                  <w:tcW w:w="1238" w:type="dxa"/>
                  <w:vMerge/>
                  <w:vAlign w:val="center"/>
                </w:tcPr>
                <w:p w:rsidR="00965569" w:rsidRPr="006937F5" w:rsidRDefault="00965569">
                  <w:pPr>
                    <w:pStyle w:val="aff6"/>
                    <w:rPr>
                      <w:rFonts w:ascii="Times New Roman" w:hAnsi="Times New Roman"/>
                      <w:szCs w:val="21"/>
                    </w:rPr>
                  </w:pPr>
                </w:p>
              </w:tc>
              <w:tc>
                <w:tcPr>
                  <w:tcW w:w="123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ND</w:t>
                  </w:r>
                </w:p>
              </w:tc>
              <w:tc>
                <w:tcPr>
                  <w:tcW w:w="1185"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0.37</w:t>
                  </w:r>
                </w:p>
              </w:tc>
              <w:tc>
                <w:tcPr>
                  <w:tcW w:w="1155"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49.6</w:t>
                  </w:r>
                </w:p>
              </w:tc>
              <w:tc>
                <w:tcPr>
                  <w:tcW w:w="1379"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1.40</w:t>
                  </w:r>
                </w:p>
              </w:tc>
              <w:tc>
                <w:tcPr>
                  <w:tcW w:w="1240"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90.8</w:t>
                  </w:r>
                </w:p>
              </w:tc>
            </w:tr>
            <w:tr w:rsidR="00965569" w:rsidRPr="006937F5">
              <w:trPr>
                <w:jc w:val="center"/>
              </w:trPr>
              <w:tc>
                <w:tcPr>
                  <w:tcW w:w="1238"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站区下游</w:t>
                  </w:r>
                </w:p>
              </w:tc>
              <w:tc>
                <w:tcPr>
                  <w:tcW w:w="1238" w:type="dxa"/>
                  <w:vMerge/>
                  <w:vAlign w:val="center"/>
                </w:tcPr>
                <w:p w:rsidR="00965569" w:rsidRPr="006937F5" w:rsidRDefault="00965569">
                  <w:pPr>
                    <w:pStyle w:val="aff6"/>
                    <w:rPr>
                      <w:rFonts w:ascii="Times New Roman" w:hAnsi="Times New Roman"/>
                      <w:szCs w:val="21"/>
                    </w:rPr>
                  </w:pPr>
                </w:p>
              </w:tc>
              <w:tc>
                <w:tcPr>
                  <w:tcW w:w="123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ND</w:t>
                  </w:r>
                </w:p>
              </w:tc>
              <w:tc>
                <w:tcPr>
                  <w:tcW w:w="1185"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0.46</w:t>
                  </w:r>
                </w:p>
              </w:tc>
              <w:tc>
                <w:tcPr>
                  <w:tcW w:w="1155"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82.9</w:t>
                  </w:r>
                </w:p>
              </w:tc>
              <w:tc>
                <w:tcPr>
                  <w:tcW w:w="1379"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1.26</w:t>
                  </w:r>
                </w:p>
              </w:tc>
              <w:tc>
                <w:tcPr>
                  <w:tcW w:w="1240"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12.8</w:t>
                  </w:r>
                </w:p>
              </w:tc>
            </w:tr>
            <w:tr w:rsidR="00965569" w:rsidRPr="006937F5">
              <w:trPr>
                <w:jc w:val="center"/>
              </w:trPr>
              <w:tc>
                <w:tcPr>
                  <w:tcW w:w="1238"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采样点位</w:t>
                  </w:r>
                </w:p>
              </w:tc>
              <w:tc>
                <w:tcPr>
                  <w:tcW w:w="1238"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采样日期</w:t>
                  </w:r>
                </w:p>
              </w:tc>
              <w:tc>
                <w:tcPr>
                  <w:tcW w:w="1239"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Mg</w:t>
                  </w:r>
                  <w:r w:rsidRPr="006937F5">
                    <w:rPr>
                      <w:rFonts w:ascii="Times New Roman" w:hAnsi="Times New Roman"/>
                      <w:kern w:val="0"/>
                      <w:sz w:val="21"/>
                      <w:szCs w:val="21"/>
                      <w:vertAlign w:val="superscript"/>
                    </w:rPr>
                    <w:t>2+</w:t>
                  </w:r>
                </w:p>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(mg/L)</w:t>
                  </w:r>
                </w:p>
              </w:tc>
              <w:tc>
                <w:tcPr>
                  <w:tcW w:w="118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CO</w:t>
                  </w:r>
                  <w:r w:rsidRPr="006937F5">
                    <w:rPr>
                      <w:rFonts w:ascii="Times New Roman" w:hAnsi="Times New Roman"/>
                      <w:kern w:val="0"/>
                      <w:sz w:val="21"/>
                      <w:szCs w:val="21"/>
                      <w:vertAlign w:val="subscript"/>
                    </w:rPr>
                    <w:t>3</w:t>
                  </w:r>
                  <w:r w:rsidRPr="006937F5">
                    <w:rPr>
                      <w:rFonts w:ascii="Times New Roman" w:hAnsi="Times New Roman"/>
                      <w:kern w:val="0"/>
                      <w:sz w:val="21"/>
                      <w:szCs w:val="21"/>
                      <w:vertAlign w:val="superscript"/>
                    </w:rPr>
                    <w:t>2-</w:t>
                  </w:r>
                </w:p>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(mmol/L)</w:t>
                  </w:r>
                </w:p>
              </w:tc>
              <w:tc>
                <w:tcPr>
                  <w:tcW w:w="115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HCO</w:t>
                  </w:r>
                  <w:r w:rsidRPr="006937F5">
                    <w:rPr>
                      <w:rFonts w:ascii="Times New Roman" w:hAnsi="Times New Roman"/>
                      <w:kern w:val="0"/>
                      <w:sz w:val="21"/>
                      <w:szCs w:val="21"/>
                      <w:vertAlign w:val="subscript"/>
                    </w:rPr>
                    <w:t>3</w:t>
                  </w:r>
                  <w:r w:rsidRPr="006937F5">
                    <w:rPr>
                      <w:rFonts w:ascii="Times New Roman" w:hAnsi="Times New Roman"/>
                      <w:kern w:val="0"/>
                      <w:sz w:val="21"/>
                      <w:szCs w:val="21"/>
                      <w:vertAlign w:val="superscript"/>
                    </w:rPr>
                    <w:t>-</w:t>
                  </w:r>
                </w:p>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(mmol/L)</w:t>
                  </w:r>
                </w:p>
              </w:tc>
              <w:tc>
                <w:tcPr>
                  <w:tcW w:w="1379"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Cl</w:t>
                  </w:r>
                  <w:r w:rsidRPr="006937F5">
                    <w:rPr>
                      <w:rFonts w:ascii="Times New Roman" w:hAnsi="Times New Roman"/>
                      <w:kern w:val="0"/>
                      <w:sz w:val="21"/>
                      <w:szCs w:val="21"/>
                      <w:vertAlign w:val="superscript"/>
                    </w:rPr>
                    <w:t>-</w:t>
                  </w:r>
                </w:p>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(mg/L)</w:t>
                  </w:r>
                </w:p>
              </w:tc>
              <w:tc>
                <w:tcPr>
                  <w:tcW w:w="1240"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SO</w:t>
                  </w:r>
                  <w:r w:rsidRPr="006937F5">
                    <w:rPr>
                      <w:rFonts w:ascii="Times New Roman" w:hAnsi="Times New Roman"/>
                      <w:kern w:val="0"/>
                      <w:sz w:val="21"/>
                      <w:szCs w:val="21"/>
                      <w:vertAlign w:val="subscript"/>
                    </w:rPr>
                    <w:t>4</w:t>
                  </w:r>
                  <w:r w:rsidRPr="006937F5">
                    <w:rPr>
                      <w:rFonts w:ascii="Times New Roman" w:hAnsi="Times New Roman"/>
                      <w:kern w:val="0"/>
                      <w:sz w:val="21"/>
                      <w:szCs w:val="21"/>
                      <w:vertAlign w:val="superscript"/>
                    </w:rPr>
                    <w:t>2-</w:t>
                  </w:r>
                </w:p>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(mg/L)</w:t>
                  </w:r>
                </w:p>
              </w:tc>
            </w:tr>
            <w:tr w:rsidR="00965569" w:rsidRPr="006937F5">
              <w:trPr>
                <w:jc w:val="center"/>
              </w:trPr>
              <w:tc>
                <w:tcPr>
                  <w:tcW w:w="1238"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站区上游</w:t>
                  </w:r>
                </w:p>
              </w:tc>
              <w:tc>
                <w:tcPr>
                  <w:tcW w:w="1238" w:type="dxa"/>
                  <w:vMerge w:val="restart"/>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2020.6.20</w:t>
                  </w:r>
                </w:p>
              </w:tc>
              <w:tc>
                <w:tcPr>
                  <w:tcW w:w="1239"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31.7</w:t>
                  </w:r>
                </w:p>
              </w:tc>
              <w:tc>
                <w:tcPr>
                  <w:tcW w:w="1185"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0</w:t>
                  </w:r>
                </w:p>
              </w:tc>
              <w:tc>
                <w:tcPr>
                  <w:tcW w:w="1155"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5.1</w:t>
                  </w:r>
                </w:p>
              </w:tc>
              <w:tc>
                <w:tcPr>
                  <w:tcW w:w="1379"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22.7</w:t>
                  </w:r>
                </w:p>
              </w:tc>
              <w:tc>
                <w:tcPr>
                  <w:tcW w:w="1240"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73.1</w:t>
                  </w:r>
                </w:p>
              </w:tc>
            </w:tr>
            <w:tr w:rsidR="00965569" w:rsidRPr="006937F5">
              <w:trPr>
                <w:jc w:val="center"/>
              </w:trPr>
              <w:tc>
                <w:tcPr>
                  <w:tcW w:w="1238"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站区</w:t>
                  </w:r>
                </w:p>
              </w:tc>
              <w:tc>
                <w:tcPr>
                  <w:tcW w:w="1238" w:type="dxa"/>
                  <w:vMerge/>
                  <w:vAlign w:val="center"/>
                </w:tcPr>
                <w:p w:rsidR="00965569" w:rsidRPr="006937F5" w:rsidRDefault="00965569">
                  <w:pPr>
                    <w:pStyle w:val="aff6"/>
                    <w:rPr>
                      <w:rFonts w:ascii="Times New Roman" w:hAnsi="Times New Roman"/>
                      <w:szCs w:val="21"/>
                    </w:rPr>
                  </w:pPr>
                </w:p>
              </w:tc>
              <w:tc>
                <w:tcPr>
                  <w:tcW w:w="1239"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35.9</w:t>
                  </w:r>
                </w:p>
              </w:tc>
              <w:tc>
                <w:tcPr>
                  <w:tcW w:w="1185"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0</w:t>
                  </w:r>
                </w:p>
              </w:tc>
              <w:tc>
                <w:tcPr>
                  <w:tcW w:w="1155"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5.5</w:t>
                  </w:r>
                </w:p>
              </w:tc>
              <w:tc>
                <w:tcPr>
                  <w:tcW w:w="1379"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57.0</w:t>
                  </w:r>
                </w:p>
              </w:tc>
              <w:tc>
                <w:tcPr>
                  <w:tcW w:w="1240"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77.4</w:t>
                  </w:r>
                </w:p>
              </w:tc>
            </w:tr>
            <w:tr w:rsidR="00965569" w:rsidRPr="006937F5">
              <w:trPr>
                <w:jc w:val="center"/>
              </w:trPr>
              <w:tc>
                <w:tcPr>
                  <w:tcW w:w="1238"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站区下游</w:t>
                  </w:r>
                </w:p>
              </w:tc>
              <w:tc>
                <w:tcPr>
                  <w:tcW w:w="1238" w:type="dxa"/>
                  <w:vMerge/>
                  <w:vAlign w:val="center"/>
                </w:tcPr>
                <w:p w:rsidR="00965569" w:rsidRPr="006937F5" w:rsidRDefault="00965569">
                  <w:pPr>
                    <w:pStyle w:val="aff6"/>
                    <w:rPr>
                      <w:rFonts w:ascii="Times New Roman" w:hAnsi="Times New Roman"/>
                      <w:szCs w:val="21"/>
                    </w:rPr>
                  </w:pPr>
                </w:p>
              </w:tc>
              <w:tc>
                <w:tcPr>
                  <w:tcW w:w="1239"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18.4</w:t>
                  </w:r>
                </w:p>
              </w:tc>
              <w:tc>
                <w:tcPr>
                  <w:tcW w:w="1185"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0</w:t>
                  </w:r>
                </w:p>
              </w:tc>
              <w:tc>
                <w:tcPr>
                  <w:tcW w:w="1155"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5.3</w:t>
                  </w:r>
                </w:p>
              </w:tc>
              <w:tc>
                <w:tcPr>
                  <w:tcW w:w="1379"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15.6</w:t>
                  </w:r>
                </w:p>
              </w:tc>
              <w:tc>
                <w:tcPr>
                  <w:tcW w:w="1240"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48.1</w:t>
                  </w:r>
                </w:p>
              </w:tc>
            </w:tr>
            <w:tr w:rsidR="00965569" w:rsidRPr="006937F5">
              <w:trPr>
                <w:jc w:val="center"/>
              </w:trPr>
              <w:tc>
                <w:tcPr>
                  <w:tcW w:w="1238"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采样点位</w:t>
                  </w:r>
                </w:p>
              </w:tc>
              <w:tc>
                <w:tcPr>
                  <w:tcW w:w="1238"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采样日期</w:t>
                  </w:r>
                </w:p>
              </w:tc>
              <w:tc>
                <w:tcPr>
                  <w:tcW w:w="1239"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亚硝酸盐</w:t>
                  </w:r>
                </w:p>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氮</w:t>
                  </w:r>
                  <w:r w:rsidRPr="006937F5">
                    <w:rPr>
                      <w:rFonts w:ascii="Times New Roman" w:hAnsi="Times New Roman"/>
                      <w:kern w:val="0"/>
                      <w:sz w:val="21"/>
                      <w:szCs w:val="21"/>
                    </w:rPr>
                    <w:t>(mg/L)</w:t>
                  </w:r>
                </w:p>
              </w:tc>
              <w:tc>
                <w:tcPr>
                  <w:tcW w:w="118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溶解性总固体</w:t>
                  </w:r>
                </w:p>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(mg/L)</w:t>
                  </w:r>
                </w:p>
              </w:tc>
              <w:tc>
                <w:tcPr>
                  <w:tcW w:w="115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石油类</w:t>
                  </w:r>
                </w:p>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(mg/L)</w:t>
                  </w:r>
                </w:p>
              </w:tc>
              <w:tc>
                <w:tcPr>
                  <w:tcW w:w="1379"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总硬度</w:t>
                  </w:r>
                  <w:r w:rsidRPr="006937F5">
                    <w:rPr>
                      <w:rFonts w:ascii="Times New Roman" w:hAnsi="Times New Roman"/>
                      <w:szCs w:val="21"/>
                    </w:rPr>
                    <w:t xml:space="preserve"> </w:t>
                  </w:r>
                </w:p>
                <w:p w:rsidR="00965569" w:rsidRPr="006937F5" w:rsidRDefault="00965569">
                  <w:pPr>
                    <w:pStyle w:val="aff6"/>
                    <w:rPr>
                      <w:rFonts w:ascii="Times New Roman" w:hAnsi="Times New Roman"/>
                      <w:szCs w:val="21"/>
                    </w:rPr>
                  </w:pPr>
                  <w:r w:rsidRPr="006937F5">
                    <w:rPr>
                      <w:rFonts w:ascii="Times New Roman" w:hAnsi="Times New Roman"/>
                      <w:szCs w:val="21"/>
                    </w:rPr>
                    <w:t>(mg/L)</w:t>
                  </w:r>
                </w:p>
              </w:tc>
              <w:tc>
                <w:tcPr>
                  <w:tcW w:w="1240" w:type="dxa"/>
                  <w:vAlign w:val="center"/>
                </w:tcPr>
                <w:p w:rsidR="00965569" w:rsidRPr="006937F5" w:rsidRDefault="00965569">
                  <w:pPr>
                    <w:pStyle w:val="aff6"/>
                    <w:rPr>
                      <w:rFonts w:ascii="Times New Roman" w:hAnsi="Times New Roman"/>
                      <w:szCs w:val="21"/>
                    </w:rPr>
                  </w:pPr>
                </w:p>
              </w:tc>
            </w:tr>
            <w:tr w:rsidR="00965569" w:rsidRPr="006937F5">
              <w:trPr>
                <w:jc w:val="center"/>
              </w:trPr>
              <w:tc>
                <w:tcPr>
                  <w:tcW w:w="1238"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站区上游</w:t>
                  </w:r>
                </w:p>
              </w:tc>
              <w:tc>
                <w:tcPr>
                  <w:tcW w:w="1238" w:type="dxa"/>
                  <w:vMerge w:val="restart"/>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2020.6.20</w:t>
                  </w:r>
                </w:p>
              </w:tc>
              <w:tc>
                <w:tcPr>
                  <w:tcW w:w="1239"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0.004</w:t>
                  </w:r>
                </w:p>
              </w:tc>
              <w:tc>
                <w:tcPr>
                  <w:tcW w:w="1185"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463</w:t>
                  </w:r>
                </w:p>
              </w:tc>
              <w:tc>
                <w:tcPr>
                  <w:tcW w:w="1155"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ND</w:t>
                  </w:r>
                </w:p>
              </w:tc>
              <w:tc>
                <w:tcPr>
                  <w:tcW w:w="1379"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210</w:t>
                  </w:r>
                </w:p>
              </w:tc>
              <w:tc>
                <w:tcPr>
                  <w:tcW w:w="1240" w:type="dxa"/>
                  <w:vAlign w:val="center"/>
                </w:tcPr>
                <w:p w:rsidR="00965569" w:rsidRPr="006937F5" w:rsidRDefault="00965569">
                  <w:pPr>
                    <w:pStyle w:val="aff6"/>
                    <w:rPr>
                      <w:rFonts w:ascii="Times New Roman" w:hAnsi="Times New Roman"/>
                      <w:szCs w:val="21"/>
                    </w:rPr>
                  </w:pPr>
                </w:p>
              </w:tc>
            </w:tr>
            <w:tr w:rsidR="00965569" w:rsidRPr="006937F5">
              <w:trPr>
                <w:jc w:val="center"/>
              </w:trPr>
              <w:tc>
                <w:tcPr>
                  <w:tcW w:w="1238"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站区</w:t>
                  </w:r>
                </w:p>
              </w:tc>
              <w:tc>
                <w:tcPr>
                  <w:tcW w:w="1238" w:type="dxa"/>
                  <w:vMerge/>
                  <w:vAlign w:val="center"/>
                </w:tcPr>
                <w:p w:rsidR="00965569" w:rsidRPr="006937F5" w:rsidRDefault="00965569">
                  <w:pPr>
                    <w:pStyle w:val="aff6"/>
                    <w:rPr>
                      <w:rFonts w:ascii="Times New Roman" w:hAnsi="Times New Roman"/>
                      <w:szCs w:val="21"/>
                    </w:rPr>
                  </w:pPr>
                </w:p>
              </w:tc>
              <w:tc>
                <w:tcPr>
                  <w:tcW w:w="1239"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0.008</w:t>
                  </w:r>
                </w:p>
              </w:tc>
              <w:tc>
                <w:tcPr>
                  <w:tcW w:w="1185"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406</w:t>
                  </w:r>
                </w:p>
              </w:tc>
              <w:tc>
                <w:tcPr>
                  <w:tcW w:w="1155"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ND</w:t>
                  </w:r>
                </w:p>
              </w:tc>
              <w:tc>
                <w:tcPr>
                  <w:tcW w:w="1379"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221</w:t>
                  </w:r>
                </w:p>
              </w:tc>
              <w:tc>
                <w:tcPr>
                  <w:tcW w:w="1240" w:type="dxa"/>
                  <w:vAlign w:val="center"/>
                </w:tcPr>
                <w:p w:rsidR="00965569" w:rsidRPr="006937F5" w:rsidRDefault="00965569">
                  <w:pPr>
                    <w:pStyle w:val="aff6"/>
                    <w:rPr>
                      <w:rFonts w:ascii="Times New Roman" w:hAnsi="Times New Roman"/>
                      <w:szCs w:val="21"/>
                    </w:rPr>
                  </w:pPr>
                </w:p>
              </w:tc>
            </w:tr>
            <w:tr w:rsidR="00965569" w:rsidRPr="006937F5">
              <w:trPr>
                <w:jc w:val="center"/>
              </w:trPr>
              <w:tc>
                <w:tcPr>
                  <w:tcW w:w="1238"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站区下游</w:t>
                  </w:r>
                </w:p>
              </w:tc>
              <w:tc>
                <w:tcPr>
                  <w:tcW w:w="1238" w:type="dxa"/>
                  <w:vMerge/>
                  <w:vAlign w:val="center"/>
                </w:tcPr>
                <w:p w:rsidR="00965569" w:rsidRPr="006937F5" w:rsidRDefault="00965569">
                  <w:pPr>
                    <w:pStyle w:val="aff6"/>
                    <w:rPr>
                      <w:rFonts w:ascii="Times New Roman" w:hAnsi="Times New Roman"/>
                      <w:szCs w:val="21"/>
                    </w:rPr>
                  </w:pPr>
                </w:p>
              </w:tc>
              <w:tc>
                <w:tcPr>
                  <w:tcW w:w="1239"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0.005</w:t>
                  </w:r>
                </w:p>
              </w:tc>
              <w:tc>
                <w:tcPr>
                  <w:tcW w:w="1185"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411</w:t>
                  </w:r>
                </w:p>
              </w:tc>
              <w:tc>
                <w:tcPr>
                  <w:tcW w:w="1155"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ND</w:t>
                  </w:r>
                </w:p>
              </w:tc>
              <w:tc>
                <w:tcPr>
                  <w:tcW w:w="1379"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201</w:t>
                  </w:r>
                </w:p>
              </w:tc>
              <w:tc>
                <w:tcPr>
                  <w:tcW w:w="1240" w:type="dxa"/>
                  <w:vAlign w:val="center"/>
                </w:tcPr>
                <w:p w:rsidR="00965569" w:rsidRPr="006937F5" w:rsidRDefault="00965569">
                  <w:pPr>
                    <w:pStyle w:val="aff6"/>
                    <w:rPr>
                      <w:rFonts w:ascii="Times New Roman" w:hAnsi="Times New Roman"/>
                      <w:szCs w:val="21"/>
                    </w:rPr>
                  </w:pPr>
                </w:p>
              </w:tc>
            </w:tr>
          </w:tbl>
          <w:p w:rsidR="00965569" w:rsidRPr="006937F5" w:rsidRDefault="00965569">
            <w:pPr>
              <w:pStyle w:val="ad"/>
              <w:spacing w:line="520" w:lineRule="atLeast"/>
              <w:ind w:leftChars="200" w:left="560" w:firstLine="0"/>
              <w:rPr>
                <w:rFonts w:ascii="Times New Roman" w:hAnsi="Times New Roman"/>
                <w:b/>
                <w:sz w:val="24"/>
                <w:szCs w:val="24"/>
                <w:lang w:eastAsia="zh-CN"/>
              </w:rPr>
            </w:pPr>
            <w:r w:rsidRPr="006937F5">
              <w:rPr>
                <w:rFonts w:ascii="Times New Roman" w:hAnsi="Times New Roman"/>
                <w:b/>
                <w:sz w:val="24"/>
                <w:szCs w:val="24"/>
                <w:lang w:eastAsia="zh-CN"/>
              </w:rPr>
              <w:t>4</w:t>
            </w:r>
            <w:r w:rsidRPr="006937F5">
              <w:rPr>
                <w:rFonts w:ascii="Times New Roman" w:hAnsi="Times New Roman"/>
                <w:b/>
                <w:sz w:val="24"/>
                <w:szCs w:val="24"/>
                <w:lang w:eastAsia="zh-CN"/>
              </w:rPr>
              <w:t>、土壤</w:t>
            </w:r>
          </w:p>
          <w:p w:rsidR="00965569" w:rsidRPr="006937F5" w:rsidRDefault="00965569">
            <w:pPr>
              <w:spacing w:line="520" w:lineRule="atLeast"/>
              <w:ind w:firstLineChars="200" w:firstLine="480"/>
              <w:rPr>
                <w:rFonts w:ascii="Times New Roman" w:hAnsi="Times New Roman"/>
                <w:sz w:val="24"/>
              </w:rPr>
            </w:pPr>
            <w:r w:rsidRPr="006937F5">
              <w:rPr>
                <w:rFonts w:ascii="Times New Roman" w:hAnsi="Times New Roman"/>
                <w:sz w:val="24"/>
              </w:rPr>
              <w:t>本项目所在区域土壤环境执行《土壤环境质量</w:t>
            </w:r>
            <w:r w:rsidRPr="006937F5">
              <w:rPr>
                <w:rFonts w:ascii="Times New Roman" w:hAnsi="Times New Roman"/>
                <w:sz w:val="24"/>
              </w:rPr>
              <w:t xml:space="preserve"> </w:t>
            </w:r>
            <w:r w:rsidRPr="006937F5">
              <w:rPr>
                <w:rFonts w:ascii="Times New Roman" w:hAnsi="Times New Roman"/>
                <w:sz w:val="24"/>
              </w:rPr>
              <w:t>建设用地土壤污染风险管控标准（试行）》（</w:t>
            </w:r>
            <w:r w:rsidRPr="006937F5">
              <w:rPr>
                <w:rFonts w:ascii="Times New Roman" w:hAnsi="Times New Roman"/>
                <w:sz w:val="24"/>
              </w:rPr>
              <w:t>GB36600-2018</w:t>
            </w:r>
            <w:r w:rsidRPr="006937F5">
              <w:rPr>
                <w:rFonts w:ascii="Times New Roman" w:hAnsi="Times New Roman"/>
                <w:sz w:val="24"/>
              </w:rPr>
              <w:t>）第二类用地标准。根据河南和</w:t>
            </w:r>
            <w:proofErr w:type="gramStart"/>
            <w:r w:rsidRPr="006937F5">
              <w:rPr>
                <w:rFonts w:ascii="Times New Roman" w:hAnsi="Times New Roman"/>
                <w:sz w:val="24"/>
              </w:rPr>
              <w:t>阳环境</w:t>
            </w:r>
            <w:proofErr w:type="gramEnd"/>
            <w:r w:rsidRPr="006937F5">
              <w:rPr>
                <w:rFonts w:ascii="Times New Roman" w:hAnsi="Times New Roman"/>
                <w:sz w:val="24"/>
              </w:rPr>
              <w:t>科技有限公司的检测报告见下表</w:t>
            </w:r>
            <w:r w:rsidRPr="006937F5">
              <w:rPr>
                <w:rFonts w:ascii="Times New Roman" w:hAnsi="Times New Roman"/>
                <w:sz w:val="24"/>
              </w:rPr>
              <w:t>1</w:t>
            </w:r>
            <w:r w:rsidRPr="006937F5">
              <w:rPr>
                <w:rFonts w:ascii="Times New Roman" w:hAnsi="Times New Roman" w:hint="eastAsia"/>
                <w:sz w:val="24"/>
              </w:rPr>
              <w:t>4</w:t>
            </w:r>
            <w:r w:rsidRPr="006937F5">
              <w:rPr>
                <w:rFonts w:ascii="Times New Roman" w:hAnsi="Times New Roman"/>
                <w:sz w:val="24"/>
              </w:rPr>
              <w:t>。</w:t>
            </w:r>
          </w:p>
          <w:p w:rsidR="00965569" w:rsidRPr="006937F5" w:rsidRDefault="00965569">
            <w:pPr>
              <w:pBdr>
                <w:top w:val="none" w:sz="0" w:space="1" w:color="auto"/>
                <w:left w:val="none" w:sz="0" w:space="4" w:color="auto"/>
                <w:bottom w:val="none" w:sz="0" w:space="1" w:color="auto"/>
                <w:right w:val="none" w:sz="0" w:space="4" w:color="auto"/>
              </w:pBdr>
              <w:spacing w:line="520" w:lineRule="exact"/>
              <w:jc w:val="center"/>
              <w:rPr>
                <w:rFonts w:ascii="Times New Roman" w:hAnsi="Times New Roman"/>
                <w:b/>
                <w:bCs/>
                <w:sz w:val="24"/>
                <w:szCs w:val="24"/>
              </w:rPr>
            </w:pPr>
            <w:r w:rsidRPr="006937F5">
              <w:rPr>
                <w:rFonts w:ascii="Times New Roman" w:hAnsi="Times New Roman"/>
                <w:b/>
                <w:bCs/>
                <w:sz w:val="24"/>
                <w:szCs w:val="24"/>
              </w:rPr>
              <w:t>表</w:t>
            </w:r>
            <w:r w:rsidRPr="006937F5">
              <w:rPr>
                <w:rFonts w:ascii="Times New Roman" w:hAnsi="Times New Roman"/>
                <w:b/>
                <w:bCs/>
                <w:sz w:val="24"/>
                <w:szCs w:val="24"/>
              </w:rPr>
              <w:t>1</w:t>
            </w:r>
            <w:r w:rsidRPr="006937F5">
              <w:rPr>
                <w:rFonts w:ascii="Times New Roman" w:hAnsi="Times New Roman" w:hint="eastAsia"/>
                <w:b/>
                <w:bCs/>
                <w:sz w:val="24"/>
                <w:szCs w:val="24"/>
              </w:rPr>
              <w:t>4</w:t>
            </w:r>
            <w:r w:rsidRPr="006937F5">
              <w:rPr>
                <w:rFonts w:ascii="Times New Roman" w:hAnsi="Times New Roman"/>
                <w:b/>
                <w:bCs/>
                <w:sz w:val="24"/>
                <w:szCs w:val="24"/>
              </w:rPr>
              <w:t xml:space="preserve">  </w:t>
            </w:r>
            <w:r w:rsidRPr="006937F5">
              <w:rPr>
                <w:rFonts w:ascii="Times New Roman" w:hAnsi="Times New Roman"/>
                <w:b/>
                <w:bCs/>
                <w:sz w:val="24"/>
                <w:szCs w:val="24"/>
              </w:rPr>
              <w:t>土壤检测数据</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39"/>
              <w:gridCol w:w="1239"/>
              <w:gridCol w:w="1240"/>
              <w:gridCol w:w="1239"/>
              <w:gridCol w:w="1239"/>
              <w:gridCol w:w="1239"/>
              <w:gridCol w:w="1239"/>
            </w:tblGrid>
            <w:tr w:rsidR="00965569" w:rsidRPr="006937F5">
              <w:trPr>
                <w:jc w:val="center"/>
              </w:trPr>
              <w:tc>
                <w:tcPr>
                  <w:tcW w:w="8674" w:type="dxa"/>
                  <w:gridSpan w:val="7"/>
                  <w:vAlign w:val="center"/>
                </w:tcPr>
                <w:p w:rsidR="00965569" w:rsidRPr="006937F5" w:rsidRDefault="00965569">
                  <w:pPr>
                    <w:pStyle w:val="aff6"/>
                    <w:rPr>
                      <w:rFonts w:ascii="Times New Roman" w:hAnsi="Times New Roman"/>
                    </w:rPr>
                  </w:pPr>
                  <w:r w:rsidRPr="006937F5">
                    <w:rPr>
                      <w:rFonts w:ascii="Times New Roman" w:hAnsi="Times New Roman"/>
                      <w:b/>
                      <w:bCs/>
                    </w:rPr>
                    <w:t>土壤检测结果</w:t>
                  </w:r>
                  <w:r w:rsidRPr="006937F5">
                    <w:rPr>
                      <w:rFonts w:ascii="Times New Roman" w:hAnsi="Times New Roman"/>
                      <w:b/>
                      <w:bCs/>
                    </w:rPr>
                    <w:t>1</w:t>
                  </w:r>
                </w:p>
              </w:tc>
            </w:tr>
            <w:tr w:rsidR="00965569" w:rsidRPr="006937F5">
              <w:trPr>
                <w:jc w:val="center"/>
              </w:trPr>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采样位置</w:t>
                  </w:r>
                </w:p>
              </w:tc>
              <w:tc>
                <w:tcPr>
                  <w:tcW w:w="1239" w:type="dxa"/>
                  <w:vAlign w:val="center"/>
                </w:tcPr>
                <w:p w:rsidR="00965569" w:rsidRPr="006937F5" w:rsidRDefault="00965569">
                  <w:pPr>
                    <w:pStyle w:val="aff6"/>
                    <w:rPr>
                      <w:rFonts w:ascii="Times New Roman" w:hAnsi="Times New Roman"/>
                    </w:rPr>
                  </w:pPr>
                  <w:proofErr w:type="gramStart"/>
                  <w:r w:rsidRPr="006937F5">
                    <w:rPr>
                      <w:rFonts w:ascii="Times New Roman" w:hAnsi="Times New Roman"/>
                    </w:rPr>
                    <w:t>砷</w:t>
                  </w:r>
                  <w:proofErr w:type="gramEnd"/>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40" w:type="dxa"/>
                  <w:vAlign w:val="center"/>
                </w:tcPr>
                <w:p w:rsidR="00965569" w:rsidRPr="006937F5" w:rsidRDefault="00965569">
                  <w:pPr>
                    <w:pStyle w:val="aff6"/>
                    <w:rPr>
                      <w:rFonts w:ascii="Times New Roman" w:hAnsi="Times New Roman"/>
                    </w:rPr>
                  </w:pPr>
                  <w:proofErr w:type="gramStart"/>
                  <w:r w:rsidRPr="006937F5">
                    <w:rPr>
                      <w:rFonts w:ascii="Times New Roman" w:hAnsi="Times New Roman"/>
                    </w:rPr>
                    <w:t>镉</w:t>
                  </w:r>
                  <w:proofErr w:type="gramEnd"/>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铬（六价）（</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铜</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铅</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汞</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r>
            <w:tr w:rsidR="00965569" w:rsidRPr="006937F5">
              <w:trPr>
                <w:jc w:val="center"/>
              </w:trPr>
              <w:tc>
                <w:tcPr>
                  <w:tcW w:w="1239" w:type="dxa"/>
                  <w:vMerge w:val="restart"/>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站址内表层土</w:t>
                  </w:r>
                  <w:r w:rsidRPr="006937F5">
                    <w:rPr>
                      <w:rFonts w:ascii="Times New Roman" w:hAnsi="Times New Roman"/>
                      <w:szCs w:val="21"/>
                    </w:rPr>
                    <w:t>0-0.2m</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9.91</w:t>
                  </w:r>
                </w:p>
              </w:tc>
              <w:tc>
                <w:tcPr>
                  <w:tcW w:w="1240" w:type="dxa"/>
                  <w:vAlign w:val="center"/>
                </w:tcPr>
                <w:p w:rsidR="00965569" w:rsidRPr="006937F5" w:rsidRDefault="00965569">
                  <w:pPr>
                    <w:pStyle w:val="aff6"/>
                    <w:rPr>
                      <w:rFonts w:ascii="Times New Roman" w:hAnsi="Times New Roman"/>
                    </w:rPr>
                  </w:pPr>
                  <w:r w:rsidRPr="006937F5">
                    <w:rPr>
                      <w:rFonts w:ascii="Times New Roman" w:hAnsi="Times New Roman"/>
                    </w:rPr>
                    <w:t>0.442</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50.9</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51.1</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0.175</w:t>
                  </w:r>
                </w:p>
              </w:tc>
            </w:tr>
            <w:tr w:rsidR="00965569" w:rsidRPr="006937F5">
              <w:trPr>
                <w:jc w:val="center"/>
              </w:trPr>
              <w:tc>
                <w:tcPr>
                  <w:tcW w:w="1239" w:type="dxa"/>
                  <w:vMerge/>
                  <w:vAlign w:val="center"/>
                </w:tcPr>
                <w:p w:rsidR="00965569" w:rsidRPr="006937F5" w:rsidRDefault="00965569">
                  <w:pPr>
                    <w:pStyle w:val="aff6"/>
                    <w:rPr>
                      <w:rFonts w:ascii="Times New Roman" w:hAnsi="Times New Roman"/>
                    </w:rPr>
                  </w:pP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镍</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40" w:type="dxa"/>
                  <w:vAlign w:val="center"/>
                </w:tcPr>
                <w:p w:rsidR="00965569" w:rsidRPr="006937F5" w:rsidRDefault="00965569">
                  <w:pPr>
                    <w:pStyle w:val="aff6"/>
                    <w:rPr>
                      <w:rFonts w:ascii="Times New Roman" w:hAnsi="Times New Roman"/>
                    </w:rPr>
                  </w:pPr>
                  <w:r w:rsidRPr="006937F5">
                    <w:rPr>
                      <w:rFonts w:ascii="Times New Roman" w:hAnsi="Times New Roman"/>
                    </w:rPr>
                    <w:t>四氯化碳</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氯仿（</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氯甲烷</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1,1-</w:t>
                  </w:r>
                  <w:r w:rsidRPr="006937F5">
                    <w:rPr>
                      <w:rFonts w:ascii="Times New Roman" w:hAnsi="Times New Roman"/>
                    </w:rPr>
                    <w:t>二氯乙烷</w:t>
                  </w:r>
                </w:p>
                <w:p w:rsidR="00965569" w:rsidRPr="006937F5" w:rsidRDefault="00965569">
                  <w:pPr>
                    <w:pStyle w:val="aff6"/>
                    <w:rPr>
                      <w:rFonts w:ascii="Times New Roman" w:hAnsi="Times New Roman"/>
                    </w:rPr>
                  </w:pPr>
                  <w:r w:rsidRPr="006937F5">
                    <w:rPr>
                      <w:rFonts w:ascii="Times New Roman" w:hAnsi="Times New Roman"/>
                    </w:rPr>
                    <w:lastRenderedPageBreak/>
                    <w:t>（</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lastRenderedPageBreak/>
                    <w:t>1,2-</w:t>
                  </w:r>
                  <w:r w:rsidRPr="006937F5">
                    <w:rPr>
                      <w:rFonts w:ascii="Times New Roman" w:hAnsi="Times New Roman"/>
                    </w:rPr>
                    <w:t>二氯乙烷</w:t>
                  </w:r>
                </w:p>
                <w:p w:rsidR="00965569" w:rsidRPr="006937F5" w:rsidRDefault="00965569">
                  <w:pPr>
                    <w:pStyle w:val="aff6"/>
                    <w:rPr>
                      <w:rFonts w:ascii="Times New Roman" w:hAnsi="Times New Roman"/>
                    </w:rPr>
                  </w:pPr>
                  <w:r w:rsidRPr="006937F5">
                    <w:rPr>
                      <w:rFonts w:ascii="Times New Roman" w:hAnsi="Times New Roman"/>
                    </w:rPr>
                    <w:lastRenderedPageBreak/>
                    <w:t>（</w:t>
                  </w:r>
                  <w:r w:rsidRPr="006937F5">
                    <w:rPr>
                      <w:rFonts w:ascii="Times New Roman" w:hAnsi="Times New Roman"/>
                    </w:rPr>
                    <w:t>mg/kg</w:t>
                  </w:r>
                  <w:r w:rsidRPr="006937F5">
                    <w:rPr>
                      <w:rFonts w:ascii="Times New Roman" w:hAnsi="Times New Roman"/>
                    </w:rPr>
                    <w:t>）</w:t>
                  </w:r>
                </w:p>
              </w:tc>
            </w:tr>
            <w:tr w:rsidR="00965569" w:rsidRPr="006937F5">
              <w:trPr>
                <w:jc w:val="center"/>
              </w:trPr>
              <w:tc>
                <w:tcPr>
                  <w:tcW w:w="1239" w:type="dxa"/>
                  <w:vMerge/>
                  <w:vAlign w:val="center"/>
                </w:tcPr>
                <w:p w:rsidR="00965569" w:rsidRPr="006937F5" w:rsidRDefault="00965569">
                  <w:pPr>
                    <w:pStyle w:val="aff6"/>
                    <w:rPr>
                      <w:rFonts w:ascii="Times New Roman" w:hAnsi="Times New Roman"/>
                    </w:rPr>
                  </w:pP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38.7</w:t>
                  </w:r>
                </w:p>
              </w:tc>
              <w:tc>
                <w:tcPr>
                  <w:tcW w:w="1240"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r>
            <w:tr w:rsidR="00965569" w:rsidRPr="006937F5">
              <w:trPr>
                <w:jc w:val="center"/>
              </w:trPr>
              <w:tc>
                <w:tcPr>
                  <w:tcW w:w="1239" w:type="dxa"/>
                  <w:vMerge/>
                  <w:vAlign w:val="center"/>
                </w:tcPr>
                <w:p w:rsidR="00965569" w:rsidRPr="006937F5" w:rsidRDefault="00965569">
                  <w:pPr>
                    <w:pStyle w:val="aff6"/>
                    <w:rPr>
                      <w:rFonts w:ascii="Times New Roman" w:hAnsi="Times New Roman"/>
                    </w:rPr>
                  </w:pP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1,1-</w:t>
                  </w:r>
                  <w:r w:rsidRPr="006937F5">
                    <w:rPr>
                      <w:rFonts w:ascii="Times New Roman" w:hAnsi="Times New Roman"/>
                    </w:rPr>
                    <w:t>二氯乙烯</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40" w:type="dxa"/>
                  <w:vAlign w:val="center"/>
                </w:tcPr>
                <w:p w:rsidR="00965569" w:rsidRPr="006937F5" w:rsidRDefault="00965569">
                  <w:pPr>
                    <w:pStyle w:val="aff6"/>
                    <w:rPr>
                      <w:rFonts w:ascii="Times New Roman" w:hAnsi="Times New Roman"/>
                    </w:rPr>
                  </w:pPr>
                  <w:r w:rsidRPr="006937F5">
                    <w:rPr>
                      <w:rFonts w:ascii="Times New Roman" w:hAnsi="Times New Roman"/>
                    </w:rPr>
                    <w:t>顺</w:t>
                  </w:r>
                  <w:r w:rsidRPr="006937F5">
                    <w:rPr>
                      <w:rFonts w:ascii="Times New Roman" w:hAnsi="Times New Roman"/>
                    </w:rPr>
                    <w:t>-1,2-</w:t>
                  </w:r>
                  <w:r w:rsidRPr="006937F5">
                    <w:rPr>
                      <w:rFonts w:ascii="Times New Roman" w:hAnsi="Times New Roman"/>
                    </w:rPr>
                    <w:t>二氯乙烯</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反</w:t>
                  </w:r>
                  <w:r w:rsidRPr="006937F5">
                    <w:rPr>
                      <w:rFonts w:ascii="Times New Roman" w:hAnsi="Times New Roman"/>
                    </w:rPr>
                    <w:t>-1,2-</w:t>
                  </w:r>
                  <w:r w:rsidRPr="006937F5">
                    <w:rPr>
                      <w:rFonts w:ascii="Times New Roman" w:hAnsi="Times New Roman"/>
                    </w:rPr>
                    <w:t>二氯乙烯</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二氯甲烷</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1,2-</w:t>
                  </w:r>
                  <w:r w:rsidRPr="006937F5">
                    <w:rPr>
                      <w:rFonts w:ascii="Times New Roman" w:hAnsi="Times New Roman"/>
                    </w:rPr>
                    <w:t>二氯丙烷</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1,1,1,2-</w:t>
                  </w:r>
                  <w:r w:rsidRPr="006937F5">
                    <w:rPr>
                      <w:rFonts w:ascii="Times New Roman" w:hAnsi="Times New Roman"/>
                    </w:rPr>
                    <w:t>四氯乙烷</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r>
            <w:tr w:rsidR="00965569" w:rsidRPr="006937F5">
              <w:trPr>
                <w:jc w:val="center"/>
              </w:trPr>
              <w:tc>
                <w:tcPr>
                  <w:tcW w:w="1239" w:type="dxa"/>
                  <w:vMerge/>
                  <w:vAlign w:val="center"/>
                </w:tcPr>
                <w:p w:rsidR="00965569" w:rsidRPr="006937F5" w:rsidRDefault="00965569">
                  <w:pPr>
                    <w:pStyle w:val="aff6"/>
                    <w:rPr>
                      <w:rFonts w:ascii="Times New Roman" w:hAnsi="Times New Roman"/>
                    </w:rPr>
                  </w:pP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40"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r>
            <w:tr w:rsidR="00965569" w:rsidRPr="006937F5">
              <w:trPr>
                <w:jc w:val="center"/>
              </w:trPr>
              <w:tc>
                <w:tcPr>
                  <w:tcW w:w="1239" w:type="dxa"/>
                  <w:vMerge/>
                  <w:vAlign w:val="center"/>
                </w:tcPr>
                <w:p w:rsidR="00965569" w:rsidRPr="006937F5" w:rsidRDefault="00965569">
                  <w:pPr>
                    <w:pStyle w:val="aff6"/>
                    <w:rPr>
                      <w:rFonts w:ascii="Times New Roman" w:hAnsi="Times New Roman"/>
                    </w:rPr>
                  </w:pP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1,1,2,2-</w:t>
                  </w:r>
                  <w:r w:rsidRPr="006937F5">
                    <w:rPr>
                      <w:rFonts w:ascii="Times New Roman" w:hAnsi="Times New Roman"/>
                    </w:rPr>
                    <w:t>四氯乙烷</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40" w:type="dxa"/>
                  <w:vAlign w:val="center"/>
                </w:tcPr>
                <w:p w:rsidR="00965569" w:rsidRPr="006937F5" w:rsidRDefault="00965569">
                  <w:pPr>
                    <w:pStyle w:val="aff6"/>
                    <w:rPr>
                      <w:rFonts w:ascii="Times New Roman" w:hAnsi="Times New Roman"/>
                    </w:rPr>
                  </w:pPr>
                  <w:r w:rsidRPr="006937F5">
                    <w:rPr>
                      <w:rFonts w:ascii="Times New Roman" w:hAnsi="Times New Roman"/>
                    </w:rPr>
                    <w:t>四氯乙烯</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1,1,1-</w:t>
                  </w:r>
                  <w:r w:rsidRPr="006937F5">
                    <w:rPr>
                      <w:rFonts w:ascii="Times New Roman" w:hAnsi="Times New Roman"/>
                    </w:rPr>
                    <w:t>三氯乙烷</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1,1,2-</w:t>
                  </w:r>
                  <w:r w:rsidRPr="006937F5">
                    <w:rPr>
                      <w:rFonts w:ascii="Times New Roman" w:hAnsi="Times New Roman"/>
                    </w:rPr>
                    <w:t>三氯乙烷</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三氯乙烯</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1,2,3-</w:t>
                  </w:r>
                  <w:r w:rsidRPr="006937F5">
                    <w:rPr>
                      <w:rFonts w:ascii="Times New Roman" w:hAnsi="Times New Roman"/>
                    </w:rPr>
                    <w:t>三氯丙烷</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r>
            <w:tr w:rsidR="00965569" w:rsidRPr="006937F5">
              <w:trPr>
                <w:jc w:val="center"/>
              </w:trPr>
              <w:tc>
                <w:tcPr>
                  <w:tcW w:w="1239" w:type="dxa"/>
                  <w:vMerge/>
                  <w:vAlign w:val="center"/>
                </w:tcPr>
                <w:p w:rsidR="00965569" w:rsidRPr="006937F5" w:rsidRDefault="00965569">
                  <w:pPr>
                    <w:pStyle w:val="aff6"/>
                    <w:rPr>
                      <w:rFonts w:ascii="Times New Roman" w:hAnsi="Times New Roman"/>
                    </w:rPr>
                  </w:pP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40"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r>
            <w:tr w:rsidR="00965569" w:rsidRPr="006937F5">
              <w:trPr>
                <w:jc w:val="center"/>
              </w:trPr>
              <w:tc>
                <w:tcPr>
                  <w:tcW w:w="1239" w:type="dxa"/>
                  <w:vMerge/>
                  <w:vAlign w:val="center"/>
                </w:tcPr>
                <w:p w:rsidR="00965569" w:rsidRPr="006937F5" w:rsidRDefault="00965569">
                  <w:pPr>
                    <w:pStyle w:val="aff6"/>
                    <w:rPr>
                      <w:rFonts w:ascii="Times New Roman" w:hAnsi="Times New Roman"/>
                    </w:rPr>
                  </w:pP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氯乙烯</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40" w:type="dxa"/>
                  <w:vAlign w:val="center"/>
                </w:tcPr>
                <w:p w:rsidR="00965569" w:rsidRPr="006937F5" w:rsidRDefault="00965569">
                  <w:pPr>
                    <w:pStyle w:val="aff6"/>
                    <w:rPr>
                      <w:rFonts w:ascii="Times New Roman" w:hAnsi="Times New Roman"/>
                    </w:rPr>
                  </w:pPr>
                  <w:r w:rsidRPr="006937F5">
                    <w:rPr>
                      <w:rFonts w:ascii="Times New Roman" w:hAnsi="Times New Roman"/>
                    </w:rPr>
                    <w:t>苯</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氯苯（</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1,2-</w:t>
                  </w:r>
                  <w:r w:rsidRPr="006937F5">
                    <w:rPr>
                      <w:rFonts w:ascii="Times New Roman" w:hAnsi="Times New Roman"/>
                    </w:rPr>
                    <w:t>二氯苯</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1,4-</w:t>
                  </w:r>
                  <w:r w:rsidRPr="006937F5">
                    <w:rPr>
                      <w:rFonts w:ascii="Times New Roman" w:hAnsi="Times New Roman"/>
                    </w:rPr>
                    <w:t>二氯苯</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乙苯</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r>
            <w:tr w:rsidR="00965569" w:rsidRPr="006937F5">
              <w:trPr>
                <w:jc w:val="center"/>
              </w:trPr>
              <w:tc>
                <w:tcPr>
                  <w:tcW w:w="1239" w:type="dxa"/>
                  <w:vMerge/>
                  <w:vAlign w:val="center"/>
                </w:tcPr>
                <w:p w:rsidR="00965569" w:rsidRPr="006937F5" w:rsidRDefault="00965569">
                  <w:pPr>
                    <w:pStyle w:val="aff6"/>
                    <w:rPr>
                      <w:rFonts w:ascii="Times New Roman" w:hAnsi="Times New Roman"/>
                    </w:rPr>
                  </w:pP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40"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r>
            <w:tr w:rsidR="00965569" w:rsidRPr="006937F5">
              <w:trPr>
                <w:jc w:val="center"/>
              </w:trPr>
              <w:tc>
                <w:tcPr>
                  <w:tcW w:w="1239" w:type="dxa"/>
                  <w:vMerge/>
                  <w:vAlign w:val="center"/>
                </w:tcPr>
                <w:p w:rsidR="00965569" w:rsidRPr="006937F5" w:rsidRDefault="00965569">
                  <w:pPr>
                    <w:pStyle w:val="aff6"/>
                    <w:rPr>
                      <w:rFonts w:ascii="Times New Roman" w:hAnsi="Times New Roman"/>
                    </w:rPr>
                  </w:pP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苯乙烯</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40" w:type="dxa"/>
                  <w:vAlign w:val="center"/>
                </w:tcPr>
                <w:p w:rsidR="00965569" w:rsidRPr="006937F5" w:rsidRDefault="00965569">
                  <w:pPr>
                    <w:pStyle w:val="aff6"/>
                    <w:rPr>
                      <w:rFonts w:ascii="Times New Roman" w:hAnsi="Times New Roman"/>
                    </w:rPr>
                  </w:pPr>
                  <w:r w:rsidRPr="006937F5">
                    <w:rPr>
                      <w:rFonts w:ascii="Times New Roman" w:hAnsi="Times New Roman"/>
                    </w:rPr>
                    <w:t>甲苯</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间二甲苯</w:t>
                  </w:r>
                  <w:r w:rsidRPr="006937F5">
                    <w:rPr>
                      <w:rFonts w:ascii="Times New Roman" w:hAnsi="Times New Roman"/>
                    </w:rPr>
                    <w:t>+</w:t>
                  </w:r>
                  <w:r w:rsidRPr="006937F5">
                    <w:rPr>
                      <w:rFonts w:ascii="Times New Roman" w:hAnsi="Times New Roman"/>
                    </w:rPr>
                    <w:t>对二甲苯（</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邻二甲苯</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硝基苯</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苯胺</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r>
            <w:tr w:rsidR="00965569" w:rsidRPr="006937F5">
              <w:trPr>
                <w:jc w:val="center"/>
              </w:trPr>
              <w:tc>
                <w:tcPr>
                  <w:tcW w:w="1239" w:type="dxa"/>
                  <w:vMerge/>
                  <w:vAlign w:val="center"/>
                </w:tcPr>
                <w:p w:rsidR="00965569" w:rsidRPr="006937F5" w:rsidRDefault="00965569">
                  <w:pPr>
                    <w:pStyle w:val="aff6"/>
                    <w:rPr>
                      <w:rFonts w:ascii="Times New Roman" w:hAnsi="Times New Roman"/>
                    </w:rPr>
                  </w:pP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40"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r>
            <w:tr w:rsidR="00965569" w:rsidRPr="006937F5">
              <w:trPr>
                <w:jc w:val="center"/>
              </w:trPr>
              <w:tc>
                <w:tcPr>
                  <w:tcW w:w="1239" w:type="dxa"/>
                  <w:vMerge/>
                  <w:vAlign w:val="center"/>
                </w:tcPr>
                <w:p w:rsidR="00965569" w:rsidRPr="006937F5" w:rsidRDefault="00965569">
                  <w:pPr>
                    <w:pStyle w:val="aff6"/>
                    <w:rPr>
                      <w:rFonts w:ascii="Times New Roman" w:hAnsi="Times New Roman"/>
                    </w:rPr>
                  </w:pP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2-</w:t>
                  </w:r>
                  <w:r w:rsidRPr="006937F5">
                    <w:rPr>
                      <w:rFonts w:ascii="Times New Roman" w:hAnsi="Times New Roman"/>
                    </w:rPr>
                    <w:t>氯苯酚</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40" w:type="dxa"/>
                  <w:vAlign w:val="center"/>
                </w:tcPr>
                <w:p w:rsidR="00965569" w:rsidRPr="006937F5" w:rsidRDefault="00965569">
                  <w:pPr>
                    <w:pStyle w:val="aff6"/>
                    <w:rPr>
                      <w:rFonts w:ascii="Times New Roman" w:hAnsi="Times New Roman"/>
                    </w:rPr>
                  </w:pPr>
                  <w:r w:rsidRPr="006937F5">
                    <w:rPr>
                      <w:rFonts w:ascii="Times New Roman" w:hAnsi="Times New Roman"/>
                    </w:rPr>
                    <w:t>苯并（</w:t>
                  </w:r>
                  <w:r w:rsidRPr="006937F5">
                    <w:rPr>
                      <w:rFonts w:ascii="Times New Roman" w:hAnsi="Times New Roman"/>
                    </w:rPr>
                    <w:t>a</w:t>
                  </w:r>
                  <w:r w:rsidRPr="006937F5">
                    <w:rPr>
                      <w:rFonts w:ascii="Times New Roman" w:hAnsi="Times New Roman"/>
                    </w:rPr>
                    <w:t>）</w:t>
                  </w:r>
                  <w:proofErr w:type="gramStart"/>
                  <w:r w:rsidRPr="006937F5">
                    <w:rPr>
                      <w:rFonts w:ascii="Times New Roman" w:hAnsi="Times New Roman"/>
                    </w:rPr>
                    <w:t>蒽</w:t>
                  </w:r>
                  <w:proofErr w:type="gramEnd"/>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苯并（</w:t>
                  </w:r>
                  <w:r w:rsidRPr="006937F5">
                    <w:rPr>
                      <w:rFonts w:ascii="Times New Roman" w:hAnsi="Times New Roman"/>
                    </w:rPr>
                    <w:t>a</w:t>
                  </w:r>
                  <w:r w:rsidRPr="006937F5">
                    <w:rPr>
                      <w:rFonts w:ascii="Times New Roman" w:hAnsi="Times New Roman"/>
                    </w:rPr>
                    <w:t>）</w:t>
                  </w:r>
                  <w:proofErr w:type="gramStart"/>
                  <w:r w:rsidRPr="006937F5">
                    <w:rPr>
                      <w:rFonts w:ascii="Times New Roman" w:hAnsi="Times New Roman"/>
                    </w:rPr>
                    <w:t>芘</w:t>
                  </w:r>
                  <w:proofErr w:type="gramEnd"/>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苯并（</w:t>
                  </w:r>
                  <w:r w:rsidRPr="006937F5">
                    <w:rPr>
                      <w:rFonts w:ascii="Times New Roman" w:hAnsi="Times New Roman"/>
                    </w:rPr>
                    <w:t>a</w:t>
                  </w:r>
                  <w:r w:rsidRPr="006937F5">
                    <w:rPr>
                      <w:rFonts w:ascii="Times New Roman" w:hAnsi="Times New Roman"/>
                    </w:rPr>
                    <w:t>）</w:t>
                  </w:r>
                  <w:proofErr w:type="gramStart"/>
                  <w:r w:rsidRPr="006937F5">
                    <w:rPr>
                      <w:rFonts w:ascii="Times New Roman" w:hAnsi="Times New Roman"/>
                    </w:rPr>
                    <w:t>荧蒽</w:t>
                  </w:r>
                  <w:proofErr w:type="gramEnd"/>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苯并（</w:t>
                  </w:r>
                  <w:r w:rsidRPr="006937F5">
                    <w:rPr>
                      <w:rFonts w:ascii="Times New Roman" w:hAnsi="Times New Roman"/>
                    </w:rPr>
                    <w:t>k</w:t>
                  </w:r>
                  <w:r w:rsidRPr="006937F5">
                    <w:rPr>
                      <w:rFonts w:ascii="Times New Roman" w:hAnsi="Times New Roman"/>
                    </w:rPr>
                    <w:t>）</w:t>
                  </w:r>
                  <w:proofErr w:type="gramStart"/>
                  <w:r w:rsidRPr="006937F5">
                    <w:rPr>
                      <w:rFonts w:ascii="Times New Roman" w:hAnsi="Times New Roman"/>
                    </w:rPr>
                    <w:t>荧蒽</w:t>
                  </w:r>
                  <w:proofErr w:type="gramEnd"/>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䓛</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r>
            <w:tr w:rsidR="00965569" w:rsidRPr="006937F5">
              <w:trPr>
                <w:jc w:val="center"/>
              </w:trPr>
              <w:tc>
                <w:tcPr>
                  <w:tcW w:w="1239" w:type="dxa"/>
                  <w:vMerge/>
                  <w:vAlign w:val="center"/>
                </w:tcPr>
                <w:p w:rsidR="00965569" w:rsidRPr="006937F5" w:rsidRDefault="00965569">
                  <w:pPr>
                    <w:pStyle w:val="aff6"/>
                    <w:rPr>
                      <w:rFonts w:ascii="Times New Roman" w:hAnsi="Times New Roman"/>
                    </w:rPr>
                  </w:pP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40"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r>
            <w:tr w:rsidR="00965569" w:rsidRPr="006937F5">
              <w:trPr>
                <w:jc w:val="center"/>
              </w:trPr>
              <w:tc>
                <w:tcPr>
                  <w:tcW w:w="1239" w:type="dxa"/>
                  <w:vMerge/>
                  <w:vAlign w:val="center"/>
                </w:tcPr>
                <w:p w:rsidR="00965569" w:rsidRPr="006937F5" w:rsidRDefault="00965569">
                  <w:pPr>
                    <w:pStyle w:val="aff6"/>
                    <w:rPr>
                      <w:rFonts w:ascii="Times New Roman" w:hAnsi="Times New Roman"/>
                    </w:rPr>
                  </w:pP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二苯并（</w:t>
                  </w:r>
                  <w:r w:rsidRPr="006937F5">
                    <w:rPr>
                      <w:rFonts w:ascii="Times New Roman" w:hAnsi="Times New Roman"/>
                    </w:rPr>
                    <w:t>a</w:t>
                  </w:r>
                  <w:r w:rsidRPr="006937F5">
                    <w:rPr>
                      <w:rFonts w:ascii="Times New Roman" w:hAnsi="Times New Roman"/>
                    </w:rPr>
                    <w:t>，</w:t>
                  </w:r>
                  <w:r w:rsidRPr="006937F5">
                    <w:rPr>
                      <w:rFonts w:ascii="Times New Roman" w:hAnsi="Times New Roman"/>
                    </w:rPr>
                    <w:t>h</w:t>
                  </w:r>
                  <w:r w:rsidRPr="006937F5">
                    <w:rPr>
                      <w:rFonts w:ascii="Times New Roman" w:hAnsi="Times New Roman"/>
                    </w:rPr>
                    <w:t>）</w:t>
                  </w:r>
                  <w:proofErr w:type="gramStart"/>
                  <w:r w:rsidRPr="006937F5">
                    <w:rPr>
                      <w:rFonts w:ascii="Times New Roman" w:hAnsi="Times New Roman"/>
                    </w:rPr>
                    <w:t>蒽</w:t>
                  </w:r>
                  <w:proofErr w:type="gramEnd"/>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40" w:type="dxa"/>
                  <w:vAlign w:val="center"/>
                </w:tcPr>
                <w:p w:rsidR="00965569" w:rsidRPr="006937F5" w:rsidRDefault="00965569">
                  <w:pPr>
                    <w:pStyle w:val="aff6"/>
                    <w:rPr>
                      <w:rFonts w:ascii="Times New Roman" w:hAnsi="Times New Roman"/>
                    </w:rPr>
                  </w:pPr>
                  <w:proofErr w:type="gramStart"/>
                  <w:r w:rsidRPr="006937F5">
                    <w:rPr>
                      <w:rFonts w:ascii="Times New Roman" w:hAnsi="Times New Roman"/>
                    </w:rPr>
                    <w:t>茚</w:t>
                  </w:r>
                  <w:proofErr w:type="gramEnd"/>
                  <w:r w:rsidRPr="006937F5">
                    <w:rPr>
                      <w:rFonts w:ascii="Times New Roman" w:hAnsi="Times New Roman"/>
                    </w:rPr>
                    <w:t>并（</w:t>
                  </w:r>
                  <w:r w:rsidRPr="006937F5">
                    <w:rPr>
                      <w:rFonts w:ascii="Times New Roman" w:hAnsi="Times New Roman"/>
                    </w:rPr>
                    <w:t>1,2,3-cd</w:t>
                  </w:r>
                  <w:r w:rsidRPr="006937F5">
                    <w:rPr>
                      <w:rFonts w:ascii="Times New Roman" w:hAnsi="Times New Roman"/>
                    </w:rPr>
                    <w:t>）</w:t>
                  </w:r>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proofErr w:type="gramStart"/>
                  <w:r w:rsidRPr="006937F5">
                    <w:rPr>
                      <w:rFonts w:ascii="Times New Roman" w:hAnsi="Times New Roman"/>
                    </w:rPr>
                    <w:t>萘</w:t>
                  </w:r>
                  <w:proofErr w:type="gramEnd"/>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石油</w:t>
                  </w:r>
                  <w:proofErr w:type="gramStart"/>
                  <w:r w:rsidRPr="006937F5">
                    <w:rPr>
                      <w:rFonts w:ascii="Times New Roman" w:hAnsi="Times New Roman"/>
                    </w:rPr>
                    <w:t>烃</w:t>
                  </w:r>
                  <w:proofErr w:type="gramEnd"/>
                </w:p>
                <w:p w:rsidR="00965569" w:rsidRPr="006937F5" w:rsidRDefault="00965569">
                  <w:pPr>
                    <w:pStyle w:val="aff6"/>
                    <w:rPr>
                      <w:rFonts w:ascii="Times New Roman" w:hAnsi="Times New Roman"/>
                    </w:rPr>
                  </w:pPr>
                  <w:r w:rsidRPr="006937F5">
                    <w:rPr>
                      <w:rFonts w:ascii="Times New Roman" w:hAnsi="Times New Roman"/>
                    </w:rPr>
                    <w:t>（</w:t>
                  </w:r>
                  <w:r w:rsidRPr="006937F5">
                    <w:rPr>
                      <w:rFonts w:ascii="Times New Roman" w:hAnsi="Times New Roman"/>
                    </w:rPr>
                    <w:t>mg/kg</w:t>
                  </w:r>
                  <w:r w:rsidRPr="006937F5">
                    <w:rPr>
                      <w:rFonts w:ascii="Times New Roman" w:hAnsi="Times New Roman"/>
                    </w:rPr>
                    <w:t>）</w:t>
                  </w:r>
                </w:p>
              </w:tc>
              <w:tc>
                <w:tcPr>
                  <w:tcW w:w="1239" w:type="dxa"/>
                  <w:vAlign w:val="center"/>
                </w:tcPr>
                <w:p w:rsidR="00965569" w:rsidRPr="006937F5" w:rsidRDefault="00965569">
                  <w:pPr>
                    <w:pStyle w:val="aff6"/>
                    <w:rPr>
                      <w:rFonts w:ascii="Times New Roman" w:hAnsi="Times New Roman"/>
                    </w:rPr>
                  </w:pPr>
                </w:p>
              </w:tc>
              <w:tc>
                <w:tcPr>
                  <w:tcW w:w="1239" w:type="dxa"/>
                  <w:vAlign w:val="center"/>
                </w:tcPr>
                <w:p w:rsidR="00965569" w:rsidRPr="006937F5" w:rsidRDefault="00965569">
                  <w:pPr>
                    <w:pStyle w:val="aff6"/>
                    <w:rPr>
                      <w:rFonts w:ascii="Times New Roman" w:hAnsi="Times New Roman"/>
                    </w:rPr>
                  </w:pPr>
                </w:p>
              </w:tc>
            </w:tr>
            <w:tr w:rsidR="00965569" w:rsidRPr="006937F5">
              <w:trPr>
                <w:jc w:val="center"/>
              </w:trPr>
              <w:tc>
                <w:tcPr>
                  <w:tcW w:w="1239" w:type="dxa"/>
                  <w:vMerge/>
                  <w:vAlign w:val="center"/>
                </w:tcPr>
                <w:p w:rsidR="00965569" w:rsidRPr="006937F5" w:rsidRDefault="00965569">
                  <w:pPr>
                    <w:pStyle w:val="aff6"/>
                    <w:rPr>
                      <w:rFonts w:ascii="Times New Roman" w:hAnsi="Times New Roman"/>
                    </w:rPr>
                  </w:pP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40"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ND</w:t>
                  </w:r>
                </w:p>
              </w:tc>
              <w:tc>
                <w:tcPr>
                  <w:tcW w:w="1239" w:type="dxa"/>
                  <w:vAlign w:val="center"/>
                </w:tcPr>
                <w:p w:rsidR="00965569" w:rsidRPr="006937F5" w:rsidRDefault="00965569">
                  <w:pPr>
                    <w:pStyle w:val="aff6"/>
                    <w:rPr>
                      <w:rFonts w:ascii="Times New Roman" w:hAnsi="Times New Roman"/>
                    </w:rPr>
                  </w:pPr>
                  <w:r w:rsidRPr="006937F5">
                    <w:rPr>
                      <w:rFonts w:ascii="Times New Roman" w:hAnsi="Times New Roman"/>
                    </w:rPr>
                    <w:t>68</w:t>
                  </w:r>
                </w:p>
              </w:tc>
              <w:tc>
                <w:tcPr>
                  <w:tcW w:w="1239" w:type="dxa"/>
                  <w:vAlign w:val="center"/>
                </w:tcPr>
                <w:p w:rsidR="00965569" w:rsidRPr="006937F5" w:rsidRDefault="00965569">
                  <w:pPr>
                    <w:pStyle w:val="aff6"/>
                    <w:rPr>
                      <w:rFonts w:ascii="Times New Roman" w:hAnsi="Times New Roman"/>
                    </w:rPr>
                  </w:pPr>
                </w:p>
              </w:tc>
              <w:tc>
                <w:tcPr>
                  <w:tcW w:w="1239" w:type="dxa"/>
                  <w:vAlign w:val="center"/>
                </w:tcPr>
                <w:p w:rsidR="00965569" w:rsidRPr="006937F5" w:rsidRDefault="00965569">
                  <w:pPr>
                    <w:pStyle w:val="aff6"/>
                    <w:rPr>
                      <w:rFonts w:ascii="Times New Roman" w:hAnsi="Times New Roman"/>
                    </w:rPr>
                  </w:pPr>
                </w:p>
              </w:tc>
            </w:tr>
          </w:tbl>
          <w:p w:rsidR="00965569" w:rsidRPr="006937F5" w:rsidRDefault="00965569">
            <w:pPr>
              <w:pStyle w:val="ad"/>
              <w:spacing w:line="520" w:lineRule="atLeast"/>
              <w:ind w:firstLineChars="200" w:firstLine="482"/>
              <w:rPr>
                <w:rFonts w:ascii="Times New Roman" w:hAnsi="Times New Roman"/>
                <w:b/>
                <w:sz w:val="24"/>
                <w:szCs w:val="24"/>
                <w:u w:val="single"/>
              </w:rPr>
            </w:pPr>
            <w:r w:rsidRPr="006937F5">
              <w:rPr>
                <w:rFonts w:ascii="Times New Roman" w:hAnsi="Times New Roman"/>
                <w:b/>
                <w:sz w:val="24"/>
                <w:szCs w:val="24"/>
                <w:lang w:eastAsia="zh-CN"/>
              </w:rPr>
              <w:t>5</w:t>
            </w:r>
            <w:r w:rsidRPr="006937F5">
              <w:rPr>
                <w:rFonts w:ascii="Times New Roman" w:hAnsi="Times New Roman"/>
                <w:b/>
                <w:sz w:val="24"/>
                <w:szCs w:val="24"/>
              </w:rPr>
              <w:t>、声环境质量现状</w:t>
            </w:r>
          </w:p>
          <w:p w:rsidR="00965569" w:rsidRPr="006937F5" w:rsidRDefault="00965569">
            <w:pPr>
              <w:pStyle w:val="ad"/>
              <w:spacing w:line="520" w:lineRule="atLeast"/>
              <w:ind w:firstLineChars="200" w:firstLine="480"/>
              <w:rPr>
                <w:rFonts w:ascii="Times New Roman" w:hAnsi="Times New Roman"/>
                <w:bCs/>
                <w:kern w:val="0"/>
                <w:sz w:val="24"/>
                <w:lang w:eastAsia="zh-CN"/>
              </w:rPr>
            </w:pPr>
            <w:r w:rsidRPr="006937F5">
              <w:rPr>
                <w:rFonts w:ascii="Times New Roman" w:hAnsi="Times New Roman"/>
                <w:bCs/>
                <w:kern w:val="0"/>
                <w:sz w:val="24"/>
                <w:lang w:eastAsia="zh-CN"/>
              </w:rPr>
              <w:t>项目所在区域应执行《声环境质量标准》（</w:t>
            </w:r>
            <w:r w:rsidRPr="006937F5">
              <w:rPr>
                <w:rFonts w:ascii="Times New Roman" w:hAnsi="Times New Roman"/>
                <w:bCs/>
                <w:kern w:val="0"/>
                <w:sz w:val="24"/>
                <w:lang w:eastAsia="zh-CN"/>
              </w:rPr>
              <w:t>GB3096-2008</w:t>
            </w:r>
            <w:r w:rsidRPr="006937F5">
              <w:rPr>
                <w:rFonts w:ascii="Times New Roman" w:hAnsi="Times New Roman"/>
                <w:bCs/>
                <w:kern w:val="0"/>
                <w:sz w:val="24"/>
                <w:lang w:eastAsia="zh-CN"/>
              </w:rPr>
              <w:t>）</w:t>
            </w:r>
            <w:r w:rsidRPr="006937F5">
              <w:rPr>
                <w:rFonts w:ascii="Times New Roman" w:hAnsi="Times New Roman"/>
                <w:bCs/>
                <w:kern w:val="0"/>
                <w:sz w:val="24"/>
                <w:lang w:eastAsia="zh-CN"/>
              </w:rPr>
              <w:t>2</w:t>
            </w:r>
            <w:r w:rsidRPr="006937F5">
              <w:rPr>
                <w:rFonts w:ascii="Times New Roman" w:hAnsi="Times New Roman"/>
                <w:bCs/>
                <w:kern w:val="0"/>
                <w:sz w:val="24"/>
                <w:lang w:eastAsia="zh-CN"/>
              </w:rPr>
              <w:t>类标准（昼间</w:t>
            </w:r>
            <w:r w:rsidRPr="006937F5">
              <w:rPr>
                <w:rFonts w:ascii="Times New Roman" w:hAnsi="Times New Roman"/>
                <w:bCs/>
                <w:kern w:val="0"/>
                <w:sz w:val="24"/>
                <w:lang w:eastAsia="zh-CN"/>
              </w:rPr>
              <w:t>≤60dB</w:t>
            </w:r>
            <w:r w:rsidRPr="006937F5">
              <w:rPr>
                <w:rFonts w:ascii="Times New Roman" w:hAnsi="Times New Roman"/>
                <w:bCs/>
                <w:kern w:val="0"/>
                <w:sz w:val="24"/>
                <w:lang w:eastAsia="zh-CN"/>
              </w:rPr>
              <w:t>（</w:t>
            </w:r>
            <w:r w:rsidRPr="006937F5">
              <w:rPr>
                <w:rFonts w:ascii="Times New Roman" w:hAnsi="Times New Roman"/>
                <w:bCs/>
                <w:kern w:val="0"/>
                <w:sz w:val="24"/>
                <w:lang w:eastAsia="zh-CN"/>
              </w:rPr>
              <w:t>A</w:t>
            </w:r>
            <w:r w:rsidRPr="006937F5">
              <w:rPr>
                <w:rFonts w:ascii="Times New Roman" w:hAnsi="Times New Roman"/>
                <w:bCs/>
                <w:kern w:val="0"/>
                <w:sz w:val="24"/>
                <w:lang w:eastAsia="zh-CN"/>
              </w:rPr>
              <w:t>）、夜间</w:t>
            </w:r>
            <w:r w:rsidRPr="006937F5">
              <w:rPr>
                <w:rFonts w:ascii="Times New Roman" w:hAnsi="Times New Roman"/>
                <w:bCs/>
                <w:kern w:val="0"/>
                <w:sz w:val="24"/>
                <w:lang w:eastAsia="zh-CN"/>
              </w:rPr>
              <w:t>≤50dB</w:t>
            </w:r>
            <w:r w:rsidRPr="006937F5">
              <w:rPr>
                <w:rFonts w:ascii="Times New Roman" w:hAnsi="Times New Roman"/>
                <w:bCs/>
                <w:kern w:val="0"/>
                <w:sz w:val="24"/>
                <w:lang w:eastAsia="zh-CN"/>
              </w:rPr>
              <w:t>（</w:t>
            </w:r>
            <w:r w:rsidRPr="006937F5">
              <w:rPr>
                <w:rFonts w:ascii="Times New Roman" w:hAnsi="Times New Roman"/>
                <w:bCs/>
                <w:kern w:val="0"/>
                <w:sz w:val="24"/>
                <w:lang w:eastAsia="zh-CN"/>
              </w:rPr>
              <w:t>A</w:t>
            </w:r>
            <w:r w:rsidRPr="006937F5">
              <w:rPr>
                <w:rFonts w:ascii="Times New Roman" w:hAnsi="Times New Roman"/>
                <w:bCs/>
                <w:kern w:val="0"/>
                <w:sz w:val="24"/>
                <w:lang w:eastAsia="zh-CN"/>
              </w:rPr>
              <w:t>））。通过对本</w:t>
            </w:r>
            <w:proofErr w:type="gramStart"/>
            <w:r w:rsidRPr="006937F5">
              <w:rPr>
                <w:rFonts w:ascii="Times New Roman" w:hAnsi="Times New Roman"/>
                <w:bCs/>
                <w:kern w:val="0"/>
                <w:sz w:val="24"/>
                <w:lang w:eastAsia="zh-CN"/>
              </w:rPr>
              <w:t>项目声</w:t>
            </w:r>
            <w:proofErr w:type="gramEnd"/>
            <w:r w:rsidRPr="006937F5">
              <w:rPr>
                <w:rFonts w:ascii="Times New Roman" w:hAnsi="Times New Roman"/>
                <w:bCs/>
                <w:kern w:val="0"/>
                <w:sz w:val="24"/>
                <w:lang w:eastAsia="zh-CN"/>
              </w:rPr>
              <w:t>环境质量现场实测，现场实测结果见表</w:t>
            </w:r>
            <w:r w:rsidRPr="006937F5">
              <w:rPr>
                <w:rFonts w:ascii="Times New Roman" w:hAnsi="Times New Roman"/>
                <w:bCs/>
                <w:kern w:val="0"/>
                <w:sz w:val="24"/>
                <w:lang w:eastAsia="zh-CN"/>
              </w:rPr>
              <w:t>15</w:t>
            </w:r>
            <w:r w:rsidRPr="006937F5">
              <w:rPr>
                <w:rFonts w:ascii="Times New Roman" w:hAnsi="Times New Roman"/>
                <w:bCs/>
                <w:kern w:val="0"/>
                <w:sz w:val="24"/>
                <w:lang w:eastAsia="zh-CN"/>
              </w:rPr>
              <w:t>。</w:t>
            </w:r>
          </w:p>
          <w:p w:rsidR="00965569" w:rsidRPr="006937F5" w:rsidRDefault="00965569">
            <w:pPr>
              <w:pBdr>
                <w:top w:val="none" w:sz="0" w:space="1" w:color="auto"/>
                <w:left w:val="none" w:sz="0" w:space="4" w:color="auto"/>
                <w:bottom w:val="none" w:sz="0" w:space="1" w:color="auto"/>
                <w:right w:val="none" w:sz="0" w:space="4" w:color="auto"/>
              </w:pBdr>
              <w:spacing w:line="520" w:lineRule="exact"/>
              <w:jc w:val="center"/>
              <w:rPr>
                <w:rFonts w:ascii="Times New Roman" w:hAnsi="Times New Roman"/>
                <w:b/>
                <w:bCs/>
                <w:sz w:val="24"/>
                <w:szCs w:val="24"/>
              </w:rPr>
            </w:pPr>
            <w:r w:rsidRPr="006937F5">
              <w:rPr>
                <w:rFonts w:ascii="Times New Roman" w:hAnsi="Times New Roman"/>
                <w:b/>
                <w:bCs/>
                <w:sz w:val="24"/>
                <w:szCs w:val="24"/>
              </w:rPr>
              <w:t>表</w:t>
            </w:r>
            <w:r w:rsidRPr="006937F5">
              <w:rPr>
                <w:rFonts w:ascii="Times New Roman" w:hAnsi="Times New Roman"/>
                <w:b/>
                <w:bCs/>
                <w:sz w:val="24"/>
                <w:szCs w:val="24"/>
              </w:rPr>
              <w:t>1</w:t>
            </w:r>
            <w:r w:rsidRPr="006937F5">
              <w:rPr>
                <w:rFonts w:ascii="Times New Roman" w:hAnsi="Times New Roman" w:hint="eastAsia"/>
                <w:b/>
                <w:bCs/>
                <w:sz w:val="24"/>
                <w:szCs w:val="24"/>
              </w:rPr>
              <w:t>5</w:t>
            </w:r>
            <w:r w:rsidRPr="006937F5">
              <w:rPr>
                <w:rFonts w:ascii="Times New Roman" w:hAnsi="Times New Roman"/>
                <w:b/>
                <w:bCs/>
                <w:sz w:val="24"/>
                <w:szCs w:val="24"/>
              </w:rPr>
              <w:t xml:space="preserve">  </w:t>
            </w:r>
            <w:proofErr w:type="gramStart"/>
            <w:r w:rsidRPr="006937F5">
              <w:rPr>
                <w:rFonts w:ascii="Times New Roman" w:hAnsi="Times New Roman"/>
                <w:b/>
                <w:bCs/>
                <w:sz w:val="24"/>
                <w:szCs w:val="24"/>
              </w:rPr>
              <w:t>项目区声环境</w:t>
            </w:r>
            <w:proofErr w:type="gramEnd"/>
            <w:r w:rsidRPr="006937F5">
              <w:rPr>
                <w:rFonts w:ascii="Times New Roman" w:hAnsi="Times New Roman"/>
                <w:b/>
                <w:bCs/>
                <w:sz w:val="24"/>
                <w:szCs w:val="24"/>
              </w:rPr>
              <w:t>现状实测结果一览表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253"/>
              <w:gridCol w:w="1409"/>
              <w:gridCol w:w="1542"/>
              <w:gridCol w:w="1735"/>
              <w:gridCol w:w="1735"/>
            </w:tblGrid>
            <w:tr w:rsidR="00965569" w:rsidRPr="006937F5">
              <w:trPr>
                <w:jc w:val="center"/>
              </w:trPr>
              <w:tc>
                <w:tcPr>
                  <w:tcW w:w="2253" w:type="dxa"/>
                  <w:vMerge w:val="restart"/>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方位</w:t>
                  </w:r>
                </w:p>
              </w:tc>
              <w:tc>
                <w:tcPr>
                  <w:tcW w:w="2951" w:type="dxa"/>
                  <w:gridSpan w:val="2"/>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昼间</w:t>
                  </w:r>
                  <w:r w:rsidRPr="006937F5">
                    <w:rPr>
                      <w:rFonts w:ascii="Times New Roman" w:hAnsi="Times New Roman"/>
                      <w:bCs/>
                      <w:sz w:val="21"/>
                      <w:szCs w:val="21"/>
                    </w:rPr>
                    <w:t>dB</w:t>
                  </w:r>
                  <w:r w:rsidRPr="006937F5">
                    <w:rPr>
                      <w:rFonts w:ascii="Times New Roman" w:hAnsi="Times New Roman"/>
                      <w:bCs/>
                      <w:sz w:val="21"/>
                      <w:szCs w:val="21"/>
                    </w:rPr>
                    <w:t>（</w:t>
                  </w:r>
                  <w:r w:rsidRPr="006937F5">
                    <w:rPr>
                      <w:rFonts w:ascii="Times New Roman" w:hAnsi="Times New Roman"/>
                      <w:bCs/>
                      <w:sz w:val="21"/>
                      <w:szCs w:val="21"/>
                    </w:rPr>
                    <w:t>A</w:t>
                  </w:r>
                  <w:r w:rsidRPr="006937F5">
                    <w:rPr>
                      <w:rFonts w:ascii="Times New Roman" w:hAnsi="Times New Roman"/>
                      <w:bCs/>
                      <w:sz w:val="21"/>
                      <w:szCs w:val="21"/>
                    </w:rPr>
                    <w:t>）</w:t>
                  </w:r>
                </w:p>
              </w:tc>
              <w:tc>
                <w:tcPr>
                  <w:tcW w:w="3470" w:type="dxa"/>
                  <w:gridSpan w:val="2"/>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夜间</w:t>
                  </w:r>
                  <w:r w:rsidRPr="006937F5">
                    <w:rPr>
                      <w:rFonts w:ascii="Times New Roman" w:hAnsi="Times New Roman"/>
                      <w:bCs/>
                      <w:sz w:val="21"/>
                      <w:szCs w:val="21"/>
                    </w:rPr>
                    <w:t>dB</w:t>
                  </w:r>
                  <w:r w:rsidRPr="006937F5">
                    <w:rPr>
                      <w:rFonts w:ascii="Times New Roman" w:hAnsi="Times New Roman"/>
                      <w:bCs/>
                      <w:sz w:val="21"/>
                      <w:szCs w:val="21"/>
                    </w:rPr>
                    <w:t>（</w:t>
                  </w:r>
                  <w:r w:rsidRPr="006937F5">
                    <w:rPr>
                      <w:rFonts w:ascii="Times New Roman" w:hAnsi="Times New Roman"/>
                      <w:bCs/>
                      <w:sz w:val="21"/>
                      <w:szCs w:val="21"/>
                    </w:rPr>
                    <w:t>A</w:t>
                  </w:r>
                  <w:r w:rsidRPr="006937F5">
                    <w:rPr>
                      <w:rFonts w:ascii="Times New Roman" w:hAnsi="Times New Roman"/>
                      <w:bCs/>
                      <w:sz w:val="21"/>
                      <w:szCs w:val="21"/>
                    </w:rPr>
                    <w:t>）</w:t>
                  </w:r>
                </w:p>
              </w:tc>
            </w:tr>
            <w:tr w:rsidR="00965569" w:rsidRPr="006937F5">
              <w:trPr>
                <w:jc w:val="center"/>
              </w:trPr>
              <w:tc>
                <w:tcPr>
                  <w:tcW w:w="2253" w:type="dxa"/>
                  <w:vMerge/>
                  <w:vAlign w:val="center"/>
                </w:tcPr>
                <w:p w:rsidR="00965569" w:rsidRPr="006937F5" w:rsidRDefault="00965569">
                  <w:pPr>
                    <w:adjustRightInd w:val="0"/>
                    <w:snapToGrid w:val="0"/>
                    <w:jc w:val="center"/>
                    <w:rPr>
                      <w:rFonts w:ascii="Times New Roman" w:hAnsi="Times New Roman"/>
                      <w:bCs/>
                      <w:sz w:val="21"/>
                      <w:szCs w:val="21"/>
                    </w:rPr>
                  </w:pPr>
                </w:p>
              </w:tc>
              <w:tc>
                <w:tcPr>
                  <w:tcW w:w="1409"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测量值</w:t>
                  </w:r>
                </w:p>
              </w:tc>
              <w:tc>
                <w:tcPr>
                  <w:tcW w:w="1542"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标准值</w:t>
                  </w:r>
                </w:p>
              </w:tc>
              <w:tc>
                <w:tcPr>
                  <w:tcW w:w="1735"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测量值</w:t>
                  </w:r>
                </w:p>
              </w:tc>
              <w:tc>
                <w:tcPr>
                  <w:tcW w:w="1735"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标准值</w:t>
                  </w:r>
                </w:p>
              </w:tc>
            </w:tr>
            <w:tr w:rsidR="00965569" w:rsidRPr="006937F5">
              <w:trPr>
                <w:jc w:val="center"/>
              </w:trPr>
              <w:tc>
                <w:tcPr>
                  <w:tcW w:w="2253"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东厂界</w:t>
                  </w:r>
                </w:p>
              </w:tc>
              <w:tc>
                <w:tcPr>
                  <w:tcW w:w="1409"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50.2</w:t>
                  </w:r>
                </w:p>
              </w:tc>
              <w:tc>
                <w:tcPr>
                  <w:tcW w:w="1542" w:type="dxa"/>
                  <w:vMerge w:val="restart"/>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60</w:t>
                  </w:r>
                </w:p>
              </w:tc>
              <w:tc>
                <w:tcPr>
                  <w:tcW w:w="1735"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42.3</w:t>
                  </w:r>
                </w:p>
              </w:tc>
              <w:tc>
                <w:tcPr>
                  <w:tcW w:w="1735" w:type="dxa"/>
                  <w:vMerge w:val="restart"/>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50</w:t>
                  </w:r>
                </w:p>
              </w:tc>
            </w:tr>
            <w:tr w:rsidR="00965569" w:rsidRPr="006937F5">
              <w:trPr>
                <w:jc w:val="center"/>
              </w:trPr>
              <w:tc>
                <w:tcPr>
                  <w:tcW w:w="2253"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南厂界</w:t>
                  </w:r>
                </w:p>
              </w:tc>
              <w:tc>
                <w:tcPr>
                  <w:tcW w:w="1409"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49.8</w:t>
                  </w:r>
                </w:p>
              </w:tc>
              <w:tc>
                <w:tcPr>
                  <w:tcW w:w="1542" w:type="dxa"/>
                  <w:vMerge/>
                  <w:vAlign w:val="center"/>
                </w:tcPr>
                <w:p w:rsidR="00965569" w:rsidRPr="006937F5" w:rsidRDefault="00965569">
                  <w:pPr>
                    <w:adjustRightInd w:val="0"/>
                    <w:snapToGrid w:val="0"/>
                    <w:jc w:val="center"/>
                    <w:rPr>
                      <w:rFonts w:ascii="Times New Roman" w:hAnsi="Times New Roman"/>
                      <w:bCs/>
                      <w:sz w:val="21"/>
                      <w:szCs w:val="21"/>
                    </w:rPr>
                  </w:pPr>
                </w:p>
              </w:tc>
              <w:tc>
                <w:tcPr>
                  <w:tcW w:w="1735"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41.5</w:t>
                  </w:r>
                </w:p>
              </w:tc>
              <w:tc>
                <w:tcPr>
                  <w:tcW w:w="1735" w:type="dxa"/>
                  <w:vMerge/>
                  <w:vAlign w:val="center"/>
                </w:tcPr>
                <w:p w:rsidR="00965569" w:rsidRPr="006937F5" w:rsidRDefault="00965569">
                  <w:pPr>
                    <w:adjustRightInd w:val="0"/>
                    <w:snapToGrid w:val="0"/>
                    <w:jc w:val="center"/>
                    <w:rPr>
                      <w:rFonts w:ascii="Times New Roman" w:hAnsi="Times New Roman"/>
                      <w:bCs/>
                      <w:sz w:val="21"/>
                      <w:szCs w:val="21"/>
                    </w:rPr>
                  </w:pPr>
                </w:p>
              </w:tc>
            </w:tr>
            <w:tr w:rsidR="00965569" w:rsidRPr="006937F5">
              <w:trPr>
                <w:jc w:val="center"/>
              </w:trPr>
              <w:tc>
                <w:tcPr>
                  <w:tcW w:w="2253"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北厂界</w:t>
                  </w:r>
                </w:p>
              </w:tc>
              <w:tc>
                <w:tcPr>
                  <w:tcW w:w="1409"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51.7</w:t>
                  </w:r>
                </w:p>
              </w:tc>
              <w:tc>
                <w:tcPr>
                  <w:tcW w:w="1542" w:type="dxa"/>
                  <w:vMerge/>
                  <w:vAlign w:val="center"/>
                </w:tcPr>
                <w:p w:rsidR="00965569" w:rsidRPr="006937F5" w:rsidRDefault="00965569">
                  <w:pPr>
                    <w:adjustRightInd w:val="0"/>
                    <w:snapToGrid w:val="0"/>
                    <w:jc w:val="center"/>
                    <w:rPr>
                      <w:rFonts w:ascii="Times New Roman" w:hAnsi="Times New Roman"/>
                      <w:bCs/>
                      <w:sz w:val="21"/>
                      <w:szCs w:val="21"/>
                    </w:rPr>
                  </w:pPr>
                </w:p>
              </w:tc>
              <w:tc>
                <w:tcPr>
                  <w:tcW w:w="1735"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42.2</w:t>
                  </w:r>
                </w:p>
              </w:tc>
              <w:tc>
                <w:tcPr>
                  <w:tcW w:w="1735" w:type="dxa"/>
                  <w:vMerge/>
                  <w:vAlign w:val="center"/>
                </w:tcPr>
                <w:p w:rsidR="00965569" w:rsidRPr="006937F5" w:rsidRDefault="00965569">
                  <w:pPr>
                    <w:adjustRightInd w:val="0"/>
                    <w:snapToGrid w:val="0"/>
                    <w:jc w:val="center"/>
                    <w:rPr>
                      <w:rFonts w:ascii="Times New Roman" w:hAnsi="Times New Roman"/>
                      <w:bCs/>
                      <w:sz w:val="21"/>
                      <w:szCs w:val="21"/>
                    </w:rPr>
                  </w:pPr>
                </w:p>
              </w:tc>
            </w:tr>
            <w:tr w:rsidR="00965569" w:rsidRPr="006937F5">
              <w:trPr>
                <w:trHeight w:val="201"/>
                <w:jc w:val="center"/>
              </w:trPr>
              <w:tc>
                <w:tcPr>
                  <w:tcW w:w="2253"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西厂界</w:t>
                  </w:r>
                </w:p>
              </w:tc>
              <w:tc>
                <w:tcPr>
                  <w:tcW w:w="1409"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52.9</w:t>
                  </w:r>
                </w:p>
              </w:tc>
              <w:tc>
                <w:tcPr>
                  <w:tcW w:w="1542" w:type="dxa"/>
                  <w:vMerge/>
                  <w:vAlign w:val="center"/>
                </w:tcPr>
                <w:p w:rsidR="00965569" w:rsidRPr="006937F5" w:rsidRDefault="00965569">
                  <w:pPr>
                    <w:adjustRightInd w:val="0"/>
                    <w:snapToGrid w:val="0"/>
                    <w:jc w:val="center"/>
                    <w:rPr>
                      <w:rFonts w:ascii="Times New Roman" w:hAnsi="Times New Roman"/>
                      <w:bCs/>
                      <w:sz w:val="21"/>
                      <w:szCs w:val="21"/>
                    </w:rPr>
                  </w:pPr>
                </w:p>
              </w:tc>
              <w:tc>
                <w:tcPr>
                  <w:tcW w:w="1735"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41.6</w:t>
                  </w:r>
                </w:p>
              </w:tc>
              <w:tc>
                <w:tcPr>
                  <w:tcW w:w="1735" w:type="dxa"/>
                  <w:vMerge/>
                  <w:vAlign w:val="center"/>
                </w:tcPr>
                <w:p w:rsidR="00965569" w:rsidRPr="006937F5" w:rsidRDefault="00965569">
                  <w:pPr>
                    <w:adjustRightInd w:val="0"/>
                    <w:snapToGrid w:val="0"/>
                    <w:jc w:val="center"/>
                    <w:rPr>
                      <w:rFonts w:ascii="Times New Roman" w:hAnsi="Times New Roman"/>
                      <w:bCs/>
                      <w:sz w:val="21"/>
                      <w:szCs w:val="21"/>
                    </w:rPr>
                  </w:pPr>
                </w:p>
              </w:tc>
            </w:tr>
          </w:tbl>
          <w:p w:rsidR="00965569" w:rsidRPr="006937F5" w:rsidRDefault="00965569">
            <w:pPr>
              <w:pStyle w:val="ad"/>
              <w:spacing w:line="520" w:lineRule="atLeast"/>
              <w:ind w:firstLineChars="200" w:firstLine="480"/>
              <w:rPr>
                <w:rFonts w:ascii="Times New Roman" w:hAnsi="Times New Roman"/>
                <w:bCs/>
                <w:kern w:val="0"/>
                <w:sz w:val="24"/>
                <w:lang w:eastAsia="zh-CN"/>
              </w:rPr>
            </w:pPr>
            <w:r w:rsidRPr="006937F5">
              <w:rPr>
                <w:rFonts w:ascii="Times New Roman" w:hAnsi="Times New Roman"/>
                <w:bCs/>
                <w:kern w:val="0"/>
                <w:sz w:val="24"/>
                <w:lang w:eastAsia="zh-CN"/>
              </w:rPr>
              <w:t>从上表实测结果表明，项目各厂界噪声值分别能满足《声环境质量标准》（</w:t>
            </w:r>
            <w:r w:rsidRPr="006937F5">
              <w:rPr>
                <w:rFonts w:ascii="Times New Roman" w:hAnsi="Times New Roman"/>
                <w:bCs/>
                <w:kern w:val="0"/>
                <w:sz w:val="24"/>
                <w:lang w:eastAsia="zh-CN"/>
              </w:rPr>
              <w:t>GB3096-2008</w:t>
            </w:r>
            <w:r w:rsidRPr="006937F5">
              <w:rPr>
                <w:rFonts w:ascii="Times New Roman" w:hAnsi="Times New Roman"/>
                <w:bCs/>
                <w:kern w:val="0"/>
                <w:sz w:val="24"/>
                <w:lang w:eastAsia="zh-CN"/>
              </w:rPr>
              <w:t>）</w:t>
            </w:r>
            <w:r w:rsidRPr="006937F5">
              <w:rPr>
                <w:rFonts w:ascii="Times New Roman" w:hAnsi="Times New Roman"/>
                <w:bCs/>
                <w:kern w:val="0"/>
                <w:sz w:val="24"/>
                <w:lang w:eastAsia="zh-CN"/>
              </w:rPr>
              <w:t>2</w:t>
            </w:r>
            <w:r w:rsidRPr="006937F5">
              <w:rPr>
                <w:rFonts w:ascii="Times New Roman" w:hAnsi="Times New Roman"/>
                <w:bCs/>
                <w:kern w:val="0"/>
                <w:sz w:val="24"/>
                <w:lang w:eastAsia="zh-CN"/>
              </w:rPr>
              <w:t>类</w:t>
            </w:r>
            <w:r w:rsidRPr="006937F5">
              <w:rPr>
                <w:rFonts w:ascii="Times New Roman" w:hAnsi="Times New Roman" w:hint="eastAsia"/>
                <w:bCs/>
                <w:kern w:val="0"/>
                <w:sz w:val="24"/>
                <w:lang w:eastAsia="zh-CN"/>
              </w:rPr>
              <w:t>标准</w:t>
            </w:r>
            <w:r w:rsidRPr="006937F5">
              <w:rPr>
                <w:rFonts w:ascii="Times New Roman" w:hAnsi="Times New Roman"/>
                <w:bCs/>
                <w:kern w:val="0"/>
                <w:sz w:val="24"/>
                <w:lang w:eastAsia="zh-CN"/>
              </w:rPr>
              <w:t>要求，评价</w:t>
            </w:r>
            <w:proofErr w:type="gramStart"/>
            <w:r w:rsidRPr="006937F5">
              <w:rPr>
                <w:rFonts w:ascii="Times New Roman" w:hAnsi="Times New Roman"/>
                <w:bCs/>
                <w:kern w:val="0"/>
                <w:sz w:val="24"/>
                <w:lang w:eastAsia="zh-CN"/>
              </w:rPr>
              <w:t>区域内声环境质量</w:t>
            </w:r>
            <w:proofErr w:type="gramEnd"/>
            <w:r w:rsidRPr="006937F5">
              <w:rPr>
                <w:rFonts w:ascii="Times New Roman" w:hAnsi="Times New Roman"/>
                <w:bCs/>
                <w:kern w:val="0"/>
                <w:sz w:val="24"/>
                <w:lang w:eastAsia="zh-CN"/>
              </w:rPr>
              <w:t>较好。</w:t>
            </w:r>
          </w:p>
          <w:p w:rsidR="00965569" w:rsidRPr="006937F5" w:rsidRDefault="00965569">
            <w:pPr>
              <w:pStyle w:val="ad"/>
              <w:spacing w:line="520" w:lineRule="atLeast"/>
              <w:ind w:firstLineChars="200" w:firstLine="482"/>
              <w:rPr>
                <w:rFonts w:ascii="Times New Roman" w:hAnsi="Times New Roman"/>
                <w:b/>
                <w:sz w:val="24"/>
                <w:szCs w:val="24"/>
                <w:lang w:eastAsia="zh-CN"/>
              </w:rPr>
            </w:pPr>
            <w:r w:rsidRPr="006937F5">
              <w:rPr>
                <w:rFonts w:ascii="Times New Roman" w:hAnsi="Times New Roman" w:hint="eastAsia"/>
                <w:b/>
                <w:sz w:val="24"/>
                <w:szCs w:val="24"/>
                <w:lang w:eastAsia="zh-CN"/>
              </w:rPr>
              <w:lastRenderedPageBreak/>
              <w:t>6</w:t>
            </w:r>
            <w:r w:rsidRPr="006937F5">
              <w:rPr>
                <w:rFonts w:ascii="Times New Roman" w:hAnsi="Times New Roman"/>
                <w:b/>
                <w:sz w:val="24"/>
                <w:szCs w:val="24"/>
                <w:lang w:eastAsia="zh-CN"/>
              </w:rPr>
              <w:t>、生态环境现状</w:t>
            </w:r>
          </w:p>
          <w:p w:rsidR="00965569" w:rsidRPr="006937F5" w:rsidRDefault="00965569">
            <w:pPr>
              <w:pStyle w:val="aff5"/>
              <w:spacing w:line="520" w:lineRule="atLeast"/>
              <w:ind w:firstLine="480"/>
              <w:rPr>
                <w:rFonts w:ascii="Times New Roman" w:hAnsi="Times New Roman"/>
              </w:rPr>
            </w:pPr>
            <w:r w:rsidRPr="006937F5">
              <w:rPr>
                <w:rFonts w:ascii="Times New Roman" w:hAnsi="Times New Roman"/>
              </w:rPr>
              <w:t>目前的生态环境较好，主要种植小麦、玉米等。评价区域内无重点保护的野生动植物、风景名胜区、自然保护区及文化遗产等特殊保护目标。</w:t>
            </w:r>
          </w:p>
        </w:tc>
      </w:tr>
      <w:tr w:rsidR="00965569" w:rsidRPr="006937F5">
        <w:trPr>
          <w:trHeight w:val="4101"/>
          <w:jc w:val="center"/>
        </w:trPr>
        <w:tc>
          <w:tcPr>
            <w:tcW w:w="9071" w:type="dxa"/>
          </w:tcPr>
          <w:p w:rsidR="00965569" w:rsidRPr="006937F5" w:rsidRDefault="00965569">
            <w:pPr>
              <w:adjustRightInd w:val="0"/>
              <w:snapToGrid w:val="0"/>
              <w:spacing w:line="460" w:lineRule="exact"/>
              <w:rPr>
                <w:rFonts w:ascii="Times New Roman" w:hAnsi="Times New Roman"/>
                <w:b/>
                <w:sz w:val="24"/>
              </w:rPr>
            </w:pPr>
            <w:r w:rsidRPr="006937F5">
              <w:rPr>
                <w:rFonts w:ascii="Times New Roman" w:hAnsi="Times New Roman"/>
                <w:b/>
                <w:sz w:val="24"/>
              </w:rPr>
              <w:lastRenderedPageBreak/>
              <w:t>主要环境保护目标（列出名单及保护级别）：</w:t>
            </w:r>
          </w:p>
          <w:p w:rsidR="00965569" w:rsidRPr="006937F5" w:rsidRDefault="00965569">
            <w:pPr>
              <w:pStyle w:val="afc"/>
              <w:spacing w:afterLines="0" w:line="440" w:lineRule="exact"/>
              <w:ind w:firstLineChars="200" w:firstLine="480"/>
              <w:rPr>
                <w:rFonts w:ascii="Times New Roman" w:hAnsi="Times New Roman" w:cs="Times New Roman"/>
              </w:rPr>
            </w:pPr>
            <w:r w:rsidRPr="006937F5">
              <w:rPr>
                <w:rFonts w:ascii="Times New Roman" w:hAnsi="Times New Roman" w:cs="Times New Roman"/>
              </w:rPr>
              <w:t>本项目周围环境保护目标和保护级别见下表。</w:t>
            </w:r>
          </w:p>
          <w:p w:rsidR="00965569" w:rsidRPr="006937F5" w:rsidRDefault="00965569">
            <w:pPr>
              <w:spacing w:line="440" w:lineRule="exact"/>
              <w:jc w:val="center"/>
              <w:rPr>
                <w:rFonts w:ascii="Times New Roman" w:hAnsi="Times New Roman"/>
                <w:b/>
                <w:sz w:val="24"/>
              </w:rPr>
            </w:pPr>
            <w:r w:rsidRPr="006937F5">
              <w:rPr>
                <w:rFonts w:ascii="Times New Roman" w:hAnsi="Times New Roman"/>
                <w:b/>
                <w:sz w:val="24"/>
              </w:rPr>
              <w:t>表</w:t>
            </w:r>
            <w:r w:rsidRPr="006937F5">
              <w:rPr>
                <w:rFonts w:ascii="Times New Roman" w:hAnsi="Times New Roman"/>
                <w:b/>
                <w:sz w:val="24"/>
              </w:rPr>
              <w:t>1</w:t>
            </w:r>
            <w:r w:rsidRPr="006937F5">
              <w:rPr>
                <w:rFonts w:ascii="Times New Roman" w:hAnsi="Times New Roman" w:hint="eastAsia"/>
                <w:b/>
                <w:sz w:val="24"/>
              </w:rPr>
              <w:t>6</w:t>
            </w:r>
            <w:r w:rsidRPr="006937F5">
              <w:rPr>
                <w:rFonts w:ascii="Times New Roman" w:hAnsi="Times New Roman"/>
                <w:b/>
                <w:sz w:val="24"/>
              </w:rPr>
              <w:t xml:space="preserve">  </w:t>
            </w:r>
            <w:r w:rsidRPr="006937F5">
              <w:rPr>
                <w:rFonts w:ascii="Times New Roman" w:hAnsi="Times New Roman"/>
                <w:b/>
                <w:sz w:val="24"/>
              </w:rPr>
              <w:t>保护目标概况</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57"/>
              <w:gridCol w:w="2587"/>
              <w:gridCol w:w="1063"/>
              <w:gridCol w:w="955"/>
              <w:gridCol w:w="2812"/>
            </w:tblGrid>
            <w:tr w:rsidR="00965569" w:rsidRPr="006937F5">
              <w:trPr>
                <w:trHeight w:val="397"/>
                <w:jc w:val="center"/>
              </w:trPr>
              <w:tc>
                <w:tcPr>
                  <w:tcW w:w="1257" w:type="dxa"/>
                  <w:vAlign w:val="center"/>
                </w:tcPr>
                <w:p w:rsidR="00965569" w:rsidRPr="006937F5" w:rsidRDefault="00965569">
                  <w:pPr>
                    <w:adjustRightInd w:val="0"/>
                    <w:snapToGrid w:val="0"/>
                    <w:jc w:val="center"/>
                    <w:rPr>
                      <w:rFonts w:ascii="Times New Roman" w:hAnsi="Times New Roman"/>
                      <w:b/>
                      <w:sz w:val="21"/>
                      <w:szCs w:val="21"/>
                    </w:rPr>
                  </w:pPr>
                  <w:r w:rsidRPr="006937F5">
                    <w:rPr>
                      <w:rFonts w:ascii="Times New Roman" w:hAnsi="Times New Roman"/>
                      <w:b/>
                      <w:sz w:val="21"/>
                      <w:szCs w:val="21"/>
                    </w:rPr>
                    <w:t>保护类别</w:t>
                  </w:r>
                </w:p>
              </w:tc>
              <w:tc>
                <w:tcPr>
                  <w:tcW w:w="2587" w:type="dxa"/>
                  <w:vAlign w:val="center"/>
                </w:tcPr>
                <w:p w:rsidR="00965569" w:rsidRPr="006937F5" w:rsidRDefault="00965569">
                  <w:pPr>
                    <w:adjustRightInd w:val="0"/>
                    <w:snapToGrid w:val="0"/>
                    <w:jc w:val="center"/>
                    <w:rPr>
                      <w:rFonts w:ascii="Times New Roman" w:hAnsi="Times New Roman"/>
                      <w:b/>
                      <w:sz w:val="21"/>
                      <w:szCs w:val="21"/>
                    </w:rPr>
                  </w:pPr>
                  <w:r w:rsidRPr="006937F5">
                    <w:rPr>
                      <w:rFonts w:ascii="Times New Roman" w:hAnsi="Times New Roman"/>
                      <w:b/>
                      <w:sz w:val="21"/>
                      <w:szCs w:val="21"/>
                    </w:rPr>
                    <w:t>环境保护目标</w:t>
                  </w:r>
                </w:p>
              </w:tc>
              <w:tc>
                <w:tcPr>
                  <w:tcW w:w="1063" w:type="dxa"/>
                  <w:vAlign w:val="center"/>
                </w:tcPr>
                <w:p w:rsidR="00965569" w:rsidRPr="006937F5" w:rsidRDefault="00965569">
                  <w:pPr>
                    <w:adjustRightInd w:val="0"/>
                    <w:snapToGrid w:val="0"/>
                    <w:jc w:val="center"/>
                    <w:rPr>
                      <w:rFonts w:ascii="Times New Roman" w:hAnsi="Times New Roman"/>
                      <w:b/>
                      <w:sz w:val="21"/>
                      <w:szCs w:val="21"/>
                    </w:rPr>
                  </w:pPr>
                  <w:r w:rsidRPr="006937F5">
                    <w:rPr>
                      <w:rFonts w:ascii="Times New Roman" w:hAnsi="Times New Roman"/>
                      <w:b/>
                      <w:sz w:val="21"/>
                      <w:szCs w:val="21"/>
                    </w:rPr>
                    <w:t>方位</w:t>
                  </w:r>
                </w:p>
              </w:tc>
              <w:tc>
                <w:tcPr>
                  <w:tcW w:w="955" w:type="dxa"/>
                  <w:vAlign w:val="center"/>
                </w:tcPr>
                <w:p w:rsidR="00965569" w:rsidRPr="006937F5" w:rsidRDefault="00965569">
                  <w:pPr>
                    <w:adjustRightInd w:val="0"/>
                    <w:snapToGrid w:val="0"/>
                    <w:jc w:val="center"/>
                    <w:rPr>
                      <w:rFonts w:ascii="Times New Roman" w:hAnsi="Times New Roman"/>
                      <w:b/>
                      <w:sz w:val="21"/>
                      <w:szCs w:val="21"/>
                    </w:rPr>
                  </w:pPr>
                  <w:r w:rsidRPr="006937F5">
                    <w:rPr>
                      <w:rFonts w:ascii="Times New Roman" w:hAnsi="Times New Roman"/>
                      <w:b/>
                      <w:sz w:val="21"/>
                      <w:szCs w:val="21"/>
                    </w:rPr>
                    <w:t>距离</w:t>
                  </w:r>
                  <w:r w:rsidRPr="006937F5">
                    <w:rPr>
                      <w:rFonts w:ascii="Times New Roman" w:hAnsi="Times New Roman"/>
                      <w:b/>
                      <w:sz w:val="21"/>
                      <w:szCs w:val="21"/>
                    </w:rPr>
                    <w:t>m</w:t>
                  </w:r>
                </w:p>
              </w:tc>
              <w:tc>
                <w:tcPr>
                  <w:tcW w:w="2812" w:type="dxa"/>
                  <w:vAlign w:val="center"/>
                </w:tcPr>
                <w:p w:rsidR="00965569" w:rsidRPr="006937F5" w:rsidRDefault="00965569">
                  <w:pPr>
                    <w:jc w:val="center"/>
                    <w:rPr>
                      <w:rFonts w:ascii="Times New Roman" w:hAnsi="Times New Roman"/>
                      <w:b/>
                      <w:sz w:val="21"/>
                      <w:szCs w:val="21"/>
                    </w:rPr>
                  </w:pPr>
                  <w:r w:rsidRPr="006937F5">
                    <w:rPr>
                      <w:rFonts w:ascii="Times New Roman" w:hAnsi="Times New Roman"/>
                      <w:b/>
                      <w:sz w:val="21"/>
                      <w:szCs w:val="21"/>
                    </w:rPr>
                    <w:t>保护级别</w:t>
                  </w:r>
                </w:p>
              </w:tc>
            </w:tr>
            <w:tr w:rsidR="00965569" w:rsidRPr="006937F5">
              <w:trPr>
                <w:trHeight w:val="378"/>
                <w:jc w:val="center"/>
              </w:trPr>
              <w:tc>
                <w:tcPr>
                  <w:tcW w:w="1257" w:type="dxa"/>
                  <w:vMerge w:val="restart"/>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大气环境</w:t>
                  </w:r>
                </w:p>
              </w:tc>
              <w:tc>
                <w:tcPr>
                  <w:tcW w:w="2587"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郭小郭村</w:t>
                  </w:r>
                </w:p>
              </w:tc>
              <w:tc>
                <w:tcPr>
                  <w:tcW w:w="1063"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北</w:t>
                  </w:r>
                </w:p>
              </w:tc>
              <w:tc>
                <w:tcPr>
                  <w:tcW w:w="955"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300</w:t>
                  </w:r>
                </w:p>
              </w:tc>
              <w:tc>
                <w:tcPr>
                  <w:tcW w:w="2812" w:type="dxa"/>
                  <w:vMerge w:val="restart"/>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《环境空气质量标准》（</w:t>
                  </w:r>
                  <w:r w:rsidRPr="006937F5">
                    <w:rPr>
                      <w:rFonts w:ascii="Times New Roman" w:hAnsi="Times New Roman"/>
                      <w:sz w:val="21"/>
                      <w:szCs w:val="21"/>
                    </w:rPr>
                    <w:t>GB3095-2012</w:t>
                  </w:r>
                  <w:r w:rsidRPr="006937F5">
                    <w:rPr>
                      <w:rFonts w:ascii="Times New Roman" w:hAnsi="Times New Roman"/>
                      <w:sz w:val="21"/>
                      <w:szCs w:val="21"/>
                    </w:rPr>
                    <w:t>）二级标准</w:t>
                  </w:r>
                </w:p>
              </w:tc>
            </w:tr>
            <w:tr w:rsidR="00965569" w:rsidRPr="006937F5">
              <w:trPr>
                <w:trHeight w:val="378"/>
                <w:jc w:val="center"/>
              </w:trPr>
              <w:tc>
                <w:tcPr>
                  <w:tcW w:w="1257" w:type="dxa"/>
                  <w:vMerge/>
                  <w:vAlign w:val="center"/>
                </w:tcPr>
                <w:p w:rsidR="00965569" w:rsidRPr="006937F5" w:rsidRDefault="00965569">
                  <w:pPr>
                    <w:adjustRightInd w:val="0"/>
                    <w:snapToGrid w:val="0"/>
                    <w:jc w:val="center"/>
                    <w:rPr>
                      <w:rFonts w:ascii="Times New Roman" w:hAnsi="Times New Roman"/>
                      <w:sz w:val="21"/>
                      <w:szCs w:val="21"/>
                    </w:rPr>
                  </w:pPr>
                </w:p>
              </w:tc>
              <w:tc>
                <w:tcPr>
                  <w:tcW w:w="2587"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崔小郭村</w:t>
                  </w:r>
                </w:p>
              </w:tc>
              <w:tc>
                <w:tcPr>
                  <w:tcW w:w="1063"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西北</w:t>
                  </w:r>
                </w:p>
              </w:tc>
              <w:tc>
                <w:tcPr>
                  <w:tcW w:w="955"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150</w:t>
                  </w:r>
                </w:p>
              </w:tc>
              <w:tc>
                <w:tcPr>
                  <w:tcW w:w="2812" w:type="dxa"/>
                  <w:vMerge/>
                  <w:vAlign w:val="center"/>
                </w:tcPr>
                <w:p w:rsidR="00965569" w:rsidRPr="006937F5" w:rsidRDefault="00965569">
                  <w:pPr>
                    <w:adjustRightInd w:val="0"/>
                    <w:snapToGrid w:val="0"/>
                    <w:jc w:val="center"/>
                    <w:rPr>
                      <w:rFonts w:ascii="Times New Roman" w:hAnsi="Times New Roman"/>
                      <w:sz w:val="21"/>
                      <w:szCs w:val="21"/>
                    </w:rPr>
                  </w:pPr>
                </w:p>
              </w:tc>
            </w:tr>
            <w:tr w:rsidR="00965569" w:rsidRPr="006937F5">
              <w:trPr>
                <w:trHeight w:val="432"/>
                <w:jc w:val="center"/>
              </w:trPr>
              <w:tc>
                <w:tcPr>
                  <w:tcW w:w="1257" w:type="dxa"/>
                  <w:vMerge/>
                  <w:vAlign w:val="center"/>
                </w:tcPr>
                <w:p w:rsidR="00965569" w:rsidRPr="006937F5" w:rsidRDefault="00965569">
                  <w:pPr>
                    <w:adjustRightInd w:val="0"/>
                    <w:snapToGrid w:val="0"/>
                    <w:jc w:val="center"/>
                    <w:rPr>
                      <w:rFonts w:ascii="Times New Roman" w:hAnsi="Times New Roman"/>
                      <w:sz w:val="21"/>
                      <w:szCs w:val="21"/>
                    </w:rPr>
                  </w:pPr>
                </w:p>
              </w:tc>
              <w:tc>
                <w:tcPr>
                  <w:tcW w:w="2587"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正阳幼儿园</w:t>
                  </w:r>
                </w:p>
              </w:tc>
              <w:tc>
                <w:tcPr>
                  <w:tcW w:w="1063"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西北</w:t>
                  </w:r>
                </w:p>
              </w:tc>
              <w:tc>
                <w:tcPr>
                  <w:tcW w:w="955"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160</w:t>
                  </w:r>
                </w:p>
              </w:tc>
              <w:tc>
                <w:tcPr>
                  <w:tcW w:w="2812" w:type="dxa"/>
                  <w:vMerge/>
                  <w:vAlign w:val="center"/>
                </w:tcPr>
                <w:p w:rsidR="00965569" w:rsidRPr="006937F5" w:rsidRDefault="00965569">
                  <w:pPr>
                    <w:adjustRightInd w:val="0"/>
                    <w:snapToGrid w:val="0"/>
                    <w:jc w:val="center"/>
                    <w:rPr>
                      <w:rFonts w:ascii="Times New Roman" w:hAnsi="Times New Roman"/>
                      <w:sz w:val="21"/>
                      <w:szCs w:val="21"/>
                    </w:rPr>
                  </w:pPr>
                </w:p>
              </w:tc>
            </w:tr>
            <w:tr w:rsidR="00965569" w:rsidRPr="006937F5">
              <w:trPr>
                <w:trHeight w:val="397"/>
                <w:jc w:val="center"/>
              </w:trPr>
              <w:tc>
                <w:tcPr>
                  <w:tcW w:w="1257"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地表水</w:t>
                  </w:r>
                </w:p>
              </w:tc>
              <w:tc>
                <w:tcPr>
                  <w:tcW w:w="2587"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卫河</w:t>
                  </w:r>
                </w:p>
              </w:tc>
              <w:tc>
                <w:tcPr>
                  <w:tcW w:w="1063"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西北</w:t>
                  </w:r>
                </w:p>
              </w:tc>
              <w:tc>
                <w:tcPr>
                  <w:tcW w:w="955"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550</w:t>
                  </w:r>
                </w:p>
              </w:tc>
              <w:tc>
                <w:tcPr>
                  <w:tcW w:w="2812"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《地表水环境质量标准》（</w:t>
                  </w:r>
                  <w:r w:rsidRPr="006937F5">
                    <w:rPr>
                      <w:rFonts w:ascii="Times New Roman" w:hAnsi="Times New Roman"/>
                      <w:sz w:val="21"/>
                      <w:szCs w:val="21"/>
                    </w:rPr>
                    <w:t>GB3838-2002</w:t>
                  </w:r>
                  <w:r w:rsidRPr="006937F5">
                    <w:rPr>
                      <w:rFonts w:ascii="Times New Roman" w:hAnsi="Times New Roman"/>
                      <w:sz w:val="21"/>
                      <w:szCs w:val="21"/>
                    </w:rPr>
                    <w:t>）</w:t>
                  </w:r>
                  <w:r w:rsidRPr="006937F5">
                    <w:rPr>
                      <w:rFonts w:ascii="Times New Roman" w:hAnsi="Times New Roman"/>
                      <w:sz w:val="21"/>
                      <w:szCs w:val="21"/>
                    </w:rPr>
                    <w:t>V</w:t>
                  </w:r>
                  <w:r w:rsidRPr="006937F5">
                    <w:rPr>
                      <w:rFonts w:ascii="Times New Roman" w:hAnsi="Times New Roman"/>
                      <w:sz w:val="21"/>
                      <w:szCs w:val="21"/>
                    </w:rPr>
                    <w:t>类</w:t>
                  </w:r>
                </w:p>
              </w:tc>
            </w:tr>
            <w:tr w:rsidR="00965569" w:rsidRPr="006937F5">
              <w:trPr>
                <w:trHeight w:val="397"/>
                <w:jc w:val="center"/>
              </w:trPr>
              <w:tc>
                <w:tcPr>
                  <w:tcW w:w="1257"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声环境</w:t>
                  </w:r>
                </w:p>
              </w:tc>
              <w:tc>
                <w:tcPr>
                  <w:tcW w:w="2587"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w:t>
                  </w:r>
                </w:p>
              </w:tc>
              <w:tc>
                <w:tcPr>
                  <w:tcW w:w="1063"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c>
                <w:tcPr>
                  <w:tcW w:w="955"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1-200</w:t>
                  </w:r>
                </w:p>
              </w:tc>
              <w:tc>
                <w:tcPr>
                  <w:tcW w:w="2812"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《声环境质量标准》（</w:t>
                  </w:r>
                  <w:r w:rsidRPr="006937F5">
                    <w:rPr>
                      <w:rFonts w:ascii="Times New Roman" w:hAnsi="Times New Roman"/>
                      <w:sz w:val="21"/>
                      <w:szCs w:val="21"/>
                    </w:rPr>
                    <w:t>GB3096-2008</w:t>
                  </w:r>
                  <w:r w:rsidRPr="006937F5">
                    <w:rPr>
                      <w:rFonts w:ascii="Times New Roman" w:hAnsi="Times New Roman"/>
                      <w:sz w:val="21"/>
                      <w:szCs w:val="21"/>
                    </w:rPr>
                    <w:t>）</w:t>
                  </w:r>
                  <w:r w:rsidRPr="006937F5">
                    <w:rPr>
                      <w:rFonts w:ascii="Times New Roman" w:hAnsi="Times New Roman"/>
                      <w:sz w:val="21"/>
                      <w:szCs w:val="21"/>
                    </w:rPr>
                    <w:t>2</w:t>
                  </w:r>
                  <w:r w:rsidRPr="006937F5">
                    <w:rPr>
                      <w:rFonts w:ascii="Times New Roman" w:hAnsi="Times New Roman"/>
                      <w:sz w:val="21"/>
                      <w:szCs w:val="21"/>
                    </w:rPr>
                    <w:t>类标准</w:t>
                  </w:r>
                </w:p>
              </w:tc>
            </w:tr>
            <w:tr w:rsidR="00965569" w:rsidRPr="006937F5">
              <w:trPr>
                <w:trHeight w:val="397"/>
                <w:jc w:val="center"/>
              </w:trPr>
              <w:tc>
                <w:tcPr>
                  <w:tcW w:w="1257"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地下水饮用水源</w:t>
                  </w:r>
                </w:p>
              </w:tc>
              <w:tc>
                <w:tcPr>
                  <w:tcW w:w="2587"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新乡市三水厂地下井群</w:t>
                  </w:r>
                </w:p>
              </w:tc>
              <w:tc>
                <w:tcPr>
                  <w:tcW w:w="1063"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西</w:t>
                  </w:r>
                </w:p>
              </w:tc>
              <w:tc>
                <w:tcPr>
                  <w:tcW w:w="955"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4400</w:t>
                  </w:r>
                </w:p>
              </w:tc>
              <w:tc>
                <w:tcPr>
                  <w:tcW w:w="2812"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《地下水质量标准》（</w:t>
                  </w:r>
                  <w:r w:rsidRPr="006937F5">
                    <w:rPr>
                      <w:rFonts w:ascii="Times New Roman" w:hAnsi="Times New Roman"/>
                      <w:sz w:val="21"/>
                      <w:szCs w:val="21"/>
                    </w:rPr>
                    <w:t>GB/T14848-2017</w:t>
                  </w:r>
                  <w:r w:rsidRPr="006937F5">
                    <w:rPr>
                      <w:rFonts w:ascii="Times New Roman" w:hAnsi="Times New Roman"/>
                      <w:sz w:val="21"/>
                      <w:szCs w:val="21"/>
                    </w:rPr>
                    <w:t>）</w:t>
                  </w:r>
                  <w:r w:rsidRPr="006937F5">
                    <w:rPr>
                      <w:rFonts w:ascii="Times New Roman" w:hAnsi="Times New Roman"/>
                      <w:sz w:val="21"/>
                      <w:szCs w:val="21"/>
                    </w:rPr>
                    <w:t>Ⅲ</w:t>
                  </w:r>
                  <w:r w:rsidRPr="006937F5">
                    <w:rPr>
                      <w:rFonts w:ascii="Times New Roman" w:hAnsi="Times New Roman"/>
                      <w:sz w:val="21"/>
                      <w:szCs w:val="21"/>
                    </w:rPr>
                    <w:t>类水质标准</w:t>
                  </w:r>
                </w:p>
              </w:tc>
            </w:tr>
          </w:tbl>
          <w:p w:rsidR="00965569" w:rsidRPr="006937F5" w:rsidRDefault="00965569">
            <w:pPr>
              <w:jc w:val="left"/>
              <w:rPr>
                <w:rFonts w:ascii="Times New Roman" w:hAnsi="Times New Roman"/>
                <w:b/>
                <w:sz w:val="24"/>
              </w:rPr>
            </w:pPr>
          </w:p>
          <w:p w:rsidR="00965569" w:rsidRPr="006937F5" w:rsidRDefault="00965569">
            <w:pPr>
              <w:pStyle w:val="Style1"/>
              <w:rPr>
                <w:rFonts w:eastAsia="宋体" w:hAnsi="Times New Roman"/>
                <w:b/>
                <w:color w:val="auto"/>
                <w:sz w:val="24"/>
              </w:rPr>
            </w:pPr>
          </w:p>
          <w:p w:rsidR="00965569" w:rsidRPr="006937F5" w:rsidRDefault="00965569">
            <w:pPr>
              <w:pStyle w:val="Style1"/>
              <w:rPr>
                <w:rFonts w:eastAsia="宋体" w:hAnsi="Times New Roman"/>
                <w:b/>
                <w:color w:val="auto"/>
                <w:sz w:val="24"/>
              </w:rPr>
            </w:pPr>
          </w:p>
          <w:p w:rsidR="00965569" w:rsidRPr="006937F5" w:rsidRDefault="00965569">
            <w:pPr>
              <w:pStyle w:val="Style1"/>
              <w:rPr>
                <w:rFonts w:eastAsia="宋体" w:hAnsi="Times New Roman"/>
                <w:b/>
                <w:color w:val="auto"/>
                <w:sz w:val="24"/>
              </w:rPr>
            </w:pPr>
          </w:p>
          <w:p w:rsidR="00965569" w:rsidRPr="006937F5" w:rsidRDefault="00965569">
            <w:pPr>
              <w:pStyle w:val="Style1"/>
              <w:rPr>
                <w:rFonts w:eastAsia="宋体" w:hAnsi="Times New Roman"/>
                <w:b/>
                <w:color w:val="auto"/>
                <w:sz w:val="24"/>
              </w:rPr>
            </w:pPr>
          </w:p>
          <w:p w:rsidR="00965569" w:rsidRPr="006937F5" w:rsidRDefault="00965569">
            <w:pPr>
              <w:pStyle w:val="Style1"/>
              <w:rPr>
                <w:rFonts w:eastAsia="宋体" w:hAnsi="Times New Roman"/>
                <w:b/>
                <w:color w:val="auto"/>
                <w:sz w:val="24"/>
              </w:rPr>
            </w:pPr>
          </w:p>
          <w:p w:rsidR="00965569" w:rsidRPr="006937F5" w:rsidRDefault="00965569">
            <w:pPr>
              <w:pStyle w:val="Style1"/>
              <w:rPr>
                <w:rFonts w:eastAsia="宋体" w:hAnsi="Times New Roman"/>
                <w:b/>
                <w:color w:val="auto"/>
                <w:sz w:val="24"/>
              </w:rPr>
            </w:pPr>
          </w:p>
          <w:p w:rsidR="00965569" w:rsidRPr="006937F5" w:rsidRDefault="00965569">
            <w:pPr>
              <w:pStyle w:val="Style1"/>
              <w:rPr>
                <w:rFonts w:eastAsia="宋体" w:hAnsi="Times New Roman"/>
                <w:b/>
                <w:color w:val="auto"/>
                <w:sz w:val="24"/>
              </w:rPr>
            </w:pPr>
          </w:p>
          <w:p w:rsidR="00965569" w:rsidRPr="006937F5" w:rsidRDefault="00965569">
            <w:pPr>
              <w:pStyle w:val="Style1"/>
              <w:rPr>
                <w:rFonts w:eastAsia="宋体" w:hAnsi="Times New Roman"/>
                <w:b/>
                <w:color w:val="auto"/>
                <w:sz w:val="24"/>
              </w:rPr>
            </w:pPr>
          </w:p>
          <w:p w:rsidR="00965569" w:rsidRPr="006937F5" w:rsidRDefault="00965569">
            <w:pPr>
              <w:pStyle w:val="Style1"/>
              <w:rPr>
                <w:rFonts w:eastAsia="宋体" w:hAnsi="Times New Roman"/>
                <w:b/>
                <w:color w:val="auto"/>
                <w:sz w:val="24"/>
              </w:rPr>
            </w:pPr>
          </w:p>
          <w:p w:rsidR="00965569" w:rsidRPr="006937F5" w:rsidRDefault="00965569">
            <w:pPr>
              <w:jc w:val="left"/>
              <w:rPr>
                <w:rFonts w:ascii="Times New Roman" w:hAnsi="Times New Roman"/>
                <w:b/>
                <w:sz w:val="24"/>
              </w:rPr>
            </w:pPr>
          </w:p>
        </w:tc>
      </w:tr>
    </w:tbl>
    <w:p w:rsidR="00965569" w:rsidRPr="006937F5" w:rsidRDefault="00965569">
      <w:pPr>
        <w:jc w:val="left"/>
        <w:rPr>
          <w:rFonts w:ascii="Times New Roman" w:hAnsi="Times New Roman"/>
          <w:b/>
          <w:szCs w:val="28"/>
        </w:rPr>
      </w:pPr>
      <w:r w:rsidRPr="006937F5">
        <w:rPr>
          <w:rFonts w:ascii="Times New Roman" w:hAnsi="Times New Roman"/>
          <w:b/>
          <w:szCs w:val="28"/>
        </w:rPr>
        <w:br w:type="page"/>
      </w:r>
      <w:r w:rsidRPr="006937F5">
        <w:rPr>
          <w:rFonts w:ascii="Times New Roman" w:hAnsi="Times New Roman"/>
          <w:b/>
          <w:szCs w:val="28"/>
        </w:rPr>
        <w:lastRenderedPageBreak/>
        <w:t>评价适用标准</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631"/>
        <w:gridCol w:w="8440"/>
      </w:tblGrid>
      <w:tr w:rsidR="00965569" w:rsidRPr="006937F5">
        <w:trPr>
          <w:trHeight w:val="547"/>
          <w:jc w:val="center"/>
        </w:trPr>
        <w:tc>
          <w:tcPr>
            <w:tcW w:w="631" w:type="dxa"/>
            <w:vAlign w:val="center"/>
          </w:tcPr>
          <w:p w:rsidR="00965569" w:rsidRPr="006937F5" w:rsidRDefault="00965569">
            <w:pPr>
              <w:spacing w:line="440" w:lineRule="exact"/>
              <w:jc w:val="center"/>
              <w:rPr>
                <w:rFonts w:ascii="Times New Roman" w:hAnsi="Times New Roman"/>
                <w:b/>
                <w:sz w:val="24"/>
              </w:rPr>
            </w:pPr>
            <w:r w:rsidRPr="006937F5">
              <w:rPr>
                <w:rFonts w:ascii="Times New Roman" w:hAnsi="Times New Roman"/>
                <w:b/>
                <w:sz w:val="24"/>
              </w:rPr>
              <w:t>环</w:t>
            </w:r>
          </w:p>
          <w:p w:rsidR="00965569" w:rsidRPr="006937F5" w:rsidRDefault="00965569">
            <w:pPr>
              <w:spacing w:line="440" w:lineRule="exact"/>
              <w:jc w:val="center"/>
              <w:rPr>
                <w:rFonts w:ascii="Times New Roman" w:hAnsi="Times New Roman"/>
                <w:b/>
                <w:sz w:val="24"/>
              </w:rPr>
            </w:pPr>
            <w:r w:rsidRPr="006937F5">
              <w:rPr>
                <w:rFonts w:ascii="Times New Roman" w:hAnsi="Times New Roman"/>
                <w:b/>
                <w:sz w:val="24"/>
              </w:rPr>
              <w:t>境</w:t>
            </w:r>
          </w:p>
          <w:p w:rsidR="00965569" w:rsidRPr="006937F5" w:rsidRDefault="00965569">
            <w:pPr>
              <w:spacing w:line="440" w:lineRule="exact"/>
              <w:jc w:val="center"/>
              <w:rPr>
                <w:rFonts w:ascii="Times New Roman" w:hAnsi="Times New Roman"/>
                <w:b/>
                <w:sz w:val="24"/>
              </w:rPr>
            </w:pPr>
            <w:r w:rsidRPr="006937F5">
              <w:rPr>
                <w:rFonts w:ascii="Times New Roman" w:hAnsi="Times New Roman"/>
                <w:b/>
                <w:sz w:val="24"/>
              </w:rPr>
              <w:t>质</w:t>
            </w:r>
          </w:p>
          <w:p w:rsidR="00965569" w:rsidRPr="006937F5" w:rsidRDefault="00965569">
            <w:pPr>
              <w:spacing w:line="440" w:lineRule="exact"/>
              <w:jc w:val="center"/>
              <w:rPr>
                <w:rFonts w:ascii="Times New Roman" w:hAnsi="Times New Roman"/>
                <w:b/>
                <w:sz w:val="24"/>
              </w:rPr>
            </w:pPr>
            <w:r w:rsidRPr="006937F5">
              <w:rPr>
                <w:rFonts w:ascii="Times New Roman" w:hAnsi="Times New Roman"/>
                <w:b/>
                <w:sz w:val="24"/>
              </w:rPr>
              <w:t>量</w:t>
            </w:r>
          </w:p>
          <w:p w:rsidR="00965569" w:rsidRPr="006937F5" w:rsidRDefault="00965569">
            <w:pPr>
              <w:spacing w:line="440" w:lineRule="exact"/>
              <w:jc w:val="center"/>
              <w:rPr>
                <w:rFonts w:ascii="Times New Roman" w:hAnsi="Times New Roman"/>
                <w:b/>
                <w:sz w:val="24"/>
              </w:rPr>
            </w:pPr>
            <w:r w:rsidRPr="006937F5">
              <w:rPr>
                <w:rFonts w:ascii="Times New Roman" w:hAnsi="Times New Roman"/>
                <w:b/>
                <w:sz w:val="24"/>
              </w:rPr>
              <w:t>标</w:t>
            </w:r>
          </w:p>
          <w:p w:rsidR="00965569" w:rsidRPr="006937F5" w:rsidRDefault="00965569">
            <w:pPr>
              <w:spacing w:line="440" w:lineRule="exact"/>
              <w:jc w:val="center"/>
              <w:rPr>
                <w:rFonts w:ascii="Times New Roman" w:hAnsi="Times New Roman"/>
              </w:rPr>
            </w:pPr>
            <w:r w:rsidRPr="006937F5">
              <w:rPr>
                <w:rFonts w:ascii="Times New Roman" w:hAnsi="Times New Roman"/>
                <w:b/>
                <w:sz w:val="24"/>
              </w:rPr>
              <w:t>准</w:t>
            </w:r>
          </w:p>
        </w:tc>
        <w:tc>
          <w:tcPr>
            <w:tcW w:w="8440" w:type="dxa"/>
          </w:tcPr>
          <w:p w:rsidR="00965569" w:rsidRPr="006937F5" w:rsidRDefault="00965569">
            <w:pPr>
              <w:spacing w:line="520" w:lineRule="exact"/>
              <w:ind w:firstLineChars="200" w:firstLine="482"/>
              <w:textAlignment w:val="baseline"/>
              <w:rPr>
                <w:rFonts w:ascii="Times New Roman" w:hAnsi="Times New Roman"/>
                <w:b/>
                <w:sz w:val="24"/>
              </w:rPr>
            </w:pPr>
            <w:r w:rsidRPr="006937F5">
              <w:rPr>
                <w:rFonts w:ascii="Times New Roman" w:hAnsi="Times New Roman"/>
                <w:b/>
                <w:sz w:val="24"/>
              </w:rPr>
              <w:t>1</w:t>
            </w:r>
            <w:r w:rsidRPr="006937F5">
              <w:rPr>
                <w:rFonts w:ascii="Times New Roman" w:hAnsi="Times New Roman"/>
                <w:b/>
                <w:sz w:val="24"/>
              </w:rPr>
              <w:t>、环境空气</w:t>
            </w:r>
          </w:p>
          <w:p w:rsidR="00965569" w:rsidRPr="006937F5" w:rsidRDefault="00965569">
            <w:pPr>
              <w:spacing w:line="520" w:lineRule="exact"/>
              <w:ind w:firstLineChars="200" w:firstLine="480"/>
              <w:textAlignment w:val="baseline"/>
              <w:rPr>
                <w:rFonts w:ascii="Times New Roman" w:hAnsi="Times New Roman"/>
                <w:sz w:val="24"/>
              </w:rPr>
            </w:pPr>
            <w:r w:rsidRPr="006937F5">
              <w:rPr>
                <w:rFonts w:ascii="Times New Roman" w:hAnsi="Times New Roman"/>
                <w:sz w:val="24"/>
              </w:rPr>
              <w:t>本项目大气环境质量执行《环境空气质量标准》（</w:t>
            </w:r>
            <w:r w:rsidRPr="006937F5">
              <w:rPr>
                <w:rFonts w:ascii="Times New Roman" w:hAnsi="Times New Roman"/>
                <w:sz w:val="24"/>
              </w:rPr>
              <w:t>GB3095-2012</w:t>
            </w:r>
            <w:r w:rsidRPr="006937F5">
              <w:rPr>
                <w:rFonts w:ascii="Times New Roman" w:hAnsi="Times New Roman"/>
                <w:sz w:val="24"/>
              </w:rPr>
              <w:t>）二级，相关标准值见表</w:t>
            </w:r>
            <w:r w:rsidRPr="006937F5">
              <w:rPr>
                <w:rFonts w:ascii="Times New Roman" w:hAnsi="Times New Roman"/>
                <w:sz w:val="24"/>
              </w:rPr>
              <w:t>1</w:t>
            </w:r>
            <w:r w:rsidRPr="006937F5">
              <w:rPr>
                <w:rFonts w:ascii="Times New Roman" w:hAnsi="Times New Roman" w:hint="eastAsia"/>
                <w:sz w:val="24"/>
              </w:rPr>
              <w:t>7</w:t>
            </w:r>
            <w:r w:rsidRPr="006937F5">
              <w:rPr>
                <w:rFonts w:ascii="Times New Roman" w:hAnsi="Times New Roman"/>
                <w:sz w:val="24"/>
              </w:rPr>
              <w:t>。</w:t>
            </w:r>
          </w:p>
          <w:p w:rsidR="00965569" w:rsidRPr="006937F5" w:rsidRDefault="00965569">
            <w:pPr>
              <w:pBdr>
                <w:top w:val="none" w:sz="0" w:space="1" w:color="auto"/>
                <w:left w:val="none" w:sz="0" w:space="4" w:color="auto"/>
                <w:bottom w:val="none" w:sz="0" w:space="1" w:color="auto"/>
                <w:right w:val="none" w:sz="0" w:space="4" w:color="auto"/>
              </w:pBdr>
              <w:spacing w:line="520" w:lineRule="exact"/>
              <w:jc w:val="center"/>
              <w:rPr>
                <w:rFonts w:ascii="Times New Roman" w:hAnsi="Times New Roman"/>
                <w:b/>
                <w:bCs/>
                <w:sz w:val="24"/>
                <w:szCs w:val="24"/>
              </w:rPr>
            </w:pPr>
            <w:r w:rsidRPr="006937F5">
              <w:rPr>
                <w:rFonts w:ascii="Times New Roman" w:hAnsi="Times New Roman"/>
                <w:b/>
                <w:bCs/>
                <w:sz w:val="24"/>
                <w:szCs w:val="24"/>
              </w:rPr>
              <w:t>表</w:t>
            </w:r>
            <w:r w:rsidRPr="006937F5">
              <w:rPr>
                <w:rFonts w:ascii="Times New Roman" w:hAnsi="Times New Roman"/>
                <w:b/>
                <w:bCs/>
                <w:sz w:val="24"/>
                <w:szCs w:val="24"/>
              </w:rPr>
              <w:t>1</w:t>
            </w:r>
            <w:r w:rsidRPr="006937F5">
              <w:rPr>
                <w:rFonts w:ascii="Times New Roman" w:hAnsi="Times New Roman" w:hint="eastAsia"/>
                <w:b/>
                <w:bCs/>
                <w:sz w:val="24"/>
                <w:szCs w:val="24"/>
              </w:rPr>
              <w:t>7</w:t>
            </w:r>
            <w:r w:rsidRPr="006937F5">
              <w:rPr>
                <w:rFonts w:ascii="Times New Roman" w:hAnsi="Times New Roman"/>
                <w:b/>
                <w:bCs/>
                <w:sz w:val="24"/>
                <w:szCs w:val="24"/>
              </w:rPr>
              <w:t xml:space="preserve">  </w:t>
            </w:r>
            <w:r w:rsidRPr="006937F5">
              <w:rPr>
                <w:rFonts w:ascii="Times New Roman" w:hAnsi="Times New Roman"/>
                <w:b/>
                <w:bCs/>
                <w:sz w:val="24"/>
                <w:szCs w:val="24"/>
              </w:rPr>
              <w:t>环境空气质量标准</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04"/>
              <w:gridCol w:w="1276"/>
              <w:gridCol w:w="1141"/>
              <w:gridCol w:w="1429"/>
              <w:gridCol w:w="3257"/>
            </w:tblGrid>
            <w:tr w:rsidR="00965569" w:rsidRPr="006937F5">
              <w:trPr>
                <w:trHeight w:val="20"/>
                <w:jc w:val="center"/>
              </w:trPr>
              <w:tc>
                <w:tcPr>
                  <w:tcW w:w="1004"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项目</w:t>
                  </w:r>
                </w:p>
              </w:tc>
              <w:tc>
                <w:tcPr>
                  <w:tcW w:w="1276"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取值时间</w:t>
                  </w:r>
                </w:p>
              </w:tc>
              <w:tc>
                <w:tcPr>
                  <w:tcW w:w="1141"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浓度限值</w:t>
                  </w:r>
                </w:p>
              </w:tc>
              <w:tc>
                <w:tcPr>
                  <w:tcW w:w="1429"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单位</w:t>
                  </w:r>
                </w:p>
              </w:tc>
              <w:tc>
                <w:tcPr>
                  <w:tcW w:w="3257" w:type="dxa"/>
                  <w:vAlign w:val="center"/>
                </w:tcPr>
                <w:p w:rsidR="00965569" w:rsidRPr="006937F5" w:rsidRDefault="00965569">
                  <w:pPr>
                    <w:adjustRightInd w:val="0"/>
                    <w:snapToGrid w:val="0"/>
                    <w:jc w:val="center"/>
                    <w:rPr>
                      <w:rFonts w:ascii="Times New Roman" w:hAnsi="Times New Roman"/>
                      <w:bCs/>
                      <w:sz w:val="21"/>
                      <w:szCs w:val="21"/>
                    </w:rPr>
                  </w:pPr>
                  <w:r w:rsidRPr="006937F5">
                    <w:rPr>
                      <w:rFonts w:ascii="Times New Roman" w:hAnsi="Times New Roman"/>
                      <w:bCs/>
                      <w:sz w:val="21"/>
                      <w:szCs w:val="21"/>
                    </w:rPr>
                    <w:t>参照标准</w:t>
                  </w:r>
                </w:p>
              </w:tc>
            </w:tr>
            <w:tr w:rsidR="00965569" w:rsidRPr="006937F5">
              <w:trPr>
                <w:trHeight w:val="20"/>
                <w:jc w:val="center"/>
              </w:trPr>
              <w:tc>
                <w:tcPr>
                  <w:tcW w:w="1004" w:type="dxa"/>
                  <w:vMerge w:val="restart"/>
                  <w:vAlign w:val="center"/>
                </w:tcPr>
                <w:p w:rsidR="00965569" w:rsidRPr="006937F5" w:rsidRDefault="00965569">
                  <w:pPr>
                    <w:adjustRightInd w:val="0"/>
                    <w:snapToGrid w:val="0"/>
                    <w:jc w:val="center"/>
                    <w:rPr>
                      <w:rFonts w:ascii="Times New Roman" w:hAnsi="Times New Roman"/>
                      <w:sz w:val="21"/>
                      <w:szCs w:val="21"/>
                      <w:vertAlign w:val="subscript"/>
                    </w:rPr>
                  </w:pPr>
                  <w:r w:rsidRPr="006937F5">
                    <w:rPr>
                      <w:rFonts w:ascii="Times New Roman" w:hAnsi="Times New Roman"/>
                      <w:sz w:val="21"/>
                      <w:szCs w:val="21"/>
                    </w:rPr>
                    <w:t>SO</w:t>
                  </w:r>
                  <w:r w:rsidRPr="006937F5">
                    <w:rPr>
                      <w:rFonts w:ascii="Times New Roman" w:hAnsi="Times New Roman"/>
                      <w:sz w:val="21"/>
                      <w:szCs w:val="21"/>
                      <w:vertAlign w:val="subscript"/>
                    </w:rPr>
                    <w:t>2</w:t>
                  </w:r>
                </w:p>
              </w:tc>
              <w:tc>
                <w:tcPr>
                  <w:tcW w:w="1276"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年平均</w:t>
                  </w:r>
                </w:p>
              </w:tc>
              <w:tc>
                <w:tcPr>
                  <w:tcW w:w="1141"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60</w:t>
                  </w:r>
                </w:p>
              </w:tc>
              <w:tc>
                <w:tcPr>
                  <w:tcW w:w="1429" w:type="dxa"/>
                  <w:vMerge w:val="restart"/>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μg/m</w:t>
                  </w:r>
                  <w:r w:rsidRPr="006937F5">
                    <w:rPr>
                      <w:rFonts w:ascii="Times New Roman" w:hAnsi="Times New Roman"/>
                      <w:sz w:val="21"/>
                      <w:szCs w:val="21"/>
                      <w:vertAlign w:val="superscript"/>
                    </w:rPr>
                    <w:t>3</w:t>
                  </w:r>
                </w:p>
              </w:tc>
              <w:tc>
                <w:tcPr>
                  <w:tcW w:w="3257" w:type="dxa"/>
                  <w:vMerge w:val="restart"/>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《环境空气质量标准》</w:t>
                  </w:r>
                </w:p>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r w:rsidRPr="006937F5">
                    <w:rPr>
                      <w:rFonts w:ascii="Times New Roman" w:hAnsi="Times New Roman"/>
                      <w:sz w:val="21"/>
                      <w:szCs w:val="21"/>
                    </w:rPr>
                    <w:t>GB 3095-2012</w:t>
                  </w:r>
                  <w:r w:rsidRPr="006937F5">
                    <w:rPr>
                      <w:rFonts w:ascii="Times New Roman" w:hAnsi="Times New Roman"/>
                      <w:sz w:val="21"/>
                      <w:szCs w:val="21"/>
                    </w:rPr>
                    <w:t>）二级标准</w:t>
                  </w:r>
                </w:p>
              </w:tc>
            </w:tr>
            <w:tr w:rsidR="00965569" w:rsidRPr="006937F5">
              <w:trPr>
                <w:trHeight w:val="20"/>
                <w:jc w:val="center"/>
              </w:trPr>
              <w:tc>
                <w:tcPr>
                  <w:tcW w:w="1004" w:type="dxa"/>
                  <w:vMerge/>
                  <w:vAlign w:val="center"/>
                </w:tcPr>
                <w:p w:rsidR="00965569" w:rsidRPr="006937F5" w:rsidRDefault="00965569">
                  <w:pPr>
                    <w:adjustRightInd w:val="0"/>
                    <w:snapToGrid w:val="0"/>
                    <w:jc w:val="center"/>
                    <w:rPr>
                      <w:rFonts w:ascii="Times New Roman" w:hAnsi="Times New Roman"/>
                      <w:sz w:val="21"/>
                      <w:szCs w:val="21"/>
                      <w:vertAlign w:val="subscript"/>
                    </w:rPr>
                  </w:pPr>
                </w:p>
              </w:tc>
              <w:tc>
                <w:tcPr>
                  <w:tcW w:w="1276"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24</w:t>
                  </w:r>
                  <w:r w:rsidRPr="006937F5">
                    <w:rPr>
                      <w:rFonts w:ascii="Times New Roman" w:hAnsi="Times New Roman"/>
                      <w:sz w:val="21"/>
                      <w:szCs w:val="21"/>
                    </w:rPr>
                    <w:t>小时平均</w:t>
                  </w:r>
                </w:p>
              </w:tc>
              <w:tc>
                <w:tcPr>
                  <w:tcW w:w="1141"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150</w:t>
                  </w:r>
                </w:p>
              </w:tc>
              <w:tc>
                <w:tcPr>
                  <w:tcW w:w="1429" w:type="dxa"/>
                  <w:vMerge/>
                  <w:vAlign w:val="center"/>
                </w:tcPr>
                <w:p w:rsidR="00965569" w:rsidRPr="006937F5" w:rsidRDefault="00965569">
                  <w:pPr>
                    <w:adjustRightInd w:val="0"/>
                    <w:snapToGrid w:val="0"/>
                    <w:jc w:val="center"/>
                    <w:rPr>
                      <w:rFonts w:ascii="Times New Roman" w:hAnsi="Times New Roman"/>
                      <w:sz w:val="21"/>
                      <w:szCs w:val="21"/>
                    </w:rPr>
                  </w:pPr>
                </w:p>
              </w:tc>
              <w:tc>
                <w:tcPr>
                  <w:tcW w:w="3257" w:type="dxa"/>
                  <w:vMerge/>
                  <w:vAlign w:val="center"/>
                </w:tcPr>
                <w:p w:rsidR="00965569" w:rsidRPr="006937F5" w:rsidRDefault="00965569">
                  <w:pPr>
                    <w:adjustRightInd w:val="0"/>
                    <w:snapToGrid w:val="0"/>
                    <w:jc w:val="center"/>
                    <w:rPr>
                      <w:rFonts w:ascii="Times New Roman" w:hAnsi="Times New Roman"/>
                      <w:sz w:val="21"/>
                      <w:szCs w:val="21"/>
                    </w:rPr>
                  </w:pPr>
                </w:p>
              </w:tc>
            </w:tr>
            <w:tr w:rsidR="00965569" w:rsidRPr="006937F5">
              <w:trPr>
                <w:trHeight w:val="20"/>
                <w:jc w:val="center"/>
              </w:trPr>
              <w:tc>
                <w:tcPr>
                  <w:tcW w:w="1004" w:type="dxa"/>
                  <w:vMerge/>
                  <w:vAlign w:val="center"/>
                </w:tcPr>
                <w:p w:rsidR="00965569" w:rsidRPr="006937F5" w:rsidRDefault="00965569">
                  <w:pPr>
                    <w:adjustRightInd w:val="0"/>
                    <w:snapToGrid w:val="0"/>
                    <w:jc w:val="center"/>
                    <w:rPr>
                      <w:rFonts w:ascii="Times New Roman" w:hAnsi="Times New Roman"/>
                      <w:sz w:val="21"/>
                      <w:szCs w:val="21"/>
                      <w:vertAlign w:val="subscript"/>
                    </w:rPr>
                  </w:pPr>
                </w:p>
              </w:tc>
              <w:tc>
                <w:tcPr>
                  <w:tcW w:w="1276"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w:t>
                  </w:r>
                  <w:r w:rsidRPr="006937F5">
                    <w:rPr>
                      <w:rFonts w:ascii="Times New Roman" w:hAnsi="Times New Roman"/>
                      <w:sz w:val="21"/>
                      <w:szCs w:val="21"/>
                    </w:rPr>
                    <w:t>小时平均</w:t>
                  </w:r>
                </w:p>
              </w:tc>
              <w:tc>
                <w:tcPr>
                  <w:tcW w:w="1141"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500</w:t>
                  </w:r>
                </w:p>
              </w:tc>
              <w:tc>
                <w:tcPr>
                  <w:tcW w:w="1429" w:type="dxa"/>
                  <w:vMerge/>
                  <w:vAlign w:val="center"/>
                </w:tcPr>
                <w:p w:rsidR="00965569" w:rsidRPr="006937F5" w:rsidRDefault="00965569">
                  <w:pPr>
                    <w:adjustRightInd w:val="0"/>
                    <w:snapToGrid w:val="0"/>
                    <w:jc w:val="center"/>
                    <w:rPr>
                      <w:rFonts w:ascii="Times New Roman" w:hAnsi="Times New Roman"/>
                      <w:sz w:val="21"/>
                      <w:szCs w:val="21"/>
                    </w:rPr>
                  </w:pPr>
                </w:p>
              </w:tc>
              <w:tc>
                <w:tcPr>
                  <w:tcW w:w="3257" w:type="dxa"/>
                  <w:vMerge/>
                  <w:vAlign w:val="center"/>
                </w:tcPr>
                <w:p w:rsidR="00965569" w:rsidRPr="006937F5" w:rsidRDefault="00965569">
                  <w:pPr>
                    <w:adjustRightInd w:val="0"/>
                    <w:snapToGrid w:val="0"/>
                    <w:jc w:val="center"/>
                    <w:rPr>
                      <w:rFonts w:ascii="Times New Roman" w:hAnsi="Times New Roman"/>
                      <w:sz w:val="21"/>
                      <w:szCs w:val="21"/>
                    </w:rPr>
                  </w:pPr>
                </w:p>
              </w:tc>
            </w:tr>
            <w:tr w:rsidR="00965569" w:rsidRPr="006937F5">
              <w:trPr>
                <w:trHeight w:val="20"/>
                <w:jc w:val="center"/>
              </w:trPr>
              <w:tc>
                <w:tcPr>
                  <w:tcW w:w="1004" w:type="dxa"/>
                  <w:vMerge w:val="restart"/>
                  <w:vAlign w:val="center"/>
                </w:tcPr>
                <w:p w:rsidR="00965569" w:rsidRPr="006937F5" w:rsidRDefault="00965569">
                  <w:pPr>
                    <w:adjustRightInd w:val="0"/>
                    <w:snapToGrid w:val="0"/>
                    <w:jc w:val="center"/>
                    <w:rPr>
                      <w:rFonts w:ascii="Times New Roman" w:hAnsi="Times New Roman"/>
                      <w:sz w:val="21"/>
                      <w:szCs w:val="21"/>
                      <w:vertAlign w:val="subscript"/>
                    </w:rPr>
                  </w:pPr>
                  <w:r w:rsidRPr="006937F5">
                    <w:rPr>
                      <w:rFonts w:ascii="Times New Roman" w:hAnsi="Times New Roman"/>
                      <w:sz w:val="21"/>
                      <w:szCs w:val="21"/>
                    </w:rPr>
                    <w:t>NO</w:t>
                  </w:r>
                  <w:r w:rsidRPr="006937F5">
                    <w:rPr>
                      <w:rFonts w:ascii="Times New Roman" w:hAnsi="Times New Roman"/>
                      <w:sz w:val="21"/>
                      <w:szCs w:val="21"/>
                      <w:vertAlign w:val="subscript"/>
                    </w:rPr>
                    <w:t>2</w:t>
                  </w:r>
                </w:p>
              </w:tc>
              <w:tc>
                <w:tcPr>
                  <w:tcW w:w="1276"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年平均</w:t>
                  </w:r>
                </w:p>
              </w:tc>
              <w:tc>
                <w:tcPr>
                  <w:tcW w:w="1141"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40</w:t>
                  </w:r>
                </w:p>
              </w:tc>
              <w:tc>
                <w:tcPr>
                  <w:tcW w:w="1429" w:type="dxa"/>
                  <w:vMerge/>
                  <w:vAlign w:val="center"/>
                </w:tcPr>
                <w:p w:rsidR="00965569" w:rsidRPr="006937F5" w:rsidRDefault="00965569">
                  <w:pPr>
                    <w:adjustRightInd w:val="0"/>
                    <w:snapToGrid w:val="0"/>
                    <w:jc w:val="center"/>
                    <w:rPr>
                      <w:rFonts w:ascii="Times New Roman" w:hAnsi="Times New Roman"/>
                      <w:sz w:val="21"/>
                      <w:szCs w:val="21"/>
                    </w:rPr>
                  </w:pPr>
                </w:p>
              </w:tc>
              <w:tc>
                <w:tcPr>
                  <w:tcW w:w="3257" w:type="dxa"/>
                  <w:vMerge/>
                  <w:vAlign w:val="center"/>
                </w:tcPr>
                <w:p w:rsidR="00965569" w:rsidRPr="006937F5" w:rsidRDefault="00965569">
                  <w:pPr>
                    <w:adjustRightInd w:val="0"/>
                    <w:snapToGrid w:val="0"/>
                    <w:jc w:val="center"/>
                    <w:rPr>
                      <w:rFonts w:ascii="Times New Roman" w:hAnsi="Times New Roman"/>
                      <w:sz w:val="21"/>
                      <w:szCs w:val="21"/>
                    </w:rPr>
                  </w:pPr>
                </w:p>
              </w:tc>
            </w:tr>
            <w:tr w:rsidR="00965569" w:rsidRPr="006937F5">
              <w:trPr>
                <w:trHeight w:val="20"/>
                <w:jc w:val="center"/>
              </w:trPr>
              <w:tc>
                <w:tcPr>
                  <w:tcW w:w="1004" w:type="dxa"/>
                  <w:vMerge/>
                  <w:vAlign w:val="center"/>
                </w:tcPr>
                <w:p w:rsidR="00965569" w:rsidRPr="006937F5" w:rsidRDefault="00965569">
                  <w:pPr>
                    <w:adjustRightInd w:val="0"/>
                    <w:snapToGrid w:val="0"/>
                    <w:jc w:val="center"/>
                    <w:rPr>
                      <w:rFonts w:ascii="Times New Roman" w:hAnsi="Times New Roman"/>
                      <w:sz w:val="21"/>
                      <w:szCs w:val="21"/>
                      <w:vertAlign w:val="subscript"/>
                    </w:rPr>
                  </w:pPr>
                </w:p>
              </w:tc>
              <w:tc>
                <w:tcPr>
                  <w:tcW w:w="1276"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24</w:t>
                  </w:r>
                  <w:r w:rsidRPr="006937F5">
                    <w:rPr>
                      <w:rFonts w:ascii="Times New Roman" w:hAnsi="Times New Roman"/>
                      <w:sz w:val="21"/>
                      <w:szCs w:val="21"/>
                    </w:rPr>
                    <w:t>小时平均</w:t>
                  </w:r>
                </w:p>
              </w:tc>
              <w:tc>
                <w:tcPr>
                  <w:tcW w:w="1141"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80</w:t>
                  </w:r>
                </w:p>
              </w:tc>
              <w:tc>
                <w:tcPr>
                  <w:tcW w:w="1429" w:type="dxa"/>
                  <w:vMerge/>
                  <w:vAlign w:val="center"/>
                </w:tcPr>
                <w:p w:rsidR="00965569" w:rsidRPr="006937F5" w:rsidRDefault="00965569">
                  <w:pPr>
                    <w:adjustRightInd w:val="0"/>
                    <w:snapToGrid w:val="0"/>
                    <w:jc w:val="center"/>
                    <w:rPr>
                      <w:rFonts w:ascii="Times New Roman" w:hAnsi="Times New Roman"/>
                      <w:sz w:val="21"/>
                      <w:szCs w:val="21"/>
                    </w:rPr>
                  </w:pPr>
                </w:p>
              </w:tc>
              <w:tc>
                <w:tcPr>
                  <w:tcW w:w="3257" w:type="dxa"/>
                  <w:vMerge/>
                  <w:vAlign w:val="center"/>
                </w:tcPr>
                <w:p w:rsidR="00965569" w:rsidRPr="006937F5" w:rsidRDefault="00965569">
                  <w:pPr>
                    <w:adjustRightInd w:val="0"/>
                    <w:snapToGrid w:val="0"/>
                    <w:jc w:val="center"/>
                    <w:rPr>
                      <w:rFonts w:ascii="Times New Roman" w:hAnsi="Times New Roman"/>
                      <w:sz w:val="21"/>
                      <w:szCs w:val="21"/>
                    </w:rPr>
                  </w:pPr>
                </w:p>
              </w:tc>
            </w:tr>
            <w:tr w:rsidR="00965569" w:rsidRPr="006937F5">
              <w:trPr>
                <w:trHeight w:val="20"/>
                <w:jc w:val="center"/>
              </w:trPr>
              <w:tc>
                <w:tcPr>
                  <w:tcW w:w="1004" w:type="dxa"/>
                  <w:vMerge/>
                  <w:vAlign w:val="center"/>
                </w:tcPr>
                <w:p w:rsidR="00965569" w:rsidRPr="006937F5" w:rsidRDefault="00965569">
                  <w:pPr>
                    <w:adjustRightInd w:val="0"/>
                    <w:snapToGrid w:val="0"/>
                    <w:jc w:val="center"/>
                    <w:rPr>
                      <w:rFonts w:ascii="Times New Roman" w:hAnsi="Times New Roman"/>
                      <w:sz w:val="21"/>
                      <w:szCs w:val="21"/>
                      <w:vertAlign w:val="subscript"/>
                    </w:rPr>
                  </w:pPr>
                </w:p>
              </w:tc>
              <w:tc>
                <w:tcPr>
                  <w:tcW w:w="1276"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w:t>
                  </w:r>
                  <w:r w:rsidRPr="006937F5">
                    <w:rPr>
                      <w:rFonts w:ascii="Times New Roman" w:hAnsi="Times New Roman"/>
                      <w:sz w:val="21"/>
                      <w:szCs w:val="21"/>
                    </w:rPr>
                    <w:t>小时平均</w:t>
                  </w:r>
                </w:p>
              </w:tc>
              <w:tc>
                <w:tcPr>
                  <w:tcW w:w="1141"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200</w:t>
                  </w:r>
                </w:p>
              </w:tc>
              <w:tc>
                <w:tcPr>
                  <w:tcW w:w="1429" w:type="dxa"/>
                  <w:vMerge/>
                  <w:vAlign w:val="center"/>
                </w:tcPr>
                <w:p w:rsidR="00965569" w:rsidRPr="006937F5" w:rsidRDefault="00965569">
                  <w:pPr>
                    <w:adjustRightInd w:val="0"/>
                    <w:snapToGrid w:val="0"/>
                    <w:jc w:val="center"/>
                    <w:rPr>
                      <w:rFonts w:ascii="Times New Roman" w:hAnsi="Times New Roman"/>
                      <w:sz w:val="21"/>
                      <w:szCs w:val="21"/>
                    </w:rPr>
                  </w:pPr>
                </w:p>
              </w:tc>
              <w:tc>
                <w:tcPr>
                  <w:tcW w:w="3257" w:type="dxa"/>
                  <w:vMerge/>
                  <w:vAlign w:val="center"/>
                </w:tcPr>
                <w:p w:rsidR="00965569" w:rsidRPr="006937F5" w:rsidRDefault="00965569">
                  <w:pPr>
                    <w:adjustRightInd w:val="0"/>
                    <w:snapToGrid w:val="0"/>
                    <w:jc w:val="center"/>
                    <w:rPr>
                      <w:rFonts w:ascii="Times New Roman" w:hAnsi="Times New Roman"/>
                      <w:sz w:val="21"/>
                      <w:szCs w:val="21"/>
                    </w:rPr>
                  </w:pPr>
                </w:p>
              </w:tc>
            </w:tr>
            <w:tr w:rsidR="00965569" w:rsidRPr="006937F5">
              <w:trPr>
                <w:trHeight w:val="20"/>
                <w:jc w:val="center"/>
              </w:trPr>
              <w:tc>
                <w:tcPr>
                  <w:tcW w:w="1004" w:type="dxa"/>
                  <w:vMerge w:val="restart"/>
                  <w:vAlign w:val="center"/>
                </w:tcPr>
                <w:p w:rsidR="00965569" w:rsidRPr="006937F5" w:rsidRDefault="00965569">
                  <w:pPr>
                    <w:adjustRightInd w:val="0"/>
                    <w:snapToGrid w:val="0"/>
                    <w:jc w:val="center"/>
                    <w:rPr>
                      <w:rFonts w:ascii="Times New Roman" w:hAnsi="Times New Roman"/>
                      <w:sz w:val="21"/>
                      <w:szCs w:val="21"/>
                      <w:vertAlign w:val="subscript"/>
                    </w:rPr>
                  </w:pPr>
                  <w:r w:rsidRPr="006937F5">
                    <w:rPr>
                      <w:rFonts w:ascii="Times New Roman" w:hAnsi="Times New Roman"/>
                      <w:sz w:val="21"/>
                      <w:szCs w:val="21"/>
                    </w:rPr>
                    <w:t>PM</w:t>
                  </w:r>
                  <w:r w:rsidRPr="006937F5">
                    <w:rPr>
                      <w:rFonts w:ascii="Times New Roman" w:hAnsi="Times New Roman"/>
                      <w:sz w:val="21"/>
                      <w:szCs w:val="21"/>
                      <w:vertAlign w:val="subscript"/>
                    </w:rPr>
                    <w:t>10</w:t>
                  </w:r>
                </w:p>
              </w:tc>
              <w:tc>
                <w:tcPr>
                  <w:tcW w:w="1276"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年平均</w:t>
                  </w:r>
                </w:p>
              </w:tc>
              <w:tc>
                <w:tcPr>
                  <w:tcW w:w="1141"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70</w:t>
                  </w:r>
                </w:p>
              </w:tc>
              <w:tc>
                <w:tcPr>
                  <w:tcW w:w="1429" w:type="dxa"/>
                  <w:vMerge/>
                  <w:vAlign w:val="center"/>
                </w:tcPr>
                <w:p w:rsidR="00965569" w:rsidRPr="006937F5" w:rsidRDefault="00965569">
                  <w:pPr>
                    <w:adjustRightInd w:val="0"/>
                    <w:snapToGrid w:val="0"/>
                    <w:jc w:val="center"/>
                    <w:rPr>
                      <w:rFonts w:ascii="Times New Roman" w:hAnsi="Times New Roman"/>
                      <w:sz w:val="21"/>
                      <w:szCs w:val="21"/>
                    </w:rPr>
                  </w:pPr>
                </w:p>
              </w:tc>
              <w:tc>
                <w:tcPr>
                  <w:tcW w:w="3257" w:type="dxa"/>
                  <w:vMerge/>
                  <w:vAlign w:val="center"/>
                </w:tcPr>
                <w:p w:rsidR="00965569" w:rsidRPr="006937F5" w:rsidRDefault="00965569">
                  <w:pPr>
                    <w:adjustRightInd w:val="0"/>
                    <w:snapToGrid w:val="0"/>
                    <w:jc w:val="center"/>
                    <w:rPr>
                      <w:rFonts w:ascii="Times New Roman" w:hAnsi="Times New Roman"/>
                      <w:sz w:val="21"/>
                      <w:szCs w:val="21"/>
                    </w:rPr>
                  </w:pPr>
                </w:p>
              </w:tc>
            </w:tr>
            <w:tr w:rsidR="00965569" w:rsidRPr="006937F5">
              <w:trPr>
                <w:trHeight w:val="20"/>
                <w:jc w:val="center"/>
              </w:trPr>
              <w:tc>
                <w:tcPr>
                  <w:tcW w:w="1004" w:type="dxa"/>
                  <w:vMerge/>
                  <w:vAlign w:val="center"/>
                </w:tcPr>
                <w:p w:rsidR="00965569" w:rsidRPr="006937F5" w:rsidRDefault="00965569">
                  <w:pPr>
                    <w:adjustRightInd w:val="0"/>
                    <w:snapToGrid w:val="0"/>
                    <w:jc w:val="center"/>
                    <w:rPr>
                      <w:rFonts w:ascii="Times New Roman" w:hAnsi="Times New Roman"/>
                      <w:sz w:val="21"/>
                      <w:szCs w:val="21"/>
                      <w:vertAlign w:val="subscript"/>
                    </w:rPr>
                  </w:pPr>
                </w:p>
              </w:tc>
              <w:tc>
                <w:tcPr>
                  <w:tcW w:w="1276"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24</w:t>
                  </w:r>
                  <w:r w:rsidRPr="006937F5">
                    <w:rPr>
                      <w:rFonts w:ascii="Times New Roman" w:hAnsi="Times New Roman"/>
                      <w:sz w:val="21"/>
                      <w:szCs w:val="21"/>
                    </w:rPr>
                    <w:t>小时平均</w:t>
                  </w:r>
                </w:p>
              </w:tc>
              <w:tc>
                <w:tcPr>
                  <w:tcW w:w="1141"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150</w:t>
                  </w:r>
                </w:p>
              </w:tc>
              <w:tc>
                <w:tcPr>
                  <w:tcW w:w="1429" w:type="dxa"/>
                  <w:vMerge/>
                  <w:vAlign w:val="center"/>
                </w:tcPr>
                <w:p w:rsidR="00965569" w:rsidRPr="006937F5" w:rsidRDefault="00965569">
                  <w:pPr>
                    <w:adjustRightInd w:val="0"/>
                    <w:snapToGrid w:val="0"/>
                    <w:jc w:val="center"/>
                    <w:rPr>
                      <w:rFonts w:ascii="Times New Roman" w:hAnsi="Times New Roman"/>
                      <w:sz w:val="21"/>
                      <w:szCs w:val="21"/>
                    </w:rPr>
                  </w:pPr>
                </w:p>
              </w:tc>
              <w:tc>
                <w:tcPr>
                  <w:tcW w:w="3257" w:type="dxa"/>
                  <w:vMerge/>
                  <w:vAlign w:val="center"/>
                </w:tcPr>
                <w:p w:rsidR="00965569" w:rsidRPr="006937F5" w:rsidRDefault="00965569">
                  <w:pPr>
                    <w:adjustRightInd w:val="0"/>
                    <w:snapToGrid w:val="0"/>
                    <w:jc w:val="center"/>
                    <w:rPr>
                      <w:rFonts w:ascii="Times New Roman" w:hAnsi="Times New Roman"/>
                      <w:sz w:val="21"/>
                      <w:szCs w:val="21"/>
                    </w:rPr>
                  </w:pPr>
                </w:p>
              </w:tc>
            </w:tr>
            <w:tr w:rsidR="00965569" w:rsidRPr="006937F5">
              <w:trPr>
                <w:trHeight w:val="20"/>
                <w:jc w:val="center"/>
              </w:trPr>
              <w:tc>
                <w:tcPr>
                  <w:tcW w:w="1004" w:type="dxa"/>
                  <w:vMerge w:val="restart"/>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PM</w:t>
                  </w:r>
                  <w:r w:rsidRPr="006937F5">
                    <w:rPr>
                      <w:rFonts w:ascii="Times New Roman" w:hAnsi="Times New Roman"/>
                      <w:sz w:val="21"/>
                      <w:szCs w:val="21"/>
                      <w:vertAlign w:val="subscript"/>
                    </w:rPr>
                    <w:t>2.5</w:t>
                  </w:r>
                </w:p>
              </w:tc>
              <w:tc>
                <w:tcPr>
                  <w:tcW w:w="1276"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年平均</w:t>
                  </w:r>
                </w:p>
              </w:tc>
              <w:tc>
                <w:tcPr>
                  <w:tcW w:w="1141"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35</w:t>
                  </w:r>
                </w:p>
              </w:tc>
              <w:tc>
                <w:tcPr>
                  <w:tcW w:w="1429" w:type="dxa"/>
                  <w:vMerge/>
                  <w:vAlign w:val="center"/>
                </w:tcPr>
                <w:p w:rsidR="00965569" w:rsidRPr="006937F5" w:rsidRDefault="00965569">
                  <w:pPr>
                    <w:adjustRightInd w:val="0"/>
                    <w:snapToGrid w:val="0"/>
                    <w:jc w:val="center"/>
                    <w:rPr>
                      <w:rFonts w:ascii="Times New Roman" w:hAnsi="Times New Roman"/>
                      <w:sz w:val="21"/>
                      <w:szCs w:val="21"/>
                    </w:rPr>
                  </w:pPr>
                </w:p>
              </w:tc>
              <w:tc>
                <w:tcPr>
                  <w:tcW w:w="3257" w:type="dxa"/>
                  <w:vMerge/>
                  <w:vAlign w:val="center"/>
                </w:tcPr>
                <w:p w:rsidR="00965569" w:rsidRPr="006937F5" w:rsidRDefault="00965569">
                  <w:pPr>
                    <w:adjustRightInd w:val="0"/>
                    <w:snapToGrid w:val="0"/>
                    <w:jc w:val="center"/>
                    <w:rPr>
                      <w:rFonts w:ascii="Times New Roman" w:hAnsi="Times New Roman"/>
                      <w:sz w:val="21"/>
                      <w:szCs w:val="21"/>
                    </w:rPr>
                  </w:pPr>
                </w:p>
              </w:tc>
            </w:tr>
            <w:tr w:rsidR="00965569" w:rsidRPr="006937F5">
              <w:trPr>
                <w:trHeight w:val="20"/>
                <w:jc w:val="center"/>
              </w:trPr>
              <w:tc>
                <w:tcPr>
                  <w:tcW w:w="1004" w:type="dxa"/>
                  <w:vMerge/>
                  <w:vAlign w:val="center"/>
                </w:tcPr>
                <w:p w:rsidR="00965569" w:rsidRPr="006937F5" w:rsidRDefault="00965569">
                  <w:pPr>
                    <w:adjustRightInd w:val="0"/>
                    <w:snapToGrid w:val="0"/>
                    <w:jc w:val="center"/>
                    <w:rPr>
                      <w:rFonts w:ascii="Times New Roman" w:hAnsi="Times New Roman"/>
                      <w:sz w:val="21"/>
                      <w:szCs w:val="21"/>
                    </w:rPr>
                  </w:pPr>
                </w:p>
              </w:tc>
              <w:tc>
                <w:tcPr>
                  <w:tcW w:w="1276"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24</w:t>
                  </w:r>
                  <w:r w:rsidRPr="006937F5">
                    <w:rPr>
                      <w:rFonts w:ascii="Times New Roman" w:hAnsi="Times New Roman"/>
                      <w:sz w:val="21"/>
                      <w:szCs w:val="21"/>
                    </w:rPr>
                    <w:t>小时平均</w:t>
                  </w:r>
                </w:p>
              </w:tc>
              <w:tc>
                <w:tcPr>
                  <w:tcW w:w="1141"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75</w:t>
                  </w:r>
                </w:p>
              </w:tc>
              <w:tc>
                <w:tcPr>
                  <w:tcW w:w="1429" w:type="dxa"/>
                  <w:vMerge/>
                  <w:vAlign w:val="center"/>
                </w:tcPr>
                <w:p w:rsidR="00965569" w:rsidRPr="006937F5" w:rsidRDefault="00965569">
                  <w:pPr>
                    <w:adjustRightInd w:val="0"/>
                    <w:snapToGrid w:val="0"/>
                    <w:jc w:val="center"/>
                    <w:rPr>
                      <w:rFonts w:ascii="Times New Roman" w:hAnsi="Times New Roman"/>
                      <w:sz w:val="21"/>
                      <w:szCs w:val="21"/>
                    </w:rPr>
                  </w:pPr>
                </w:p>
              </w:tc>
              <w:tc>
                <w:tcPr>
                  <w:tcW w:w="3257" w:type="dxa"/>
                  <w:vMerge/>
                  <w:vAlign w:val="center"/>
                </w:tcPr>
                <w:p w:rsidR="00965569" w:rsidRPr="006937F5" w:rsidRDefault="00965569">
                  <w:pPr>
                    <w:adjustRightInd w:val="0"/>
                    <w:snapToGrid w:val="0"/>
                    <w:jc w:val="center"/>
                    <w:rPr>
                      <w:rFonts w:ascii="Times New Roman" w:hAnsi="Times New Roman"/>
                      <w:sz w:val="21"/>
                      <w:szCs w:val="21"/>
                    </w:rPr>
                  </w:pPr>
                </w:p>
              </w:tc>
            </w:tr>
            <w:tr w:rsidR="00965569" w:rsidRPr="006937F5">
              <w:trPr>
                <w:trHeight w:val="20"/>
                <w:jc w:val="center"/>
              </w:trPr>
              <w:tc>
                <w:tcPr>
                  <w:tcW w:w="100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非甲烷总烃</w:t>
                  </w:r>
                </w:p>
              </w:tc>
              <w:tc>
                <w:tcPr>
                  <w:tcW w:w="1276"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w:t>
                  </w:r>
                  <w:r w:rsidRPr="006937F5">
                    <w:rPr>
                      <w:rFonts w:ascii="Times New Roman" w:hAnsi="Times New Roman"/>
                      <w:sz w:val="21"/>
                      <w:szCs w:val="21"/>
                    </w:rPr>
                    <w:t>小时平均</w:t>
                  </w:r>
                </w:p>
              </w:tc>
              <w:tc>
                <w:tcPr>
                  <w:tcW w:w="1141"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2.0</w:t>
                  </w:r>
                </w:p>
              </w:tc>
              <w:tc>
                <w:tcPr>
                  <w:tcW w:w="1429"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mg/m</w:t>
                  </w:r>
                  <w:r w:rsidRPr="006937F5">
                    <w:rPr>
                      <w:rFonts w:ascii="Times New Roman" w:hAnsi="Times New Roman"/>
                      <w:sz w:val="21"/>
                      <w:szCs w:val="21"/>
                      <w:vertAlign w:val="superscript"/>
                    </w:rPr>
                    <w:t>3</w:t>
                  </w:r>
                </w:p>
              </w:tc>
              <w:tc>
                <w:tcPr>
                  <w:tcW w:w="3257"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《环境空气质量</w:t>
                  </w:r>
                  <w:r w:rsidRPr="006937F5">
                    <w:rPr>
                      <w:rFonts w:ascii="Times New Roman" w:hAnsi="Times New Roman"/>
                      <w:sz w:val="21"/>
                      <w:szCs w:val="21"/>
                    </w:rPr>
                    <w:t xml:space="preserve"> </w:t>
                  </w:r>
                  <w:r w:rsidRPr="006937F5">
                    <w:rPr>
                      <w:rFonts w:ascii="Times New Roman" w:hAnsi="Times New Roman"/>
                      <w:sz w:val="21"/>
                      <w:szCs w:val="21"/>
                    </w:rPr>
                    <w:t>非甲烷总烃限值》（</w:t>
                  </w:r>
                  <w:r w:rsidRPr="006937F5">
                    <w:rPr>
                      <w:rFonts w:ascii="Times New Roman" w:hAnsi="Times New Roman"/>
                      <w:sz w:val="21"/>
                      <w:szCs w:val="21"/>
                    </w:rPr>
                    <w:t>DB 13/15737-2012</w:t>
                  </w:r>
                  <w:r w:rsidRPr="006937F5">
                    <w:rPr>
                      <w:rFonts w:ascii="Times New Roman" w:hAnsi="Times New Roman"/>
                      <w:sz w:val="21"/>
                      <w:szCs w:val="21"/>
                    </w:rPr>
                    <w:t>）</w:t>
                  </w:r>
                </w:p>
              </w:tc>
            </w:tr>
          </w:tbl>
          <w:p w:rsidR="00965569" w:rsidRPr="006937F5" w:rsidRDefault="00965569">
            <w:pPr>
              <w:pStyle w:val="af6"/>
              <w:keepNext/>
              <w:spacing w:line="520" w:lineRule="exact"/>
              <w:ind w:firstLineChars="200" w:firstLine="482"/>
              <w:rPr>
                <w:rFonts w:ascii="Times New Roman" w:eastAsia="宋体" w:hAnsi="Times New Roman" w:cs="Times New Roman"/>
                <w:b/>
                <w:sz w:val="24"/>
              </w:rPr>
            </w:pPr>
            <w:r w:rsidRPr="006937F5">
              <w:rPr>
                <w:rFonts w:ascii="Times New Roman" w:eastAsia="宋体" w:hAnsi="Times New Roman" w:cs="Times New Roman"/>
                <w:b/>
                <w:sz w:val="24"/>
              </w:rPr>
              <w:t>2</w:t>
            </w:r>
            <w:r w:rsidRPr="006937F5">
              <w:rPr>
                <w:rFonts w:ascii="Times New Roman" w:eastAsia="宋体" w:hAnsi="Times New Roman" w:cs="Times New Roman"/>
                <w:b/>
                <w:sz w:val="24"/>
              </w:rPr>
              <w:t>、声环境</w:t>
            </w:r>
          </w:p>
          <w:p w:rsidR="00965569" w:rsidRPr="006937F5" w:rsidRDefault="00965569">
            <w:pPr>
              <w:spacing w:line="520" w:lineRule="exact"/>
              <w:ind w:firstLineChars="200" w:firstLine="480"/>
              <w:rPr>
                <w:rFonts w:ascii="Times New Roman" w:hAnsi="Times New Roman"/>
                <w:b/>
                <w:sz w:val="24"/>
                <w:u w:val="single"/>
              </w:rPr>
            </w:pPr>
            <w:r w:rsidRPr="006937F5">
              <w:rPr>
                <w:rFonts w:ascii="Times New Roman" w:hAnsi="Times New Roman"/>
                <w:sz w:val="24"/>
              </w:rPr>
              <w:t>本项目所在</w:t>
            </w:r>
            <w:proofErr w:type="gramStart"/>
            <w:r w:rsidRPr="006937F5">
              <w:rPr>
                <w:rFonts w:ascii="Times New Roman" w:hAnsi="Times New Roman"/>
                <w:sz w:val="24"/>
              </w:rPr>
              <w:t>区域声</w:t>
            </w:r>
            <w:proofErr w:type="gramEnd"/>
            <w:r w:rsidRPr="006937F5">
              <w:rPr>
                <w:rFonts w:ascii="Times New Roman" w:hAnsi="Times New Roman"/>
                <w:sz w:val="24"/>
              </w:rPr>
              <w:t>环境执行《声环境质量标准》（</w:t>
            </w:r>
            <w:r w:rsidRPr="006937F5">
              <w:rPr>
                <w:rFonts w:ascii="Times New Roman" w:hAnsi="Times New Roman"/>
                <w:sz w:val="24"/>
              </w:rPr>
              <w:t>GB3096-2008</w:t>
            </w:r>
            <w:r w:rsidRPr="006937F5">
              <w:rPr>
                <w:rFonts w:ascii="Times New Roman" w:hAnsi="Times New Roman"/>
                <w:sz w:val="24"/>
              </w:rPr>
              <w:t>）</w:t>
            </w:r>
            <w:r w:rsidRPr="006937F5">
              <w:rPr>
                <w:rFonts w:ascii="Times New Roman" w:hAnsi="Times New Roman"/>
                <w:sz w:val="24"/>
              </w:rPr>
              <w:t>2</w:t>
            </w:r>
            <w:r w:rsidRPr="006937F5">
              <w:rPr>
                <w:rFonts w:ascii="Times New Roman" w:hAnsi="Times New Roman"/>
                <w:sz w:val="24"/>
              </w:rPr>
              <w:t>类标准，相关标准限值见表</w:t>
            </w:r>
            <w:r w:rsidRPr="006937F5">
              <w:rPr>
                <w:rFonts w:ascii="Times New Roman" w:hAnsi="Times New Roman"/>
                <w:sz w:val="24"/>
              </w:rPr>
              <w:t>1</w:t>
            </w:r>
            <w:r w:rsidRPr="006937F5">
              <w:rPr>
                <w:rFonts w:ascii="Times New Roman" w:hAnsi="Times New Roman" w:hint="eastAsia"/>
                <w:sz w:val="24"/>
              </w:rPr>
              <w:t>8</w:t>
            </w:r>
            <w:r w:rsidRPr="006937F5">
              <w:rPr>
                <w:rFonts w:ascii="Times New Roman" w:hAnsi="Times New Roman"/>
                <w:sz w:val="24"/>
              </w:rPr>
              <w:t>。</w:t>
            </w:r>
          </w:p>
          <w:p w:rsidR="00965569" w:rsidRPr="006937F5" w:rsidRDefault="00965569">
            <w:pPr>
              <w:pBdr>
                <w:top w:val="none" w:sz="0" w:space="1" w:color="auto"/>
                <w:left w:val="none" w:sz="0" w:space="4" w:color="auto"/>
                <w:bottom w:val="none" w:sz="0" w:space="1" w:color="auto"/>
                <w:right w:val="none" w:sz="0" w:space="4" w:color="auto"/>
              </w:pBdr>
              <w:spacing w:line="520" w:lineRule="exact"/>
              <w:jc w:val="center"/>
              <w:rPr>
                <w:rFonts w:ascii="Times New Roman" w:hAnsi="Times New Roman"/>
                <w:b/>
                <w:bCs/>
                <w:sz w:val="24"/>
                <w:szCs w:val="24"/>
              </w:rPr>
            </w:pPr>
            <w:bookmarkStart w:id="0" w:name="_Ref306978508"/>
            <w:r w:rsidRPr="006937F5">
              <w:rPr>
                <w:rFonts w:ascii="Times New Roman" w:hAnsi="Times New Roman"/>
                <w:b/>
                <w:bCs/>
                <w:sz w:val="24"/>
                <w:szCs w:val="24"/>
              </w:rPr>
              <w:t>表</w:t>
            </w:r>
            <w:bookmarkEnd w:id="0"/>
            <w:r w:rsidRPr="006937F5">
              <w:rPr>
                <w:rFonts w:ascii="Times New Roman" w:hAnsi="Times New Roman"/>
                <w:b/>
                <w:bCs/>
                <w:sz w:val="24"/>
                <w:szCs w:val="24"/>
              </w:rPr>
              <w:t>1</w:t>
            </w:r>
            <w:r w:rsidRPr="006937F5">
              <w:rPr>
                <w:rFonts w:ascii="Times New Roman" w:hAnsi="Times New Roman" w:hint="eastAsia"/>
                <w:b/>
                <w:bCs/>
                <w:sz w:val="24"/>
                <w:szCs w:val="24"/>
              </w:rPr>
              <w:t>8</w:t>
            </w:r>
            <w:r w:rsidRPr="006937F5">
              <w:rPr>
                <w:rFonts w:ascii="Times New Roman" w:hAnsi="Times New Roman"/>
                <w:b/>
                <w:bCs/>
                <w:sz w:val="24"/>
                <w:szCs w:val="24"/>
              </w:rPr>
              <w:t xml:space="preserve">  </w:t>
            </w:r>
            <w:r w:rsidRPr="006937F5">
              <w:rPr>
                <w:rFonts w:ascii="Times New Roman" w:hAnsi="Times New Roman"/>
                <w:b/>
                <w:bCs/>
                <w:sz w:val="24"/>
                <w:szCs w:val="24"/>
              </w:rPr>
              <w:t>声环境质量标准</w:t>
            </w:r>
            <w:r w:rsidRPr="006937F5">
              <w:rPr>
                <w:rFonts w:ascii="Times New Roman" w:hAnsi="Times New Roman"/>
                <w:b/>
                <w:bCs/>
                <w:sz w:val="24"/>
                <w:szCs w:val="24"/>
              </w:rPr>
              <w:t xml:space="preserve">  </w:t>
            </w:r>
            <w:r w:rsidRPr="006937F5">
              <w:rPr>
                <w:rFonts w:ascii="Times New Roman" w:hAnsi="Times New Roman"/>
                <w:b/>
                <w:bCs/>
                <w:sz w:val="24"/>
                <w:szCs w:val="24"/>
              </w:rPr>
              <w:t>单位：</w:t>
            </w:r>
            <w:r w:rsidRPr="006937F5">
              <w:rPr>
                <w:rFonts w:ascii="Times New Roman" w:hAnsi="Times New Roman"/>
                <w:b/>
                <w:bCs/>
                <w:sz w:val="24"/>
                <w:szCs w:val="24"/>
              </w:rPr>
              <w:t>dB</w:t>
            </w:r>
            <w:r w:rsidRPr="006937F5">
              <w:rPr>
                <w:rFonts w:ascii="Times New Roman" w:hAnsi="Times New Roman"/>
                <w:b/>
                <w:bCs/>
                <w:sz w:val="24"/>
                <w:szCs w:val="24"/>
              </w:rPr>
              <w:t>（</w:t>
            </w:r>
            <w:r w:rsidRPr="006937F5">
              <w:rPr>
                <w:rFonts w:ascii="Times New Roman" w:hAnsi="Times New Roman"/>
                <w:b/>
                <w:bCs/>
                <w:sz w:val="24"/>
                <w:szCs w:val="24"/>
              </w:rPr>
              <w:t>A</w:t>
            </w:r>
            <w:r w:rsidRPr="006937F5">
              <w:rPr>
                <w:rFonts w:ascii="Times New Roman" w:hAnsi="Times New Roman"/>
                <w:b/>
                <w:bCs/>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926"/>
              <w:gridCol w:w="3091"/>
              <w:gridCol w:w="3090"/>
            </w:tblGrid>
            <w:tr w:rsidR="00965569" w:rsidRPr="006937F5">
              <w:trPr>
                <w:trHeight w:val="391"/>
                <w:jc w:val="center"/>
              </w:trPr>
              <w:tc>
                <w:tcPr>
                  <w:tcW w:w="1926" w:type="dxa"/>
                  <w:vAlign w:val="center"/>
                </w:tcPr>
                <w:p w:rsidR="00965569" w:rsidRPr="006937F5" w:rsidRDefault="00965569">
                  <w:pPr>
                    <w:jc w:val="center"/>
                    <w:rPr>
                      <w:rFonts w:ascii="Times New Roman" w:hAnsi="Times New Roman"/>
                      <w:b/>
                      <w:sz w:val="21"/>
                      <w:szCs w:val="21"/>
                    </w:rPr>
                  </w:pPr>
                  <w:r w:rsidRPr="006937F5">
                    <w:rPr>
                      <w:rFonts w:ascii="Times New Roman" w:hAnsi="Times New Roman"/>
                      <w:b/>
                      <w:sz w:val="21"/>
                      <w:szCs w:val="21"/>
                    </w:rPr>
                    <w:t>类别</w:t>
                  </w:r>
                </w:p>
              </w:tc>
              <w:tc>
                <w:tcPr>
                  <w:tcW w:w="3091" w:type="dxa"/>
                  <w:vAlign w:val="center"/>
                </w:tcPr>
                <w:p w:rsidR="00965569" w:rsidRPr="006937F5" w:rsidRDefault="00965569">
                  <w:pPr>
                    <w:jc w:val="center"/>
                    <w:rPr>
                      <w:rFonts w:ascii="Times New Roman" w:hAnsi="Times New Roman"/>
                      <w:b/>
                      <w:sz w:val="21"/>
                      <w:szCs w:val="21"/>
                    </w:rPr>
                  </w:pPr>
                  <w:r w:rsidRPr="006937F5">
                    <w:rPr>
                      <w:rFonts w:ascii="Times New Roman" w:hAnsi="Times New Roman"/>
                      <w:b/>
                      <w:sz w:val="21"/>
                      <w:szCs w:val="21"/>
                    </w:rPr>
                    <w:t>昼间</w:t>
                  </w:r>
                </w:p>
              </w:tc>
              <w:tc>
                <w:tcPr>
                  <w:tcW w:w="3090" w:type="dxa"/>
                  <w:vAlign w:val="center"/>
                </w:tcPr>
                <w:p w:rsidR="00965569" w:rsidRPr="006937F5" w:rsidRDefault="00965569">
                  <w:pPr>
                    <w:jc w:val="center"/>
                    <w:rPr>
                      <w:rFonts w:ascii="Times New Roman" w:hAnsi="Times New Roman"/>
                      <w:b/>
                      <w:sz w:val="21"/>
                      <w:szCs w:val="21"/>
                    </w:rPr>
                  </w:pPr>
                  <w:r w:rsidRPr="006937F5">
                    <w:rPr>
                      <w:rFonts w:ascii="Times New Roman" w:hAnsi="Times New Roman"/>
                      <w:b/>
                      <w:sz w:val="21"/>
                      <w:szCs w:val="21"/>
                    </w:rPr>
                    <w:t>夜间</w:t>
                  </w:r>
                </w:p>
              </w:tc>
            </w:tr>
            <w:tr w:rsidR="00965569" w:rsidRPr="006937F5">
              <w:trPr>
                <w:trHeight w:val="391"/>
                <w:jc w:val="center"/>
              </w:trPr>
              <w:tc>
                <w:tcPr>
                  <w:tcW w:w="1926"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2</w:t>
                  </w:r>
                  <w:r w:rsidRPr="006937F5">
                    <w:rPr>
                      <w:rFonts w:ascii="Times New Roman" w:hAnsi="Times New Roman"/>
                      <w:sz w:val="21"/>
                      <w:szCs w:val="21"/>
                    </w:rPr>
                    <w:t>类</w:t>
                  </w:r>
                </w:p>
              </w:tc>
              <w:tc>
                <w:tcPr>
                  <w:tcW w:w="3091"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60</w:t>
                  </w:r>
                </w:p>
              </w:tc>
              <w:tc>
                <w:tcPr>
                  <w:tcW w:w="3090"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50</w:t>
                  </w:r>
                </w:p>
              </w:tc>
            </w:tr>
          </w:tbl>
          <w:p w:rsidR="00965569" w:rsidRPr="006937F5" w:rsidRDefault="00965569">
            <w:pPr>
              <w:pStyle w:val="af6"/>
              <w:keepNext/>
              <w:spacing w:line="520" w:lineRule="exact"/>
              <w:ind w:firstLineChars="200" w:firstLine="482"/>
              <w:rPr>
                <w:rFonts w:ascii="Times New Roman" w:eastAsia="宋体" w:hAnsi="Times New Roman" w:cs="Times New Roman"/>
                <w:b/>
                <w:sz w:val="24"/>
              </w:rPr>
            </w:pPr>
            <w:r w:rsidRPr="006937F5">
              <w:rPr>
                <w:rFonts w:ascii="Times New Roman" w:eastAsia="宋体" w:hAnsi="Times New Roman" w:cs="Times New Roman" w:hint="eastAsia"/>
                <w:b/>
                <w:sz w:val="24"/>
              </w:rPr>
              <w:t>3</w:t>
            </w:r>
            <w:r w:rsidRPr="006937F5">
              <w:rPr>
                <w:rFonts w:ascii="Times New Roman" w:eastAsia="宋体" w:hAnsi="Times New Roman" w:cs="Times New Roman"/>
                <w:b/>
                <w:sz w:val="24"/>
              </w:rPr>
              <w:t>、土壤环境</w:t>
            </w:r>
          </w:p>
          <w:p w:rsidR="00965569" w:rsidRPr="006937F5" w:rsidRDefault="00965569">
            <w:pPr>
              <w:pStyle w:val="af6"/>
              <w:keepNext/>
              <w:spacing w:line="520" w:lineRule="exact"/>
              <w:ind w:firstLineChars="200" w:firstLine="480"/>
              <w:rPr>
                <w:rFonts w:ascii="Times New Roman" w:eastAsia="宋体" w:hAnsi="Times New Roman" w:cs="Times New Roman"/>
                <w:bCs/>
                <w:sz w:val="24"/>
              </w:rPr>
            </w:pPr>
            <w:r w:rsidRPr="006937F5">
              <w:rPr>
                <w:rFonts w:ascii="Times New Roman" w:eastAsia="宋体" w:hAnsi="Times New Roman" w:cs="Times New Roman"/>
                <w:bCs/>
                <w:sz w:val="24"/>
              </w:rPr>
              <w:t>执行《土壤环境质量</w:t>
            </w:r>
            <w:r w:rsidRPr="006937F5">
              <w:rPr>
                <w:rFonts w:ascii="Times New Roman" w:eastAsia="宋体" w:hAnsi="Times New Roman" w:cs="Times New Roman"/>
                <w:bCs/>
                <w:sz w:val="24"/>
              </w:rPr>
              <w:t xml:space="preserve"> </w:t>
            </w:r>
            <w:r w:rsidRPr="006937F5">
              <w:rPr>
                <w:rFonts w:ascii="Times New Roman" w:eastAsia="宋体" w:hAnsi="Times New Roman" w:cs="Times New Roman"/>
                <w:bCs/>
                <w:sz w:val="24"/>
              </w:rPr>
              <w:t>建设用地土壤污染风险管控标准（试行）》（</w:t>
            </w:r>
            <w:r w:rsidRPr="006937F5">
              <w:rPr>
                <w:rFonts w:ascii="Times New Roman" w:eastAsia="宋体" w:hAnsi="Times New Roman" w:cs="Times New Roman"/>
                <w:bCs/>
                <w:sz w:val="24"/>
              </w:rPr>
              <w:t>GB36600-2018</w:t>
            </w:r>
            <w:r w:rsidRPr="006937F5">
              <w:rPr>
                <w:rFonts w:ascii="Times New Roman" w:eastAsia="宋体" w:hAnsi="Times New Roman" w:cs="Times New Roman"/>
                <w:bCs/>
                <w:sz w:val="24"/>
              </w:rPr>
              <w:t>）第二类用地标准，相关标准值见表</w:t>
            </w:r>
            <w:r w:rsidRPr="006937F5">
              <w:rPr>
                <w:rFonts w:ascii="Times New Roman" w:eastAsia="宋体" w:hAnsi="Times New Roman" w:cs="Times New Roman"/>
                <w:bCs/>
                <w:sz w:val="24"/>
              </w:rPr>
              <w:t>1</w:t>
            </w:r>
            <w:r w:rsidRPr="006937F5">
              <w:rPr>
                <w:rFonts w:ascii="Times New Roman" w:eastAsia="宋体" w:hAnsi="Times New Roman" w:cs="Times New Roman" w:hint="eastAsia"/>
                <w:bCs/>
                <w:sz w:val="24"/>
              </w:rPr>
              <w:t>9</w:t>
            </w:r>
            <w:r w:rsidRPr="006937F5">
              <w:rPr>
                <w:rFonts w:ascii="Times New Roman" w:eastAsia="宋体" w:hAnsi="Times New Roman" w:cs="Times New Roman"/>
                <w:bCs/>
                <w:sz w:val="24"/>
              </w:rPr>
              <w:t>。</w:t>
            </w:r>
          </w:p>
          <w:p w:rsidR="00965569" w:rsidRPr="006937F5" w:rsidRDefault="00965569">
            <w:pPr>
              <w:pStyle w:val="af6"/>
              <w:keepNext/>
              <w:spacing w:line="440" w:lineRule="exact"/>
              <w:jc w:val="center"/>
              <w:rPr>
                <w:rFonts w:ascii="Times New Roman" w:eastAsia="宋体" w:hAnsi="Times New Roman" w:cs="Times New Roman"/>
                <w:b/>
                <w:sz w:val="24"/>
                <w:szCs w:val="24"/>
              </w:rPr>
            </w:pPr>
            <w:r w:rsidRPr="006937F5">
              <w:rPr>
                <w:rFonts w:ascii="Times New Roman" w:eastAsia="宋体" w:hAnsi="Times New Roman" w:cs="Times New Roman"/>
                <w:b/>
                <w:sz w:val="24"/>
                <w:szCs w:val="24"/>
              </w:rPr>
              <w:t>表</w:t>
            </w:r>
            <w:r w:rsidRPr="006937F5">
              <w:rPr>
                <w:rFonts w:ascii="Times New Roman" w:eastAsia="宋体" w:hAnsi="Times New Roman" w:cs="Times New Roman"/>
                <w:b/>
                <w:sz w:val="24"/>
                <w:szCs w:val="24"/>
              </w:rPr>
              <w:t>1</w:t>
            </w:r>
            <w:r w:rsidRPr="006937F5">
              <w:rPr>
                <w:rFonts w:ascii="Times New Roman" w:eastAsia="宋体" w:hAnsi="Times New Roman" w:cs="Times New Roman" w:hint="eastAsia"/>
                <w:b/>
                <w:sz w:val="24"/>
                <w:szCs w:val="24"/>
              </w:rPr>
              <w:t>9</w:t>
            </w:r>
            <w:r w:rsidRPr="006937F5">
              <w:rPr>
                <w:rFonts w:ascii="Times New Roman" w:eastAsia="宋体" w:hAnsi="Times New Roman" w:cs="Times New Roman"/>
                <w:b/>
                <w:sz w:val="24"/>
                <w:szCs w:val="24"/>
              </w:rPr>
              <w:t xml:space="preserve">  </w:t>
            </w:r>
            <w:r w:rsidRPr="006937F5">
              <w:rPr>
                <w:rFonts w:ascii="Times New Roman" w:eastAsia="宋体" w:hAnsi="Times New Roman" w:cs="Times New Roman"/>
                <w:b/>
                <w:sz w:val="24"/>
                <w:szCs w:val="24"/>
              </w:rPr>
              <w:t>土壤环境质量</w:t>
            </w:r>
            <w:r w:rsidRPr="006937F5">
              <w:rPr>
                <w:rFonts w:ascii="Times New Roman" w:eastAsia="宋体" w:hAnsi="Times New Roman" w:cs="Times New Roman"/>
                <w:b/>
                <w:sz w:val="24"/>
                <w:szCs w:val="24"/>
              </w:rPr>
              <w:t xml:space="preserve"> </w:t>
            </w:r>
            <w:r w:rsidRPr="006937F5">
              <w:rPr>
                <w:rFonts w:ascii="Times New Roman" w:eastAsia="宋体" w:hAnsi="Times New Roman" w:cs="Times New Roman"/>
                <w:b/>
                <w:sz w:val="24"/>
                <w:szCs w:val="24"/>
              </w:rPr>
              <w:t>建设用地土壤污染风险管控标准（试行）：</w:t>
            </w:r>
            <w:r w:rsidRPr="006937F5">
              <w:rPr>
                <w:rFonts w:ascii="Times New Roman" w:eastAsia="宋体" w:hAnsi="Times New Roman" w:cs="Times New Roman"/>
                <w:b/>
                <w:sz w:val="24"/>
                <w:szCs w:val="24"/>
              </w:rPr>
              <w:t>mg/kg</w:t>
            </w:r>
            <w:r w:rsidRPr="006937F5">
              <w:rPr>
                <w:rFonts w:ascii="Times New Roman" w:eastAsia="宋体" w:hAnsi="Times New Roman" w:cs="Times New Roman"/>
                <w:b/>
                <w:sz w:val="24"/>
                <w:szCs w:val="24"/>
              </w:rPr>
              <w:t>（</w:t>
            </w:r>
            <w:r w:rsidRPr="006937F5">
              <w:rPr>
                <w:rFonts w:ascii="Times New Roman" w:eastAsia="宋体" w:hAnsi="Times New Roman" w:cs="Times New Roman"/>
                <w:b/>
                <w:sz w:val="24"/>
                <w:szCs w:val="24"/>
              </w:rPr>
              <w:t>pH</w:t>
            </w:r>
            <w:r w:rsidRPr="006937F5">
              <w:rPr>
                <w:rFonts w:ascii="Times New Roman" w:eastAsia="宋体" w:hAnsi="Times New Roman" w:cs="Times New Roman"/>
                <w:b/>
                <w:sz w:val="24"/>
                <w:szCs w:val="24"/>
              </w:rPr>
              <w:t>无量纲）</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299"/>
              <w:gridCol w:w="1160"/>
              <w:gridCol w:w="1162"/>
              <w:gridCol w:w="1162"/>
              <w:gridCol w:w="1162"/>
              <w:gridCol w:w="1162"/>
            </w:tblGrid>
            <w:tr w:rsidR="00965569" w:rsidRPr="006937F5">
              <w:trPr>
                <w:trHeight w:val="40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t>污染物</w:t>
                  </w:r>
                </w:p>
              </w:tc>
              <w:tc>
                <w:tcPr>
                  <w:tcW w:w="1160" w:type="dxa"/>
                  <w:vAlign w:val="center"/>
                </w:tcPr>
                <w:p w:rsidR="00965569" w:rsidRPr="006937F5" w:rsidRDefault="00965569">
                  <w:pPr>
                    <w:pStyle w:val="aff6"/>
                    <w:rPr>
                      <w:rFonts w:ascii="Times New Roman" w:hAnsi="Times New Roman"/>
                    </w:rPr>
                  </w:pPr>
                  <w:r w:rsidRPr="006937F5">
                    <w:rPr>
                      <w:rFonts w:ascii="Times New Roman" w:hAnsi="Times New Roman"/>
                    </w:rPr>
                    <w:t>砷</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镉</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铬（六价）</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铜</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铅</w:t>
                  </w:r>
                </w:p>
              </w:tc>
            </w:tr>
            <w:tr w:rsidR="00965569" w:rsidRPr="006937F5">
              <w:trPr>
                <w:trHeight w:val="39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t>筛选值</w:t>
                  </w:r>
                </w:p>
              </w:tc>
              <w:tc>
                <w:tcPr>
                  <w:tcW w:w="1160" w:type="dxa"/>
                  <w:vAlign w:val="center"/>
                </w:tcPr>
                <w:p w:rsidR="00965569" w:rsidRPr="006937F5" w:rsidRDefault="00965569">
                  <w:pPr>
                    <w:pStyle w:val="aff6"/>
                    <w:rPr>
                      <w:rFonts w:ascii="Times New Roman" w:hAnsi="Times New Roman"/>
                    </w:rPr>
                  </w:pPr>
                  <w:r w:rsidRPr="006937F5">
                    <w:rPr>
                      <w:rFonts w:ascii="Times New Roman" w:hAnsi="Times New Roman"/>
                    </w:rPr>
                    <w:t>60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65</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5.7</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18000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800</w:t>
                  </w:r>
                </w:p>
              </w:tc>
            </w:tr>
            <w:tr w:rsidR="00965569" w:rsidRPr="006937F5">
              <w:trPr>
                <w:trHeight w:val="39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lastRenderedPageBreak/>
                    <w:t>管制值</w:t>
                  </w:r>
                </w:p>
              </w:tc>
              <w:tc>
                <w:tcPr>
                  <w:tcW w:w="1160" w:type="dxa"/>
                  <w:vAlign w:val="center"/>
                </w:tcPr>
                <w:p w:rsidR="00965569" w:rsidRPr="006937F5" w:rsidRDefault="00965569">
                  <w:pPr>
                    <w:pStyle w:val="aff6"/>
                    <w:rPr>
                      <w:rFonts w:ascii="Times New Roman" w:hAnsi="Times New Roman"/>
                    </w:rPr>
                  </w:pPr>
                  <w:r w:rsidRPr="006937F5">
                    <w:rPr>
                      <w:rFonts w:ascii="Times New Roman" w:hAnsi="Times New Roman"/>
                    </w:rPr>
                    <w:t>140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172</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78</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36000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2500</w:t>
                  </w:r>
                </w:p>
              </w:tc>
            </w:tr>
            <w:tr w:rsidR="00965569" w:rsidRPr="006937F5">
              <w:trPr>
                <w:trHeight w:val="39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t>污染物</w:t>
                  </w:r>
                </w:p>
              </w:tc>
              <w:tc>
                <w:tcPr>
                  <w:tcW w:w="1160" w:type="dxa"/>
                  <w:vAlign w:val="center"/>
                </w:tcPr>
                <w:p w:rsidR="00965569" w:rsidRPr="006937F5" w:rsidRDefault="00965569">
                  <w:pPr>
                    <w:pStyle w:val="aff6"/>
                    <w:rPr>
                      <w:rFonts w:ascii="Times New Roman" w:hAnsi="Times New Roman"/>
                    </w:rPr>
                  </w:pPr>
                  <w:r w:rsidRPr="006937F5">
                    <w:rPr>
                      <w:rFonts w:ascii="Times New Roman" w:hAnsi="Times New Roman"/>
                    </w:rPr>
                    <w:t>汞</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镍</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四氯化碳</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氯仿</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氯甲烷</w:t>
                  </w:r>
                </w:p>
              </w:tc>
            </w:tr>
            <w:tr w:rsidR="00965569" w:rsidRPr="006937F5">
              <w:trPr>
                <w:trHeight w:val="39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t>筛选值</w:t>
                  </w:r>
                </w:p>
              </w:tc>
              <w:tc>
                <w:tcPr>
                  <w:tcW w:w="1160" w:type="dxa"/>
                  <w:vAlign w:val="center"/>
                </w:tcPr>
                <w:p w:rsidR="00965569" w:rsidRPr="006937F5" w:rsidRDefault="00965569">
                  <w:pPr>
                    <w:pStyle w:val="aff6"/>
                    <w:rPr>
                      <w:rFonts w:ascii="Times New Roman" w:hAnsi="Times New Roman"/>
                    </w:rPr>
                  </w:pPr>
                  <w:r w:rsidRPr="006937F5">
                    <w:rPr>
                      <w:rFonts w:ascii="Times New Roman" w:hAnsi="Times New Roman"/>
                    </w:rPr>
                    <w:t>38</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900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2.8</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0.9</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37</w:t>
                  </w:r>
                </w:p>
              </w:tc>
            </w:tr>
            <w:tr w:rsidR="00965569" w:rsidRPr="006937F5">
              <w:trPr>
                <w:trHeight w:val="39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t>管制值</w:t>
                  </w:r>
                </w:p>
              </w:tc>
              <w:tc>
                <w:tcPr>
                  <w:tcW w:w="1160" w:type="dxa"/>
                  <w:vAlign w:val="center"/>
                </w:tcPr>
                <w:p w:rsidR="00965569" w:rsidRPr="006937F5" w:rsidRDefault="00965569">
                  <w:pPr>
                    <w:pStyle w:val="aff6"/>
                    <w:rPr>
                      <w:rFonts w:ascii="Times New Roman" w:hAnsi="Times New Roman"/>
                    </w:rPr>
                  </w:pPr>
                  <w:r w:rsidRPr="006937F5">
                    <w:rPr>
                      <w:rFonts w:ascii="Times New Roman" w:hAnsi="Times New Roman"/>
                    </w:rPr>
                    <w:t>82</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2000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36</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120</w:t>
                  </w:r>
                </w:p>
              </w:tc>
            </w:tr>
            <w:tr w:rsidR="00965569" w:rsidRPr="006937F5">
              <w:trPr>
                <w:trHeight w:val="39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t>污染物</w:t>
                  </w:r>
                </w:p>
              </w:tc>
              <w:tc>
                <w:tcPr>
                  <w:tcW w:w="1160" w:type="dxa"/>
                  <w:vAlign w:val="center"/>
                </w:tcPr>
                <w:p w:rsidR="00965569" w:rsidRPr="006937F5" w:rsidRDefault="00965569">
                  <w:pPr>
                    <w:pStyle w:val="aff6"/>
                    <w:rPr>
                      <w:rFonts w:ascii="Times New Roman" w:hAnsi="Times New Roman"/>
                    </w:rPr>
                  </w:pPr>
                  <w:r w:rsidRPr="006937F5">
                    <w:rPr>
                      <w:rFonts w:ascii="Times New Roman" w:hAnsi="Times New Roman"/>
                    </w:rPr>
                    <w:t>1,1-</w:t>
                  </w:r>
                  <w:r w:rsidRPr="006937F5">
                    <w:rPr>
                      <w:rFonts w:ascii="Times New Roman" w:hAnsi="Times New Roman"/>
                    </w:rPr>
                    <w:t>二氯乙烷</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1,2-</w:t>
                  </w:r>
                  <w:r w:rsidRPr="006937F5">
                    <w:rPr>
                      <w:rFonts w:ascii="Times New Roman" w:hAnsi="Times New Roman"/>
                    </w:rPr>
                    <w:t>二氯乙烷</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1,1-</w:t>
                  </w:r>
                  <w:r w:rsidRPr="006937F5">
                    <w:rPr>
                      <w:rFonts w:ascii="Times New Roman" w:hAnsi="Times New Roman"/>
                    </w:rPr>
                    <w:t>二氯乙烷</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顺</w:t>
                  </w:r>
                  <w:r w:rsidRPr="006937F5">
                    <w:rPr>
                      <w:rFonts w:ascii="Times New Roman" w:hAnsi="Times New Roman"/>
                    </w:rPr>
                    <w:t>-1,2-</w:t>
                  </w:r>
                  <w:r w:rsidRPr="006937F5">
                    <w:rPr>
                      <w:rFonts w:ascii="Times New Roman" w:hAnsi="Times New Roman"/>
                    </w:rPr>
                    <w:t>二氯乙烯</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反</w:t>
                  </w:r>
                  <w:r w:rsidRPr="006937F5">
                    <w:rPr>
                      <w:rFonts w:ascii="Times New Roman" w:hAnsi="Times New Roman"/>
                    </w:rPr>
                    <w:t>-1,2-</w:t>
                  </w:r>
                  <w:r w:rsidRPr="006937F5">
                    <w:rPr>
                      <w:rFonts w:ascii="Times New Roman" w:hAnsi="Times New Roman"/>
                    </w:rPr>
                    <w:t>二氯乙烯</w:t>
                  </w:r>
                </w:p>
              </w:tc>
            </w:tr>
            <w:tr w:rsidR="00965569" w:rsidRPr="006937F5">
              <w:trPr>
                <w:trHeight w:val="39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t>筛选值</w:t>
                  </w:r>
                </w:p>
              </w:tc>
              <w:tc>
                <w:tcPr>
                  <w:tcW w:w="1160" w:type="dxa"/>
                  <w:vAlign w:val="center"/>
                </w:tcPr>
                <w:p w:rsidR="00965569" w:rsidRPr="006937F5" w:rsidRDefault="00965569">
                  <w:pPr>
                    <w:pStyle w:val="aff6"/>
                    <w:rPr>
                      <w:rFonts w:ascii="Times New Roman" w:hAnsi="Times New Roman"/>
                    </w:rPr>
                  </w:pPr>
                  <w:r w:rsidRPr="006937F5">
                    <w:rPr>
                      <w:rFonts w:ascii="Times New Roman" w:hAnsi="Times New Roman"/>
                    </w:rPr>
                    <w:t>9</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5</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66</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596</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54</w:t>
                  </w:r>
                </w:p>
              </w:tc>
            </w:tr>
            <w:tr w:rsidR="00965569" w:rsidRPr="006937F5">
              <w:trPr>
                <w:trHeight w:val="39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t>管制值</w:t>
                  </w:r>
                </w:p>
              </w:tc>
              <w:tc>
                <w:tcPr>
                  <w:tcW w:w="1160" w:type="dxa"/>
                  <w:vAlign w:val="center"/>
                </w:tcPr>
                <w:p w:rsidR="00965569" w:rsidRPr="006937F5" w:rsidRDefault="00965569">
                  <w:pPr>
                    <w:pStyle w:val="aff6"/>
                    <w:rPr>
                      <w:rFonts w:ascii="Times New Roman" w:hAnsi="Times New Roman"/>
                    </w:rPr>
                  </w:pPr>
                  <w:r w:rsidRPr="006937F5">
                    <w:rPr>
                      <w:rFonts w:ascii="Times New Roman" w:hAnsi="Times New Roman"/>
                    </w:rPr>
                    <w:t>100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21</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200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2000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163</w:t>
                  </w:r>
                </w:p>
              </w:tc>
            </w:tr>
            <w:tr w:rsidR="00965569" w:rsidRPr="006937F5">
              <w:trPr>
                <w:trHeight w:val="39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t>污染物</w:t>
                  </w:r>
                </w:p>
              </w:tc>
              <w:tc>
                <w:tcPr>
                  <w:tcW w:w="1160" w:type="dxa"/>
                  <w:vAlign w:val="center"/>
                </w:tcPr>
                <w:p w:rsidR="00965569" w:rsidRPr="006937F5" w:rsidRDefault="00965569">
                  <w:pPr>
                    <w:pStyle w:val="aff6"/>
                    <w:rPr>
                      <w:rFonts w:ascii="Times New Roman" w:hAnsi="Times New Roman"/>
                    </w:rPr>
                  </w:pPr>
                  <w:r w:rsidRPr="006937F5">
                    <w:rPr>
                      <w:rFonts w:ascii="Times New Roman" w:hAnsi="Times New Roman"/>
                    </w:rPr>
                    <w:t>二氯甲烷</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1,2-</w:t>
                  </w:r>
                  <w:r w:rsidRPr="006937F5">
                    <w:rPr>
                      <w:rFonts w:ascii="Times New Roman" w:hAnsi="Times New Roman"/>
                    </w:rPr>
                    <w:t>二氯丙烷</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1,1,1,2-</w:t>
                  </w:r>
                  <w:r w:rsidRPr="006937F5">
                    <w:rPr>
                      <w:rFonts w:ascii="Times New Roman" w:hAnsi="Times New Roman"/>
                    </w:rPr>
                    <w:t>四氯乙烷</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1,1,2,2-</w:t>
                  </w:r>
                  <w:r w:rsidRPr="006937F5">
                    <w:rPr>
                      <w:rFonts w:ascii="Times New Roman" w:hAnsi="Times New Roman"/>
                    </w:rPr>
                    <w:t>四氯乙烷</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四氯乙烯</w:t>
                  </w:r>
                </w:p>
              </w:tc>
            </w:tr>
            <w:tr w:rsidR="00965569" w:rsidRPr="006937F5">
              <w:trPr>
                <w:trHeight w:val="39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t>筛选值</w:t>
                  </w:r>
                </w:p>
              </w:tc>
              <w:tc>
                <w:tcPr>
                  <w:tcW w:w="1160" w:type="dxa"/>
                  <w:vAlign w:val="center"/>
                </w:tcPr>
                <w:p w:rsidR="00965569" w:rsidRPr="006937F5" w:rsidRDefault="00965569">
                  <w:pPr>
                    <w:pStyle w:val="aff6"/>
                    <w:rPr>
                      <w:rFonts w:ascii="Times New Roman" w:hAnsi="Times New Roman"/>
                    </w:rPr>
                  </w:pPr>
                  <w:r w:rsidRPr="006937F5">
                    <w:rPr>
                      <w:rFonts w:ascii="Times New Roman" w:hAnsi="Times New Roman"/>
                    </w:rPr>
                    <w:t>616</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5</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6.8</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53</w:t>
                  </w:r>
                </w:p>
              </w:tc>
            </w:tr>
            <w:tr w:rsidR="00965569" w:rsidRPr="006937F5">
              <w:trPr>
                <w:trHeight w:val="39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t>管制值</w:t>
                  </w:r>
                </w:p>
              </w:tc>
              <w:tc>
                <w:tcPr>
                  <w:tcW w:w="1160" w:type="dxa"/>
                  <w:vAlign w:val="center"/>
                </w:tcPr>
                <w:p w:rsidR="00965569" w:rsidRPr="006937F5" w:rsidRDefault="00965569">
                  <w:pPr>
                    <w:pStyle w:val="aff6"/>
                    <w:rPr>
                      <w:rFonts w:ascii="Times New Roman" w:hAnsi="Times New Roman"/>
                    </w:rPr>
                  </w:pPr>
                  <w:r w:rsidRPr="006937F5">
                    <w:rPr>
                      <w:rFonts w:ascii="Times New Roman" w:hAnsi="Times New Roman"/>
                    </w:rPr>
                    <w:t>2000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47</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100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50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183</w:t>
                  </w:r>
                </w:p>
              </w:tc>
            </w:tr>
            <w:tr w:rsidR="00965569" w:rsidRPr="006937F5">
              <w:trPr>
                <w:trHeight w:val="39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t>污染物</w:t>
                  </w:r>
                </w:p>
              </w:tc>
              <w:tc>
                <w:tcPr>
                  <w:tcW w:w="1160" w:type="dxa"/>
                  <w:vAlign w:val="center"/>
                </w:tcPr>
                <w:p w:rsidR="00965569" w:rsidRPr="006937F5" w:rsidRDefault="00965569">
                  <w:pPr>
                    <w:pStyle w:val="aff6"/>
                    <w:rPr>
                      <w:rFonts w:ascii="Times New Roman" w:hAnsi="Times New Roman"/>
                    </w:rPr>
                  </w:pPr>
                  <w:r w:rsidRPr="006937F5">
                    <w:rPr>
                      <w:rFonts w:ascii="Times New Roman" w:hAnsi="Times New Roman"/>
                    </w:rPr>
                    <w:t>1,1,1-</w:t>
                  </w:r>
                  <w:r w:rsidRPr="006937F5">
                    <w:rPr>
                      <w:rFonts w:ascii="Times New Roman" w:hAnsi="Times New Roman"/>
                    </w:rPr>
                    <w:t>三氯乙烷</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1,1,2-</w:t>
                  </w:r>
                  <w:r w:rsidRPr="006937F5">
                    <w:rPr>
                      <w:rFonts w:ascii="Times New Roman" w:hAnsi="Times New Roman"/>
                    </w:rPr>
                    <w:t>三氯乙烷</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三氯乙烯</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1,2,3-</w:t>
                  </w:r>
                  <w:r w:rsidRPr="006937F5">
                    <w:rPr>
                      <w:rFonts w:ascii="Times New Roman" w:hAnsi="Times New Roman"/>
                    </w:rPr>
                    <w:t>三氯丙烷</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氯乙烯</w:t>
                  </w:r>
                </w:p>
              </w:tc>
            </w:tr>
            <w:tr w:rsidR="00965569" w:rsidRPr="006937F5">
              <w:trPr>
                <w:trHeight w:val="39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t>筛选值</w:t>
                  </w:r>
                </w:p>
              </w:tc>
              <w:tc>
                <w:tcPr>
                  <w:tcW w:w="1160" w:type="dxa"/>
                  <w:vAlign w:val="center"/>
                </w:tcPr>
                <w:p w:rsidR="00965569" w:rsidRPr="006937F5" w:rsidRDefault="00965569">
                  <w:pPr>
                    <w:pStyle w:val="aff6"/>
                    <w:rPr>
                      <w:rFonts w:ascii="Times New Roman" w:hAnsi="Times New Roman"/>
                    </w:rPr>
                  </w:pPr>
                  <w:r w:rsidRPr="006937F5">
                    <w:rPr>
                      <w:rFonts w:ascii="Times New Roman" w:hAnsi="Times New Roman"/>
                    </w:rPr>
                    <w:t>840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2.8</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2.8</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0.5</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0.43</w:t>
                  </w:r>
                </w:p>
              </w:tc>
            </w:tr>
            <w:tr w:rsidR="00965569" w:rsidRPr="006937F5">
              <w:trPr>
                <w:trHeight w:val="39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t>管制值</w:t>
                  </w:r>
                </w:p>
              </w:tc>
              <w:tc>
                <w:tcPr>
                  <w:tcW w:w="1160" w:type="dxa"/>
                  <w:vAlign w:val="center"/>
                </w:tcPr>
                <w:p w:rsidR="00965569" w:rsidRPr="006937F5" w:rsidRDefault="00965569">
                  <w:pPr>
                    <w:pStyle w:val="aff6"/>
                    <w:rPr>
                      <w:rFonts w:ascii="Times New Roman" w:hAnsi="Times New Roman"/>
                    </w:rPr>
                  </w:pPr>
                  <w:r w:rsidRPr="006937F5">
                    <w:rPr>
                      <w:rFonts w:ascii="Times New Roman" w:hAnsi="Times New Roman"/>
                    </w:rPr>
                    <w:t>840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15</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50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5</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4.3</w:t>
                  </w:r>
                </w:p>
              </w:tc>
            </w:tr>
            <w:tr w:rsidR="00965569" w:rsidRPr="006937F5">
              <w:trPr>
                <w:trHeight w:val="39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t>污染物</w:t>
                  </w:r>
                </w:p>
              </w:tc>
              <w:tc>
                <w:tcPr>
                  <w:tcW w:w="1160" w:type="dxa"/>
                  <w:vAlign w:val="center"/>
                </w:tcPr>
                <w:p w:rsidR="00965569" w:rsidRPr="006937F5" w:rsidRDefault="00965569">
                  <w:pPr>
                    <w:pStyle w:val="aff6"/>
                    <w:rPr>
                      <w:rFonts w:ascii="Times New Roman" w:hAnsi="Times New Roman"/>
                    </w:rPr>
                  </w:pPr>
                  <w:r w:rsidRPr="006937F5">
                    <w:rPr>
                      <w:rFonts w:ascii="Times New Roman" w:hAnsi="Times New Roman"/>
                    </w:rPr>
                    <w:t>苯</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氯苯</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1,2-</w:t>
                  </w:r>
                  <w:r w:rsidRPr="006937F5">
                    <w:rPr>
                      <w:rFonts w:ascii="Times New Roman" w:hAnsi="Times New Roman"/>
                    </w:rPr>
                    <w:t>二氯苯</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1,4-</w:t>
                  </w:r>
                  <w:r w:rsidRPr="006937F5">
                    <w:rPr>
                      <w:rFonts w:ascii="Times New Roman" w:hAnsi="Times New Roman"/>
                    </w:rPr>
                    <w:t>二氯苯</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乙苯</w:t>
                  </w:r>
                </w:p>
              </w:tc>
            </w:tr>
            <w:tr w:rsidR="00965569" w:rsidRPr="006937F5">
              <w:trPr>
                <w:trHeight w:val="39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t>筛选值</w:t>
                  </w:r>
                </w:p>
              </w:tc>
              <w:tc>
                <w:tcPr>
                  <w:tcW w:w="1160" w:type="dxa"/>
                  <w:vAlign w:val="center"/>
                </w:tcPr>
                <w:p w:rsidR="00965569" w:rsidRPr="006937F5" w:rsidRDefault="00965569">
                  <w:pPr>
                    <w:pStyle w:val="aff6"/>
                    <w:rPr>
                      <w:rFonts w:ascii="Times New Roman" w:hAnsi="Times New Roman"/>
                    </w:rPr>
                  </w:pPr>
                  <w:r w:rsidRPr="006937F5">
                    <w:rPr>
                      <w:rFonts w:ascii="Times New Roman" w:hAnsi="Times New Roman"/>
                    </w:rPr>
                    <w:t>4</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270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560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20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28</w:t>
                  </w:r>
                </w:p>
              </w:tc>
            </w:tr>
            <w:tr w:rsidR="00965569" w:rsidRPr="006937F5">
              <w:trPr>
                <w:trHeight w:val="39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t>管制值</w:t>
                  </w:r>
                </w:p>
              </w:tc>
              <w:tc>
                <w:tcPr>
                  <w:tcW w:w="1160" w:type="dxa"/>
                  <w:vAlign w:val="center"/>
                </w:tcPr>
                <w:p w:rsidR="00965569" w:rsidRPr="006937F5" w:rsidRDefault="00965569">
                  <w:pPr>
                    <w:pStyle w:val="aff6"/>
                    <w:rPr>
                      <w:rFonts w:ascii="Times New Roman" w:hAnsi="Times New Roman"/>
                    </w:rPr>
                  </w:pPr>
                  <w:r w:rsidRPr="006937F5">
                    <w:rPr>
                      <w:rFonts w:ascii="Times New Roman" w:hAnsi="Times New Roman"/>
                    </w:rPr>
                    <w:t>40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1000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560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200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280</w:t>
                  </w:r>
                </w:p>
              </w:tc>
            </w:tr>
            <w:tr w:rsidR="00965569" w:rsidRPr="006937F5">
              <w:trPr>
                <w:trHeight w:val="39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t>污染物</w:t>
                  </w:r>
                </w:p>
              </w:tc>
              <w:tc>
                <w:tcPr>
                  <w:tcW w:w="1160" w:type="dxa"/>
                  <w:vAlign w:val="center"/>
                </w:tcPr>
                <w:p w:rsidR="00965569" w:rsidRPr="006937F5" w:rsidRDefault="00965569">
                  <w:pPr>
                    <w:pStyle w:val="aff6"/>
                    <w:rPr>
                      <w:rFonts w:ascii="Times New Roman" w:hAnsi="Times New Roman"/>
                    </w:rPr>
                  </w:pPr>
                  <w:r w:rsidRPr="006937F5">
                    <w:rPr>
                      <w:rFonts w:ascii="Times New Roman" w:hAnsi="Times New Roman"/>
                    </w:rPr>
                    <w:t>苯乙烯</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甲苯</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间二甲苯</w:t>
                  </w:r>
                  <w:r w:rsidRPr="006937F5">
                    <w:rPr>
                      <w:rFonts w:ascii="Times New Roman" w:hAnsi="Times New Roman"/>
                    </w:rPr>
                    <w:t>+</w:t>
                  </w:r>
                  <w:r w:rsidRPr="006937F5">
                    <w:rPr>
                      <w:rFonts w:ascii="Times New Roman" w:hAnsi="Times New Roman"/>
                    </w:rPr>
                    <w:t>对二甲苯</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邻二甲苯</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硝基苯</w:t>
                  </w:r>
                </w:p>
              </w:tc>
            </w:tr>
            <w:tr w:rsidR="00965569" w:rsidRPr="006937F5">
              <w:trPr>
                <w:trHeight w:val="39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t>筛选值</w:t>
                  </w:r>
                </w:p>
              </w:tc>
              <w:tc>
                <w:tcPr>
                  <w:tcW w:w="1160" w:type="dxa"/>
                  <w:vAlign w:val="center"/>
                </w:tcPr>
                <w:p w:rsidR="00965569" w:rsidRPr="006937F5" w:rsidRDefault="00965569">
                  <w:pPr>
                    <w:pStyle w:val="aff6"/>
                    <w:rPr>
                      <w:rFonts w:ascii="Times New Roman" w:hAnsi="Times New Roman"/>
                    </w:rPr>
                  </w:pPr>
                  <w:r w:rsidRPr="006937F5">
                    <w:rPr>
                      <w:rFonts w:ascii="Times New Roman" w:hAnsi="Times New Roman"/>
                    </w:rPr>
                    <w:t>1290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1200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570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640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76</w:t>
                  </w:r>
                </w:p>
              </w:tc>
            </w:tr>
            <w:tr w:rsidR="00965569" w:rsidRPr="006937F5">
              <w:trPr>
                <w:trHeight w:val="39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t>管制值</w:t>
                  </w:r>
                </w:p>
              </w:tc>
              <w:tc>
                <w:tcPr>
                  <w:tcW w:w="1160" w:type="dxa"/>
                  <w:vAlign w:val="center"/>
                </w:tcPr>
                <w:p w:rsidR="00965569" w:rsidRPr="006937F5" w:rsidRDefault="00965569">
                  <w:pPr>
                    <w:pStyle w:val="aff6"/>
                    <w:rPr>
                      <w:rFonts w:ascii="Times New Roman" w:hAnsi="Times New Roman"/>
                    </w:rPr>
                  </w:pPr>
                  <w:r w:rsidRPr="006937F5">
                    <w:rPr>
                      <w:rFonts w:ascii="Times New Roman" w:hAnsi="Times New Roman"/>
                    </w:rPr>
                    <w:t>1290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1200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570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640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760</w:t>
                  </w:r>
                </w:p>
              </w:tc>
            </w:tr>
            <w:tr w:rsidR="00965569" w:rsidRPr="006937F5">
              <w:trPr>
                <w:trHeight w:val="39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t>污染物</w:t>
                  </w:r>
                </w:p>
              </w:tc>
              <w:tc>
                <w:tcPr>
                  <w:tcW w:w="1160" w:type="dxa"/>
                  <w:vAlign w:val="center"/>
                </w:tcPr>
                <w:p w:rsidR="00965569" w:rsidRPr="006937F5" w:rsidRDefault="00965569">
                  <w:pPr>
                    <w:pStyle w:val="aff6"/>
                    <w:rPr>
                      <w:rFonts w:ascii="Times New Roman" w:hAnsi="Times New Roman"/>
                    </w:rPr>
                  </w:pPr>
                  <w:r w:rsidRPr="006937F5">
                    <w:rPr>
                      <w:rFonts w:ascii="Times New Roman" w:hAnsi="Times New Roman"/>
                    </w:rPr>
                    <w:t>苯胺</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2-</w:t>
                  </w:r>
                  <w:r w:rsidRPr="006937F5">
                    <w:rPr>
                      <w:rFonts w:ascii="Times New Roman" w:hAnsi="Times New Roman"/>
                    </w:rPr>
                    <w:t>氯酚</w:t>
                  </w:r>
                </w:p>
              </w:tc>
              <w:tc>
                <w:tcPr>
                  <w:tcW w:w="1162"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苯并（</w:t>
                  </w:r>
                  <w:r w:rsidRPr="006937F5">
                    <w:rPr>
                      <w:rFonts w:ascii="Times New Roman" w:hAnsi="Times New Roman"/>
                      <w:szCs w:val="21"/>
                    </w:rPr>
                    <w:t>a</w:t>
                  </w:r>
                  <w:r w:rsidRPr="006937F5">
                    <w:rPr>
                      <w:rFonts w:ascii="Times New Roman" w:hAnsi="Times New Roman"/>
                      <w:szCs w:val="21"/>
                    </w:rPr>
                    <w:t>）</w:t>
                  </w:r>
                  <w:proofErr w:type="gramStart"/>
                  <w:r w:rsidRPr="006937F5">
                    <w:rPr>
                      <w:rFonts w:ascii="Times New Roman" w:hAnsi="Times New Roman"/>
                      <w:szCs w:val="21"/>
                    </w:rPr>
                    <w:t>蒽</w:t>
                  </w:r>
                  <w:proofErr w:type="gramEnd"/>
                </w:p>
              </w:tc>
              <w:tc>
                <w:tcPr>
                  <w:tcW w:w="1162"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苯并（</w:t>
                  </w:r>
                  <w:r w:rsidRPr="006937F5">
                    <w:rPr>
                      <w:rFonts w:ascii="Times New Roman" w:hAnsi="Times New Roman"/>
                      <w:szCs w:val="21"/>
                    </w:rPr>
                    <w:t>a</w:t>
                  </w:r>
                  <w:r w:rsidRPr="006937F5">
                    <w:rPr>
                      <w:rFonts w:ascii="Times New Roman" w:hAnsi="Times New Roman"/>
                      <w:szCs w:val="21"/>
                    </w:rPr>
                    <w:t>）</w:t>
                  </w:r>
                  <w:proofErr w:type="gramStart"/>
                  <w:r w:rsidRPr="006937F5">
                    <w:rPr>
                      <w:rFonts w:ascii="Times New Roman" w:hAnsi="Times New Roman"/>
                      <w:szCs w:val="21"/>
                    </w:rPr>
                    <w:t>芘</w:t>
                  </w:r>
                  <w:proofErr w:type="gramEnd"/>
                </w:p>
              </w:tc>
              <w:tc>
                <w:tcPr>
                  <w:tcW w:w="1162"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苯并（</w:t>
                  </w:r>
                  <w:r w:rsidRPr="006937F5">
                    <w:rPr>
                      <w:rFonts w:ascii="Times New Roman" w:hAnsi="Times New Roman"/>
                      <w:szCs w:val="21"/>
                    </w:rPr>
                    <w:t>a</w:t>
                  </w:r>
                  <w:r w:rsidRPr="006937F5">
                    <w:rPr>
                      <w:rFonts w:ascii="Times New Roman" w:hAnsi="Times New Roman"/>
                      <w:szCs w:val="21"/>
                    </w:rPr>
                    <w:t>）</w:t>
                  </w:r>
                  <w:proofErr w:type="gramStart"/>
                  <w:r w:rsidRPr="006937F5">
                    <w:rPr>
                      <w:rFonts w:ascii="Times New Roman" w:hAnsi="Times New Roman"/>
                      <w:szCs w:val="21"/>
                    </w:rPr>
                    <w:t>荧蒽</w:t>
                  </w:r>
                  <w:proofErr w:type="gramEnd"/>
                </w:p>
              </w:tc>
            </w:tr>
            <w:tr w:rsidR="00965569" w:rsidRPr="006937F5">
              <w:trPr>
                <w:trHeight w:val="39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t>筛选值</w:t>
                  </w:r>
                </w:p>
              </w:tc>
              <w:tc>
                <w:tcPr>
                  <w:tcW w:w="1160" w:type="dxa"/>
                  <w:vAlign w:val="center"/>
                </w:tcPr>
                <w:p w:rsidR="00965569" w:rsidRPr="006937F5" w:rsidRDefault="00965569">
                  <w:pPr>
                    <w:pStyle w:val="aff6"/>
                    <w:rPr>
                      <w:rFonts w:ascii="Times New Roman" w:hAnsi="Times New Roman"/>
                    </w:rPr>
                  </w:pPr>
                  <w:r w:rsidRPr="006937F5">
                    <w:rPr>
                      <w:rFonts w:ascii="Times New Roman" w:hAnsi="Times New Roman"/>
                    </w:rPr>
                    <w:t>260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2256</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15</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1.5</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15</w:t>
                  </w:r>
                </w:p>
              </w:tc>
            </w:tr>
            <w:tr w:rsidR="00965569" w:rsidRPr="006937F5">
              <w:trPr>
                <w:trHeight w:val="39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t>管制值</w:t>
                  </w:r>
                </w:p>
              </w:tc>
              <w:tc>
                <w:tcPr>
                  <w:tcW w:w="1160" w:type="dxa"/>
                  <w:vAlign w:val="center"/>
                </w:tcPr>
                <w:p w:rsidR="00965569" w:rsidRPr="006937F5" w:rsidRDefault="00965569">
                  <w:pPr>
                    <w:pStyle w:val="aff6"/>
                    <w:rPr>
                      <w:rFonts w:ascii="Times New Roman" w:hAnsi="Times New Roman"/>
                    </w:rPr>
                  </w:pPr>
                  <w:r w:rsidRPr="006937F5">
                    <w:rPr>
                      <w:rFonts w:ascii="Times New Roman" w:hAnsi="Times New Roman"/>
                    </w:rPr>
                    <w:t>663</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4500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151</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15</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151</w:t>
                  </w:r>
                </w:p>
              </w:tc>
            </w:tr>
            <w:tr w:rsidR="00965569" w:rsidRPr="006937F5">
              <w:trPr>
                <w:trHeight w:val="39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t>污染物</w:t>
                  </w:r>
                </w:p>
              </w:tc>
              <w:tc>
                <w:tcPr>
                  <w:tcW w:w="1160"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苯并（</w:t>
                  </w:r>
                  <w:r w:rsidRPr="006937F5">
                    <w:rPr>
                      <w:rFonts w:ascii="Times New Roman" w:hAnsi="Times New Roman"/>
                      <w:szCs w:val="21"/>
                    </w:rPr>
                    <w:t>k</w:t>
                  </w:r>
                  <w:r w:rsidRPr="006937F5">
                    <w:rPr>
                      <w:rFonts w:ascii="Times New Roman" w:hAnsi="Times New Roman"/>
                      <w:szCs w:val="21"/>
                    </w:rPr>
                    <w:t>）</w:t>
                  </w:r>
                  <w:proofErr w:type="gramStart"/>
                  <w:r w:rsidRPr="006937F5">
                    <w:rPr>
                      <w:rFonts w:ascii="Times New Roman" w:hAnsi="Times New Roman"/>
                      <w:szCs w:val="21"/>
                    </w:rPr>
                    <w:t>荧蒽</w:t>
                  </w:r>
                  <w:proofErr w:type="gramEnd"/>
                </w:p>
              </w:tc>
              <w:tc>
                <w:tcPr>
                  <w:tcW w:w="1162"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䓛</w:t>
                  </w:r>
                </w:p>
              </w:tc>
              <w:tc>
                <w:tcPr>
                  <w:tcW w:w="1162" w:type="dxa"/>
                  <w:vAlign w:val="center"/>
                </w:tcPr>
                <w:p w:rsidR="00965569" w:rsidRPr="006937F5" w:rsidRDefault="00965569">
                  <w:pPr>
                    <w:pStyle w:val="aff6"/>
                    <w:rPr>
                      <w:rFonts w:ascii="Times New Roman" w:hAnsi="Times New Roman"/>
                      <w:szCs w:val="21"/>
                    </w:rPr>
                  </w:pPr>
                  <w:r w:rsidRPr="006937F5">
                    <w:rPr>
                      <w:rFonts w:ascii="Times New Roman" w:hAnsi="Times New Roman"/>
                      <w:szCs w:val="21"/>
                    </w:rPr>
                    <w:t>二苯并（</w:t>
                  </w:r>
                  <w:r w:rsidRPr="006937F5">
                    <w:rPr>
                      <w:rFonts w:ascii="Times New Roman" w:hAnsi="Times New Roman"/>
                      <w:szCs w:val="21"/>
                    </w:rPr>
                    <w:t>a</w:t>
                  </w:r>
                  <w:r w:rsidRPr="006937F5">
                    <w:rPr>
                      <w:rFonts w:ascii="Times New Roman" w:hAnsi="Times New Roman"/>
                      <w:szCs w:val="21"/>
                    </w:rPr>
                    <w:t>，</w:t>
                  </w:r>
                  <w:r w:rsidRPr="006937F5">
                    <w:rPr>
                      <w:rFonts w:ascii="Times New Roman" w:hAnsi="Times New Roman"/>
                      <w:szCs w:val="21"/>
                    </w:rPr>
                    <w:t>h</w:t>
                  </w:r>
                  <w:r w:rsidRPr="006937F5">
                    <w:rPr>
                      <w:rFonts w:ascii="Times New Roman" w:hAnsi="Times New Roman"/>
                      <w:szCs w:val="21"/>
                    </w:rPr>
                    <w:t>）</w:t>
                  </w:r>
                  <w:proofErr w:type="gramStart"/>
                  <w:r w:rsidRPr="006937F5">
                    <w:rPr>
                      <w:rFonts w:ascii="Times New Roman" w:hAnsi="Times New Roman"/>
                      <w:szCs w:val="21"/>
                    </w:rPr>
                    <w:t>蒽</w:t>
                  </w:r>
                  <w:proofErr w:type="gramEnd"/>
                </w:p>
              </w:tc>
              <w:tc>
                <w:tcPr>
                  <w:tcW w:w="1162" w:type="dxa"/>
                  <w:vAlign w:val="center"/>
                </w:tcPr>
                <w:p w:rsidR="00965569" w:rsidRPr="006937F5" w:rsidRDefault="00965569">
                  <w:pPr>
                    <w:pStyle w:val="aff6"/>
                    <w:rPr>
                      <w:rFonts w:ascii="Times New Roman" w:hAnsi="Times New Roman"/>
                      <w:szCs w:val="21"/>
                    </w:rPr>
                  </w:pPr>
                  <w:proofErr w:type="gramStart"/>
                  <w:r w:rsidRPr="006937F5">
                    <w:rPr>
                      <w:rFonts w:ascii="Times New Roman" w:hAnsi="Times New Roman"/>
                      <w:szCs w:val="21"/>
                    </w:rPr>
                    <w:t>茚</w:t>
                  </w:r>
                  <w:proofErr w:type="gramEnd"/>
                  <w:r w:rsidRPr="006937F5">
                    <w:rPr>
                      <w:rFonts w:ascii="Times New Roman" w:hAnsi="Times New Roman"/>
                      <w:szCs w:val="21"/>
                    </w:rPr>
                    <w:t>并（</w:t>
                  </w:r>
                  <w:r w:rsidRPr="006937F5">
                    <w:rPr>
                      <w:rFonts w:ascii="Times New Roman" w:hAnsi="Times New Roman"/>
                      <w:szCs w:val="21"/>
                    </w:rPr>
                    <w:t>1,2,3-cd</w:t>
                  </w:r>
                  <w:r w:rsidRPr="006937F5">
                    <w:rPr>
                      <w:rFonts w:ascii="Times New Roman" w:hAnsi="Times New Roman"/>
                      <w:szCs w:val="21"/>
                    </w:rPr>
                    <w:t>）</w:t>
                  </w:r>
                </w:p>
              </w:tc>
              <w:tc>
                <w:tcPr>
                  <w:tcW w:w="1162" w:type="dxa"/>
                  <w:vAlign w:val="center"/>
                </w:tcPr>
                <w:p w:rsidR="00965569" w:rsidRPr="006937F5" w:rsidRDefault="00965569">
                  <w:pPr>
                    <w:pStyle w:val="aff6"/>
                    <w:rPr>
                      <w:rFonts w:ascii="Times New Roman" w:hAnsi="Times New Roman"/>
                      <w:szCs w:val="21"/>
                    </w:rPr>
                  </w:pPr>
                  <w:proofErr w:type="gramStart"/>
                  <w:r w:rsidRPr="006937F5">
                    <w:rPr>
                      <w:rFonts w:ascii="Times New Roman" w:hAnsi="Times New Roman"/>
                      <w:szCs w:val="21"/>
                    </w:rPr>
                    <w:t>萘</w:t>
                  </w:r>
                  <w:proofErr w:type="gramEnd"/>
                </w:p>
              </w:tc>
            </w:tr>
            <w:tr w:rsidR="00965569" w:rsidRPr="006937F5">
              <w:trPr>
                <w:trHeight w:val="39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t>筛选值</w:t>
                  </w:r>
                </w:p>
              </w:tc>
              <w:tc>
                <w:tcPr>
                  <w:tcW w:w="1160" w:type="dxa"/>
                  <w:vAlign w:val="center"/>
                </w:tcPr>
                <w:p w:rsidR="00965569" w:rsidRPr="006937F5" w:rsidRDefault="00965569">
                  <w:pPr>
                    <w:pStyle w:val="aff6"/>
                    <w:rPr>
                      <w:rFonts w:ascii="Times New Roman" w:hAnsi="Times New Roman"/>
                    </w:rPr>
                  </w:pPr>
                  <w:r w:rsidRPr="006937F5">
                    <w:rPr>
                      <w:rFonts w:ascii="Times New Roman" w:hAnsi="Times New Roman"/>
                    </w:rPr>
                    <w:t>151</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1293</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1.5</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15</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70</w:t>
                  </w:r>
                </w:p>
              </w:tc>
            </w:tr>
            <w:tr w:rsidR="00965569" w:rsidRPr="006937F5">
              <w:trPr>
                <w:trHeight w:val="39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t>管制值</w:t>
                  </w:r>
                </w:p>
              </w:tc>
              <w:tc>
                <w:tcPr>
                  <w:tcW w:w="1160" w:type="dxa"/>
                  <w:vAlign w:val="center"/>
                </w:tcPr>
                <w:p w:rsidR="00965569" w:rsidRPr="006937F5" w:rsidRDefault="00965569">
                  <w:pPr>
                    <w:pStyle w:val="aff6"/>
                    <w:rPr>
                      <w:rFonts w:ascii="Times New Roman" w:hAnsi="Times New Roman"/>
                    </w:rPr>
                  </w:pPr>
                  <w:r w:rsidRPr="006937F5">
                    <w:rPr>
                      <w:rFonts w:ascii="Times New Roman" w:hAnsi="Times New Roman"/>
                    </w:rPr>
                    <w:t>1500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12900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15</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151</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rPr>
                    <w:t>700</w:t>
                  </w:r>
                </w:p>
              </w:tc>
            </w:tr>
            <w:tr w:rsidR="00965569" w:rsidRPr="006937F5">
              <w:trPr>
                <w:trHeight w:val="39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t>污染物</w:t>
                  </w:r>
                </w:p>
              </w:tc>
              <w:tc>
                <w:tcPr>
                  <w:tcW w:w="1160" w:type="dxa"/>
                  <w:vAlign w:val="center"/>
                </w:tcPr>
                <w:p w:rsidR="00965569" w:rsidRPr="006937F5" w:rsidRDefault="00965569">
                  <w:pPr>
                    <w:pStyle w:val="aff6"/>
                    <w:rPr>
                      <w:rFonts w:ascii="Times New Roman" w:hAnsi="Times New Roman"/>
                    </w:rPr>
                  </w:pPr>
                  <w:r w:rsidRPr="006937F5">
                    <w:rPr>
                      <w:rFonts w:ascii="Times New Roman" w:hAnsi="Times New Roman"/>
                    </w:rPr>
                    <w:t>石油烃</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hint="eastAsia"/>
                    </w:rPr>
                    <w:t>/</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hint="eastAsia"/>
                    </w:rPr>
                    <w:t>/</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hint="eastAsia"/>
                    </w:rPr>
                    <w:t>/</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hint="eastAsia"/>
                    </w:rPr>
                    <w:t>/</w:t>
                  </w:r>
                </w:p>
              </w:tc>
            </w:tr>
            <w:tr w:rsidR="00965569" w:rsidRPr="006937F5">
              <w:trPr>
                <w:trHeight w:val="39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t>筛选值</w:t>
                  </w:r>
                </w:p>
              </w:tc>
              <w:tc>
                <w:tcPr>
                  <w:tcW w:w="1160" w:type="dxa"/>
                  <w:vAlign w:val="center"/>
                </w:tcPr>
                <w:p w:rsidR="00965569" w:rsidRPr="006937F5" w:rsidRDefault="00965569">
                  <w:pPr>
                    <w:pStyle w:val="aff6"/>
                    <w:rPr>
                      <w:rFonts w:ascii="Times New Roman" w:hAnsi="Times New Roman"/>
                    </w:rPr>
                  </w:pPr>
                  <w:r w:rsidRPr="006937F5">
                    <w:rPr>
                      <w:rFonts w:ascii="Times New Roman" w:hAnsi="Times New Roman"/>
                    </w:rPr>
                    <w:t>4500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hint="eastAsia"/>
                    </w:rPr>
                    <w:t>/</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hint="eastAsia"/>
                    </w:rPr>
                    <w:t>/</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hint="eastAsia"/>
                    </w:rPr>
                    <w:t>/</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hint="eastAsia"/>
                    </w:rPr>
                    <w:t>/</w:t>
                  </w:r>
                </w:p>
              </w:tc>
            </w:tr>
            <w:tr w:rsidR="00965569" w:rsidRPr="006937F5">
              <w:trPr>
                <w:trHeight w:val="39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t>管制值</w:t>
                  </w:r>
                </w:p>
              </w:tc>
              <w:tc>
                <w:tcPr>
                  <w:tcW w:w="1160" w:type="dxa"/>
                  <w:vAlign w:val="center"/>
                </w:tcPr>
                <w:p w:rsidR="00965569" w:rsidRPr="006937F5" w:rsidRDefault="00965569">
                  <w:pPr>
                    <w:pStyle w:val="aff6"/>
                    <w:rPr>
                      <w:rFonts w:ascii="Times New Roman" w:hAnsi="Times New Roman"/>
                    </w:rPr>
                  </w:pPr>
                  <w:r w:rsidRPr="006937F5">
                    <w:rPr>
                      <w:rFonts w:ascii="Times New Roman" w:hAnsi="Times New Roman"/>
                    </w:rPr>
                    <w:t>9000</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hint="eastAsia"/>
                    </w:rPr>
                    <w:t>/</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hint="eastAsia"/>
                    </w:rPr>
                    <w:t>/</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hint="eastAsia"/>
                    </w:rPr>
                    <w:t>/</w:t>
                  </w:r>
                </w:p>
              </w:tc>
              <w:tc>
                <w:tcPr>
                  <w:tcW w:w="1162" w:type="dxa"/>
                  <w:vAlign w:val="center"/>
                </w:tcPr>
                <w:p w:rsidR="00965569" w:rsidRPr="006937F5" w:rsidRDefault="00965569">
                  <w:pPr>
                    <w:pStyle w:val="aff6"/>
                    <w:rPr>
                      <w:rFonts w:ascii="Times New Roman" w:hAnsi="Times New Roman"/>
                    </w:rPr>
                  </w:pPr>
                  <w:r w:rsidRPr="006937F5">
                    <w:rPr>
                      <w:rFonts w:ascii="Times New Roman" w:hAnsi="Times New Roman" w:hint="eastAsia"/>
                    </w:rPr>
                    <w:t>/</w:t>
                  </w:r>
                </w:p>
              </w:tc>
            </w:tr>
            <w:tr w:rsidR="00965569" w:rsidRPr="006937F5">
              <w:trPr>
                <w:trHeight w:val="397"/>
                <w:jc w:val="center"/>
              </w:trPr>
              <w:tc>
                <w:tcPr>
                  <w:tcW w:w="2299" w:type="dxa"/>
                  <w:vAlign w:val="center"/>
                </w:tcPr>
                <w:p w:rsidR="00965569" w:rsidRPr="006937F5" w:rsidRDefault="00965569">
                  <w:pPr>
                    <w:pStyle w:val="aff6"/>
                    <w:rPr>
                      <w:rFonts w:ascii="Times New Roman" w:hAnsi="Times New Roman"/>
                    </w:rPr>
                  </w:pPr>
                  <w:r w:rsidRPr="006937F5">
                    <w:rPr>
                      <w:rFonts w:ascii="Times New Roman" w:hAnsi="Times New Roman"/>
                    </w:rPr>
                    <w:lastRenderedPageBreak/>
                    <w:t>标准来源</w:t>
                  </w:r>
                </w:p>
              </w:tc>
              <w:tc>
                <w:tcPr>
                  <w:tcW w:w="5808" w:type="dxa"/>
                  <w:gridSpan w:val="5"/>
                  <w:vAlign w:val="center"/>
                </w:tcPr>
                <w:p w:rsidR="00965569" w:rsidRPr="006937F5" w:rsidRDefault="00965569">
                  <w:pPr>
                    <w:pStyle w:val="aff6"/>
                    <w:rPr>
                      <w:rFonts w:ascii="Times New Roman" w:hAnsi="Times New Roman"/>
                    </w:rPr>
                  </w:pPr>
                  <w:r w:rsidRPr="006937F5">
                    <w:rPr>
                      <w:rFonts w:ascii="Times New Roman" w:hAnsi="Times New Roman"/>
                    </w:rPr>
                    <w:t>《土壤环境质量</w:t>
                  </w:r>
                  <w:r w:rsidRPr="006937F5">
                    <w:rPr>
                      <w:rFonts w:ascii="Times New Roman" w:hAnsi="Times New Roman"/>
                    </w:rPr>
                    <w:t xml:space="preserve"> </w:t>
                  </w:r>
                  <w:r w:rsidRPr="006937F5">
                    <w:rPr>
                      <w:rFonts w:ascii="Times New Roman" w:hAnsi="Times New Roman"/>
                    </w:rPr>
                    <w:t>建设用地土壤污染风险管控标准（试行）》（</w:t>
                  </w:r>
                  <w:r w:rsidRPr="006937F5">
                    <w:rPr>
                      <w:rFonts w:ascii="Times New Roman" w:hAnsi="Times New Roman"/>
                    </w:rPr>
                    <w:t>GB36600-2018</w:t>
                  </w:r>
                  <w:r w:rsidRPr="006937F5">
                    <w:rPr>
                      <w:rFonts w:ascii="Times New Roman" w:hAnsi="Times New Roman"/>
                    </w:rPr>
                    <w:t>）第二类用地标准</w:t>
                  </w:r>
                </w:p>
              </w:tc>
            </w:tr>
          </w:tbl>
          <w:p w:rsidR="00965569" w:rsidRPr="006937F5" w:rsidRDefault="00965569">
            <w:pPr>
              <w:pStyle w:val="af6"/>
              <w:keepNext/>
              <w:spacing w:line="520" w:lineRule="exact"/>
              <w:ind w:firstLineChars="200" w:firstLine="482"/>
              <w:rPr>
                <w:rFonts w:ascii="Times New Roman" w:eastAsia="宋体" w:hAnsi="Times New Roman" w:cs="Times New Roman"/>
                <w:b/>
                <w:sz w:val="24"/>
              </w:rPr>
            </w:pPr>
            <w:r w:rsidRPr="006937F5">
              <w:rPr>
                <w:rFonts w:ascii="Times New Roman" w:eastAsia="宋体" w:hAnsi="Times New Roman" w:cs="Times New Roman"/>
                <w:b/>
                <w:sz w:val="24"/>
              </w:rPr>
              <w:t>4</w:t>
            </w:r>
            <w:r w:rsidRPr="006937F5">
              <w:rPr>
                <w:rFonts w:ascii="Times New Roman" w:eastAsia="宋体" w:hAnsi="Times New Roman" w:cs="Times New Roman"/>
                <w:b/>
                <w:sz w:val="24"/>
              </w:rPr>
              <w:t>、地表水环境</w:t>
            </w:r>
          </w:p>
          <w:p w:rsidR="00965569" w:rsidRPr="006937F5" w:rsidRDefault="00965569">
            <w:pPr>
              <w:spacing w:line="520" w:lineRule="exact"/>
              <w:ind w:firstLineChars="200" w:firstLine="480"/>
              <w:rPr>
                <w:rFonts w:ascii="Times New Roman" w:hAnsi="Times New Roman"/>
                <w:sz w:val="24"/>
              </w:rPr>
            </w:pPr>
            <w:r w:rsidRPr="006937F5">
              <w:rPr>
                <w:rFonts w:ascii="Times New Roman" w:hAnsi="Times New Roman"/>
                <w:sz w:val="24"/>
              </w:rPr>
              <w:t>区域地表水执行《地表水环境质量标准》（</w:t>
            </w:r>
            <w:r w:rsidRPr="006937F5">
              <w:rPr>
                <w:rFonts w:ascii="Times New Roman" w:hAnsi="Times New Roman"/>
                <w:sz w:val="24"/>
              </w:rPr>
              <w:t>GB3838-2002</w:t>
            </w:r>
            <w:r w:rsidRPr="006937F5">
              <w:rPr>
                <w:rFonts w:ascii="Times New Roman" w:hAnsi="Times New Roman"/>
                <w:sz w:val="24"/>
              </w:rPr>
              <w:t>）</w:t>
            </w:r>
            <w:r w:rsidRPr="006937F5">
              <w:rPr>
                <w:rFonts w:ascii="Times New Roman" w:hAnsi="Times New Roman"/>
                <w:sz w:val="24"/>
              </w:rPr>
              <w:t>V</w:t>
            </w:r>
            <w:r w:rsidRPr="006937F5">
              <w:rPr>
                <w:rFonts w:ascii="Times New Roman" w:hAnsi="Times New Roman"/>
                <w:sz w:val="24"/>
              </w:rPr>
              <w:t>类标准，相关标准限值见表</w:t>
            </w:r>
            <w:r w:rsidRPr="006937F5">
              <w:rPr>
                <w:rFonts w:ascii="Times New Roman" w:hAnsi="Times New Roman"/>
                <w:sz w:val="24"/>
              </w:rPr>
              <w:t>20</w:t>
            </w:r>
            <w:r w:rsidRPr="006937F5">
              <w:rPr>
                <w:rFonts w:ascii="Times New Roman" w:hAnsi="Times New Roman"/>
                <w:sz w:val="24"/>
              </w:rPr>
              <w:t>。</w:t>
            </w:r>
          </w:p>
          <w:p w:rsidR="00965569" w:rsidRPr="006937F5" w:rsidRDefault="00965569">
            <w:pPr>
              <w:pStyle w:val="af6"/>
              <w:keepNext/>
              <w:spacing w:line="520" w:lineRule="exact"/>
              <w:jc w:val="center"/>
              <w:rPr>
                <w:rFonts w:ascii="Times New Roman" w:eastAsia="宋体" w:hAnsi="Times New Roman" w:cs="Times New Roman"/>
                <w:b/>
                <w:sz w:val="24"/>
                <w:szCs w:val="24"/>
              </w:rPr>
            </w:pPr>
            <w:bookmarkStart w:id="1" w:name="_Ref306978742"/>
            <w:r w:rsidRPr="006937F5">
              <w:rPr>
                <w:rFonts w:ascii="Times New Roman" w:eastAsia="宋体" w:hAnsi="Times New Roman" w:cs="Times New Roman"/>
                <w:b/>
                <w:sz w:val="24"/>
                <w:szCs w:val="24"/>
              </w:rPr>
              <w:t>表</w:t>
            </w:r>
            <w:bookmarkEnd w:id="1"/>
            <w:r w:rsidRPr="006937F5">
              <w:rPr>
                <w:rFonts w:ascii="Times New Roman" w:eastAsia="宋体" w:hAnsi="Times New Roman" w:cs="Times New Roman"/>
                <w:b/>
                <w:sz w:val="24"/>
                <w:szCs w:val="24"/>
              </w:rPr>
              <w:t xml:space="preserve">20  </w:t>
            </w:r>
            <w:r w:rsidRPr="006937F5">
              <w:rPr>
                <w:rFonts w:ascii="Times New Roman" w:eastAsia="宋体" w:hAnsi="Times New Roman" w:cs="Times New Roman"/>
                <w:b/>
                <w:sz w:val="24"/>
                <w:szCs w:val="24"/>
              </w:rPr>
              <w:t>地表水环境质量标准</w:t>
            </w:r>
            <w:r w:rsidRPr="006937F5">
              <w:rPr>
                <w:rFonts w:ascii="Times New Roman" w:eastAsia="宋体" w:hAnsi="Times New Roman" w:cs="Times New Roman"/>
                <w:b/>
                <w:sz w:val="24"/>
                <w:szCs w:val="24"/>
              </w:rPr>
              <w:t xml:space="preserve">   </w:t>
            </w:r>
            <w:r w:rsidRPr="006937F5">
              <w:rPr>
                <w:rFonts w:ascii="Times New Roman" w:eastAsia="宋体" w:hAnsi="Times New Roman" w:cs="Times New Roman"/>
                <w:b/>
                <w:sz w:val="24"/>
                <w:szCs w:val="24"/>
              </w:rPr>
              <w:t>单位：</w:t>
            </w:r>
            <w:r w:rsidRPr="006937F5">
              <w:rPr>
                <w:rFonts w:ascii="Times New Roman" w:eastAsia="宋体" w:hAnsi="Times New Roman" w:cs="Times New Roman"/>
                <w:b/>
                <w:sz w:val="24"/>
                <w:szCs w:val="24"/>
              </w:rPr>
              <w:t>mg/L</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393"/>
              <w:gridCol w:w="1843"/>
              <w:gridCol w:w="1869"/>
              <w:gridCol w:w="1501"/>
              <w:gridCol w:w="1501"/>
            </w:tblGrid>
            <w:tr w:rsidR="00965569" w:rsidRPr="006937F5">
              <w:trPr>
                <w:trHeight w:val="391"/>
                <w:jc w:val="center"/>
              </w:trPr>
              <w:tc>
                <w:tcPr>
                  <w:tcW w:w="1393" w:type="dxa"/>
                  <w:vAlign w:val="center"/>
                </w:tcPr>
                <w:p w:rsidR="00965569" w:rsidRPr="006937F5" w:rsidRDefault="00965569">
                  <w:pPr>
                    <w:jc w:val="center"/>
                    <w:rPr>
                      <w:rFonts w:ascii="Times New Roman" w:hAnsi="Times New Roman"/>
                      <w:b/>
                      <w:sz w:val="21"/>
                      <w:szCs w:val="21"/>
                    </w:rPr>
                  </w:pPr>
                  <w:r w:rsidRPr="006937F5">
                    <w:rPr>
                      <w:rFonts w:ascii="Times New Roman" w:hAnsi="Times New Roman"/>
                      <w:b/>
                      <w:sz w:val="21"/>
                      <w:szCs w:val="21"/>
                    </w:rPr>
                    <w:t>项目</w:t>
                  </w:r>
                </w:p>
              </w:tc>
              <w:tc>
                <w:tcPr>
                  <w:tcW w:w="1843" w:type="dxa"/>
                  <w:vAlign w:val="center"/>
                </w:tcPr>
                <w:p w:rsidR="00965569" w:rsidRPr="006937F5" w:rsidRDefault="00965569">
                  <w:pPr>
                    <w:jc w:val="center"/>
                    <w:rPr>
                      <w:rFonts w:ascii="Times New Roman" w:hAnsi="Times New Roman"/>
                      <w:b/>
                      <w:sz w:val="21"/>
                      <w:szCs w:val="21"/>
                    </w:rPr>
                  </w:pPr>
                  <w:r w:rsidRPr="006937F5">
                    <w:rPr>
                      <w:rFonts w:ascii="Times New Roman" w:hAnsi="Times New Roman"/>
                      <w:b/>
                      <w:sz w:val="21"/>
                      <w:szCs w:val="21"/>
                    </w:rPr>
                    <w:t>pH</w:t>
                  </w:r>
                </w:p>
              </w:tc>
              <w:tc>
                <w:tcPr>
                  <w:tcW w:w="1869" w:type="dxa"/>
                  <w:vAlign w:val="center"/>
                </w:tcPr>
                <w:p w:rsidR="00965569" w:rsidRPr="006937F5" w:rsidRDefault="00965569">
                  <w:pPr>
                    <w:jc w:val="center"/>
                    <w:rPr>
                      <w:rFonts w:ascii="Times New Roman" w:hAnsi="Times New Roman"/>
                      <w:b/>
                      <w:sz w:val="21"/>
                      <w:szCs w:val="21"/>
                    </w:rPr>
                  </w:pPr>
                  <w:r w:rsidRPr="006937F5">
                    <w:rPr>
                      <w:rFonts w:ascii="Times New Roman" w:hAnsi="Times New Roman"/>
                      <w:b/>
                      <w:sz w:val="21"/>
                      <w:szCs w:val="21"/>
                    </w:rPr>
                    <w:t>COD</w:t>
                  </w:r>
                </w:p>
              </w:tc>
              <w:tc>
                <w:tcPr>
                  <w:tcW w:w="1501" w:type="dxa"/>
                  <w:vAlign w:val="center"/>
                </w:tcPr>
                <w:p w:rsidR="00965569" w:rsidRPr="006937F5" w:rsidRDefault="00965569">
                  <w:pPr>
                    <w:jc w:val="center"/>
                    <w:rPr>
                      <w:rFonts w:ascii="Times New Roman" w:hAnsi="Times New Roman"/>
                      <w:b/>
                      <w:sz w:val="21"/>
                      <w:szCs w:val="21"/>
                    </w:rPr>
                  </w:pPr>
                  <w:r w:rsidRPr="006937F5">
                    <w:rPr>
                      <w:rFonts w:ascii="Times New Roman" w:hAnsi="Times New Roman"/>
                      <w:b/>
                      <w:sz w:val="21"/>
                      <w:szCs w:val="21"/>
                    </w:rPr>
                    <w:t>NH</w:t>
                  </w:r>
                  <w:r w:rsidRPr="006937F5">
                    <w:rPr>
                      <w:rFonts w:ascii="Times New Roman" w:hAnsi="Times New Roman"/>
                      <w:b/>
                      <w:sz w:val="21"/>
                      <w:szCs w:val="21"/>
                      <w:vertAlign w:val="subscript"/>
                    </w:rPr>
                    <w:t>3</w:t>
                  </w:r>
                  <w:r w:rsidRPr="006937F5">
                    <w:rPr>
                      <w:rFonts w:ascii="Times New Roman" w:hAnsi="Times New Roman"/>
                      <w:b/>
                      <w:sz w:val="21"/>
                      <w:szCs w:val="21"/>
                    </w:rPr>
                    <w:t>-N</w:t>
                  </w:r>
                </w:p>
              </w:tc>
              <w:tc>
                <w:tcPr>
                  <w:tcW w:w="1501" w:type="dxa"/>
                  <w:vAlign w:val="center"/>
                </w:tcPr>
                <w:p w:rsidR="00965569" w:rsidRPr="006937F5" w:rsidRDefault="00965569">
                  <w:pPr>
                    <w:jc w:val="center"/>
                    <w:rPr>
                      <w:rFonts w:ascii="Times New Roman" w:hAnsi="Times New Roman"/>
                      <w:b/>
                      <w:sz w:val="21"/>
                      <w:szCs w:val="21"/>
                    </w:rPr>
                  </w:pPr>
                  <w:r w:rsidRPr="006937F5">
                    <w:rPr>
                      <w:rFonts w:ascii="Times New Roman" w:hAnsi="Times New Roman"/>
                      <w:b/>
                      <w:sz w:val="21"/>
                      <w:szCs w:val="21"/>
                    </w:rPr>
                    <w:t>TP</w:t>
                  </w:r>
                </w:p>
              </w:tc>
            </w:tr>
            <w:tr w:rsidR="00965569" w:rsidRPr="006937F5">
              <w:trPr>
                <w:trHeight w:val="391"/>
                <w:jc w:val="center"/>
              </w:trPr>
              <w:tc>
                <w:tcPr>
                  <w:tcW w:w="1393"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标准值</w:t>
                  </w:r>
                </w:p>
              </w:tc>
              <w:tc>
                <w:tcPr>
                  <w:tcW w:w="1843"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6-9</w:t>
                  </w:r>
                </w:p>
              </w:tc>
              <w:tc>
                <w:tcPr>
                  <w:tcW w:w="186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40</w:t>
                  </w:r>
                </w:p>
              </w:tc>
              <w:tc>
                <w:tcPr>
                  <w:tcW w:w="1501"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2</w:t>
                  </w:r>
                </w:p>
              </w:tc>
              <w:tc>
                <w:tcPr>
                  <w:tcW w:w="1501"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0.4</w:t>
                  </w:r>
                </w:p>
              </w:tc>
            </w:tr>
            <w:tr w:rsidR="00965569" w:rsidRPr="006937F5">
              <w:trPr>
                <w:trHeight w:val="391"/>
                <w:jc w:val="center"/>
              </w:trPr>
              <w:tc>
                <w:tcPr>
                  <w:tcW w:w="1393"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标准来源</w:t>
                  </w:r>
                </w:p>
              </w:tc>
              <w:tc>
                <w:tcPr>
                  <w:tcW w:w="6714" w:type="dxa"/>
                  <w:gridSpan w:val="4"/>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《地表水环境质量标准》（</w:t>
                  </w:r>
                  <w:r w:rsidRPr="006937F5">
                    <w:rPr>
                      <w:rFonts w:ascii="Times New Roman" w:hAnsi="Times New Roman"/>
                      <w:sz w:val="21"/>
                      <w:szCs w:val="21"/>
                    </w:rPr>
                    <w:t>GB3838-2002</w:t>
                  </w:r>
                  <w:r w:rsidRPr="006937F5">
                    <w:rPr>
                      <w:rFonts w:ascii="Times New Roman" w:hAnsi="Times New Roman"/>
                      <w:sz w:val="21"/>
                      <w:szCs w:val="21"/>
                    </w:rPr>
                    <w:t>）</w:t>
                  </w:r>
                  <w:r w:rsidRPr="006937F5">
                    <w:rPr>
                      <w:rFonts w:ascii="Times New Roman" w:hAnsi="Times New Roman"/>
                      <w:sz w:val="21"/>
                      <w:szCs w:val="21"/>
                    </w:rPr>
                    <w:t>V</w:t>
                  </w:r>
                  <w:r w:rsidRPr="006937F5">
                    <w:rPr>
                      <w:rFonts w:ascii="Times New Roman" w:hAnsi="Times New Roman"/>
                      <w:sz w:val="21"/>
                      <w:szCs w:val="21"/>
                    </w:rPr>
                    <w:t>类标准</w:t>
                  </w:r>
                </w:p>
              </w:tc>
            </w:tr>
          </w:tbl>
          <w:p w:rsidR="00965569" w:rsidRPr="006937F5" w:rsidRDefault="00965569">
            <w:pPr>
              <w:spacing w:line="520" w:lineRule="exact"/>
              <w:ind w:firstLineChars="200" w:firstLine="482"/>
              <w:textAlignment w:val="baseline"/>
              <w:rPr>
                <w:rFonts w:ascii="Times New Roman" w:hAnsi="Times New Roman"/>
                <w:b/>
                <w:sz w:val="24"/>
                <w:szCs w:val="20"/>
              </w:rPr>
            </w:pPr>
            <w:r w:rsidRPr="006937F5">
              <w:rPr>
                <w:rFonts w:ascii="Times New Roman" w:hAnsi="Times New Roman"/>
                <w:b/>
                <w:sz w:val="24"/>
              </w:rPr>
              <w:t>5</w:t>
            </w:r>
            <w:r w:rsidRPr="006937F5">
              <w:rPr>
                <w:rFonts w:ascii="Times New Roman" w:hAnsi="Times New Roman"/>
                <w:b/>
                <w:sz w:val="24"/>
              </w:rPr>
              <w:t>、地下水环境</w:t>
            </w:r>
          </w:p>
          <w:p w:rsidR="00965569" w:rsidRPr="006937F5" w:rsidRDefault="00965569">
            <w:pPr>
              <w:spacing w:line="520" w:lineRule="exact"/>
              <w:ind w:firstLineChars="200" w:firstLine="480"/>
              <w:textAlignment w:val="baseline"/>
              <w:rPr>
                <w:rFonts w:ascii="Times New Roman" w:hAnsi="Times New Roman"/>
                <w:sz w:val="24"/>
              </w:rPr>
            </w:pPr>
            <w:r w:rsidRPr="006937F5">
              <w:rPr>
                <w:rFonts w:ascii="Times New Roman" w:hAnsi="Times New Roman"/>
                <w:sz w:val="24"/>
              </w:rPr>
              <w:t>地下水执行《地下水质量标准》（</w:t>
            </w:r>
            <w:r w:rsidRPr="006937F5">
              <w:rPr>
                <w:rFonts w:ascii="Times New Roman" w:hAnsi="Times New Roman"/>
                <w:sz w:val="24"/>
              </w:rPr>
              <w:t>GB/T14848-2017</w:t>
            </w:r>
            <w:r w:rsidRPr="006937F5">
              <w:rPr>
                <w:rFonts w:ascii="Times New Roman" w:hAnsi="Times New Roman"/>
                <w:sz w:val="24"/>
              </w:rPr>
              <w:t>）</w:t>
            </w:r>
            <w:r w:rsidRPr="006937F5">
              <w:rPr>
                <w:rFonts w:ascii="Times New Roman" w:hAnsi="Times New Roman"/>
                <w:sz w:val="24"/>
              </w:rPr>
              <w:t>Ⅲ</w:t>
            </w:r>
            <w:r w:rsidRPr="006937F5">
              <w:rPr>
                <w:rFonts w:ascii="Times New Roman" w:hAnsi="Times New Roman"/>
                <w:sz w:val="24"/>
              </w:rPr>
              <w:t>类标准，相关标准限值见表</w:t>
            </w:r>
            <w:r w:rsidRPr="006937F5">
              <w:rPr>
                <w:rFonts w:ascii="Times New Roman" w:hAnsi="Times New Roman"/>
                <w:sz w:val="24"/>
              </w:rPr>
              <w:t>21</w:t>
            </w:r>
            <w:r w:rsidRPr="006937F5">
              <w:rPr>
                <w:rFonts w:ascii="Times New Roman" w:hAnsi="Times New Roman"/>
                <w:sz w:val="24"/>
              </w:rPr>
              <w:t>。</w:t>
            </w:r>
            <w:bookmarkStart w:id="2" w:name="_Ref306978883"/>
          </w:p>
          <w:p w:rsidR="00965569" w:rsidRPr="006937F5" w:rsidRDefault="00965569">
            <w:pPr>
              <w:pStyle w:val="af6"/>
              <w:keepNext/>
              <w:spacing w:line="520" w:lineRule="exact"/>
              <w:jc w:val="center"/>
              <w:rPr>
                <w:rFonts w:ascii="Times New Roman" w:eastAsia="宋体" w:hAnsi="Times New Roman" w:cs="Times New Roman"/>
                <w:b/>
                <w:sz w:val="24"/>
                <w:szCs w:val="24"/>
              </w:rPr>
            </w:pPr>
            <w:r w:rsidRPr="006937F5">
              <w:rPr>
                <w:rFonts w:ascii="Times New Roman" w:eastAsia="宋体" w:hAnsi="Times New Roman" w:cs="Times New Roman"/>
                <w:b/>
                <w:sz w:val="24"/>
                <w:szCs w:val="24"/>
              </w:rPr>
              <w:t>表</w:t>
            </w:r>
            <w:bookmarkEnd w:id="2"/>
            <w:r w:rsidRPr="006937F5">
              <w:rPr>
                <w:rFonts w:ascii="Times New Roman" w:eastAsia="宋体" w:hAnsi="Times New Roman" w:cs="Times New Roman"/>
                <w:b/>
                <w:sz w:val="24"/>
                <w:szCs w:val="24"/>
              </w:rPr>
              <w:t xml:space="preserve">21  </w:t>
            </w:r>
            <w:r w:rsidRPr="006937F5">
              <w:rPr>
                <w:rFonts w:ascii="Times New Roman" w:eastAsia="宋体" w:hAnsi="Times New Roman" w:cs="Times New Roman"/>
                <w:b/>
                <w:sz w:val="24"/>
                <w:szCs w:val="24"/>
              </w:rPr>
              <w:t>地下水质量标准</w:t>
            </w:r>
            <w:r w:rsidRPr="006937F5">
              <w:rPr>
                <w:rFonts w:ascii="Times New Roman" w:eastAsia="宋体" w:hAnsi="Times New Roman" w:cs="Times New Roman"/>
                <w:b/>
                <w:sz w:val="24"/>
                <w:szCs w:val="24"/>
              </w:rPr>
              <w:t xml:space="preserve">     </w:t>
            </w:r>
            <w:r w:rsidRPr="006937F5">
              <w:rPr>
                <w:rFonts w:ascii="Times New Roman" w:eastAsia="宋体" w:hAnsi="Times New Roman" w:cs="Times New Roman"/>
                <w:b/>
                <w:sz w:val="24"/>
                <w:szCs w:val="24"/>
              </w:rPr>
              <w:t>单位：</w:t>
            </w:r>
            <w:r w:rsidRPr="006937F5">
              <w:rPr>
                <w:rFonts w:ascii="Times New Roman" w:eastAsia="宋体" w:hAnsi="Times New Roman" w:cs="Times New Roman"/>
                <w:b/>
                <w:sz w:val="24"/>
                <w:szCs w:val="24"/>
              </w:rPr>
              <w:t>mg/L</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468"/>
              <w:gridCol w:w="1625"/>
              <w:gridCol w:w="3014"/>
            </w:tblGrid>
            <w:tr w:rsidR="00965569" w:rsidRPr="006937F5">
              <w:trPr>
                <w:trHeight w:val="391"/>
                <w:jc w:val="center"/>
              </w:trPr>
              <w:tc>
                <w:tcPr>
                  <w:tcW w:w="3468" w:type="dxa"/>
                  <w:vAlign w:val="center"/>
                </w:tcPr>
                <w:p w:rsidR="00965569" w:rsidRPr="006937F5" w:rsidRDefault="00965569">
                  <w:pPr>
                    <w:jc w:val="center"/>
                    <w:rPr>
                      <w:rFonts w:ascii="Times New Roman" w:hAnsi="Times New Roman"/>
                      <w:b/>
                      <w:sz w:val="21"/>
                      <w:szCs w:val="21"/>
                    </w:rPr>
                  </w:pPr>
                  <w:r w:rsidRPr="006937F5">
                    <w:rPr>
                      <w:rFonts w:ascii="Times New Roman" w:hAnsi="Times New Roman"/>
                      <w:b/>
                      <w:sz w:val="21"/>
                      <w:szCs w:val="21"/>
                    </w:rPr>
                    <w:t>项</w:t>
                  </w:r>
                  <w:r w:rsidRPr="006937F5">
                    <w:rPr>
                      <w:rFonts w:ascii="Times New Roman" w:hAnsi="Times New Roman"/>
                      <w:b/>
                      <w:sz w:val="21"/>
                      <w:szCs w:val="21"/>
                    </w:rPr>
                    <w:t xml:space="preserve"> </w:t>
                  </w:r>
                  <w:r w:rsidRPr="006937F5">
                    <w:rPr>
                      <w:rFonts w:ascii="Times New Roman" w:hAnsi="Times New Roman"/>
                      <w:b/>
                      <w:sz w:val="21"/>
                      <w:szCs w:val="21"/>
                    </w:rPr>
                    <w:t>目</w:t>
                  </w:r>
                </w:p>
              </w:tc>
              <w:tc>
                <w:tcPr>
                  <w:tcW w:w="1625" w:type="dxa"/>
                  <w:vAlign w:val="center"/>
                </w:tcPr>
                <w:p w:rsidR="00965569" w:rsidRPr="006937F5" w:rsidRDefault="00965569">
                  <w:pPr>
                    <w:jc w:val="center"/>
                    <w:rPr>
                      <w:rFonts w:ascii="Times New Roman" w:hAnsi="Times New Roman"/>
                      <w:b/>
                      <w:sz w:val="21"/>
                      <w:szCs w:val="21"/>
                    </w:rPr>
                  </w:pPr>
                  <w:r w:rsidRPr="006937F5">
                    <w:rPr>
                      <w:rFonts w:ascii="Times New Roman" w:hAnsi="Times New Roman"/>
                      <w:b/>
                      <w:sz w:val="21"/>
                      <w:szCs w:val="21"/>
                    </w:rPr>
                    <w:t>浓度限值</w:t>
                  </w:r>
                </w:p>
              </w:tc>
              <w:tc>
                <w:tcPr>
                  <w:tcW w:w="3014" w:type="dxa"/>
                  <w:vAlign w:val="center"/>
                </w:tcPr>
                <w:p w:rsidR="00965569" w:rsidRPr="006937F5" w:rsidRDefault="00965569">
                  <w:pPr>
                    <w:jc w:val="center"/>
                    <w:rPr>
                      <w:rFonts w:ascii="Times New Roman" w:hAnsi="Times New Roman"/>
                      <w:b/>
                      <w:sz w:val="21"/>
                      <w:szCs w:val="21"/>
                    </w:rPr>
                  </w:pPr>
                  <w:r w:rsidRPr="006937F5">
                    <w:rPr>
                      <w:rFonts w:ascii="Times New Roman" w:hAnsi="Times New Roman"/>
                      <w:b/>
                      <w:sz w:val="21"/>
                      <w:szCs w:val="21"/>
                    </w:rPr>
                    <w:t>标准来源</w:t>
                  </w:r>
                </w:p>
              </w:tc>
            </w:tr>
            <w:tr w:rsidR="00965569" w:rsidRPr="006937F5">
              <w:trPr>
                <w:trHeight w:val="391"/>
                <w:jc w:val="center"/>
              </w:trPr>
              <w:tc>
                <w:tcPr>
                  <w:tcW w:w="3468"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pH</w:t>
                  </w:r>
                  <w:r w:rsidRPr="006937F5">
                    <w:rPr>
                      <w:rFonts w:ascii="Times New Roman" w:hAnsi="Times New Roman"/>
                      <w:sz w:val="21"/>
                      <w:szCs w:val="21"/>
                    </w:rPr>
                    <w:t>（无量纲）</w:t>
                  </w:r>
                </w:p>
              </w:tc>
              <w:tc>
                <w:tcPr>
                  <w:tcW w:w="1625"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6.5</w:t>
                  </w:r>
                  <w:r w:rsidRPr="006937F5">
                    <w:rPr>
                      <w:rFonts w:ascii="Times New Roman" w:hAnsi="Times New Roman"/>
                      <w:sz w:val="21"/>
                      <w:szCs w:val="21"/>
                    </w:rPr>
                    <w:t>～</w:t>
                  </w:r>
                  <w:r w:rsidRPr="006937F5">
                    <w:rPr>
                      <w:rFonts w:ascii="Times New Roman" w:hAnsi="Times New Roman"/>
                      <w:sz w:val="21"/>
                      <w:szCs w:val="21"/>
                    </w:rPr>
                    <w:t>8.5</w:t>
                  </w:r>
                </w:p>
              </w:tc>
              <w:tc>
                <w:tcPr>
                  <w:tcW w:w="3014" w:type="dxa"/>
                  <w:vMerge w:val="restart"/>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《地下水质量标准》（</w:t>
                  </w:r>
                  <w:r w:rsidRPr="006937F5">
                    <w:rPr>
                      <w:rFonts w:ascii="Times New Roman" w:hAnsi="Times New Roman"/>
                      <w:sz w:val="21"/>
                      <w:szCs w:val="21"/>
                    </w:rPr>
                    <w:t>GB/T14848-2017</w:t>
                  </w:r>
                  <w:r w:rsidRPr="006937F5">
                    <w:rPr>
                      <w:rFonts w:ascii="Times New Roman" w:hAnsi="Times New Roman"/>
                      <w:sz w:val="21"/>
                      <w:szCs w:val="21"/>
                    </w:rPr>
                    <w:t>）</w:t>
                  </w:r>
                  <w:r w:rsidRPr="006937F5">
                    <w:rPr>
                      <w:rFonts w:ascii="Times New Roman" w:hAnsi="Times New Roman"/>
                      <w:sz w:val="21"/>
                      <w:szCs w:val="21"/>
                    </w:rPr>
                    <w:t>Ⅲ</w:t>
                  </w:r>
                  <w:r w:rsidRPr="006937F5">
                    <w:rPr>
                      <w:rFonts w:ascii="Times New Roman" w:hAnsi="Times New Roman"/>
                      <w:sz w:val="21"/>
                      <w:szCs w:val="21"/>
                    </w:rPr>
                    <w:t>类标准</w:t>
                  </w:r>
                </w:p>
              </w:tc>
            </w:tr>
            <w:tr w:rsidR="00965569" w:rsidRPr="006937F5">
              <w:trPr>
                <w:trHeight w:val="391"/>
                <w:jc w:val="center"/>
              </w:trPr>
              <w:tc>
                <w:tcPr>
                  <w:tcW w:w="3468"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总硬度</w:t>
                  </w:r>
                </w:p>
              </w:tc>
              <w:tc>
                <w:tcPr>
                  <w:tcW w:w="1625"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450</w:t>
                  </w:r>
                </w:p>
              </w:tc>
              <w:tc>
                <w:tcPr>
                  <w:tcW w:w="3014" w:type="dxa"/>
                  <w:vMerge/>
                  <w:vAlign w:val="center"/>
                </w:tcPr>
                <w:p w:rsidR="00965569" w:rsidRPr="006937F5" w:rsidRDefault="00965569">
                  <w:pPr>
                    <w:jc w:val="center"/>
                    <w:rPr>
                      <w:rFonts w:ascii="Times New Roman" w:hAnsi="Times New Roman"/>
                      <w:sz w:val="21"/>
                      <w:szCs w:val="21"/>
                    </w:rPr>
                  </w:pPr>
                </w:p>
              </w:tc>
            </w:tr>
            <w:tr w:rsidR="00965569" w:rsidRPr="006937F5">
              <w:trPr>
                <w:trHeight w:val="391"/>
                <w:jc w:val="center"/>
              </w:trPr>
              <w:tc>
                <w:tcPr>
                  <w:tcW w:w="3468"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耗氧量（</w:t>
                  </w:r>
                  <w:r w:rsidRPr="006937F5">
                    <w:rPr>
                      <w:rFonts w:ascii="Times New Roman" w:hAnsi="Times New Roman"/>
                      <w:sz w:val="21"/>
                      <w:szCs w:val="21"/>
                    </w:rPr>
                    <w:t>COD</w:t>
                  </w:r>
                  <w:r w:rsidRPr="006937F5">
                    <w:rPr>
                      <w:rFonts w:ascii="Times New Roman" w:hAnsi="Times New Roman"/>
                      <w:sz w:val="21"/>
                      <w:szCs w:val="21"/>
                      <w:vertAlign w:val="subscript"/>
                    </w:rPr>
                    <w:t>Mn</w:t>
                  </w:r>
                  <w:r w:rsidRPr="006937F5">
                    <w:rPr>
                      <w:rFonts w:ascii="Times New Roman" w:hAnsi="Times New Roman"/>
                      <w:sz w:val="21"/>
                      <w:szCs w:val="21"/>
                    </w:rPr>
                    <w:t>法，以</w:t>
                  </w:r>
                  <w:r w:rsidRPr="006937F5">
                    <w:rPr>
                      <w:rFonts w:ascii="Times New Roman" w:hAnsi="Times New Roman"/>
                      <w:sz w:val="21"/>
                      <w:szCs w:val="21"/>
                    </w:rPr>
                    <w:t>O</w:t>
                  </w:r>
                  <w:r w:rsidRPr="006937F5">
                    <w:rPr>
                      <w:rFonts w:ascii="Times New Roman" w:hAnsi="Times New Roman"/>
                      <w:sz w:val="21"/>
                      <w:szCs w:val="21"/>
                      <w:vertAlign w:val="subscript"/>
                    </w:rPr>
                    <w:t>2</w:t>
                  </w:r>
                  <w:r w:rsidRPr="006937F5">
                    <w:rPr>
                      <w:rFonts w:ascii="Times New Roman" w:hAnsi="Times New Roman"/>
                      <w:sz w:val="21"/>
                      <w:szCs w:val="21"/>
                    </w:rPr>
                    <w:t>计）</w:t>
                  </w:r>
                </w:p>
              </w:tc>
              <w:tc>
                <w:tcPr>
                  <w:tcW w:w="1625"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3.0</w:t>
                  </w:r>
                </w:p>
              </w:tc>
              <w:tc>
                <w:tcPr>
                  <w:tcW w:w="3014" w:type="dxa"/>
                  <w:vMerge/>
                  <w:vAlign w:val="center"/>
                </w:tcPr>
                <w:p w:rsidR="00965569" w:rsidRPr="006937F5" w:rsidRDefault="00965569">
                  <w:pPr>
                    <w:jc w:val="center"/>
                    <w:rPr>
                      <w:rFonts w:ascii="Times New Roman" w:hAnsi="Times New Roman"/>
                      <w:sz w:val="21"/>
                      <w:szCs w:val="21"/>
                    </w:rPr>
                  </w:pPr>
                </w:p>
              </w:tc>
            </w:tr>
            <w:tr w:rsidR="00965569" w:rsidRPr="006937F5">
              <w:trPr>
                <w:trHeight w:val="391"/>
                <w:jc w:val="center"/>
              </w:trPr>
              <w:tc>
                <w:tcPr>
                  <w:tcW w:w="3468"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NH</w:t>
                  </w:r>
                  <w:r w:rsidRPr="006937F5">
                    <w:rPr>
                      <w:rFonts w:ascii="Times New Roman" w:hAnsi="Times New Roman"/>
                      <w:sz w:val="21"/>
                      <w:szCs w:val="21"/>
                      <w:vertAlign w:val="subscript"/>
                    </w:rPr>
                    <w:t>3</w:t>
                  </w:r>
                  <w:r w:rsidRPr="006937F5">
                    <w:rPr>
                      <w:rFonts w:ascii="Times New Roman" w:hAnsi="Times New Roman"/>
                      <w:sz w:val="21"/>
                      <w:szCs w:val="21"/>
                    </w:rPr>
                    <w:t>-N</w:t>
                  </w:r>
                </w:p>
              </w:tc>
              <w:tc>
                <w:tcPr>
                  <w:tcW w:w="1625"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0.5</w:t>
                  </w:r>
                </w:p>
              </w:tc>
              <w:tc>
                <w:tcPr>
                  <w:tcW w:w="3014" w:type="dxa"/>
                  <w:vMerge/>
                  <w:vAlign w:val="center"/>
                </w:tcPr>
                <w:p w:rsidR="00965569" w:rsidRPr="006937F5" w:rsidRDefault="00965569">
                  <w:pPr>
                    <w:jc w:val="center"/>
                    <w:rPr>
                      <w:rFonts w:ascii="Times New Roman" w:hAnsi="Times New Roman"/>
                      <w:sz w:val="21"/>
                      <w:szCs w:val="21"/>
                    </w:rPr>
                  </w:pPr>
                </w:p>
              </w:tc>
            </w:tr>
            <w:tr w:rsidR="00965569" w:rsidRPr="006937F5">
              <w:trPr>
                <w:trHeight w:val="391"/>
                <w:jc w:val="center"/>
              </w:trPr>
              <w:tc>
                <w:tcPr>
                  <w:tcW w:w="3468"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总大肠菌群</w:t>
                  </w:r>
                  <w:r w:rsidRPr="006937F5">
                    <w:rPr>
                      <w:rFonts w:ascii="Times New Roman" w:hAnsi="Times New Roman"/>
                      <w:sz w:val="21"/>
                      <w:szCs w:val="21"/>
                    </w:rPr>
                    <w:t>/</w:t>
                  </w:r>
                  <w:r w:rsidRPr="006937F5">
                    <w:rPr>
                      <w:rFonts w:ascii="Times New Roman" w:hAnsi="Times New Roman"/>
                      <w:sz w:val="21"/>
                      <w:szCs w:val="21"/>
                    </w:rPr>
                    <w:t>（</w:t>
                  </w:r>
                  <w:r w:rsidRPr="006937F5">
                    <w:rPr>
                      <w:rFonts w:ascii="Times New Roman" w:hAnsi="Times New Roman"/>
                      <w:sz w:val="21"/>
                      <w:szCs w:val="21"/>
                    </w:rPr>
                    <w:t>CFU/100mL</w:t>
                  </w:r>
                  <w:r w:rsidRPr="006937F5">
                    <w:rPr>
                      <w:rFonts w:ascii="Times New Roman" w:hAnsi="Times New Roman"/>
                      <w:sz w:val="21"/>
                      <w:szCs w:val="21"/>
                    </w:rPr>
                    <w:t>）</w:t>
                  </w:r>
                </w:p>
              </w:tc>
              <w:tc>
                <w:tcPr>
                  <w:tcW w:w="1625"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3.0</w:t>
                  </w:r>
                </w:p>
              </w:tc>
              <w:tc>
                <w:tcPr>
                  <w:tcW w:w="3014" w:type="dxa"/>
                  <w:vMerge/>
                  <w:vAlign w:val="center"/>
                </w:tcPr>
                <w:p w:rsidR="00965569" w:rsidRPr="006937F5" w:rsidRDefault="00965569">
                  <w:pPr>
                    <w:jc w:val="center"/>
                    <w:rPr>
                      <w:rFonts w:ascii="Times New Roman" w:hAnsi="Times New Roman"/>
                      <w:sz w:val="21"/>
                      <w:szCs w:val="21"/>
                    </w:rPr>
                  </w:pPr>
                </w:p>
              </w:tc>
            </w:tr>
          </w:tbl>
          <w:p w:rsidR="00965569" w:rsidRPr="006937F5" w:rsidRDefault="00965569">
            <w:pPr>
              <w:tabs>
                <w:tab w:val="left" w:pos="3630"/>
              </w:tabs>
              <w:spacing w:line="440" w:lineRule="exact"/>
              <w:jc w:val="left"/>
              <w:rPr>
                <w:rFonts w:ascii="Times New Roman" w:hAnsi="Times New Roman"/>
              </w:rPr>
            </w:pPr>
          </w:p>
        </w:tc>
      </w:tr>
      <w:tr w:rsidR="00965569" w:rsidRPr="006937F5">
        <w:trPr>
          <w:trHeight w:val="2917"/>
          <w:jc w:val="center"/>
        </w:trPr>
        <w:tc>
          <w:tcPr>
            <w:tcW w:w="631" w:type="dxa"/>
            <w:vAlign w:val="center"/>
          </w:tcPr>
          <w:p w:rsidR="00965569" w:rsidRPr="006937F5" w:rsidRDefault="00965569">
            <w:pPr>
              <w:spacing w:line="440" w:lineRule="exact"/>
              <w:jc w:val="center"/>
              <w:rPr>
                <w:rFonts w:ascii="Times New Roman" w:hAnsi="Times New Roman"/>
                <w:b/>
                <w:sz w:val="24"/>
              </w:rPr>
            </w:pPr>
            <w:proofErr w:type="gramStart"/>
            <w:r w:rsidRPr="006937F5">
              <w:rPr>
                <w:rFonts w:ascii="Times New Roman" w:hAnsi="Times New Roman"/>
                <w:b/>
                <w:sz w:val="24"/>
              </w:rPr>
              <w:lastRenderedPageBreak/>
              <w:t>污</w:t>
            </w:r>
            <w:proofErr w:type="gramEnd"/>
          </w:p>
          <w:p w:rsidR="00965569" w:rsidRPr="006937F5" w:rsidRDefault="00965569">
            <w:pPr>
              <w:spacing w:line="440" w:lineRule="exact"/>
              <w:jc w:val="center"/>
              <w:rPr>
                <w:rFonts w:ascii="Times New Roman" w:hAnsi="Times New Roman"/>
                <w:b/>
                <w:sz w:val="24"/>
              </w:rPr>
            </w:pPr>
            <w:r w:rsidRPr="006937F5">
              <w:rPr>
                <w:rFonts w:ascii="Times New Roman" w:hAnsi="Times New Roman"/>
                <w:b/>
                <w:sz w:val="24"/>
              </w:rPr>
              <w:t>染</w:t>
            </w:r>
          </w:p>
          <w:p w:rsidR="00965569" w:rsidRPr="006937F5" w:rsidRDefault="00965569">
            <w:pPr>
              <w:spacing w:line="440" w:lineRule="exact"/>
              <w:jc w:val="center"/>
              <w:rPr>
                <w:rFonts w:ascii="Times New Roman" w:hAnsi="Times New Roman"/>
                <w:b/>
                <w:sz w:val="24"/>
              </w:rPr>
            </w:pPr>
            <w:r w:rsidRPr="006937F5">
              <w:rPr>
                <w:rFonts w:ascii="Times New Roman" w:hAnsi="Times New Roman"/>
                <w:b/>
                <w:sz w:val="24"/>
              </w:rPr>
              <w:t>物</w:t>
            </w:r>
          </w:p>
          <w:p w:rsidR="00965569" w:rsidRPr="006937F5" w:rsidRDefault="00965569">
            <w:pPr>
              <w:spacing w:line="440" w:lineRule="exact"/>
              <w:jc w:val="center"/>
              <w:rPr>
                <w:rFonts w:ascii="Times New Roman" w:hAnsi="Times New Roman"/>
                <w:b/>
                <w:sz w:val="24"/>
              </w:rPr>
            </w:pPr>
            <w:r w:rsidRPr="006937F5">
              <w:rPr>
                <w:rFonts w:ascii="Times New Roman" w:hAnsi="Times New Roman"/>
                <w:b/>
                <w:sz w:val="24"/>
              </w:rPr>
              <w:t>排</w:t>
            </w:r>
          </w:p>
          <w:p w:rsidR="00965569" w:rsidRPr="006937F5" w:rsidRDefault="00965569">
            <w:pPr>
              <w:spacing w:line="440" w:lineRule="exact"/>
              <w:jc w:val="center"/>
              <w:rPr>
                <w:rFonts w:ascii="Times New Roman" w:hAnsi="Times New Roman"/>
                <w:b/>
                <w:sz w:val="24"/>
              </w:rPr>
            </w:pPr>
            <w:r w:rsidRPr="006937F5">
              <w:rPr>
                <w:rFonts w:ascii="Times New Roman" w:hAnsi="Times New Roman"/>
                <w:b/>
                <w:sz w:val="24"/>
              </w:rPr>
              <w:t>放</w:t>
            </w:r>
          </w:p>
          <w:p w:rsidR="00965569" w:rsidRPr="006937F5" w:rsidRDefault="00965569">
            <w:pPr>
              <w:spacing w:line="440" w:lineRule="exact"/>
              <w:jc w:val="center"/>
              <w:rPr>
                <w:rFonts w:ascii="Times New Roman" w:hAnsi="Times New Roman"/>
                <w:b/>
                <w:sz w:val="24"/>
              </w:rPr>
            </w:pPr>
            <w:r w:rsidRPr="006937F5">
              <w:rPr>
                <w:rFonts w:ascii="Times New Roman" w:hAnsi="Times New Roman"/>
                <w:b/>
                <w:sz w:val="24"/>
              </w:rPr>
              <w:t>标</w:t>
            </w:r>
          </w:p>
          <w:p w:rsidR="00965569" w:rsidRPr="006937F5" w:rsidRDefault="00965569">
            <w:pPr>
              <w:spacing w:line="440" w:lineRule="exact"/>
              <w:jc w:val="center"/>
              <w:rPr>
                <w:rFonts w:ascii="Times New Roman" w:hAnsi="Times New Roman"/>
                <w:b/>
                <w:sz w:val="24"/>
              </w:rPr>
            </w:pPr>
            <w:r w:rsidRPr="006937F5">
              <w:rPr>
                <w:rFonts w:ascii="Times New Roman" w:hAnsi="Times New Roman"/>
                <w:b/>
                <w:sz w:val="24"/>
              </w:rPr>
              <w:t>准</w:t>
            </w:r>
          </w:p>
        </w:tc>
        <w:tc>
          <w:tcPr>
            <w:tcW w:w="8440" w:type="dxa"/>
          </w:tcPr>
          <w:p w:rsidR="00965569" w:rsidRPr="006937F5" w:rsidRDefault="00965569">
            <w:pPr>
              <w:spacing w:line="520" w:lineRule="exact"/>
              <w:ind w:firstLineChars="200" w:firstLine="482"/>
              <w:textAlignment w:val="baseline"/>
              <w:rPr>
                <w:rFonts w:ascii="Times New Roman" w:hAnsi="Times New Roman"/>
                <w:b/>
                <w:sz w:val="24"/>
              </w:rPr>
            </w:pPr>
            <w:r w:rsidRPr="006937F5">
              <w:rPr>
                <w:rFonts w:ascii="Times New Roman" w:hAnsi="Times New Roman"/>
                <w:b/>
                <w:sz w:val="24"/>
              </w:rPr>
              <w:t>1</w:t>
            </w:r>
            <w:r w:rsidRPr="006937F5">
              <w:rPr>
                <w:rFonts w:ascii="Times New Roman" w:hAnsi="Times New Roman"/>
                <w:b/>
                <w:sz w:val="24"/>
              </w:rPr>
              <w:t>、噪声</w:t>
            </w:r>
          </w:p>
          <w:p w:rsidR="00965569" w:rsidRPr="006937F5" w:rsidRDefault="00965569">
            <w:pPr>
              <w:wordWrap w:val="0"/>
              <w:spacing w:line="520" w:lineRule="exact"/>
              <w:ind w:firstLineChars="200" w:firstLine="480"/>
              <w:textAlignment w:val="baseline"/>
              <w:rPr>
                <w:rFonts w:ascii="Times New Roman" w:hAnsi="Times New Roman"/>
                <w:sz w:val="24"/>
                <w:szCs w:val="24"/>
              </w:rPr>
            </w:pPr>
            <w:r w:rsidRPr="006937F5">
              <w:rPr>
                <w:rFonts w:ascii="Times New Roman" w:hAnsi="Times New Roman"/>
                <w:sz w:val="24"/>
                <w:szCs w:val="24"/>
              </w:rPr>
              <w:t>运营期各厂界噪声执行《工业企业厂界环境噪声排放标准》（</w:t>
            </w:r>
            <w:r w:rsidRPr="006937F5">
              <w:rPr>
                <w:rFonts w:ascii="Times New Roman" w:hAnsi="Times New Roman"/>
                <w:sz w:val="24"/>
                <w:szCs w:val="24"/>
              </w:rPr>
              <w:t>GB12348-2008</w:t>
            </w:r>
            <w:r w:rsidRPr="006937F5">
              <w:rPr>
                <w:rFonts w:ascii="Times New Roman" w:hAnsi="Times New Roman"/>
                <w:sz w:val="24"/>
                <w:szCs w:val="24"/>
              </w:rPr>
              <w:t>）</w:t>
            </w:r>
            <w:r w:rsidRPr="006937F5">
              <w:rPr>
                <w:rFonts w:ascii="Times New Roman" w:hAnsi="Times New Roman"/>
                <w:sz w:val="24"/>
                <w:szCs w:val="24"/>
              </w:rPr>
              <w:t>2</w:t>
            </w:r>
            <w:r w:rsidRPr="006937F5">
              <w:rPr>
                <w:rFonts w:ascii="Times New Roman" w:hAnsi="Times New Roman"/>
                <w:sz w:val="24"/>
                <w:szCs w:val="24"/>
              </w:rPr>
              <w:t>类标准，具体</w:t>
            </w:r>
            <w:proofErr w:type="gramStart"/>
            <w:r w:rsidRPr="006937F5">
              <w:rPr>
                <w:rFonts w:ascii="Times New Roman" w:hAnsi="Times New Roman"/>
                <w:sz w:val="24"/>
                <w:szCs w:val="24"/>
              </w:rPr>
              <w:t>标准值见下表</w:t>
            </w:r>
            <w:proofErr w:type="gramEnd"/>
            <w:r w:rsidRPr="006937F5">
              <w:rPr>
                <w:rFonts w:ascii="Times New Roman" w:hAnsi="Times New Roman"/>
                <w:sz w:val="24"/>
                <w:szCs w:val="24"/>
              </w:rPr>
              <w:t>。</w:t>
            </w:r>
            <w:bookmarkStart w:id="3" w:name="_Ref308191224"/>
          </w:p>
          <w:p w:rsidR="00965569" w:rsidRPr="006937F5" w:rsidRDefault="00965569">
            <w:pPr>
              <w:pStyle w:val="af6"/>
              <w:keepNext/>
              <w:spacing w:line="520" w:lineRule="exact"/>
              <w:jc w:val="center"/>
              <w:rPr>
                <w:rFonts w:ascii="Times New Roman" w:eastAsia="宋体" w:hAnsi="Times New Roman" w:cs="Times New Roman"/>
                <w:b/>
                <w:sz w:val="24"/>
                <w:szCs w:val="24"/>
              </w:rPr>
            </w:pPr>
            <w:r w:rsidRPr="006937F5">
              <w:rPr>
                <w:rFonts w:ascii="Times New Roman" w:eastAsia="宋体" w:hAnsi="Times New Roman" w:cs="Times New Roman"/>
                <w:b/>
                <w:sz w:val="24"/>
                <w:szCs w:val="24"/>
              </w:rPr>
              <w:t>表</w:t>
            </w:r>
            <w:bookmarkEnd w:id="3"/>
            <w:r w:rsidRPr="006937F5">
              <w:rPr>
                <w:rFonts w:ascii="Times New Roman" w:eastAsia="宋体" w:hAnsi="Times New Roman" w:cs="Times New Roman"/>
                <w:b/>
                <w:sz w:val="24"/>
                <w:szCs w:val="24"/>
              </w:rPr>
              <w:t xml:space="preserve">22  </w:t>
            </w:r>
            <w:r w:rsidRPr="006937F5">
              <w:rPr>
                <w:rFonts w:ascii="Times New Roman" w:eastAsia="宋体" w:hAnsi="Times New Roman" w:cs="Times New Roman"/>
                <w:b/>
                <w:sz w:val="24"/>
                <w:szCs w:val="24"/>
              </w:rPr>
              <w:t>工业企业厂界环境噪声排放标准</w:t>
            </w:r>
            <w:r w:rsidRPr="006937F5">
              <w:rPr>
                <w:rFonts w:ascii="Times New Roman" w:eastAsia="宋体" w:hAnsi="Times New Roman" w:cs="Times New Roman"/>
                <w:b/>
                <w:sz w:val="24"/>
                <w:szCs w:val="24"/>
              </w:rPr>
              <w:t xml:space="preserve">    </w:t>
            </w:r>
            <w:r w:rsidRPr="006937F5">
              <w:rPr>
                <w:rFonts w:ascii="Times New Roman" w:eastAsia="宋体" w:hAnsi="Times New Roman" w:cs="Times New Roman"/>
                <w:b/>
                <w:sz w:val="24"/>
                <w:szCs w:val="24"/>
              </w:rPr>
              <w:t>单位：</w:t>
            </w:r>
            <w:r w:rsidRPr="006937F5">
              <w:rPr>
                <w:rFonts w:ascii="Times New Roman" w:eastAsia="宋体" w:hAnsi="Times New Roman" w:cs="Times New Roman"/>
                <w:b/>
                <w:sz w:val="24"/>
                <w:szCs w:val="24"/>
              </w:rPr>
              <w:t>dB</w:t>
            </w:r>
            <w:r w:rsidRPr="006937F5">
              <w:rPr>
                <w:rFonts w:ascii="Times New Roman" w:eastAsia="宋体" w:hAnsi="Times New Roman" w:cs="Times New Roman"/>
                <w:b/>
                <w:sz w:val="24"/>
                <w:szCs w:val="24"/>
              </w:rPr>
              <w:t>（</w:t>
            </w:r>
            <w:r w:rsidRPr="006937F5">
              <w:rPr>
                <w:rFonts w:ascii="Times New Roman" w:eastAsia="宋体" w:hAnsi="Times New Roman" w:cs="Times New Roman"/>
                <w:b/>
                <w:sz w:val="24"/>
                <w:szCs w:val="24"/>
              </w:rPr>
              <w:t>A</w:t>
            </w:r>
            <w:r w:rsidRPr="006937F5">
              <w:rPr>
                <w:rFonts w:ascii="Times New Roman" w:eastAsia="宋体" w:hAnsi="Times New Roman" w:cs="Times New Roman"/>
                <w:b/>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703"/>
              <w:gridCol w:w="2702"/>
              <w:gridCol w:w="2702"/>
            </w:tblGrid>
            <w:tr w:rsidR="00965569" w:rsidRPr="006937F5">
              <w:trPr>
                <w:trHeight w:val="397"/>
                <w:jc w:val="center"/>
              </w:trPr>
              <w:tc>
                <w:tcPr>
                  <w:tcW w:w="2703" w:type="dxa"/>
                  <w:vAlign w:val="center"/>
                </w:tcPr>
                <w:p w:rsidR="00965569" w:rsidRPr="006937F5" w:rsidRDefault="00965569">
                  <w:pPr>
                    <w:jc w:val="center"/>
                    <w:rPr>
                      <w:rFonts w:ascii="Times New Roman" w:hAnsi="Times New Roman"/>
                      <w:b/>
                      <w:sz w:val="21"/>
                      <w:szCs w:val="21"/>
                    </w:rPr>
                  </w:pPr>
                  <w:r w:rsidRPr="006937F5">
                    <w:rPr>
                      <w:rFonts w:ascii="Times New Roman" w:hAnsi="Times New Roman"/>
                      <w:b/>
                      <w:sz w:val="21"/>
                      <w:szCs w:val="21"/>
                    </w:rPr>
                    <w:t>类别</w:t>
                  </w:r>
                </w:p>
              </w:tc>
              <w:tc>
                <w:tcPr>
                  <w:tcW w:w="2702" w:type="dxa"/>
                  <w:vAlign w:val="center"/>
                </w:tcPr>
                <w:p w:rsidR="00965569" w:rsidRPr="006937F5" w:rsidRDefault="00965569">
                  <w:pPr>
                    <w:jc w:val="center"/>
                    <w:rPr>
                      <w:rFonts w:ascii="Times New Roman" w:hAnsi="Times New Roman"/>
                      <w:b/>
                      <w:sz w:val="21"/>
                      <w:szCs w:val="21"/>
                    </w:rPr>
                  </w:pPr>
                  <w:r w:rsidRPr="006937F5">
                    <w:rPr>
                      <w:rFonts w:ascii="Times New Roman" w:hAnsi="Times New Roman"/>
                      <w:b/>
                      <w:sz w:val="21"/>
                      <w:szCs w:val="21"/>
                    </w:rPr>
                    <w:t>昼间</w:t>
                  </w:r>
                </w:p>
              </w:tc>
              <w:tc>
                <w:tcPr>
                  <w:tcW w:w="2702" w:type="dxa"/>
                  <w:vAlign w:val="center"/>
                </w:tcPr>
                <w:p w:rsidR="00965569" w:rsidRPr="006937F5" w:rsidRDefault="00965569">
                  <w:pPr>
                    <w:jc w:val="center"/>
                    <w:rPr>
                      <w:rFonts w:ascii="Times New Roman" w:hAnsi="Times New Roman"/>
                      <w:b/>
                      <w:sz w:val="21"/>
                      <w:szCs w:val="21"/>
                    </w:rPr>
                  </w:pPr>
                  <w:r w:rsidRPr="006937F5">
                    <w:rPr>
                      <w:rFonts w:ascii="Times New Roman" w:hAnsi="Times New Roman"/>
                      <w:b/>
                      <w:sz w:val="21"/>
                      <w:szCs w:val="21"/>
                    </w:rPr>
                    <w:t>夜间</w:t>
                  </w:r>
                </w:p>
              </w:tc>
            </w:tr>
            <w:tr w:rsidR="00965569" w:rsidRPr="006937F5">
              <w:trPr>
                <w:trHeight w:val="397"/>
                <w:jc w:val="center"/>
              </w:trPr>
              <w:tc>
                <w:tcPr>
                  <w:tcW w:w="2703"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2</w:t>
                  </w:r>
                  <w:r w:rsidRPr="006937F5">
                    <w:rPr>
                      <w:rFonts w:ascii="Times New Roman" w:hAnsi="Times New Roman"/>
                      <w:sz w:val="21"/>
                      <w:szCs w:val="21"/>
                    </w:rPr>
                    <w:t>类</w:t>
                  </w:r>
                </w:p>
              </w:tc>
              <w:tc>
                <w:tcPr>
                  <w:tcW w:w="2702"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60</w:t>
                  </w:r>
                </w:p>
              </w:tc>
              <w:tc>
                <w:tcPr>
                  <w:tcW w:w="2702"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50</w:t>
                  </w:r>
                </w:p>
              </w:tc>
            </w:tr>
          </w:tbl>
          <w:p w:rsidR="00965569" w:rsidRPr="006937F5" w:rsidRDefault="00965569">
            <w:pPr>
              <w:spacing w:line="440" w:lineRule="exact"/>
              <w:ind w:firstLineChars="200" w:firstLine="482"/>
              <w:rPr>
                <w:rFonts w:ascii="Times New Roman" w:hAnsi="Times New Roman"/>
                <w:b/>
                <w:sz w:val="24"/>
              </w:rPr>
            </w:pPr>
            <w:r w:rsidRPr="006937F5">
              <w:rPr>
                <w:rFonts w:ascii="Times New Roman" w:hAnsi="Times New Roman"/>
                <w:b/>
                <w:sz w:val="24"/>
              </w:rPr>
              <w:t>2</w:t>
            </w:r>
            <w:r w:rsidRPr="006937F5">
              <w:rPr>
                <w:rFonts w:ascii="Times New Roman" w:hAnsi="Times New Roman"/>
                <w:b/>
                <w:sz w:val="24"/>
              </w:rPr>
              <w:t>、废气</w:t>
            </w:r>
          </w:p>
          <w:p w:rsidR="00965569" w:rsidRPr="006937F5" w:rsidRDefault="00965569">
            <w:pPr>
              <w:pStyle w:val="af6"/>
              <w:keepNext/>
              <w:spacing w:line="440" w:lineRule="exact"/>
              <w:jc w:val="center"/>
              <w:rPr>
                <w:rFonts w:ascii="Times New Roman" w:eastAsia="宋体" w:hAnsi="Times New Roman" w:cs="Times New Roman"/>
                <w:b/>
              </w:rPr>
            </w:pPr>
            <w:r w:rsidRPr="006937F5">
              <w:rPr>
                <w:rFonts w:ascii="Times New Roman" w:eastAsia="宋体" w:hAnsi="Times New Roman" w:cs="Times New Roman"/>
                <w:b/>
                <w:sz w:val="24"/>
                <w:szCs w:val="24"/>
              </w:rPr>
              <w:t>表</w:t>
            </w:r>
            <w:r w:rsidRPr="006937F5">
              <w:rPr>
                <w:rFonts w:ascii="Times New Roman" w:eastAsia="宋体" w:hAnsi="Times New Roman" w:cs="Times New Roman"/>
                <w:b/>
                <w:sz w:val="24"/>
                <w:szCs w:val="24"/>
              </w:rPr>
              <w:t xml:space="preserve">23  </w:t>
            </w:r>
            <w:r w:rsidRPr="006937F5">
              <w:rPr>
                <w:rFonts w:ascii="Times New Roman" w:eastAsia="宋体" w:hAnsi="Times New Roman" w:cs="Times New Roman"/>
                <w:b/>
                <w:sz w:val="24"/>
                <w:szCs w:val="24"/>
              </w:rPr>
              <w:t>废气污染物排放执行标准</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966"/>
              <w:gridCol w:w="1908"/>
              <w:gridCol w:w="1523"/>
              <w:gridCol w:w="1710"/>
            </w:tblGrid>
            <w:tr w:rsidR="00965569" w:rsidRPr="006937F5">
              <w:trPr>
                <w:trHeight w:val="397"/>
                <w:jc w:val="center"/>
              </w:trPr>
              <w:tc>
                <w:tcPr>
                  <w:tcW w:w="2966" w:type="dxa"/>
                  <w:vAlign w:val="center"/>
                </w:tcPr>
                <w:p w:rsidR="00965569" w:rsidRPr="006937F5" w:rsidRDefault="00965569">
                  <w:pPr>
                    <w:jc w:val="center"/>
                    <w:rPr>
                      <w:rFonts w:ascii="Times New Roman" w:hAnsi="Times New Roman"/>
                      <w:b/>
                      <w:sz w:val="21"/>
                      <w:szCs w:val="21"/>
                    </w:rPr>
                  </w:pPr>
                  <w:r w:rsidRPr="006937F5">
                    <w:rPr>
                      <w:rFonts w:ascii="Times New Roman" w:hAnsi="Times New Roman"/>
                      <w:b/>
                      <w:sz w:val="21"/>
                      <w:szCs w:val="21"/>
                    </w:rPr>
                    <w:t>排放标准名称</w:t>
                  </w:r>
                </w:p>
              </w:tc>
              <w:tc>
                <w:tcPr>
                  <w:tcW w:w="1908" w:type="dxa"/>
                  <w:vAlign w:val="center"/>
                </w:tcPr>
                <w:p w:rsidR="00965569" w:rsidRPr="006937F5" w:rsidRDefault="00965569">
                  <w:pPr>
                    <w:jc w:val="center"/>
                    <w:rPr>
                      <w:rFonts w:ascii="Times New Roman" w:hAnsi="Times New Roman"/>
                      <w:b/>
                      <w:sz w:val="21"/>
                      <w:szCs w:val="21"/>
                    </w:rPr>
                  </w:pPr>
                  <w:r w:rsidRPr="006937F5">
                    <w:rPr>
                      <w:rFonts w:ascii="Times New Roman" w:hAnsi="Times New Roman"/>
                      <w:b/>
                      <w:sz w:val="21"/>
                      <w:szCs w:val="21"/>
                    </w:rPr>
                    <w:t>标准等级</w:t>
                  </w:r>
                </w:p>
              </w:tc>
              <w:tc>
                <w:tcPr>
                  <w:tcW w:w="1523" w:type="dxa"/>
                  <w:vAlign w:val="center"/>
                </w:tcPr>
                <w:p w:rsidR="00965569" w:rsidRPr="006937F5" w:rsidRDefault="00965569">
                  <w:pPr>
                    <w:jc w:val="center"/>
                    <w:rPr>
                      <w:rFonts w:ascii="Times New Roman" w:hAnsi="Times New Roman"/>
                      <w:b/>
                      <w:sz w:val="21"/>
                      <w:szCs w:val="21"/>
                    </w:rPr>
                  </w:pPr>
                  <w:r w:rsidRPr="006937F5">
                    <w:rPr>
                      <w:rFonts w:ascii="Times New Roman" w:hAnsi="Times New Roman"/>
                      <w:b/>
                      <w:sz w:val="21"/>
                      <w:szCs w:val="21"/>
                    </w:rPr>
                    <w:t>污染物</w:t>
                  </w:r>
                </w:p>
              </w:tc>
              <w:tc>
                <w:tcPr>
                  <w:tcW w:w="1710" w:type="dxa"/>
                  <w:vAlign w:val="center"/>
                </w:tcPr>
                <w:p w:rsidR="00965569" w:rsidRPr="006937F5" w:rsidRDefault="00965569">
                  <w:pPr>
                    <w:jc w:val="center"/>
                    <w:rPr>
                      <w:rFonts w:ascii="Times New Roman" w:hAnsi="Times New Roman"/>
                      <w:b/>
                      <w:bCs/>
                      <w:sz w:val="21"/>
                      <w:szCs w:val="21"/>
                    </w:rPr>
                  </w:pPr>
                  <w:r w:rsidRPr="006937F5">
                    <w:rPr>
                      <w:rFonts w:ascii="Times New Roman" w:hAnsi="Times New Roman"/>
                      <w:b/>
                      <w:bCs/>
                      <w:sz w:val="21"/>
                      <w:szCs w:val="21"/>
                    </w:rPr>
                    <w:t>标准限制</w:t>
                  </w:r>
                </w:p>
              </w:tc>
            </w:tr>
            <w:tr w:rsidR="00965569" w:rsidRPr="006937F5">
              <w:trPr>
                <w:trHeight w:val="754"/>
                <w:jc w:val="center"/>
              </w:trPr>
              <w:tc>
                <w:tcPr>
                  <w:tcW w:w="2966" w:type="dxa"/>
                  <w:vAlign w:val="center"/>
                </w:tcPr>
                <w:p w:rsidR="00965569" w:rsidRPr="006937F5" w:rsidRDefault="00965569">
                  <w:pPr>
                    <w:pStyle w:val="ab"/>
                    <w:snapToGrid w:val="0"/>
                    <w:rPr>
                      <w:rFonts w:ascii="Times New Roman" w:eastAsia="宋体" w:hAnsi="Times New Roman"/>
                      <w:sz w:val="21"/>
                      <w:szCs w:val="21"/>
                      <w:lang w:eastAsia="zh-CN"/>
                    </w:rPr>
                  </w:pPr>
                  <w:r w:rsidRPr="006937F5">
                    <w:rPr>
                      <w:rFonts w:ascii="Times New Roman" w:eastAsia="宋体" w:hAnsi="Times New Roman"/>
                      <w:b w:val="0"/>
                      <w:bCs/>
                      <w:sz w:val="21"/>
                      <w:szCs w:val="21"/>
                      <w:lang w:eastAsia="zh-CN"/>
                    </w:rPr>
                    <w:t>《大气污染物综合排放标准》（</w:t>
                  </w:r>
                  <w:r w:rsidRPr="006937F5">
                    <w:rPr>
                      <w:rFonts w:ascii="Times New Roman" w:eastAsia="宋体" w:hAnsi="Times New Roman"/>
                      <w:b w:val="0"/>
                      <w:bCs/>
                      <w:sz w:val="21"/>
                      <w:szCs w:val="21"/>
                      <w:lang w:eastAsia="zh-CN"/>
                    </w:rPr>
                    <w:t>GB16297-1996</w:t>
                  </w:r>
                  <w:r w:rsidRPr="006937F5">
                    <w:rPr>
                      <w:rFonts w:ascii="Times New Roman" w:eastAsia="宋体" w:hAnsi="Times New Roman"/>
                      <w:b w:val="0"/>
                      <w:bCs/>
                      <w:sz w:val="21"/>
                      <w:szCs w:val="21"/>
                      <w:lang w:eastAsia="zh-CN"/>
                    </w:rPr>
                    <w:t>）；</w:t>
                  </w:r>
                </w:p>
              </w:tc>
              <w:tc>
                <w:tcPr>
                  <w:tcW w:w="1908" w:type="dxa"/>
                  <w:vAlign w:val="center"/>
                </w:tcPr>
                <w:p w:rsidR="00965569" w:rsidRPr="006937F5" w:rsidRDefault="00965569">
                  <w:pPr>
                    <w:pStyle w:val="ab"/>
                    <w:snapToGrid w:val="0"/>
                    <w:jc w:val="center"/>
                    <w:rPr>
                      <w:rFonts w:ascii="Times New Roman" w:eastAsia="宋体" w:hAnsi="Times New Roman"/>
                      <w:b w:val="0"/>
                      <w:bCs/>
                      <w:sz w:val="21"/>
                      <w:szCs w:val="21"/>
                      <w:lang w:eastAsia="zh-CN"/>
                    </w:rPr>
                  </w:pPr>
                  <w:r w:rsidRPr="006937F5">
                    <w:rPr>
                      <w:rFonts w:ascii="Times New Roman" w:eastAsia="宋体" w:hAnsi="Times New Roman"/>
                      <w:b w:val="0"/>
                      <w:bCs/>
                      <w:sz w:val="21"/>
                      <w:szCs w:val="21"/>
                    </w:rPr>
                    <w:t>表</w:t>
                  </w:r>
                  <w:r w:rsidRPr="006937F5">
                    <w:rPr>
                      <w:rFonts w:ascii="Times New Roman" w:eastAsia="宋体" w:hAnsi="Times New Roman"/>
                      <w:b w:val="0"/>
                      <w:bCs/>
                      <w:sz w:val="21"/>
                      <w:szCs w:val="21"/>
                    </w:rPr>
                    <w:t>2</w:t>
                  </w:r>
                </w:p>
              </w:tc>
              <w:tc>
                <w:tcPr>
                  <w:tcW w:w="1523" w:type="dxa"/>
                  <w:vAlign w:val="center"/>
                </w:tcPr>
                <w:p w:rsidR="00965569" w:rsidRPr="006937F5" w:rsidRDefault="00965569">
                  <w:pPr>
                    <w:pStyle w:val="ab"/>
                    <w:snapToGrid w:val="0"/>
                    <w:jc w:val="center"/>
                    <w:rPr>
                      <w:rFonts w:ascii="Times New Roman" w:eastAsia="宋体" w:hAnsi="Times New Roman"/>
                      <w:bCs/>
                      <w:sz w:val="21"/>
                      <w:szCs w:val="21"/>
                      <w:lang w:eastAsia="zh-CN"/>
                    </w:rPr>
                  </w:pPr>
                  <w:r w:rsidRPr="006937F5">
                    <w:rPr>
                      <w:rFonts w:ascii="Times New Roman" w:eastAsia="宋体" w:hAnsi="Times New Roman"/>
                      <w:b w:val="0"/>
                      <w:bCs/>
                      <w:sz w:val="21"/>
                      <w:szCs w:val="21"/>
                      <w:lang w:eastAsia="zh-CN"/>
                    </w:rPr>
                    <w:t>非甲烷总烃</w:t>
                  </w:r>
                </w:p>
              </w:tc>
              <w:tc>
                <w:tcPr>
                  <w:tcW w:w="1710" w:type="dxa"/>
                  <w:vAlign w:val="center"/>
                </w:tcPr>
                <w:p w:rsidR="00965569" w:rsidRPr="006937F5" w:rsidRDefault="00965569">
                  <w:pPr>
                    <w:pStyle w:val="ab"/>
                    <w:snapToGrid w:val="0"/>
                    <w:jc w:val="center"/>
                    <w:rPr>
                      <w:rFonts w:ascii="Times New Roman" w:eastAsia="宋体" w:hAnsi="Times New Roman"/>
                      <w:b w:val="0"/>
                      <w:sz w:val="21"/>
                      <w:szCs w:val="21"/>
                      <w:lang w:eastAsia="zh-CN"/>
                    </w:rPr>
                  </w:pPr>
                  <w:r w:rsidRPr="006937F5">
                    <w:rPr>
                      <w:rFonts w:ascii="Times New Roman" w:eastAsia="宋体" w:hAnsi="Times New Roman"/>
                      <w:b w:val="0"/>
                      <w:sz w:val="21"/>
                      <w:szCs w:val="21"/>
                      <w:lang w:eastAsia="zh-CN"/>
                    </w:rPr>
                    <w:t>无组织</w:t>
                  </w:r>
                  <w:r w:rsidRPr="006937F5">
                    <w:rPr>
                      <w:rFonts w:ascii="Times New Roman" w:eastAsia="宋体" w:hAnsi="Times New Roman"/>
                      <w:b w:val="0"/>
                      <w:sz w:val="21"/>
                      <w:szCs w:val="21"/>
                      <w:lang w:eastAsia="zh-CN"/>
                    </w:rPr>
                    <w:t>4.0mg/m</w:t>
                  </w:r>
                  <w:r w:rsidRPr="006937F5">
                    <w:rPr>
                      <w:rFonts w:ascii="Times New Roman" w:eastAsia="宋体" w:hAnsi="Times New Roman"/>
                      <w:b w:val="0"/>
                      <w:sz w:val="21"/>
                      <w:szCs w:val="21"/>
                      <w:vertAlign w:val="superscript"/>
                      <w:lang w:eastAsia="zh-CN"/>
                    </w:rPr>
                    <w:t>3</w:t>
                  </w:r>
                </w:p>
              </w:tc>
            </w:tr>
            <w:tr w:rsidR="00965569" w:rsidRPr="006937F5">
              <w:trPr>
                <w:trHeight w:val="754"/>
                <w:jc w:val="center"/>
              </w:trPr>
              <w:tc>
                <w:tcPr>
                  <w:tcW w:w="2966" w:type="dxa"/>
                  <w:vAlign w:val="center"/>
                </w:tcPr>
                <w:p w:rsidR="00965569" w:rsidRPr="006937F5" w:rsidRDefault="00965569">
                  <w:pPr>
                    <w:pStyle w:val="ab"/>
                    <w:snapToGrid w:val="0"/>
                    <w:rPr>
                      <w:rFonts w:ascii="Times New Roman" w:eastAsia="宋体" w:hAnsi="Times New Roman"/>
                      <w:b w:val="0"/>
                      <w:bCs/>
                      <w:sz w:val="21"/>
                      <w:szCs w:val="21"/>
                      <w:lang w:eastAsia="zh-CN"/>
                    </w:rPr>
                  </w:pPr>
                  <w:r w:rsidRPr="006937F5">
                    <w:rPr>
                      <w:rFonts w:ascii="Times New Roman" w:eastAsia="宋体" w:hAnsi="Times New Roman"/>
                      <w:b w:val="0"/>
                      <w:bCs/>
                      <w:sz w:val="21"/>
                      <w:szCs w:val="21"/>
                      <w:lang w:eastAsia="zh-CN"/>
                    </w:rPr>
                    <w:lastRenderedPageBreak/>
                    <w:t>《关于全省开展工业企业挥发性有机物专项治理工作中排放建议值的通知》（</w:t>
                  </w:r>
                  <w:proofErr w:type="gramStart"/>
                  <w:r w:rsidRPr="006937F5">
                    <w:rPr>
                      <w:rFonts w:ascii="Times New Roman" w:eastAsia="宋体" w:hAnsi="Times New Roman"/>
                      <w:b w:val="0"/>
                      <w:bCs/>
                      <w:sz w:val="21"/>
                      <w:szCs w:val="21"/>
                      <w:lang w:eastAsia="zh-CN"/>
                    </w:rPr>
                    <w:t>豫环攻坚办</w:t>
                  </w:r>
                  <w:proofErr w:type="gramEnd"/>
                  <w:r w:rsidRPr="006937F5">
                    <w:rPr>
                      <w:rFonts w:ascii="Times New Roman" w:eastAsia="宋体" w:hAnsi="Times New Roman"/>
                      <w:b w:val="0"/>
                      <w:bCs/>
                      <w:sz w:val="21"/>
                      <w:szCs w:val="21"/>
                      <w:lang w:eastAsia="zh-CN"/>
                    </w:rPr>
                    <w:t>[2017]162</w:t>
                  </w:r>
                  <w:r w:rsidRPr="006937F5">
                    <w:rPr>
                      <w:rFonts w:ascii="Times New Roman" w:eastAsia="宋体" w:hAnsi="Times New Roman"/>
                      <w:b w:val="0"/>
                      <w:bCs/>
                      <w:sz w:val="21"/>
                      <w:szCs w:val="21"/>
                      <w:lang w:eastAsia="zh-CN"/>
                    </w:rPr>
                    <w:t>号）</w:t>
                  </w:r>
                </w:p>
              </w:tc>
              <w:tc>
                <w:tcPr>
                  <w:tcW w:w="1908" w:type="dxa"/>
                  <w:vAlign w:val="center"/>
                </w:tcPr>
                <w:p w:rsidR="00965569" w:rsidRPr="006937F5" w:rsidRDefault="00965569">
                  <w:pPr>
                    <w:pStyle w:val="ab"/>
                    <w:snapToGrid w:val="0"/>
                    <w:jc w:val="center"/>
                    <w:rPr>
                      <w:rFonts w:ascii="Times New Roman" w:eastAsia="宋体" w:hAnsi="Times New Roman"/>
                      <w:b w:val="0"/>
                      <w:bCs/>
                      <w:sz w:val="21"/>
                      <w:szCs w:val="21"/>
                      <w:lang w:eastAsia="zh-CN"/>
                    </w:rPr>
                  </w:pPr>
                  <w:r w:rsidRPr="006937F5">
                    <w:rPr>
                      <w:rFonts w:ascii="Times New Roman" w:eastAsia="宋体" w:hAnsi="Times New Roman"/>
                      <w:b w:val="0"/>
                      <w:bCs/>
                      <w:sz w:val="21"/>
                      <w:szCs w:val="21"/>
                      <w:lang w:eastAsia="zh-CN"/>
                    </w:rPr>
                    <w:t>其他行业</w:t>
                  </w:r>
                </w:p>
              </w:tc>
              <w:tc>
                <w:tcPr>
                  <w:tcW w:w="1523" w:type="dxa"/>
                  <w:vAlign w:val="center"/>
                </w:tcPr>
                <w:p w:rsidR="00965569" w:rsidRPr="006937F5" w:rsidRDefault="00965569">
                  <w:pPr>
                    <w:pStyle w:val="ab"/>
                    <w:snapToGrid w:val="0"/>
                    <w:jc w:val="center"/>
                    <w:rPr>
                      <w:rFonts w:ascii="Times New Roman" w:eastAsia="宋体" w:hAnsi="Times New Roman"/>
                      <w:b w:val="0"/>
                      <w:bCs/>
                      <w:sz w:val="21"/>
                      <w:szCs w:val="21"/>
                      <w:lang w:eastAsia="zh-CN"/>
                    </w:rPr>
                  </w:pPr>
                  <w:r w:rsidRPr="006937F5">
                    <w:rPr>
                      <w:rFonts w:ascii="Times New Roman" w:eastAsia="宋体" w:hAnsi="Times New Roman"/>
                      <w:b w:val="0"/>
                      <w:bCs/>
                      <w:sz w:val="21"/>
                      <w:szCs w:val="21"/>
                      <w:lang w:eastAsia="zh-CN"/>
                    </w:rPr>
                    <w:t>非甲烷总烃</w:t>
                  </w:r>
                </w:p>
              </w:tc>
              <w:tc>
                <w:tcPr>
                  <w:tcW w:w="1710" w:type="dxa"/>
                  <w:vAlign w:val="center"/>
                </w:tcPr>
                <w:p w:rsidR="00965569" w:rsidRPr="006937F5" w:rsidRDefault="00965569">
                  <w:pPr>
                    <w:pStyle w:val="ab"/>
                    <w:snapToGrid w:val="0"/>
                    <w:jc w:val="center"/>
                    <w:rPr>
                      <w:rFonts w:ascii="Times New Roman" w:eastAsia="宋体" w:hAnsi="Times New Roman"/>
                      <w:b w:val="0"/>
                      <w:sz w:val="21"/>
                      <w:szCs w:val="21"/>
                      <w:lang w:eastAsia="zh-CN"/>
                    </w:rPr>
                  </w:pPr>
                  <w:r w:rsidRPr="006937F5">
                    <w:rPr>
                      <w:rFonts w:ascii="Times New Roman" w:eastAsia="宋体" w:hAnsi="Times New Roman"/>
                      <w:b w:val="0"/>
                      <w:sz w:val="21"/>
                      <w:szCs w:val="21"/>
                      <w:lang w:eastAsia="zh-CN"/>
                    </w:rPr>
                    <w:t>无组织</w:t>
                  </w:r>
                  <w:r w:rsidRPr="006937F5">
                    <w:rPr>
                      <w:rFonts w:ascii="Times New Roman" w:eastAsia="宋体" w:hAnsi="Times New Roman"/>
                      <w:b w:val="0"/>
                      <w:sz w:val="21"/>
                      <w:szCs w:val="21"/>
                      <w:lang w:eastAsia="zh-CN"/>
                    </w:rPr>
                    <w:t>2.0mg/m</w:t>
                  </w:r>
                  <w:r w:rsidRPr="006937F5">
                    <w:rPr>
                      <w:rFonts w:ascii="Times New Roman" w:eastAsia="宋体" w:hAnsi="Times New Roman"/>
                      <w:b w:val="0"/>
                      <w:sz w:val="21"/>
                      <w:szCs w:val="21"/>
                      <w:vertAlign w:val="superscript"/>
                      <w:lang w:eastAsia="zh-CN"/>
                    </w:rPr>
                    <w:t>3</w:t>
                  </w:r>
                </w:p>
              </w:tc>
            </w:tr>
            <w:tr w:rsidR="00965569" w:rsidRPr="006937F5">
              <w:trPr>
                <w:trHeight w:val="754"/>
                <w:jc w:val="center"/>
              </w:trPr>
              <w:tc>
                <w:tcPr>
                  <w:tcW w:w="4874" w:type="dxa"/>
                  <w:gridSpan w:val="2"/>
                  <w:vAlign w:val="center"/>
                </w:tcPr>
                <w:p w:rsidR="00965569" w:rsidRPr="006937F5" w:rsidRDefault="00965569">
                  <w:pPr>
                    <w:pStyle w:val="ab"/>
                    <w:snapToGrid w:val="0"/>
                    <w:rPr>
                      <w:rFonts w:ascii="Times New Roman" w:eastAsia="宋体" w:hAnsi="Times New Roman"/>
                      <w:b w:val="0"/>
                      <w:bCs/>
                      <w:sz w:val="21"/>
                      <w:szCs w:val="21"/>
                      <w:lang w:eastAsia="zh-CN"/>
                    </w:rPr>
                  </w:pPr>
                  <w:r w:rsidRPr="006937F5">
                    <w:rPr>
                      <w:rFonts w:ascii="Times New Roman" w:eastAsia="宋体" w:hAnsi="Times New Roman"/>
                      <w:b w:val="0"/>
                      <w:bCs/>
                      <w:sz w:val="21"/>
                      <w:szCs w:val="21"/>
                      <w:lang w:eastAsia="zh-CN"/>
                    </w:rPr>
                    <w:t>《加油站大气污染物排放标准》（</w:t>
                  </w:r>
                  <w:r w:rsidRPr="006937F5">
                    <w:rPr>
                      <w:rFonts w:ascii="Times New Roman" w:eastAsia="宋体" w:hAnsi="Times New Roman"/>
                      <w:b w:val="0"/>
                      <w:bCs/>
                      <w:sz w:val="21"/>
                      <w:szCs w:val="21"/>
                      <w:lang w:eastAsia="zh-CN"/>
                    </w:rPr>
                    <w:t>GB20952-2007</w:t>
                  </w:r>
                  <w:r w:rsidRPr="006937F5">
                    <w:rPr>
                      <w:rFonts w:ascii="Times New Roman" w:eastAsia="宋体" w:hAnsi="Times New Roman"/>
                      <w:b w:val="0"/>
                      <w:bCs/>
                      <w:sz w:val="21"/>
                      <w:szCs w:val="21"/>
                      <w:lang w:eastAsia="zh-CN"/>
                    </w:rPr>
                    <w:t>）中油气浓度排放标准限值</w:t>
                  </w:r>
                </w:p>
              </w:tc>
              <w:tc>
                <w:tcPr>
                  <w:tcW w:w="1523" w:type="dxa"/>
                  <w:vAlign w:val="center"/>
                </w:tcPr>
                <w:p w:rsidR="00965569" w:rsidRPr="006937F5" w:rsidRDefault="00965569">
                  <w:pPr>
                    <w:pStyle w:val="ab"/>
                    <w:snapToGrid w:val="0"/>
                    <w:jc w:val="center"/>
                    <w:rPr>
                      <w:rFonts w:ascii="Times New Roman" w:eastAsia="宋体" w:hAnsi="Times New Roman"/>
                      <w:b w:val="0"/>
                      <w:bCs/>
                      <w:sz w:val="21"/>
                      <w:szCs w:val="21"/>
                      <w:lang w:eastAsia="zh-CN"/>
                    </w:rPr>
                  </w:pPr>
                  <w:r w:rsidRPr="006937F5">
                    <w:rPr>
                      <w:rFonts w:ascii="Times New Roman" w:eastAsia="宋体" w:hAnsi="Times New Roman"/>
                      <w:b w:val="0"/>
                      <w:bCs/>
                      <w:sz w:val="21"/>
                      <w:szCs w:val="21"/>
                      <w:lang w:eastAsia="zh-CN"/>
                    </w:rPr>
                    <w:t>非甲烷总烃</w:t>
                  </w:r>
                </w:p>
              </w:tc>
              <w:tc>
                <w:tcPr>
                  <w:tcW w:w="1710" w:type="dxa"/>
                  <w:vAlign w:val="center"/>
                </w:tcPr>
                <w:p w:rsidR="00965569" w:rsidRPr="006937F5" w:rsidRDefault="00965569">
                  <w:pPr>
                    <w:pStyle w:val="ab"/>
                    <w:snapToGrid w:val="0"/>
                    <w:jc w:val="center"/>
                    <w:rPr>
                      <w:rFonts w:ascii="Times New Roman" w:eastAsia="宋体" w:hAnsi="Times New Roman"/>
                      <w:b w:val="0"/>
                      <w:bCs/>
                      <w:sz w:val="21"/>
                      <w:szCs w:val="21"/>
                      <w:lang w:eastAsia="zh-CN"/>
                    </w:rPr>
                  </w:pPr>
                  <w:r w:rsidRPr="006937F5">
                    <w:rPr>
                      <w:rFonts w:ascii="Times New Roman" w:eastAsia="宋体" w:hAnsi="Times New Roman"/>
                      <w:b w:val="0"/>
                      <w:bCs/>
                      <w:sz w:val="21"/>
                      <w:szCs w:val="21"/>
                      <w:lang w:eastAsia="zh-CN"/>
                    </w:rPr>
                    <w:t>处理装置油气排放浓度小于</w:t>
                  </w:r>
                  <w:r w:rsidRPr="006937F5">
                    <w:rPr>
                      <w:rFonts w:ascii="Times New Roman" w:eastAsia="宋体" w:hAnsi="Times New Roman"/>
                      <w:b w:val="0"/>
                      <w:bCs/>
                      <w:sz w:val="21"/>
                      <w:szCs w:val="21"/>
                      <w:lang w:eastAsia="zh-CN"/>
                    </w:rPr>
                    <w:t>25g/m</w:t>
                  </w:r>
                  <w:r w:rsidRPr="006937F5">
                    <w:rPr>
                      <w:rFonts w:ascii="Times New Roman" w:eastAsia="宋体" w:hAnsi="Times New Roman"/>
                      <w:b w:val="0"/>
                      <w:bCs/>
                      <w:sz w:val="21"/>
                      <w:szCs w:val="21"/>
                      <w:vertAlign w:val="superscript"/>
                      <w:lang w:eastAsia="zh-CN"/>
                    </w:rPr>
                    <w:t>3</w:t>
                  </w:r>
                  <w:r w:rsidRPr="006937F5">
                    <w:rPr>
                      <w:rFonts w:ascii="Times New Roman" w:eastAsia="宋体" w:hAnsi="Times New Roman"/>
                      <w:b w:val="0"/>
                      <w:bCs/>
                      <w:sz w:val="21"/>
                      <w:szCs w:val="21"/>
                      <w:lang w:eastAsia="zh-CN"/>
                    </w:rPr>
                    <w:t>，</w:t>
                  </w:r>
                  <w:proofErr w:type="gramStart"/>
                  <w:r w:rsidRPr="006937F5">
                    <w:rPr>
                      <w:rFonts w:ascii="Times New Roman" w:eastAsia="宋体" w:hAnsi="Times New Roman"/>
                      <w:b w:val="0"/>
                      <w:bCs/>
                      <w:sz w:val="21"/>
                      <w:szCs w:val="21"/>
                      <w:lang w:eastAsia="zh-CN"/>
                    </w:rPr>
                    <w:t>排放口距地平面</w:t>
                  </w:r>
                  <w:proofErr w:type="gramEnd"/>
                  <w:r w:rsidRPr="006937F5">
                    <w:rPr>
                      <w:rFonts w:ascii="Times New Roman" w:eastAsia="宋体" w:hAnsi="Times New Roman"/>
                      <w:b w:val="0"/>
                      <w:bCs/>
                      <w:sz w:val="21"/>
                      <w:szCs w:val="21"/>
                      <w:lang w:eastAsia="zh-CN"/>
                    </w:rPr>
                    <w:t>高度不低于</w:t>
                  </w:r>
                  <w:r w:rsidRPr="006937F5">
                    <w:rPr>
                      <w:rFonts w:ascii="Times New Roman" w:eastAsia="宋体" w:hAnsi="Times New Roman"/>
                      <w:b w:val="0"/>
                      <w:bCs/>
                      <w:sz w:val="21"/>
                      <w:szCs w:val="21"/>
                      <w:lang w:eastAsia="zh-CN"/>
                    </w:rPr>
                    <w:t>4m</w:t>
                  </w:r>
                </w:p>
              </w:tc>
            </w:tr>
          </w:tbl>
          <w:p w:rsidR="00965569" w:rsidRPr="006937F5" w:rsidRDefault="00965569">
            <w:pPr>
              <w:spacing w:line="520" w:lineRule="exact"/>
              <w:ind w:firstLineChars="200" w:firstLine="482"/>
              <w:rPr>
                <w:rFonts w:ascii="Times New Roman" w:hAnsi="Times New Roman"/>
                <w:b/>
                <w:sz w:val="24"/>
              </w:rPr>
            </w:pPr>
            <w:r w:rsidRPr="006937F5">
              <w:rPr>
                <w:rFonts w:ascii="Times New Roman" w:hAnsi="Times New Roman"/>
                <w:b/>
                <w:sz w:val="24"/>
              </w:rPr>
              <w:t>3</w:t>
            </w:r>
            <w:r w:rsidRPr="006937F5">
              <w:rPr>
                <w:rFonts w:ascii="Times New Roman" w:hAnsi="Times New Roman"/>
                <w:b/>
                <w:sz w:val="24"/>
              </w:rPr>
              <w:t>、废水</w:t>
            </w:r>
          </w:p>
          <w:p w:rsidR="00965569" w:rsidRPr="006937F5" w:rsidRDefault="00965569">
            <w:pPr>
              <w:spacing w:line="520" w:lineRule="exact"/>
              <w:ind w:firstLineChars="200" w:firstLine="480"/>
              <w:rPr>
                <w:rFonts w:ascii="Times New Roman" w:hAnsi="Times New Roman"/>
                <w:sz w:val="24"/>
              </w:rPr>
            </w:pPr>
            <w:r w:rsidRPr="006937F5">
              <w:rPr>
                <w:rFonts w:ascii="Times New Roman" w:hAnsi="Times New Roman"/>
                <w:sz w:val="24"/>
              </w:rPr>
              <w:t>项目生活污水经化粪池处理后定期清运</w:t>
            </w:r>
            <w:r w:rsidRPr="006937F5">
              <w:rPr>
                <w:rFonts w:ascii="Times New Roman" w:hAnsi="Times New Roman" w:hint="eastAsia"/>
                <w:sz w:val="24"/>
              </w:rPr>
              <w:t>至前村村集中堆放点，</w:t>
            </w:r>
            <w:r w:rsidRPr="006937F5">
              <w:rPr>
                <w:rFonts w:ascii="Times New Roman" w:hAnsi="Times New Roman"/>
                <w:sz w:val="24"/>
              </w:rPr>
              <w:t>不外排。</w:t>
            </w:r>
          </w:p>
          <w:p w:rsidR="00965569" w:rsidRPr="006937F5" w:rsidRDefault="00965569">
            <w:pPr>
              <w:spacing w:line="520" w:lineRule="exact"/>
              <w:ind w:firstLineChars="200" w:firstLine="482"/>
              <w:rPr>
                <w:rFonts w:ascii="Times New Roman" w:hAnsi="Times New Roman"/>
                <w:b/>
                <w:bCs/>
                <w:sz w:val="24"/>
              </w:rPr>
            </w:pPr>
            <w:r w:rsidRPr="006937F5">
              <w:rPr>
                <w:rFonts w:ascii="Times New Roman" w:hAnsi="Times New Roman"/>
                <w:b/>
                <w:bCs/>
                <w:sz w:val="24"/>
              </w:rPr>
              <w:t>4</w:t>
            </w:r>
            <w:r w:rsidRPr="006937F5">
              <w:rPr>
                <w:rFonts w:ascii="Times New Roman" w:hAnsi="Times New Roman"/>
                <w:b/>
                <w:bCs/>
                <w:sz w:val="24"/>
              </w:rPr>
              <w:t>、固废</w:t>
            </w:r>
          </w:p>
          <w:p w:rsidR="00965569" w:rsidRPr="006937F5" w:rsidRDefault="00965569">
            <w:pPr>
              <w:adjustRightInd w:val="0"/>
              <w:snapToGrid w:val="0"/>
              <w:spacing w:line="520" w:lineRule="exact"/>
              <w:ind w:firstLineChars="200" w:firstLine="480"/>
              <w:jc w:val="left"/>
              <w:rPr>
                <w:rFonts w:ascii="Times New Roman" w:hAnsi="Times New Roman"/>
                <w:sz w:val="24"/>
              </w:rPr>
            </w:pPr>
            <w:r w:rsidRPr="006937F5">
              <w:rPr>
                <w:rFonts w:ascii="Times New Roman" w:hAnsi="Times New Roman"/>
                <w:sz w:val="24"/>
              </w:rPr>
              <w:t>一般固废贮存、处置</w:t>
            </w:r>
            <w:r w:rsidRPr="006937F5">
              <w:rPr>
                <w:rFonts w:ascii="Times New Roman" w:hAnsi="Times New Roman"/>
                <w:sz w:val="24"/>
                <w:szCs w:val="24"/>
              </w:rPr>
              <w:t>执行《一般工业固体废物贮存、处置场污染控制标准》（</w:t>
            </w:r>
            <w:r w:rsidRPr="006937F5">
              <w:rPr>
                <w:rFonts w:ascii="Times New Roman" w:hAnsi="Times New Roman"/>
                <w:sz w:val="24"/>
                <w:szCs w:val="24"/>
              </w:rPr>
              <w:t>GB18599-2001</w:t>
            </w:r>
            <w:r w:rsidRPr="006937F5">
              <w:rPr>
                <w:rFonts w:ascii="Times New Roman" w:hAnsi="Times New Roman"/>
                <w:sz w:val="24"/>
                <w:szCs w:val="24"/>
              </w:rPr>
              <w:t>）及</w:t>
            </w:r>
            <w:r w:rsidRPr="006937F5">
              <w:rPr>
                <w:rFonts w:ascii="Times New Roman" w:hAnsi="Times New Roman"/>
                <w:sz w:val="24"/>
                <w:szCs w:val="24"/>
              </w:rPr>
              <w:t xml:space="preserve">2013 </w:t>
            </w:r>
            <w:proofErr w:type="gramStart"/>
            <w:r w:rsidRPr="006937F5">
              <w:rPr>
                <w:rFonts w:ascii="Times New Roman" w:hAnsi="Times New Roman"/>
                <w:sz w:val="24"/>
                <w:szCs w:val="24"/>
              </w:rPr>
              <w:t>年修改单</w:t>
            </w:r>
            <w:proofErr w:type="gramEnd"/>
            <w:r w:rsidRPr="006937F5">
              <w:rPr>
                <w:rFonts w:ascii="Times New Roman" w:hAnsi="Times New Roman"/>
                <w:sz w:val="24"/>
                <w:szCs w:val="24"/>
              </w:rPr>
              <w:t>中的有关规定；危险固废</w:t>
            </w:r>
            <w:r w:rsidRPr="006937F5">
              <w:rPr>
                <w:rFonts w:ascii="Times New Roman" w:hAnsi="Times New Roman"/>
                <w:sz w:val="24"/>
              </w:rPr>
              <w:t>贮存、处置</w:t>
            </w:r>
            <w:r w:rsidRPr="006937F5">
              <w:rPr>
                <w:rFonts w:ascii="Times New Roman" w:hAnsi="Times New Roman"/>
                <w:sz w:val="24"/>
                <w:szCs w:val="24"/>
              </w:rPr>
              <w:t>执行《危险废物贮存污染控制标准》（</w:t>
            </w:r>
            <w:r w:rsidRPr="006937F5">
              <w:rPr>
                <w:rFonts w:ascii="Times New Roman" w:hAnsi="Times New Roman"/>
                <w:sz w:val="24"/>
                <w:szCs w:val="24"/>
              </w:rPr>
              <w:t>GB18597-2001</w:t>
            </w:r>
            <w:r w:rsidRPr="006937F5">
              <w:rPr>
                <w:rFonts w:ascii="Times New Roman" w:hAnsi="Times New Roman"/>
                <w:sz w:val="24"/>
                <w:szCs w:val="24"/>
              </w:rPr>
              <w:t>）及</w:t>
            </w:r>
            <w:r w:rsidRPr="006937F5">
              <w:rPr>
                <w:rFonts w:ascii="Times New Roman" w:hAnsi="Times New Roman"/>
                <w:sz w:val="24"/>
                <w:szCs w:val="24"/>
              </w:rPr>
              <w:t xml:space="preserve">2013 </w:t>
            </w:r>
            <w:proofErr w:type="gramStart"/>
            <w:r w:rsidRPr="006937F5">
              <w:rPr>
                <w:rFonts w:ascii="Times New Roman" w:hAnsi="Times New Roman"/>
                <w:sz w:val="24"/>
                <w:szCs w:val="24"/>
              </w:rPr>
              <w:t>年修改单</w:t>
            </w:r>
            <w:proofErr w:type="gramEnd"/>
            <w:r w:rsidRPr="006937F5">
              <w:rPr>
                <w:rFonts w:ascii="Times New Roman" w:hAnsi="Times New Roman"/>
                <w:sz w:val="24"/>
                <w:szCs w:val="24"/>
              </w:rPr>
              <w:t>中的有关规定。</w:t>
            </w:r>
          </w:p>
        </w:tc>
      </w:tr>
      <w:tr w:rsidR="00965569" w:rsidRPr="006937F5">
        <w:trPr>
          <w:trHeight w:val="983"/>
          <w:jc w:val="center"/>
        </w:trPr>
        <w:tc>
          <w:tcPr>
            <w:tcW w:w="631" w:type="dxa"/>
            <w:vAlign w:val="center"/>
          </w:tcPr>
          <w:p w:rsidR="00965569" w:rsidRPr="006937F5" w:rsidRDefault="00965569">
            <w:pPr>
              <w:spacing w:line="440" w:lineRule="exact"/>
              <w:jc w:val="center"/>
              <w:rPr>
                <w:rFonts w:ascii="Times New Roman" w:hAnsi="Times New Roman"/>
                <w:b/>
                <w:sz w:val="24"/>
              </w:rPr>
            </w:pPr>
            <w:r w:rsidRPr="006937F5">
              <w:rPr>
                <w:rFonts w:ascii="Times New Roman" w:hAnsi="Times New Roman"/>
                <w:b/>
                <w:sz w:val="24"/>
              </w:rPr>
              <w:lastRenderedPageBreak/>
              <w:t>总</w:t>
            </w:r>
          </w:p>
          <w:p w:rsidR="00965569" w:rsidRPr="006937F5" w:rsidRDefault="00965569">
            <w:pPr>
              <w:spacing w:line="440" w:lineRule="exact"/>
              <w:jc w:val="center"/>
              <w:rPr>
                <w:rFonts w:ascii="Times New Roman" w:hAnsi="Times New Roman"/>
                <w:b/>
                <w:sz w:val="24"/>
              </w:rPr>
            </w:pPr>
            <w:r w:rsidRPr="006937F5">
              <w:rPr>
                <w:rFonts w:ascii="Times New Roman" w:hAnsi="Times New Roman"/>
                <w:b/>
                <w:sz w:val="24"/>
              </w:rPr>
              <w:t>量</w:t>
            </w:r>
          </w:p>
          <w:p w:rsidR="00965569" w:rsidRPr="006937F5" w:rsidRDefault="00965569">
            <w:pPr>
              <w:spacing w:line="440" w:lineRule="exact"/>
              <w:jc w:val="center"/>
              <w:rPr>
                <w:rFonts w:ascii="Times New Roman" w:hAnsi="Times New Roman"/>
                <w:b/>
                <w:sz w:val="24"/>
              </w:rPr>
            </w:pPr>
            <w:r w:rsidRPr="006937F5">
              <w:rPr>
                <w:rFonts w:ascii="Times New Roman" w:hAnsi="Times New Roman"/>
                <w:b/>
                <w:sz w:val="24"/>
              </w:rPr>
              <w:t>控</w:t>
            </w:r>
          </w:p>
          <w:p w:rsidR="00965569" w:rsidRPr="006937F5" w:rsidRDefault="00965569">
            <w:pPr>
              <w:spacing w:line="440" w:lineRule="exact"/>
              <w:jc w:val="center"/>
              <w:rPr>
                <w:rFonts w:ascii="Times New Roman" w:hAnsi="Times New Roman"/>
                <w:b/>
                <w:sz w:val="24"/>
              </w:rPr>
            </w:pPr>
            <w:r w:rsidRPr="006937F5">
              <w:rPr>
                <w:rFonts w:ascii="Times New Roman" w:hAnsi="Times New Roman"/>
                <w:b/>
                <w:sz w:val="24"/>
              </w:rPr>
              <w:t>制</w:t>
            </w:r>
          </w:p>
          <w:p w:rsidR="00965569" w:rsidRPr="006937F5" w:rsidRDefault="00965569">
            <w:pPr>
              <w:spacing w:line="440" w:lineRule="exact"/>
              <w:jc w:val="center"/>
              <w:rPr>
                <w:rFonts w:ascii="Times New Roman" w:hAnsi="Times New Roman"/>
                <w:b/>
                <w:sz w:val="24"/>
              </w:rPr>
            </w:pPr>
            <w:r w:rsidRPr="006937F5">
              <w:rPr>
                <w:rFonts w:ascii="Times New Roman" w:hAnsi="Times New Roman"/>
                <w:b/>
                <w:sz w:val="24"/>
              </w:rPr>
              <w:t>标</w:t>
            </w:r>
          </w:p>
          <w:p w:rsidR="00965569" w:rsidRPr="006937F5" w:rsidRDefault="00965569">
            <w:pPr>
              <w:spacing w:line="440" w:lineRule="exact"/>
              <w:jc w:val="center"/>
              <w:rPr>
                <w:rFonts w:ascii="Times New Roman" w:hAnsi="Times New Roman"/>
                <w:b/>
                <w:sz w:val="24"/>
              </w:rPr>
            </w:pPr>
            <w:r w:rsidRPr="006937F5">
              <w:rPr>
                <w:rFonts w:ascii="Times New Roman" w:hAnsi="Times New Roman"/>
                <w:b/>
                <w:sz w:val="24"/>
              </w:rPr>
              <w:t>准</w:t>
            </w:r>
          </w:p>
        </w:tc>
        <w:tc>
          <w:tcPr>
            <w:tcW w:w="8440" w:type="dxa"/>
            <w:vAlign w:val="center"/>
          </w:tcPr>
          <w:p w:rsidR="00965569" w:rsidRPr="006937F5" w:rsidRDefault="00965569">
            <w:pPr>
              <w:tabs>
                <w:tab w:val="left" w:pos="4956"/>
              </w:tabs>
              <w:spacing w:line="520" w:lineRule="exact"/>
              <w:ind w:firstLineChars="200" w:firstLine="480"/>
              <w:textAlignment w:val="baseline"/>
              <w:rPr>
                <w:rFonts w:ascii="Times New Roman" w:hAnsi="Times New Roman"/>
                <w:sz w:val="24"/>
              </w:rPr>
            </w:pPr>
            <w:r w:rsidRPr="006937F5">
              <w:rPr>
                <w:rFonts w:ascii="Times New Roman" w:hAnsi="Times New Roman"/>
                <w:sz w:val="24"/>
              </w:rPr>
              <w:t>本项目采用油气回收系统非甲烷总烃</w:t>
            </w:r>
            <w:r w:rsidRPr="006937F5">
              <w:rPr>
                <w:rFonts w:ascii="Times New Roman" w:hAnsi="Times New Roman" w:hint="eastAsia"/>
                <w:sz w:val="24"/>
              </w:rPr>
              <w:t>处理</w:t>
            </w:r>
            <w:r w:rsidRPr="006937F5">
              <w:rPr>
                <w:rFonts w:ascii="Times New Roman" w:hAnsi="Times New Roman"/>
                <w:sz w:val="24"/>
              </w:rPr>
              <w:t>效率可达到</w:t>
            </w:r>
            <w:r w:rsidRPr="006937F5">
              <w:rPr>
                <w:rFonts w:ascii="Times New Roman" w:hAnsi="Times New Roman"/>
                <w:sz w:val="24"/>
              </w:rPr>
              <w:t>9</w:t>
            </w:r>
            <w:r w:rsidRPr="006937F5">
              <w:rPr>
                <w:rFonts w:ascii="Times New Roman" w:hAnsi="Times New Roman" w:hint="eastAsia"/>
                <w:sz w:val="24"/>
              </w:rPr>
              <w:t>8</w:t>
            </w:r>
            <w:r w:rsidRPr="006937F5">
              <w:rPr>
                <w:rFonts w:ascii="Times New Roman" w:hAnsi="Times New Roman"/>
                <w:sz w:val="24"/>
              </w:rPr>
              <w:t>%</w:t>
            </w:r>
            <w:r w:rsidRPr="006937F5">
              <w:rPr>
                <w:rFonts w:ascii="Times New Roman" w:hAnsi="Times New Roman"/>
                <w:sz w:val="24"/>
              </w:rPr>
              <w:t>，经处理后的非甲烷总体排放量为</w:t>
            </w:r>
            <w:r w:rsidRPr="006937F5">
              <w:rPr>
                <w:rFonts w:ascii="Times New Roman" w:hAnsi="Times New Roman" w:hint="eastAsia"/>
                <w:sz w:val="24"/>
              </w:rPr>
              <w:t>0.127</w:t>
            </w:r>
            <w:r w:rsidRPr="006937F5">
              <w:rPr>
                <w:rFonts w:ascii="Times New Roman" w:hAnsi="Times New Roman"/>
                <w:sz w:val="24"/>
              </w:rPr>
              <w:t>t/a</w:t>
            </w:r>
            <w:r w:rsidRPr="006937F5">
              <w:rPr>
                <w:rFonts w:ascii="Times New Roman" w:hAnsi="Times New Roman"/>
                <w:sz w:val="24"/>
              </w:rPr>
              <w:t>。生活废水经化粪池处理后，定期清运</w:t>
            </w:r>
            <w:r w:rsidRPr="006937F5">
              <w:rPr>
                <w:rFonts w:ascii="Times New Roman" w:hAnsi="Times New Roman" w:hint="eastAsia"/>
                <w:sz w:val="24"/>
              </w:rPr>
              <w:t>。</w:t>
            </w:r>
            <w:r w:rsidRPr="006937F5">
              <w:rPr>
                <w:rFonts w:ascii="Times New Roman" w:hAnsi="Times New Roman"/>
                <w:sz w:val="24"/>
                <w:szCs w:val="24"/>
              </w:rPr>
              <w:t>根据《新乡市环境污染防治攻坚战三年行动实施方案》（</w:t>
            </w:r>
            <w:r w:rsidRPr="006937F5">
              <w:rPr>
                <w:rFonts w:ascii="Times New Roman" w:hAnsi="Times New Roman"/>
                <w:sz w:val="24"/>
                <w:szCs w:val="24"/>
              </w:rPr>
              <w:t>2018-2020</w:t>
            </w:r>
            <w:r w:rsidRPr="006937F5">
              <w:rPr>
                <w:rFonts w:ascii="Times New Roman" w:hAnsi="Times New Roman"/>
                <w:sz w:val="24"/>
                <w:szCs w:val="24"/>
              </w:rPr>
              <w:t>），实行区域内</w:t>
            </w:r>
            <w:r w:rsidRPr="006937F5">
              <w:rPr>
                <w:rFonts w:ascii="Times New Roman" w:hAnsi="Times New Roman"/>
                <w:sz w:val="24"/>
                <w:szCs w:val="24"/>
              </w:rPr>
              <w:t>VOC</w:t>
            </w:r>
            <w:r w:rsidRPr="006937F5">
              <w:rPr>
                <w:rFonts w:ascii="Times New Roman" w:hAnsi="Times New Roman"/>
                <w:sz w:val="24"/>
                <w:szCs w:val="24"/>
                <w:vertAlign w:val="subscript"/>
              </w:rPr>
              <w:t>S</w:t>
            </w:r>
            <w:r w:rsidRPr="006937F5">
              <w:rPr>
                <w:rFonts w:ascii="Times New Roman" w:hAnsi="Times New Roman"/>
                <w:sz w:val="24"/>
                <w:szCs w:val="24"/>
              </w:rPr>
              <w:t>排放总量</w:t>
            </w:r>
            <w:proofErr w:type="gramStart"/>
            <w:r w:rsidRPr="006937F5">
              <w:rPr>
                <w:rFonts w:ascii="Times New Roman" w:hAnsi="Times New Roman"/>
                <w:sz w:val="24"/>
                <w:szCs w:val="24"/>
              </w:rPr>
              <w:t>倍</w:t>
            </w:r>
            <w:proofErr w:type="gramEnd"/>
            <w:r w:rsidRPr="006937F5">
              <w:rPr>
                <w:rFonts w:ascii="Times New Roman" w:hAnsi="Times New Roman"/>
                <w:sz w:val="24"/>
                <w:szCs w:val="24"/>
              </w:rPr>
              <w:t>量消减替代，有机废气排放量为</w:t>
            </w:r>
            <w:r w:rsidRPr="006937F5">
              <w:rPr>
                <w:rFonts w:ascii="Times New Roman" w:hAnsi="Times New Roman" w:hint="eastAsia"/>
                <w:sz w:val="24"/>
                <w:szCs w:val="24"/>
              </w:rPr>
              <w:t>0.127</w:t>
            </w:r>
            <w:r w:rsidRPr="006937F5">
              <w:rPr>
                <w:rFonts w:ascii="Times New Roman" w:hAnsi="Times New Roman"/>
                <w:sz w:val="24"/>
                <w:szCs w:val="24"/>
              </w:rPr>
              <w:t>t/a</w:t>
            </w:r>
            <w:r w:rsidRPr="006937F5">
              <w:rPr>
                <w:rFonts w:ascii="Times New Roman" w:hAnsi="Times New Roman"/>
                <w:sz w:val="24"/>
                <w:szCs w:val="24"/>
              </w:rPr>
              <w:t>，替代量为</w:t>
            </w:r>
            <w:r w:rsidRPr="006937F5">
              <w:rPr>
                <w:rFonts w:ascii="Times New Roman" w:hAnsi="Times New Roman" w:hint="eastAsia"/>
                <w:sz w:val="24"/>
                <w:szCs w:val="24"/>
              </w:rPr>
              <w:t>0.254</w:t>
            </w:r>
            <w:r w:rsidRPr="006937F5">
              <w:rPr>
                <w:rFonts w:ascii="Times New Roman" w:hAnsi="Times New Roman"/>
                <w:sz w:val="24"/>
                <w:szCs w:val="24"/>
              </w:rPr>
              <w:t>t/a</w:t>
            </w:r>
          </w:p>
          <w:p w:rsidR="00965569" w:rsidRPr="006937F5" w:rsidRDefault="00965569">
            <w:pPr>
              <w:tabs>
                <w:tab w:val="left" w:pos="4956"/>
              </w:tabs>
              <w:spacing w:line="520" w:lineRule="exact"/>
              <w:ind w:firstLineChars="200" w:firstLine="480"/>
              <w:textAlignment w:val="baseline"/>
              <w:rPr>
                <w:rFonts w:ascii="Times New Roman" w:hAnsi="Times New Roman"/>
                <w:sz w:val="24"/>
              </w:rPr>
            </w:pPr>
          </w:p>
          <w:p w:rsidR="00965569" w:rsidRPr="006937F5" w:rsidRDefault="00965569">
            <w:pPr>
              <w:tabs>
                <w:tab w:val="left" w:pos="4956"/>
              </w:tabs>
              <w:spacing w:line="520" w:lineRule="exact"/>
              <w:ind w:firstLineChars="200" w:firstLine="480"/>
              <w:textAlignment w:val="baseline"/>
              <w:rPr>
                <w:rFonts w:ascii="Times New Roman" w:hAnsi="Times New Roman"/>
                <w:sz w:val="24"/>
              </w:rPr>
            </w:pPr>
          </w:p>
          <w:p w:rsidR="00965569" w:rsidRPr="006937F5" w:rsidRDefault="00965569">
            <w:pPr>
              <w:tabs>
                <w:tab w:val="left" w:pos="4956"/>
              </w:tabs>
              <w:spacing w:line="520" w:lineRule="exact"/>
              <w:ind w:firstLineChars="200" w:firstLine="480"/>
              <w:textAlignment w:val="baseline"/>
              <w:rPr>
                <w:rFonts w:ascii="Times New Roman" w:hAnsi="Times New Roman"/>
                <w:sz w:val="24"/>
              </w:rPr>
            </w:pPr>
          </w:p>
          <w:p w:rsidR="00965569" w:rsidRPr="006937F5" w:rsidRDefault="00965569">
            <w:pPr>
              <w:tabs>
                <w:tab w:val="left" w:pos="4956"/>
              </w:tabs>
              <w:spacing w:line="520" w:lineRule="exact"/>
              <w:ind w:firstLineChars="200" w:firstLine="480"/>
              <w:textAlignment w:val="baseline"/>
              <w:rPr>
                <w:rFonts w:ascii="Times New Roman" w:hAnsi="Times New Roman"/>
                <w:sz w:val="24"/>
              </w:rPr>
            </w:pPr>
          </w:p>
          <w:p w:rsidR="00965569" w:rsidRPr="006937F5" w:rsidRDefault="00965569">
            <w:pPr>
              <w:tabs>
                <w:tab w:val="left" w:pos="4956"/>
              </w:tabs>
              <w:spacing w:line="520" w:lineRule="exact"/>
              <w:ind w:firstLineChars="200" w:firstLine="480"/>
              <w:textAlignment w:val="baseline"/>
              <w:rPr>
                <w:rFonts w:ascii="Times New Roman" w:hAnsi="Times New Roman"/>
                <w:sz w:val="24"/>
              </w:rPr>
            </w:pPr>
          </w:p>
          <w:p w:rsidR="00965569" w:rsidRPr="006937F5" w:rsidRDefault="00965569">
            <w:pPr>
              <w:tabs>
                <w:tab w:val="left" w:pos="4956"/>
              </w:tabs>
              <w:spacing w:line="520" w:lineRule="exact"/>
              <w:ind w:firstLineChars="200" w:firstLine="480"/>
              <w:textAlignment w:val="baseline"/>
              <w:rPr>
                <w:rFonts w:ascii="Times New Roman" w:hAnsi="Times New Roman"/>
                <w:sz w:val="24"/>
              </w:rPr>
            </w:pPr>
          </w:p>
          <w:p w:rsidR="00965569" w:rsidRPr="006937F5" w:rsidRDefault="00965569">
            <w:pPr>
              <w:tabs>
                <w:tab w:val="left" w:pos="4956"/>
              </w:tabs>
              <w:spacing w:line="520" w:lineRule="exact"/>
              <w:ind w:firstLineChars="200" w:firstLine="480"/>
              <w:textAlignment w:val="baseline"/>
              <w:rPr>
                <w:rFonts w:ascii="Times New Roman" w:hAnsi="Times New Roman"/>
                <w:sz w:val="24"/>
              </w:rPr>
            </w:pPr>
          </w:p>
          <w:p w:rsidR="00965569" w:rsidRPr="006937F5" w:rsidRDefault="00965569">
            <w:pPr>
              <w:tabs>
                <w:tab w:val="left" w:pos="4956"/>
              </w:tabs>
              <w:spacing w:line="440" w:lineRule="exact"/>
              <w:jc w:val="center"/>
              <w:textAlignment w:val="baseline"/>
              <w:rPr>
                <w:rFonts w:ascii="Times New Roman" w:hAnsi="Times New Roman"/>
                <w:sz w:val="24"/>
              </w:rPr>
            </w:pPr>
          </w:p>
          <w:p w:rsidR="00965569" w:rsidRPr="006937F5" w:rsidRDefault="00965569">
            <w:pPr>
              <w:tabs>
                <w:tab w:val="left" w:pos="4956"/>
              </w:tabs>
              <w:spacing w:line="440" w:lineRule="exact"/>
              <w:jc w:val="center"/>
              <w:textAlignment w:val="baseline"/>
              <w:rPr>
                <w:rFonts w:ascii="Times New Roman" w:hAnsi="Times New Roman"/>
                <w:sz w:val="24"/>
              </w:rPr>
            </w:pPr>
          </w:p>
          <w:p w:rsidR="00965569" w:rsidRPr="006937F5" w:rsidRDefault="00965569">
            <w:pPr>
              <w:tabs>
                <w:tab w:val="left" w:pos="4956"/>
              </w:tabs>
              <w:spacing w:line="440" w:lineRule="exact"/>
              <w:textAlignment w:val="baseline"/>
              <w:rPr>
                <w:rFonts w:ascii="Times New Roman" w:hAnsi="Times New Roman"/>
                <w:sz w:val="24"/>
              </w:rPr>
            </w:pPr>
          </w:p>
          <w:p w:rsidR="00965569" w:rsidRPr="006937F5" w:rsidRDefault="00965569">
            <w:pPr>
              <w:tabs>
                <w:tab w:val="left" w:pos="4956"/>
              </w:tabs>
              <w:spacing w:line="440" w:lineRule="exact"/>
              <w:jc w:val="center"/>
              <w:textAlignment w:val="baseline"/>
              <w:rPr>
                <w:rFonts w:ascii="Times New Roman" w:hAnsi="Times New Roman"/>
                <w:sz w:val="24"/>
              </w:rPr>
            </w:pPr>
          </w:p>
        </w:tc>
      </w:tr>
    </w:tbl>
    <w:p w:rsidR="00965569" w:rsidRPr="006937F5" w:rsidRDefault="00965569">
      <w:pPr>
        <w:jc w:val="left"/>
        <w:rPr>
          <w:rFonts w:ascii="Times New Roman" w:eastAsia="黑体" w:hAnsi="Times New Roman"/>
          <w:sz w:val="30"/>
        </w:rPr>
      </w:pPr>
      <w:r w:rsidRPr="006937F5">
        <w:rPr>
          <w:rFonts w:ascii="Times New Roman" w:hAnsi="Times New Roman"/>
          <w:b/>
          <w:sz w:val="30"/>
        </w:rPr>
        <w:br w:type="page"/>
      </w:r>
      <w:r w:rsidRPr="006937F5">
        <w:rPr>
          <w:rFonts w:ascii="Times New Roman" w:hAnsi="Times New Roman"/>
          <w:b/>
          <w:bCs/>
          <w:sz w:val="30"/>
        </w:rPr>
        <w:lastRenderedPageBreak/>
        <w:t>建设项目工程分析</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962"/>
      </w:tblGrid>
      <w:tr w:rsidR="00965569" w:rsidRPr="006937F5">
        <w:trPr>
          <w:trHeight w:val="13102"/>
          <w:jc w:val="center"/>
        </w:trPr>
        <w:tc>
          <w:tcPr>
            <w:tcW w:w="8962" w:type="dxa"/>
          </w:tcPr>
          <w:p w:rsidR="00965569" w:rsidRPr="006937F5" w:rsidRDefault="00965569">
            <w:pPr>
              <w:snapToGrid w:val="0"/>
              <w:spacing w:line="520" w:lineRule="exact"/>
              <w:rPr>
                <w:rFonts w:ascii="Times New Roman" w:hAnsi="Times New Roman"/>
                <w:szCs w:val="28"/>
              </w:rPr>
            </w:pPr>
            <w:r w:rsidRPr="006937F5">
              <w:rPr>
                <w:rFonts w:ascii="Times New Roman" w:hAnsi="Times New Roman"/>
                <w:b/>
                <w:szCs w:val="28"/>
              </w:rPr>
              <w:t>工艺流程简述（图示）</w:t>
            </w:r>
          </w:p>
          <w:p w:rsidR="00965569" w:rsidRPr="006937F5" w:rsidRDefault="00965569">
            <w:pPr>
              <w:numPr>
                <w:ilvl w:val="0"/>
                <w:numId w:val="4"/>
              </w:numPr>
              <w:snapToGrid w:val="0"/>
              <w:spacing w:line="520" w:lineRule="exact"/>
              <w:ind w:firstLineChars="200" w:firstLine="482"/>
              <w:jc w:val="left"/>
              <w:rPr>
                <w:rFonts w:ascii="Times New Roman" w:hAnsi="Times New Roman"/>
                <w:b/>
                <w:bCs/>
                <w:sz w:val="24"/>
              </w:rPr>
            </w:pPr>
            <w:r w:rsidRPr="006937F5">
              <w:rPr>
                <w:rFonts w:ascii="Times New Roman" w:hAnsi="Times New Roman"/>
                <w:b/>
                <w:bCs/>
                <w:sz w:val="24"/>
              </w:rPr>
              <w:t>施工期</w:t>
            </w:r>
          </w:p>
          <w:p w:rsidR="00965569" w:rsidRPr="006937F5" w:rsidRDefault="00965569">
            <w:pPr>
              <w:autoSpaceDE w:val="0"/>
              <w:autoSpaceDN w:val="0"/>
              <w:adjustRightInd w:val="0"/>
              <w:spacing w:line="540" w:lineRule="exact"/>
              <w:ind w:firstLine="480"/>
              <w:rPr>
                <w:rFonts w:ascii="Times New Roman" w:hAnsi="Times New Roman"/>
                <w:sz w:val="24"/>
                <w:lang w:val="zh-CN"/>
              </w:rPr>
            </w:pPr>
            <w:r w:rsidRPr="006937F5">
              <w:rPr>
                <w:rFonts w:ascii="Times New Roman" w:hAnsi="Times New Roman"/>
                <w:sz w:val="24"/>
                <w:lang w:val="zh-CN"/>
              </w:rPr>
              <w:t>本项目施工主要包括场地平整、土方开挖、桩基灌梁、房屋建设、装修五大部分，项目建设施工期主要污染源有：施工期机械噪声、扬尘、施工废水、生活废水及固体废物，其施工流程及各阶段主要污染物产生情况见下图。</w:t>
            </w:r>
          </w:p>
          <w:p w:rsidR="00965569" w:rsidRPr="006937F5" w:rsidRDefault="00965569">
            <w:pPr>
              <w:jc w:val="center"/>
              <w:rPr>
                <w:rFonts w:ascii="Times New Roman" w:hAnsi="Times New Roman"/>
              </w:rPr>
            </w:pPr>
            <w:r w:rsidRPr="006937F5">
              <w:rPr>
                <w:rFonts w:ascii="Times New Roman" w:hAnsi="Times New Roman"/>
              </w:rPr>
              <w:object w:dxaOrig="7060" w:dyaOrig="4280">
                <v:shape id="对象 10" o:spid="_x0000_i1026" type="#_x0000_t75" style="width:265pt;height:160.5pt;mso-position-horizontal-relative:page;mso-position-vertical-relative:page" o:ole="">
                  <v:imagedata r:id="rId11" o:title=""/>
                  <o:lock v:ext="edit" aspectratio="f"/>
                </v:shape>
                <o:OLEObject Type="Embed" ProgID="Visio.Drawing.11" ShapeID="对象 10" DrawAspect="Content" ObjectID="_1662042523" r:id="rId12">
                  <o:FieldCodes>\* MERGEFORMAT</o:FieldCodes>
                </o:OLEObject>
              </w:object>
            </w:r>
          </w:p>
          <w:p w:rsidR="00965569" w:rsidRPr="006937F5" w:rsidRDefault="00965569">
            <w:pPr>
              <w:snapToGrid w:val="0"/>
              <w:spacing w:line="520" w:lineRule="exact"/>
              <w:jc w:val="center"/>
              <w:rPr>
                <w:rFonts w:ascii="Times New Roman" w:hAnsi="Times New Roman"/>
                <w:b/>
                <w:bCs/>
                <w:sz w:val="24"/>
                <w:szCs w:val="24"/>
              </w:rPr>
            </w:pPr>
            <w:r w:rsidRPr="006937F5">
              <w:rPr>
                <w:rFonts w:ascii="Times New Roman" w:hAnsi="Times New Roman"/>
                <w:b/>
                <w:bCs/>
                <w:sz w:val="24"/>
                <w:szCs w:val="24"/>
              </w:rPr>
              <w:t>图</w:t>
            </w:r>
            <w:r w:rsidRPr="006937F5">
              <w:rPr>
                <w:rFonts w:ascii="Times New Roman" w:hAnsi="Times New Roman"/>
                <w:b/>
                <w:bCs/>
                <w:sz w:val="24"/>
                <w:szCs w:val="24"/>
              </w:rPr>
              <w:t xml:space="preserve">2   </w:t>
            </w:r>
            <w:r w:rsidRPr="006937F5">
              <w:rPr>
                <w:rFonts w:ascii="Times New Roman" w:hAnsi="Times New Roman"/>
                <w:b/>
                <w:bCs/>
                <w:sz w:val="24"/>
                <w:szCs w:val="24"/>
              </w:rPr>
              <w:t>施工期工艺流程和排污节点示意图</w:t>
            </w:r>
          </w:p>
          <w:p w:rsidR="00965569" w:rsidRPr="006937F5" w:rsidRDefault="00965569">
            <w:pPr>
              <w:autoSpaceDE w:val="0"/>
              <w:autoSpaceDN w:val="0"/>
              <w:adjustRightInd w:val="0"/>
              <w:spacing w:line="540" w:lineRule="exact"/>
              <w:ind w:firstLine="480"/>
              <w:rPr>
                <w:rFonts w:ascii="Times New Roman" w:hAnsi="Times New Roman"/>
                <w:sz w:val="24"/>
                <w:lang w:val="zh-CN"/>
              </w:rPr>
            </w:pPr>
            <w:r w:rsidRPr="006937F5">
              <w:rPr>
                <w:rFonts w:ascii="Times New Roman" w:hAnsi="Times New Roman"/>
                <w:sz w:val="24"/>
                <w:lang w:val="zh-CN"/>
              </w:rPr>
              <w:t>项目施工期预计</w:t>
            </w:r>
            <w:r w:rsidRPr="006937F5">
              <w:rPr>
                <w:rFonts w:ascii="Times New Roman" w:hAnsi="Times New Roman"/>
                <w:sz w:val="24"/>
              </w:rPr>
              <w:t>5</w:t>
            </w:r>
            <w:r w:rsidRPr="006937F5">
              <w:rPr>
                <w:rFonts w:ascii="Times New Roman" w:hAnsi="Times New Roman"/>
                <w:sz w:val="24"/>
                <w:lang w:val="zh-CN"/>
              </w:rPr>
              <w:t>个月，施工期主要污染是施工场地扬尘、施工机械及运输车辆尾气、施工期生活废水、施工废水、施工机械噪声、建筑垃圾、</w:t>
            </w:r>
            <w:proofErr w:type="gramStart"/>
            <w:r w:rsidRPr="006937F5">
              <w:rPr>
                <w:rFonts w:ascii="Times New Roman" w:hAnsi="Times New Roman"/>
                <w:sz w:val="24"/>
                <w:lang w:val="zh-CN"/>
              </w:rPr>
              <w:t>弃方等</w:t>
            </w:r>
            <w:proofErr w:type="gramEnd"/>
            <w:r w:rsidRPr="006937F5">
              <w:rPr>
                <w:rFonts w:ascii="Times New Roman" w:hAnsi="Times New Roman"/>
                <w:sz w:val="24"/>
                <w:lang w:val="zh-CN"/>
              </w:rPr>
              <w:t>，但其对环境的影响是短暂的，随施工期结束而消失。</w:t>
            </w:r>
          </w:p>
          <w:p w:rsidR="00965569" w:rsidRPr="006937F5" w:rsidRDefault="00965569">
            <w:pPr>
              <w:numPr>
                <w:ilvl w:val="0"/>
                <w:numId w:val="4"/>
              </w:numPr>
              <w:snapToGrid w:val="0"/>
              <w:spacing w:line="520" w:lineRule="exact"/>
              <w:ind w:firstLineChars="200" w:firstLine="482"/>
              <w:jc w:val="left"/>
              <w:rPr>
                <w:rFonts w:ascii="Times New Roman" w:hAnsi="Times New Roman"/>
                <w:b/>
                <w:bCs/>
                <w:sz w:val="24"/>
              </w:rPr>
            </w:pPr>
            <w:r w:rsidRPr="006937F5">
              <w:rPr>
                <w:rFonts w:ascii="Times New Roman" w:hAnsi="Times New Roman"/>
                <w:b/>
                <w:bCs/>
                <w:sz w:val="24"/>
              </w:rPr>
              <w:t>运营期</w:t>
            </w:r>
          </w:p>
          <w:p w:rsidR="00965569" w:rsidRPr="006937F5" w:rsidRDefault="00965569">
            <w:pPr>
              <w:snapToGrid w:val="0"/>
              <w:spacing w:line="520" w:lineRule="exact"/>
              <w:ind w:firstLine="480"/>
              <w:jc w:val="left"/>
              <w:rPr>
                <w:rFonts w:ascii="Times New Roman" w:hAnsi="Times New Roman"/>
                <w:sz w:val="24"/>
              </w:rPr>
            </w:pPr>
            <w:r w:rsidRPr="006937F5">
              <w:rPr>
                <w:sz w:val="24"/>
                <w:szCs w:val="28"/>
              </w:rPr>
              <w:t>本项目加油采用的工艺流程是常规的自吸流程：成品油罐车</w:t>
            </w:r>
            <w:proofErr w:type="gramStart"/>
            <w:r w:rsidRPr="006937F5">
              <w:rPr>
                <w:sz w:val="24"/>
                <w:szCs w:val="28"/>
              </w:rPr>
              <w:t>将来油</w:t>
            </w:r>
            <w:proofErr w:type="gramEnd"/>
            <w:r w:rsidRPr="006937F5">
              <w:rPr>
                <w:sz w:val="24"/>
                <w:szCs w:val="28"/>
              </w:rPr>
              <w:t>先卸到储油罐中，再由加油机本身自带的加油泵将油品从储油罐中吸到加油机中，经泵提升加压后给汽车加油，每个</w:t>
            </w:r>
            <w:proofErr w:type="gramStart"/>
            <w:r w:rsidRPr="006937F5">
              <w:rPr>
                <w:sz w:val="24"/>
                <w:szCs w:val="28"/>
              </w:rPr>
              <w:t>加油枪设单独</w:t>
            </w:r>
            <w:proofErr w:type="gramEnd"/>
            <w:r w:rsidRPr="006937F5">
              <w:rPr>
                <w:sz w:val="24"/>
                <w:szCs w:val="28"/>
              </w:rPr>
              <w:t>管线吸油，其工艺流程及排污节点见下图：</w:t>
            </w:r>
          </w:p>
          <w:p w:rsidR="00965569" w:rsidRPr="006937F5" w:rsidRDefault="00965569">
            <w:pPr>
              <w:jc w:val="center"/>
              <w:rPr>
                <w:rFonts w:ascii="Times New Roman" w:hAnsi="Times New Roman"/>
              </w:rPr>
            </w:pPr>
            <w:r w:rsidRPr="006937F5">
              <w:rPr>
                <w:rFonts w:ascii="Times New Roman" w:hAnsi="Times New Roman"/>
              </w:rPr>
              <w:object w:dxaOrig="10321" w:dyaOrig="5084">
                <v:shape id="对象 21" o:spid="_x0000_i1027" type="#_x0000_t75" style="width:308.5pt;height:151.5pt;mso-position-horizontal-relative:page;mso-position-vertical-relative:page" o:ole="">
                  <v:fill o:detectmouseclick="t"/>
                  <v:imagedata r:id="rId13" o:title=""/>
                </v:shape>
                <o:OLEObject Type="Embed" ProgID="Visio.Drawing.11" ShapeID="对象 21" DrawAspect="Content" ObjectID="_1662042524" r:id="rId14"/>
              </w:object>
            </w:r>
          </w:p>
          <w:p w:rsidR="00965569" w:rsidRPr="006937F5" w:rsidRDefault="00965569" w:rsidP="00BA0910">
            <w:pPr>
              <w:spacing w:beforeLines="100" w:before="312"/>
              <w:jc w:val="center"/>
              <w:rPr>
                <w:rFonts w:ascii="Times New Roman" w:hAnsi="Times New Roman"/>
                <w:b/>
                <w:bCs/>
                <w:sz w:val="24"/>
                <w:szCs w:val="24"/>
              </w:rPr>
            </w:pPr>
            <w:r w:rsidRPr="006937F5">
              <w:rPr>
                <w:rFonts w:ascii="Times New Roman" w:hAnsi="Times New Roman"/>
                <w:b/>
                <w:bCs/>
                <w:sz w:val="24"/>
                <w:szCs w:val="24"/>
              </w:rPr>
              <w:t>图</w:t>
            </w:r>
            <w:r w:rsidRPr="006937F5">
              <w:rPr>
                <w:rFonts w:ascii="Times New Roman" w:hAnsi="Times New Roman"/>
                <w:b/>
                <w:bCs/>
                <w:sz w:val="24"/>
                <w:szCs w:val="24"/>
              </w:rPr>
              <w:t xml:space="preserve">3  </w:t>
            </w:r>
            <w:r w:rsidRPr="006937F5">
              <w:rPr>
                <w:rFonts w:ascii="Times New Roman" w:hAnsi="Times New Roman"/>
                <w:b/>
                <w:bCs/>
                <w:sz w:val="24"/>
                <w:szCs w:val="24"/>
              </w:rPr>
              <w:t>生产工艺流程图</w:t>
            </w:r>
          </w:p>
          <w:p w:rsidR="00965569" w:rsidRPr="006937F5" w:rsidRDefault="00965569">
            <w:pPr>
              <w:spacing w:line="520" w:lineRule="exact"/>
              <w:jc w:val="left"/>
              <w:rPr>
                <w:rFonts w:ascii="Times New Roman" w:hAnsi="Times New Roman"/>
                <w:b/>
                <w:sz w:val="24"/>
                <w:szCs w:val="24"/>
              </w:rPr>
            </w:pPr>
            <w:r w:rsidRPr="006937F5">
              <w:rPr>
                <w:rFonts w:ascii="Times New Roman" w:hAnsi="Times New Roman"/>
                <w:b/>
                <w:sz w:val="24"/>
                <w:szCs w:val="24"/>
              </w:rPr>
              <w:t>工艺流程简述：</w:t>
            </w:r>
          </w:p>
          <w:p w:rsidR="00965569" w:rsidRPr="006937F5" w:rsidRDefault="00965569">
            <w:pPr>
              <w:spacing w:line="520" w:lineRule="exact"/>
              <w:ind w:firstLineChars="200" w:firstLine="480"/>
              <w:rPr>
                <w:rFonts w:ascii="Times New Roman" w:hAnsi="Times New Roman"/>
                <w:bCs/>
                <w:sz w:val="24"/>
              </w:rPr>
            </w:pPr>
            <w:r w:rsidRPr="006937F5">
              <w:rPr>
                <w:rFonts w:ascii="Times New Roman" w:hAnsi="Times New Roman"/>
                <w:bCs/>
                <w:sz w:val="24"/>
              </w:rPr>
              <w:t>工艺流程简述：</w:t>
            </w:r>
          </w:p>
          <w:p w:rsidR="00965569" w:rsidRPr="006937F5" w:rsidRDefault="00965569">
            <w:pPr>
              <w:spacing w:line="520" w:lineRule="exact"/>
              <w:ind w:firstLineChars="200" w:firstLine="480"/>
              <w:rPr>
                <w:rFonts w:ascii="Times New Roman" w:hAnsi="Times New Roman"/>
                <w:bCs/>
                <w:sz w:val="24"/>
              </w:rPr>
            </w:pPr>
            <w:r w:rsidRPr="006937F5">
              <w:rPr>
                <w:rFonts w:ascii="Times New Roman" w:hAnsi="Times New Roman"/>
                <w:bCs/>
                <w:sz w:val="24"/>
              </w:rPr>
              <w:t>（</w:t>
            </w:r>
            <w:r w:rsidRPr="006937F5">
              <w:rPr>
                <w:rFonts w:ascii="Times New Roman" w:hAnsi="Times New Roman"/>
                <w:bCs/>
                <w:sz w:val="24"/>
              </w:rPr>
              <w:t>1</w:t>
            </w:r>
            <w:r w:rsidRPr="006937F5">
              <w:rPr>
                <w:rFonts w:ascii="Times New Roman" w:hAnsi="Times New Roman"/>
                <w:bCs/>
                <w:sz w:val="24"/>
              </w:rPr>
              <w:t>）汽油加油工艺流程：</w:t>
            </w:r>
          </w:p>
          <w:p w:rsidR="00965569" w:rsidRPr="006937F5" w:rsidRDefault="00965569">
            <w:pPr>
              <w:spacing w:line="520" w:lineRule="exact"/>
              <w:ind w:firstLineChars="200" w:firstLine="480"/>
              <w:rPr>
                <w:rFonts w:ascii="Times New Roman" w:hAnsi="Times New Roman"/>
                <w:bCs/>
                <w:sz w:val="24"/>
              </w:rPr>
            </w:pPr>
            <w:r w:rsidRPr="006937F5">
              <w:rPr>
                <w:rFonts w:ascii="Times New Roman" w:hAnsi="Times New Roman" w:hint="eastAsia"/>
                <w:bCs/>
                <w:sz w:val="24"/>
              </w:rPr>
              <w:t>（</w:t>
            </w:r>
            <w:r w:rsidRPr="006937F5">
              <w:rPr>
                <w:rFonts w:ascii="Times New Roman" w:hAnsi="Times New Roman"/>
                <w:bCs/>
                <w:sz w:val="24"/>
              </w:rPr>
              <w:t>1</w:t>
            </w:r>
            <w:r w:rsidRPr="006937F5">
              <w:rPr>
                <w:rFonts w:ascii="Times New Roman" w:hAnsi="Times New Roman" w:hint="eastAsia"/>
                <w:bCs/>
                <w:sz w:val="24"/>
              </w:rPr>
              <w:t>）罐车卸油</w:t>
            </w:r>
          </w:p>
          <w:p w:rsidR="00965569" w:rsidRPr="006937F5" w:rsidRDefault="00965569">
            <w:pPr>
              <w:spacing w:line="520" w:lineRule="exact"/>
              <w:ind w:firstLineChars="200" w:firstLine="480"/>
              <w:rPr>
                <w:rFonts w:ascii="Times New Roman" w:hAnsi="Times New Roman"/>
                <w:bCs/>
                <w:sz w:val="24"/>
              </w:rPr>
            </w:pPr>
            <w:r w:rsidRPr="006937F5">
              <w:rPr>
                <w:rFonts w:ascii="Times New Roman" w:hAnsi="Times New Roman"/>
                <w:bCs/>
                <w:sz w:val="24"/>
              </w:rPr>
              <w:t>由成品油罐车将燃料油运至加油站处，本项目储油罐均为埋地式，</w:t>
            </w:r>
            <w:r w:rsidRPr="006937F5">
              <w:rPr>
                <w:rFonts w:ascii="Times New Roman" w:hAnsi="Times New Roman" w:hint="eastAsia"/>
                <w:bCs/>
                <w:sz w:val="24"/>
              </w:rPr>
              <w:t>该站采用油罐车经连通软管与油罐卸油孔连通卸油的方式卸油。装满汽油、柴油的油槽车到达加油站罐区后，在油罐附近停稳熄火，先接好静电接地装置，待油罐车熄火并静止</w:t>
            </w:r>
            <w:r w:rsidRPr="006937F5">
              <w:rPr>
                <w:rFonts w:ascii="Times New Roman" w:hAnsi="Times New Roman"/>
                <w:bCs/>
                <w:sz w:val="24"/>
              </w:rPr>
              <w:t xml:space="preserve">15min </w:t>
            </w:r>
            <w:r w:rsidRPr="006937F5">
              <w:rPr>
                <w:rFonts w:ascii="Times New Roman" w:hAnsi="Times New Roman" w:hint="eastAsia"/>
                <w:bCs/>
                <w:sz w:val="24"/>
              </w:rPr>
              <w:t>后，将连通软管与油罐车的卸油口、储罐的进油</w:t>
            </w:r>
            <w:proofErr w:type="gramStart"/>
            <w:r w:rsidRPr="006937F5">
              <w:rPr>
                <w:rFonts w:ascii="Times New Roman" w:hAnsi="Times New Roman" w:hint="eastAsia"/>
                <w:bCs/>
                <w:sz w:val="24"/>
              </w:rPr>
              <w:t>口利用</w:t>
            </w:r>
            <w:proofErr w:type="gramEnd"/>
            <w:r w:rsidRPr="006937F5">
              <w:rPr>
                <w:rFonts w:ascii="Times New Roman" w:hAnsi="Times New Roman" w:hint="eastAsia"/>
                <w:bCs/>
                <w:sz w:val="24"/>
              </w:rPr>
              <w:t>密闭快速接头连接好，经计量后准备接卸，卸油前，核对罐车与油罐中油品的品名、牌号是否一致，各项准备工作检查无误后，开始自流卸油。油品卸完后，拆卸油管与油罐车连接端头，并将卸油管抬高使管内油料流入油罐内并防止溅出，盖严罐口处的卸油帽，拆除静电接地装置，卸油完毕罐车静止</w:t>
            </w:r>
            <w:r w:rsidRPr="006937F5">
              <w:rPr>
                <w:rFonts w:ascii="Times New Roman" w:hAnsi="Times New Roman"/>
                <w:bCs/>
                <w:sz w:val="24"/>
              </w:rPr>
              <w:t xml:space="preserve">5min </w:t>
            </w:r>
            <w:r w:rsidRPr="006937F5">
              <w:rPr>
                <w:rFonts w:ascii="Times New Roman" w:hAnsi="Times New Roman" w:hint="eastAsia"/>
                <w:bCs/>
                <w:sz w:val="24"/>
              </w:rPr>
              <w:t>后，发动油品罐车缓慢离开罐区。</w:t>
            </w:r>
          </w:p>
          <w:p w:rsidR="00965569" w:rsidRPr="006937F5" w:rsidRDefault="00965569">
            <w:pPr>
              <w:spacing w:line="520" w:lineRule="exact"/>
              <w:ind w:firstLineChars="200" w:firstLine="480"/>
              <w:rPr>
                <w:rFonts w:ascii="Times New Roman" w:hAnsi="Times New Roman"/>
                <w:bCs/>
                <w:sz w:val="24"/>
              </w:rPr>
            </w:pPr>
            <w:r w:rsidRPr="006937F5">
              <w:rPr>
                <w:rFonts w:ascii="Times New Roman" w:hAnsi="Times New Roman"/>
                <w:bCs/>
                <w:sz w:val="24"/>
              </w:rPr>
              <w:t>在卸油过程中，由于机械力的作用，加剧了油品的挥发程度，产生了油气。而储油罐中的气体空间随着油品的液位升高而减少，气体压力增大。为保持压力的平衡，一部分气体通过呼吸阀排出，形成了称为</w:t>
            </w:r>
            <w:r w:rsidRPr="006937F5">
              <w:rPr>
                <w:rFonts w:ascii="Times New Roman" w:hAnsi="Times New Roman"/>
                <w:bCs/>
                <w:sz w:val="24"/>
              </w:rPr>
              <w:t>“</w:t>
            </w:r>
            <w:r w:rsidRPr="006937F5">
              <w:rPr>
                <w:rFonts w:ascii="Times New Roman" w:hAnsi="Times New Roman"/>
                <w:bCs/>
                <w:sz w:val="24"/>
              </w:rPr>
              <w:t>大呼吸</w:t>
            </w:r>
            <w:r w:rsidRPr="006937F5">
              <w:rPr>
                <w:rFonts w:ascii="Times New Roman" w:hAnsi="Times New Roman"/>
                <w:bCs/>
                <w:sz w:val="24"/>
              </w:rPr>
              <w:t>”</w:t>
            </w:r>
            <w:r w:rsidRPr="006937F5">
              <w:rPr>
                <w:rFonts w:ascii="Times New Roman" w:hAnsi="Times New Roman"/>
                <w:bCs/>
                <w:sz w:val="24"/>
              </w:rPr>
              <w:t>的油气排放。</w:t>
            </w:r>
          </w:p>
          <w:p w:rsidR="00965569" w:rsidRPr="006937F5" w:rsidRDefault="00965569">
            <w:pPr>
              <w:spacing w:line="520" w:lineRule="exact"/>
              <w:ind w:firstLineChars="200" w:firstLine="480"/>
              <w:rPr>
                <w:rFonts w:ascii="Times New Roman" w:hAnsi="Times New Roman"/>
                <w:bCs/>
                <w:sz w:val="24"/>
              </w:rPr>
            </w:pPr>
            <w:r w:rsidRPr="006937F5">
              <w:rPr>
                <w:rFonts w:ascii="Times New Roman" w:hAnsi="Times New Roman" w:hint="eastAsia"/>
                <w:bCs/>
                <w:sz w:val="24"/>
              </w:rPr>
              <w:t>（</w:t>
            </w:r>
            <w:r w:rsidRPr="006937F5">
              <w:rPr>
                <w:rFonts w:ascii="Times New Roman" w:hAnsi="Times New Roman" w:hint="eastAsia"/>
                <w:bCs/>
                <w:sz w:val="24"/>
              </w:rPr>
              <w:t>2</w:t>
            </w:r>
            <w:r w:rsidRPr="006937F5">
              <w:rPr>
                <w:rFonts w:ascii="Times New Roman" w:hAnsi="Times New Roman" w:hint="eastAsia"/>
                <w:bCs/>
                <w:sz w:val="24"/>
              </w:rPr>
              <w:t>）储油</w:t>
            </w:r>
          </w:p>
          <w:p w:rsidR="00965569" w:rsidRPr="006937F5" w:rsidRDefault="00965569">
            <w:pPr>
              <w:spacing w:line="520" w:lineRule="exact"/>
              <w:ind w:firstLineChars="200" w:firstLine="480"/>
              <w:rPr>
                <w:rFonts w:ascii="Times New Roman" w:hAnsi="Times New Roman"/>
                <w:bCs/>
                <w:sz w:val="24"/>
              </w:rPr>
            </w:pPr>
            <w:r w:rsidRPr="006937F5">
              <w:rPr>
                <w:rFonts w:ascii="Times New Roman" w:hAnsi="Times New Roman" w:hint="eastAsia"/>
                <w:bCs/>
                <w:sz w:val="24"/>
              </w:rPr>
              <w:t>成品油在储油罐内静置储存过程中，储油罐内的温度昼夜有规律的变化。白天温度升高，热量使油气膨胀，压力增高，造成油气的挥发；晚间温度降低，罐内气体压力降低，吸入新鲜空气，为平衡蒸汽压，</w:t>
            </w:r>
            <w:proofErr w:type="gramStart"/>
            <w:r w:rsidRPr="006937F5">
              <w:rPr>
                <w:rFonts w:ascii="Times New Roman" w:hAnsi="Times New Roman" w:hint="eastAsia"/>
                <w:bCs/>
                <w:sz w:val="24"/>
              </w:rPr>
              <w:t>油气从液相中</w:t>
            </w:r>
            <w:proofErr w:type="gramEnd"/>
            <w:r w:rsidRPr="006937F5">
              <w:rPr>
                <w:rFonts w:ascii="Times New Roman" w:hAnsi="Times New Roman" w:hint="eastAsia"/>
                <w:bCs/>
                <w:sz w:val="24"/>
              </w:rPr>
              <w:t>蒸发，至</w:t>
            </w:r>
            <w:proofErr w:type="gramStart"/>
            <w:r w:rsidRPr="006937F5">
              <w:rPr>
                <w:rFonts w:ascii="Times New Roman" w:hAnsi="Times New Roman" w:hint="eastAsia"/>
                <w:bCs/>
                <w:sz w:val="24"/>
              </w:rPr>
              <w:t>止油液面</w:t>
            </w:r>
            <w:proofErr w:type="gramEnd"/>
            <w:r w:rsidRPr="006937F5">
              <w:rPr>
                <w:rFonts w:ascii="Times New Roman" w:hAnsi="Times New Roman" w:hint="eastAsia"/>
                <w:bCs/>
                <w:sz w:val="24"/>
              </w:rPr>
              <w:t>上的</w:t>
            </w:r>
            <w:r w:rsidRPr="006937F5">
              <w:rPr>
                <w:rFonts w:ascii="Times New Roman" w:hAnsi="Times New Roman" w:hint="eastAsia"/>
                <w:bCs/>
                <w:sz w:val="24"/>
              </w:rPr>
              <w:lastRenderedPageBreak/>
              <w:t>气体达到新的饱和蒸汽压，造成油气的挥发。上述过程昼夜交替进行，形成了成为</w:t>
            </w:r>
            <w:r w:rsidRPr="006937F5">
              <w:rPr>
                <w:rFonts w:ascii="Times New Roman" w:hAnsi="Times New Roman"/>
                <w:bCs/>
                <w:sz w:val="24"/>
              </w:rPr>
              <w:t>“</w:t>
            </w:r>
            <w:r w:rsidRPr="006937F5">
              <w:rPr>
                <w:rFonts w:ascii="Times New Roman" w:hAnsi="Times New Roman" w:hint="eastAsia"/>
                <w:bCs/>
                <w:sz w:val="24"/>
              </w:rPr>
              <w:t>小呼吸</w:t>
            </w:r>
            <w:r w:rsidRPr="006937F5">
              <w:rPr>
                <w:rFonts w:ascii="Times New Roman" w:hAnsi="Times New Roman"/>
                <w:bCs/>
                <w:sz w:val="24"/>
              </w:rPr>
              <w:t>”</w:t>
            </w:r>
            <w:r w:rsidRPr="006937F5">
              <w:rPr>
                <w:rFonts w:ascii="Times New Roman" w:hAnsi="Times New Roman" w:hint="eastAsia"/>
                <w:bCs/>
                <w:sz w:val="24"/>
              </w:rPr>
              <w:t>的油气排放。</w:t>
            </w:r>
          </w:p>
          <w:p w:rsidR="00965569" w:rsidRPr="006937F5" w:rsidRDefault="00965569">
            <w:pPr>
              <w:spacing w:line="520" w:lineRule="exact"/>
              <w:ind w:firstLineChars="200" w:firstLine="480"/>
              <w:rPr>
                <w:rFonts w:ascii="Times New Roman" w:hAnsi="Times New Roman"/>
                <w:bCs/>
                <w:sz w:val="24"/>
              </w:rPr>
            </w:pPr>
            <w:r w:rsidRPr="006937F5">
              <w:rPr>
                <w:rFonts w:ascii="Times New Roman" w:hAnsi="Times New Roman" w:hint="eastAsia"/>
                <w:bCs/>
                <w:sz w:val="24"/>
              </w:rPr>
              <w:t>（</w:t>
            </w:r>
            <w:r w:rsidRPr="006937F5">
              <w:rPr>
                <w:rFonts w:ascii="Times New Roman" w:hAnsi="Times New Roman" w:hint="eastAsia"/>
                <w:bCs/>
                <w:sz w:val="24"/>
              </w:rPr>
              <w:t>3</w:t>
            </w:r>
            <w:r w:rsidRPr="006937F5">
              <w:rPr>
                <w:rFonts w:ascii="Times New Roman" w:hAnsi="Times New Roman" w:hint="eastAsia"/>
                <w:bCs/>
                <w:sz w:val="24"/>
              </w:rPr>
              <w:t>）加油</w:t>
            </w:r>
          </w:p>
          <w:p w:rsidR="00965569" w:rsidRPr="006937F5" w:rsidRDefault="00965569">
            <w:pPr>
              <w:spacing w:line="520" w:lineRule="exact"/>
              <w:ind w:firstLineChars="200" w:firstLine="480"/>
              <w:rPr>
                <w:rFonts w:ascii="Times New Roman" w:hAnsi="Times New Roman"/>
                <w:bCs/>
                <w:sz w:val="24"/>
              </w:rPr>
            </w:pPr>
            <w:r w:rsidRPr="006937F5">
              <w:rPr>
                <w:rFonts w:ascii="Times New Roman" w:hAnsi="Times New Roman" w:hint="eastAsia"/>
                <w:bCs/>
                <w:sz w:val="24"/>
              </w:rPr>
              <w:t>在向车用油箱加油时，先通过加油机本身自带的</w:t>
            </w:r>
            <w:proofErr w:type="gramStart"/>
            <w:r w:rsidRPr="006937F5">
              <w:rPr>
                <w:rFonts w:ascii="Times New Roman" w:hAnsi="Times New Roman" w:hint="eastAsia"/>
                <w:bCs/>
                <w:sz w:val="24"/>
              </w:rPr>
              <w:t>压力泵将埋</w:t>
            </w:r>
            <w:proofErr w:type="gramEnd"/>
            <w:r w:rsidRPr="006937F5">
              <w:rPr>
                <w:rFonts w:ascii="Times New Roman" w:hAnsi="Times New Roman" w:hint="eastAsia"/>
                <w:bCs/>
                <w:sz w:val="24"/>
              </w:rPr>
              <w:t>地罐中的汽油送至加油机计量系统进行计量，然后再通过与加油机连接的加油枪将油品</w:t>
            </w:r>
            <w:proofErr w:type="gramStart"/>
            <w:r w:rsidRPr="006937F5">
              <w:rPr>
                <w:rFonts w:ascii="Times New Roman" w:hAnsi="Times New Roman" w:hint="eastAsia"/>
                <w:bCs/>
                <w:sz w:val="24"/>
              </w:rPr>
              <w:t>送入车</w:t>
            </w:r>
            <w:proofErr w:type="gramEnd"/>
            <w:r w:rsidRPr="006937F5">
              <w:rPr>
                <w:rFonts w:ascii="Times New Roman" w:hAnsi="Times New Roman" w:hint="eastAsia"/>
                <w:bCs/>
                <w:sz w:val="24"/>
              </w:rPr>
              <w:t>用油箱中，每个</w:t>
            </w:r>
            <w:proofErr w:type="gramStart"/>
            <w:r w:rsidRPr="006937F5">
              <w:rPr>
                <w:rFonts w:ascii="Times New Roman" w:hAnsi="Times New Roman" w:hint="eastAsia"/>
                <w:bCs/>
                <w:sz w:val="24"/>
              </w:rPr>
              <w:t>加油枪设单独</w:t>
            </w:r>
            <w:proofErr w:type="gramEnd"/>
            <w:r w:rsidRPr="006937F5">
              <w:rPr>
                <w:rFonts w:ascii="Times New Roman" w:hAnsi="Times New Roman" w:hint="eastAsia"/>
                <w:bCs/>
                <w:sz w:val="24"/>
              </w:rPr>
              <w:t>管线吸油。此时，若不进行油气回收，产生的油气在车用油箱的加油口处无组织排放。本项目设计运营中执行《加油站大气污染物排放标准》（</w:t>
            </w:r>
            <w:r w:rsidRPr="006937F5">
              <w:rPr>
                <w:rFonts w:ascii="Times New Roman" w:hAnsi="Times New Roman"/>
                <w:bCs/>
                <w:sz w:val="24"/>
              </w:rPr>
              <w:t>GB20952-2007</w:t>
            </w:r>
            <w:r w:rsidRPr="006937F5">
              <w:rPr>
                <w:rFonts w:ascii="Times New Roman" w:hAnsi="Times New Roman" w:hint="eastAsia"/>
                <w:bCs/>
                <w:sz w:val="24"/>
              </w:rPr>
              <w:t>）采用卸油、加油油气回收系统，采取密闭方式操作。</w:t>
            </w:r>
          </w:p>
          <w:p w:rsidR="00965569" w:rsidRPr="006937F5" w:rsidRDefault="00965569">
            <w:pPr>
              <w:jc w:val="center"/>
              <w:rPr>
                <w:rFonts w:ascii="Times New Roman" w:hAnsi="Times New Roman"/>
                <w:sz w:val="24"/>
              </w:rPr>
            </w:pPr>
            <w:r w:rsidRPr="006937F5">
              <w:rPr>
                <w:rFonts w:ascii="Times New Roman" w:hAnsi="Times New Roman"/>
              </w:rPr>
              <w:object w:dxaOrig="10736" w:dyaOrig="7042">
                <v:shape id="对象 17" o:spid="_x0000_i1028" type="#_x0000_t75" style="width:345.5pt;height:229pt;mso-position-horizontal-relative:page;mso-position-vertical-relative:page" o:ole="">
                  <v:imagedata r:id="rId15" o:title=""/>
                </v:shape>
                <o:OLEObject Type="Embed" ProgID="Visio.Drawing.11" ShapeID="对象 17" DrawAspect="Content" ObjectID="_1662042525" r:id="rId16"/>
              </w:object>
            </w:r>
            <w:r w:rsidRPr="006937F5">
              <w:rPr>
                <w:rFonts w:ascii="Times New Roman" w:hAnsi="Times New Roman"/>
                <w:bCs/>
                <w:sz w:val="24"/>
              </w:rPr>
              <w:t>。</w:t>
            </w:r>
          </w:p>
          <w:p w:rsidR="00965569" w:rsidRPr="006937F5" w:rsidRDefault="00965569">
            <w:pPr>
              <w:jc w:val="center"/>
              <w:textAlignment w:val="baseline"/>
              <w:rPr>
                <w:rFonts w:ascii="Times New Roman" w:hAnsi="Times New Roman"/>
                <w:b/>
                <w:bCs/>
                <w:sz w:val="24"/>
              </w:rPr>
            </w:pPr>
            <w:r w:rsidRPr="006937F5">
              <w:rPr>
                <w:rFonts w:ascii="Times New Roman" w:hAnsi="Times New Roman"/>
                <w:b/>
                <w:bCs/>
                <w:sz w:val="24"/>
              </w:rPr>
              <w:t>图</w:t>
            </w:r>
            <w:r w:rsidRPr="006937F5">
              <w:rPr>
                <w:rFonts w:ascii="Times New Roman" w:hAnsi="Times New Roman" w:hint="eastAsia"/>
                <w:b/>
                <w:bCs/>
                <w:sz w:val="24"/>
              </w:rPr>
              <w:t>4</w:t>
            </w:r>
            <w:r w:rsidRPr="006937F5">
              <w:rPr>
                <w:rFonts w:ascii="Times New Roman" w:hAnsi="Times New Roman"/>
                <w:b/>
                <w:bCs/>
                <w:sz w:val="24"/>
              </w:rPr>
              <w:t xml:space="preserve"> </w:t>
            </w:r>
            <w:r w:rsidRPr="006937F5">
              <w:rPr>
                <w:rFonts w:ascii="Times New Roman" w:hAnsi="Times New Roman"/>
                <w:b/>
                <w:bCs/>
                <w:sz w:val="24"/>
              </w:rPr>
              <w:t>油气回收系统示意图</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w:t>
            </w:r>
            <w:r w:rsidRPr="006937F5">
              <w:rPr>
                <w:rFonts w:ascii="Times New Roman" w:hAnsi="Times New Roman" w:hint="eastAsia"/>
                <w:sz w:val="24"/>
                <w:szCs w:val="24"/>
              </w:rPr>
              <w:t>4</w:t>
            </w:r>
            <w:r w:rsidRPr="006937F5">
              <w:rPr>
                <w:rFonts w:ascii="Times New Roman" w:hAnsi="Times New Roman"/>
                <w:sz w:val="24"/>
                <w:szCs w:val="24"/>
              </w:rPr>
              <w:t>）</w:t>
            </w:r>
            <w:r w:rsidRPr="006937F5">
              <w:rPr>
                <w:rFonts w:ascii="Times New Roman" w:hAnsi="Times New Roman"/>
                <w:sz w:val="24"/>
              </w:rPr>
              <w:t>油气回收工艺原理</w:t>
            </w:r>
            <w:r w:rsidRPr="006937F5">
              <w:rPr>
                <w:rFonts w:ascii="Times New Roman" w:hAnsi="Times New Roman"/>
                <w:b/>
                <w:sz w:val="24"/>
              </w:rPr>
              <w:t>：</w:t>
            </w:r>
            <w:r w:rsidRPr="006937F5">
              <w:rPr>
                <w:rFonts w:ascii="Times New Roman" w:hAnsi="Times New Roman"/>
                <w:sz w:val="24"/>
                <w:szCs w:val="24"/>
              </w:rPr>
              <w:t>本项目加油站油气回收系统由卸油油气回收系统（即一次油气回收）、加油油气回收系统（即二次油气回收）组成。该系统的作用是将加油站在卸油、储油和加油过程中产生的油气，通过密闭收集、储存和送入油罐汽车的罐内，运送到储油</w:t>
            </w:r>
            <w:proofErr w:type="gramStart"/>
            <w:r w:rsidRPr="006937F5">
              <w:rPr>
                <w:rFonts w:ascii="Times New Roman" w:hAnsi="Times New Roman"/>
                <w:sz w:val="24"/>
                <w:szCs w:val="24"/>
              </w:rPr>
              <w:t>库集中</w:t>
            </w:r>
            <w:proofErr w:type="gramEnd"/>
            <w:r w:rsidRPr="006937F5">
              <w:rPr>
                <w:rFonts w:ascii="Times New Roman" w:hAnsi="Times New Roman"/>
                <w:sz w:val="24"/>
                <w:szCs w:val="24"/>
              </w:rPr>
              <w:t>回收变成汽油。油气回收系统示意图见图</w:t>
            </w:r>
            <w:r w:rsidRPr="006937F5">
              <w:rPr>
                <w:rFonts w:ascii="Times New Roman" w:hAnsi="Times New Roman" w:hint="eastAsia"/>
                <w:sz w:val="24"/>
                <w:szCs w:val="24"/>
              </w:rPr>
              <w:t>4</w:t>
            </w:r>
            <w:r w:rsidRPr="006937F5">
              <w:rPr>
                <w:rFonts w:ascii="Times New Roman" w:hAnsi="Times New Roman"/>
                <w:sz w:val="24"/>
                <w:szCs w:val="24"/>
              </w:rPr>
              <w:t>。</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一次油气回收阶段是通过压力平衡原理，将在卸油过程中挥发的油气收集到油罐车内，运回储油库进行油气回收处理的过程。该阶段油气回收实现过程：在油罐车卸油过程中，储油车内压力减小，地下储罐内压力增加，地下储罐与油罐车内的压力差，使卸油过程中挥发的油气通过管线回到油罐车内，达到油气收集的目的。待卸油结束，地下储罐与油罐车内压力达到平衡状态，一次油气回收阶段结束。</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lastRenderedPageBreak/>
              <w:t>二次油气回收阶段是采用真空辅助式油气回收设备，将在加油过程中挥发的油气通过地下油气回收管线收集到地下储罐内的油气回收过程。该阶段油气回收实现过程：在加油站为汽车加油过程中，通过真空泵产生一定真空度，经过加油枪、油气回收管、真空泵等油气回收设备，按照气液比控制在</w:t>
            </w:r>
            <w:r w:rsidRPr="006937F5">
              <w:rPr>
                <w:rFonts w:ascii="Times New Roman" w:hAnsi="Times New Roman"/>
                <w:sz w:val="24"/>
                <w:szCs w:val="24"/>
              </w:rPr>
              <w:t>1.0</w:t>
            </w:r>
            <w:r w:rsidRPr="006937F5">
              <w:rPr>
                <w:rFonts w:ascii="Times New Roman" w:hAnsi="Times New Roman"/>
                <w:sz w:val="24"/>
                <w:szCs w:val="24"/>
              </w:rPr>
              <w:t>至</w:t>
            </w:r>
            <w:r w:rsidRPr="006937F5">
              <w:rPr>
                <w:rFonts w:ascii="Times New Roman" w:hAnsi="Times New Roman"/>
                <w:sz w:val="24"/>
                <w:szCs w:val="24"/>
              </w:rPr>
              <w:t>1.2</w:t>
            </w:r>
            <w:r w:rsidRPr="006937F5">
              <w:rPr>
                <w:rFonts w:ascii="Times New Roman" w:hAnsi="Times New Roman"/>
                <w:sz w:val="24"/>
                <w:szCs w:val="24"/>
              </w:rPr>
              <w:t>之间的要求，将加油过程中挥发的油气回收到油罐内。</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汽油油气回收系统由卸油油气回收系统、汽油密闭储存、加油油气回收系统、在线监测系统和油气排放处理装置组成。根据《河南省</w:t>
            </w:r>
            <w:r w:rsidRPr="006937F5">
              <w:rPr>
                <w:rFonts w:ascii="Times New Roman" w:hAnsi="Times New Roman"/>
                <w:sz w:val="24"/>
                <w:szCs w:val="24"/>
              </w:rPr>
              <w:t>2015</w:t>
            </w:r>
            <w:r w:rsidRPr="006937F5">
              <w:rPr>
                <w:rFonts w:ascii="Times New Roman" w:hAnsi="Times New Roman"/>
                <w:sz w:val="24"/>
                <w:szCs w:val="24"/>
              </w:rPr>
              <w:t>年度油气回收综合治理专项方案》：所有加油站必须完成一次（油罐车卸油到加油站储油罐的过程）、二次（加油枪加油到汽车油箱过程）油气回收治理；其中厂界</w:t>
            </w:r>
            <w:r w:rsidRPr="006937F5">
              <w:rPr>
                <w:rFonts w:ascii="Times New Roman" w:hAnsi="Times New Roman"/>
                <w:sz w:val="24"/>
                <w:szCs w:val="24"/>
              </w:rPr>
              <w:t>50m</w:t>
            </w:r>
            <w:r w:rsidRPr="006937F5">
              <w:rPr>
                <w:rFonts w:ascii="Times New Roman" w:hAnsi="Times New Roman"/>
                <w:sz w:val="24"/>
                <w:szCs w:val="24"/>
              </w:rPr>
              <w:t>内有居民点、学校、医院等敏感点的加油站应预留油气回收后处理装置接口；年销售汽油量大于</w:t>
            </w:r>
            <w:r w:rsidRPr="006937F5">
              <w:rPr>
                <w:rFonts w:ascii="Times New Roman" w:hAnsi="Times New Roman"/>
                <w:sz w:val="24"/>
                <w:szCs w:val="24"/>
              </w:rPr>
              <w:t>8000</w:t>
            </w:r>
            <w:r w:rsidRPr="006937F5">
              <w:rPr>
                <w:rFonts w:ascii="Times New Roman" w:hAnsi="Times New Roman"/>
                <w:sz w:val="24"/>
                <w:szCs w:val="24"/>
              </w:rPr>
              <w:t>吨（含）的加油站或位于大气臭氧浓度超过环境空气质量标准的城市且年销售汽油量大于</w:t>
            </w:r>
            <w:r w:rsidRPr="006937F5">
              <w:rPr>
                <w:rFonts w:ascii="Times New Roman" w:hAnsi="Times New Roman"/>
                <w:sz w:val="24"/>
                <w:szCs w:val="24"/>
              </w:rPr>
              <w:t>5000</w:t>
            </w:r>
            <w:r w:rsidRPr="006937F5">
              <w:rPr>
                <w:rFonts w:ascii="Times New Roman" w:hAnsi="Times New Roman"/>
                <w:sz w:val="24"/>
                <w:szCs w:val="24"/>
              </w:rPr>
              <w:t>吨（含）的加油站应建设油气回收后处理装置，并预留油气排放在线监测系统接口；本项目厂界</w:t>
            </w:r>
            <w:r w:rsidRPr="006937F5">
              <w:rPr>
                <w:rFonts w:ascii="Times New Roman" w:hAnsi="Times New Roman"/>
                <w:sz w:val="24"/>
                <w:szCs w:val="24"/>
              </w:rPr>
              <w:t>50m</w:t>
            </w:r>
            <w:r w:rsidRPr="006937F5">
              <w:rPr>
                <w:rFonts w:ascii="Times New Roman" w:hAnsi="Times New Roman"/>
                <w:sz w:val="24"/>
                <w:szCs w:val="24"/>
              </w:rPr>
              <w:t>内无居民点、学校、医院等敏感点，年销售汽油量为</w:t>
            </w:r>
            <w:r w:rsidRPr="006937F5">
              <w:rPr>
                <w:rFonts w:ascii="Times New Roman" w:hAnsi="Times New Roman"/>
                <w:sz w:val="24"/>
                <w:szCs w:val="24"/>
              </w:rPr>
              <w:t>1095</w:t>
            </w:r>
            <w:r w:rsidRPr="006937F5">
              <w:rPr>
                <w:rFonts w:ascii="Times New Roman" w:hAnsi="Times New Roman"/>
                <w:sz w:val="24"/>
                <w:szCs w:val="24"/>
              </w:rPr>
              <w:t>吨，因此现不必安装油气回收后处理装置或预留接口，不必预留油气排放在线监测系统接口。</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且根据</w:t>
            </w:r>
            <w:r w:rsidRPr="006937F5">
              <w:rPr>
                <w:rFonts w:ascii="Times New Roman" w:hAnsi="Times New Roman"/>
                <w:bCs/>
                <w:sz w:val="24"/>
                <w:szCs w:val="24"/>
              </w:rPr>
              <w:t>《</w:t>
            </w:r>
            <w:r w:rsidRPr="006937F5">
              <w:rPr>
                <w:rFonts w:ascii="Times New Roman" w:hAnsi="Times New Roman" w:hint="eastAsia"/>
                <w:bCs/>
                <w:sz w:val="24"/>
                <w:szCs w:val="24"/>
              </w:rPr>
              <w:t>“</w:t>
            </w:r>
            <w:r w:rsidRPr="006937F5">
              <w:rPr>
                <w:rFonts w:ascii="Times New Roman" w:hAnsi="Times New Roman"/>
                <w:bCs/>
                <w:sz w:val="24"/>
                <w:szCs w:val="24"/>
              </w:rPr>
              <w:t>十三五</w:t>
            </w:r>
            <w:r w:rsidRPr="006937F5">
              <w:rPr>
                <w:rFonts w:ascii="Times New Roman" w:hAnsi="Times New Roman" w:hint="eastAsia"/>
                <w:bCs/>
                <w:sz w:val="24"/>
                <w:szCs w:val="24"/>
              </w:rPr>
              <w:t>”</w:t>
            </w:r>
            <w:r w:rsidRPr="006937F5">
              <w:rPr>
                <w:rFonts w:ascii="Times New Roman" w:hAnsi="Times New Roman"/>
                <w:bCs/>
                <w:sz w:val="24"/>
                <w:szCs w:val="24"/>
              </w:rPr>
              <w:t>挥发性有机物污染防治工作方案》中，</w:t>
            </w:r>
            <w:r w:rsidRPr="006937F5">
              <w:rPr>
                <w:rFonts w:ascii="Times New Roman" w:hAnsi="Times New Roman"/>
                <w:bCs/>
                <w:sz w:val="24"/>
                <w:szCs w:val="21"/>
              </w:rPr>
              <w:t>储油库和年销售汽油量大于</w:t>
            </w:r>
            <w:r w:rsidRPr="006937F5">
              <w:rPr>
                <w:rFonts w:ascii="Times New Roman" w:hAnsi="Times New Roman"/>
                <w:bCs/>
                <w:sz w:val="24"/>
                <w:szCs w:val="21"/>
              </w:rPr>
              <w:t xml:space="preserve"> 5000 </w:t>
            </w:r>
            <w:r w:rsidRPr="006937F5">
              <w:rPr>
                <w:rFonts w:ascii="Times New Roman" w:hAnsi="Times New Roman"/>
                <w:bCs/>
                <w:sz w:val="24"/>
                <w:szCs w:val="21"/>
              </w:rPr>
              <w:t>吨的加油站加快安装油气回收自动监测设备，本项目为年销量汽油及柴油</w:t>
            </w:r>
            <w:r w:rsidRPr="006937F5">
              <w:rPr>
                <w:rFonts w:ascii="Times New Roman" w:hAnsi="Times New Roman"/>
                <w:bCs/>
                <w:sz w:val="24"/>
                <w:szCs w:val="21"/>
              </w:rPr>
              <w:t>2555</w:t>
            </w:r>
            <w:r w:rsidRPr="006937F5">
              <w:rPr>
                <w:rFonts w:ascii="Times New Roman" w:hAnsi="Times New Roman"/>
                <w:bCs/>
                <w:sz w:val="24"/>
                <w:szCs w:val="21"/>
              </w:rPr>
              <w:t>吨，因此</w:t>
            </w:r>
            <w:r w:rsidRPr="006937F5">
              <w:rPr>
                <w:rFonts w:ascii="Times New Roman" w:hAnsi="Times New Roman"/>
                <w:bCs/>
                <w:sz w:val="24"/>
                <w:szCs w:val="24"/>
              </w:rPr>
              <w:t>不需要安装油气回收自动监测设备</w:t>
            </w:r>
            <w:r w:rsidRPr="006937F5">
              <w:rPr>
                <w:rFonts w:ascii="Times New Roman" w:hAnsi="Times New Roman"/>
                <w:sz w:val="24"/>
                <w:szCs w:val="24"/>
              </w:rPr>
              <w:t>。因此，本项目只需要安装卸油油气回收系统（一次回收）、汽油密闭储存、加油油气回收系统（二次回收）。</w:t>
            </w:r>
          </w:p>
          <w:p w:rsidR="00965569" w:rsidRPr="006937F5" w:rsidRDefault="00965569">
            <w:pPr>
              <w:spacing w:line="520" w:lineRule="exact"/>
              <w:jc w:val="left"/>
              <w:rPr>
                <w:rFonts w:ascii="Times New Roman" w:hAnsi="Times New Roman"/>
                <w:b/>
                <w:szCs w:val="28"/>
              </w:rPr>
            </w:pPr>
            <w:r w:rsidRPr="006937F5">
              <w:rPr>
                <w:rFonts w:ascii="Times New Roman" w:hAnsi="Times New Roman"/>
                <w:b/>
                <w:szCs w:val="28"/>
              </w:rPr>
              <w:t>主要污染工序</w:t>
            </w:r>
          </w:p>
          <w:p w:rsidR="00965569" w:rsidRPr="006937F5" w:rsidRDefault="00965569">
            <w:pPr>
              <w:spacing w:line="520" w:lineRule="exact"/>
              <w:ind w:firstLineChars="200" w:firstLine="562"/>
              <w:jc w:val="left"/>
              <w:rPr>
                <w:rFonts w:ascii="Times New Roman" w:hAnsi="Times New Roman"/>
                <w:b/>
                <w:szCs w:val="28"/>
              </w:rPr>
            </w:pPr>
            <w:r w:rsidRPr="006937F5">
              <w:rPr>
                <w:rFonts w:ascii="Times New Roman" w:hAnsi="Times New Roman"/>
                <w:b/>
                <w:szCs w:val="28"/>
              </w:rPr>
              <w:t>一、施工期</w:t>
            </w:r>
          </w:p>
          <w:p w:rsidR="00965569" w:rsidRPr="006937F5" w:rsidRDefault="00965569">
            <w:pPr>
              <w:snapToGrid w:val="0"/>
              <w:spacing w:line="520" w:lineRule="exact"/>
              <w:ind w:firstLineChars="200" w:firstLine="480"/>
              <w:jc w:val="left"/>
              <w:rPr>
                <w:rFonts w:ascii="Times New Roman" w:hAnsi="Times New Roman"/>
                <w:sz w:val="24"/>
              </w:rPr>
            </w:pPr>
            <w:r w:rsidRPr="006937F5">
              <w:rPr>
                <w:rFonts w:ascii="Times New Roman" w:hAnsi="Times New Roman"/>
                <w:sz w:val="24"/>
              </w:rPr>
              <w:t>项目施工期产生的主要污染包括建筑垃圾、建筑材料运输产生的扬尘、土石方、施工机械噪声、施工废水等。</w:t>
            </w:r>
          </w:p>
          <w:p w:rsidR="00965569" w:rsidRPr="006937F5" w:rsidRDefault="00965569">
            <w:pPr>
              <w:pStyle w:val="240"/>
              <w:spacing w:line="520" w:lineRule="exact"/>
              <w:ind w:firstLineChars="0" w:firstLine="454"/>
              <w:rPr>
                <w:rFonts w:ascii="Times New Roman" w:hAnsi="Times New Roman" w:cs="Times New Roman"/>
                <w:b/>
                <w:szCs w:val="24"/>
              </w:rPr>
            </w:pPr>
            <w:r w:rsidRPr="006937F5">
              <w:rPr>
                <w:rFonts w:ascii="Times New Roman" w:hAnsi="Times New Roman" w:cs="Times New Roman"/>
                <w:b/>
                <w:szCs w:val="24"/>
              </w:rPr>
              <w:t>1</w:t>
            </w:r>
            <w:r w:rsidRPr="006937F5">
              <w:rPr>
                <w:rFonts w:ascii="Times New Roman" w:hAnsi="Times New Roman" w:cs="Times New Roman"/>
                <w:b/>
                <w:szCs w:val="24"/>
              </w:rPr>
              <w:t>、废水</w:t>
            </w:r>
          </w:p>
          <w:p w:rsidR="00965569" w:rsidRPr="006937F5" w:rsidRDefault="00965569">
            <w:pPr>
              <w:snapToGrid w:val="0"/>
              <w:spacing w:line="520" w:lineRule="exact"/>
              <w:ind w:firstLineChars="200" w:firstLine="480"/>
              <w:jc w:val="left"/>
              <w:rPr>
                <w:rFonts w:ascii="Times New Roman" w:hAnsi="Times New Roman"/>
                <w:sz w:val="24"/>
              </w:rPr>
            </w:pPr>
            <w:r w:rsidRPr="006937F5">
              <w:rPr>
                <w:rFonts w:ascii="Times New Roman" w:hAnsi="Times New Roman"/>
                <w:sz w:val="24"/>
              </w:rPr>
              <w:t>施工期废水来源于现场施工人员生活污水、施工机械、车辆冲洗废水和施工阶段桩基、</w:t>
            </w:r>
            <w:proofErr w:type="gramStart"/>
            <w:r w:rsidRPr="006937F5">
              <w:rPr>
                <w:rFonts w:ascii="Times New Roman" w:hAnsi="Times New Roman"/>
                <w:sz w:val="24"/>
              </w:rPr>
              <w:t>灌梁等</w:t>
            </w:r>
            <w:proofErr w:type="gramEnd"/>
            <w:r w:rsidRPr="006937F5">
              <w:rPr>
                <w:rFonts w:ascii="Times New Roman" w:hAnsi="Times New Roman"/>
                <w:sz w:val="24"/>
              </w:rPr>
              <w:t>环节产生的泥浆废水。生活污水主要含有</w:t>
            </w:r>
            <w:r w:rsidRPr="006937F5">
              <w:rPr>
                <w:rFonts w:ascii="Times New Roman" w:hAnsi="Times New Roman"/>
                <w:sz w:val="24"/>
              </w:rPr>
              <w:t>COD</w:t>
            </w:r>
            <w:r w:rsidRPr="006937F5">
              <w:rPr>
                <w:rFonts w:ascii="Times New Roman" w:hAnsi="Times New Roman"/>
                <w:sz w:val="24"/>
              </w:rPr>
              <w:t>、</w:t>
            </w:r>
            <w:r w:rsidRPr="006937F5">
              <w:rPr>
                <w:rFonts w:ascii="Times New Roman" w:hAnsi="Times New Roman"/>
                <w:sz w:val="24"/>
              </w:rPr>
              <w:t>BOD</w:t>
            </w:r>
            <w:r w:rsidRPr="006937F5">
              <w:rPr>
                <w:rFonts w:ascii="Times New Roman" w:hAnsi="Times New Roman"/>
                <w:sz w:val="24"/>
                <w:vertAlign w:val="subscript"/>
              </w:rPr>
              <w:t>5</w:t>
            </w:r>
            <w:r w:rsidRPr="006937F5">
              <w:rPr>
                <w:rFonts w:ascii="Times New Roman" w:hAnsi="Times New Roman"/>
                <w:sz w:val="24"/>
              </w:rPr>
              <w:t>、</w:t>
            </w:r>
            <w:r w:rsidRPr="006937F5">
              <w:rPr>
                <w:rFonts w:ascii="Times New Roman" w:hAnsi="Times New Roman"/>
                <w:sz w:val="24"/>
              </w:rPr>
              <w:t>SS</w:t>
            </w:r>
            <w:r w:rsidRPr="006937F5">
              <w:rPr>
                <w:rFonts w:ascii="Times New Roman" w:hAnsi="Times New Roman"/>
                <w:sz w:val="24"/>
              </w:rPr>
              <w:t>、氨氮等</w:t>
            </w:r>
            <w:r w:rsidRPr="006937F5">
              <w:rPr>
                <w:rFonts w:ascii="Times New Roman" w:hAnsi="Times New Roman"/>
                <w:sz w:val="24"/>
              </w:rPr>
              <w:lastRenderedPageBreak/>
              <w:t>污染物。</w:t>
            </w:r>
            <w:proofErr w:type="gramStart"/>
            <w:r w:rsidRPr="006937F5">
              <w:rPr>
                <w:rFonts w:ascii="Times New Roman" w:hAnsi="Times New Roman"/>
                <w:sz w:val="24"/>
              </w:rPr>
              <w:t>本评价</w:t>
            </w:r>
            <w:proofErr w:type="gramEnd"/>
            <w:r w:rsidRPr="006937F5">
              <w:rPr>
                <w:rFonts w:ascii="Times New Roman" w:hAnsi="Times New Roman"/>
                <w:sz w:val="24"/>
              </w:rPr>
              <w:t>要求施工单位对施工场地所产生的污水应加强管理，冲洗石料等建材所排放的污水应设置沉淀池，经沉淀处理后回用于场地浇洒；生活污水经化粪池处理后定期清运。</w:t>
            </w:r>
          </w:p>
          <w:p w:rsidR="00965569" w:rsidRPr="006937F5" w:rsidRDefault="00965569">
            <w:pPr>
              <w:pStyle w:val="240"/>
              <w:spacing w:line="520" w:lineRule="exact"/>
              <w:ind w:firstLineChars="0" w:firstLine="454"/>
              <w:rPr>
                <w:rFonts w:ascii="Times New Roman" w:hAnsi="Times New Roman" w:cs="Times New Roman"/>
                <w:b/>
                <w:szCs w:val="24"/>
              </w:rPr>
            </w:pPr>
            <w:r w:rsidRPr="006937F5">
              <w:rPr>
                <w:rFonts w:ascii="Times New Roman" w:hAnsi="Times New Roman" w:cs="Times New Roman"/>
                <w:b/>
                <w:szCs w:val="24"/>
              </w:rPr>
              <w:t>2</w:t>
            </w:r>
            <w:r w:rsidRPr="006937F5">
              <w:rPr>
                <w:rFonts w:ascii="Times New Roman" w:hAnsi="Times New Roman" w:cs="Times New Roman"/>
                <w:b/>
                <w:szCs w:val="24"/>
              </w:rPr>
              <w:t>、废气</w:t>
            </w:r>
          </w:p>
          <w:p w:rsidR="00965569" w:rsidRPr="006937F5" w:rsidRDefault="00965569">
            <w:pPr>
              <w:snapToGrid w:val="0"/>
              <w:spacing w:line="520" w:lineRule="exact"/>
              <w:ind w:firstLineChars="200" w:firstLine="480"/>
              <w:jc w:val="left"/>
              <w:rPr>
                <w:rFonts w:ascii="Times New Roman" w:hAnsi="Times New Roman"/>
                <w:sz w:val="24"/>
              </w:rPr>
            </w:pPr>
            <w:r w:rsidRPr="006937F5">
              <w:rPr>
                <w:rFonts w:ascii="Times New Roman" w:hAnsi="Times New Roman"/>
                <w:sz w:val="24"/>
              </w:rPr>
              <w:t>施工期间，大气污染物包括建筑垃圾搬运、露天堆场和裸露场地的风力扬尘，土石方和建筑材料运输所产生的动力道路扬尘，主要影响为施工扬尘。</w:t>
            </w:r>
          </w:p>
          <w:p w:rsidR="00965569" w:rsidRPr="006937F5" w:rsidRDefault="00965569">
            <w:pPr>
              <w:snapToGrid w:val="0"/>
              <w:spacing w:line="520" w:lineRule="exact"/>
              <w:ind w:firstLineChars="200" w:firstLine="480"/>
              <w:jc w:val="left"/>
              <w:rPr>
                <w:rFonts w:ascii="Times New Roman" w:hAnsi="Times New Roman"/>
                <w:sz w:val="24"/>
              </w:rPr>
            </w:pPr>
            <w:r w:rsidRPr="006937F5">
              <w:rPr>
                <w:rFonts w:ascii="Times New Roman" w:hAnsi="Times New Roman"/>
                <w:sz w:val="24"/>
              </w:rPr>
              <w:t>施工扬尘来自车辆来往行驶、挖掘、回填、场地平整、土方转运和临时堆场等，大部分是由运输车辆行驶产生的二次扬尘。其排放量与施工场地面积、施工活动频率、土壤泥沙颗粒含量成正比，同时与当地气象条件如风速、湿度、日照等有关。施工期的扬尘按同类项目的监测数据进行类比分析计算，浓度约为</w:t>
            </w:r>
            <w:r w:rsidRPr="006937F5">
              <w:rPr>
                <w:rFonts w:ascii="Times New Roman" w:hAnsi="Times New Roman"/>
                <w:sz w:val="24"/>
              </w:rPr>
              <w:t>0.5</w:t>
            </w:r>
            <w:r w:rsidRPr="006937F5">
              <w:rPr>
                <w:rFonts w:ascii="Times New Roman" w:hAnsi="Times New Roman"/>
                <w:sz w:val="24"/>
              </w:rPr>
              <w:t>～</w:t>
            </w:r>
            <w:r w:rsidRPr="006937F5">
              <w:rPr>
                <w:rFonts w:ascii="Times New Roman" w:hAnsi="Times New Roman"/>
                <w:sz w:val="24"/>
              </w:rPr>
              <w:t>0.7mg/m</w:t>
            </w:r>
            <w:r w:rsidRPr="006937F5">
              <w:rPr>
                <w:rFonts w:ascii="Times New Roman" w:hAnsi="Times New Roman"/>
                <w:sz w:val="24"/>
                <w:vertAlign w:val="superscript"/>
              </w:rPr>
              <w:t>3</w:t>
            </w:r>
            <w:r w:rsidRPr="006937F5">
              <w:rPr>
                <w:rFonts w:ascii="Times New Roman" w:hAnsi="Times New Roman"/>
                <w:sz w:val="24"/>
              </w:rPr>
              <w:t>。</w:t>
            </w:r>
          </w:p>
          <w:p w:rsidR="00965569" w:rsidRPr="006937F5" w:rsidRDefault="00965569">
            <w:pPr>
              <w:pStyle w:val="240"/>
              <w:spacing w:line="520" w:lineRule="exact"/>
              <w:ind w:firstLineChars="0" w:firstLine="454"/>
              <w:rPr>
                <w:rFonts w:ascii="Times New Roman" w:hAnsi="Times New Roman" w:cs="Times New Roman"/>
                <w:b/>
                <w:szCs w:val="24"/>
              </w:rPr>
            </w:pPr>
            <w:r w:rsidRPr="006937F5">
              <w:rPr>
                <w:rFonts w:ascii="Times New Roman" w:hAnsi="Times New Roman" w:cs="Times New Roman"/>
                <w:b/>
                <w:szCs w:val="24"/>
              </w:rPr>
              <w:t>3</w:t>
            </w:r>
            <w:r w:rsidRPr="006937F5">
              <w:rPr>
                <w:rFonts w:ascii="Times New Roman" w:hAnsi="Times New Roman" w:cs="Times New Roman"/>
                <w:b/>
                <w:szCs w:val="24"/>
              </w:rPr>
              <w:t>、噪声</w:t>
            </w:r>
          </w:p>
          <w:p w:rsidR="00965569" w:rsidRPr="006937F5" w:rsidRDefault="00965569">
            <w:pPr>
              <w:snapToGrid w:val="0"/>
              <w:spacing w:line="520" w:lineRule="exact"/>
              <w:ind w:firstLineChars="200" w:firstLine="480"/>
              <w:jc w:val="left"/>
              <w:rPr>
                <w:rFonts w:ascii="Times New Roman" w:hAnsi="Times New Roman"/>
                <w:sz w:val="24"/>
              </w:rPr>
            </w:pPr>
            <w:r w:rsidRPr="006937F5">
              <w:rPr>
                <w:rFonts w:ascii="Times New Roman" w:hAnsi="Times New Roman"/>
                <w:sz w:val="24"/>
              </w:rPr>
              <w:t>施工阶段的主要噪声设备有打桩机、混凝土搅拌机、混凝土振捣器、运输车辆等，噪声源强为</w:t>
            </w:r>
            <w:r w:rsidRPr="006937F5">
              <w:rPr>
                <w:rFonts w:ascii="Times New Roman" w:hAnsi="Times New Roman"/>
                <w:sz w:val="24"/>
              </w:rPr>
              <w:t>80</w:t>
            </w:r>
            <w:r w:rsidRPr="006937F5">
              <w:rPr>
                <w:rFonts w:ascii="Times New Roman" w:hAnsi="Times New Roman"/>
                <w:sz w:val="21"/>
                <w:szCs w:val="21"/>
              </w:rPr>
              <w:t>～</w:t>
            </w:r>
            <w:r w:rsidRPr="006937F5">
              <w:rPr>
                <w:rFonts w:ascii="Times New Roman" w:hAnsi="Times New Roman"/>
                <w:sz w:val="24"/>
              </w:rPr>
              <w:t>100dB</w:t>
            </w:r>
            <w:r w:rsidRPr="006937F5">
              <w:rPr>
                <w:rFonts w:ascii="Times New Roman" w:hAnsi="Times New Roman"/>
                <w:sz w:val="24"/>
              </w:rPr>
              <w:t>（</w:t>
            </w:r>
            <w:r w:rsidRPr="006937F5">
              <w:rPr>
                <w:rFonts w:ascii="Times New Roman" w:hAnsi="Times New Roman"/>
                <w:sz w:val="24"/>
              </w:rPr>
              <w:t>A</w:t>
            </w:r>
            <w:r w:rsidRPr="006937F5">
              <w:rPr>
                <w:rFonts w:ascii="Times New Roman" w:hAnsi="Times New Roman"/>
                <w:sz w:val="24"/>
              </w:rPr>
              <w:t>），各种设备具体的噪声源强见表</w:t>
            </w:r>
            <w:r w:rsidRPr="006937F5">
              <w:rPr>
                <w:rFonts w:ascii="Times New Roman" w:hAnsi="Times New Roman"/>
                <w:sz w:val="24"/>
              </w:rPr>
              <w:t>2</w:t>
            </w:r>
            <w:r w:rsidRPr="006937F5">
              <w:rPr>
                <w:rFonts w:ascii="Times New Roman" w:hAnsi="Times New Roman" w:hint="eastAsia"/>
                <w:sz w:val="24"/>
              </w:rPr>
              <w:t>4</w:t>
            </w:r>
            <w:r w:rsidRPr="006937F5">
              <w:rPr>
                <w:rFonts w:ascii="Times New Roman" w:hAnsi="Times New Roman"/>
                <w:sz w:val="24"/>
              </w:rPr>
              <w:t>。</w:t>
            </w:r>
          </w:p>
          <w:p w:rsidR="00965569" w:rsidRPr="006937F5" w:rsidRDefault="00965569">
            <w:pPr>
              <w:adjustRightInd w:val="0"/>
              <w:snapToGrid w:val="0"/>
              <w:spacing w:line="520" w:lineRule="exact"/>
              <w:jc w:val="center"/>
              <w:rPr>
                <w:rFonts w:ascii="Times New Roman" w:hAnsi="Times New Roman"/>
                <w:b/>
                <w:bCs/>
                <w:sz w:val="24"/>
              </w:rPr>
            </w:pPr>
            <w:r w:rsidRPr="006937F5">
              <w:rPr>
                <w:rFonts w:ascii="Times New Roman" w:hAnsi="Times New Roman"/>
                <w:b/>
                <w:bCs/>
                <w:sz w:val="24"/>
              </w:rPr>
              <w:t>表</w:t>
            </w:r>
            <w:r w:rsidRPr="006937F5">
              <w:rPr>
                <w:rFonts w:ascii="Times New Roman" w:hAnsi="Times New Roman"/>
                <w:b/>
                <w:bCs/>
                <w:sz w:val="24"/>
              </w:rPr>
              <w:t>2</w:t>
            </w:r>
            <w:r w:rsidRPr="006937F5">
              <w:rPr>
                <w:rFonts w:ascii="Times New Roman" w:hAnsi="Times New Roman" w:hint="eastAsia"/>
                <w:b/>
                <w:bCs/>
                <w:sz w:val="24"/>
              </w:rPr>
              <w:t>4</w:t>
            </w:r>
            <w:r w:rsidRPr="006937F5">
              <w:rPr>
                <w:rFonts w:ascii="Times New Roman" w:hAnsi="Times New Roman"/>
                <w:b/>
                <w:bCs/>
                <w:sz w:val="24"/>
              </w:rPr>
              <w:t xml:space="preserve">  </w:t>
            </w:r>
            <w:r w:rsidRPr="006937F5">
              <w:rPr>
                <w:rFonts w:ascii="Times New Roman" w:hAnsi="Times New Roman"/>
                <w:b/>
                <w:bCs/>
                <w:sz w:val="24"/>
              </w:rPr>
              <w:t>主要施工机械设备的噪声级</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168"/>
              <w:gridCol w:w="2169"/>
              <w:gridCol w:w="2168"/>
              <w:gridCol w:w="2169"/>
            </w:tblGrid>
            <w:tr w:rsidR="00965569" w:rsidRPr="006937F5">
              <w:trPr>
                <w:trHeight w:val="283"/>
                <w:jc w:val="center"/>
              </w:trPr>
              <w:tc>
                <w:tcPr>
                  <w:tcW w:w="2168" w:type="dxa"/>
                  <w:vAlign w:val="center"/>
                </w:tcPr>
                <w:p w:rsidR="00965569" w:rsidRPr="006937F5" w:rsidRDefault="00965569">
                  <w:pPr>
                    <w:autoSpaceDE w:val="0"/>
                    <w:autoSpaceDN w:val="0"/>
                    <w:adjustRightInd w:val="0"/>
                    <w:jc w:val="center"/>
                    <w:rPr>
                      <w:rFonts w:ascii="Times New Roman" w:hAnsi="Times New Roman"/>
                      <w:sz w:val="21"/>
                      <w:szCs w:val="21"/>
                    </w:rPr>
                  </w:pPr>
                  <w:r w:rsidRPr="006937F5">
                    <w:rPr>
                      <w:rFonts w:ascii="Times New Roman" w:hAnsi="Times New Roman"/>
                      <w:sz w:val="21"/>
                      <w:szCs w:val="21"/>
                      <w:lang w:val="zh-CN"/>
                    </w:rPr>
                    <w:t>施工机械</w:t>
                  </w:r>
                </w:p>
              </w:tc>
              <w:tc>
                <w:tcPr>
                  <w:tcW w:w="2169" w:type="dxa"/>
                  <w:vAlign w:val="center"/>
                </w:tcPr>
                <w:p w:rsidR="00965569" w:rsidRPr="006937F5" w:rsidRDefault="00965569">
                  <w:pPr>
                    <w:autoSpaceDE w:val="0"/>
                    <w:autoSpaceDN w:val="0"/>
                    <w:adjustRightInd w:val="0"/>
                    <w:jc w:val="center"/>
                    <w:rPr>
                      <w:rFonts w:ascii="Times New Roman" w:hAnsi="Times New Roman"/>
                      <w:sz w:val="21"/>
                      <w:szCs w:val="21"/>
                    </w:rPr>
                  </w:pPr>
                  <w:r w:rsidRPr="006937F5">
                    <w:rPr>
                      <w:rFonts w:ascii="Times New Roman" w:hAnsi="Times New Roman"/>
                      <w:sz w:val="21"/>
                      <w:szCs w:val="21"/>
                      <w:lang w:val="zh-CN"/>
                    </w:rPr>
                    <w:t>噪声强度</w:t>
                  </w:r>
                  <w:r w:rsidRPr="006937F5">
                    <w:rPr>
                      <w:rFonts w:ascii="Times New Roman" w:hAnsi="Times New Roman"/>
                      <w:sz w:val="21"/>
                      <w:szCs w:val="21"/>
                    </w:rPr>
                    <w:t>dB</w:t>
                  </w:r>
                  <w:r w:rsidRPr="006937F5">
                    <w:rPr>
                      <w:rFonts w:ascii="Times New Roman" w:hAnsi="Times New Roman"/>
                      <w:sz w:val="21"/>
                      <w:szCs w:val="21"/>
                      <w:lang w:val="zh-CN"/>
                    </w:rPr>
                    <w:t>（</w:t>
                  </w:r>
                  <w:r w:rsidRPr="006937F5">
                    <w:rPr>
                      <w:rFonts w:ascii="Times New Roman" w:hAnsi="Times New Roman"/>
                      <w:sz w:val="21"/>
                      <w:szCs w:val="21"/>
                    </w:rPr>
                    <w:t>A</w:t>
                  </w:r>
                  <w:r w:rsidRPr="006937F5">
                    <w:rPr>
                      <w:rFonts w:ascii="Times New Roman" w:hAnsi="Times New Roman"/>
                      <w:sz w:val="21"/>
                      <w:szCs w:val="21"/>
                      <w:lang w:val="zh-CN"/>
                    </w:rPr>
                    <w:t>）</w:t>
                  </w:r>
                </w:p>
              </w:tc>
              <w:tc>
                <w:tcPr>
                  <w:tcW w:w="2168"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施工期声源性质</w:t>
                  </w:r>
                </w:p>
              </w:tc>
              <w:tc>
                <w:tcPr>
                  <w:tcW w:w="2169" w:type="dxa"/>
                  <w:vAlign w:val="center"/>
                </w:tcPr>
                <w:p w:rsidR="00965569" w:rsidRPr="006937F5" w:rsidRDefault="00965569">
                  <w:pPr>
                    <w:autoSpaceDE w:val="0"/>
                    <w:autoSpaceDN w:val="0"/>
                    <w:adjustRightInd w:val="0"/>
                    <w:jc w:val="center"/>
                    <w:rPr>
                      <w:rFonts w:ascii="Times New Roman" w:hAnsi="Times New Roman"/>
                      <w:sz w:val="21"/>
                      <w:szCs w:val="21"/>
                    </w:rPr>
                  </w:pPr>
                  <w:r w:rsidRPr="006937F5">
                    <w:rPr>
                      <w:rFonts w:ascii="Times New Roman" w:hAnsi="Times New Roman"/>
                      <w:sz w:val="21"/>
                      <w:szCs w:val="21"/>
                      <w:lang w:val="zh-CN"/>
                    </w:rPr>
                    <w:t>施工阶段</w:t>
                  </w:r>
                </w:p>
              </w:tc>
            </w:tr>
            <w:tr w:rsidR="00965569" w:rsidRPr="006937F5">
              <w:trPr>
                <w:trHeight w:val="283"/>
                <w:jc w:val="center"/>
              </w:trPr>
              <w:tc>
                <w:tcPr>
                  <w:tcW w:w="2168" w:type="dxa"/>
                  <w:vAlign w:val="center"/>
                </w:tcPr>
                <w:p w:rsidR="00965569" w:rsidRPr="006937F5" w:rsidRDefault="00965569">
                  <w:pPr>
                    <w:autoSpaceDE w:val="0"/>
                    <w:autoSpaceDN w:val="0"/>
                    <w:adjustRightInd w:val="0"/>
                    <w:jc w:val="center"/>
                    <w:rPr>
                      <w:rFonts w:ascii="Times New Roman" w:hAnsi="Times New Roman"/>
                      <w:sz w:val="21"/>
                      <w:szCs w:val="21"/>
                    </w:rPr>
                  </w:pPr>
                  <w:r w:rsidRPr="006937F5">
                    <w:rPr>
                      <w:rFonts w:ascii="Times New Roman" w:hAnsi="Times New Roman"/>
                      <w:sz w:val="21"/>
                      <w:szCs w:val="21"/>
                      <w:lang w:val="zh-CN"/>
                    </w:rPr>
                    <w:t>挖掘机</w:t>
                  </w:r>
                </w:p>
              </w:tc>
              <w:tc>
                <w:tcPr>
                  <w:tcW w:w="2169" w:type="dxa"/>
                  <w:vAlign w:val="center"/>
                </w:tcPr>
                <w:p w:rsidR="00965569" w:rsidRPr="006937F5" w:rsidRDefault="00965569">
                  <w:pPr>
                    <w:autoSpaceDE w:val="0"/>
                    <w:autoSpaceDN w:val="0"/>
                    <w:adjustRightInd w:val="0"/>
                    <w:jc w:val="center"/>
                    <w:rPr>
                      <w:rFonts w:ascii="Times New Roman" w:hAnsi="Times New Roman"/>
                      <w:sz w:val="21"/>
                      <w:szCs w:val="21"/>
                    </w:rPr>
                  </w:pPr>
                  <w:r w:rsidRPr="006937F5">
                    <w:rPr>
                      <w:rFonts w:ascii="Times New Roman" w:hAnsi="Times New Roman"/>
                      <w:sz w:val="21"/>
                      <w:szCs w:val="21"/>
                    </w:rPr>
                    <w:t>90</w:t>
                  </w:r>
                  <w:r w:rsidRPr="006937F5">
                    <w:rPr>
                      <w:rFonts w:ascii="Times New Roman" w:hAnsi="Times New Roman"/>
                      <w:sz w:val="21"/>
                      <w:szCs w:val="21"/>
                    </w:rPr>
                    <w:t>～</w:t>
                  </w:r>
                  <w:r w:rsidRPr="006937F5">
                    <w:rPr>
                      <w:rFonts w:ascii="Times New Roman" w:hAnsi="Times New Roman"/>
                      <w:sz w:val="21"/>
                      <w:szCs w:val="21"/>
                    </w:rPr>
                    <w:t>95</w:t>
                  </w:r>
                </w:p>
              </w:tc>
              <w:tc>
                <w:tcPr>
                  <w:tcW w:w="2168"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间歇性</w:t>
                  </w:r>
                </w:p>
              </w:tc>
              <w:tc>
                <w:tcPr>
                  <w:tcW w:w="2169" w:type="dxa"/>
                  <w:vAlign w:val="center"/>
                </w:tcPr>
                <w:p w:rsidR="00965569" w:rsidRPr="006937F5" w:rsidRDefault="00965569">
                  <w:pPr>
                    <w:autoSpaceDE w:val="0"/>
                    <w:autoSpaceDN w:val="0"/>
                    <w:adjustRightInd w:val="0"/>
                    <w:jc w:val="center"/>
                    <w:rPr>
                      <w:rFonts w:ascii="Times New Roman" w:hAnsi="Times New Roman"/>
                      <w:sz w:val="21"/>
                      <w:szCs w:val="21"/>
                    </w:rPr>
                  </w:pPr>
                  <w:r w:rsidRPr="006937F5">
                    <w:rPr>
                      <w:rFonts w:ascii="Times New Roman" w:hAnsi="Times New Roman"/>
                      <w:sz w:val="21"/>
                      <w:szCs w:val="21"/>
                      <w:lang w:val="zh-CN"/>
                    </w:rPr>
                    <w:t>土石方</w:t>
                  </w:r>
                </w:p>
              </w:tc>
            </w:tr>
            <w:tr w:rsidR="00965569" w:rsidRPr="006937F5">
              <w:trPr>
                <w:trHeight w:val="283"/>
                <w:jc w:val="center"/>
              </w:trPr>
              <w:tc>
                <w:tcPr>
                  <w:tcW w:w="2168" w:type="dxa"/>
                  <w:vAlign w:val="center"/>
                </w:tcPr>
                <w:p w:rsidR="00965569" w:rsidRPr="006937F5" w:rsidRDefault="00965569">
                  <w:pPr>
                    <w:autoSpaceDE w:val="0"/>
                    <w:autoSpaceDN w:val="0"/>
                    <w:adjustRightInd w:val="0"/>
                    <w:jc w:val="center"/>
                    <w:rPr>
                      <w:rFonts w:ascii="Times New Roman" w:hAnsi="Times New Roman"/>
                      <w:sz w:val="21"/>
                      <w:szCs w:val="21"/>
                    </w:rPr>
                  </w:pPr>
                  <w:r w:rsidRPr="006937F5">
                    <w:rPr>
                      <w:rFonts w:ascii="Times New Roman" w:hAnsi="Times New Roman"/>
                      <w:sz w:val="21"/>
                      <w:szCs w:val="21"/>
                      <w:lang w:val="zh-CN"/>
                    </w:rPr>
                    <w:t>静压式打桩机</w:t>
                  </w:r>
                </w:p>
              </w:tc>
              <w:tc>
                <w:tcPr>
                  <w:tcW w:w="2169" w:type="dxa"/>
                  <w:vAlign w:val="center"/>
                </w:tcPr>
                <w:p w:rsidR="00965569" w:rsidRPr="006937F5" w:rsidRDefault="00965569">
                  <w:pPr>
                    <w:autoSpaceDE w:val="0"/>
                    <w:autoSpaceDN w:val="0"/>
                    <w:adjustRightInd w:val="0"/>
                    <w:jc w:val="center"/>
                    <w:rPr>
                      <w:rFonts w:ascii="Times New Roman" w:hAnsi="Times New Roman"/>
                      <w:sz w:val="21"/>
                      <w:szCs w:val="21"/>
                    </w:rPr>
                  </w:pPr>
                  <w:r w:rsidRPr="006937F5">
                    <w:rPr>
                      <w:rFonts w:ascii="Times New Roman" w:hAnsi="Times New Roman"/>
                      <w:sz w:val="21"/>
                      <w:szCs w:val="21"/>
                    </w:rPr>
                    <w:t>80</w:t>
                  </w:r>
                  <w:r w:rsidRPr="006937F5">
                    <w:rPr>
                      <w:rFonts w:ascii="Times New Roman" w:hAnsi="Times New Roman"/>
                      <w:sz w:val="21"/>
                      <w:szCs w:val="21"/>
                    </w:rPr>
                    <w:t>～</w:t>
                  </w:r>
                  <w:r w:rsidRPr="006937F5">
                    <w:rPr>
                      <w:rFonts w:ascii="Times New Roman" w:hAnsi="Times New Roman"/>
                      <w:sz w:val="21"/>
                      <w:szCs w:val="21"/>
                    </w:rPr>
                    <w:t>85</w:t>
                  </w:r>
                </w:p>
              </w:tc>
              <w:tc>
                <w:tcPr>
                  <w:tcW w:w="2168" w:type="dxa"/>
                  <w:vAlign w:val="center"/>
                </w:tcPr>
                <w:p w:rsidR="00965569" w:rsidRPr="006937F5" w:rsidRDefault="00965569">
                  <w:pPr>
                    <w:autoSpaceDE w:val="0"/>
                    <w:autoSpaceDN w:val="0"/>
                    <w:adjustRightInd w:val="0"/>
                    <w:jc w:val="center"/>
                    <w:rPr>
                      <w:rFonts w:ascii="Times New Roman" w:hAnsi="Times New Roman"/>
                      <w:sz w:val="21"/>
                      <w:szCs w:val="21"/>
                    </w:rPr>
                  </w:pPr>
                  <w:r w:rsidRPr="006937F5">
                    <w:rPr>
                      <w:rFonts w:ascii="Times New Roman" w:hAnsi="Times New Roman"/>
                      <w:sz w:val="21"/>
                      <w:szCs w:val="21"/>
                    </w:rPr>
                    <w:t>间歇性</w:t>
                  </w:r>
                </w:p>
              </w:tc>
              <w:tc>
                <w:tcPr>
                  <w:tcW w:w="2169" w:type="dxa"/>
                  <w:vAlign w:val="center"/>
                </w:tcPr>
                <w:p w:rsidR="00965569" w:rsidRPr="006937F5" w:rsidRDefault="00965569">
                  <w:pPr>
                    <w:autoSpaceDE w:val="0"/>
                    <w:autoSpaceDN w:val="0"/>
                    <w:adjustRightInd w:val="0"/>
                    <w:jc w:val="center"/>
                    <w:rPr>
                      <w:rFonts w:ascii="Times New Roman" w:hAnsi="Times New Roman"/>
                      <w:sz w:val="21"/>
                      <w:szCs w:val="21"/>
                    </w:rPr>
                  </w:pPr>
                  <w:r w:rsidRPr="006937F5">
                    <w:rPr>
                      <w:rFonts w:ascii="Times New Roman" w:hAnsi="Times New Roman"/>
                      <w:sz w:val="21"/>
                      <w:szCs w:val="21"/>
                      <w:lang w:val="zh-CN"/>
                    </w:rPr>
                    <w:t>打桩</w:t>
                  </w:r>
                </w:p>
              </w:tc>
            </w:tr>
            <w:tr w:rsidR="00965569" w:rsidRPr="006937F5">
              <w:trPr>
                <w:trHeight w:val="283"/>
                <w:jc w:val="center"/>
              </w:trPr>
              <w:tc>
                <w:tcPr>
                  <w:tcW w:w="2168" w:type="dxa"/>
                  <w:vAlign w:val="center"/>
                </w:tcPr>
                <w:p w:rsidR="00965569" w:rsidRPr="006937F5" w:rsidRDefault="00965569">
                  <w:pPr>
                    <w:autoSpaceDE w:val="0"/>
                    <w:autoSpaceDN w:val="0"/>
                    <w:adjustRightInd w:val="0"/>
                    <w:jc w:val="center"/>
                    <w:rPr>
                      <w:rFonts w:ascii="Times New Roman" w:hAnsi="Times New Roman"/>
                      <w:sz w:val="21"/>
                      <w:szCs w:val="21"/>
                    </w:rPr>
                  </w:pPr>
                  <w:r w:rsidRPr="006937F5">
                    <w:rPr>
                      <w:rFonts w:ascii="Times New Roman" w:hAnsi="Times New Roman"/>
                      <w:sz w:val="21"/>
                      <w:szCs w:val="21"/>
                      <w:lang w:val="zh-CN"/>
                    </w:rPr>
                    <w:t>混凝土振捣器</w:t>
                  </w:r>
                </w:p>
              </w:tc>
              <w:tc>
                <w:tcPr>
                  <w:tcW w:w="2169" w:type="dxa"/>
                  <w:vAlign w:val="center"/>
                </w:tcPr>
                <w:p w:rsidR="00965569" w:rsidRPr="006937F5" w:rsidRDefault="00965569">
                  <w:pPr>
                    <w:autoSpaceDE w:val="0"/>
                    <w:autoSpaceDN w:val="0"/>
                    <w:adjustRightInd w:val="0"/>
                    <w:jc w:val="center"/>
                    <w:rPr>
                      <w:rFonts w:ascii="Times New Roman" w:hAnsi="Times New Roman"/>
                      <w:sz w:val="21"/>
                      <w:szCs w:val="21"/>
                    </w:rPr>
                  </w:pPr>
                  <w:r w:rsidRPr="006937F5">
                    <w:rPr>
                      <w:rFonts w:ascii="Times New Roman" w:hAnsi="Times New Roman"/>
                      <w:sz w:val="21"/>
                      <w:szCs w:val="21"/>
                    </w:rPr>
                    <w:t>85</w:t>
                  </w:r>
                  <w:r w:rsidRPr="006937F5">
                    <w:rPr>
                      <w:rFonts w:ascii="Times New Roman" w:hAnsi="Times New Roman"/>
                      <w:sz w:val="21"/>
                      <w:szCs w:val="21"/>
                    </w:rPr>
                    <w:t>～</w:t>
                  </w:r>
                  <w:r w:rsidRPr="006937F5">
                    <w:rPr>
                      <w:rFonts w:ascii="Times New Roman" w:hAnsi="Times New Roman"/>
                      <w:sz w:val="21"/>
                      <w:szCs w:val="21"/>
                    </w:rPr>
                    <w:t>100</w:t>
                  </w:r>
                </w:p>
              </w:tc>
              <w:tc>
                <w:tcPr>
                  <w:tcW w:w="2168" w:type="dxa"/>
                  <w:vAlign w:val="center"/>
                </w:tcPr>
                <w:p w:rsidR="00965569" w:rsidRPr="006937F5" w:rsidRDefault="00965569">
                  <w:pPr>
                    <w:autoSpaceDE w:val="0"/>
                    <w:autoSpaceDN w:val="0"/>
                    <w:adjustRightInd w:val="0"/>
                    <w:jc w:val="center"/>
                    <w:rPr>
                      <w:rFonts w:ascii="Times New Roman" w:hAnsi="Times New Roman"/>
                      <w:sz w:val="21"/>
                      <w:szCs w:val="21"/>
                    </w:rPr>
                  </w:pPr>
                  <w:r w:rsidRPr="006937F5">
                    <w:rPr>
                      <w:rFonts w:ascii="Times New Roman" w:hAnsi="Times New Roman"/>
                      <w:sz w:val="21"/>
                      <w:szCs w:val="21"/>
                    </w:rPr>
                    <w:t>间歇性</w:t>
                  </w:r>
                </w:p>
              </w:tc>
              <w:tc>
                <w:tcPr>
                  <w:tcW w:w="2169" w:type="dxa"/>
                  <w:vAlign w:val="center"/>
                </w:tcPr>
                <w:p w:rsidR="00965569" w:rsidRPr="006937F5" w:rsidRDefault="00965569">
                  <w:pPr>
                    <w:autoSpaceDE w:val="0"/>
                    <w:autoSpaceDN w:val="0"/>
                    <w:adjustRightInd w:val="0"/>
                    <w:jc w:val="center"/>
                    <w:rPr>
                      <w:rFonts w:ascii="Times New Roman" w:hAnsi="Times New Roman"/>
                      <w:sz w:val="21"/>
                      <w:szCs w:val="21"/>
                    </w:rPr>
                  </w:pPr>
                  <w:r w:rsidRPr="006937F5">
                    <w:rPr>
                      <w:rFonts w:ascii="Times New Roman" w:hAnsi="Times New Roman"/>
                      <w:sz w:val="21"/>
                      <w:szCs w:val="21"/>
                      <w:lang w:val="zh-CN"/>
                    </w:rPr>
                    <w:t>结构</w:t>
                  </w:r>
                </w:p>
              </w:tc>
            </w:tr>
            <w:tr w:rsidR="00965569" w:rsidRPr="006937F5">
              <w:trPr>
                <w:trHeight w:val="283"/>
                <w:jc w:val="center"/>
              </w:trPr>
              <w:tc>
                <w:tcPr>
                  <w:tcW w:w="2168"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运输车辆</w:t>
                  </w:r>
                </w:p>
              </w:tc>
              <w:tc>
                <w:tcPr>
                  <w:tcW w:w="2169"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90</w:t>
                  </w:r>
                  <w:r w:rsidRPr="006937F5">
                    <w:rPr>
                      <w:rFonts w:ascii="Times New Roman" w:hAnsi="Times New Roman"/>
                      <w:sz w:val="21"/>
                      <w:szCs w:val="21"/>
                    </w:rPr>
                    <w:t>～</w:t>
                  </w:r>
                  <w:r w:rsidRPr="006937F5">
                    <w:rPr>
                      <w:rFonts w:ascii="Times New Roman" w:hAnsi="Times New Roman"/>
                      <w:sz w:val="21"/>
                      <w:szCs w:val="21"/>
                    </w:rPr>
                    <w:t>95</w:t>
                  </w:r>
                </w:p>
              </w:tc>
              <w:tc>
                <w:tcPr>
                  <w:tcW w:w="2168" w:type="dxa"/>
                  <w:vAlign w:val="center"/>
                </w:tcPr>
                <w:p w:rsidR="00965569" w:rsidRPr="006937F5" w:rsidRDefault="00965569">
                  <w:pPr>
                    <w:autoSpaceDE w:val="0"/>
                    <w:autoSpaceDN w:val="0"/>
                    <w:adjustRightInd w:val="0"/>
                    <w:jc w:val="center"/>
                    <w:rPr>
                      <w:rFonts w:ascii="Times New Roman" w:hAnsi="Times New Roman"/>
                      <w:sz w:val="21"/>
                      <w:szCs w:val="21"/>
                    </w:rPr>
                  </w:pPr>
                  <w:r w:rsidRPr="006937F5">
                    <w:rPr>
                      <w:rFonts w:ascii="Times New Roman" w:hAnsi="Times New Roman"/>
                      <w:sz w:val="21"/>
                      <w:szCs w:val="21"/>
                    </w:rPr>
                    <w:t>间歇性</w:t>
                  </w:r>
                </w:p>
              </w:tc>
              <w:tc>
                <w:tcPr>
                  <w:tcW w:w="2169" w:type="dxa"/>
                  <w:vAlign w:val="center"/>
                </w:tcPr>
                <w:p w:rsidR="00965569" w:rsidRPr="006937F5" w:rsidRDefault="00965569">
                  <w:pPr>
                    <w:autoSpaceDE w:val="0"/>
                    <w:autoSpaceDN w:val="0"/>
                    <w:adjustRightInd w:val="0"/>
                    <w:jc w:val="center"/>
                    <w:rPr>
                      <w:rFonts w:ascii="Times New Roman" w:hAnsi="Times New Roman"/>
                      <w:sz w:val="21"/>
                      <w:szCs w:val="21"/>
                      <w:lang w:val="zh-CN"/>
                    </w:rPr>
                  </w:pPr>
                  <w:r w:rsidRPr="006937F5">
                    <w:rPr>
                      <w:rFonts w:ascii="Times New Roman" w:hAnsi="Times New Roman"/>
                      <w:sz w:val="21"/>
                      <w:szCs w:val="21"/>
                    </w:rPr>
                    <w:t>原料运输</w:t>
                  </w:r>
                </w:p>
              </w:tc>
            </w:tr>
          </w:tbl>
          <w:p w:rsidR="00965569" w:rsidRPr="006937F5" w:rsidRDefault="00965569">
            <w:pPr>
              <w:snapToGrid w:val="0"/>
              <w:spacing w:line="520" w:lineRule="exact"/>
              <w:ind w:firstLineChars="200" w:firstLine="480"/>
              <w:jc w:val="left"/>
              <w:rPr>
                <w:rFonts w:ascii="Times New Roman" w:hAnsi="Times New Roman"/>
                <w:sz w:val="24"/>
              </w:rPr>
            </w:pPr>
            <w:r w:rsidRPr="006937F5">
              <w:rPr>
                <w:rFonts w:ascii="Times New Roman" w:hAnsi="Times New Roman"/>
                <w:sz w:val="24"/>
              </w:rPr>
              <w:t>施工机械露天施工，对周边居民有一定的影响。</w:t>
            </w:r>
            <w:proofErr w:type="gramStart"/>
            <w:r w:rsidRPr="006937F5">
              <w:rPr>
                <w:rFonts w:ascii="Times New Roman" w:hAnsi="Times New Roman"/>
                <w:sz w:val="24"/>
              </w:rPr>
              <w:t>本评价</w:t>
            </w:r>
            <w:proofErr w:type="gramEnd"/>
            <w:r w:rsidRPr="006937F5">
              <w:rPr>
                <w:rFonts w:ascii="Times New Roman" w:hAnsi="Times New Roman"/>
                <w:sz w:val="24"/>
              </w:rPr>
              <w:t>建议，施工单位应严格按照环境噪声污染防治办法中规定的施工时间进行施工，严禁在夜间和中午居民休息时段施工，同时建设单位要监督施工单位施工作业时间，合理安排施工进度，避免发生噪声扰民事件。</w:t>
            </w:r>
          </w:p>
          <w:p w:rsidR="00965569" w:rsidRPr="006937F5" w:rsidRDefault="00965569">
            <w:pPr>
              <w:pStyle w:val="240"/>
              <w:spacing w:line="520" w:lineRule="exact"/>
              <w:ind w:firstLineChars="0" w:firstLine="454"/>
              <w:rPr>
                <w:rFonts w:ascii="Times New Roman" w:hAnsi="Times New Roman" w:cs="Times New Roman"/>
                <w:b/>
                <w:szCs w:val="24"/>
              </w:rPr>
            </w:pPr>
            <w:r w:rsidRPr="006937F5">
              <w:rPr>
                <w:rFonts w:ascii="Times New Roman" w:hAnsi="Times New Roman" w:cs="Times New Roman"/>
                <w:b/>
                <w:szCs w:val="24"/>
              </w:rPr>
              <w:t>4</w:t>
            </w:r>
            <w:r w:rsidRPr="006937F5">
              <w:rPr>
                <w:rFonts w:ascii="Times New Roman" w:hAnsi="Times New Roman" w:cs="Times New Roman"/>
                <w:b/>
                <w:szCs w:val="24"/>
              </w:rPr>
              <w:t>、固体废物</w:t>
            </w:r>
          </w:p>
          <w:p w:rsidR="00965569" w:rsidRPr="006937F5" w:rsidRDefault="00965569">
            <w:pPr>
              <w:snapToGrid w:val="0"/>
              <w:spacing w:line="520" w:lineRule="exact"/>
              <w:ind w:firstLineChars="200" w:firstLine="480"/>
              <w:jc w:val="left"/>
              <w:rPr>
                <w:rFonts w:ascii="Times New Roman" w:hAnsi="Times New Roman"/>
                <w:sz w:val="24"/>
              </w:rPr>
            </w:pPr>
            <w:r w:rsidRPr="006937F5">
              <w:rPr>
                <w:rFonts w:ascii="Times New Roman" w:hAnsi="Times New Roman"/>
                <w:sz w:val="24"/>
                <w:lang w:val="zh-CN"/>
              </w:rPr>
              <w:t>施工阶段的固体废物为土建施工产生的建筑垃圾、施工土石方及施工人员生活垃圾。</w:t>
            </w:r>
          </w:p>
          <w:p w:rsidR="00965569" w:rsidRPr="006937F5" w:rsidRDefault="00965569">
            <w:pPr>
              <w:snapToGrid w:val="0"/>
              <w:spacing w:line="520" w:lineRule="exact"/>
              <w:ind w:firstLineChars="200" w:firstLine="480"/>
              <w:jc w:val="left"/>
              <w:rPr>
                <w:rFonts w:ascii="Times New Roman" w:hAnsi="Times New Roman"/>
                <w:sz w:val="24"/>
              </w:rPr>
            </w:pPr>
            <w:r w:rsidRPr="006937F5">
              <w:rPr>
                <w:rFonts w:ascii="Times New Roman" w:hAnsi="Times New Roman"/>
                <w:sz w:val="24"/>
                <w:lang w:val="zh-CN"/>
              </w:rPr>
              <w:t>建筑垃圾：</w:t>
            </w:r>
            <w:r w:rsidRPr="006937F5">
              <w:rPr>
                <w:rFonts w:ascii="Times New Roman" w:hAnsi="Times New Roman"/>
                <w:sz w:val="24"/>
              </w:rPr>
              <w:t>本项目在施工过程中产生的建筑垃圾约</w:t>
            </w:r>
            <w:r w:rsidRPr="006937F5">
              <w:rPr>
                <w:rFonts w:ascii="Times New Roman" w:hAnsi="Times New Roman"/>
                <w:sz w:val="24"/>
              </w:rPr>
              <w:t>12t</w:t>
            </w:r>
            <w:r w:rsidRPr="006937F5">
              <w:rPr>
                <w:rFonts w:ascii="Times New Roman" w:hAnsi="Times New Roman"/>
                <w:sz w:val="24"/>
              </w:rPr>
              <w:t>。</w:t>
            </w:r>
          </w:p>
          <w:p w:rsidR="00965569" w:rsidRPr="006937F5" w:rsidRDefault="00965569">
            <w:pPr>
              <w:snapToGrid w:val="0"/>
              <w:spacing w:line="520" w:lineRule="exact"/>
              <w:ind w:firstLineChars="200" w:firstLine="480"/>
              <w:jc w:val="left"/>
              <w:rPr>
                <w:rFonts w:ascii="Times New Roman" w:hAnsi="Times New Roman"/>
                <w:b/>
                <w:bCs/>
                <w:sz w:val="24"/>
                <w:u w:val="single"/>
                <w:lang w:val="zh-CN"/>
              </w:rPr>
            </w:pPr>
            <w:r w:rsidRPr="006937F5">
              <w:rPr>
                <w:rFonts w:ascii="Times New Roman" w:hAnsi="Times New Roman"/>
                <w:sz w:val="24"/>
              </w:rPr>
              <w:t>废弃土方：</w:t>
            </w:r>
            <w:r w:rsidRPr="006937F5">
              <w:rPr>
                <w:rFonts w:ascii="Times New Roman" w:hAnsi="Times New Roman"/>
                <w:sz w:val="24"/>
                <w:lang w:val="zh-CN"/>
              </w:rPr>
              <w:t>项目地基按照</w:t>
            </w:r>
            <w:proofErr w:type="gramStart"/>
            <w:r w:rsidRPr="006937F5">
              <w:rPr>
                <w:rFonts w:ascii="Times New Roman" w:hAnsi="Times New Roman"/>
                <w:sz w:val="24"/>
                <w:lang w:val="zh-CN"/>
              </w:rPr>
              <w:t>浅基计算</w:t>
            </w:r>
            <w:proofErr w:type="gramEnd"/>
            <w:r w:rsidRPr="006937F5">
              <w:rPr>
                <w:rFonts w:ascii="Times New Roman" w:hAnsi="Times New Roman"/>
                <w:sz w:val="24"/>
                <w:lang w:val="zh-CN"/>
              </w:rPr>
              <w:t>开挖深度约</w:t>
            </w:r>
            <w:r w:rsidRPr="006937F5">
              <w:rPr>
                <w:rFonts w:ascii="Times New Roman" w:hAnsi="Times New Roman"/>
                <w:sz w:val="24"/>
              </w:rPr>
              <w:t>1m</w:t>
            </w:r>
            <w:r w:rsidRPr="006937F5">
              <w:rPr>
                <w:rFonts w:ascii="Times New Roman" w:hAnsi="Times New Roman"/>
                <w:sz w:val="24"/>
              </w:rPr>
              <w:t>，开挖面积约</w:t>
            </w:r>
            <w:r w:rsidRPr="006937F5">
              <w:rPr>
                <w:rFonts w:ascii="Times New Roman" w:hAnsi="Times New Roman"/>
                <w:sz w:val="24"/>
              </w:rPr>
              <w:t>600m</w:t>
            </w:r>
            <w:r w:rsidRPr="006937F5">
              <w:rPr>
                <w:rFonts w:ascii="Times New Roman" w:hAnsi="Times New Roman"/>
                <w:sz w:val="24"/>
                <w:vertAlign w:val="superscript"/>
              </w:rPr>
              <w:t>2</w:t>
            </w:r>
            <w:r w:rsidRPr="006937F5">
              <w:rPr>
                <w:rFonts w:ascii="Times New Roman" w:hAnsi="Times New Roman"/>
                <w:sz w:val="24"/>
              </w:rPr>
              <w:t>，</w:t>
            </w:r>
            <w:r w:rsidRPr="006937F5">
              <w:rPr>
                <w:rFonts w:ascii="Times New Roman" w:hAnsi="Times New Roman"/>
                <w:sz w:val="24"/>
                <w:lang w:val="zh-CN"/>
              </w:rPr>
              <w:t>土方量</w:t>
            </w:r>
            <w:r w:rsidRPr="006937F5">
              <w:rPr>
                <w:rFonts w:ascii="Times New Roman" w:hAnsi="Times New Roman"/>
                <w:sz w:val="24"/>
                <w:lang w:val="zh-CN"/>
              </w:rPr>
              <w:lastRenderedPageBreak/>
              <w:t>约为</w:t>
            </w:r>
            <w:r w:rsidRPr="006937F5">
              <w:rPr>
                <w:rFonts w:ascii="Times New Roman" w:hAnsi="Times New Roman"/>
                <w:sz w:val="24"/>
              </w:rPr>
              <w:t>600</w:t>
            </w:r>
            <w:r w:rsidRPr="006937F5">
              <w:rPr>
                <w:rFonts w:ascii="Times New Roman" w:hAnsi="Times New Roman"/>
                <w:sz w:val="24"/>
                <w:lang w:val="zh-CN"/>
              </w:rPr>
              <w:t>m</w:t>
            </w:r>
            <w:r w:rsidRPr="006937F5">
              <w:rPr>
                <w:rFonts w:ascii="Times New Roman" w:hAnsi="Times New Roman"/>
                <w:sz w:val="24"/>
                <w:vertAlign w:val="superscript"/>
                <w:lang w:val="zh-CN"/>
              </w:rPr>
              <w:t>3</w:t>
            </w:r>
            <w:r w:rsidRPr="006937F5">
              <w:rPr>
                <w:rFonts w:ascii="Times New Roman" w:hAnsi="Times New Roman"/>
                <w:sz w:val="24"/>
                <w:lang w:val="zh-CN"/>
              </w:rPr>
              <w:t>，回填</w:t>
            </w:r>
            <w:proofErr w:type="gramStart"/>
            <w:r w:rsidRPr="006937F5">
              <w:rPr>
                <w:rFonts w:ascii="Times New Roman" w:hAnsi="Times New Roman"/>
                <w:sz w:val="24"/>
                <w:lang w:val="zh-CN"/>
              </w:rPr>
              <w:t>量按照</w:t>
            </w:r>
            <w:proofErr w:type="gramEnd"/>
            <w:r w:rsidRPr="006937F5">
              <w:rPr>
                <w:rFonts w:ascii="Times New Roman" w:hAnsi="Times New Roman"/>
                <w:sz w:val="24"/>
              </w:rPr>
              <w:t>95%</w:t>
            </w:r>
            <w:r w:rsidRPr="006937F5">
              <w:rPr>
                <w:rFonts w:ascii="Times New Roman" w:hAnsi="Times New Roman"/>
                <w:sz w:val="24"/>
              </w:rPr>
              <w:t>计</w:t>
            </w:r>
            <w:r w:rsidRPr="006937F5">
              <w:rPr>
                <w:rFonts w:ascii="Times New Roman" w:hAnsi="Times New Roman"/>
                <w:sz w:val="24"/>
                <w:lang w:val="zh-CN"/>
              </w:rPr>
              <w:t>，则回填土方量约为</w:t>
            </w:r>
            <w:r w:rsidRPr="006937F5">
              <w:rPr>
                <w:rFonts w:ascii="Times New Roman" w:hAnsi="Times New Roman"/>
                <w:sz w:val="24"/>
              </w:rPr>
              <w:t>600</w:t>
            </w:r>
            <w:r w:rsidRPr="006937F5">
              <w:rPr>
                <w:rFonts w:ascii="Times New Roman" w:hAnsi="Times New Roman"/>
                <w:sz w:val="24"/>
                <w:lang w:val="zh-CN"/>
              </w:rPr>
              <w:t>m</w:t>
            </w:r>
            <w:r w:rsidRPr="006937F5">
              <w:rPr>
                <w:rFonts w:ascii="Times New Roman" w:hAnsi="Times New Roman"/>
                <w:sz w:val="24"/>
                <w:vertAlign w:val="superscript"/>
                <w:lang w:val="zh-CN"/>
              </w:rPr>
              <w:t>3</w:t>
            </w:r>
            <w:r w:rsidRPr="006937F5">
              <w:rPr>
                <w:rFonts w:ascii="Times New Roman" w:hAnsi="Times New Roman"/>
                <w:sz w:val="24"/>
                <w:lang w:val="zh-CN"/>
              </w:rPr>
              <w:t>，</w:t>
            </w:r>
            <w:proofErr w:type="gramStart"/>
            <w:r w:rsidRPr="006937F5">
              <w:rPr>
                <w:rFonts w:ascii="Times New Roman" w:hAnsi="Times New Roman"/>
                <w:sz w:val="24"/>
                <w:lang w:val="zh-CN"/>
              </w:rPr>
              <w:t>弃方约</w:t>
            </w:r>
            <w:proofErr w:type="gramEnd"/>
            <w:r w:rsidRPr="006937F5">
              <w:rPr>
                <w:rFonts w:ascii="Times New Roman" w:hAnsi="Times New Roman"/>
                <w:sz w:val="24"/>
              </w:rPr>
              <w:t>30</w:t>
            </w:r>
            <w:r w:rsidRPr="006937F5">
              <w:rPr>
                <w:rFonts w:ascii="Times New Roman" w:hAnsi="Times New Roman"/>
                <w:sz w:val="24"/>
                <w:lang w:val="zh-CN"/>
              </w:rPr>
              <w:t>m</w:t>
            </w:r>
            <w:r w:rsidRPr="006937F5">
              <w:rPr>
                <w:rFonts w:ascii="Times New Roman" w:hAnsi="Times New Roman"/>
                <w:sz w:val="24"/>
                <w:vertAlign w:val="superscript"/>
                <w:lang w:val="zh-CN"/>
              </w:rPr>
              <w:t>3</w:t>
            </w:r>
            <w:r w:rsidRPr="006937F5">
              <w:rPr>
                <w:rFonts w:ascii="Times New Roman" w:hAnsi="Times New Roman"/>
                <w:sz w:val="24"/>
                <w:lang w:val="zh-CN"/>
              </w:rPr>
              <w:t>。</w:t>
            </w:r>
          </w:p>
          <w:p w:rsidR="00965569" w:rsidRPr="006937F5" w:rsidRDefault="00965569">
            <w:pPr>
              <w:snapToGrid w:val="0"/>
              <w:spacing w:line="520" w:lineRule="exact"/>
              <w:ind w:firstLineChars="200" w:firstLine="480"/>
              <w:jc w:val="left"/>
              <w:rPr>
                <w:rFonts w:ascii="Times New Roman" w:hAnsi="Times New Roman"/>
                <w:sz w:val="24"/>
              </w:rPr>
            </w:pPr>
            <w:r w:rsidRPr="006937F5">
              <w:rPr>
                <w:rFonts w:ascii="Times New Roman" w:hAnsi="Times New Roman"/>
                <w:sz w:val="24"/>
              </w:rPr>
              <w:t>生活垃圾：施工高峰期人员按</w:t>
            </w:r>
            <w:r w:rsidRPr="006937F5">
              <w:rPr>
                <w:rFonts w:ascii="Times New Roman" w:hAnsi="Times New Roman"/>
                <w:sz w:val="24"/>
              </w:rPr>
              <w:t>20</w:t>
            </w:r>
            <w:r w:rsidRPr="006937F5">
              <w:rPr>
                <w:rFonts w:ascii="Times New Roman" w:hAnsi="Times New Roman"/>
                <w:sz w:val="24"/>
              </w:rPr>
              <w:t>人计，施工期</w:t>
            </w:r>
            <w:r w:rsidRPr="006937F5">
              <w:rPr>
                <w:rFonts w:ascii="Times New Roman" w:hAnsi="Times New Roman"/>
                <w:sz w:val="24"/>
              </w:rPr>
              <w:t>5</w:t>
            </w:r>
            <w:r w:rsidRPr="006937F5">
              <w:rPr>
                <w:rFonts w:ascii="Times New Roman" w:hAnsi="Times New Roman"/>
                <w:sz w:val="24"/>
              </w:rPr>
              <w:t>个月，施工人员产生的生活垃圾按每人每天</w:t>
            </w:r>
            <w:r w:rsidRPr="006937F5">
              <w:rPr>
                <w:rFonts w:ascii="Times New Roman" w:hAnsi="Times New Roman"/>
                <w:sz w:val="24"/>
              </w:rPr>
              <w:t>0.5kg</w:t>
            </w:r>
            <w:r w:rsidRPr="006937F5">
              <w:rPr>
                <w:rFonts w:ascii="Times New Roman" w:hAnsi="Times New Roman"/>
                <w:sz w:val="24"/>
              </w:rPr>
              <w:t>计，则施工期将产生生活垃圾</w:t>
            </w:r>
            <w:r w:rsidRPr="006937F5">
              <w:rPr>
                <w:rFonts w:ascii="Times New Roman" w:hAnsi="Times New Roman"/>
                <w:sz w:val="24"/>
              </w:rPr>
              <w:t>1.5t</w:t>
            </w:r>
            <w:r w:rsidRPr="006937F5">
              <w:rPr>
                <w:rFonts w:ascii="Times New Roman" w:hAnsi="Times New Roman"/>
                <w:sz w:val="24"/>
              </w:rPr>
              <w:t>。</w:t>
            </w:r>
          </w:p>
          <w:p w:rsidR="00965569" w:rsidRPr="006937F5" w:rsidRDefault="00965569">
            <w:pPr>
              <w:snapToGrid w:val="0"/>
              <w:spacing w:line="520" w:lineRule="exact"/>
              <w:ind w:firstLineChars="200" w:firstLine="480"/>
              <w:jc w:val="left"/>
              <w:rPr>
                <w:rFonts w:ascii="Times New Roman" w:hAnsi="Times New Roman"/>
                <w:sz w:val="24"/>
              </w:rPr>
            </w:pPr>
            <w:r w:rsidRPr="006937F5">
              <w:rPr>
                <w:rFonts w:ascii="Times New Roman" w:hAnsi="Times New Roman"/>
                <w:sz w:val="24"/>
              </w:rPr>
              <w:t>本着节约资源的原则，</w:t>
            </w:r>
            <w:proofErr w:type="gramStart"/>
            <w:r w:rsidRPr="006937F5">
              <w:rPr>
                <w:rFonts w:ascii="Times New Roman" w:hAnsi="Times New Roman"/>
                <w:sz w:val="24"/>
              </w:rPr>
              <w:t>本</w:t>
            </w:r>
            <w:r w:rsidRPr="006937F5">
              <w:rPr>
                <w:rFonts w:ascii="Times New Roman" w:hAnsi="Times New Roman"/>
                <w:sz w:val="24"/>
                <w:lang w:val="zh-CN"/>
              </w:rPr>
              <w:t>评价</w:t>
            </w:r>
            <w:proofErr w:type="gramEnd"/>
            <w:r w:rsidRPr="006937F5">
              <w:rPr>
                <w:rFonts w:ascii="Times New Roman" w:hAnsi="Times New Roman"/>
                <w:sz w:val="24"/>
                <w:lang w:val="zh-CN"/>
              </w:rPr>
              <w:t>建议对建筑垃圾分类收集，对于废包装材料等可回收利用的外售给废品收购站，不可回收利用的碎砖块、建筑垃圾等按照市政部门要求清运至指点地点堆放</w:t>
            </w:r>
            <w:r w:rsidRPr="006937F5">
              <w:rPr>
                <w:rFonts w:ascii="Times New Roman" w:hAnsi="Times New Roman"/>
                <w:sz w:val="24"/>
                <w:szCs w:val="20"/>
              </w:rPr>
              <w:t>；</w:t>
            </w:r>
            <w:r w:rsidRPr="006937F5">
              <w:rPr>
                <w:rFonts w:ascii="Times New Roman" w:hAnsi="Times New Roman"/>
                <w:sz w:val="24"/>
              </w:rPr>
              <w:t>生活垃圾</w:t>
            </w:r>
            <w:r w:rsidRPr="006937F5">
              <w:rPr>
                <w:rFonts w:ascii="Times New Roman" w:hAnsi="Times New Roman"/>
                <w:sz w:val="24"/>
                <w:lang w:val="zh-CN"/>
              </w:rPr>
              <w:t>经收集后交由环卫部门处理。</w:t>
            </w:r>
          </w:p>
          <w:p w:rsidR="00965569" w:rsidRPr="006937F5" w:rsidRDefault="00965569">
            <w:pPr>
              <w:spacing w:line="520" w:lineRule="exact"/>
              <w:ind w:firstLineChars="200" w:firstLine="562"/>
              <w:jc w:val="left"/>
              <w:rPr>
                <w:rFonts w:ascii="Times New Roman" w:hAnsi="Times New Roman"/>
                <w:b/>
                <w:szCs w:val="28"/>
              </w:rPr>
            </w:pPr>
            <w:bookmarkStart w:id="4" w:name="_Toc308376570"/>
            <w:r w:rsidRPr="006937F5">
              <w:rPr>
                <w:rFonts w:ascii="Times New Roman" w:hAnsi="Times New Roman"/>
                <w:b/>
                <w:szCs w:val="28"/>
              </w:rPr>
              <w:t>二、</w:t>
            </w:r>
            <w:r w:rsidRPr="006937F5">
              <w:rPr>
                <w:rFonts w:ascii="Times New Roman" w:hAnsi="Times New Roman"/>
                <w:b/>
                <w:szCs w:val="28"/>
              </w:rPr>
              <w:t xml:space="preserve"> </w:t>
            </w:r>
            <w:r w:rsidRPr="006937F5">
              <w:rPr>
                <w:rFonts w:ascii="Times New Roman" w:hAnsi="Times New Roman"/>
                <w:b/>
                <w:szCs w:val="28"/>
              </w:rPr>
              <w:t>营运期</w:t>
            </w:r>
            <w:bookmarkEnd w:id="4"/>
          </w:p>
          <w:p w:rsidR="00965569" w:rsidRPr="006937F5" w:rsidRDefault="00965569">
            <w:pPr>
              <w:pStyle w:val="240"/>
              <w:spacing w:line="520" w:lineRule="exact"/>
              <w:ind w:firstLineChars="0" w:firstLine="454"/>
              <w:rPr>
                <w:rFonts w:ascii="Times New Roman" w:hAnsi="Times New Roman" w:cs="Times New Roman"/>
                <w:bCs/>
                <w:szCs w:val="24"/>
              </w:rPr>
            </w:pPr>
            <w:r w:rsidRPr="006937F5">
              <w:rPr>
                <w:rFonts w:ascii="Times New Roman" w:hAnsi="Times New Roman" w:cs="Times New Roman"/>
                <w:bCs/>
                <w:szCs w:val="24"/>
              </w:rPr>
              <w:t>1</w:t>
            </w:r>
            <w:r w:rsidRPr="006937F5">
              <w:rPr>
                <w:rFonts w:ascii="Times New Roman" w:hAnsi="Times New Roman" w:cs="Times New Roman"/>
                <w:bCs/>
                <w:szCs w:val="24"/>
              </w:rPr>
              <w:t>、废气</w:t>
            </w:r>
          </w:p>
          <w:p w:rsidR="00965569" w:rsidRPr="006937F5" w:rsidRDefault="00965569">
            <w:pPr>
              <w:pStyle w:val="240"/>
              <w:spacing w:line="520" w:lineRule="exact"/>
              <w:ind w:firstLineChars="0" w:firstLine="454"/>
              <w:rPr>
                <w:rFonts w:ascii="Times New Roman" w:hAnsi="Times New Roman" w:cs="Times New Roman"/>
                <w:bCs/>
                <w:szCs w:val="24"/>
              </w:rPr>
            </w:pPr>
            <w:r w:rsidRPr="006937F5">
              <w:rPr>
                <w:rFonts w:ascii="Times New Roman" w:hAnsi="Times New Roman" w:cs="Times New Roman" w:hint="eastAsia"/>
                <w:bCs/>
                <w:szCs w:val="24"/>
              </w:rPr>
              <w:t>本项目废气污染源主要来自汽油和柴油的卸油、储油、加油等过程排放到大气环境中的油气（以非甲烷总烃计）。</w:t>
            </w:r>
          </w:p>
          <w:p w:rsidR="00965569" w:rsidRPr="006937F5" w:rsidRDefault="00965569" w:rsidP="00B72AC9">
            <w:pPr>
              <w:pStyle w:val="240"/>
              <w:numPr>
                <w:ilvl w:val="0"/>
                <w:numId w:val="6"/>
              </w:numPr>
              <w:spacing w:line="520" w:lineRule="exact"/>
              <w:ind w:firstLineChars="0"/>
              <w:rPr>
                <w:rFonts w:ascii="Times New Roman" w:hAnsi="Times New Roman" w:cs="Times New Roman"/>
                <w:bCs/>
                <w:szCs w:val="24"/>
              </w:rPr>
            </w:pPr>
            <w:r w:rsidRPr="006937F5">
              <w:rPr>
                <w:rFonts w:ascii="Times New Roman" w:hAnsi="Times New Roman" w:cs="Times New Roman" w:hint="eastAsia"/>
                <w:bCs/>
                <w:szCs w:val="24"/>
              </w:rPr>
              <w:t>卸油、储油产生的呼吸废气和加油废气</w:t>
            </w:r>
          </w:p>
          <w:p w:rsidR="00505070" w:rsidRPr="006937F5" w:rsidRDefault="00505070" w:rsidP="00505070">
            <w:pPr>
              <w:adjustRightInd w:val="0"/>
              <w:snapToGrid w:val="0"/>
              <w:spacing w:line="360" w:lineRule="auto"/>
              <w:ind w:firstLineChars="200" w:firstLine="482"/>
              <w:rPr>
                <w:rFonts w:eastAsiaTheme="minorEastAsia"/>
                <w:b/>
                <w:kern w:val="0"/>
                <w:sz w:val="24"/>
              </w:rPr>
            </w:pPr>
            <w:r w:rsidRPr="006937F5">
              <w:rPr>
                <w:rFonts w:hint="eastAsia"/>
                <w:b/>
                <w:kern w:val="0"/>
                <w:sz w:val="24"/>
              </w:rPr>
              <w:t>a.</w:t>
            </w:r>
            <w:r w:rsidRPr="006937F5">
              <w:rPr>
                <w:rFonts w:hint="eastAsia"/>
                <w:b/>
                <w:kern w:val="0"/>
                <w:sz w:val="24"/>
              </w:rPr>
              <w:t>卸油</w:t>
            </w:r>
            <w:r w:rsidRPr="006937F5">
              <w:rPr>
                <w:rFonts w:eastAsiaTheme="minorEastAsia" w:hint="eastAsia"/>
                <w:b/>
                <w:kern w:val="0"/>
                <w:sz w:val="24"/>
              </w:rPr>
              <w:t>废气</w:t>
            </w:r>
          </w:p>
          <w:p w:rsidR="00505070" w:rsidRPr="006937F5" w:rsidRDefault="00505070" w:rsidP="00505070">
            <w:pPr>
              <w:adjustRightInd w:val="0"/>
              <w:snapToGrid w:val="0"/>
              <w:spacing w:line="360" w:lineRule="auto"/>
              <w:ind w:firstLineChars="200" w:firstLine="480"/>
              <w:rPr>
                <w:bCs/>
                <w:sz w:val="24"/>
              </w:rPr>
            </w:pPr>
            <w:r w:rsidRPr="006937F5">
              <w:rPr>
                <w:rFonts w:hint="eastAsia"/>
                <w:bCs/>
                <w:sz w:val="24"/>
              </w:rPr>
              <w:t>油罐车卸油过程中，由于油罐车进油使罐体气体空间逐渐减小，罐内压力逐渐增大，当压力超过呼吸阀控制压力时，一定浓度的油气开始从呼吸阀呼出，直到油罐停止收油，排出的这部分油气为卸油损耗。</w:t>
            </w:r>
            <w:r w:rsidRPr="006937F5">
              <w:rPr>
                <w:rFonts w:asciiTheme="minorEastAsia" w:eastAsiaTheme="minorEastAsia" w:hAnsiTheme="minorEastAsia" w:hint="eastAsia"/>
                <w:bCs/>
                <w:sz w:val="24"/>
              </w:rPr>
              <w:t>卸油工序安装一次油气回收装置。</w:t>
            </w:r>
          </w:p>
          <w:p w:rsidR="00505070" w:rsidRPr="006937F5" w:rsidRDefault="00505070" w:rsidP="00505070">
            <w:pPr>
              <w:snapToGrid w:val="0"/>
              <w:spacing w:line="360" w:lineRule="auto"/>
              <w:ind w:firstLineChars="200" w:firstLine="482"/>
              <w:rPr>
                <w:rFonts w:eastAsiaTheme="minorEastAsia"/>
                <w:b/>
                <w:sz w:val="24"/>
                <w:szCs w:val="24"/>
              </w:rPr>
            </w:pPr>
            <w:r w:rsidRPr="006937F5">
              <w:rPr>
                <w:rFonts w:hint="eastAsia"/>
                <w:b/>
                <w:sz w:val="24"/>
                <w:szCs w:val="24"/>
              </w:rPr>
              <w:t>b.</w:t>
            </w:r>
            <w:r w:rsidRPr="006937F5">
              <w:rPr>
                <w:rFonts w:eastAsiaTheme="minorEastAsia" w:hint="eastAsia"/>
                <w:b/>
                <w:sz w:val="24"/>
                <w:szCs w:val="24"/>
              </w:rPr>
              <w:t>储油废气</w:t>
            </w:r>
          </w:p>
          <w:p w:rsidR="00505070" w:rsidRPr="006937F5" w:rsidRDefault="00505070" w:rsidP="00505070">
            <w:pPr>
              <w:snapToGrid w:val="0"/>
              <w:spacing w:line="360" w:lineRule="auto"/>
              <w:ind w:firstLineChars="200" w:firstLine="480"/>
              <w:rPr>
                <w:sz w:val="24"/>
                <w:szCs w:val="24"/>
              </w:rPr>
            </w:pPr>
            <w:r w:rsidRPr="006937F5">
              <w:rPr>
                <w:rFonts w:hint="eastAsia"/>
                <w:sz w:val="24"/>
                <w:szCs w:val="24"/>
              </w:rPr>
              <w:t>加油站油罐在没有收发油作业的情况下，随着外界气温、压力在一天内的升降周期变化，罐内气体空间温度、油品蒸发速度、油气浓度和蒸汽压力也随之变化，油罐会排出油蒸汽吸入空气，该部分排出的油气为油罐呼吸损耗，也称小呼吸损失。</w:t>
            </w:r>
          </w:p>
          <w:p w:rsidR="00505070" w:rsidRPr="006937F5" w:rsidRDefault="00505070" w:rsidP="00505070">
            <w:pPr>
              <w:adjustRightInd w:val="0"/>
              <w:snapToGrid w:val="0"/>
              <w:spacing w:line="360" w:lineRule="auto"/>
              <w:ind w:firstLineChars="200" w:firstLine="482"/>
              <w:rPr>
                <w:rFonts w:eastAsiaTheme="minorEastAsia"/>
                <w:b/>
                <w:sz w:val="24"/>
                <w:szCs w:val="24"/>
              </w:rPr>
            </w:pPr>
            <w:r w:rsidRPr="006937F5">
              <w:rPr>
                <w:rFonts w:hint="eastAsia"/>
                <w:b/>
                <w:sz w:val="24"/>
                <w:szCs w:val="24"/>
              </w:rPr>
              <w:t>c.</w:t>
            </w:r>
            <w:r w:rsidRPr="006937F5">
              <w:rPr>
                <w:rFonts w:hint="eastAsia"/>
                <w:b/>
                <w:sz w:val="24"/>
                <w:szCs w:val="24"/>
              </w:rPr>
              <w:t>加油</w:t>
            </w:r>
            <w:r w:rsidRPr="006937F5">
              <w:rPr>
                <w:rFonts w:eastAsiaTheme="minorEastAsia" w:hint="eastAsia"/>
                <w:b/>
                <w:sz w:val="24"/>
                <w:szCs w:val="24"/>
              </w:rPr>
              <w:t>废气</w:t>
            </w:r>
          </w:p>
          <w:p w:rsidR="00B72AC9" w:rsidRPr="006937F5" w:rsidRDefault="00505070" w:rsidP="00505070">
            <w:pPr>
              <w:adjustRightInd w:val="0"/>
              <w:snapToGrid w:val="0"/>
              <w:spacing w:line="360" w:lineRule="auto"/>
              <w:ind w:firstLineChars="200" w:firstLine="480"/>
              <w:rPr>
                <w:rFonts w:eastAsiaTheme="minorEastAsia"/>
                <w:bCs/>
                <w:sz w:val="24"/>
                <w:szCs w:val="21"/>
              </w:rPr>
            </w:pPr>
            <w:r w:rsidRPr="006937F5">
              <w:rPr>
                <w:rFonts w:ascii="宋体" w:hAnsi="宋体" w:cs="宋体" w:hint="eastAsia"/>
                <w:bCs/>
                <w:sz w:val="24"/>
              </w:rPr>
              <w:t>加油机作业从油罐中吸油，再向汽车油箱中注油过程中会产生部分油气，该部分油气为加油作业油气损耗。</w:t>
            </w:r>
            <w:r w:rsidRPr="006937F5">
              <w:rPr>
                <w:rFonts w:eastAsiaTheme="minorEastAsia" w:hint="eastAsia"/>
                <w:bCs/>
                <w:sz w:val="24"/>
              </w:rPr>
              <w:t>加油工序安装二次油气回收装置。</w:t>
            </w:r>
          </w:p>
          <w:p w:rsidR="00965569" w:rsidRPr="006937F5" w:rsidRDefault="00965569">
            <w:pPr>
              <w:pStyle w:val="240"/>
              <w:spacing w:line="520" w:lineRule="exact"/>
              <w:ind w:firstLineChars="0" w:firstLine="454"/>
              <w:rPr>
                <w:rFonts w:ascii="Times New Roman" w:hAnsi="Times New Roman" w:cs="Times New Roman"/>
                <w:bCs/>
                <w:szCs w:val="24"/>
              </w:rPr>
            </w:pPr>
            <w:r w:rsidRPr="006937F5">
              <w:rPr>
                <w:rFonts w:ascii="Times New Roman" w:hAnsi="Times New Roman" w:cs="Times New Roman" w:hint="eastAsia"/>
                <w:bCs/>
                <w:szCs w:val="24"/>
              </w:rPr>
              <w:t>项目卸油时产生的废气主要为大呼吸废气，储罐大呼吸损失是指油罐进、发油时所呼出的油</w:t>
            </w:r>
            <w:proofErr w:type="gramStart"/>
            <w:r w:rsidRPr="006937F5">
              <w:rPr>
                <w:rFonts w:ascii="Times New Roman" w:hAnsi="Times New Roman" w:cs="Times New Roman" w:hint="eastAsia"/>
                <w:bCs/>
                <w:szCs w:val="24"/>
              </w:rPr>
              <w:t>蒸气</w:t>
            </w:r>
            <w:proofErr w:type="gramEnd"/>
            <w:r w:rsidRPr="006937F5">
              <w:rPr>
                <w:rFonts w:ascii="Times New Roman" w:hAnsi="Times New Roman" w:cs="Times New Roman" w:hint="eastAsia"/>
                <w:bCs/>
                <w:szCs w:val="24"/>
              </w:rPr>
              <w:t>而造成的油品蒸发损失。油罐进油时，由于油面逐渐升高，气体空间逐渐减小，罐内压力增大，当压力超过呼吸阀控制压力时，一定浓度的油</w:t>
            </w:r>
            <w:proofErr w:type="gramStart"/>
            <w:r w:rsidRPr="006937F5">
              <w:rPr>
                <w:rFonts w:ascii="Times New Roman" w:hAnsi="Times New Roman" w:cs="Times New Roman" w:hint="eastAsia"/>
                <w:bCs/>
                <w:szCs w:val="24"/>
              </w:rPr>
              <w:t>蒸气</w:t>
            </w:r>
            <w:proofErr w:type="gramEnd"/>
            <w:r w:rsidRPr="006937F5">
              <w:rPr>
                <w:rFonts w:ascii="Times New Roman" w:hAnsi="Times New Roman" w:cs="Times New Roman" w:hint="eastAsia"/>
                <w:bCs/>
                <w:szCs w:val="24"/>
              </w:rPr>
              <w:t>开始从呼吸阀呼出，直到油罐停止收油；油罐向外发油时，由于油面不断降低，气体空间逐渐增大，罐内压力减小，当压力小于呼吸阀控制真空度时，油罐开始吸入新</w:t>
            </w:r>
            <w:r w:rsidRPr="006937F5">
              <w:rPr>
                <w:rFonts w:ascii="Times New Roman" w:hAnsi="Times New Roman" w:cs="Times New Roman" w:hint="eastAsia"/>
                <w:bCs/>
                <w:szCs w:val="24"/>
              </w:rPr>
              <w:lastRenderedPageBreak/>
              <w:t>鲜空气，由于油面上方空间油气没有达到饱和，促使油品蒸发加速，</w:t>
            </w:r>
            <w:r w:rsidRPr="006937F5">
              <w:rPr>
                <w:rFonts w:ascii="Times New Roman" w:hAnsi="Times New Roman" w:cs="Times New Roman"/>
                <w:bCs/>
                <w:szCs w:val="24"/>
              </w:rPr>
              <w:t>使其重新达到饱和，罐内压力再次上升，造成部分油</w:t>
            </w:r>
            <w:proofErr w:type="gramStart"/>
            <w:r w:rsidRPr="006937F5">
              <w:rPr>
                <w:rFonts w:ascii="Times New Roman" w:hAnsi="Times New Roman" w:cs="Times New Roman"/>
                <w:bCs/>
                <w:szCs w:val="24"/>
              </w:rPr>
              <w:t>蒸气</w:t>
            </w:r>
            <w:proofErr w:type="gramEnd"/>
            <w:r w:rsidRPr="006937F5">
              <w:rPr>
                <w:rFonts w:ascii="Times New Roman" w:hAnsi="Times New Roman" w:cs="Times New Roman"/>
                <w:bCs/>
                <w:szCs w:val="24"/>
              </w:rPr>
              <w:t>从呼吸阀呼出。</w:t>
            </w:r>
          </w:p>
          <w:p w:rsidR="00965569" w:rsidRPr="006937F5" w:rsidRDefault="00965569">
            <w:pPr>
              <w:pStyle w:val="240"/>
              <w:spacing w:line="520" w:lineRule="exact"/>
              <w:ind w:firstLineChars="0" w:firstLine="454"/>
              <w:rPr>
                <w:rFonts w:ascii="Times New Roman" w:hAnsi="Times New Roman" w:cs="Times New Roman"/>
                <w:bCs/>
                <w:szCs w:val="24"/>
              </w:rPr>
            </w:pPr>
            <w:r w:rsidRPr="006937F5">
              <w:rPr>
                <w:rFonts w:ascii="Times New Roman" w:hAnsi="Times New Roman" w:cs="Times New Roman"/>
                <w:bCs/>
                <w:szCs w:val="24"/>
              </w:rPr>
              <w:t>储油时产生的废气为小呼吸废气，小呼吸是指没有收发油作业的情况下，随着外界气温、压力在一天内的升降周期变化，排出石油蒸汽和吸入空气的过程造成的油气损失。</w:t>
            </w:r>
          </w:p>
          <w:p w:rsidR="00965569" w:rsidRPr="006937F5" w:rsidRDefault="00965569">
            <w:pPr>
              <w:pStyle w:val="240"/>
              <w:spacing w:line="520" w:lineRule="exact"/>
              <w:ind w:firstLineChars="0" w:firstLine="454"/>
              <w:rPr>
                <w:rFonts w:ascii="Times New Roman" w:hAnsi="Times New Roman" w:cs="Times New Roman"/>
                <w:bCs/>
                <w:szCs w:val="24"/>
              </w:rPr>
            </w:pPr>
            <w:r w:rsidRPr="006937F5">
              <w:rPr>
                <w:rFonts w:ascii="Times New Roman" w:hAnsi="Times New Roman" w:cs="Times New Roman"/>
                <w:bCs/>
                <w:szCs w:val="24"/>
              </w:rPr>
              <w:t>本加油站采用地埋式</w:t>
            </w:r>
            <w:r w:rsidR="00355CEC" w:rsidRPr="006937F5">
              <w:rPr>
                <w:rFonts w:ascii="Times New Roman" w:hAnsi="Times New Roman" w:cs="Times New Roman" w:hint="eastAsia"/>
                <w:bCs/>
                <w:szCs w:val="24"/>
              </w:rPr>
              <w:t>双层钢制</w:t>
            </w:r>
            <w:r w:rsidRPr="006937F5">
              <w:rPr>
                <w:rFonts w:ascii="Times New Roman" w:hAnsi="Times New Roman" w:cs="Times New Roman"/>
                <w:bCs/>
                <w:szCs w:val="24"/>
              </w:rPr>
              <w:t>储油罐，项目建成后年销售汽油</w:t>
            </w:r>
            <w:r w:rsidRPr="006937F5">
              <w:rPr>
                <w:rFonts w:ascii="Times New Roman" w:hAnsi="Times New Roman" w:cs="Times New Roman" w:hint="eastAsia"/>
                <w:bCs/>
                <w:szCs w:val="24"/>
              </w:rPr>
              <w:t>1095</w:t>
            </w:r>
            <w:r w:rsidRPr="006937F5">
              <w:rPr>
                <w:rFonts w:ascii="Times New Roman" w:hAnsi="Times New Roman" w:cs="Times New Roman"/>
                <w:bCs/>
                <w:szCs w:val="24"/>
              </w:rPr>
              <w:t>t</w:t>
            </w:r>
            <w:r w:rsidRPr="006937F5">
              <w:rPr>
                <w:rFonts w:ascii="Times New Roman" w:hAnsi="Times New Roman" w:cs="Times New Roman"/>
                <w:bCs/>
                <w:szCs w:val="24"/>
              </w:rPr>
              <w:t>、柴油</w:t>
            </w:r>
            <w:r w:rsidRPr="006937F5">
              <w:rPr>
                <w:rFonts w:ascii="Times New Roman" w:hAnsi="Times New Roman" w:cs="Times New Roman" w:hint="eastAsia"/>
                <w:bCs/>
                <w:szCs w:val="24"/>
              </w:rPr>
              <w:t>1460</w:t>
            </w:r>
            <w:r w:rsidRPr="006937F5">
              <w:rPr>
                <w:rFonts w:ascii="Times New Roman" w:hAnsi="Times New Roman" w:cs="Times New Roman"/>
                <w:bCs/>
                <w:szCs w:val="24"/>
              </w:rPr>
              <w:t>t</w:t>
            </w:r>
            <w:r w:rsidRPr="006937F5">
              <w:rPr>
                <w:rFonts w:ascii="Times New Roman" w:hAnsi="Times New Roman" w:cs="Times New Roman"/>
                <w:bCs/>
                <w:szCs w:val="24"/>
              </w:rPr>
              <w:t>。根据汽油和柴油的密度（分别取</w:t>
            </w:r>
            <w:r w:rsidRPr="006937F5">
              <w:rPr>
                <w:rFonts w:ascii="Times New Roman" w:hAnsi="Times New Roman" w:cs="Times New Roman"/>
                <w:bCs/>
                <w:szCs w:val="24"/>
              </w:rPr>
              <w:t>0.74g/cm</w:t>
            </w:r>
            <w:r w:rsidRPr="006937F5">
              <w:rPr>
                <w:rFonts w:ascii="Times New Roman" w:hAnsi="Times New Roman" w:cs="Times New Roman"/>
                <w:bCs/>
                <w:szCs w:val="24"/>
                <w:vertAlign w:val="superscript"/>
              </w:rPr>
              <w:t>3</w:t>
            </w:r>
            <w:r w:rsidRPr="006937F5">
              <w:rPr>
                <w:rFonts w:ascii="Times New Roman" w:hAnsi="Times New Roman" w:cs="Times New Roman"/>
                <w:bCs/>
                <w:szCs w:val="24"/>
              </w:rPr>
              <w:t>、</w:t>
            </w:r>
            <w:r w:rsidRPr="006937F5">
              <w:rPr>
                <w:rFonts w:ascii="Times New Roman" w:hAnsi="Times New Roman" w:cs="Times New Roman"/>
                <w:bCs/>
                <w:szCs w:val="24"/>
              </w:rPr>
              <w:t>0.84g/cm</w:t>
            </w:r>
            <w:r w:rsidRPr="006937F5">
              <w:rPr>
                <w:rFonts w:ascii="Times New Roman" w:hAnsi="Times New Roman" w:cs="Times New Roman"/>
                <w:bCs/>
                <w:szCs w:val="24"/>
                <w:vertAlign w:val="superscript"/>
              </w:rPr>
              <w:t>3</w:t>
            </w:r>
            <w:r w:rsidRPr="006937F5">
              <w:rPr>
                <w:rFonts w:ascii="Times New Roman" w:hAnsi="Times New Roman" w:cs="Times New Roman"/>
                <w:bCs/>
                <w:szCs w:val="24"/>
              </w:rPr>
              <w:t>）可换算出汽油、柴油年通过量分别为</w:t>
            </w:r>
            <w:r w:rsidRPr="006937F5">
              <w:rPr>
                <w:rFonts w:ascii="Times New Roman" w:hAnsi="Times New Roman" w:cs="Times New Roman" w:hint="eastAsia"/>
                <w:bCs/>
                <w:szCs w:val="24"/>
              </w:rPr>
              <w:t>1480</w:t>
            </w:r>
            <w:r w:rsidRPr="006937F5">
              <w:rPr>
                <w:rFonts w:ascii="Times New Roman" w:hAnsi="Times New Roman" w:cs="Times New Roman"/>
                <w:bCs/>
                <w:szCs w:val="24"/>
              </w:rPr>
              <w:t>m</w:t>
            </w:r>
            <w:r w:rsidRPr="006937F5">
              <w:rPr>
                <w:rFonts w:ascii="Times New Roman" w:hAnsi="Times New Roman" w:cs="Times New Roman"/>
                <w:bCs/>
                <w:szCs w:val="24"/>
                <w:vertAlign w:val="superscript"/>
              </w:rPr>
              <w:t>3</w:t>
            </w:r>
            <w:r w:rsidRPr="006937F5">
              <w:rPr>
                <w:rFonts w:ascii="Times New Roman" w:hAnsi="Times New Roman" w:cs="Times New Roman"/>
                <w:bCs/>
                <w:szCs w:val="24"/>
              </w:rPr>
              <w:t>、</w:t>
            </w:r>
            <w:r w:rsidRPr="006937F5">
              <w:rPr>
                <w:rFonts w:ascii="Times New Roman" w:hAnsi="Times New Roman" w:cs="Times New Roman" w:hint="eastAsia"/>
                <w:bCs/>
                <w:szCs w:val="24"/>
              </w:rPr>
              <w:t>1738</w:t>
            </w:r>
            <w:r w:rsidRPr="006937F5">
              <w:rPr>
                <w:rFonts w:ascii="Times New Roman" w:hAnsi="Times New Roman" w:cs="Times New Roman"/>
                <w:bCs/>
                <w:szCs w:val="24"/>
              </w:rPr>
              <w:t>m</w:t>
            </w:r>
            <w:r w:rsidRPr="006937F5">
              <w:rPr>
                <w:rFonts w:ascii="Times New Roman" w:hAnsi="Times New Roman" w:cs="Times New Roman"/>
                <w:bCs/>
                <w:szCs w:val="24"/>
                <w:vertAlign w:val="superscript"/>
              </w:rPr>
              <w:t>3</w:t>
            </w:r>
            <w:r w:rsidRPr="006937F5">
              <w:rPr>
                <w:rFonts w:ascii="Times New Roman" w:hAnsi="Times New Roman" w:cs="Times New Roman"/>
                <w:bCs/>
                <w:szCs w:val="24"/>
              </w:rPr>
              <w:t>，则成品油年通过量共计</w:t>
            </w:r>
            <w:r w:rsidRPr="006937F5">
              <w:rPr>
                <w:rFonts w:ascii="Times New Roman" w:hAnsi="Times New Roman" w:cs="Times New Roman" w:hint="eastAsia"/>
                <w:bCs/>
                <w:szCs w:val="24"/>
              </w:rPr>
              <w:t>3218</w:t>
            </w:r>
            <w:r w:rsidRPr="006937F5">
              <w:rPr>
                <w:rFonts w:ascii="Times New Roman" w:hAnsi="Times New Roman" w:cs="Times New Roman"/>
                <w:bCs/>
                <w:szCs w:val="24"/>
              </w:rPr>
              <w:t>m</w:t>
            </w:r>
            <w:r w:rsidRPr="006937F5">
              <w:rPr>
                <w:rFonts w:ascii="Times New Roman" w:hAnsi="Times New Roman" w:cs="Times New Roman"/>
                <w:bCs/>
                <w:szCs w:val="24"/>
                <w:vertAlign w:val="superscript"/>
              </w:rPr>
              <w:t>3</w:t>
            </w:r>
            <w:r w:rsidRPr="006937F5">
              <w:rPr>
                <w:rFonts w:ascii="Times New Roman" w:hAnsi="Times New Roman" w:cs="Times New Roman"/>
                <w:bCs/>
                <w:szCs w:val="24"/>
              </w:rPr>
              <w:t>。</w:t>
            </w:r>
          </w:p>
          <w:p w:rsidR="00965569" w:rsidRPr="006937F5" w:rsidRDefault="00965569">
            <w:pPr>
              <w:pStyle w:val="240"/>
              <w:spacing w:line="520" w:lineRule="exact"/>
              <w:ind w:firstLineChars="0" w:firstLine="454"/>
              <w:rPr>
                <w:rFonts w:ascii="Times New Roman" w:hAnsi="Times New Roman" w:cs="Times New Roman"/>
                <w:bCs/>
                <w:szCs w:val="24"/>
              </w:rPr>
            </w:pPr>
            <w:r w:rsidRPr="006937F5">
              <w:rPr>
                <w:rFonts w:ascii="Times New Roman" w:hAnsi="Times New Roman" w:cs="Times New Roman" w:hint="eastAsia"/>
                <w:bCs/>
                <w:szCs w:val="24"/>
              </w:rPr>
              <w:t>①卸油废气（大呼吸废气）</w:t>
            </w:r>
          </w:p>
          <w:p w:rsidR="00965569" w:rsidRPr="006937F5" w:rsidRDefault="00965569">
            <w:pPr>
              <w:pStyle w:val="240"/>
              <w:spacing w:line="520" w:lineRule="exact"/>
              <w:ind w:firstLineChars="0" w:firstLine="454"/>
              <w:rPr>
                <w:rFonts w:ascii="Times New Roman" w:hAnsi="Times New Roman" w:cs="Times New Roman"/>
                <w:bCs/>
                <w:szCs w:val="24"/>
              </w:rPr>
            </w:pPr>
            <w:r w:rsidRPr="006937F5">
              <w:rPr>
                <w:rFonts w:ascii="Times New Roman" w:hAnsi="Times New Roman" w:cs="Times New Roman" w:hint="eastAsia"/>
                <w:bCs/>
                <w:szCs w:val="24"/>
              </w:rPr>
              <w:t>根据中国石油化工系统经验公式，其大呼吸产生量计算公式如下：</w:t>
            </w:r>
          </w:p>
          <w:p w:rsidR="00965569" w:rsidRPr="006937F5" w:rsidRDefault="00965569">
            <w:pPr>
              <w:pStyle w:val="240"/>
              <w:spacing w:line="520" w:lineRule="exact"/>
              <w:ind w:firstLineChars="0" w:firstLine="454"/>
              <w:rPr>
                <w:rFonts w:ascii="Times New Roman" w:hAnsi="Times New Roman" w:cs="Times New Roman"/>
                <w:bCs/>
                <w:szCs w:val="24"/>
              </w:rPr>
            </w:pPr>
            <w:r w:rsidRPr="006937F5">
              <w:rPr>
                <w:rFonts w:ascii="Times New Roman" w:hAnsi="Times New Roman" w:cs="Times New Roman"/>
                <w:bCs/>
                <w:szCs w:val="24"/>
              </w:rPr>
              <w:object w:dxaOrig="3662" w:dyaOrig="319">
                <v:shape id="对象 8" o:spid="_x0000_i1029" type="#_x0000_t75" style="width:183.5pt;height:15.5pt;mso-position-horizontal-relative:page;mso-position-vertical-relative:page" o:ole="">
                  <v:imagedata r:id="rId17" o:title=""/>
                </v:shape>
                <o:OLEObject Type="Embed" ProgID="Unknown" ShapeID="对象 8" DrawAspect="Content" ObjectID="_1662042526" r:id="rId18">
                  <o:FieldCodes>\* MERGEFORMAT</o:FieldCodes>
                </o:OLEObject>
              </w:object>
            </w:r>
          </w:p>
          <w:p w:rsidR="00965569" w:rsidRPr="006937F5" w:rsidRDefault="00965569">
            <w:pPr>
              <w:pStyle w:val="240"/>
              <w:spacing w:line="520" w:lineRule="exact"/>
              <w:ind w:firstLineChars="0" w:firstLine="454"/>
              <w:rPr>
                <w:rFonts w:ascii="Times New Roman" w:hAnsi="Times New Roman" w:cs="Times New Roman"/>
                <w:bCs/>
                <w:szCs w:val="24"/>
              </w:rPr>
            </w:pPr>
            <w:r w:rsidRPr="006937F5">
              <w:rPr>
                <w:rFonts w:ascii="Times New Roman" w:hAnsi="Times New Roman" w:cs="Times New Roman"/>
                <w:bCs/>
                <w:szCs w:val="24"/>
              </w:rPr>
              <w:t>式中：</w:t>
            </w:r>
            <w:r w:rsidRPr="006937F5">
              <w:rPr>
                <w:rFonts w:ascii="Times New Roman" w:hAnsi="Times New Roman" w:cs="Times New Roman"/>
                <w:bCs/>
                <w:szCs w:val="24"/>
              </w:rPr>
              <w:t>LW</w:t>
            </w:r>
            <w:r w:rsidRPr="006937F5">
              <w:rPr>
                <w:rFonts w:ascii="Times New Roman" w:hAnsi="Times New Roman" w:cs="Times New Roman"/>
                <w:bCs/>
                <w:szCs w:val="24"/>
              </w:rPr>
              <w:t>：</w:t>
            </w:r>
            <w:proofErr w:type="gramStart"/>
            <w:r w:rsidRPr="006937F5">
              <w:rPr>
                <w:rFonts w:ascii="Times New Roman" w:hAnsi="Times New Roman" w:cs="Times New Roman"/>
                <w:bCs/>
                <w:szCs w:val="24"/>
              </w:rPr>
              <w:t>固定顶罐</w:t>
            </w:r>
            <w:proofErr w:type="gramEnd"/>
            <w:r w:rsidRPr="006937F5">
              <w:rPr>
                <w:rFonts w:ascii="Times New Roman" w:hAnsi="Times New Roman" w:cs="Times New Roman"/>
                <w:bCs/>
                <w:szCs w:val="24"/>
              </w:rPr>
              <w:t>的工作损失（</w:t>
            </w:r>
            <w:r w:rsidRPr="006937F5">
              <w:rPr>
                <w:rFonts w:ascii="Times New Roman" w:hAnsi="Times New Roman" w:cs="Times New Roman"/>
                <w:bCs/>
                <w:szCs w:val="24"/>
              </w:rPr>
              <w:t>kg/m</w:t>
            </w:r>
            <w:r w:rsidRPr="006937F5">
              <w:rPr>
                <w:rFonts w:ascii="Times New Roman" w:hAnsi="Times New Roman" w:cs="Times New Roman"/>
                <w:bCs/>
                <w:szCs w:val="24"/>
                <w:vertAlign w:val="superscript"/>
              </w:rPr>
              <w:t>3</w:t>
            </w:r>
            <w:r w:rsidRPr="006937F5">
              <w:rPr>
                <w:rFonts w:ascii="Times New Roman" w:hAnsi="Times New Roman" w:cs="Times New Roman"/>
                <w:bCs/>
                <w:szCs w:val="24"/>
              </w:rPr>
              <w:t>投入量）；</w:t>
            </w:r>
          </w:p>
          <w:p w:rsidR="00965569" w:rsidRPr="006937F5" w:rsidRDefault="00965569">
            <w:pPr>
              <w:pStyle w:val="240"/>
              <w:spacing w:line="520" w:lineRule="exact"/>
              <w:ind w:firstLineChars="0" w:firstLine="454"/>
              <w:rPr>
                <w:rFonts w:ascii="Times New Roman" w:hAnsi="Times New Roman" w:cs="Times New Roman"/>
                <w:bCs/>
                <w:szCs w:val="24"/>
              </w:rPr>
            </w:pPr>
            <w:r w:rsidRPr="006937F5">
              <w:rPr>
                <w:rFonts w:ascii="Times New Roman" w:hAnsi="Times New Roman" w:cs="Times New Roman"/>
                <w:bCs/>
                <w:szCs w:val="24"/>
              </w:rPr>
              <w:t>KN</w:t>
            </w:r>
            <w:r w:rsidRPr="006937F5">
              <w:rPr>
                <w:rFonts w:ascii="Times New Roman" w:hAnsi="Times New Roman" w:cs="Times New Roman"/>
                <w:bCs/>
                <w:szCs w:val="24"/>
              </w:rPr>
              <w:t>：周转因子，取决于油罐的年周转系数</w:t>
            </w:r>
            <w:r w:rsidRPr="006937F5">
              <w:rPr>
                <w:rFonts w:ascii="Times New Roman" w:hAnsi="Times New Roman" w:cs="Times New Roman"/>
                <w:bCs/>
                <w:szCs w:val="24"/>
              </w:rPr>
              <w:t>N</w:t>
            </w:r>
            <w:r w:rsidRPr="006937F5">
              <w:rPr>
                <w:rFonts w:ascii="Times New Roman" w:hAnsi="Times New Roman" w:cs="Times New Roman"/>
                <w:bCs/>
                <w:szCs w:val="24"/>
              </w:rPr>
              <w:t>，当</w:t>
            </w:r>
            <w:r w:rsidRPr="006937F5">
              <w:rPr>
                <w:rFonts w:ascii="Times New Roman" w:hAnsi="Times New Roman" w:cs="Times New Roman"/>
                <w:bCs/>
                <w:szCs w:val="24"/>
              </w:rPr>
              <w:t>N≤36</w:t>
            </w:r>
            <w:r w:rsidRPr="006937F5">
              <w:rPr>
                <w:rFonts w:ascii="Times New Roman" w:hAnsi="Times New Roman" w:cs="Times New Roman"/>
                <w:bCs/>
                <w:szCs w:val="24"/>
              </w:rPr>
              <w:t>时，</w:t>
            </w:r>
            <w:r w:rsidRPr="006937F5">
              <w:rPr>
                <w:rFonts w:ascii="Times New Roman" w:hAnsi="Times New Roman" w:cs="Times New Roman"/>
                <w:bCs/>
                <w:szCs w:val="24"/>
              </w:rPr>
              <w:t>KN=1</w:t>
            </w:r>
            <w:r w:rsidRPr="006937F5">
              <w:rPr>
                <w:rFonts w:ascii="Times New Roman" w:hAnsi="Times New Roman" w:cs="Times New Roman"/>
                <w:bCs/>
                <w:szCs w:val="24"/>
              </w:rPr>
              <w:t>；当</w:t>
            </w:r>
            <w:r w:rsidRPr="006937F5">
              <w:rPr>
                <w:rFonts w:ascii="Times New Roman" w:hAnsi="Times New Roman" w:cs="Times New Roman"/>
                <w:bCs/>
                <w:szCs w:val="24"/>
              </w:rPr>
              <w:t>N</w:t>
            </w:r>
            <w:r w:rsidRPr="006937F5">
              <w:rPr>
                <w:rFonts w:ascii="Times New Roman" w:hAnsi="Times New Roman" w:cs="Times New Roman"/>
                <w:bCs/>
                <w:szCs w:val="24"/>
              </w:rPr>
              <w:t>＞</w:t>
            </w:r>
            <w:r w:rsidRPr="006937F5">
              <w:rPr>
                <w:rFonts w:ascii="Times New Roman" w:hAnsi="Times New Roman" w:cs="Times New Roman"/>
                <w:bCs/>
                <w:szCs w:val="24"/>
              </w:rPr>
              <w:t>220</w:t>
            </w:r>
            <w:r w:rsidRPr="006937F5">
              <w:rPr>
                <w:rFonts w:ascii="Times New Roman" w:hAnsi="Times New Roman" w:cs="Times New Roman"/>
                <w:bCs/>
                <w:szCs w:val="24"/>
              </w:rPr>
              <w:t>时，按</w:t>
            </w:r>
            <w:r w:rsidRPr="006937F5">
              <w:rPr>
                <w:rFonts w:ascii="Times New Roman" w:hAnsi="Times New Roman" w:cs="Times New Roman"/>
                <w:bCs/>
                <w:szCs w:val="24"/>
              </w:rPr>
              <w:t>KN=0.26</w:t>
            </w:r>
            <w:r w:rsidRPr="006937F5">
              <w:rPr>
                <w:rFonts w:ascii="Times New Roman" w:hAnsi="Times New Roman" w:cs="Times New Roman"/>
                <w:bCs/>
                <w:szCs w:val="24"/>
              </w:rPr>
              <w:t>计算；当</w:t>
            </w:r>
            <w:r w:rsidRPr="006937F5">
              <w:rPr>
                <w:rFonts w:ascii="Times New Roman" w:hAnsi="Times New Roman" w:cs="Times New Roman"/>
                <w:bCs/>
                <w:szCs w:val="24"/>
              </w:rPr>
              <w:t>36</w:t>
            </w:r>
            <w:r w:rsidRPr="006937F5">
              <w:rPr>
                <w:rFonts w:ascii="Times New Roman" w:hAnsi="Times New Roman" w:cs="Times New Roman"/>
                <w:bCs/>
                <w:szCs w:val="24"/>
              </w:rPr>
              <w:t>＜</w:t>
            </w:r>
            <w:r w:rsidRPr="006937F5">
              <w:rPr>
                <w:rFonts w:ascii="Times New Roman" w:hAnsi="Times New Roman" w:cs="Times New Roman"/>
                <w:bCs/>
                <w:szCs w:val="24"/>
              </w:rPr>
              <w:t>N</w:t>
            </w:r>
            <w:r w:rsidRPr="006937F5">
              <w:rPr>
                <w:rFonts w:ascii="Times New Roman" w:hAnsi="Times New Roman" w:cs="Times New Roman"/>
                <w:bCs/>
                <w:szCs w:val="24"/>
              </w:rPr>
              <w:t>＜</w:t>
            </w:r>
            <w:r w:rsidRPr="006937F5">
              <w:rPr>
                <w:rFonts w:ascii="Times New Roman" w:hAnsi="Times New Roman" w:cs="Times New Roman"/>
                <w:bCs/>
                <w:szCs w:val="24"/>
              </w:rPr>
              <w:t>220</w:t>
            </w:r>
            <w:r w:rsidRPr="006937F5">
              <w:rPr>
                <w:rFonts w:ascii="Times New Roman" w:hAnsi="Times New Roman" w:cs="Times New Roman"/>
                <w:bCs/>
                <w:szCs w:val="24"/>
              </w:rPr>
              <w:t>，</w:t>
            </w:r>
            <w:r w:rsidRPr="006937F5">
              <w:rPr>
                <w:rFonts w:ascii="Times New Roman" w:hAnsi="Times New Roman" w:cs="Times New Roman"/>
                <w:bCs/>
                <w:szCs w:val="24"/>
              </w:rPr>
              <w:t>KN</w:t>
            </w:r>
            <w:r w:rsidRPr="006937F5">
              <w:rPr>
                <w:rFonts w:ascii="Times New Roman" w:hAnsi="Times New Roman" w:cs="Times New Roman"/>
                <w:bCs/>
                <w:szCs w:val="24"/>
              </w:rPr>
              <w:t>＝</w:t>
            </w:r>
            <w:r w:rsidRPr="006937F5">
              <w:rPr>
                <w:rFonts w:ascii="Times New Roman" w:hAnsi="Times New Roman" w:cs="Times New Roman"/>
                <w:bCs/>
                <w:szCs w:val="24"/>
              </w:rPr>
              <w:t>11.467×N</w:t>
            </w:r>
            <w:r w:rsidRPr="006937F5">
              <w:rPr>
                <w:rFonts w:ascii="Times New Roman" w:hAnsi="Times New Roman" w:cs="Times New Roman"/>
                <w:bCs/>
                <w:szCs w:val="24"/>
                <w:vertAlign w:val="superscript"/>
              </w:rPr>
              <w:t>－</w:t>
            </w:r>
            <w:r w:rsidRPr="006937F5">
              <w:rPr>
                <w:rFonts w:ascii="Times New Roman" w:hAnsi="Times New Roman" w:cs="Times New Roman"/>
                <w:bCs/>
                <w:szCs w:val="24"/>
                <w:vertAlign w:val="superscript"/>
              </w:rPr>
              <w:t>0.7026</w:t>
            </w:r>
          </w:p>
          <w:p w:rsidR="00965569" w:rsidRPr="006937F5" w:rsidRDefault="00965569">
            <w:pPr>
              <w:pStyle w:val="240"/>
              <w:spacing w:line="520" w:lineRule="exact"/>
              <w:ind w:firstLineChars="0" w:firstLine="454"/>
              <w:rPr>
                <w:rFonts w:ascii="Times New Roman" w:hAnsi="Times New Roman" w:cs="Times New Roman"/>
                <w:bCs/>
                <w:szCs w:val="24"/>
              </w:rPr>
            </w:pPr>
            <w:r w:rsidRPr="006937F5">
              <w:rPr>
                <w:rFonts w:ascii="Times New Roman" w:hAnsi="Times New Roman" w:cs="Times New Roman"/>
                <w:bCs/>
                <w:szCs w:val="24"/>
              </w:rPr>
              <w:t>KC</w:t>
            </w:r>
            <w:r w:rsidRPr="006937F5">
              <w:rPr>
                <w:rFonts w:ascii="Times New Roman" w:hAnsi="Times New Roman" w:cs="Times New Roman"/>
                <w:bCs/>
                <w:szCs w:val="24"/>
              </w:rPr>
              <w:t>：产品因子，石油原油取</w:t>
            </w:r>
            <w:r w:rsidRPr="006937F5">
              <w:rPr>
                <w:rFonts w:ascii="Times New Roman" w:hAnsi="Times New Roman" w:cs="Times New Roman"/>
                <w:bCs/>
                <w:szCs w:val="24"/>
              </w:rPr>
              <w:t>0.65</w:t>
            </w:r>
            <w:r w:rsidRPr="006937F5">
              <w:rPr>
                <w:rFonts w:ascii="Times New Roman" w:hAnsi="Times New Roman" w:cs="Times New Roman"/>
                <w:bCs/>
                <w:szCs w:val="24"/>
              </w:rPr>
              <w:t>，其他的有机液体取</w:t>
            </w:r>
            <w:r w:rsidRPr="006937F5">
              <w:rPr>
                <w:rFonts w:ascii="Times New Roman" w:hAnsi="Times New Roman" w:cs="Times New Roman"/>
                <w:bCs/>
                <w:szCs w:val="24"/>
              </w:rPr>
              <w:t>1.0</w:t>
            </w:r>
            <w:r w:rsidRPr="006937F5">
              <w:rPr>
                <w:rFonts w:ascii="Times New Roman" w:hAnsi="Times New Roman" w:cs="Times New Roman"/>
                <w:bCs/>
                <w:szCs w:val="24"/>
              </w:rPr>
              <w:t>；</w:t>
            </w:r>
          </w:p>
          <w:p w:rsidR="00965569" w:rsidRPr="006937F5" w:rsidRDefault="00965569">
            <w:pPr>
              <w:pStyle w:val="240"/>
              <w:spacing w:line="520" w:lineRule="exact"/>
              <w:ind w:firstLineChars="0" w:firstLine="454"/>
              <w:rPr>
                <w:rFonts w:ascii="Times New Roman" w:hAnsi="Times New Roman" w:cs="Times New Roman"/>
                <w:bCs/>
                <w:szCs w:val="24"/>
              </w:rPr>
            </w:pPr>
            <w:r w:rsidRPr="006937F5">
              <w:rPr>
                <w:rFonts w:ascii="Times New Roman" w:hAnsi="Times New Roman" w:cs="Times New Roman"/>
                <w:bCs/>
                <w:szCs w:val="24"/>
              </w:rPr>
              <w:t>M</w:t>
            </w:r>
            <w:r w:rsidRPr="006937F5">
              <w:rPr>
                <w:rFonts w:ascii="Times New Roman" w:hAnsi="Times New Roman" w:cs="Times New Roman"/>
                <w:bCs/>
                <w:szCs w:val="24"/>
              </w:rPr>
              <w:t>：</w:t>
            </w:r>
            <w:proofErr w:type="gramStart"/>
            <w:r w:rsidRPr="006937F5">
              <w:rPr>
                <w:rFonts w:ascii="Times New Roman" w:hAnsi="Times New Roman" w:cs="Times New Roman"/>
                <w:bCs/>
                <w:szCs w:val="24"/>
              </w:rPr>
              <w:t>蒸气</w:t>
            </w:r>
            <w:proofErr w:type="gramEnd"/>
            <w:r w:rsidRPr="006937F5">
              <w:rPr>
                <w:rFonts w:ascii="Times New Roman" w:hAnsi="Times New Roman" w:cs="Times New Roman"/>
                <w:bCs/>
                <w:szCs w:val="24"/>
              </w:rPr>
              <w:t>的摩尔质量，</w:t>
            </w:r>
            <w:r w:rsidRPr="006937F5">
              <w:rPr>
                <w:rFonts w:ascii="Times New Roman" w:hAnsi="Times New Roman" w:cs="Times New Roman"/>
                <w:bCs/>
                <w:szCs w:val="24"/>
              </w:rPr>
              <w:t>g/mol</w:t>
            </w:r>
            <w:r w:rsidRPr="006937F5">
              <w:rPr>
                <w:rFonts w:ascii="Times New Roman" w:hAnsi="Times New Roman" w:cs="Times New Roman"/>
                <w:bCs/>
                <w:szCs w:val="24"/>
              </w:rPr>
              <w:t>；</w:t>
            </w:r>
          </w:p>
          <w:p w:rsidR="00965569" w:rsidRPr="006937F5" w:rsidRDefault="00965569">
            <w:pPr>
              <w:pStyle w:val="240"/>
              <w:spacing w:line="520" w:lineRule="exact"/>
              <w:ind w:firstLineChars="0" w:firstLine="454"/>
              <w:rPr>
                <w:rFonts w:ascii="Times New Roman" w:hAnsi="Times New Roman" w:cs="Times New Roman"/>
                <w:bCs/>
                <w:szCs w:val="24"/>
              </w:rPr>
            </w:pPr>
            <w:r w:rsidRPr="006937F5">
              <w:rPr>
                <w:rFonts w:ascii="Times New Roman" w:hAnsi="Times New Roman" w:cs="Times New Roman"/>
                <w:bCs/>
                <w:szCs w:val="24"/>
              </w:rPr>
              <w:t>P</w:t>
            </w:r>
            <w:r w:rsidRPr="006937F5">
              <w:rPr>
                <w:rFonts w:ascii="Times New Roman" w:hAnsi="Times New Roman" w:cs="Times New Roman"/>
                <w:bCs/>
                <w:szCs w:val="24"/>
              </w:rPr>
              <w:t>：在大量液体状态下，真实的蒸汽压力，</w:t>
            </w:r>
            <w:r w:rsidRPr="006937F5">
              <w:rPr>
                <w:rFonts w:ascii="Times New Roman" w:hAnsi="Times New Roman" w:cs="Times New Roman"/>
                <w:bCs/>
                <w:szCs w:val="24"/>
              </w:rPr>
              <w:t>Pa</w:t>
            </w:r>
          </w:p>
          <w:p w:rsidR="00965569" w:rsidRPr="006937F5" w:rsidRDefault="00965569">
            <w:pPr>
              <w:pStyle w:val="240"/>
              <w:spacing w:line="520" w:lineRule="exact"/>
              <w:ind w:firstLineChars="0" w:firstLine="454"/>
              <w:rPr>
                <w:rFonts w:ascii="Times New Roman" w:hAnsi="Times New Roman" w:cs="Times New Roman"/>
                <w:bCs/>
                <w:szCs w:val="24"/>
              </w:rPr>
            </w:pPr>
            <w:r w:rsidRPr="006937F5">
              <w:rPr>
                <w:rFonts w:ascii="Times New Roman" w:hAnsi="Times New Roman" w:cs="Times New Roman"/>
                <w:bCs/>
                <w:szCs w:val="24"/>
              </w:rPr>
              <w:t>项目卸油废气（大呼吸废气）计算结果见表</w:t>
            </w:r>
            <w:r w:rsidRPr="006937F5">
              <w:rPr>
                <w:rFonts w:ascii="Times New Roman" w:hAnsi="Times New Roman" w:cs="Times New Roman" w:hint="eastAsia"/>
                <w:bCs/>
                <w:szCs w:val="24"/>
              </w:rPr>
              <w:t>26</w:t>
            </w:r>
            <w:r w:rsidRPr="006937F5">
              <w:rPr>
                <w:rFonts w:ascii="Times New Roman" w:hAnsi="Times New Roman" w:cs="Times New Roman"/>
                <w:bCs/>
                <w:szCs w:val="24"/>
              </w:rPr>
              <w:t>。</w:t>
            </w:r>
          </w:p>
          <w:p w:rsidR="00965569" w:rsidRPr="006937F5" w:rsidRDefault="00965569">
            <w:pPr>
              <w:pStyle w:val="240"/>
              <w:spacing w:line="520" w:lineRule="exact"/>
              <w:ind w:firstLineChars="0" w:firstLine="0"/>
              <w:jc w:val="center"/>
              <w:rPr>
                <w:rFonts w:ascii="Times New Roman" w:hAnsi="Times New Roman" w:cs="Times New Roman"/>
                <w:b/>
                <w:szCs w:val="24"/>
              </w:rPr>
            </w:pPr>
            <w:r w:rsidRPr="006937F5">
              <w:rPr>
                <w:rFonts w:ascii="Times New Roman" w:hAnsi="Times New Roman" w:cs="Times New Roman"/>
                <w:b/>
                <w:szCs w:val="24"/>
              </w:rPr>
              <w:t>表</w:t>
            </w:r>
            <w:r w:rsidRPr="006937F5">
              <w:rPr>
                <w:rFonts w:ascii="Times New Roman" w:hAnsi="Times New Roman" w:cs="Times New Roman" w:hint="eastAsia"/>
                <w:b/>
                <w:szCs w:val="24"/>
              </w:rPr>
              <w:t xml:space="preserve">25 </w:t>
            </w:r>
            <w:r w:rsidRPr="006937F5">
              <w:rPr>
                <w:rFonts w:ascii="Times New Roman" w:hAnsi="Times New Roman" w:cs="Times New Roman"/>
                <w:b/>
                <w:szCs w:val="24"/>
              </w:rPr>
              <w:t xml:space="preserve"> </w:t>
            </w:r>
            <w:r w:rsidRPr="006937F5">
              <w:rPr>
                <w:rFonts w:ascii="Times New Roman" w:hAnsi="Times New Roman" w:cs="Times New Roman" w:hint="eastAsia"/>
                <w:b/>
                <w:szCs w:val="24"/>
              </w:rPr>
              <w:t xml:space="preserve">       </w:t>
            </w:r>
            <w:r w:rsidRPr="006937F5">
              <w:rPr>
                <w:rFonts w:ascii="Times New Roman" w:hAnsi="Times New Roman" w:cs="Times New Roman"/>
                <w:b/>
                <w:szCs w:val="24"/>
              </w:rPr>
              <w:t xml:space="preserve"> </w:t>
            </w:r>
            <w:r w:rsidRPr="006937F5">
              <w:rPr>
                <w:rFonts w:ascii="Times New Roman" w:hAnsi="Times New Roman" w:cs="Times New Roman"/>
                <w:b/>
                <w:szCs w:val="24"/>
              </w:rPr>
              <w:t>储罐大呼吸损耗计算</w:t>
            </w:r>
          </w:p>
          <w:tbl>
            <w:tblPr>
              <w:tblW w:w="0" w:type="auto"/>
              <w:jc w:val="center"/>
              <w:tblBorders>
                <w:top w:val="single" w:sz="12" w:space="0" w:color="auto"/>
                <w:bottom w:val="single" w:sz="12" w:space="0" w:color="auto"/>
                <w:insideH w:val="single" w:sz="4" w:space="0" w:color="000000"/>
                <w:insideV w:val="single" w:sz="4" w:space="0" w:color="000000"/>
              </w:tblBorders>
              <w:tblLayout w:type="fixed"/>
              <w:tblLook w:val="0000" w:firstRow="0" w:lastRow="0" w:firstColumn="0" w:lastColumn="0" w:noHBand="0" w:noVBand="0"/>
            </w:tblPr>
            <w:tblGrid>
              <w:gridCol w:w="942"/>
              <w:gridCol w:w="1187"/>
              <w:gridCol w:w="1865"/>
              <w:gridCol w:w="659"/>
              <w:gridCol w:w="671"/>
              <w:gridCol w:w="1197"/>
              <w:gridCol w:w="2153"/>
            </w:tblGrid>
            <w:tr w:rsidR="00965569" w:rsidRPr="006937F5">
              <w:trPr>
                <w:trHeight w:val="741"/>
                <w:jc w:val="center"/>
              </w:trPr>
              <w:tc>
                <w:tcPr>
                  <w:tcW w:w="942"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物质</w:t>
                  </w:r>
                </w:p>
              </w:tc>
              <w:tc>
                <w:tcPr>
                  <w:tcW w:w="1187"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分子量（</w:t>
                  </w:r>
                  <w:r w:rsidRPr="006937F5">
                    <w:rPr>
                      <w:rFonts w:ascii="Times New Roman" w:hAnsi="Times New Roman" w:cs="Times New Roman"/>
                      <w:bCs/>
                      <w:sz w:val="21"/>
                      <w:szCs w:val="21"/>
                    </w:rPr>
                    <w:t>M</w:t>
                  </w:r>
                  <w:r w:rsidRPr="006937F5">
                    <w:rPr>
                      <w:rFonts w:ascii="Times New Roman" w:hAnsi="Times New Roman" w:cs="Times New Roman"/>
                      <w:bCs/>
                      <w:sz w:val="21"/>
                      <w:szCs w:val="21"/>
                    </w:rPr>
                    <w:t>）</w:t>
                  </w:r>
                </w:p>
              </w:tc>
              <w:tc>
                <w:tcPr>
                  <w:tcW w:w="1865"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20℃</w:t>
                  </w:r>
                  <w:proofErr w:type="gramStart"/>
                  <w:r w:rsidRPr="006937F5">
                    <w:rPr>
                      <w:rFonts w:ascii="Times New Roman" w:hAnsi="Times New Roman" w:cs="Times New Roman"/>
                      <w:bCs/>
                      <w:sz w:val="21"/>
                      <w:szCs w:val="21"/>
                    </w:rPr>
                    <w:t>蒸气</w:t>
                  </w:r>
                  <w:proofErr w:type="gramEnd"/>
                  <w:r w:rsidRPr="006937F5">
                    <w:rPr>
                      <w:rFonts w:ascii="Times New Roman" w:hAnsi="Times New Roman" w:cs="Times New Roman"/>
                      <w:bCs/>
                      <w:sz w:val="21"/>
                      <w:szCs w:val="21"/>
                    </w:rPr>
                    <w:t>压</w:t>
                  </w:r>
                  <w:r w:rsidRPr="006937F5">
                    <w:rPr>
                      <w:rFonts w:ascii="Times New Roman" w:hAnsi="Times New Roman" w:cs="Times New Roman"/>
                      <w:bCs/>
                      <w:sz w:val="21"/>
                      <w:szCs w:val="21"/>
                    </w:rPr>
                    <w:t>P</w:t>
                  </w:r>
                  <w:r w:rsidRPr="006937F5">
                    <w:rPr>
                      <w:rFonts w:ascii="Times New Roman" w:hAnsi="Times New Roman" w:cs="Times New Roman"/>
                      <w:bCs/>
                      <w:sz w:val="21"/>
                      <w:szCs w:val="21"/>
                    </w:rPr>
                    <w:t>（</w:t>
                  </w:r>
                  <w:r w:rsidRPr="006937F5">
                    <w:rPr>
                      <w:rFonts w:ascii="Times New Roman" w:hAnsi="Times New Roman" w:cs="Times New Roman"/>
                      <w:bCs/>
                      <w:sz w:val="21"/>
                      <w:szCs w:val="21"/>
                    </w:rPr>
                    <w:t>kpa</w:t>
                  </w:r>
                  <w:r w:rsidRPr="006937F5">
                    <w:rPr>
                      <w:rFonts w:ascii="Times New Roman" w:hAnsi="Times New Roman" w:cs="Times New Roman"/>
                      <w:bCs/>
                      <w:sz w:val="21"/>
                      <w:szCs w:val="21"/>
                    </w:rPr>
                    <w:t>）</w:t>
                  </w:r>
                </w:p>
              </w:tc>
              <w:tc>
                <w:tcPr>
                  <w:tcW w:w="659"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KN</w:t>
                  </w:r>
                </w:p>
              </w:tc>
              <w:tc>
                <w:tcPr>
                  <w:tcW w:w="671"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KC</w:t>
                  </w:r>
                </w:p>
              </w:tc>
              <w:tc>
                <w:tcPr>
                  <w:tcW w:w="1197"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LW (kg/m³)</w:t>
                  </w:r>
                </w:p>
              </w:tc>
              <w:tc>
                <w:tcPr>
                  <w:tcW w:w="2153"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大呼吸损耗量（</w:t>
                  </w:r>
                  <w:r w:rsidRPr="006937F5">
                    <w:rPr>
                      <w:rFonts w:ascii="Times New Roman" w:hAnsi="Times New Roman" w:cs="Times New Roman"/>
                      <w:bCs/>
                      <w:sz w:val="21"/>
                      <w:szCs w:val="21"/>
                    </w:rPr>
                    <w:t>kg/a</w:t>
                  </w:r>
                  <w:r w:rsidRPr="006937F5">
                    <w:rPr>
                      <w:rFonts w:ascii="Times New Roman" w:hAnsi="Times New Roman" w:cs="Times New Roman"/>
                      <w:bCs/>
                      <w:sz w:val="21"/>
                      <w:szCs w:val="21"/>
                    </w:rPr>
                    <w:t>）</w:t>
                  </w:r>
                </w:p>
              </w:tc>
            </w:tr>
            <w:tr w:rsidR="00965569" w:rsidRPr="006937F5">
              <w:trPr>
                <w:trHeight w:val="478"/>
                <w:jc w:val="center"/>
              </w:trPr>
              <w:tc>
                <w:tcPr>
                  <w:tcW w:w="942"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汽油</w:t>
                  </w:r>
                </w:p>
              </w:tc>
              <w:tc>
                <w:tcPr>
                  <w:tcW w:w="1187"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109</w:t>
                  </w:r>
                </w:p>
              </w:tc>
              <w:tc>
                <w:tcPr>
                  <w:tcW w:w="1865"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10.1</w:t>
                  </w:r>
                </w:p>
              </w:tc>
              <w:tc>
                <w:tcPr>
                  <w:tcW w:w="659"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1</w:t>
                  </w:r>
                </w:p>
              </w:tc>
              <w:tc>
                <w:tcPr>
                  <w:tcW w:w="671"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hint="eastAsia"/>
                      <w:bCs/>
                      <w:sz w:val="21"/>
                      <w:szCs w:val="21"/>
                    </w:rPr>
                    <w:t>1</w:t>
                  </w:r>
                </w:p>
              </w:tc>
              <w:tc>
                <w:tcPr>
                  <w:tcW w:w="1197"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0.</w:t>
                  </w:r>
                  <w:r w:rsidRPr="006937F5">
                    <w:rPr>
                      <w:rFonts w:ascii="Times New Roman" w:hAnsi="Times New Roman" w:cs="Times New Roman" w:hint="eastAsia"/>
                      <w:bCs/>
                      <w:sz w:val="21"/>
                      <w:szCs w:val="21"/>
                    </w:rPr>
                    <w:t>4610</w:t>
                  </w:r>
                </w:p>
              </w:tc>
              <w:tc>
                <w:tcPr>
                  <w:tcW w:w="2153"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hint="eastAsia"/>
                      <w:bCs/>
                      <w:sz w:val="21"/>
                      <w:szCs w:val="21"/>
                    </w:rPr>
                    <w:t>682.28</w:t>
                  </w:r>
                </w:p>
              </w:tc>
            </w:tr>
            <w:tr w:rsidR="00965569" w:rsidRPr="006937F5">
              <w:trPr>
                <w:trHeight w:val="502"/>
                <w:jc w:val="center"/>
              </w:trPr>
              <w:tc>
                <w:tcPr>
                  <w:tcW w:w="942"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柴油</w:t>
                  </w:r>
                </w:p>
              </w:tc>
              <w:tc>
                <w:tcPr>
                  <w:tcW w:w="1187"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190</w:t>
                  </w:r>
                </w:p>
              </w:tc>
              <w:tc>
                <w:tcPr>
                  <w:tcW w:w="1865"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0.67</w:t>
                  </w:r>
                </w:p>
              </w:tc>
              <w:tc>
                <w:tcPr>
                  <w:tcW w:w="659"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1</w:t>
                  </w:r>
                </w:p>
              </w:tc>
              <w:tc>
                <w:tcPr>
                  <w:tcW w:w="671"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hint="eastAsia"/>
                      <w:bCs/>
                      <w:sz w:val="21"/>
                      <w:szCs w:val="21"/>
                    </w:rPr>
                    <w:t>1</w:t>
                  </w:r>
                </w:p>
              </w:tc>
              <w:tc>
                <w:tcPr>
                  <w:tcW w:w="1197"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0.0</w:t>
                  </w:r>
                  <w:r w:rsidRPr="006937F5">
                    <w:rPr>
                      <w:rFonts w:ascii="Times New Roman" w:hAnsi="Times New Roman" w:cs="Times New Roman" w:hint="eastAsia"/>
                      <w:bCs/>
                      <w:sz w:val="21"/>
                      <w:szCs w:val="21"/>
                    </w:rPr>
                    <w:t>533</w:t>
                  </w:r>
                </w:p>
              </w:tc>
              <w:tc>
                <w:tcPr>
                  <w:tcW w:w="2153"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hint="eastAsia"/>
                      <w:bCs/>
                      <w:sz w:val="21"/>
                      <w:szCs w:val="21"/>
                    </w:rPr>
                    <w:t>92.64</w:t>
                  </w:r>
                </w:p>
              </w:tc>
            </w:tr>
          </w:tbl>
          <w:p w:rsidR="00965569" w:rsidRPr="006937F5" w:rsidRDefault="00965569">
            <w:pPr>
              <w:pStyle w:val="240"/>
              <w:spacing w:line="520" w:lineRule="exact"/>
              <w:ind w:firstLineChars="0" w:firstLine="454"/>
              <w:jc w:val="left"/>
              <w:rPr>
                <w:rFonts w:ascii="Times New Roman" w:hAnsi="Times New Roman" w:cs="Times New Roman"/>
                <w:bCs/>
                <w:szCs w:val="24"/>
              </w:rPr>
            </w:pPr>
            <w:r w:rsidRPr="006937F5">
              <w:rPr>
                <w:rFonts w:ascii="Times New Roman" w:hAnsi="Times New Roman" w:cs="Times New Roman" w:hint="eastAsia"/>
                <w:bCs/>
                <w:szCs w:val="24"/>
              </w:rPr>
              <w:t>②储油废气（小呼吸废气）</w:t>
            </w:r>
          </w:p>
          <w:p w:rsidR="00965569" w:rsidRPr="006937F5" w:rsidRDefault="00965569">
            <w:pPr>
              <w:pStyle w:val="240"/>
              <w:spacing w:line="520" w:lineRule="exact"/>
              <w:ind w:firstLineChars="0" w:firstLine="454"/>
              <w:jc w:val="left"/>
              <w:rPr>
                <w:rFonts w:ascii="Times New Roman" w:hAnsi="Times New Roman" w:cs="Times New Roman"/>
                <w:bCs/>
                <w:szCs w:val="24"/>
              </w:rPr>
            </w:pPr>
            <w:proofErr w:type="gramStart"/>
            <w:r w:rsidRPr="006937F5">
              <w:rPr>
                <w:rFonts w:ascii="Times New Roman" w:hAnsi="Times New Roman" w:cs="Times New Roman"/>
                <w:bCs/>
                <w:szCs w:val="24"/>
              </w:rPr>
              <w:t>固定顶罐的静储</w:t>
            </w:r>
            <w:proofErr w:type="gramEnd"/>
            <w:r w:rsidRPr="006937F5">
              <w:rPr>
                <w:rFonts w:ascii="Times New Roman" w:hAnsi="Times New Roman" w:cs="Times New Roman"/>
                <w:bCs/>
                <w:szCs w:val="24"/>
              </w:rPr>
              <w:t>蒸发损耗量</w:t>
            </w:r>
            <w:r w:rsidRPr="006937F5">
              <w:rPr>
                <w:rFonts w:ascii="Times New Roman" w:hAnsi="Times New Roman" w:cs="Times New Roman"/>
                <w:bCs/>
                <w:szCs w:val="24"/>
              </w:rPr>
              <w:t>(</w:t>
            </w:r>
            <w:r w:rsidRPr="006937F5">
              <w:rPr>
                <w:rFonts w:ascii="Times New Roman" w:hAnsi="Times New Roman" w:cs="Times New Roman"/>
                <w:bCs/>
                <w:szCs w:val="24"/>
              </w:rPr>
              <w:t>小呼吸</w:t>
            </w:r>
            <w:r w:rsidRPr="006937F5">
              <w:rPr>
                <w:rFonts w:ascii="Times New Roman" w:hAnsi="Times New Roman" w:cs="Times New Roman"/>
                <w:bCs/>
                <w:szCs w:val="24"/>
              </w:rPr>
              <w:t>)</w:t>
            </w:r>
            <w:r w:rsidRPr="006937F5">
              <w:rPr>
                <w:rFonts w:ascii="Times New Roman" w:hAnsi="Times New Roman" w:cs="Times New Roman"/>
                <w:bCs/>
                <w:szCs w:val="24"/>
              </w:rPr>
              <w:t>估算公式：</w:t>
            </w:r>
          </w:p>
          <w:p w:rsidR="00965569" w:rsidRPr="006937F5" w:rsidRDefault="00965569">
            <w:pPr>
              <w:pStyle w:val="240"/>
              <w:spacing w:line="520" w:lineRule="exact"/>
              <w:ind w:firstLineChars="0" w:firstLine="454"/>
              <w:jc w:val="left"/>
              <w:rPr>
                <w:rFonts w:ascii="Times New Roman" w:hAnsi="Times New Roman" w:cs="Times New Roman"/>
                <w:bCs/>
                <w:szCs w:val="24"/>
              </w:rPr>
            </w:pPr>
            <w:r w:rsidRPr="006937F5">
              <w:rPr>
                <w:rFonts w:ascii="Times New Roman" w:hAnsi="Times New Roman" w:cs="Times New Roman"/>
                <w:bCs/>
                <w:szCs w:val="24"/>
              </w:rPr>
              <w:t xml:space="preserve"> LB=0.191×M×(P/(100910-P))</w:t>
            </w:r>
            <w:r w:rsidRPr="006937F5">
              <w:rPr>
                <w:rFonts w:ascii="Times New Roman" w:hAnsi="Times New Roman" w:cs="Times New Roman"/>
                <w:bCs/>
                <w:szCs w:val="24"/>
                <w:vertAlign w:val="superscript"/>
              </w:rPr>
              <w:t>0.68</w:t>
            </w:r>
            <w:r w:rsidRPr="006937F5">
              <w:rPr>
                <w:rFonts w:ascii="Times New Roman" w:hAnsi="Times New Roman" w:cs="Times New Roman"/>
                <w:bCs/>
                <w:szCs w:val="24"/>
              </w:rPr>
              <w:t>×D</w:t>
            </w:r>
            <w:r w:rsidRPr="006937F5">
              <w:rPr>
                <w:rFonts w:ascii="Times New Roman" w:hAnsi="Times New Roman" w:cs="Times New Roman"/>
                <w:bCs/>
                <w:szCs w:val="24"/>
                <w:vertAlign w:val="superscript"/>
              </w:rPr>
              <w:t>1.73</w:t>
            </w:r>
            <w:r w:rsidRPr="006937F5">
              <w:rPr>
                <w:rFonts w:ascii="Times New Roman" w:hAnsi="Times New Roman" w:cs="Times New Roman"/>
                <w:bCs/>
                <w:szCs w:val="24"/>
              </w:rPr>
              <w:t>×H</w:t>
            </w:r>
            <w:r w:rsidRPr="006937F5">
              <w:rPr>
                <w:rFonts w:ascii="Times New Roman" w:hAnsi="Times New Roman" w:cs="Times New Roman"/>
                <w:bCs/>
                <w:szCs w:val="24"/>
                <w:vertAlign w:val="superscript"/>
              </w:rPr>
              <w:t xml:space="preserve"> 0.51</w:t>
            </w:r>
            <w:r w:rsidRPr="006937F5">
              <w:rPr>
                <w:rFonts w:ascii="Times New Roman" w:hAnsi="Times New Roman" w:cs="Times New Roman"/>
                <w:bCs/>
                <w:szCs w:val="24"/>
              </w:rPr>
              <w:t>×△T</w:t>
            </w:r>
            <w:r w:rsidRPr="006937F5">
              <w:rPr>
                <w:rFonts w:ascii="Times New Roman" w:hAnsi="Times New Roman" w:cs="Times New Roman"/>
                <w:bCs/>
                <w:szCs w:val="24"/>
                <w:vertAlign w:val="superscript"/>
              </w:rPr>
              <w:t xml:space="preserve"> 0.45</w:t>
            </w:r>
            <w:r w:rsidRPr="006937F5">
              <w:rPr>
                <w:rFonts w:ascii="Times New Roman" w:hAnsi="Times New Roman" w:cs="Times New Roman"/>
                <w:bCs/>
                <w:szCs w:val="24"/>
              </w:rPr>
              <w:t>×FP×C×KC</w:t>
            </w:r>
          </w:p>
          <w:p w:rsidR="00965569" w:rsidRPr="006937F5" w:rsidRDefault="00965569">
            <w:pPr>
              <w:pStyle w:val="240"/>
              <w:spacing w:line="520" w:lineRule="exact"/>
              <w:ind w:firstLineChars="0" w:firstLine="454"/>
              <w:jc w:val="left"/>
              <w:rPr>
                <w:rFonts w:ascii="Times New Roman" w:hAnsi="Times New Roman" w:cs="Times New Roman"/>
                <w:bCs/>
                <w:szCs w:val="24"/>
              </w:rPr>
            </w:pPr>
            <w:r w:rsidRPr="006937F5">
              <w:rPr>
                <w:rFonts w:ascii="Times New Roman" w:hAnsi="Times New Roman" w:cs="Times New Roman"/>
                <w:bCs/>
                <w:szCs w:val="24"/>
              </w:rPr>
              <w:t>式中</w:t>
            </w:r>
            <w:r w:rsidRPr="006937F5">
              <w:rPr>
                <w:rFonts w:ascii="Times New Roman" w:hAnsi="Times New Roman" w:cs="Times New Roman"/>
                <w:bCs/>
                <w:szCs w:val="24"/>
              </w:rPr>
              <w:t>LB</w:t>
            </w:r>
            <w:r w:rsidRPr="006937F5">
              <w:rPr>
                <w:rFonts w:ascii="Times New Roman" w:hAnsi="Times New Roman" w:cs="Times New Roman"/>
                <w:bCs/>
                <w:szCs w:val="24"/>
              </w:rPr>
              <w:t>：</w:t>
            </w:r>
            <w:proofErr w:type="gramStart"/>
            <w:r w:rsidRPr="006937F5">
              <w:rPr>
                <w:rFonts w:ascii="Times New Roman" w:hAnsi="Times New Roman" w:cs="Times New Roman"/>
                <w:bCs/>
                <w:szCs w:val="24"/>
              </w:rPr>
              <w:t>固定顶罐</w:t>
            </w:r>
            <w:proofErr w:type="gramEnd"/>
            <w:r w:rsidRPr="006937F5">
              <w:rPr>
                <w:rFonts w:ascii="Times New Roman" w:hAnsi="Times New Roman" w:cs="Times New Roman"/>
                <w:bCs/>
                <w:szCs w:val="24"/>
              </w:rPr>
              <w:t>的呼吸排放量</w:t>
            </w:r>
            <w:r w:rsidRPr="006937F5">
              <w:rPr>
                <w:rFonts w:ascii="Times New Roman" w:hAnsi="Times New Roman" w:cs="Times New Roman"/>
                <w:bCs/>
                <w:szCs w:val="24"/>
              </w:rPr>
              <w:t>(</w:t>
            </w:r>
            <w:r w:rsidRPr="006937F5">
              <w:rPr>
                <w:rFonts w:ascii="Times New Roman" w:hAnsi="Times New Roman" w:cs="Times New Roman"/>
                <w:bCs/>
                <w:szCs w:val="24"/>
              </w:rPr>
              <w:t>内</w:t>
            </w:r>
            <w:proofErr w:type="gramStart"/>
            <w:r w:rsidRPr="006937F5">
              <w:rPr>
                <w:rFonts w:ascii="Times New Roman" w:hAnsi="Times New Roman" w:cs="Times New Roman"/>
                <w:bCs/>
                <w:szCs w:val="24"/>
              </w:rPr>
              <w:t>浮顶罐的</w:t>
            </w:r>
            <w:proofErr w:type="gramEnd"/>
            <w:r w:rsidRPr="006937F5">
              <w:rPr>
                <w:rFonts w:ascii="Times New Roman" w:hAnsi="Times New Roman" w:cs="Times New Roman"/>
                <w:bCs/>
                <w:szCs w:val="24"/>
              </w:rPr>
              <w:t>损失量为</w:t>
            </w:r>
            <w:proofErr w:type="gramStart"/>
            <w:r w:rsidRPr="006937F5">
              <w:rPr>
                <w:rFonts w:ascii="Times New Roman" w:hAnsi="Times New Roman" w:cs="Times New Roman"/>
                <w:bCs/>
                <w:szCs w:val="24"/>
              </w:rPr>
              <w:t>固定顶罐</w:t>
            </w:r>
            <w:proofErr w:type="gramEnd"/>
            <w:r w:rsidRPr="006937F5">
              <w:rPr>
                <w:rFonts w:ascii="Times New Roman" w:hAnsi="Times New Roman" w:cs="Times New Roman"/>
                <w:bCs/>
                <w:szCs w:val="24"/>
              </w:rPr>
              <w:t>的</w:t>
            </w:r>
            <w:r w:rsidRPr="006937F5">
              <w:rPr>
                <w:rFonts w:ascii="Times New Roman" w:hAnsi="Times New Roman" w:cs="Times New Roman"/>
                <w:bCs/>
                <w:szCs w:val="24"/>
              </w:rPr>
              <w:t>20%)</w:t>
            </w:r>
            <w:r w:rsidRPr="006937F5">
              <w:rPr>
                <w:rFonts w:ascii="Times New Roman" w:hAnsi="Times New Roman" w:cs="Times New Roman"/>
                <w:bCs/>
                <w:szCs w:val="24"/>
              </w:rPr>
              <w:t>（</w:t>
            </w:r>
            <w:r w:rsidRPr="006937F5">
              <w:rPr>
                <w:rFonts w:ascii="Times New Roman" w:hAnsi="Times New Roman" w:cs="Times New Roman"/>
                <w:bCs/>
                <w:szCs w:val="24"/>
              </w:rPr>
              <w:t>Kg/a</w:t>
            </w:r>
            <w:r w:rsidRPr="006937F5">
              <w:rPr>
                <w:rFonts w:ascii="Times New Roman" w:hAnsi="Times New Roman" w:cs="Times New Roman"/>
                <w:bCs/>
                <w:szCs w:val="24"/>
              </w:rPr>
              <w:t>）；</w:t>
            </w:r>
          </w:p>
          <w:p w:rsidR="00965569" w:rsidRPr="006937F5" w:rsidRDefault="00965569">
            <w:pPr>
              <w:pStyle w:val="240"/>
              <w:spacing w:line="520" w:lineRule="exact"/>
              <w:ind w:firstLineChars="0" w:firstLine="454"/>
              <w:jc w:val="left"/>
              <w:rPr>
                <w:rFonts w:ascii="Times New Roman" w:hAnsi="Times New Roman" w:cs="Times New Roman"/>
                <w:bCs/>
                <w:szCs w:val="24"/>
              </w:rPr>
            </w:pPr>
            <w:r w:rsidRPr="006937F5">
              <w:rPr>
                <w:rFonts w:ascii="Times New Roman" w:hAnsi="Times New Roman" w:cs="Times New Roman"/>
                <w:bCs/>
                <w:szCs w:val="24"/>
              </w:rPr>
              <w:lastRenderedPageBreak/>
              <w:t>D</w:t>
            </w:r>
            <w:r w:rsidRPr="006937F5">
              <w:rPr>
                <w:rFonts w:ascii="Times New Roman" w:hAnsi="Times New Roman" w:cs="Times New Roman"/>
                <w:bCs/>
                <w:szCs w:val="24"/>
              </w:rPr>
              <w:t>：</w:t>
            </w:r>
            <w:r w:rsidRPr="006937F5">
              <w:rPr>
                <w:rFonts w:ascii="Times New Roman" w:hAnsi="Times New Roman" w:cs="Times New Roman"/>
                <w:bCs/>
                <w:szCs w:val="24"/>
              </w:rPr>
              <w:t xml:space="preserve"> </w:t>
            </w:r>
            <w:r w:rsidRPr="006937F5">
              <w:rPr>
                <w:rFonts w:ascii="Times New Roman" w:hAnsi="Times New Roman" w:cs="Times New Roman"/>
                <w:bCs/>
                <w:szCs w:val="24"/>
              </w:rPr>
              <w:t>罐的直径（</w:t>
            </w:r>
            <w:r w:rsidRPr="006937F5">
              <w:rPr>
                <w:rFonts w:ascii="Times New Roman" w:hAnsi="Times New Roman" w:cs="Times New Roman"/>
                <w:bCs/>
                <w:szCs w:val="24"/>
              </w:rPr>
              <w:t>m</w:t>
            </w:r>
            <w:r w:rsidRPr="006937F5">
              <w:rPr>
                <w:rFonts w:ascii="Times New Roman" w:hAnsi="Times New Roman" w:cs="Times New Roman"/>
                <w:bCs/>
                <w:szCs w:val="24"/>
              </w:rPr>
              <w:t>）；</w:t>
            </w:r>
          </w:p>
          <w:p w:rsidR="00965569" w:rsidRPr="006937F5" w:rsidRDefault="00965569">
            <w:pPr>
              <w:pStyle w:val="240"/>
              <w:spacing w:line="520" w:lineRule="exact"/>
              <w:ind w:firstLineChars="0" w:firstLine="454"/>
              <w:jc w:val="left"/>
              <w:rPr>
                <w:rFonts w:ascii="Times New Roman" w:hAnsi="Times New Roman" w:cs="Times New Roman"/>
                <w:bCs/>
                <w:szCs w:val="24"/>
              </w:rPr>
            </w:pPr>
            <w:r w:rsidRPr="006937F5">
              <w:rPr>
                <w:rFonts w:ascii="Times New Roman" w:hAnsi="Times New Roman" w:cs="Times New Roman"/>
                <w:bCs/>
                <w:szCs w:val="24"/>
              </w:rPr>
              <w:t>H</w:t>
            </w:r>
            <w:r w:rsidRPr="006937F5">
              <w:rPr>
                <w:rFonts w:ascii="Times New Roman" w:hAnsi="Times New Roman" w:cs="Times New Roman"/>
                <w:bCs/>
                <w:szCs w:val="24"/>
              </w:rPr>
              <w:t>：平均</w:t>
            </w:r>
            <w:proofErr w:type="gramStart"/>
            <w:r w:rsidRPr="006937F5">
              <w:rPr>
                <w:rFonts w:ascii="Times New Roman" w:hAnsi="Times New Roman" w:cs="Times New Roman"/>
                <w:bCs/>
                <w:szCs w:val="24"/>
              </w:rPr>
              <w:t>蒸气</w:t>
            </w:r>
            <w:proofErr w:type="gramEnd"/>
            <w:r w:rsidRPr="006937F5">
              <w:rPr>
                <w:rFonts w:ascii="Times New Roman" w:hAnsi="Times New Roman" w:cs="Times New Roman"/>
                <w:bCs/>
                <w:szCs w:val="24"/>
              </w:rPr>
              <w:t>空间高度（</w:t>
            </w:r>
            <w:r w:rsidRPr="006937F5">
              <w:rPr>
                <w:rFonts w:ascii="Times New Roman" w:hAnsi="Times New Roman" w:cs="Times New Roman"/>
                <w:bCs/>
                <w:szCs w:val="24"/>
              </w:rPr>
              <w:t>m</w:t>
            </w:r>
            <w:r w:rsidRPr="006937F5">
              <w:rPr>
                <w:rFonts w:ascii="Times New Roman" w:hAnsi="Times New Roman" w:cs="Times New Roman"/>
                <w:bCs/>
                <w:szCs w:val="24"/>
              </w:rPr>
              <w:t>）；</w:t>
            </w:r>
          </w:p>
          <w:p w:rsidR="00965569" w:rsidRPr="006937F5" w:rsidRDefault="00965569">
            <w:pPr>
              <w:pStyle w:val="240"/>
              <w:spacing w:line="520" w:lineRule="exact"/>
              <w:ind w:firstLineChars="0" w:firstLine="454"/>
              <w:jc w:val="left"/>
              <w:rPr>
                <w:rFonts w:ascii="Times New Roman" w:hAnsi="Times New Roman" w:cs="Times New Roman"/>
                <w:bCs/>
                <w:szCs w:val="24"/>
              </w:rPr>
            </w:pPr>
            <w:r w:rsidRPr="006937F5">
              <w:rPr>
                <w:rFonts w:ascii="Times New Roman" w:hAnsi="Times New Roman" w:cs="Times New Roman"/>
                <w:bCs/>
                <w:szCs w:val="24"/>
              </w:rPr>
              <w:t>△T</w:t>
            </w:r>
            <w:r w:rsidRPr="006937F5">
              <w:rPr>
                <w:rFonts w:ascii="Times New Roman" w:hAnsi="Times New Roman" w:cs="Times New Roman"/>
                <w:bCs/>
                <w:szCs w:val="24"/>
              </w:rPr>
              <w:t>：一天之内的平均温度差（</w:t>
            </w:r>
            <w:r w:rsidRPr="006937F5">
              <w:rPr>
                <w:rFonts w:ascii="Times New Roman" w:hAnsi="Times New Roman" w:cs="Times New Roman"/>
                <w:bCs/>
                <w:szCs w:val="24"/>
              </w:rPr>
              <w:t>℃</w:t>
            </w:r>
            <w:r w:rsidRPr="006937F5">
              <w:rPr>
                <w:rFonts w:ascii="Times New Roman" w:hAnsi="Times New Roman" w:cs="Times New Roman"/>
                <w:bCs/>
                <w:szCs w:val="24"/>
              </w:rPr>
              <w:t>）</w:t>
            </w:r>
            <w:r w:rsidRPr="006937F5">
              <w:rPr>
                <w:rFonts w:ascii="Times New Roman" w:hAnsi="Times New Roman" w:cs="Times New Roman"/>
                <w:bCs/>
                <w:szCs w:val="24"/>
              </w:rPr>
              <w:t>,</w:t>
            </w:r>
            <w:r w:rsidRPr="006937F5">
              <w:rPr>
                <w:rFonts w:ascii="Times New Roman" w:hAnsi="Times New Roman" w:cs="Times New Roman"/>
                <w:bCs/>
                <w:szCs w:val="24"/>
              </w:rPr>
              <w:t>取</w:t>
            </w:r>
            <w:r w:rsidRPr="006937F5">
              <w:rPr>
                <w:rFonts w:ascii="Times New Roman" w:hAnsi="Times New Roman" w:cs="Times New Roman"/>
                <w:bCs/>
                <w:szCs w:val="24"/>
              </w:rPr>
              <w:t>10℃</w:t>
            </w:r>
            <w:r w:rsidRPr="006937F5">
              <w:rPr>
                <w:rFonts w:ascii="Times New Roman" w:hAnsi="Times New Roman" w:cs="Times New Roman"/>
                <w:bCs/>
                <w:szCs w:val="24"/>
              </w:rPr>
              <w:t>；</w:t>
            </w:r>
          </w:p>
          <w:p w:rsidR="00965569" w:rsidRPr="006937F5" w:rsidRDefault="00965569">
            <w:pPr>
              <w:pStyle w:val="240"/>
              <w:spacing w:line="520" w:lineRule="exact"/>
              <w:ind w:firstLineChars="0" w:firstLine="454"/>
              <w:jc w:val="left"/>
              <w:rPr>
                <w:rFonts w:ascii="Times New Roman" w:hAnsi="Times New Roman" w:cs="Times New Roman"/>
                <w:bCs/>
                <w:szCs w:val="24"/>
              </w:rPr>
            </w:pPr>
            <w:r w:rsidRPr="006937F5">
              <w:rPr>
                <w:rFonts w:ascii="Times New Roman" w:hAnsi="Times New Roman" w:cs="Times New Roman"/>
                <w:bCs/>
                <w:szCs w:val="24"/>
              </w:rPr>
              <w:t>FP</w:t>
            </w:r>
            <w:r w:rsidRPr="006937F5">
              <w:rPr>
                <w:rFonts w:ascii="Times New Roman" w:hAnsi="Times New Roman" w:cs="Times New Roman"/>
                <w:bCs/>
                <w:szCs w:val="24"/>
              </w:rPr>
              <w:t>：涂层因子（无量纲），据油漆状况取值在</w:t>
            </w:r>
            <w:r w:rsidRPr="006937F5">
              <w:rPr>
                <w:rFonts w:ascii="Times New Roman" w:hAnsi="Times New Roman" w:cs="Times New Roman"/>
                <w:bCs/>
                <w:szCs w:val="24"/>
              </w:rPr>
              <w:t>1</w:t>
            </w:r>
            <w:r w:rsidRPr="006937F5">
              <w:rPr>
                <w:rFonts w:ascii="Times New Roman" w:hAnsi="Times New Roman" w:cs="Times New Roman"/>
                <w:bCs/>
                <w:szCs w:val="24"/>
              </w:rPr>
              <w:t>～</w:t>
            </w:r>
            <w:r w:rsidRPr="006937F5">
              <w:rPr>
                <w:rFonts w:ascii="Times New Roman" w:hAnsi="Times New Roman" w:cs="Times New Roman"/>
                <w:bCs/>
                <w:szCs w:val="24"/>
              </w:rPr>
              <w:t>1.5</w:t>
            </w:r>
            <w:r w:rsidRPr="006937F5">
              <w:rPr>
                <w:rFonts w:ascii="Times New Roman" w:hAnsi="Times New Roman" w:cs="Times New Roman"/>
                <w:bCs/>
                <w:szCs w:val="24"/>
              </w:rPr>
              <w:t>之间；</w:t>
            </w:r>
          </w:p>
          <w:p w:rsidR="00965569" w:rsidRPr="006937F5" w:rsidRDefault="00965569">
            <w:pPr>
              <w:pStyle w:val="240"/>
              <w:spacing w:line="520" w:lineRule="exact"/>
              <w:ind w:firstLineChars="0" w:firstLine="454"/>
              <w:jc w:val="left"/>
              <w:rPr>
                <w:rFonts w:ascii="Times New Roman" w:hAnsi="Times New Roman" w:cs="Times New Roman"/>
                <w:bCs/>
                <w:szCs w:val="24"/>
              </w:rPr>
            </w:pPr>
            <w:r w:rsidRPr="006937F5">
              <w:rPr>
                <w:rFonts w:ascii="Times New Roman" w:hAnsi="Times New Roman" w:cs="Times New Roman"/>
                <w:bCs/>
                <w:szCs w:val="24"/>
              </w:rPr>
              <w:t>C</w:t>
            </w:r>
            <w:r w:rsidRPr="006937F5">
              <w:rPr>
                <w:rFonts w:ascii="Times New Roman" w:hAnsi="Times New Roman" w:cs="Times New Roman"/>
                <w:bCs/>
                <w:szCs w:val="24"/>
              </w:rPr>
              <w:t>：用于小直径罐的调节因子（无量纲）；直径在</w:t>
            </w:r>
            <w:r w:rsidRPr="006937F5">
              <w:rPr>
                <w:rFonts w:ascii="Times New Roman" w:hAnsi="Times New Roman" w:cs="Times New Roman"/>
                <w:bCs/>
                <w:szCs w:val="24"/>
              </w:rPr>
              <w:t>0</w:t>
            </w:r>
            <w:r w:rsidRPr="006937F5">
              <w:rPr>
                <w:rFonts w:ascii="Times New Roman" w:hAnsi="Times New Roman" w:cs="Times New Roman"/>
                <w:bCs/>
                <w:szCs w:val="24"/>
              </w:rPr>
              <w:t>～</w:t>
            </w:r>
            <w:r w:rsidRPr="006937F5">
              <w:rPr>
                <w:rFonts w:ascii="Times New Roman" w:hAnsi="Times New Roman" w:cs="Times New Roman"/>
                <w:bCs/>
                <w:szCs w:val="24"/>
              </w:rPr>
              <w:t>9m</w:t>
            </w:r>
            <w:r w:rsidRPr="006937F5">
              <w:rPr>
                <w:rFonts w:ascii="Times New Roman" w:hAnsi="Times New Roman" w:cs="Times New Roman"/>
                <w:bCs/>
                <w:szCs w:val="24"/>
              </w:rPr>
              <w:t>之间的罐体，</w:t>
            </w:r>
            <w:r w:rsidRPr="006937F5">
              <w:rPr>
                <w:rFonts w:ascii="Times New Roman" w:hAnsi="Times New Roman" w:cs="Times New Roman"/>
                <w:bCs/>
                <w:szCs w:val="24"/>
              </w:rPr>
              <w:t>C=1-0.0123(D-9)</w:t>
            </w:r>
            <w:r w:rsidRPr="006937F5">
              <w:rPr>
                <w:rFonts w:ascii="Times New Roman" w:hAnsi="Times New Roman" w:cs="Times New Roman"/>
                <w:bCs/>
                <w:szCs w:val="24"/>
                <w:vertAlign w:val="superscript"/>
              </w:rPr>
              <w:t>2</w:t>
            </w:r>
            <w:r w:rsidRPr="006937F5">
              <w:rPr>
                <w:rFonts w:ascii="Times New Roman" w:hAnsi="Times New Roman" w:cs="Times New Roman"/>
                <w:bCs/>
                <w:szCs w:val="24"/>
              </w:rPr>
              <w:t>；</w:t>
            </w:r>
            <w:proofErr w:type="gramStart"/>
            <w:r w:rsidRPr="006937F5">
              <w:rPr>
                <w:rFonts w:ascii="Times New Roman" w:hAnsi="Times New Roman" w:cs="Times New Roman"/>
                <w:bCs/>
                <w:szCs w:val="24"/>
              </w:rPr>
              <w:t>罐径大于</w:t>
            </w:r>
            <w:proofErr w:type="gramEnd"/>
            <w:r w:rsidRPr="006937F5">
              <w:rPr>
                <w:rFonts w:ascii="Times New Roman" w:hAnsi="Times New Roman" w:cs="Times New Roman"/>
                <w:bCs/>
                <w:szCs w:val="24"/>
              </w:rPr>
              <w:t>9m</w:t>
            </w:r>
            <w:r w:rsidRPr="006937F5">
              <w:rPr>
                <w:rFonts w:ascii="Times New Roman" w:hAnsi="Times New Roman" w:cs="Times New Roman"/>
                <w:bCs/>
                <w:szCs w:val="24"/>
              </w:rPr>
              <w:t>的</w:t>
            </w:r>
            <w:r w:rsidRPr="006937F5">
              <w:rPr>
                <w:rFonts w:ascii="Times New Roman" w:hAnsi="Times New Roman" w:cs="Times New Roman"/>
                <w:bCs/>
                <w:szCs w:val="24"/>
              </w:rPr>
              <w:t>C=1</w:t>
            </w:r>
          </w:p>
          <w:p w:rsidR="00965569" w:rsidRPr="006937F5" w:rsidRDefault="00965569">
            <w:pPr>
              <w:pStyle w:val="240"/>
              <w:spacing w:line="520" w:lineRule="exact"/>
              <w:ind w:firstLineChars="0" w:firstLine="454"/>
              <w:rPr>
                <w:rFonts w:ascii="Times New Roman" w:hAnsi="Times New Roman" w:cs="Times New Roman"/>
                <w:b/>
                <w:szCs w:val="24"/>
              </w:rPr>
            </w:pPr>
            <w:r w:rsidRPr="006937F5">
              <w:rPr>
                <w:rFonts w:ascii="Times New Roman" w:hAnsi="Times New Roman" w:cs="Times New Roman"/>
                <w:bCs/>
                <w:szCs w:val="24"/>
              </w:rPr>
              <w:t>其它因子参照大呼吸，项目储油废气（小呼吸废气）计算结果见</w:t>
            </w:r>
            <w:r w:rsidRPr="006937F5">
              <w:rPr>
                <w:rFonts w:ascii="Times New Roman" w:hAnsi="Times New Roman" w:cs="Times New Roman" w:hint="eastAsia"/>
                <w:bCs/>
                <w:szCs w:val="24"/>
              </w:rPr>
              <w:t>下表</w:t>
            </w:r>
            <w:r w:rsidRPr="006937F5">
              <w:rPr>
                <w:rFonts w:ascii="Times New Roman" w:hAnsi="Times New Roman" w:cs="Times New Roman"/>
                <w:b/>
                <w:szCs w:val="24"/>
              </w:rPr>
              <w:t>。</w:t>
            </w:r>
          </w:p>
          <w:p w:rsidR="00965569" w:rsidRPr="006937F5" w:rsidRDefault="00965569">
            <w:pPr>
              <w:pStyle w:val="240"/>
              <w:spacing w:line="520" w:lineRule="exact"/>
              <w:ind w:firstLineChars="0" w:firstLine="0"/>
              <w:jc w:val="center"/>
              <w:rPr>
                <w:rFonts w:ascii="Times New Roman" w:hAnsi="Times New Roman" w:cs="Times New Roman"/>
                <w:b/>
                <w:szCs w:val="24"/>
              </w:rPr>
            </w:pPr>
            <w:r w:rsidRPr="006937F5">
              <w:rPr>
                <w:rFonts w:ascii="Times New Roman" w:hAnsi="Times New Roman" w:cs="Times New Roman" w:hint="eastAsia"/>
                <w:b/>
                <w:szCs w:val="24"/>
              </w:rPr>
              <w:t>表</w:t>
            </w:r>
            <w:r w:rsidRPr="006937F5">
              <w:rPr>
                <w:rFonts w:ascii="Times New Roman" w:hAnsi="Times New Roman" w:cs="Times New Roman" w:hint="eastAsia"/>
                <w:b/>
                <w:szCs w:val="24"/>
              </w:rPr>
              <w:t xml:space="preserve">26       </w:t>
            </w:r>
            <w:r w:rsidRPr="006937F5">
              <w:rPr>
                <w:rFonts w:ascii="Times New Roman" w:hAnsi="Times New Roman" w:cs="Times New Roman" w:hint="eastAsia"/>
                <w:b/>
                <w:szCs w:val="24"/>
              </w:rPr>
              <w:t>单个储罐小呼吸损耗计算</w:t>
            </w:r>
          </w:p>
          <w:tbl>
            <w:tblPr>
              <w:tblW w:w="0" w:type="auto"/>
              <w:jc w:val="center"/>
              <w:tblBorders>
                <w:top w:val="single" w:sz="12" w:space="0" w:color="auto"/>
                <w:bottom w:val="single" w:sz="12" w:space="0" w:color="auto"/>
                <w:insideH w:val="single" w:sz="4" w:space="0" w:color="000000"/>
                <w:insideV w:val="single" w:sz="4" w:space="0" w:color="000000"/>
              </w:tblBorders>
              <w:tblLayout w:type="fixed"/>
              <w:tblLook w:val="0000" w:firstRow="0" w:lastRow="0" w:firstColumn="0" w:lastColumn="0" w:noHBand="0" w:noVBand="0"/>
            </w:tblPr>
            <w:tblGrid>
              <w:gridCol w:w="896"/>
              <w:gridCol w:w="900"/>
              <w:gridCol w:w="1125"/>
              <w:gridCol w:w="833"/>
              <w:gridCol w:w="760"/>
              <w:gridCol w:w="704"/>
              <w:gridCol w:w="769"/>
              <w:gridCol w:w="770"/>
              <w:gridCol w:w="807"/>
              <w:gridCol w:w="1110"/>
            </w:tblGrid>
            <w:tr w:rsidR="00965569" w:rsidRPr="006937F5">
              <w:trPr>
                <w:trHeight w:val="765"/>
                <w:jc w:val="center"/>
              </w:trPr>
              <w:tc>
                <w:tcPr>
                  <w:tcW w:w="896"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物质</w:t>
                  </w:r>
                </w:p>
              </w:tc>
              <w:tc>
                <w:tcPr>
                  <w:tcW w:w="900"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分子量</w:t>
                  </w:r>
                  <w:r w:rsidRPr="006937F5">
                    <w:rPr>
                      <w:rFonts w:ascii="Times New Roman" w:hAnsi="Times New Roman" w:cs="Times New Roman"/>
                      <w:bCs/>
                      <w:sz w:val="21"/>
                      <w:szCs w:val="21"/>
                    </w:rPr>
                    <w:t>M</w:t>
                  </w:r>
                </w:p>
              </w:tc>
              <w:tc>
                <w:tcPr>
                  <w:tcW w:w="1125"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proofErr w:type="gramStart"/>
                  <w:r w:rsidRPr="006937F5">
                    <w:rPr>
                      <w:rFonts w:ascii="Times New Roman" w:hAnsi="Times New Roman" w:cs="Times New Roman"/>
                      <w:bCs/>
                      <w:sz w:val="21"/>
                      <w:szCs w:val="21"/>
                    </w:rPr>
                    <w:t>蒸气</w:t>
                  </w:r>
                  <w:proofErr w:type="gramEnd"/>
                  <w:r w:rsidRPr="006937F5">
                    <w:rPr>
                      <w:rFonts w:ascii="Times New Roman" w:hAnsi="Times New Roman" w:cs="Times New Roman"/>
                      <w:bCs/>
                      <w:sz w:val="21"/>
                      <w:szCs w:val="21"/>
                    </w:rPr>
                    <w:t>压</w:t>
                  </w:r>
                  <w:r w:rsidRPr="006937F5">
                    <w:rPr>
                      <w:rFonts w:ascii="Times New Roman" w:hAnsi="Times New Roman" w:cs="Times New Roman"/>
                      <w:bCs/>
                      <w:sz w:val="21"/>
                      <w:szCs w:val="21"/>
                    </w:rPr>
                    <w:t>P</w:t>
                  </w:r>
                  <w:r w:rsidRPr="006937F5">
                    <w:rPr>
                      <w:rFonts w:ascii="Times New Roman" w:hAnsi="Times New Roman" w:cs="Times New Roman"/>
                      <w:bCs/>
                      <w:sz w:val="21"/>
                      <w:szCs w:val="21"/>
                    </w:rPr>
                    <w:t>（</w:t>
                  </w:r>
                  <w:r w:rsidRPr="006937F5">
                    <w:rPr>
                      <w:rFonts w:ascii="Times New Roman" w:hAnsi="Times New Roman" w:cs="Times New Roman"/>
                      <w:bCs/>
                      <w:sz w:val="21"/>
                      <w:szCs w:val="21"/>
                    </w:rPr>
                    <w:t>kpa</w:t>
                  </w:r>
                  <w:r w:rsidRPr="006937F5">
                    <w:rPr>
                      <w:rFonts w:ascii="Times New Roman" w:hAnsi="Times New Roman" w:cs="Times New Roman"/>
                      <w:bCs/>
                      <w:sz w:val="21"/>
                      <w:szCs w:val="21"/>
                    </w:rPr>
                    <w:t>）</w:t>
                  </w:r>
                </w:p>
              </w:tc>
              <w:tc>
                <w:tcPr>
                  <w:tcW w:w="833"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D</w:t>
                  </w:r>
                </w:p>
              </w:tc>
              <w:tc>
                <w:tcPr>
                  <w:tcW w:w="760"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H</w:t>
                  </w:r>
                </w:p>
              </w:tc>
              <w:tc>
                <w:tcPr>
                  <w:tcW w:w="704"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FP</w:t>
                  </w:r>
                </w:p>
              </w:tc>
              <w:tc>
                <w:tcPr>
                  <w:tcW w:w="769"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KC</w:t>
                  </w:r>
                </w:p>
              </w:tc>
              <w:tc>
                <w:tcPr>
                  <w:tcW w:w="770"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△T</w:t>
                  </w:r>
                </w:p>
              </w:tc>
              <w:tc>
                <w:tcPr>
                  <w:tcW w:w="807"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C</w:t>
                  </w:r>
                </w:p>
              </w:tc>
              <w:tc>
                <w:tcPr>
                  <w:tcW w:w="1110"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LB</w:t>
                  </w:r>
                  <w:r w:rsidRPr="006937F5">
                    <w:rPr>
                      <w:rFonts w:ascii="Times New Roman" w:hAnsi="Times New Roman" w:cs="Times New Roman"/>
                      <w:bCs/>
                      <w:sz w:val="21"/>
                      <w:szCs w:val="21"/>
                    </w:rPr>
                    <w:t>（</w:t>
                  </w:r>
                  <w:r w:rsidRPr="006937F5">
                    <w:rPr>
                      <w:rFonts w:ascii="Times New Roman" w:hAnsi="Times New Roman" w:cs="Times New Roman"/>
                      <w:bCs/>
                      <w:sz w:val="21"/>
                      <w:szCs w:val="21"/>
                    </w:rPr>
                    <w:t>kg/a</w:t>
                  </w:r>
                  <w:r w:rsidRPr="006937F5">
                    <w:rPr>
                      <w:rFonts w:ascii="Times New Roman" w:hAnsi="Times New Roman" w:cs="Times New Roman"/>
                      <w:bCs/>
                      <w:sz w:val="21"/>
                      <w:szCs w:val="21"/>
                    </w:rPr>
                    <w:t>）</w:t>
                  </w:r>
                </w:p>
              </w:tc>
            </w:tr>
            <w:tr w:rsidR="00965569" w:rsidRPr="006937F5">
              <w:trPr>
                <w:trHeight w:val="502"/>
                <w:jc w:val="center"/>
              </w:trPr>
              <w:tc>
                <w:tcPr>
                  <w:tcW w:w="896"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汽油</w:t>
                  </w:r>
                </w:p>
              </w:tc>
              <w:tc>
                <w:tcPr>
                  <w:tcW w:w="900"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109</w:t>
                  </w:r>
                </w:p>
              </w:tc>
              <w:tc>
                <w:tcPr>
                  <w:tcW w:w="1125"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10.1</w:t>
                  </w:r>
                </w:p>
              </w:tc>
              <w:tc>
                <w:tcPr>
                  <w:tcW w:w="833"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2</w:t>
                  </w:r>
                </w:p>
              </w:tc>
              <w:tc>
                <w:tcPr>
                  <w:tcW w:w="760"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1.2</w:t>
                  </w:r>
                </w:p>
              </w:tc>
              <w:tc>
                <w:tcPr>
                  <w:tcW w:w="704"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1</w:t>
                  </w:r>
                </w:p>
              </w:tc>
              <w:tc>
                <w:tcPr>
                  <w:tcW w:w="769"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hint="eastAsia"/>
                      <w:bCs/>
                      <w:sz w:val="21"/>
                      <w:szCs w:val="21"/>
                    </w:rPr>
                    <w:t>1</w:t>
                  </w:r>
                </w:p>
              </w:tc>
              <w:tc>
                <w:tcPr>
                  <w:tcW w:w="770"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10</w:t>
                  </w:r>
                </w:p>
              </w:tc>
              <w:tc>
                <w:tcPr>
                  <w:tcW w:w="807"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0.</w:t>
                  </w:r>
                  <w:r w:rsidRPr="006937F5">
                    <w:rPr>
                      <w:rFonts w:ascii="Times New Roman" w:hAnsi="Times New Roman" w:cs="Times New Roman" w:hint="eastAsia"/>
                      <w:bCs/>
                      <w:sz w:val="21"/>
                      <w:szCs w:val="21"/>
                    </w:rPr>
                    <w:t>40</w:t>
                  </w:r>
                </w:p>
              </w:tc>
              <w:tc>
                <w:tcPr>
                  <w:tcW w:w="1110"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hint="eastAsia"/>
                      <w:bCs/>
                      <w:sz w:val="21"/>
                      <w:szCs w:val="21"/>
                    </w:rPr>
                    <w:t>19.06</w:t>
                  </w:r>
                </w:p>
              </w:tc>
            </w:tr>
            <w:tr w:rsidR="00965569" w:rsidRPr="006937F5">
              <w:trPr>
                <w:trHeight w:val="545"/>
                <w:jc w:val="center"/>
              </w:trPr>
              <w:tc>
                <w:tcPr>
                  <w:tcW w:w="896"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柴油</w:t>
                  </w:r>
                </w:p>
              </w:tc>
              <w:tc>
                <w:tcPr>
                  <w:tcW w:w="900"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190</w:t>
                  </w:r>
                </w:p>
              </w:tc>
              <w:tc>
                <w:tcPr>
                  <w:tcW w:w="1125"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0.67</w:t>
                  </w:r>
                </w:p>
              </w:tc>
              <w:tc>
                <w:tcPr>
                  <w:tcW w:w="833"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2</w:t>
                  </w:r>
                </w:p>
              </w:tc>
              <w:tc>
                <w:tcPr>
                  <w:tcW w:w="760"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1.2</w:t>
                  </w:r>
                </w:p>
              </w:tc>
              <w:tc>
                <w:tcPr>
                  <w:tcW w:w="704"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1</w:t>
                  </w:r>
                </w:p>
              </w:tc>
              <w:tc>
                <w:tcPr>
                  <w:tcW w:w="769"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hint="eastAsia"/>
                      <w:bCs/>
                      <w:sz w:val="21"/>
                      <w:szCs w:val="21"/>
                    </w:rPr>
                    <w:t>1</w:t>
                  </w:r>
                </w:p>
              </w:tc>
              <w:tc>
                <w:tcPr>
                  <w:tcW w:w="770"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10</w:t>
                  </w:r>
                </w:p>
              </w:tc>
              <w:tc>
                <w:tcPr>
                  <w:tcW w:w="807"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bCs/>
                      <w:sz w:val="21"/>
                      <w:szCs w:val="21"/>
                    </w:rPr>
                    <w:t>0</w:t>
                  </w:r>
                  <w:r w:rsidRPr="006937F5">
                    <w:rPr>
                      <w:rFonts w:ascii="Times New Roman" w:hAnsi="Times New Roman" w:cs="Times New Roman" w:hint="eastAsia"/>
                      <w:bCs/>
                      <w:sz w:val="21"/>
                      <w:szCs w:val="21"/>
                    </w:rPr>
                    <w:t>.40</w:t>
                  </w:r>
                </w:p>
              </w:tc>
              <w:tc>
                <w:tcPr>
                  <w:tcW w:w="1110" w:type="dxa"/>
                  <w:vAlign w:val="center"/>
                </w:tcPr>
                <w:p w:rsidR="00965569" w:rsidRPr="006937F5" w:rsidRDefault="00965569">
                  <w:pPr>
                    <w:pStyle w:val="240"/>
                    <w:spacing w:line="240" w:lineRule="auto"/>
                    <w:ind w:firstLineChars="0" w:firstLine="0"/>
                    <w:jc w:val="center"/>
                    <w:rPr>
                      <w:rFonts w:ascii="Times New Roman" w:hAnsi="Times New Roman" w:cs="Times New Roman"/>
                      <w:bCs/>
                      <w:sz w:val="21"/>
                      <w:szCs w:val="21"/>
                    </w:rPr>
                  </w:pPr>
                  <w:r w:rsidRPr="006937F5">
                    <w:rPr>
                      <w:rFonts w:ascii="Times New Roman" w:hAnsi="Times New Roman" w:cs="Times New Roman" w:hint="eastAsia"/>
                      <w:bCs/>
                      <w:sz w:val="21"/>
                      <w:szCs w:val="21"/>
                    </w:rPr>
                    <w:t>4.91</w:t>
                  </w:r>
                </w:p>
              </w:tc>
            </w:tr>
          </w:tbl>
          <w:p w:rsidR="00965569" w:rsidRPr="006937F5" w:rsidRDefault="00965569">
            <w:pPr>
              <w:pStyle w:val="240"/>
              <w:spacing w:line="520" w:lineRule="exact"/>
              <w:ind w:firstLineChars="0" w:firstLine="454"/>
              <w:rPr>
                <w:rFonts w:ascii="Times New Roman" w:hAnsi="Times New Roman" w:cs="Times New Roman"/>
                <w:bCs/>
                <w:szCs w:val="24"/>
              </w:rPr>
            </w:pPr>
            <w:r w:rsidRPr="006937F5">
              <w:rPr>
                <w:rFonts w:ascii="Times New Roman" w:hAnsi="Times New Roman" w:cs="Times New Roman" w:hint="eastAsia"/>
                <w:bCs/>
                <w:szCs w:val="24"/>
              </w:rPr>
              <w:t>③加油废气</w:t>
            </w:r>
          </w:p>
          <w:p w:rsidR="00965569" w:rsidRPr="006937F5" w:rsidRDefault="00965569">
            <w:pPr>
              <w:pStyle w:val="240"/>
              <w:spacing w:line="520" w:lineRule="exact"/>
              <w:ind w:firstLineChars="0" w:firstLine="454"/>
              <w:rPr>
                <w:rFonts w:ascii="Times New Roman" w:hAnsi="Times New Roman" w:cs="Times New Roman"/>
                <w:b/>
                <w:szCs w:val="24"/>
              </w:rPr>
            </w:pPr>
            <w:r w:rsidRPr="006937F5">
              <w:rPr>
                <w:rFonts w:ascii="Times New Roman" w:hAnsi="Times New Roman" w:cs="Times New Roman"/>
                <w:bCs/>
                <w:szCs w:val="24"/>
              </w:rPr>
              <w:t>加油作业损失主要</w:t>
            </w:r>
            <w:proofErr w:type="gramStart"/>
            <w:r w:rsidRPr="006937F5">
              <w:rPr>
                <w:rFonts w:ascii="Times New Roman" w:hAnsi="Times New Roman" w:cs="Times New Roman"/>
                <w:bCs/>
                <w:szCs w:val="24"/>
              </w:rPr>
              <w:t>指车辆</w:t>
            </w:r>
            <w:proofErr w:type="gramEnd"/>
            <w:r w:rsidRPr="006937F5">
              <w:rPr>
                <w:rFonts w:ascii="Times New Roman" w:hAnsi="Times New Roman" w:cs="Times New Roman"/>
                <w:bCs/>
                <w:szCs w:val="24"/>
              </w:rPr>
              <w:t>加油时，由于液体进入汽车油箱，油箱内的烃类气体被液体置换排入大气，车辆加油时造成烃类气体排放率为：加汽油置换损失控制时</w:t>
            </w:r>
            <w:r w:rsidRPr="006937F5">
              <w:rPr>
                <w:rFonts w:ascii="Times New Roman" w:hAnsi="Times New Roman" w:cs="Times New Roman"/>
                <w:bCs/>
                <w:szCs w:val="24"/>
              </w:rPr>
              <w:t>0.10kg/m</w:t>
            </w:r>
            <w:r w:rsidRPr="006937F5">
              <w:rPr>
                <w:rFonts w:ascii="Times New Roman" w:hAnsi="Times New Roman" w:cs="Times New Roman"/>
                <w:bCs/>
                <w:szCs w:val="24"/>
                <w:vertAlign w:val="superscript"/>
              </w:rPr>
              <w:t>3</w:t>
            </w:r>
            <w:r w:rsidRPr="006937F5">
              <w:rPr>
                <w:rFonts w:ascii="Times New Roman" w:hAnsi="Times New Roman" w:cs="Times New Roman"/>
                <w:bCs/>
                <w:szCs w:val="24"/>
              </w:rPr>
              <w:t>通过量，加柴油置换损失控制时</w:t>
            </w:r>
            <w:r w:rsidRPr="006937F5">
              <w:rPr>
                <w:rFonts w:ascii="Times New Roman" w:hAnsi="Times New Roman" w:cs="Times New Roman"/>
                <w:bCs/>
                <w:szCs w:val="24"/>
              </w:rPr>
              <w:t>0.01kg/m</w:t>
            </w:r>
            <w:r w:rsidRPr="006937F5">
              <w:rPr>
                <w:rFonts w:ascii="Times New Roman" w:hAnsi="Times New Roman" w:cs="Times New Roman"/>
                <w:bCs/>
                <w:szCs w:val="24"/>
                <w:vertAlign w:val="superscript"/>
              </w:rPr>
              <w:t>3</w:t>
            </w:r>
            <w:r w:rsidRPr="006937F5">
              <w:rPr>
                <w:rFonts w:ascii="Times New Roman" w:hAnsi="Times New Roman" w:cs="Times New Roman"/>
                <w:bCs/>
                <w:szCs w:val="24"/>
              </w:rPr>
              <w:t>通过量。本项目汽油、柴油年通过量分别为</w:t>
            </w:r>
            <w:r w:rsidRPr="006937F5">
              <w:rPr>
                <w:rFonts w:ascii="Times New Roman" w:hAnsi="Times New Roman" w:cs="Times New Roman" w:hint="eastAsia"/>
                <w:bCs/>
                <w:szCs w:val="24"/>
              </w:rPr>
              <w:t>1480</w:t>
            </w:r>
            <w:r w:rsidRPr="006937F5">
              <w:rPr>
                <w:rFonts w:ascii="Times New Roman" w:hAnsi="Times New Roman" w:cs="Times New Roman"/>
                <w:bCs/>
                <w:szCs w:val="24"/>
              </w:rPr>
              <w:t>m</w:t>
            </w:r>
            <w:r w:rsidRPr="006937F5">
              <w:rPr>
                <w:rFonts w:ascii="Times New Roman" w:hAnsi="Times New Roman" w:cs="Times New Roman"/>
                <w:bCs/>
                <w:szCs w:val="24"/>
                <w:vertAlign w:val="superscript"/>
              </w:rPr>
              <w:t>3</w:t>
            </w:r>
            <w:r w:rsidRPr="006937F5">
              <w:rPr>
                <w:rFonts w:ascii="Times New Roman" w:hAnsi="Times New Roman" w:cs="Times New Roman"/>
                <w:bCs/>
                <w:szCs w:val="24"/>
              </w:rPr>
              <w:t>、</w:t>
            </w:r>
            <w:r w:rsidRPr="006937F5">
              <w:rPr>
                <w:rFonts w:ascii="Times New Roman" w:hAnsi="Times New Roman" w:cs="Times New Roman" w:hint="eastAsia"/>
                <w:bCs/>
                <w:szCs w:val="24"/>
              </w:rPr>
              <w:t>1738</w:t>
            </w:r>
            <w:r w:rsidRPr="006937F5">
              <w:rPr>
                <w:rFonts w:ascii="Times New Roman" w:hAnsi="Times New Roman" w:cs="Times New Roman"/>
                <w:bCs/>
                <w:szCs w:val="24"/>
              </w:rPr>
              <w:t>m</w:t>
            </w:r>
            <w:r w:rsidRPr="006937F5">
              <w:rPr>
                <w:rFonts w:ascii="Times New Roman" w:hAnsi="Times New Roman" w:cs="Times New Roman"/>
                <w:bCs/>
                <w:szCs w:val="24"/>
                <w:vertAlign w:val="superscript"/>
              </w:rPr>
              <w:t>3</w:t>
            </w:r>
            <w:r w:rsidRPr="006937F5">
              <w:rPr>
                <w:rFonts w:ascii="Times New Roman" w:hAnsi="Times New Roman" w:cs="Times New Roman"/>
                <w:bCs/>
                <w:szCs w:val="24"/>
              </w:rPr>
              <w:t>，则项目</w:t>
            </w:r>
            <w:proofErr w:type="gramStart"/>
            <w:r w:rsidRPr="006937F5">
              <w:rPr>
                <w:rFonts w:ascii="Times New Roman" w:hAnsi="Times New Roman" w:cs="Times New Roman"/>
                <w:bCs/>
                <w:szCs w:val="24"/>
              </w:rPr>
              <w:t>加油岛加汽油</w:t>
            </w:r>
            <w:proofErr w:type="gramEnd"/>
            <w:r w:rsidRPr="006937F5">
              <w:rPr>
                <w:rFonts w:ascii="Times New Roman" w:hAnsi="Times New Roman" w:cs="Times New Roman"/>
                <w:bCs/>
                <w:szCs w:val="24"/>
              </w:rPr>
              <w:t>的油气产生量为</w:t>
            </w:r>
            <w:r w:rsidRPr="006937F5">
              <w:rPr>
                <w:rFonts w:ascii="Times New Roman" w:hAnsi="Times New Roman" w:cs="Times New Roman" w:hint="eastAsia"/>
                <w:bCs/>
                <w:szCs w:val="24"/>
              </w:rPr>
              <w:t>148</w:t>
            </w:r>
            <w:r w:rsidRPr="006937F5">
              <w:rPr>
                <w:rFonts w:ascii="Times New Roman" w:hAnsi="Times New Roman" w:cs="Times New Roman"/>
                <w:bCs/>
                <w:szCs w:val="24"/>
              </w:rPr>
              <w:t>kg/a</w:t>
            </w:r>
            <w:r w:rsidRPr="006937F5">
              <w:rPr>
                <w:rFonts w:ascii="Times New Roman" w:hAnsi="Times New Roman" w:cs="Times New Roman"/>
                <w:bCs/>
                <w:szCs w:val="24"/>
              </w:rPr>
              <w:t>，</w:t>
            </w:r>
            <w:proofErr w:type="gramStart"/>
            <w:r w:rsidRPr="006937F5">
              <w:rPr>
                <w:rFonts w:ascii="Times New Roman" w:hAnsi="Times New Roman" w:cs="Times New Roman"/>
                <w:bCs/>
                <w:szCs w:val="24"/>
              </w:rPr>
              <w:t>加油岛加柴油</w:t>
            </w:r>
            <w:proofErr w:type="gramEnd"/>
            <w:r w:rsidRPr="006937F5">
              <w:rPr>
                <w:rFonts w:ascii="Times New Roman" w:hAnsi="Times New Roman" w:cs="Times New Roman"/>
                <w:bCs/>
                <w:szCs w:val="24"/>
              </w:rPr>
              <w:t>的油气产生量为</w:t>
            </w:r>
            <w:r w:rsidRPr="006937F5">
              <w:rPr>
                <w:rFonts w:ascii="Times New Roman" w:hAnsi="Times New Roman" w:cs="Times New Roman" w:hint="eastAsia"/>
                <w:bCs/>
                <w:szCs w:val="24"/>
              </w:rPr>
              <w:t>17.38</w:t>
            </w:r>
            <w:r w:rsidRPr="006937F5">
              <w:rPr>
                <w:rFonts w:ascii="Times New Roman" w:hAnsi="Times New Roman" w:cs="Times New Roman"/>
                <w:bCs/>
                <w:szCs w:val="24"/>
              </w:rPr>
              <w:t>kg/a</w:t>
            </w:r>
            <w:r w:rsidRPr="006937F5">
              <w:rPr>
                <w:rFonts w:ascii="Times New Roman" w:hAnsi="Times New Roman" w:cs="Times New Roman"/>
                <w:bCs/>
                <w:szCs w:val="24"/>
              </w:rPr>
              <w:t>。</w:t>
            </w:r>
          </w:p>
          <w:p w:rsidR="00965569" w:rsidRPr="006937F5" w:rsidRDefault="00965569">
            <w:pPr>
              <w:pStyle w:val="240"/>
              <w:spacing w:line="520" w:lineRule="exact"/>
              <w:ind w:firstLineChars="0" w:firstLine="454"/>
              <w:rPr>
                <w:rFonts w:ascii="Times New Roman" w:hAnsi="Times New Roman" w:cs="Times New Roman"/>
                <w:b/>
                <w:szCs w:val="24"/>
              </w:rPr>
            </w:pPr>
            <w:r w:rsidRPr="006937F5">
              <w:rPr>
                <w:rFonts w:ascii="Times New Roman" w:hAnsi="Times New Roman" w:cs="Times New Roman"/>
                <w:bCs/>
                <w:szCs w:val="24"/>
              </w:rPr>
              <w:t>综上所述，项目汽油大小呼吸的油气产生量为</w:t>
            </w:r>
            <w:r w:rsidRPr="006937F5">
              <w:rPr>
                <w:rFonts w:ascii="Times New Roman" w:hAnsi="Times New Roman" w:cs="Times New Roman" w:hint="eastAsia"/>
                <w:bCs/>
                <w:szCs w:val="24"/>
              </w:rPr>
              <w:t>701.34</w:t>
            </w:r>
            <w:r w:rsidRPr="006937F5">
              <w:rPr>
                <w:rFonts w:ascii="Times New Roman" w:hAnsi="Times New Roman" w:cs="Times New Roman"/>
                <w:bCs/>
                <w:szCs w:val="24"/>
              </w:rPr>
              <w:t>kg/a</w:t>
            </w:r>
            <w:r w:rsidRPr="006937F5">
              <w:rPr>
                <w:rFonts w:ascii="Times New Roman" w:hAnsi="Times New Roman" w:cs="Times New Roman"/>
                <w:bCs/>
                <w:szCs w:val="24"/>
              </w:rPr>
              <w:t>，柴油大小呼吸的油气产生量为</w:t>
            </w:r>
            <w:r w:rsidRPr="006937F5">
              <w:rPr>
                <w:rFonts w:ascii="Times New Roman" w:hAnsi="Times New Roman" w:cs="Times New Roman" w:hint="eastAsia"/>
                <w:bCs/>
                <w:szCs w:val="24"/>
              </w:rPr>
              <w:t>92.64</w:t>
            </w:r>
            <w:r w:rsidRPr="006937F5">
              <w:rPr>
                <w:rFonts w:ascii="Times New Roman" w:hAnsi="Times New Roman" w:cs="Times New Roman"/>
                <w:bCs/>
                <w:szCs w:val="24"/>
              </w:rPr>
              <w:t>kg/a</w:t>
            </w:r>
            <w:r w:rsidRPr="006937F5">
              <w:rPr>
                <w:rFonts w:ascii="Times New Roman" w:hAnsi="Times New Roman" w:cs="Times New Roman"/>
                <w:bCs/>
                <w:szCs w:val="24"/>
              </w:rPr>
              <w:t>，</w:t>
            </w:r>
            <w:proofErr w:type="gramStart"/>
            <w:r w:rsidRPr="006937F5">
              <w:rPr>
                <w:rFonts w:ascii="Times New Roman" w:hAnsi="Times New Roman" w:cs="Times New Roman"/>
                <w:bCs/>
                <w:szCs w:val="24"/>
              </w:rPr>
              <w:t>加油岛加汽油</w:t>
            </w:r>
            <w:proofErr w:type="gramEnd"/>
            <w:r w:rsidRPr="006937F5">
              <w:rPr>
                <w:rFonts w:ascii="Times New Roman" w:hAnsi="Times New Roman" w:cs="Times New Roman"/>
                <w:bCs/>
                <w:szCs w:val="24"/>
              </w:rPr>
              <w:t>的油气产生量为</w:t>
            </w:r>
            <w:r w:rsidRPr="006937F5">
              <w:rPr>
                <w:rFonts w:ascii="Times New Roman" w:hAnsi="Times New Roman" w:cs="Times New Roman" w:hint="eastAsia"/>
                <w:bCs/>
                <w:szCs w:val="24"/>
              </w:rPr>
              <w:t>148</w:t>
            </w:r>
            <w:r w:rsidRPr="006937F5">
              <w:rPr>
                <w:rFonts w:ascii="Times New Roman" w:hAnsi="Times New Roman" w:cs="Times New Roman"/>
                <w:bCs/>
                <w:szCs w:val="24"/>
              </w:rPr>
              <w:t>kg/a</w:t>
            </w:r>
            <w:r w:rsidRPr="006937F5">
              <w:rPr>
                <w:rFonts w:ascii="Times New Roman" w:hAnsi="Times New Roman" w:cs="Times New Roman"/>
                <w:bCs/>
                <w:szCs w:val="24"/>
              </w:rPr>
              <w:t>，</w:t>
            </w:r>
            <w:proofErr w:type="gramStart"/>
            <w:r w:rsidRPr="006937F5">
              <w:rPr>
                <w:rFonts w:ascii="Times New Roman" w:hAnsi="Times New Roman" w:cs="Times New Roman"/>
                <w:bCs/>
                <w:szCs w:val="24"/>
              </w:rPr>
              <w:t>加油岛加柴油</w:t>
            </w:r>
            <w:proofErr w:type="gramEnd"/>
            <w:r w:rsidRPr="006937F5">
              <w:rPr>
                <w:rFonts w:ascii="Times New Roman" w:hAnsi="Times New Roman" w:cs="Times New Roman"/>
                <w:bCs/>
                <w:szCs w:val="24"/>
              </w:rPr>
              <w:t>的油气产生量为</w:t>
            </w:r>
            <w:r w:rsidRPr="006937F5">
              <w:rPr>
                <w:rFonts w:ascii="Times New Roman" w:hAnsi="Times New Roman" w:cs="Times New Roman" w:hint="eastAsia"/>
                <w:bCs/>
                <w:szCs w:val="24"/>
              </w:rPr>
              <w:t>17.38</w:t>
            </w:r>
            <w:r w:rsidRPr="006937F5">
              <w:rPr>
                <w:rFonts w:ascii="Times New Roman" w:hAnsi="Times New Roman" w:cs="Times New Roman"/>
                <w:bCs/>
                <w:szCs w:val="24"/>
              </w:rPr>
              <w:t>kg/a</w:t>
            </w:r>
            <w:r w:rsidRPr="006937F5">
              <w:rPr>
                <w:rFonts w:ascii="Times New Roman" w:hAnsi="Times New Roman" w:cs="Times New Roman"/>
                <w:bCs/>
                <w:szCs w:val="24"/>
              </w:rPr>
              <w:t>，则本项目汽油储罐大小呼吸和加油时产生的油气总量为</w:t>
            </w:r>
            <w:r w:rsidRPr="006937F5">
              <w:rPr>
                <w:rFonts w:ascii="Times New Roman" w:hAnsi="Times New Roman" w:cs="Times New Roman" w:hint="eastAsia"/>
                <w:bCs/>
                <w:szCs w:val="24"/>
              </w:rPr>
              <w:t>849.34</w:t>
            </w:r>
            <w:r w:rsidRPr="006937F5">
              <w:rPr>
                <w:rFonts w:ascii="Times New Roman" w:hAnsi="Times New Roman" w:cs="Times New Roman"/>
                <w:bCs/>
                <w:szCs w:val="24"/>
              </w:rPr>
              <w:t>kg/a</w:t>
            </w:r>
            <w:r w:rsidRPr="006937F5">
              <w:rPr>
                <w:rFonts w:ascii="Times New Roman" w:hAnsi="Times New Roman" w:cs="Times New Roman"/>
                <w:bCs/>
                <w:szCs w:val="24"/>
              </w:rPr>
              <w:t>，柴油储罐大小呼吸和加油时产生的油气总量为</w:t>
            </w:r>
            <w:r w:rsidRPr="006937F5">
              <w:rPr>
                <w:rFonts w:ascii="Times New Roman" w:hAnsi="Times New Roman" w:cs="Times New Roman" w:hint="eastAsia"/>
                <w:bCs/>
                <w:szCs w:val="24"/>
              </w:rPr>
              <w:t>110.02</w:t>
            </w:r>
            <w:r w:rsidRPr="006937F5">
              <w:rPr>
                <w:rFonts w:ascii="Times New Roman" w:hAnsi="Times New Roman" w:cs="Times New Roman"/>
                <w:bCs/>
                <w:szCs w:val="24"/>
              </w:rPr>
              <w:t>kg/a</w:t>
            </w:r>
            <w:r w:rsidRPr="006937F5">
              <w:rPr>
                <w:rFonts w:ascii="Times New Roman" w:hAnsi="Times New Roman" w:cs="Times New Roman"/>
                <w:bCs/>
                <w:szCs w:val="24"/>
              </w:rPr>
              <w:t>。</w:t>
            </w:r>
          </w:p>
          <w:p w:rsidR="00965569" w:rsidRPr="006937F5" w:rsidRDefault="00965569">
            <w:pPr>
              <w:pStyle w:val="240"/>
              <w:spacing w:line="520" w:lineRule="exact"/>
              <w:ind w:firstLineChars="0" w:firstLine="454"/>
              <w:rPr>
                <w:rFonts w:ascii="Times New Roman" w:hAnsi="Times New Roman" w:cs="Times New Roman"/>
                <w:bCs/>
                <w:szCs w:val="24"/>
              </w:rPr>
            </w:pPr>
            <w:r w:rsidRPr="006937F5">
              <w:rPr>
                <w:rFonts w:ascii="Times New Roman" w:hAnsi="Times New Roman" w:cs="Times New Roman" w:hint="eastAsia"/>
                <w:bCs/>
                <w:szCs w:val="24"/>
              </w:rPr>
              <w:t>本项目采取油气回收装置对汽油储油罐大小呼吸产</w:t>
            </w:r>
            <w:r w:rsidRPr="006937F5">
              <w:rPr>
                <w:rFonts w:ascii="Times New Roman" w:hAnsi="Times New Roman" w:cs="Times New Roman"/>
                <w:bCs/>
                <w:szCs w:val="24"/>
              </w:rPr>
              <w:t>生的油气和汽油加油时产生的油气进行处理，油气的回收能力能达</w:t>
            </w:r>
            <w:r w:rsidRPr="006937F5">
              <w:rPr>
                <w:rFonts w:ascii="Times New Roman" w:hAnsi="Times New Roman" w:cs="Times New Roman"/>
                <w:bCs/>
                <w:szCs w:val="24"/>
              </w:rPr>
              <w:t>98%</w:t>
            </w:r>
            <w:r w:rsidRPr="006937F5">
              <w:rPr>
                <w:rFonts w:ascii="Times New Roman" w:hAnsi="Times New Roman" w:cs="Times New Roman"/>
                <w:bCs/>
                <w:szCs w:val="24"/>
              </w:rPr>
              <w:t>。因此，经处理后的汽油油气排放量为</w:t>
            </w:r>
            <w:r w:rsidRPr="006937F5">
              <w:rPr>
                <w:rFonts w:ascii="Times New Roman" w:hAnsi="Times New Roman" w:cs="Times New Roman" w:hint="eastAsia"/>
                <w:bCs/>
                <w:szCs w:val="24"/>
              </w:rPr>
              <w:t>16.99</w:t>
            </w:r>
            <w:r w:rsidRPr="006937F5">
              <w:rPr>
                <w:rFonts w:ascii="Times New Roman" w:hAnsi="Times New Roman" w:cs="Times New Roman"/>
                <w:bCs/>
                <w:szCs w:val="24"/>
              </w:rPr>
              <w:t>kg/a</w:t>
            </w:r>
            <w:r w:rsidRPr="006937F5">
              <w:rPr>
                <w:rFonts w:ascii="Times New Roman" w:hAnsi="Times New Roman" w:cs="Times New Roman" w:hint="eastAsia"/>
                <w:bCs/>
                <w:szCs w:val="24"/>
              </w:rPr>
              <w:t>，</w:t>
            </w:r>
            <w:r w:rsidRPr="006937F5">
              <w:rPr>
                <w:rFonts w:ascii="Times New Roman" w:hAnsi="Times New Roman" w:cs="Times New Roman"/>
                <w:bCs/>
                <w:szCs w:val="24"/>
              </w:rPr>
              <w:t>则项目区油气的排放总量为</w:t>
            </w:r>
            <w:r w:rsidRPr="006937F5">
              <w:rPr>
                <w:rFonts w:ascii="Times New Roman" w:hAnsi="Times New Roman" w:cs="Times New Roman"/>
                <w:bCs/>
                <w:szCs w:val="24"/>
              </w:rPr>
              <w:t>1</w:t>
            </w:r>
            <w:r w:rsidRPr="006937F5">
              <w:rPr>
                <w:rFonts w:ascii="Times New Roman" w:hAnsi="Times New Roman" w:cs="Times New Roman" w:hint="eastAsia"/>
                <w:bCs/>
                <w:szCs w:val="24"/>
              </w:rPr>
              <w:t>27.01</w:t>
            </w:r>
            <w:r w:rsidRPr="006937F5">
              <w:rPr>
                <w:rFonts w:ascii="Times New Roman" w:hAnsi="Times New Roman" w:cs="Times New Roman"/>
                <w:bCs/>
                <w:szCs w:val="24"/>
              </w:rPr>
              <w:t>kg/a</w:t>
            </w:r>
            <w:r w:rsidRPr="006937F5">
              <w:rPr>
                <w:rFonts w:ascii="Times New Roman" w:hAnsi="Times New Roman" w:cs="Times New Roman"/>
                <w:bCs/>
                <w:szCs w:val="24"/>
              </w:rPr>
              <w:t>，油气以非甲烷总烃计。</w:t>
            </w:r>
          </w:p>
          <w:p w:rsidR="008F01B6" w:rsidRPr="006937F5" w:rsidRDefault="008F01B6" w:rsidP="008F01B6">
            <w:pPr>
              <w:adjustRightInd w:val="0"/>
              <w:snapToGrid w:val="0"/>
              <w:spacing w:line="360" w:lineRule="auto"/>
              <w:ind w:firstLineChars="200" w:firstLine="560"/>
              <w:rPr>
                <w:b/>
                <w:sz w:val="24"/>
                <w:szCs w:val="24"/>
              </w:rPr>
            </w:pPr>
            <w:r w:rsidRPr="006937F5">
              <w:rPr>
                <w:rFonts w:ascii="Times New Roman" w:hAnsi="Times New Roman" w:hint="eastAsia"/>
                <w:bCs/>
                <w:szCs w:val="24"/>
              </w:rPr>
              <w:t>2)</w:t>
            </w:r>
            <w:r w:rsidRPr="006937F5">
              <w:rPr>
                <w:rFonts w:hint="eastAsia"/>
                <w:b/>
                <w:sz w:val="24"/>
                <w:szCs w:val="24"/>
              </w:rPr>
              <w:t xml:space="preserve"> </w:t>
            </w:r>
            <w:r w:rsidRPr="006937F5">
              <w:rPr>
                <w:rFonts w:hint="eastAsia"/>
                <w:b/>
                <w:sz w:val="24"/>
                <w:szCs w:val="24"/>
              </w:rPr>
              <w:t>控制措施</w:t>
            </w:r>
          </w:p>
          <w:p w:rsidR="008F01B6" w:rsidRPr="006937F5" w:rsidRDefault="008F01B6" w:rsidP="008F01B6">
            <w:pPr>
              <w:adjustRightInd w:val="0"/>
              <w:snapToGrid w:val="0"/>
              <w:spacing w:line="360" w:lineRule="auto"/>
              <w:ind w:firstLineChars="200" w:firstLine="480"/>
              <w:rPr>
                <w:sz w:val="24"/>
              </w:rPr>
            </w:pPr>
            <w:r w:rsidRPr="006937F5">
              <w:rPr>
                <w:rFonts w:hint="eastAsia"/>
                <w:sz w:val="24"/>
              </w:rPr>
              <w:t>a.</w:t>
            </w:r>
            <w:r w:rsidRPr="006937F5">
              <w:rPr>
                <w:sz w:val="24"/>
              </w:rPr>
              <w:t>根据《河南省</w:t>
            </w:r>
            <w:r w:rsidR="00B649E9" w:rsidRPr="006937F5">
              <w:rPr>
                <w:rFonts w:asciiTheme="minorEastAsia" w:eastAsiaTheme="minorEastAsia" w:hAnsiTheme="minorEastAsia" w:hint="eastAsia"/>
                <w:sz w:val="24"/>
              </w:rPr>
              <w:t>2015</w:t>
            </w:r>
            <w:r w:rsidRPr="006937F5">
              <w:rPr>
                <w:sz w:val="24"/>
              </w:rPr>
              <w:t>年度油气回收综合治理专项方案》要求，所有加油站必须</w:t>
            </w:r>
            <w:r w:rsidRPr="006937F5">
              <w:rPr>
                <w:sz w:val="24"/>
              </w:rPr>
              <w:lastRenderedPageBreak/>
              <w:t>完成一次（油罐车卸油到加油站储油罐的过程）、二次（加油枪加油到汽车油箱的过程）油气回收治理</w:t>
            </w:r>
            <w:r w:rsidRPr="006937F5">
              <w:rPr>
                <w:rFonts w:hint="eastAsia"/>
                <w:sz w:val="24"/>
              </w:rPr>
              <w:t>。</w:t>
            </w:r>
          </w:p>
          <w:p w:rsidR="008F01B6" w:rsidRPr="006937F5" w:rsidRDefault="008F01B6" w:rsidP="008F01B6">
            <w:pPr>
              <w:adjustRightInd w:val="0"/>
              <w:snapToGrid w:val="0"/>
              <w:spacing w:line="360" w:lineRule="auto"/>
              <w:ind w:firstLineChars="200" w:firstLine="480"/>
              <w:rPr>
                <w:sz w:val="24"/>
              </w:rPr>
            </w:pPr>
            <w:r w:rsidRPr="006937F5">
              <w:rPr>
                <w:sz w:val="24"/>
              </w:rPr>
              <w:t>本项目</w:t>
            </w:r>
            <w:r w:rsidRPr="006937F5">
              <w:rPr>
                <w:rFonts w:hint="eastAsia"/>
                <w:sz w:val="24"/>
              </w:rPr>
              <w:t>位于</w:t>
            </w:r>
            <w:r w:rsidR="00C13D47" w:rsidRPr="006937F5">
              <w:rPr>
                <w:rFonts w:ascii="Times New Roman" w:hAnsi="Times New Roman"/>
                <w:sz w:val="24"/>
                <w:szCs w:val="24"/>
              </w:rPr>
              <w:t>新乡市新乡县</w:t>
            </w:r>
            <w:r w:rsidR="00C13D47" w:rsidRPr="006937F5">
              <w:rPr>
                <w:rFonts w:ascii="Times New Roman" w:hAnsi="Times New Roman" w:hint="eastAsia"/>
                <w:sz w:val="24"/>
                <w:szCs w:val="24"/>
              </w:rPr>
              <w:t>合河乡</w:t>
            </w:r>
            <w:r w:rsidR="00C13D47" w:rsidRPr="006937F5">
              <w:rPr>
                <w:rFonts w:ascii="Times New Roman" w:hAnsi="Times New Roman"/>
                <w:sz w:val="24"/>
                <w:szCs w:val="24"/>
              </w:rPr>
              <w:t>崔小郭村东郭小郭村南新合线路南</w:t>
            </w:r>
            <w:r w:rsidRPr="006937F5">
              <w:rPr>
                <w:rFonts w:ascii="宋体" w:hAnsi="宋体" w:hint="eastAsia"/>
                <w:spacing w:val="-10"/>
                <w:sz w:val="24"/>
                <w:szCs w:val="24"/>
              </w:rPr>
              <w:t>，</w:t>
            </w:r>
            <w:r w:rsidRPr="006937F5">
              <w:rPr>
                <w:sz w:val="24"/>
              </w:rPr>
              <w:t>厂界</w:t>
            </w:r>
            <w:r w:rsidR="00C13D47" w:rsidRPr="006937F5">
              <w:rPr>
                <w:rFonts w:asciiTheme="minorEastAsia" w:eastAsiaTheme="minorEastAsia" w:hAnsiTheme="minorEastAsia" w:hint="eastAsia"/>
                <w:sz w:val="24"/>
              </w:rPr>
              <w:t>50</w:t>
            </w:r>
            <w:r w:rsidRPr="006937F5">
              <w:rPr>
                <w:sz w:val="24"/>
              </w:rPr>
              <w:t>m</w:t>
            </w:r>
            <w:r w:rsidRPr="006937F5">
              <w:rPr>
                <w:sz w:val="24"/>
              </w:rPr>
              <w:t>范围内无居民点、学校、医院等敏感点，年销售汽油量</w:t>
            </w:r>
            <w:r w:rsidR="00C13D47" w:rsidRPr="006937F5">
              <w:rPr>
                <w:rFonts w:asciiTheme="minorEastAsia" w:eastAsiaTheme="minorEastAsia" w:hAnsiTheme="minorEastAsia" w:hint="eastAsia"/>
                <w:sz w:val="24"/>
              </w:rPr>
              <w:t>1095</w:t>
            </w:r>
            <w:r w:rsidRPr="006937F5">
              <w:rPr>
                <w:sz w:val="24"/>
              </w:rPr>
              <w:t>吨</w:t>
            </w:r>
            <w:r w:rsidR="00C13D47" w:rsidRPr="006937F5">
              <w:rPr>
                <w:rFonts w:asciiTheme="minorEastAsia" w:eastAsiaTheme="minorEastAsia" w:hAnsiTheme="minorEastAsia" w:hint="eastAsia"/>
                <w:sz w:val="24"/>
              </w:rPr>
              <w:t>,柴油1460吨</w:t>
            </w:r>
            <w:r w:rsidRPr="006937F5">
              <w:rPr>
                <w:sz w:val="24"/>
              </w:rPr>
              <w:t>。</w:t>
            </w:r>
            <w:r w:rsidRPr="006937F5">
              <w:rPr>
                <w:rFonts w:hint="eastAsia"/>
                <w:sz w:val="24"/>
              </w:rPr>
              <w:t>结合</w:t>
            </w:r>
            <w:proofErr w:type="gramStart"/>
            <w:r w:rsidRPr="006937F5">
              <w:rPr>
                <w:rFonts w:hint="eastAsia"/>
                <w:sz w:val="24"/>
              </w:rPr>
              <w:t>当地部门</w:t>
            </w:r>
            <w:proofErr w:type="gramEnd"/>
            <w:r w:rsidRPr="006937F5">
              <w:rPr>
                <w:rFonts w:hint="eastAsia"/>
                <w:sz w:val="24"/>
              </w:rPr>
              <w:t>的相关要求，环</w:t>
            </w:r>
            <w:proofErr w:type="gramStart"/>
            <w:r w:rsidRPr="006937F5">
              <w:rPr>
                <w:rFonts w:hint="eastAsia"/>
                <w:sz w:val="24"/>
              </w:rPr>
              <w:t>评要求</w:t>
            </w:r>
            <w:proofErr w:type="gramEnd"/>
            <w:r w:rsidRPr="006937F5">
              <w:rPr>
                <w:rFonts w:hint="eastAsia"/>
                <w:sz w:val="24"/>
              </w:rPr>
              <w:t>企业</w:t>
            </w:r>
            <w:r w:rsidRPr="006937F5">
              <w:rPr>
                <w:sz w:val="24"/>
              </w:rPr>
              <w:t>安装</w:t>
            </w:r>
            <w:r w:rsidRPr="006937F5">
              <w:rPr>
                <w:rFonts w:hint="eastAsia"/>
                <w:sz w:val="24"/>
              </w:rPr>
              <w:t>汽油的</w:t>
            </w:r>
            <w:r w:rsidRPr="006937F5">
              <w:rPr>
                <w:sz w:val="24"/>
              </w:rPr>
              <w:t>卸油</w:t>
            </w:r>
            <w:r w:rsidR="00906BAF" w:rsidRPr="006937F5">
              <w:rPr>
                <w:rFonts w:eastAsiaTheme="minorEastAsia" w:hint="eastAsia"/>
                <w:sz w:val="24"/>
              </w:rPr>
              <w:t>工序安装一次油气回收装置</w:t>
            </w:r>
            <w:r w:rsidRPr="006937F5">
              <w:rPr>
                <w:sz w:val="24"/>
              </w:rPr>
              <w:t>、加油</w:t>
            </w:r>
            <w:r w:rsidR="00906BAF" w:rsidRPr="006937F5">
              <w:rPr>
                <w:rFonts w:eastAsiaTheme="minorEastAsia" w:hint="eastAsia"/>
                <w:sz w:val="24"/>
              </w:rPr>
              <w:t>工序安装二次</w:t>
            </w:r>
            <w:r w:rsidR="00B649E9" w:rsidRPr="006937F5">
              <w:rPr>
                <w:sz w:val="24"/>
              </w:rPr>
              <w:t>油气回收装置</w:t>
            </w:r>
            <w:r w:rsidRPr="006937F5">
              <w:rPr>
                <w:rFonts w:hint="eastAsia"/>
                <w:sz w:val="24"/>
              </w:rPr>
              <w:t>。</w:t>
            </w:r>
          </w:p>
          <w:p w:rsidR="008F01B6" w:rsidRPr="006937F5" w:rsidRDefault="008F01B6" w:rsidP="008F01B6">
            <w:pPr>
              <w:adjustRightInd w:val="0"/>
              <w:snapToGrid w:val="0"/>
              <w:spacing w:line="360" w:lineRule="auto"/>
              <w:ind w:firstLineChars="200" w:firstLine="480"/>
              <w:rPr>
                <w:sz w:val="24"/>
                <w:szCs w:val="24"/>
              </w:rPr>
            </w:pPr>
            <w:r w:rsidRPr="006937F5">
              <w:rPr>
                <w:rFonts w:hint="eastAsia"/>
                <w:sz w:val="24"/>
                <w:szCs w:val="24"/>
              </w:rPr>
              <w:t>b.</w:t>
            </w:r>
            <w:r w:rsidRPr="006937F5">
              <w:rPr>
                <w:sz w:val="24"/>
                <w:szCs w:val="24"/>
              </w:rPr>
              <w:t>根据《加油站大气污染物排放标准》（</w:t>
            </w:r>
            <w:r w:rsidRPr="006937F5">
              <w:rPr>
                <w:sz w:val="24"/>
                <w:szCs w:val="24"/>
              </w:rPr>
              <w:t>GB</w:t>
            </w:r>
            <w:r w:rsidR="0058613A" w:rsidRPr="006937F5">
              <w:rPr>
                <w:rFonts w:asciiTheme="minorEastAsia" w:eastAsiaTheme="minorEastAsia" w:hAnsiTheme="minorEastAsia" w:hint="eastAsia"/>
                <w:sz w:val="24"/>
                <w:szCs w:val="24"/>
              </w:rPr>
              <w:t>20952</w:t>
            </w:r>
            <w:r w:rsidRPr="006937F5">
              <w:rPr>
                <w:rFonts w:hint="eastAsia"/>
                <w:sz w:val="24"/>
                <w:szCs w:val="24"/>
              </w:rPr>
              <w:t>-</w:t>
            </w:r>
            <w:r w:rsidR="0058613A" w:rsidRPr="006937F5">
              <w:rPr>
                <w:rFonts w:asciiTheme="minorEastAsia" w:eastAsiaTheme="minorEastAsia" w:hAnsiTheme="minorEastAsia" w:hint="eastAsia"/>
                <w:sz w:val="24"/>
                <w:szCs w:val="24"/>
              </w:rPr>
              <w:t>2007</w:t>
            </w:r>
            <w:r w:rsidRPr="006937F5">
              <w:rPr>
                <w:sz w:val="24"/>
                <w:szCs w:val="24"/>
              </w:rPr>
              <w:t>），</w:t>
            </w:r>
            <w:r w:rsidRPr="006937F5">
              <w:rPr>
                <w:rFonts w:hint="eastAsia"/>
                <w:sz w:val="24"/>
                <w:szCs w:val="24"/>
              </w:rPr>
              <w:t>油气排放控制</w:t>
            </w:r>
            <w:r w:rsidRPr="006937F5">
              <w:rPr>
                <w:sz w:val="24"/>
                <w:szCs w:val="24"/>
              </w:rPr>
              <w:t>技术措施如下：</w:t>
            </w:r>
          </w:p>
          <w:p w:rsidR="008F01B6" w:rsidRPr="006937F5" w:rsidRDefault="008F01B6" w:rsidP="008F01B6">
            <w:pPr>
              <w:adjustRightInd w:val="0"/>
              <w:snapToGrid w:val="0"/>
              <w:spacing w:line="360" w:lineRule="auto"/>
              <w:ind w:firstLineChars="200" w:firstLine="482"/>
              <w:rPr>
                <w:sz w:val="24"/>
                <w:szCs w:val="24"/>
              </w:rPr>
            </w:pPr>
            <w:r w:rsidRPr="006937F5">
              <w:rPr>
                <w:rFonts w:hint="eastAsia"/>
                <w:b/>
                <w:sz w:val="24"/>
                <w:szCs w:val="24"/>
              </w:rPr>
              <w:t>卸油：</w:t>
            </w:r>
            <w:r w:rsidRPr="006937F5">
              <w:rPr>
                <w:sz w:val="24"/>
                <w:szCs w:val="24"/>
              </w:rPr>
              <w:t>加油站在卸油过程中采用浸没式卸油方式，卸油管</w:t>
            </w:r>
            <w:proofErr w:type="gramStart"/>
            <w:r w:rsidRPr="006937F5">
              <w:rPr>
                <w:sz w:val="24"/>
                <w:szCs w:val="24"/>
              </w:rPr>
              <w:t>出油口距罐底</w:t>
            </w:r>
            <w:proofErr w:type="gramEnd"/>
            <w:r w:rsidRPr="006937F5">
              <w:rPr>
                <w:sz w:val="24"/>
                <w:szCs w:val="24"/>
              </w:rPr>
              <w:t>高度</w:t>
            </w:r>
            <w:r w:rsidRPr="006937F5">
              <w:rPr>
                <w:rFonts w:hint="eastAsia"/>
                <w:sz w:val="24"/>
                <w:szCs w:val="24"/>
              </w:rPr>
              <w:t>小于</w:t>
            </w:r>
            <w:r w:rsidR="0058613A" w:rsidRPr="006937F5">
              <w:rPr>
                <w:rFonts w:asciiTheme="minorEastAsia" w:eastAsiaTheme="minorEastAsia" w:hAnsiTheme="minorEastAsia" w:hint="eastAsia"/>
                <w:sz w:val="24"/>
                <w:szCs w:val="24"/>
              </w:rPr>
              <w:t>200</w:t>
            </w:r>
            <w:r w:rsidRPr="006937F5">
              <w:rPr>
                <w:sz w:val="24"/>
                <w:szCs w:val="24"/>
              </w:rPr>
              <w:t>mm</w:t>
            </w:r>
            <w:r w:rsidRPr="006937F5">
              <w:rPr>
                <w:sz w:val="24"/>
                <w:szCs w:val="24"/>
              </w:rPr>
              <w:t>；卸油和油气回收接口安装</w:t>
            </w:r>
            <w:r w:rsidRPr="006937F5">
              <w:rPr>
                <w:sz w:val="24"/>
                <w:szCs w:val="24"/>
              </w:rPr>
              <w:t>DN</w:t>
            </w:r>
            <w:r w:rsidR="0058613A" w:rsidRPr="006937F5">
              <w:rPr>
                <w:rFonts w:asciiTheme="minorEastAsia" w:eastAsiaTheme="minorEastAsia" w:hAnsiTheme="minorEastAsia" w:hint="eastAsia"/>
                <w:sz w:val="24"/>
                <w:szCs w:val="24"/>
              </w:rPr>
              <w:t>100</w:t>
            </w:r>
            <w:r w:rsidRPr="006937F5">
              <w:rPr>
                <w:sz w:val="24"/>
                <w:szCs w:val="24"/>
              </w:rPr>
              <w:t>mm</w:t>
            </w:r>
            <w:r w:rsidRPr="006937F5">
              <w:rPr>
                <w:sz w:val="24"/>
                <w:szCs w:val="24"/>
              </w:rPr>
              <w:t>的截流阀、密闭式快速接头和</w:t>
            </w:r>
            <w:proofErr w:type="gramStart"/>
            <w:r w:rsidRPr="006937F5">
              <w:rPr>
                <w:sz w:val="24"/>
                <w:szCs w:val="24"/>
              </w:rPr>
              <w:t>帽盖</w:t>
            </w:r>
            <w:proofErr w:type="gramEnd"/>
            <w:r w:rsidRPr="006937F5">
              <w:rPr>
                <w:sz w:val="24"/>
                <w:szCs w:val="24"/>
              </w:rPr>
              <w:t>；连接软管采用</w:t>
            </w:r>
            <w:r w:rsidRPr="006937F5">
              <w:rPr>
                <w:sz w:val="24"/>
                <w:szCs w:val="24"/>
              </w:rPr>
              <w:t>DN</w:t>
            </w:r>
            <w:r w:rsidR="0058613A" w:rsidRPr="006937F5">
              <w:rPr>
                <w:rFonts w:asciiTheme="minorEastAsia" w:eastAsiaTheme="minorEastAsia" w:hAnsiTheme="minorEastAsia" w:hint="eastAsia"/>
                <w:sz w:val="24"/>
                <w:szCs w:val="24"/>
              </w:rPr>
              <w:t>100</w:t>
            </w:r>
            <w:r w:rsidRPr="006937F5">
              <w:rPr>
                <w:sz w:val="24"/>
                <w:szCs w:val="24"/>
              </w:rPr>
              <w:t>mm</w:t>
            </w:r>
            <w:r w:rsidRPr="006937F5">
              <w:rPr>
                <w:sz w:val="24"/>
                <w:szCs w:val="24"/>
              </w:rPr>
              <w:t>的密闭式快速接头与卸油车相连</w:t>
            </w:r>
            <w:r w:rsidRPr="006937F5">
              <w:rPr>
                <w:rFonts w:hint="eastAsia"/>
                <w:sz w:val="24"/>
                <w:szCs w:val="24"/>
              </w:rPr>
              <w:t>；所有油气管线排放口应按</w:t>
            </w:r>
            <w:r w:rsidRPr="006937F5">
              <w:rPr>
                <w:rFonts w:hint="eastAsia"/>
                <w:sz w:val="24"/>
                <w:szCs w:val="24"/>
              </w:rPr>
              <w:t>GB</w:t>
            </w:r>
            <w:r w:rsidR="0058613A" w:rsidRPr="006937F5">
              <w:rPr>
                <w:rFonts w:asciiTheme="minorEastAsia" w:eastAsiaTheme="minorEastAsia" w:hAnsiTheme="minorEastAsia" w:hint="eastAsia"/>
                <w:sz w:val="24"/>
                <w:szCs w:val="24"/>
              </w:rPr>
              <w:t>50156</w:t>
            </w:r>
            <w:r w:rsidRPr="006937F5">
              <w:rPr>
                <w:rFonts w:hint="eastAsia"/>
                <w:sz w:val="24"/>
                <w:szCs w:val="24"/>
              </w:rPr>
              <w:t>的要求设置压力</w:t>
            </w:r>
            <w:r w:rsidRPr="006937F5">
              <w:rPr>
                <w:rFonts w:hint="eastAsia"/>
                <w:sz w:val="24"/>
                <w:szCs w:val="24"/>
              </w:rPr>
              <w:t>/</w:t>
            </w:r>
            <w:r w:rsidRPr="006937F5">
              <w:rPr>
                <w:rFonts w:hint="eastAsia"/>
                <w:sz w:val="24"/>
                <w:szCs w:val="24"/>
              </w:rPr>
              <w:t>真空阀；连接排气管的地下管线应</w:t>
            </w:r>
            <w:r w:rsidRPr="006937F5">
              <w:rPr>
                <w:sz w:val="24"/>
                <w:szCs w:val="24"/>
              </w:rPr>
              <w:t>坡向油罐，坡度不小于</w:t>
            </w:r>
            <w:r w:rsidRPr="006937F5">
              <w:rPr>
                <w:sz w:val="24"/>
                <w:szCs w:val="24"/>
              </w:rPr>
              <w:t>1%</w:t>
            </w:r>
            <w:r w:rsidRPr="006937F5">
              <w:rPr>
                <w:rFonts w:hint="eastAsia"/>
                <w:sz w:val="24"/>
                <w:szCs w:val="24"/>
              </w:rPr>
              <w:t>，管线直径不小于</w:t>
            </w:r>
            <w:r w:rsidRPr="006937F5">
              <w:rPr>
                <w:sz w:val="24"/>
                <w:szCs w:val="24"/>
              </w:rPr>
              <w:t>DN</w:t>
            </w:r>
            <w:r w:rsidR="0058613A" w:rsidRPr="006937F5">
              <w:rPr>
                <w:rFonts w:asciiTheme="minorEastAsia" w:eastAsiaTheme="minorEastAsia" w:hAnsiTheme="minorEastAsia" w:hint="eastAsia"/>
                <w:sz w:val="24"/>
                <w:szCs w:val="24"/>
              </w:rPr>
              <w:t>50</w:t>
            </w:r>
            <w:r w:rsidRPr="006937F5">
              <w:rPr>
                <w:sz w:val="24"/>
                <w:szCs w:val="24"/>
              </w:rPr>
              <w:t>mm</w:t>
            </w:r>
            <w:r w:rsidRPr="006937F5">
              <w:rPr>
                <w:sz w:val="24"/>
                <w:szCs w:val="24"/>
              </w:rPr>
              <w:t>。</w:t>
            </w:r>
          </w:p>
          <w:p w:rsidR="008F01B6" w:rsidRPr="006937F5" w:rsidRDefault="008F01B6" w:rsidP="008F01B6">
            <w:pPr>
              <w:adjustRightInd w:val="0"/>
              <w:snapToGrid w:val="0"/>
              <w:spacing w:line="360" w:lineRule="auto"/>
              <w:ind w:firstLineChars="200" w:firstLine="482"/>
              <w:rPr>
                <w:sz w:val="24"/>
              </w:rPr>
            </w:pPr>
            <w:r w:rsidRPr="006937F5">
              <w:rPr>
                <w:rFonts w:hint="eastAsia"/>
                <w:b/>
                <w:sz w:val="24"/>
                <w:szCs w:val="24"/>
              </w:rPr>
              <w:t>加油：</w:t>
            </w:r>
            <w:r w:rsidRPr="006937F5">
              <w:rPr>
                <w:rFonts w:hint="eastAsia"/>
                <w:sz w:val="24"/>
                <w:szCs w:val="24"/>
              </w:rPr>
              <w:t>加油产生的油气应采用真空辅助方式密闭收集；</w:t>
            </w:r>
            <w:r w:rsidRPr="006937F5">
              <w:rPr>
                <w:sz w:val="24"/>
              </w:rPr>
              <w:t>油气回收管线应坡向油罐，坡度小于</w:t>
            </w:r>
            <w:r w:rsidR="0058613A" w:rsidRPr="006937F5">
              <w:rPr>
                <w:rFonts w:asciiTheme="minorEastAsia" w:eastAsiaTheme="minorEastAsia" w:hAnsiTheme="minorEastAsia" w:hint="eastAsia"/>
                <w:sz w:val="24"/>
              </w:rPr>
              <w:t>1</w:t>
            </w:r>
            <w:r w:rsidRPr="006937F5">
              <w:rPr>
                <w:sz w:val="24"/>
              </w:rPr>
              <w:t>%</w:t>
            </w:r>
            <w:r w:rsidRPr="006937F5">
              <w:rPr>
                <w:rFonts w:hint="eastAsia"/>
                <w:sz w:val="24"/>
              </w:rPr>
              <w:t>；加油软管应配备拉断截止阀，加油时应防止溢油和滴油；</w:t>
            </w:r>
            <w:r w:rsidRPr="006937F5">
              <w:rPr>
                <w:sz w:val="24"/>
                <w:szCs w:val="24"/>
              </w:rPr>
              <w:t>严格按规程</w:t>
            </w:r>
            <w:r w:rsidRPr="006937F5">
              <w:rPr>
                <w:rFonts w:hint="eastAsia"/>
                <w:sz w:val="24"/>
                <w:szCs w:val="24"/>
              </w:rPr>
              <w:t>操作和管理油气回收设施</w:t>
            </w:r>
            <w:r w:rsidRPr="006937F5">
              <w:rPr>
                <w:sz w:val="24"/>
                <w:szCs w:val="24"/>
              </w:rPr>
              <w:t>，</w:t>
            </w:r>
            <w:r w:rsidRPr="006937F5">
              <w:rPr>
                <w:rFonts w:hint="eastAsia"/>
                <w:sz w:val="24"/>
                <w:szCs w:val="24"/>
              </w:rPr>
              <w:t>定期检查、维护并记录备查</w:t>
            </w:r>
            <w:r w:rsidRPr="006937F5">
              <w:rPr>
                <w:sz w:val="24"/>
                <w:szCs w:val="24"/>
              </w:rPr>
              <w:t>从管理和作业上最大限度地减少排污量</w:t>
            </w:r>
            <w:r w:rsidRPr="006937F5">
              <w:rPr>
                <w:rFonts w:hint="eastAsia"/>
                <w:sz w:val="24"/>
                <w:szCs w:val="24"/>
              </w:rPr>
              <w:t>；当汽油油箱达到自动停止加油高度时，不应再向油箱内加油</w:t>
            </w:r>
            <w:r w:rsidRPr="006937F5">
              <w:rPr>
                <w:sz w:val="24"/>
                <w:szCs w:val="24"/>
              </w:rPr>
              <w:t>。</w:t>
            </w:r>
          </w:p>
          <w:p w:rsidR="0058613A" w:rsidRPr="00BA0910" w:rsidRDefault="008F01B6" w:rsidP="00BA0910">
            <w:pPr>
              <w:adjustRightInd w:val="0"/>
              <w:snapToGrid w:val="0"/>
              <w:spacing w:line="360" w:lineRule="auto"/>
              <w:ind w:firstLineChars="200" w:firstLine="482"/>
              <w:rPr>
                <w:rFonts w:ascii="宋体" w:hAnsi="宋体" w:cs="宋体" w:hint="eastAsia"/>
                <w:sz w:val="24"/>
                <w:szCs w:val="24"/>
              </w:rPr>
            </w:pPr>
            <w:r w:rsidRPr="006937F5">
              <w:rPr>
                <w:rFonts w:ascii="宋体" w:hAnsi="宋体" w:cs="宋体" w:hint="eastAsia"/>
                <w:b/>
                <w:sz w:val="24"/>
                <w:szCs w:val="24"/>
              </w:rPr>
              <w:t>储油：</w:t>
            </w:r>
            <w:r w:rsidRPr="006937F5">
              <w:rPr>
                <w:rFonts w:ascii="宋体" w:hAnsi="宋体" w:cs="宋体" w:hint="eastAsia"/>
                <w:sz w:val="24"/>
                <w:szCs w:val="24"/>
              </w:rPr>
              <w:t>所有影响储油油气密闭性的部件，都应保证在小于</w:t>
            </w:r>
            <w:r w:rsidR="0058613A" w:rsidRPr="006937F5">
              <w:rPr>
                <w:rFonts w:asciiTheme="minorEastAsia" w:eastAsiaTheme="minorEastAsia" w:hAnsiTheme="minorEastAsia" w:hint="eastAsia"/>
                <w:sz w:val="24"/>
                <w:szCs w:val="24"/>
              </w:rPr>
              <w:t>750</w:t>
            </w:r>
            <w:r w:rsidRPr="006937F5">
              <w:rPr>
                <w:sz w:val="24"/>
                <w:szCs w:val="24"/>
              </w:rPr>
              <w:t>Pa</w:t>
            </w:r>
            <w:r w:rsidRPr="006937F5">
              <w:rPr>
                <w:rFonts w:ascii="宋体" w:hAnsi="宋体" w:cs="宋体" w:hint="eastAsia"/>
                <w:sz w:val="24"/>
                <w:szCs w:val="24"/>
              </w:rPr>
              <w:t>时不漏气；埋地油罐应采用电子式</w:t>
            </w:r>
            <w:proofErr w:type="gramStart"/>
            <w:r w:rsidRPr="006937F5">
              <w:rPr>
                <w:rFonts w:ascii="宋体" w:hAnsi="宋体" w:cs="宋体" w:hint="eastAsia"/>
                <w:sz w:val="24"/>
                <w:szCs w:val="24"/>
              </w:rPr>
              <w:t>液位计进行</w:t>
            </w:r>
            <w:proofErr w:type="gramEnd"/>
            <w:r w:rsidRPr="006937F5">
              <w:rPr>
                <w:rFonts w:ascii="宋体" w:hAnsi="宋体" w:cs="宋体" w:hint="eastAsia"/>
                <w:sz w:val="24"/>
                <w:szCs w:val="24"/>
              </w:rPr>
              <w:t>汽油密闭测量；应采用符合相关规定的溢油控制措施。</w:t>
            </w:r>
          </w:p>
          <w:p w:rsidR="00965569" w:rsidRPr="006937F5" w:rsidRDefault="00965569">
            <w:pPr>
              <w:pStyle w:val="240"/>
              <w:spacing w:line="520" w:lineRule="exact"/>
              <w:ind w:firstLineChars="0" w:firstLine="454"/>
              <w:rPr>
                <w:rFonts w:ascii="Times New Roman" w:hAnsi="Times New Roman" w:cs="Times New Roman"/>
                <w:b/>
                <w:szCs w:val="24"/>
              </w:rPr>
            </w:pPr>
            <w:r w:rsidRPr="006937F5">
              <w:rPr>
                <w:rFonts w:ascii="Times New Roman" w:hAnsi="Times New Roman" w:cs="Times New Roman"/>
                <w:b/>
                <w:szCs w:val="24"/>
              </w:rPr>
              <w:t>2</w:t>
            </w:r>
            <w:r w:rsidRPr="006937F5">
              <w:rPr>
                <w:rFonts w:ascii="Times New Roman" w:hAnsi="Times New Roman" w:cs="Times New Roman"/>
                <w:b/>
                <w:szCs w:val="24"/>
              </w:rPr>
              <w:t>、废水</w:t>
            </w:r>
          </w:p>
          <w:p w:rsidR="008F01B6" w:rsidRPr="006937F5" w:rsidRDefault="008F01B6" w:rsidP="0058613A">
            <w:pPr>
              <w:pStyle w:val="a0"/>
              <w:spacing w:line="520" w:lineRule="exact"/>
              <w:ind w:firstLine="480"/>
              <w:rPr>
                <w:rFonts w:ascii="Times New Roman" w:hAnsi="Times New Roman"/>
                <w:b w:val="0"/>
              </w:rPr>
            </w:pPr>
            <w:r w:rsidRPr="006937F5">
              <w:rPr>
                <w:rFonts w:ascii="Times New Roman" w:hAnsi="Times New Roman"/>
                <w:b w:val="0"/>
              </w:rPr>
              <w:t>本项目无生产用水，用水主要为生活用水，由市政给水管网提供。本项目用水主要为员工以及加油顾客用水。本项目共有工作人员</w:t>
            </w:r>
            <w:r w:rsidRPr="006937F5">
              <w:rPr>
                <w:rFonts w:ascii="Times New Roman" w:hAnsi="Times New Roman"/>
                <w:b w:val="0"/>
              </w:rPr>
              <w:t xml:space="preserve"> 7 </w:t>
            </w:r>
            <w:r w:rsidRPr="006937F5">
              <w:rPr>
                <w:rFonts w:ascii="Times New Roman" w:hAnsi="Times New Roman"/>
                <w:b w:val="0"/>
              </w:rPr>
              <w:t>人，</w:t>
            </w:r>
            <w:r w:rsidRPr="006937F5">
              <w:rPr>
                <w:rFonts w:ascii="Times New Roman" w:hAnsi="Times New Roman"/>
                <w:b w:val="0"/>
              </w:rPr>
              <w:t xml:space="preserve">6 </w:t>
            </w:r>
            <w:r w:rsidRPr="006937F5">
              <w:rPr>
                <w:rFonts w:ascii="Times New Roman" w:hAnsi="Times New Roman"/>
                <w:b w:val="0"/>
              </w:rPr>
              <w:t>人实行三班工作制，</w:t>
            </w:r>
            <w:r w:rsidRPr="006937F5">
              <w:rPr>
                <w:rFonts w:ascii="Times New Roman" w:hAnsi="Times New Roman"/>
                <w:b w:val="0"/>
              </w:rPr>
              <w:t xml:space="preserve"> 1 </w:t>
            </w:r>
            <w:r w:rsidRPr="006937F5">
              <w:rPr>
                <w:rFonts w:ascii="Times New Roman" w:hAnsi="Times New Roman"/>
                <w:b w:val="0"/>
              </w:rPr>
              <w:t>人实行</w:t>
            </w:r>
            <w:r w:rsidRPr="006937F5">
              <w:rPr>
                <w:rFonts w:ascii="Times New Roman" w:hAnsi="Times New Roman"/>
                <w:b w:val="0"/>
              </w:rPr>
              <w:t xml:space="preserve"> 8 h </w:t>
            </w:r>
            <w:r w:rsidRPr="006937F5">
              <w:rPr>
                <w:rFonts w:ascii="Times New Roman" w:hAnsi="Times New Roman"/>
                <w:b w:val="0"/>
              </w:rPr>
              <w:t>工作制，按每班人均用水</w:t>
            </w:r>
            <w:r w:rsidRPr="006937F5">
              <w:rPr>
                <w:rFonts w:ascii="Times New Roman" w:hAnsi="Times New Roman"/>
                <w:b w:val="0"/>
              </w:rPr>
              <w:t xml:space="preserve"> 50L/d </w:t>
            </w:r>
            <w:r w:rsidRPr="006937F5">
              <w:rPr>
                <w:rFonts w:ascii="Times New Roman" w:hAnsi="Times New Roman"/>
                <w:b w:val="0"/>
              </w:rPr>
              <w:t>计，用水量为</w:t>
            </w:r>
            <w:r w:rsidRPr="006937F5">
              <w:rPr>
                <w:rFonts w:ascii="Times New Roman" w:hAnsi="Times New Roman"/>
                <w:b w:val="0"/>
              </w:rPr>
              <w:t xml:space="preserve"> 54.75m</w:t>
            </w:r>
            <w:r w:rsidRPr="006937F5">
              <w:rPr>
                <w:rFonts w:ascii="Times New Roman" w:hAnsi="Times New Roman"/>
                <w:b w:val="0"/>
                <w:vertAlign w:val="superscript"/>
              </w:rPr>
              <w:t>3</w:t>
            </w:r>
            <w:r w:rsidRPr="006937F5">
              <w:rPr>
                <w:rFonts w:ascii="Times New Roman" w:hAnsi="Times New Roman"/>
                <w:b w:val="0"/>
              </w:rPr>
              <w:t>/a</w:t>
            </w:r>
            <w:r w:rsidRPr="006937F5">
              <w:rPr>
                <w:rFonts w:ascii="Times New Roman" w:hAnsi="Times New Roman"/>
                <w:b w:val="0"/>
              </w:rPr>
              <w:t>，每天最大接纳需盥洗的加油及购物顾客量为</w:t>
            </w:r>
            <w:r w:rsidRPr="006937F5">
              <w:rPr>
                <w:rFonts w:ascii="Times New Roman" w:hAnsi="Times New Roman"/>
                <w:b w:val="0"/>
              </w:rPr>
              <w:t xml:space="preserve"> 40 </w:t>
            </w:r>
            <w:r w:rsidRPr="006937F5">
              <w:rPr>
                <w:rFonts w:ascii="Times New Roman" w:hAnsi="Times New Roman"/>
                <w:b w:val="0"/>
              </w:rPr>
              <w:t>人，按人均用水</w:t>
            </w:r>
            <w:r w:rsidRPr="006937F5">
              <w:rPr>
                <w:rFonts w:ascii="Times New Roman" w:hAnsi="Times New Roman"/>
                <w:b w:val="0"/>
              </w:rPr>
              <w:t xml:space="preserve"> 10L/d</w:t>
            </w:r>
            <w:r w:rsidRPr="006937F5">
              <w:rPr>
                <w:rFonts w:ascii="Times New Roman" w:hAnsi="Times New Roman"/>
                <w:b w:val="0"/>
              </w:rPr>
              <w:t>计，用水量为</w:t>
            </w:r>
            <w:r w:rsidRPr="006937F5">
              <w:rPr>
                <w:rFonts w:ascii="Times New Roman" w:hAnsi="Times New Roman"/>
                <w:b w:val="0"/>
              </w:rPr>
              <w:t xml:space="preserve"> 146m3/a</w:t>
            </w:r>
            <w:r w:rsidRPr="006937F5">
              <w:rPr>
                <w:rFonts w:ascii="Times New Roman" w:hAnsi="Times New Roman"/>
                <w:b w:val="0"/>
              </w:rPr>
              <w:t>。项目无生产废水产生，废水主要为加油站员工和加油顾客产生的生活污水，</w:t>
            </w:r>
            <w:proofErr w:type="gramStart"/>
            <w:r w:rsidRPr="006937F5">
              <w:rPr>
                <w:rFonts w:ascii="Times New Roman" w:hAnsi="Times New Roman"/>
                <w:b w:val="0"/>
              </w:rPr>
              <w:t>按排污</w:t>
            </w:r>
            <w:proofErr w:type="gramEnd"/>
            <w:r w:rsidRPr="006937F5">
              <w:rPr>
                <w:rFonts w:ascii="Times New Roman" w:hAnsi="Times New Roman"/>
                <w:b w:val="0"/>
              </w:rPr>
              <w:t>系数按</w:t>
            </w:r>
            <w:r w:rsidRPr="006937F5">
              <w:rPr>
                <w:rFonts w:ascii="Times New Roman" w:hAnsi="Times New Roman"/>
                <w:b w:val="0"/>
              </w:rPr>
              <w:t xml:space="preserve"> 80%</w:t>
            </w:r>
            <w:r w:rsidRPr="006937F5">
              <w:rPr>
                <w:rFonts w:ascii="Times New Roman" w:hAnsi="Times New Roman"/>
                <w:b w:val="0"/>
              </w:rPr>
              <w:t>计，项目年营业时间为</w:t>
            </w:r>
            <w:r w:rsidRPr="006937F5">
              <w:rPr>
                <w:rFonts w:ascii="Times New Roman" w:hAnsi="Times New Roman"/>
                <w:b w:val="0"/>
              </w:rPr>
              <w:t>365d</w:t>
            </w:r>
            <w:r w:rsidRPr="006937F5">
              <w:rPr>
                <w:rFonts w:ascii="Times New Roman" w:hAnsi="Times New Roman"/>
                <w:b w:val="0"/>
              </w:rPr>
              <w:t>，则本项目排放污水量为</w:t>
            </w:r>
            <w:r w:rsidRPr="006937F5">
              <w:rPr>
                <w:rFonts w:ascii="Times New Roman" w:hAnsi="Times New Roman"/>
                <w:b w:val="0"/>
              </w:rPr>
              <w:t xml:space="preserve"> 160.6m3/a</w:t>
            </w:r>
            <w:r w:rsidRPr="006937F5">
              <w:rPr>
                <w:rFonts w:ascii="Times New Roman" w:hAnsi="Times New Roman"/>
                <w:b w:val="0"/>
              </w:rPr>
              <w:t>。生活污水中主要污染物为</w:t>
            </w:r>
            <w:r w:rsidRPr="006937F5">
              <w:rPr>
                <w:rFonts w:ascii="Times New Roman" w:hAnsi="Times New Roman"/>
                <w:b w:val="0"/>
              </w:rPr>
              <w:t xml:space="preserve"> COD</w:t>
            </w:r>
            <w:r w:rsidRPr="006937F5">
              <w:rPr>
                <w:rFonts w:ascii="Times New Roman" w:hAnsi="Times New Roman"/>
                <w:b w:val="0"/>
              </w:rPr>
              <w:t>、</w:t>
            </w:r>
            <w:r w:rsidRPr="006937F5">
              <w:rPr>
                <w:rFonts w:ascii="Times New Roman" w:hAnsi="Times New Roman"/>
                <w:b w:val="0"/>
              </w:rPr>
              <w:t>BOD5</w:t>
            </w:r>
            <w:r w:rsidRPr="006937F5">
              <w:rPr>
                <w:rFonts w:ascii="Times New Roman" w:hAnsi="Times New Roman"/>
                <w:b w:val="0"/>
              </w:rPr>
              <w:t>、</w:t>
            </w:r>
            <w:r w:rsidRPr="006937F5">
              <w:rPr>
                <w:rFonts w:ascii="Times New Roman" w:hAnsi="Times New Roman"/>
                <w:b w:val="0"/>
              </w:rPr>
              <w:t>NH3-N</w:t>
            </w:r>
            <w:r w:rsidRPr="006937F5">
              <w:rPr>
                <w:rFonts w:ascii="Times New Roman" w:hAnsi="Times New Roman"/>
                <w:b w:val="0"/>
              </w:rPr>
              <w:t>、</w:t>
            </w:r>
            <w:r w:rsidRPr="006937F5">
              <w:rPr>
                <w:rFonts w:ascii="Times New Roman" w:hAnsi="Times New Roman"/>
                <w:b w:val="0"/>
              </w:rPr>
              <w:t xml:space="preserve">SS </w:t>
            </w:r>
            <w:r w:rsidRPr="006937F5">
              <w:rPr>
                <w:rFonts w:ascii="Times New Roman" w:hAnsi="Times New Roman"/>
                <w:b w:val="0"/>
              </w:rPr>
              <w:t>等。项目生活污水通过站区化</w:t>
            </w:r>
            <w:r w:rsidRPr="006937F5">
              <w:rPr>
                <w:rFonts w:ascii="Times New Roman" w:hAnsi="Times New Roman"/>
                <w:b w:val="0"/>
              </w:rPr>
              <w:lastRenderedPageBreak/>
              <w:t>粪池处理后定期清运</w:t>
            </w:r>
            <w:r w:rsidRPr="006937F5">
              <w:rPr>
                <w:rFonts w:ascii="Times New Roman" w:hAnsi="Times New Roman" w:hint="eastAsia"/>
                <w:b w:val="0"/>
              </w:rPr>
              <w:t>至前村村集中堆放点</w:t>
            </w:r>
            <w:r w:rsidRPr="006937F5">
              <w:rPr>
                <w:rFonts w:ascii="Times New Roman" w:hAnsi="Times New Roman"/>
                <w:b w:val="0"/>
              </w:rPr>
              <w:t>。</w:t>
            </w:r>
          </w:p>
          <w:p w:rsidR="00965569" w:rsidRPr="006937F5" w:rsidRDefault="00965569">
            <w:pPr>
              <w:pStyle w:val="240"/>
              <w:spacing w:line="520" w:lineRule="exact"/>
              <w:ind w:firstLineChars="0" w:firstLine="454"/>
              <w:rPr>
                <w:rFonts w:ascii="Times New Roman" w:hAnsi="Times New Roman" w:cs="Times New Roman"/>
                <w:b/>
                <w:szCs w:val="24"/>
              </w:rPr>
            </w:pPr>
            <w:r w:rsidRPr="006937F5">
              <w:rPr>
                <w:rFonts w:ascii="Times New Roman" w:hAnsi="Times New Roman" w:cs="Times New Roman"/>
                <w:b/>
                <w:szCs w:val="24"/>
              </w:rPr>
              <w:t>3</w:t>
            </w:r>
            <w:r w:rsidRPr="006937F5">
              <w:rPr>
                <w:rFonts w:ascii="Times New Roman" w:hAnsi="Times New Roman" w:cs="Times New Roman"/>
                <w:b/>
                <w:szCs w:val="24"/>
              </w:rPr>
              <w:t>、噪声</w:t>
            </w:r>
          </w:p>
          <w:p w:rsidR="00965569" w:rsidRPr="006937F5" w:rsidRDefault="00965569">
            <w:pPr>
              <w:adjustRightInd w:val="0"/>
              <w:snapToGrid w:val="0"/>
              <w:spacing w:line="520" w:lineRule="exact"/>
              <w:ind w:firstLineChars="200" w:firstLine="480"/>
              <w:jc w:val="left"/>
              <w:rPr>
                <w:rFonts w:ascii="Times New Roman" w:hAnsi="Times New Roman"/>
                <w:sz w:val="24"/>
              </w:rPr>
            </w:pPr>
            <w:r w:rsidRPr="006937F5">
              <w:rPr>
                <w:rFonts w:ascii="Times New Roman" w:hAnsi="Times New Roman"/>
                <w:sz w:val="24"/>
              </w:rPr>
              <w:t>本项目噪声源主要来自汽油加油机、油气回收系统真空泵以及车辆行驶等产生的噪声。其中加油机噪声源强约为</w:t>
            </w:r>
            <w:r w:rsidRPr="006937F5">
              <w:rPr>
                <w:rFonts w:ascii="Times New Roman" w:hAnsi="Times New Roman"/>
                <w:sz w:val="24"/>
              </w:rPr>
              <w:t>60dB(A)</w:t>
            </w:r>
            <w:r w:rsidRPr="006937F5">
              <w:rPr>
                <w:rFonts w:ascii="Times New Roman" w:hAnsi="Times New Roman"/>
                <w:sz w:val="24"/>
              </w:rPr>
              <w:t>，真空泵噪声源强约为</w:t>
            </w:r>
            <w:r w:rsidRPr="006937F5">
              <w:rPr>
                <w:rFonts w:ascii="Times New Roman" w:hAnsi="Times New Roman" w:hint="eastAsia"/>
                <w:sz w:val="24"/>
              </w:rPr>
              <w:t>7</w:t>
            </w:r>
            <w:r w:rsidRPr="006937F5">
              <w:rPr>
                <w:rFonts w:ascii="Times New Roman" w:hAnsi="Times New Roman"/>
                <w:sz w:val="24"/>
              </w:rPr>
              <w:t>5dB(A)</w:t>
            </w:r>
            <w:r w:rsidRPr="006937F5">
              <w:rPr>
                <w:rFonts w:ascii="Times New Roman" w:hAnsi="Times New Roman"/>
                <w:sz w:val="24"/>
              </w:rPr>
              <w:t>。</w:t>
            </w:r>
            <w:r w:rsidRPr="006937F5">
              <w:rPr>
                <w:rFonts w:ascii="Times New Roman" w:hAnsi="Times New Roman"/>
                <w:sz w:val="24"/>
              </w:rPr>
              <w:t xml:space="preserve"> </w:t>
            </w:r>
          </w:p>
          <w:p w:rsidR="00965569" w:rsidRPr="006937F5" w:rsidRDefault="00965569">
            <w:pPr>
              <w:pStyle w:val="240"/>
              <w:spacing w:line="520" w:lineRule="exact"/>
              <w:ind w:firstLineChars="0" w:firstLine="454"/>
              <w:rPr>
                <w:rFonts w:ascii="Times New Roman" w:hAnsi="Times New Roman" w:cs="Times New Roman"/>
                <w:b/>
                <w:szCs w:val="24"/>
              </w:rPr>
            </w:pPr>
            <w:r w:rsidRPr="006937F5">
              <w:rPr>
                <w:rFonts w:ascii="Times New Roman" w:hAnsi="Times New Roman" w:cs="Times New Roman"/>
                <w:b/>
                <w:szCs w:val="24"/>
              </w:rPr>
              <w:t>4</w:t>
            </w:r>
            <w:r w:rsidRPr="006937F5">
              <w:rPr>
                <w:rFonts w:ascii="Times New Roman" w:hAnsi="Times New Roman" w:cs="Times New Roman"/>
                <w:b/>
                <w:szCs w:val="24"/>
              </w:rPr>
              <w:t>、固体废物</w:t>
            </w:r>
          </w:p>
          <w:p w:rsidR="00965569" w:rsidRPr="006937F5" w:rsidRDefault="00965569">
            <w:pPr>
              <w:spacing w:line="520" w:lineRule="exact"/>
              <w:ind w:firstLineChars="200" w:firstLine="480"/>
              <w:rPr>
                <w:rFonts w:ascii="Times New Roman" w:hAnsi="Times New Roman"/>
                <w:sz w:val="24"/>
              </w:rPr>
            </w:pPr>
            <w:r w:rsidRPr="006937F5">
              <w:rPr>
                <w:rFonts w:ascii="Times New Roman" w:hAnsi="Times New Roman"/>
                <w:sz w:val="24"/>
              </w:rPr>
              <w:t>项目营运期产生的固体废物主要包括员工、顾客的生活垃圾</w:t>
            </w:r>
            <w:proofErr w:type="gramStart"/>
            <w:r w:rsidRPr="006937F5">
              <w:rPr>
                <w:rFonts w:ascii="Times New Roman" w:hAnsi="Times New Roman"/>
                <w:sz w:val="24"/>
              </w:rPr>
              <w:t>和清罐油泥</w:t>
            </w:r>
            <w:proofErr w:type="gramEnd"/>
            <w:r w:rsidRPr="006937F5">
              <w:rPr>
                <w:rFonts w:ascii="Times New Roman" w:hAnsi="Times New Roman"/>
                <w:sz w:val="24"/>
              </w:rPr>
              <w:t>。</w:t>
            </w:r>
          </w:p>
          <w:p w:rsidR="00965569" w:rsidRPr="006937F5" w:rsidRDefault="00965569">
            <w:pPr>
              <w:spacing w:line="520" w:lineRule="exact"/>
              <w:ind w:firstLineChars="200" w:firstLine="480"/>
              <w:rPr>
                <w:rFonts w:ascii="Times New Roman" w:hAnsi="Times New Roman"/>
                <w:sz w:val="24"/>
              </w:rPr>
            </w:pPr>
            <w:r w:rsidRPr="006937F5">
              <w:rPr>
                <w:rFonts w:ascii="Times New Roman" w:hAnsi="Times New Roman"/>
                <w:sz w:val="24"/>
              </w:rPr>
              <w:t>（</w:t>
            </w:r>
            <w:r w:rsidRPr="006937F5">
              <w:rPr>
                <w:rFonts w:ascii="Times New Roman" w:hAnsi="Times New Roman"/>
                <w:sz w:val="24"/>
              </w:rPr>
              <w:t>1</w:t>
            </w:r>
            <w:r w:rsidRPr="006937F5">
              <w:rPr>
                <w:rFonts w:ascii="Times New Roman" w:hAnsi="Times New Roman"/>
                <w:sz w:val="24"/>
              </w:rPr>
              <w:t>）生活垃圾</w:t>
            </w:r>
          </w:p>
          <w:p w:rsidR="00965569" w:rsidRPr="006937F5" w:rsidRDefault="00965569">
            <w:pPr>
              <w:spacing w:line="520" w:lineRule="exact"/>
              <w:ind w:firstLineChars="200" w:firstLine="480"/>
              <w:rPr>
                <w:rFonts w:ascii="Times New Roman" w:hAnsi="Times New Roman"/>
                <w:sz w:val="24"/>
              </w:rPr>
            </w:pPr>
            <w:r w:rsidRPr="006937F5">
              <w:rPr>
                <w:rFonts w:ascii="Times New Roman" w:hAnsi="Times New Roman"/>
                <w:sz w:val="24"/>
              </w:rPr>
              <w:t>根据建设单位提供的资料，本项目员工总人数为</w:t>
            </w:r>
            <w:r w:rsidRPr="006937F5">
              <w:rPr>
                <w:rFonts w:ascii="Times New Roman" w:hAnsi="Times New Roman"/>
                <w:sz w:val="24"/>
              </w:rPr>
              <w:t>7</w:t>
            </w:r>
            <w:r w:rsidRPr="006937F5">
              <w:rPr>
                <w:rFonts w:ascii="Times New Roman" w:hAnsi="Times New Roman"/>
                <w:sz w:val="24"/>
              </w:rPr>
              <w:t>人，均不在站内食宿。不在站内食宿人员生活垃圾按</w:t>
            </w:r>
            <w:r w:rsidRPr="006937F5">
              <w:rPr>
                <w:rFonts w:ascii="Times New Roman" w:hAnsi="Times New Roman"/>
                <w:sz w:val="24"/>
              </w:rPr>
              <w:t xml:space="preserve"> 0.5kg/</w:t>
            </w:r>
            <w:r w:rsidRPr="006937F5">
              <w:rPr>
                <w:rFonts w:ascii="Times New Roman" w:hAnsi="Times New Roman"/>
                <w:sz w:val="24"/>
              </w:rPr>
              <w:t>人</w:t>
            </w:r>
            <w:r w:rsidRPr="006937F5">
              <w:rPr>
                <w:rFonts w:ascii="Times New Roman" w:hAnsi="Times New Roman"/>
                <w:sz w:val="24"/>
              </w:rPr>
              <w:t>·d</w:t>
            </w:r>
            <w:r w:rsidRPr="006937F5">
              <w:rPr>
                <w:rFonts w:ascii="Times New Roman" w:hAnsi="Times New Roman"/>
                <w:sz w:val="24"/>
              </w:rPr>
              <w:t>计，则预计项目营运</w:t>
            </w:r>
            <w:proofErr w:type="gramStart"/>
            <w:r w:rsidRPr="006937F5">
              <w:rPr>
                <w:rFonts w:ascii="Times New Roman" w:hAnsi="Times New Roman"/>
                <w:sz w:val="24"/>
              </w:rPr>
              <w:t>期员工</w:t>
            </w:r>
            <w:proofErr w:type="gramEnd"/>
            <w:r w:rsidRPr="006937F5">
              <w:rPr>
                <w:rFonts w:ascii="Times New Roman" w:hAnsi="Times New Roman"/>
                <w:sz w:val="24"/>
              </w:rPr>
              <w:t>生活垃圾产生量为</w:t>
            </w:r>
            <w:r w:rsidRPr="006937F5">
              <w:rPr>
                <w:rFonts w:ascii="Times New Roman" w:hAnsi="Times New Roman"/>
                <w:sz w:val="24"/>
              </w:rPr>
              <w:t xml:space="preserve"> 3.5kg/d</w:t>
            </w:r>
            <w:r w:rsidRPr="006937F5">
              <w:rPr>
                <w:rFonts w:ascii="Times New Roman" w:hAnsi="Times New Roman"/>
                <w:sz w:val="24"/>
              </w:rPr>
              <w:t>，即</w:t>
            </w:r>
            <w:r w:rsidRPr="006937F5">
              <w:rPr>
                <w:rFonts w:ascii="Times New Roman" w:hAnsi="Times New Roman"/>
                <w:sz w:val="24"/>
              </w:rPr>
              <w:t>1.278t/a</w:t>
            </w:r>
            <w:r w:rsidRPr="006937F5">
              <w:rPr>
                <w:rFonts w:ascii="Times New Roman" w:hAnsi="Times New Roman"/>
                <w:sz w:val="24"/>
              </w:rPr>
              <w:t>。根据项目地理位置及规模类比同类项目，预计项目客流量为</w:t>
            </w:r>
            <w:r w:rsidRPr="006937F5">
              <w:rPr>
                <w:rFonts w:ascii="Times New Roman" w:hAnsi="Times New Roman"/>
                <w:sz w:val="24"/>
              </w:rPr>
              <w:t xml:space="preserve"> 40 </w:t>
            </w:r>
            <w:r w:rsidRPr="006937F5">
              <w:rPr>
                <w:rFonts w:ascii="Times New Roman" w:hAnsi="Times New Roman"/>
                <w:sz w:val="24"/>
              </w:rPr>
              <w:t>人</w:t>
            </w:r>
            <w:r w:rsidRPr="006937F5">
              <w:rPr>
                <w:rFonts w:ascii="Times New Roman" w:hAnsi="Times New Roman"/>
                <w:sz w:val="24"/>
              </w:rPr>
              <w:t>/d</w:t>
            </w:r>
            <w:r w:rsidRPr="006937F5">
              <w:rPr>
                <w:rFonts w:ascii="Times New Roman" w:hAnsi="Times New Roman"/>
                <w:sz w:val="24"/>
              </w:rPr>
              <w:t>，顾客产生的生活垃圾按</w:t>
            </w:r>
            <w:r w:rsidRPr="006937F5">
              <w:rPr>
                <w:rFonts w:ascii="Times New Roman" w:hAnsi="Times New Roman"/>
                <w:sz w:val="24"/>
              </w:rPr>
              <w:t>0.01kg/d·</w:t>
            </w:r>
            <w:r w:rsidRPr="006937F5">
              <w:rPr>
                <w:rFonts w:ascii="Times New Roman" w:hAnsi="Times New Roman"/>
                <w:sz w:val="24"/>
              </w:rPr>
              <w:t>人次计，则预计项目营运</w:t>
            </w:r>
            <w:proofErr w:type="gramStart"/>
            <w:r w:rsidRPr="006937F5">
              <w:rPr>
                <w:rFonts w:ascii="Times New Roman" w:hAnsi="Times New Roman"/>
                <w:sz w:val="24"/>
              </w:rPr>
              <w:t>期顾客</w:t>
            </w:r>
            <w:proofErr w:type="gramEnd"/>
            <w:r w:rsidRPr="006937F5">
              <w:rPr>
                <w:rFonts w:ascii="Times New Roman" w:hAnsi="Times New Roman"/>
                <w:sz w:val="24"/>
              </w:rPr>
              <w:t>生活垃圾产生量为</w:t>
            </w:r>
            <w:r w:rsidRPr="006937F5">
              <w:rPr>
                <w:rFonts w:ascii="Times New Roman" w:hAnsi="Times New Roman"/>
                <w:sz w:val="24"/>
              </w:rPr>
              <w:t>0.4kg/d</w:t>
            </w:r>
            <w:r w:rsidRPr="006937F5">
              <w:rPr>
                <w:rFonts w:ascii="Times New Roman" w:hAnsi="Times New Roman"/>
                <w:sz w:val="24"/>
              </w:rPr>
              <w:t>，即</w:t>
            </w:r>
            <w:r w:rsidRPr="006937F5">
              <w:rPr>
                <w:rFonts w:ascii="Times New Roman" w:hAnsi="Times New Roman"/>
                <w:sz w:val="24"/>
              </w:rPr>
              <w:t xml:space="preserve"> 0.146t/a</w:t>
            </w:r>
            <w:r w:rsidRPr="006937F5">
              <w:rPr>
                <w:rFonts w:ascii="Times New Roman" w:hAnsi="Times New Roman"/>
                <w:sz w:val="24"/>
              </w:rPr>
              <w:t>。综上所述，项目营运期生活垃圾产生总量为</w:t>
            </w:r>
            <w:r w:rsidRPr="006937F5">
              <w:rPr>
                <w:rFonts w:ascii="Times New Roman" w:hAnsi="Times New Roman"/>
                <w:sz w:val="24"/>
              </w:rPr>
              <w:t xml:space="preserve"> 3.9kg/d</w:t>
            </w:r>
            <w:r w:rsidRPr="006937F5">
              <w:rPr>
                <w:rFonts w:ascii="Times New Roman" w:hAnsi="Times New Roman"/>
                <w:sz w:val="24"/>
              </w:rPr>
              <w:t>，即</w:t>
            </w:r>
            <w:r w:rsidRPr="006937F5">
              <w:rPr>
                <w:rFonts w:ascii="Times New Roman" w:hAnsi="Times New Roman"/>
                <w:sz w:val="24"/>
              </w:rPr>
              <w:t xml:space="preserve"> 1.424t/a</w:t>
            </w:r>
            <w:r w:rsidRPr="006937F5">
              <w:rPr>
                <w:rFonts w:ascii="Times New Roman" w:hAnsi="Times New Roman"/>
                <w:sz w:val="24"/>
              </w:rPr>
              <w:t>。项目营运期产生的生活垃圾经站区内</w:t>
            </w:r>
            <w:r w:rsidRPr="006937F5">
              <w:rPr>
                <w:rFonts w:ascii="Times New Roman" w:hAnsi="Times New Roman" w:hint="eastAsia"/>
                <w:sz w:val="24"/>
              </w:rPr>
              <w:t>垃圾桶</w:t>
            </w:r>
            <w:r w:rsidRPr="006937F5">
              <w:rPr>
                <w:rFonts w:ascii="Times New Roman" w:hAnsi="Times New Roman"/>
                <w:sz w:val="24"/>
              </w:rPr>
              <w:t>收集后再由当地环卫部门统一收运处理。</w:t>
            </w:r>
          </w:p>
          <w:p w:rsidR="00965569" w:rsidRPr="006937F5" w:rsidRDefault="00965569">
            <w:pPr>
              <w:spacing w:line="520" w:lineRule="exact"/>
              <w:ind w:firstLineChars="200" w:firstLine="480"/>
              <w:rPr>
                <w:rFonts w:ascii="Times New Roman" w:hAnsi="Times New Roman"/>
                <w:sz w:val="24"/>
              </w:rPr>
            </w:pPr>
            <w:r w:rsidRPr="006937F5">
              <w:rPr>
                <w:rFonts w:ascii="Times New Roman" w:hAnsi="Times New Roman"/>
                <w:sz w:val="24"/>
              </w:rPr>
              <w:t>（</w:t>
            </w:r>
            <w:r w:rsidRPr="006937F5">
              <w:rPr>
                <w:rFonts w:ascii="Times New Roman" w:hAnsi="Times New Roman"/>
                <w:sz w:val="24"/>
              </w:rPr>
              <w:t>2</w:t>
            </w:r>
            <w:r w:rsidRPr="006937F5">
              <w:rPr>
                <w:rFonts w:ascii="Times New Roman" w:hAnsi="Times New Roman"/>
                <w:sz w:val="24"/>
              </w:rPr>
              <w:t>）危险废物</w:t>
            </w:r>
          </w:p>
          <w:p w:rsidR="00965569" w:rsidRPr="006937F5" w:rsidRDefault="00965569">
            <w:pPr>
              <w:spacing w:line="520" w:lineRule="exact"/>
              <w:ind w:firstLineChars="200" w:firstLine="480"/>
              <w:rPr>
                <w:rFonts w:ascii="Times New Roman" w:hAnsi="Times New Roman"/>
                <w:sz w:val="24"/>
              </w:rPr>
            </w:pPr>
            <w:r w:rsidRPr="006937F5">
              <w:rPr>
                <w:rFonts w:ascii="Times New Roman" w:hAnsi="Times New Roman"/>
                <w:sz w:val="24"/>
              </w:rPr>
              <w:t>根据建设单位提供的资料，</w:t>
            </w:r>
            <w:proofErr w:type="gramStart"/>
            <w:r w:rsidRPr="006937F5">
              <w:rPr>
                <w:rFonts w:ascii="Times New Roman" w:hAnsi="Times New Roman"/>
                <w:sz w:val="24"/>
              </w:rPr>
              <w:t>项目清罐作业</w:t>
            </w:r>
            <w:proofErr w:type="gramEnd"/>
            <w:r w:rsidRPr="006937F5">
              <w:rPr>
                <w:rFonts w:ascii="Times New Roman" w:hAnsi="Times New Roman"/>
                <w:sz w:val="24"/>
              </w:rPr>
              <w:t>每</w:t>
            </w:r>
            <w:r w:rsidRPr="006937F5">
              <w:rPr>
                <w:rFonts w:ascii="Times New Roman" w:hAnsi="Times New Roman" w:hint="eastAsia"/>
                <w:sz w:val="24"/>
              </w:rPr>
              <w:t>三</w:t>
            </w:r>
            <w:r w:rsidRPr="006937F5">
              <w:rPr>
                <w:rFonts w:ascii="Times New Roman" w:hAnsi="Times New Roman"/>
                <w:sz w:val="24"/>
              </w:rPr>
              <w:t>年进行一次。类比同类型项目，每次油泥产生量约</w:t>
            </w:r>
            <w:r w:rsidRPr="006937F5">
              <w:rPr>
                <w:rFonts w:ascii="Times New Roman" w:hAnsi="Times New Roman"/>
                <w:sz w:val="24"/>
              </w:rPr>
              <w:t xml:space="preserve"> 0.0</w:t>
            </w:r>
            <w:r w:rsidRPr="006937F5">
              <w:rPr>
                <w:rFonts w:ascii="Times New Roman" w:hAnsi="Times New Roman" w:hint="eastAsia"/>
                <w:sz w:val="24"/>
              </w:rPr>
              <w:t>4</w:t>
            </w:r>
            <w:r w:rsidRPr="006937F5">
              <w:rPr>
                <w:rFonts w:ascii="Times New Roman" w:hAnsi="Times New Roman"/>
                <w:sz w:val="24"/>
              </w:rPr>
              <w:t>5t</w:t>
            </w:r>
            <w:r w:rsidRPr="006937F5">
              <w:rPr>
                <w:rFonts w:ascii="Times New Roman" w:hAnsi="Times New Roman"/>
                <w:sz w:val="24"/>
              </w:rPr>
              <w:t>。根据《国家危险废物名录》（环境保护</w:t>
            </w:r>
            <w:proofErr w:type="gramStart"/>
            <w:r w:rsidRPr="006937F5">
              <w:rPr>
                <w:rFonts w:ascii="Times New Roman" w:hAnsi="Times New Roman"/>
                <w:sz w:val="24"/>
              </w:rPr>
              <w:t>部令第</w:t>
            </w:r>
            <w:proofErr w:type="gramEnd"/>
            <w:r w:rsidRPr="006937F5">
              <w:rPr>
                <w:rFonts w:ascii="Times New Roman" w:hAnsi="Times New Roman"/>
                <w:sz w:val="24"/>
              </w:rPr>
              <w:t xml:space="preserve"> 39 </w:t>
            </w:r>
            <w:r w:rsidRPr="006937F5">
              <w:rPr>
                <w:rFonts w:ascii="Times New Roman" w:hAnsi="Times New Roman"/>
                <w:sz w:val="24"/>
              </w:rPr>
              <w:t>号，</w:t>
            </w:r>
            <w:r w:rsidRPr="006937F5">
              <w:rPr>
                <w:rFonts w:ascii="Times New Roman" w:hAnsi="Times New Roman"/>
                <w:sz w:val="24"/>
              </w:rPr>
              <w:t xml:space="preserve">2016 </w:t>
            </w:r>
            <w:r w:rsidRPr="006937F5">
              <w:rPr>
                <w:rFonts w:ascii="Times New Roman" w:hAnsi="Times New Roman"/>
                <w:sz w:val="24"/>
              </w:rPr>
              <w:t>年），储油罐油泥属于</w:t>
            </w:r>
            <w:r w:rsidRPr="006937F5">
              <w:rPr>
                <w:rFonts w:ascii="Times New Roman" w:hAnsi="Times New Roman"/>
                <w:sz w:val="24"/>
              </w:rPr>
              <w:t xml:space="preserve"> HW08 </w:t>
            </w:r>
            <w:r w:rsidRPr="006937F5">
              <w:rPr>
                <w:rFonts w:ascii="Times New Roman" w:hAnsi="Times New Roman"/>
                <w:sz w:val="24"/>
              </w:rPr>
              <w:t>废矿物油与含矿物油废物，按《危险废物贮存污染控制标准》（</w:t>
            </w:r>
            <w:r w:rsidRPr="006937F5">
              <w:rPr>
                <w:rFonts w:ascii="Times New Roman" w:hAnsi="Times New Roman"/>
                <w:sz w:val="24"/>
              </w:rPr>
              <w:t>GB 18597-2001</w:t>
            </w:r>
            <w:r w:rsidRPr="006937F5">
              <w:rPr>
                <w:rFonts w:ascii="Times New Roman" w:hAnsi="Times New Roman"/>
                <w:sz w:val="24"/>
              </w:rPr>
              <w:t>，</w:t>
            </w:r>
            <w:r w:rsidRPr="006937F5">
              <w:rPr>
                <w:rFonts w:ascii="Times New Roman" w:hAnsi="Times New Roman"/>
                <w:sz w:val="24"/>
              </w:rPr>
              <w:t xml:space="preserve">2013 </w:t>
            </w:r>
            <w:proofErr w:type="gramStart"/>
            <w:r w:rsidRPr="006937F5">
              <w:rPr>
                <w:rFonts w:ascii="Times New Roman" w:hAnsi="Times New Roman"/>
                <w:sz w:val="24"/>
              </w:rPr>
              <w:t>年修改单</w:t>
            </w:r>
            <w:proofErr w:type="gramEnd"/>
            <w:r w:rsidRPr="006937F5">
              <w:rPr>
                <w:rFonts w:ascii="Times New Roman" w:hAnsi="Times New Roman"/>
                <w:sz w:val="24"/>
              </w:rPr>
              <w:t>）中的相关规定进行收集管理，并按《危险废物转移单管理办法》中的有关要求委托相关处理单位进行处置。</w:t>
            </w:r>
          </w:p>
          <w:p w:rsidR="00965569" w:rsidRPr="006937F5" w:rsidRDefault="00965569">
            <w:pPr>
              <w:rPr>
                <w:rFonts w:ascii="Times New Roman" w:hAnsi="Times New Roman"/>
              </w:rPr>
            </w:pPr>
          </w:p>
        </w:tc>
      </w:tr>
    </w:tbl>
    <w:p w:rsidR="00965569" w:rsidRPr="006937F5" w:rsidRDefault="00965569">
      <w:pPr>
        <w:spacing w:line="360" w:lineRule="auto"/>
        <w:rPr>
          <w:rFonts w:ascii="Times New Roman" w:eastAsia="黑体" w:hAnsi="Times New Roman"/>
          <w:sz w:val="30"/>
        </w:rPr>
      </w:pPr>
      <w:r w:rsidRPr="006937F5">
        <w:rPr>
          <w:rFonts w:ascii="Times New Roman" w:hAnsi="Times New Roman"/>
          <w:b/>
          <w:sz w:val="30"/>
        </w:rPr>
        <w:lastRenderedPageBreak/>
        <w:br w:type="page"/>
      </w:r>
      <w:r w:rsidRPr="006937F5">
        <w:rPr>
          <w:rFonts w:ascii="Times New Roman" w:hAnsi="Times New Roman"/>
          <w:b/>
          <w:sz w:val="30"/>
        </w:rPr>
        <w:lastRenderedPageBreak/>
        <w:t>项目主要污染物产生及预计排放情况</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88"/>
        <w:gridCol w:w="1170"/>
        <w:gridCol w:w="1785"/>
        <w:gridCol w:w="2745"/>
        <w:gridCol w:w="2810"/>
      </w:tblGrid>
      <w:tr w:rsidR="00965569" w:rsidRPr="006937F5">
        <w:trPr>
          <w:cantSplit/>
          <w:trHeight w:val="748"/>
          <w:jc w:val="center"/>
        </w:trPr>
        <w:tc>
          <w:tcPr>
            <w:tcW w:w="788" w:type="dxa"/>
            <w:vAlign w:val="center"/>
          </w:tcPr>
          <w:p w:rsidR="00965569" w:rsidRPr="006937F5" w:rsidRDefault="00BA0910">
            <w:pPr>
              <w:spacing w:line="360" w:lineRule="auto"/>
              <w:jc w:val="right"/>
              <w:rPr>
                <w:rFonts w:ascii="Times New Roman" w:hAnsi="Times New Roman"/>
                <w:b/>
                <w:bCs/>
                <w:sz w:val="24"/>
                <w:szCs w:val="24"/>
              </w:rPr>
            </w:pPr>
            <w:r>
              <w:rPr>
                <w:rFonts w:ascii="Times New Roman" w:hAnsi="Times New Roman"/>
                <w:sz w:val="24"/>
              </w:rPr>
              <w:pict>
                <v:line id="直线 21" o:spid="_x0000_s1033" style="position:absolute;left:0;text-align:left;z-index:251657216" from=".85pt,-.4pt" to="41.35pt,40.1pt">
                  <v:fill o:detectmouseclick="t"/>
                </v:line>
              </w:pict>
            </w:r>
            <w:r w:rsidR="00965569" w:rsidRPr="006937F5">
              <w:rPr>
                <w:rFonts w:ascii="Times New Roman" w:hAnsi="Times New Roman"/>
                <w:b/>
                <w:bCs/>
                <w:sz w:val="24"/>
                <w:szCs w:val="24"/>
              </w:rPr>
              <w:t>内容</w:t>
            </w:r>
          </w:p>
          <w:p w:rsidR="00965569" w:rsidRPr="006937F5" w:rsidRDefault="00965569">
            <w:pPr>
              <w:rPr>
                <w:rFonts w:ascii="Times New Roman" w:hAnsi="Times New Roman"/>
                <w:b/>
                <w:bCs/>
                <w:sz w:val="24"/>
                <w:szCs w:val="24"/>
              </w:rPr>
            </w:pPr>
            <w:r w:rsidRPr="006937F5">
              <w:rPr>
                <w:rFonts w:ascii="Times New Roman" w:hAnsi="Times New Roman"/>
                <w:b/>
                <w:bCs/>
                <w:sz w:val="24"/>
                <w:szCs w:val="24"/>
              </w:rPr>
              <w:t>类别</w:t>
            </w:r>
          </w:p>
        </w:tc>
        <w:tc>
          <w:tcPr>
            <w:tcW w:w="1170" w:type="dxa"/>
            <w:vAlign w:val="center"/>
          </w:tcPr>
          <w:p w:rsidR="00965569" w:rsidRPr="006937F5" w:rsidRDefault="00965569">
            <w:pPr>
              <w:jc w:val="center"/>
              <w:rPr>
                <w:rFonts w:ascii="Times New Roman" w:hAnsi="Times New Roman"/>
                <w:b/>
                <w:bCs/>
                <w:sz w:val="24"/>
                <w:szCs w:val="24"/>
              </w:rPr>
            </w:pPr>
            <w:r w:rsidRPr="006937F5">
              <w:rPr>
                <w:rFonts w:ascii="Times New Roman" w:hAnsi="Times New Roman"/>
                <w:b/>
                <w:bCs/>
                <w:sz w:val="24"/>
                <w:szCs w:val="24"/>
              </w:rPr>
              <w:t>排放源</w:t>
            </w:r>
          </w:p>
          <w:p w:rsidR="00965569" w:rsidRPr="006937F5" w:rsidRDefault="00965569">
            <w:pPr>
              <w:jc w:val="center"/>
              <w:rPr>
                <w:rFonts w:ascii="Times New Roman" w:hAnsi="Times New Roman"/>
                <w:b/>
                <w:bCs/>
                <w:sz w:val="24"/>
                <w:szCs w:val="24"/>
              </w:rPr>
            </w:pPr>
            <w:r w:rsidRPr="006937F5">
              <w:rPr>
                <w:rFonts w:ascii="Times New Roman" w:hAnsi="Times New Roman"/>
                <w:b/>
                <w:bCs/>
                <w:sz w:val="24"/>
                <w:szCs w:val="24"/>
              </w:rPr>
              <w:t>（编号）</w:t>
            </w:r>
          </w:p>
        </w:tc>
        <w:tc>
          <w:tcPr>
            <w:tcW w:w="1785" w:type="dxa"/>
            <w:vAlign w:val="center"/>
          </w:tcPr>
          <w:p w:rsidR="00965569" w:rsidRPr="006937F5" w:rsidRDefault="00965569">
            <w:pPr>
              <w:jc w:val="center"/>
              <w:rPr>
                <w:rFonts w:ascii="Times New Roman" w:hAnsi="Times New Roman"/>
                <w:b/>
                <w:bCs/>
                <w:sz w:val="24"/>
                <w:szCs w:val="24"/>
              </w:rPr>
            </w:pPr>
            <w:r w:rsidRPr="006937F5">
              <w:rPr>
                <w:rFonts w:ascii="Times New Roman" w:hAnsi="Times New Roman"/>
                <w:b/>
                <w:bCs/>
                <w:sz w:val="24"/>
                <w:szCs w:val="24"/>
              </w:rPr>
              <w:t>污染物名称</w:t>
            </w:r>
          </w:p>
        </w:tc>
        <w:tc>
          <w:tcPr>
            <w:tcW w:w="2745" w:type="dxa"/>
            <w:vAlign w:val="center"/>
          </w:tcPr>
          <w:p w:rsidR="00965569" w:rsidRPr="006937F5" w:rsidRDefault="00965569">
            <w:pPr>
              <w:jc w:val="center"/>
              <w:rPr>
                <w:rFonts w:ascii="Times New Roman" w:hAnsi="Times New Roman"/>
                <w:b/>
                <w:bCs/>
                <w:sz w:val="24"/>
                <w:szCs w:val="24"/>
              </w:rPr>
            </w:pPr>
            <w:r w:rsidRPr="006937F5">
              <w:rPr>
                <w:rFonts w:ascii="Times New Roman" w:hAnsi="Times New Roman"/>
                <w:b/>
                <w:bCs/>
                <w:sz w:val="24"/>
                <w:szCs w:val="24"/>
              </w:rPr>
              <w:t>处理前产生浓度及产生量（单位）</w:t>
            </w:r>
          </w:p>
        </w:tc>
        <w:tc>
          <w:tcPr>
            <w:tcW w:w="2810" w:type="dxa"/>
            <w:vAlign w:val="center"/>
          </w:tcPr>
          <w:p w:rsidR="00965569" w:rsidRPr="006937F5" w:rsidRDefault="00965569">
            <w:pPr>
              <w:jc w:val="center"/>
              <w:rPr>
                <w:rFonts w:ascii="Times New Roman" w:hAnsi="Times New Roman"/>
                <w:b/>
                <w:bCs/>
                <w:sz w:val="24"/>
                <w:szCs w:val="24"/>
              </w:rPr>
            </w:pPr>
            <w:r w:rsidRPr="006937F5">
              <w:rPr>
                <w:rFonts w:ascii="Times New Roman" w:hAnsi="Times New Roman"/>
                <w:b/>
                <w:bCs/>
                <w:sz w:val="24"/>
                <w:szCs w:val="24"/>
              </w:rPr>
              <w:t>处理后排放浓度</w:t>
            </w:r>
          </w:p>
          <w:p w:rsidR="00965569" w:rsidRPr="006937F5" w:rsidRDefault="00965569">
            <w:pPr>
              <w:jc w:val="center"/>
              <w:rPr>
                <w:rFonts w:ascii="Times New Roman" w:hAnsi="Times New Roman"/>
                <w:b/>
                <w:bCs/>
                <w:sz w:val="24"/>
                <w:szCs w:val="24"/>
              </w:rPr>
            </w:pPr>
            <w:r w:rsidRPr="006937F5">
              <w:rPr>
                <w:rFonts w:ascii="Times New Roman" w:hAnsi="Times New Roman"/>
                <w:b/>
                <w:bCs/>
                <w:sz w:val="24"/>
                <w:szCs w:val="24"/>
              </w:rPr>
              <w:t>及排放量（单位）</w:t>
            </w:r>
          </w:p>
        </w:tc>
      </w:tr>
      <w:tr w:rsidR="00965569" w:rsidRPr="006937F5">
        <w:trPr>
          <w:cantSplit/>
          <w:trHeight w:val="1229"/>
          <w:jc w:val="center"/>
        </w:trPr>
        <w:tc>
          <w:tcPr>
            <w:tcW w:w="788" w:type="dxa"/>
            <w:vMerge w:val="restart"/>
            <w:textDirection w:val="tbRlV"/>
            <w:vAlign w:val="center"/>
          </w:tcPr>
          <w:p w:rsidR="00965569" w:rsidRPr="006937F5" w:rsidRDefault="00965569">
            <w:pPr>
              <w:ind w:left="113" w:right="113"/>
              <w:jc w:val="center"/>
              <w:rPr>
                <w:rFonts w:ascii="Times New Roman" w:hAnsi="Times New Roman"/>
                <w:b/>
                <w:bCs/>
                <w:sz w:val="24"/>
                <w:szCs w:val="24"/>
              </w:rPr>
            </w:pPr>
            <w:r w:rsidRPr="006937F5">
              <w:rPr>
                <w:rFonts w:ascii="Times New Roman" w:hAnsi="Times New Roman"/>
                <w:b/>
                <w:bCs/>
                <w:sz w:val="24"/>
                <w:szCs w:val="24"/>
              </w:rPr>
              <w:t>废气</w:t>
            </w:r>
          </w:p>
        </w:tc>
        <w:tc>
          <w:tcPr>
            <w:tcW w:w="1170" w:type="dxa"/>
            <w:vMerge w:val="restart"/>
            <w:vAlign w:val="center"/>
          </w:tcPr>
          <w:p w:rsidR="00965569" w:rsidRPr="006937F5" w:rsidRDefault="00965569">
            <w:pPr>
              <w:jc w:val="center"/>
              <w:rPr>
                <w:rFonts w:ascii="Times New Roman" w:hAnsi="Times New Roman"/>
                <w:kern w:val="0"/>
                <w:sz w:val="24"/>
                <w:szCs w:val="24"/>
              </w:rPr>
            </w:pPr>
            <w:r w:rsidRPr="006937F5">
              <w:rPr>
                <w:rFonts w:ascii="Times New Roman" w:hAnsi="Times New Roman"/>
                <w:sz w:val="24"/>
                <w:szCs w:val="21"/>
              </w:rPr>
              <w:t>加油站废气</w:t>
            </w:r>
          </w:p>
        </w:tc>
        <w:tc>
          <w:tcPr>
            <w:tcW w:w="1785" w:type="dxa"/>
            <w:vAlign w:val="center"/>
          </w:tcPr>
          <w:p w:rsidR="00965569" w:rsidRPr="006937F5" w:rsidRDefault="00965569">
            <w:pPr>
              <w:jc w:val="center"/>
              <w:rPr>
                <w:rFonts w:ascii="Times New Roman" w:hAnsi="Times New Roman"/>
                <w:kern w:val="0"/>
                <w:sz w:val="24"/>
                <w:szCs w:val="24"/>
              </w:rPr>
            </w:pPr>
            <w:r w:rsidRPr="006937F5">
              <w:rPr>
                <w:rFonts w:ascii="Times New Roman" w:hAnsi="Times New Roman"/>
                <w:sz w:val="24"/>
                <w:szCs w:val="21"/>
              </w:rPr>
              <w:t>非甲烷总烃</w:t>
            </w:r>
          </w:p>
        </w:tc>
        <w:tc>
          <w:tcPr>
            <w:tcW w:w="2745" w:type="dxa"/>
            <w:vAlign w:val="center"/>
          </w:tcPr>
          <w:p w:rsidR="00965569" w:rsidRPr="006937F5" w:rsidRDefault="00965569">
            <w:pPr>
              <w:spacing w:line="400" w:lineRule="exact"/>
              <w:jc w:val="center"/>
              <w:rPr>
                <w:rFonts w:ascii="Times New Roman" w:hAnsi="Times New Roman"/>
                <w:spacing w:val="-8"/>
                <w:sz w:val="24"/>
                <w:szCs w:val="24"/>
              </w:rPr>
            </w:pPr>
            <w:r w:rsidRPr="006937F5">
              <w:rPr>
                <w:rFonts w:ascii="Times New Roman" w:hAnsi="Times New Roman" w:hint="eastAsia"/>
                <w:sz w:val="24"/>
                <w:szCs w:val="24"/>
              </w:rPr>
              <w:t>0.9594t</w:t>
            </w:r>
            <w:r w:rsidRPr="006937F5">
              <w:rPr>
                <w:rFonts w:ascii="Times New Roman" w:hAnsi="Times New Roman"/>
                <w:sz w:val="24"/>
                <w:szCs w:val="24"/>
              </w:rPr>
              <w:t>/a</w:t>
            </w:r>
          </w:p>
        </w:tc>
        <w:tc>
          <w:tcPr>
            <w:tcW w:w="2810" w:type="dxa"/>
            <w:vAlign w:val="center"/>
          </w:tcPr>
          <w:p w:rsidR="00965569" w:rsidRPr="006937F5" w:rsidRDefault="00965569">
            <w:pPr>
              <w:spacing w:line="400" w:lineRule="exact"/>
              <w:jc w:val="center"/>
              <w:rPr>
                <w:rFonts w:ascii="Times New Roman" w:hAnsi="Times New Roman"/>
                <w:spacing w:val="-8"/>
                <w:sz w:val="24"/>
                <w:szCs w:val="24"/>
              </w:rPr>
            </w:pPr>
            <w:r w:rsidRPr="006937F5">
              <w:rPr>
                <w:rFonts w:ascii="Times New Roman" w:hAnsi="Times New Roman" w:hint="eastAsia"/>
                <w:sz w:val="24"/>
                <w:szCs w:val="24"/>
              </w:rPr>
              <w:t>0.1270t</w:t>
            </w:r>
            <w:r w:rsidRPr="006937F5">
              <w:rPr>
                <w:rFonts w:ascii="Times New Roman" w:hAnsi="Times New Roman"/>
                <w:sz w:val="24"/>
                <w:szCs w:val="24"/>
              </w:rPr>
              <w:t>/a</w:t>
            </w:r>
          </w:p>
        </w:tc>
      </w:tr>
      <w:tr w:rsidR="00965569" w:rsidRPr="006937F5">
        <w:trPr>
          <w:cantSplit/>
          <w:trHeight w:val="520"/>
          <w:jc w:val="center"/>
        </w:trPr>
        <w:tc>
          <w:tcPr>
            <w:tcW w:w="788" w:type="dxa"/>
            <w:vMerge w:val="restart"/>
            <w:textDirection w:val="tbRlV"/>
            <w:vAlign w:val="center"/>
          </w:tcPr>
          <w:p w:rsidR="00965569" w:rsidRPr="006937F5" w:rsidRDefault="00965569">
            <w:pPr>
              <w:ind w:left="113" w:right="113"/>
              <w:jc w:val="center"/>
              <w:rPr>
                <w:rFonts w:ascii="Times New Roman" w:hAnsi="Times New Roman"/>
                <w:b/>
                <w:bCs/>
                <w:sz w:val="24"/>
                <w:szCs w:val="24"/>
              </w:rPr>
            </w:pPr>
            <w:r w:rsidRPr="006937F5">
              <w:rPr>
                <w:rFonts w:ascii="Times New Roman" w:hAnsi="Times New Roman"/>
                <w:b/>
                <w:bCs/>
                <w:sz w:val="24"/>
                <w:szCs w:val="24"/>
              </w:rPr>
              <w:t>水污染物</w:t>
            </w:r>
          </w:p>
        </w:tc>
        <w:tc>
          <w:tcPr>
            <w:tcW w:w="1170" w:type="dxa"/>
            <w:vMerge w:val="restart"/>
            <w:vAlign w:val="center"/>
          </w:tcPr>
          <w:p w:rsidR="00965569" w:rsidRPr="006937F5" w:rsidRDefault="00965569">
            <w:pPr>
              <w:autoSpaceDE w:val="0"/>
              <w:autoSpaceDN w:val="0"/>
              <w:adjustRightInd w:val="0"/>
              <w:spacing w:line="400" w:lineRule="exact"/>
              <w:ind w:right="36"/>
              <w:jc w:val="center"/>
              <w:rPr>
                <w:rFonts w:ascii="Times New Roman" w:hAnsi="Times New Roman"/>
                <w:spacing w:val="-8"/>
                <w:sz w:val="24"/>
                <w:szCs w:val="24"/>
                <w:lang w:val="en-GB"/>
              </w:rPr>
            </w:pPr>
            <w:r w:rsidRPr="006937F5">
              <w:rPr>
                <w:rFonts w:ascii="Times New Roman" w:hAnsi="Times New Roman"/>
                <w:spacing w:val="-8"/>
                <w:sz w:val="24"/>
                <w:szCs w:val="24"/>
                <w:lang w:val="en-GB"/>
              </w:rPr>
              <w:t>生活污水</w:t>
            </w:r>
            <w:r w:rsidRPr="006937F5">
              <w:rPr>
                <w:rFonts w:ascii="Times New Roman" w:hAnsi="Times New Roman"/>
                <w:bCs/>
                <w:sz w:val="24"/>
                <w:szCs w:val="24"/>
              </w:rPr>
              <w:t>160.6m</w:t>
            </w:r>
            <w:r w:rsidRPr="006937F5">
              <w:rPr>
                <w:rFonts w:ascii="Times New Roman" w:hAnsi="Times New Roman"/>
                <w:bCs/>
                <w:sz w:val="24"/>
                <w:szCs w:val="24"/>
                <w:vertAlign w:val="superscript"/>
              </w:rPr>
              <w:t>3</w:t>
            </w:r>
            <w:r w:rsidRPr="006937F5">
              <w:rPr>
                <w:rFonts w:ascii="Times New Roman" w:hAnsi="Times New Roman"/>
                <w:bCs/>
                <w:sz w:val="24"/>
                <w:szCs w:val="24"/>
              </w:rPr>
              <w:t>/a</w:t>
            </w:r>
          </w:p>
        </w:tc>
        <w:tc>
          <w:tcPr>
            <w:tcW w:w="1785" w:type="dxa"/>
            <w:vAlign w:val="center"/>
          </w:tcPr>
          <w:p w:rsidR="00965569" w:rsidRPr="006937F5" w:rsidRDefault="00965569">
            <w:pPr>
              <w:autoSpaceDE w:val="0"/>
              <w:autoSpaceDN w:val="0"/>
              <w:adjustRightInd w:val="0"/>
              <w:spacing w:line="400" w:lineRule="exact"/>
              <w:ind w:left="52" w:right="36"/>
              <w:jc w:val="center"/>
              <w:rPr>
                <w:rFonts w:ascii="Times New Roman" w:hAnsi="Times New Roman"/>
                <w:spacing w:val="-8"/>
                <w:sz w:val="24"/>
                <w:szCs w:val="24"/>
              </w:rPr>
            </w:pPr>
            <w:r w:rsidRPr="006937F5">
              <w:rPr>
                <w:rFonts w:ascii="Times New Roman" w:hAnsi="Times New Roman"/>
                <w:kern w:val="0"/>
                <w:sz w:val="24"/>
                <w:szCs w:val="24"/>
              </w:rPr>
              <w:t>COD</w:t>
            </w:r>
          </w:p>
        </w:tc>
        <w:tc>
          <w:tcPr>
            <w:tcW w:w="2745" w:type="dxa"/>
            <w:vAlign w:val="center"/>
          </w:tcPr>
          <w:p w:rsidR="00965569" w:rsidRPr="006937F5" w:rsidRDefault="00965569">
            <w:pPr>
              <w:widowControl/>
              <w:snapToGrid w:val="0"/>
              <w:jc w:val="center"/>
              <w:rPr>
                <w:rFonts w:ascii="Times New Roman" w:hAnsi="Times New Roman"/>
                <w:spacing w:val="-8"/>
                <w:sz w:val="24"/>
                <w:szCs w:val="24"/>
              </w:rPr>
            </w:pPr>
            <w:r w:rsidRPr="006937F5">
              <w:rPr>
                <w:rFonts w:ascii="Times New Roman" w:hAnsi="Times New Roman"/>
                <w:sz w:val="24"/>
                <w:szCs w:val="24"/>
              </w:rPr>
              <w:t>300mg/L</w:t>
            </w:r>
            <w:r w:rsidRPr="006937F5">
              <w:rPr>
                <w:rFonts w:ascii="Times New Roman" w:hAnsi="Times New Roman"/>
                <w:sz w:val="24"/>
                <w:szCs w:val="24"/>
              </w:rPr>
              <w:t>，</w:t>
            </w:r>
            <w:r w:rsidRPr="006937F5">
              <w:rPr>
                <w:rFonts w:ascii="Times New Roman" w:hAnsi="Times New Roman"/>
                <w:sz w:val="24"/>
                <w:szCs w:val="24"/>
              </w:rPr>
              <w:t>0.0482t/a</w:t>
            </w:r>
          </w:p>
        </w:tc>
        <w:tc>
          <w:tcPr>
            <w:tcW w:w="2810" w:type="dxa"/>
            <w:vMerge w:val="restart"/>
            <w:vAlign w:val="center"/>
          </w:tcPr>
          <w:p w:rsidR="00965569" w:rsidRPr="006937F5" w:rsidRDefault="00965569">
            <w:pPr>
              <w:widowControl/>
              <w:snapToGrid w:val="0"/>
              <w:jc w:val="center"/>
              <w:rPr>
                <w:rFonts w:ascii="Times New Roman" w:hAnsi="Times New Roman"/>
                <w:sz w:val="24"/>
                <w:szCs w:val="24"/>
              </w:rPr>
            </w:pPr>
            <w:r w:rsidRPr="006937F5">
              <w:rPr>
                <w:rFonts w:ascii="Times New Roman" w:hAnsi="Times New Roman"/>
                <w:sz w:val="24"/>
                <w:szCs w:val="24"/>
              </w:rPr>
              <w:t>0</w:t>
            </w:r>
          </w:p>
        </w:tc>
      </w:tr>
      <w:tr w:rsidR="00965569" w:rsidRPr="006937F5">
        <w:trPr>
          <w:cantSplit/>
          <w:trHeight w:val="487"/>
          <w:jc w:val="center"/>
        </w:trPr>
        <w:tc>
          <w:tcPr>
            <w:tcW w:w="788" w:type="dxa"/>
            <w:vMerge/>
            <w:textDirection w:val="tbRlV"/>
            <w:vAlign w:val="center"/>
          </w:tcPr>
          <w:p w:rsidR="00965569" w:rsidRPr="006937F5" w:rsidRDefault="00965569">
            <w:pPr>
              <w:ind w:left="113" w:right="113"/>
              <w:jc w:val="center"/>
              <w:rPr>
                <w:rFonts w:ascii="Times New Roman" w:hAnsi="Times New Roman"/>
                <w:b/>
                <w:bCs/>
                <w:sz w:val="24"/>
                <w:szCs w:val="24"/>
              </w:rPr>
            </w:pPr>
          </w:p>
        </w:tc>
        <w:tc>
          <w:tcPr>
            <w:tcW w:w="1170" w:type="dxa"/>
            <w:vMerge/>
            <w:vAlign w:val="center"/>
          </w:tcPr>
          <w:p w:rsidR="00965569" w:rsidRPr="006937F5" w:rsidRDefault="00965569">
            <w:pPr>
              <w:autoSpaceDE w:val="0"/>
              <w:autoSpaceDN w:val="0"/>
              <w:adjustRightInd w:val="0"/>
              <w:spacing w:line="400" w:lineRule="exact"/>
              <w:ind w:right="36"/>
              <w:jc w:val="center"/>
              <w:rPr>
                <w:rFonts w:ascii="Times New Roman" w:hAnsi="Times New Roman"/>
                <w:spacing w:val="-8"/>
                <w:sz w:val="24"/>
                <w:szCs w:val="24"/>
                <w:lang w:val="en-GB"/>
              </w:rPr>
            </w:pPr>
          </w:p>
        </w:tc>
        <w:tc>
          <w:tcPr>
            <w:tcW w:w="1785" w:type="dxa"/>
            <w:vAlign w:val="center"/>
          </w:tcPr>
          <w:p w:rsidR="00965569" w:rsidRPr="006937F5" w:rsidRDefault="00965569">
            <w:pPr>
              <w:autoSpaceDE w:val="0"/>
              <w:autoSpaceDN w:val="0"/>
              <w:adjustRightInd w:val="0"/>
              <w:spacing w:line="400" w:lineRule="exact"/>
              <w:ind w:left="52" w:right="36"/>
              <w:jc w:val="center"/>
              <w:rPr>
                <w:rFonts w:ascii="Times New Roman" w:hAnsi="Times New Roman"/>
                <w:kern w:val="0"/>
                <w:sz w:val="24"/>
                <w:szCs w:val="24"/>
              </w:rPr>
            </w:pPr>
            <w:r w:rsidRPr="006937F5">
              <w:rPr>
                <w:rFonts w:ascii="Times New Roman" w:hAnsi="Times New Roman"/>
                <w:kern w:val="0"/>
                <w:sz w:val="24"/>
                <w:szCs w:val="24"/>
              </w:rPr>
              <w:t>SS</w:t>
            </w:r>
          </w:p>
        </w:tc>
        <w:tc>
          <w:tcPr>
            <w:tcW w:w="2745" w:type="dxa"/>
            <w:vAlign w:val="center"/>
          </w:tcPr>
          <w:p w:rsidR="00965569" w:rsidRPr="006937F5" w:rsidRDefault="00965569">
            <w:pPr>
              <w:widowControl/>
              <w:snapToGrid w:val="0"/>
              <w:jc w:val="center"/>
              <w:rPr>
                <w:rFonts w:ascii="Times New Roman" w:hAnsi="Times New Roman"/>
                <w:sz w:val="24"/>
                <w:szCs w:val="24"/>
              </w:rPr>
            </w:pPr>
            <w:r w:rsidRPr="006937F5">
              <w:rPr>
                <w:rFonts w:ascii="Times New Roman" w:hAnsi="Times New Roman"/>
                <w:sz w:val="24"/>
                <w:szCs w:val="24"/>
              </w:rPr>
              <w:t>200mg/L</w:t>
            </w:r>
            <w:r w:rsidRPr="006937F5">
              <w:rPr>
                <w:rFonts w:ascii="Times New Roman" w:hAnsi="Times New Roman"/>
                <w:sz w:val="24"/>
                <w:szCs w:val="24"/>
              </w:rPr>
              <w:t>，</w:t>
            </w:r>
            <w:r w:rsidRPr="006937F5">
              <w:rPr>
                <w:rFonts w:ascii="Times New Roman" w:hAnsi="Times New Roman"/>
                <w:sz w:val="24"/>
                <w:szCs w:val="24"/>
              </w:rPr>
              <w:t>0.0402t/a</w:t>
            </w:r>
          </w:p>
        </w:tc>
        <w:tc>
          <w:tcPr>
            <w:tcW w:w="2810" w:type="dxa"/>
            <w:vMerge/>
            <w:vAlign w:val="center"/>
          </w:tcPr>
          <w:p w:rsidR="00965569" w:rsidRPr="006937F5" w:rsidRDefault="00965569">
            <w:pPr>
              <w:widowControl/>
              <w:snapToGrid w:val="0"/>
              <w:jc w:val="center"/>
              <w:rPr>
                <w:rFonts w:ascii="Times New Roman" w:hAnsi="Times New Roman"/>
                <w:sz w:val="24"/>
                <w:szCs w:val="24"/>
              </w:rPr>
            </w:pPr>
          </w:p>
        </w:tc>
      </w:tr>
      <w:tr w:rsidR="00965569" w:rsidRPr="006937F5">
        <w:trPr>
          <w:cantSplit/>
          <w:trHeight w:val="487"/>
          <w:jc w:val="center"/>
        </w:trPr>
        <w:tc>
          <w:tcPr>
            <w:tcW w:w="788" w:type="dxa"/>
            <w:vMerge/>
            <w:textDirection w:val="tbRlV"/>
            <w:vAlign w:val="center"/>
          </w:tcPr>
          <w:p w:rsidR="00965569" w:rsidRPr="006937F5" w:rsidRDefault="00965569">
            <w:pPr>
              <w:ind w:left="113" w:right="113"/>
              <w:jc w:val="center"/>
              <w:rPr>
                <w:rFonts w:ascii="Times New Roman" w:hAnsi="Times New Roman"/>
                <w:b/>
                <w:bCs/>
                <w:sz w:val="24"/>
                <w:szCs w:val="24"/>
              </w:rPr>
            </w:pPr>
          </w:p>
        </w:tc>
        <w:tc>
          <w:tcPr>
            <w:tcW w:w="1170" w:type="dxa"/>
            <w:vMerge/>
            <w:vAlign w:val="center"/>
          </w:tcPr>
          <w:p w:rsidR="00965569" w:rsidRPr="006937F5" w:rsidRDefault="00965569">
            <w:pPr>
              <w:autoSpaceDE w:val="0"/>
              <w:autoSpaceDN w:val="0"/>
              <w:adjustRightInd w:val="0"/>
              <w:spacing w:line="400" w:lineRule="exact"/>
              <w:ind w:right="36"/>
              <w:jc w:val="center"/>
              <w:rPr>
                <w:rFonts w:ascii="Times New Roman" w:hAnsi="Times New Roman"/>
                <w:spacing w:val="-8"/>
                <w:sz w:val="24"/>
                <w:szCs w:val="24"/>
                <w:lang w:val="en-GB"/>
              </w:rPr>
            </w:pPr>
          </w:p>
        </w:tc>
        <w:tc>
          <w:tcPr>
            <w:tcW w:w="1785" w:type="dxa"/>
            <w:vAlign w:val="center"/>
          </w:tcPr>
          <w:p w:rsidR="00965569" w:rsidRPr="006937F5" w:rsidRDefault="00965569">
            <w:pPr>
              <w:autoSpaceDE w:val="0"/>
              <w:autoSpaceDN w:val="0"/>
              <w:adjustRightInd w:val="0"/>
              <w:spacing w:line="400" w:lineRule="exact"/>
              <w:ind w:left="52" w:right="36"/>
              <w:jc w:val="center"/>
              <w:rPr>
                <w:rFonts w:ascii="Times New Roman" w:hAnsi="Times New Roman"/>
                <w:kern w:val="0"/>
                <w:sz w:val="24"/>
                <w:szCs w:val="24"/>
              </w:rPr>
            </w:pPr>
            <w:r w:rsidRPr="006937F5">
              <w:rPr>
                <w:rFonts w:ascii="Times New Roman" w:hAnsi="Times New Roman"/>
                <w:kern w:val="0"/>
                <w:sz w:val="24"/>
                <w:szCs w:val="24"/>
              </w:rPr>
              <w:t>氨氮</w:t>
            </w:r>
          </w:p>
        </w:tc>
        <w:tc>
          <w:tcPr>
            <w:tcW w:w="2745" w:type="dxa"/>
            <w:vAlign w:val="center"/>
          </w:tcPr>
          <w:p w:rsidR="00965569" w:rsidRPr="006937F5" w:rsidRDefault="00965569">
            <w:pPr>
              <w:widowControl/>
              <w:snapToGrid w:val="0"/>
              <w:jc w:val="center"/>
              <w:rPr>
                <w:rFonts w:ascii="Times New Roman" w:hAnsi="Times New Roman"/>
                <w:sz w:val="24"/>
                <w:szCs w:val="24"/>
              </w:rPr>
            </w:pPr>
            <w:r w:rsidRPr="006937F5">
              <w:rPr>
                <w:rFonts w:ascii="Times New Roman" w:hAnsi="Times New Roman"/>
                <w:sz w:val="24"/>
                <w:szCs w:val="24"/>
              </w:rPr>
              <w:t>25mg/L</w:t>
            </w:r>
            <w:r w:rsidRPr="006937F5">
              <w:rPr>
                <w:rFonts w:ascii="Times New Roman" w:hAnsi="Times New Roman"/>
                <w:sz w:val="24"/>
                <w:szCs w:val="24"/>
              </w:rPr>
              <w:t>，</w:t>
            </w:r>
            <w:r w:rsidRPr="006937F5">
              <w:rPr>
                <w:rFonts w:ascii="Times New Roman" w:hAnsi="Times New Roman"/>
                <w:sz w:val="24"/>
                <w:szCs w:val="24"/>
              </w:rPr>
              <w:t>0.0040t/a</w:t>
            </w:r>
          </w:p>
        </w:tc>
        <w:tc>
          <w:tcPr>
            <w:tcW w:w="2810" w:type="dxa"/>
            <w:vMerge/>
            <w:vAlign w:val="center"/>
          </w:tcPr>
          <w:p w:rsidR="00965569" w:rsidRPr="006937F5" w:rsidRDefault="00965569">
            <w:pPr>
              <w:widowControl/>
              <w:snapToGrid w:val="0"/>
              <w:jc w:val="center"/>
              <w:rPr>
                <w:rFonts w:ascii="Times New Roman" w:hAnsi="Times New Roman"/>
                <w:sz w:val="24"/>
                <w:szCs w:val="24"/>
              </w:rPr>
            </w:pPr>
          </w:p>
        </w:tc>
      </w:tr>
      <w:tr w:rsidR="00965569" w:rsidRPr="006937F5">
        <w:trPr>
          <w:cantSplit/>
          <w:trHeight w:val="486"/>
          <w:jc w:val="center"/>
        </w:trPr>
        <w:tc>
          <w:tcPr>
            <w:tcW w:w="788" w:type="dxa"/>
            <w:vMerge/>
            <w:textDirection w:val="tbRlV"/>
            <w:vAlign w:val="center"/>
          </w:tcPr>
          <w:p w:rsidR="00965569" w:rsidRPr="006937F5" w:rsidRDefault="00965569">
            <w:pPr>
              <w:ind w:left="113" w:right="113"/>
              <w:jc w:val="center"/>
              <w:rPr>
                <w:rFonts w:ascii="Times New Roman" w:hAnsi="Times New Roman"/>
                <w:b/>
                <w:bCs/>
                <w:sz w:val="24"/>
                <w:szCs w:val="24"/>
              </w:rPr>
            </w:pPr>
          </w:p>
        </w:tc>
        <w:tc>
          <w:tcPr>
            <w:tcW w:w="1170" w:type="dxa"/>
            <w:vMerge/>
            <w:vAlign w:val="center"/>
          </w:tcPr>
          <w:p w:rsidR="00965569" w:rsidRPr="006937F5" w:rsidRDefault="00965569">
            <w:pPr>
              <w:autoSpaceDE w:val="0"/>
              <w:autoSpaceDN w:val="0"/>
              <w:adjustRightInd w:val="0"/>
              <w:spacing w:line="400" w:lineRule="exact"/>
              <w:ind w:right="36"/>
              <w:jc w:val="center"/>
              <w:rPr>
                <w:rFonts w:ascii="Times New Roman" w:hAnsi="Times New Roman"/>
                <w:spacing w:val="-8"/>
                <w:sz w:val="24"/>
                <w:szCs w:val="24"/>
                <w:lang w:val="en-GB"/>
              </w:rPr>
            </w:pPr>
          </w:p>
        </w:tc>
        <w:tc>
          <w:tcPr>
            <w:tcW w:w="1785" w:type="dxa"/>
            <w:vAlign w:val="center"/>
          </w:tcPr>
          <w:p w:rsidR="00965569" w:rsidRPr="006937F5" w:rsidRDefault="00965569">
            <w:pPr>
              <w:autoSpaceDE w:val="0"/>
              <w:autoSpaceDN w:val="0"/>
              <w:adjustRightInd w:val="0"/>
              <w:spacing w:line="400" w:lineRule="exact"/>
              <w:ind w:right="36"/>
              <w:jc w:val="center"/>
              <w:rPr>
                <w:rFonts w:ascii="Times New Roman" w:hAnsi="Times New Roman"/>
                <w:kern w:val="0"/>
                <w:sz w:val="24"/>
                <w:szCs w:val="24"/>
              </w:rPr>
            </w:pPr>
            <w:r w:rsidRPr="006937F5">
              <w:rPr>
                <w:rFonts w:ascii="Times New Roman" w:hAnsi="Times New Roman"/>
                <w:kern w:val="0"/>
                <w:sz w:val="24"/>
                <w:szCs w:val="24"/>
              </w:rPr>
              <w:t>总磷</w:t>
            </w:r>
          </w:p>
        </w:tc>
        <w:tc>
          <w:tcPr>
            <w:tcW w:w="2745" w:type="dxa"/>
            <w:vAlign w:val="center"/>
          </w:tcPr>
          <w:p w:rsidR="00965569" w:rsidRPr="006937F5" w:rsidRDefault="00965569">
            <w:pPr>
              <w:widowControl/>
              <w:snapToGrid w:val="0"/>
              <w:jc w:val="center"/>
              <w:rPr>
                <w:rFonts w:ascii="Times New Roman" w:hAnsi="Times New Roman"/>
                <w:sz w:val="24"/>
                <w:szCs w:val="24"/>
              </w:rPr>
            </w:pPr>
            <w:r w:rsidRPr="006937F5">
              <w:rPr>
                <w:rFonts w:ascii="Times New Roman" w:hAnsi="Times New Roman"/>
                <w:sz w:val="24"/>
                <w:szCs w:val="24"/>
              </w:rPr>
              <w:t>5mg/L</w:t>
            </w:r>
            <w:r w:rsidRPr="006937F5">
              <w:rPr>
                <w:rFonts w:ascii="Times New Roman" w:hAnsi="Times New Roman"/>
                <w:sz w:val="24"/>
                <w:szCs w:val="24"/>
              </w:rPr>
              <w:t>，</w:t>
            </w:r>
            <w:r w:rsidRPr="006937F5">
              <w:rPr>
                <w:rFonts w:ascii="Times New Roman" w:hAnsi="Times New Roman"/>
                <w:sz w:val="24"/>
                <w:szCs w:val="24"/>
              </w:rPr>
              <w:t>0.0005t/a</w:t>
            </w:r>
          </w:p>
        </w:tc>
        <w:tc>
          <w:tcPr>
            <w:tcW w:w="2810" w:type="dxa"/>
            <w:vMerge/>
            <w:vAlign w:val="center"/>
          </w:tcPr>
          <w:p w:rsidR="00965569" w:rsidRPr="006937F5" w:rsidRDefault="00965569">
            <w:pPr>
              <w:widowControl/>
              <w:snapToGrid w:val="0"/>
              <w:jc w:val="center"/>
              <w:rPr>
                <w:rFonts w:ascii="Times New Roman" w:hAnsi="Times New Roman"/>
                <w:sz w:val="24"/>
                <w:szCs w:val="24"/>
              </w:rPr>
            </w:pPr>
          </w:p>
        </w:tc>
      </w:tr>
      <w:tr w:rsidR="00965569" w:rsidRPr="006937F5">
        <w:trPr>
          <w:cantSplit/>
          <w:trHeight w:val="1097"/>
          <w:jc w:val="center"/>
        </w:trPr>
        <w:tc>
          <w:tcPr>
            <w:tcW w:w="788" w:type="dxa"/>
            <w:vMerge w:val="restart"/>
            <w:textDirection w:val="tbRlV"/>
            <w:vAlign w:val="center"/>
          </w:tcPr>
          <w:p w:rsidR="00965569" w:rsidRPr="006937F5" w:rsidRDefault="00965569">
            <w:pPr>
              <w:spacing w:line="280" w:lineRule="exact"/>
              <w:ind w:left="113" w:right="113"/>
              <w:jc w:val="center"/>
              <w:rPr>
                <w:rFonts w:ascii="Times New Roman" w:hAnsi="Times New Roman"/>
                <w:b/>
                <w:sz w:val="24"/>
                <w:szCs w:val="24"/>
              </w:rPr>
            </w:pPr>
            <w:r w:rsidRPr="006937F5">
              <w:rPr>
                <w:rFonts w:ascii="Times New Roman" w:hAnsi="Times New Roman"/>
                <w:b/>
                <w:sz w:val="24"/>
                <w:szCs w:val="24"/>
              </w:rPr>
              <w:t>固体废物</w:t>
            </w:r>
          </w:p>
        </w:tc>
        <w:tc>
          <w:tcPr>
            <w:tcW w:w="1170" w:type="dxa"/>
            <w:vAlign w:val="center"/>
          </w:tcPr>
          <w:p w:rsidR="00965569" w:rsidRPr="006937F5" w:rsidRDefault="00965569">
            <w:pPr>
              <w:jc w:val="center"/>
              <w:rPr>
                <w:rFonts w:ascii="Times New Roman" w:hAnsi="Times New Roman"/>
                <w:bCs/>
                <w:sz w:val="24"/>
              </w:rPr>
            </w:pPr>
            <w:r w:rsidRPr="006937F5">
              <w:rPr>
                <w:rFonts w:ascii="Times New Roman" w:hAnsi="Times New Roman"/>
                <w:sz w:val="24"/>
                <w:szCs w:val="21"/>
              </w:rPr>
              <w:t>油罐定期清洗</w:t>
            </w:r>
          </w:p>
        </w:tc>
        <w:tc>
          <w:tcPr>
            <w:tcW w:w="1785" w:type="dxa"/>
            <w:vAlign w:val="center"/>
          </w:tcPr>
          <w:p w:rsidR="00965569" w:rsidRPr="006937F5" w:rsidRDefault="00965569">
            <w:pPr>
              <w:jc w:val="center"/>
              <w:rPr>
                <w:rFonts w:ascii="Times New Roman" w:hAnsi="Times New Roman"/>
                <w:bCs/>
                <w:sz w:val="24"/>
              </w:rPr>
            </w:pPr>
            <w:r w:rsidRPr="006937F5">
              <w:rPr>
                <w:rFonts w:ascii="Times New Roman" w:hAnsi="Times New Roman"/>
                <w:sz w:val="24"/>
                <w:szCs w:val="21"/>
              </w:rPr>
              <w:t>罐底油泥</w:t>
            </w:r>
          </w:p>
        </w:tc>
        <w:tc>
          <w:tcPr>
            <w:tcW w:w="2745" w:type="dxa"/>
            <w:vAlign w:val="center"/>
          </w:tcPr>
          <w:p w:rsidR="00965569" w:rsidRPr="006937F5" w:rsidRDefault="00965569">
            <w:pPr>
              <w:spacing w:line="400" w:lineRule="exact"/>
              <w:jc w:val="center"/>
              <w:rPr>
                <w:rFonts w:ascii="Times New Roman" w:hAnsi="Times New Roman"/>
                <w:sz w:val="24"/>
                <w:szCs w:val="24"/>
              </w:rPr>
            </w:pPr>
            <w:r w:rsidRPr="006937F5">
              <w:rPr>
                <w:rFonts w:ascii="Times New Roman" w:hAnsi="Times New Roman"/>
                <w:sz w:val="24"/>
                <w:szCs w:val="24"/>
              </w:rPr>
              <w:t>0.015t/a</w:t>
            </w:r>
          </w:p>
        </w:tc>
        <w:tc>
          <w:tcPr>
            <w:tcW w:w="2810" w:type="dxa"/>
            <w:vAlign w:val="center"/>
          </w:tcPr>
          <w:p w:rsidR="00965569" w:rsidRPr="006937F5" w:rsidRDefault="00965569">
            <w:pPr>
              <w:spacing w:line="400" w:lineRule="exact"/>
              <w:jc w:val="center"/>
              <w:rPr>
                <w:rFonts w:ascii="Times New Roman" w:hAnsi="Times New Roman"/>
                <w:sz w:val="24"/>
                <w:szCs w:val="24"/>
              </w:rPr>
            </w:pPr>
            <w:r w:rsidRPr="006937F5">
              <w:rPr>
                <w:rFonts w:ascii="Times New Roman" w:hAnsi="Times New Roman"/>
                <w:sz w:val="24"/>
                <w:szCs w:val="24"/>
              </w:rPr>
              <w:t>0</w:t>
            </w:r>
          </w:p>
        </w:tc>
      </w:tr>
      <w:tr w:rsidR="00965569" w:rsidRPr="006937F5">
        <w:trPr>
          <w:cantSplit/>
          <w:trHeight w:val="1164"/>
          <w:jc w:val="center"/>
        </w:trPr>
        <w:tc>
          <w:tcPr>
            <w:tcW w:w="788" w:type="dxa"/>
            <w:vMerge/>
            <w:textDirection w:val="tbRlV"/>
            <w:vAlign w:val="center"/>
          </w:tcPr>
          <w:p w:rsidR="00965569" w:rsidRPr="006937F5" w:rsidRDefault="00965569">
            <w:pPr>
              <w:spacing w:line="280" w:lineRule="exact"/>
              <w:ind w:left="113" w:right="113"/>
              <w:jc w:val="center"/>
              <w:rPr>
                <w:rFonts w:ascii="Times New Roman" w:hAnsi="Times New Roman"/>
                <w:b/>
                <w:bCs/>
                <w:sz w:val="24"/>
                <w:szCs w:val="24"/>
              </w:rPr>
            </w:pPr>
          </w:p>
        </w:tc>
        <w:tc>
          <w:tcPr>
            <w:tcW w:w="1170" w:type="dxa"/>
            <w:vAlign w:val="center"/>
          </w:tcPr>
          <w:p w:rsidR="00965569" w:rsidRPr="006937F5" w:rsidRDefault="00965569">
            <w:pPr>
              <w:jc w:val="center"/>
              <w:rPr>
                <w:rFonts w:ascii="Times New Roman" w:hAnsi="Times New Roman"/>
                <w:bCs/>
                <w:sz w:val="24"/>
              </w:rPr>
            </w:pPr>
            <w:r w:rsidRPr="006937F5">
              <w:rPr>
                <w:rFonts w:ascii="Times New Roman" w:hAnsi="Times New Roman"/>
                <w:sz w:val="24"/>
                <w:szCs w:val="21"/>
              </w:rPr>
              <w:t>职工及顾客</w:t>
            </w:r>
          </w:p>
        </w:tc>
        <w:tc>
          <w:tcPr>
            <w:tcW w:w="1785" w:type="dxa"/>
            <w:vAlign w:val="center"/>
          </w:tcPr>
          <w:p w:rsidR="00965569" w:rsidRPr="006937F5" w:rsidRDefault="00965569">
            <w:pPr>
              <w:jc w:val="center"/>
              <w:rPr>
                <w:rFonts w:ascii="Times New Roman" w:hAnsi="Times New Roman"/>
                <w:bCs/>
                <w:sz w:val="24"/>
              </w:rPr>
            </w:pPr>
            <w:r w:rsidRPr="006937F5">
              <w:rPr>
                <w:rFonts w:ascii="Times New Roman" w:hAnsi="Times New Roman"/>
                <w:sz w:val="24"/>
                <w:szCs w:val="21"/>
              </w:rPr>
              <w:t>生活垃圾</w:t>
            </w:r>
          </w:p>
        </w:tc>
        <w:tc>
          <w:tcPr>
            <w:tcW w:w="2745" w:type="dxa"/>
            <w:vAlign w:val="center"/>
          </w:tcPr>
          <w:p w:rsidR="00965569" w:rsidRPr="006937F5" w:rsidRDefault="00965569">
            <w:pPr>
              <w:spacing w:line="400" w:lineRule="exact"/>
              <w:jc w:val="center"/>
              <w:rPr>
                <w:rFonts w:ascii="Times New Roman" w:hAnsi="Times New Roman"/>
                <w:sz w:val="24"/>
                <w:szCs w:val="24"/>
              </w:rPr>
            </w:pPr>
            <w:r w:rsidRPr="006937F5">
              <w:rPr>
                <w:rFonts w:ascii="Times New Roman" w:hAnsi="Times New Roman"/>
                <w:sz w:val="24"/>
                <w:szCs w:val="24"/>
              </w:rPr>
              <w:t>1.424t/a</w:t>
            </w:r>
          </w:p>
        </w:tc>
        <w:tc>
          <w:tcPr>
            <w:tcW w:w="2810" w:type="dxa"/>
            <w:vAlign w:val="center"/>
          </w:tcPr>
          <w:p w:rsidR="00965569" w:rsidRPr="006937F5" w:rsidRDefault="00965569">
            <w:pPr>
              <w:spacing w:line="400" w:lineRule="exact"/>
              <w:jc w:val="center"/>
              <w:rPr>
                <w:rFonts w:ascii="Times New Roman" w:hAnsi="Times New Roman"/>
                <w:sz w:val="24"/>
                <w:szCs w:val="24"/>
              </w:rPr>
            </w:pPr>
            <w:r w:rsidRPr="006937F5">
              <w:rPr>
                <w:rFonts w:ascii="Times New Roman" w:hAnsi="Times New Roman"/>
                <w:sz w:val="24"/>
                <w:szCs w:val="24"/>
              </w:rPr>
              <w:t>0</w:t>
            </w:r>
          </w:p>
        </w:tc>
      </w:tr>
      <w:tr w:rsidR="00965569" w:rsidRPr="006937F5">
        <w:trPr>
          <w:cantSplit/>
          <w:trHeight w:val="1937"/>
          <w:jc w:val="center"/>
        </w:trPr>
        <w:tc>
          <w:tcPr>
            <w:tcW w:w="788" w:type="dxa"/>
            <w:vAlign w:val="center"/>
          </w:tcPr>
          <w:p w:rsidR="00965569" w:rsidRPr="006937F5" w:rsidRDefault="00965569">
            <w:pPr>
              <w:jc w:val="center"/>
              <w:rPr>
                <w:rFonts w:ascii="Times New Roman" w:hAnsi="Times New Roman"/>
                <w:b/>
                <w:sz w:val="24"/>
                <w:szCs w:val="24"/>
              </w:rPr>
            </w:pPr>
            <w:proofErr w:type="gramStart"/>
            <w:r w:rsidRPr="006937F5">
              <w:rPr>
                <w:rFonts w:ascii="Times New Roman" w:hAnsi="Times New Roman"/>
                <w:b/>
                <w:sz w:val="24"/>
                <w:szCs w:val="24"/>
              </w:rPr>
              <w:t>噪</w:t>
            </w:r>
            <w:proofErr w:type="gramEnd"/>
          </w:p>
          <w:p w:rsidR="00965569" w:rsidRPr="006937F5" w:rsidRDefault="00965569">
            <w:pPr>
              <w:jc w:val="center"/>
              <w:rPr>
                <w:rFonts w:ascii="Times New Roman" w:hAnsi="Times New Roman"/>
                <w:b/>
                <w:sz w:val="24"/>
                <w:szCs w:val="24"/>
              </w:rPr>
            </w:pPr>
            <w:r w:rsidRPr="006937F5">
              <w:rPr>
                <w:rFonts w:ascii="Times New Roman" w:hAnsi="Times New Roman"/>
                <w:b/>
                <w:sz w:val="24"/>
                <w:szCs w:val="24"/>
              </w:rPr>
              <w:t>声</w:t>
            </w:r>
          </w:p>
        </w:tc>
        <w:tc>
          <w:tcPr>
            <w:tcW w:w="8510" w:type="dxa"/>
            <w:gridSpan w:val="4"/>
            <w:vAlign w:val="center"/>
          </w:tcPr>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主要噪声设备为加油机、潜油泵等，源强在</w:t>
            </w:r>
            <w:r w:rsidRPr="006937F5">
              <w:rPr>
                <w:rFonts w:ascii="Times New Roman" w:hAnsi="Times New Roman"/>
                <w:sz w:val="24"/>
                <w:szCs w:val="24"/>
              </w:rPr>
              <w:t>70-75dB</w:t>
            </w:r>
            <w:r w:rsidRPr="006937F5">
              <w:rPr>
                <w:rFonts w:ascii="Times New Roman" w:hAnsi="Times New Roman"/>
                <w:sz w:val="24"/>
                <w:szCs w:val="24"/>
              </w:rPr>
              <w:t>之间，采取减振隔音措施后，预测各厂界噪声能达到《工业企业厂界环境噪声排放标准》（</w:t>
            </w:r>
            <w:r w:rsidRPr="006937F5">
              <w:rPr>
                <w:rFonts w:ascii="Times New Roman" w:hAnsi="Times New Roman"/>
                <w:sz w:val="24"/>
                <w:szCs w:val="24"/>
              </w:rPr>
              <w:t>GB12348-2008</w:t>
            </w:r>
            <w:r w:rsidRPr="006937F5">
              <w:rPr>
                <w:rFonts w:ascii="Times New Roman" w:hAnsi="Times New Roman"/>
                <w:sz w:val="24"/>
                <w:szCs w:val="24"/>
              </w:rPr>
              <w:t>）</w:t>
            </w:r>
            <w:r w:rsidRPr="006937F5">
              <w:rPr>
                <w:rFonts w:ascii="Times New Roman" w:hAnsi="Times New Roman"/>
                <w:sz w:val="24"/>
                <w:szCs w:val="24"/>
              </w:rPr>
              <w:t>2</w:t>
            </w:r>
            <w:r w:rsidRPr="006937F5">
              <w:rPr>
                <w:rFonts w:ascii="Times New Roman" w:hAnsi="Times New Roman"/>
                <w:sz w:val="24"/>
                <w:szCs w:val="24"/>
              </w:rPr>
              <w:t>类标准：昼间</w:t>
            </w:r>
            <w:r w:rsidRPr="006937F5">
              <w:rPr>
                <w:rFonts w:ascii="Times New Roman" w:hAnsi="Times New Roman"/>
                <w:sz w:val="24"/>
                <w:szCs w:val="24"/>
              </w:rPr>
              <w:t>60dB</w:t>
            </w:r>
            <w:r w:rsidRPr="006937F5">
              <w:rPr>
                <w:rFonts w:ascii="Times New Roman" w:hAnsi="Times New Roman"/>
                <w:sz w:val="24"/>
                <w:szCs w:val="24"/>
              </w:rPr>
              <w:t>（</w:t>
            </w:r>
            <w:r w:rsidRPr="006937F5">
              <w:rPr>
                <w:rFonts w:ascii="Times New Roman" w:hAnsi="Times New Roman"/>
                <w:sz w:val="24"/>
                <w:szCs w:val="24"/>
              </w:rPr>
              <w:t>A</w:t>
            </w:r>
            <w:r w:rsidRPr="006937F5">
              <w:rPr>
                <w:rFonts w:ascii="Times New Roman" w:hAnsi="Times New Roman"/>
                <w:sz w:val="24"/>
                <w:szCs w:val="24"/>
              </w:rPr>
              <w:t>）、夜间</w:t>
            </w:r>
            <w:r w:rsidRPr="006937F5">
              <w:rPr>
                <w:rFonts w:ascii="Times New Roman" w:hAnsi="Times New Roman"/>
                <w:sz w:val="24"/>
                <w:szCs w:val="24"/>
              </w:rPr>
              <w:t>50 dB</w:t>
            </w:r>
            <w:r w:rsidRPr="006937F5">
              <w:rPr>
                <w:rFonts w:ascii="Times New Roman" w:hAnsi="Times New Roman"/>
                <w:sz w:val="24"/>
                <w:szCs w:val="24"/>
              </w:rPr>
              <w:t>（</w:t>
            </w:r>
            <w:r w:rsidRPr="006937F5">
              <w:rPr>
                <w:rFonts w:ascii="Times New Roman" w:hAnsi="Times New Roman"/>
                <w:sz w:val="24"/>
                <w:szCs w:val="24"/>
              </w:rPr>
              <w:t>A</w:t>
            </w:r>
            <w:r w:rsidRPr="006937F5">
              <w:rPr>
                <w:rFonts w:ascii="Times New Roman" w:hAnsi="Times New Roman"/>
                <w:sz w:val="24"/>
                <w:szCs w:val="24"/>
              </w:rPr>
              <w:t>）。</w:t>
            </w:r>
          </w:p>
        </w:tc>
      </w:tr>
      <w:tr w:rsidR="00965569" w:rsidRPr="006937F5">
        <w:trPr>
          <w:trHeight w:val="889"/>
          <w:jc w:val="center"/>
        </w:trPr>
        <w:tc>
          <w:tcPr>
            <w:tcW w:w="9298" w:type="dxa"/>
            <w:gridSpan w:val="5"/>
            <w:vAlign w:val="center"/>
          </w:tcPr>
          <w:p w:rsidR="00965569" w:rsidRPr="006937F5" w:rsidRDefault="00965569">
            <w:pPr>
              <w:spacing w:line="520" w:lineRule="exact"/>
              <w:rPr>
                <w:rFonts w:ascii="Times New Roman" w:hAnsi="Times New Roman"/>
                <w:b/>
                <w:bCs/>
                <w:sz w:val="24"/>
                <w:szCs w:val="24"/>
              </w:rPr>
            </w:pPr>
            <w:r w:rsidRPr="006937F5">
              <w:rPr>
                <w:rFonts w:ascii="Times New Roman" w:hAnsi="Times New Roman"/>
                <w:b/>
                <w:bCs/>
                <w:sz w:val="24"/>
                <w:szCs w:val="24"/>
              </w:rPr>
              <w:t>生态影响（不够时可附另页）</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根据现场环境的调查，本项目周围环境属于农田生态系统。项目运营期产生的污染因素均采取有效措施进行防治，对周围生态环境影响较小。</w:t>
            </w:r>
          </w:p>
          <w:p w:rsidR="00965569" w:rsidRPr="006937F5" w:rsidRDefault="00965569">
            <w:pPr>
              <w:pStyle w:val="Style1"/>
              <w:rPr>
                <w:rFonts w:eastAsia="宋体" w:hAnsi="Times New Roman"/>
                <w:color w:val="auto"/>
                <w:sz w:val="24"/>
                <w:szCs w:val="24"/>
              </w:rPr>
            </w:pPr>
          </w:p>
          <w:p w:rsidR="00965569" w:rsidRPr="006937F5" w:rsidRDefault="00965569">
            <w:pPr>
              <w:pStyle w:val="Style1"/>
              <w:rPr>
                <w:rFonts w:eastAsia="宋体" w:hAnsi="Times New Roman"/>
                <w:color w:val="auto"/>
                <w:sz w:val="24"/>
                <w:szCs w:val="24"/>
              </w:rPr>
            </w:pPr>
          </w:p>
          <w:p w:rsidR="00965569" w:rsidRPr="006937F5" w:rsidRDefault="00965569">
            <w:pPr>
              <w:pStyle w:val="Style1"/>
              <w:rPr>
                <w:rFonts w:eastAsia="宋体" w:hAnsi="Times New Roman"/>
                <w:color w:val="auto"/>
                <w:sz w:val="24"/>
                <w:szCs w:val="24"/>
              </w:rPr>
            </w:pPr>
          </w:p>
          <w:p w:rsidR="00965569" w:rsidRPr="006937F5" w:rsidRDefault="00965569">
            <w:pPr>
              <w:pStyle w:val="1"/>
              <w:ind w:left="0" w:firstLine="0"/>
              <w:jc w:val="both"/>
              <w:rPr>
                <w:rFonts w:ascii="Times New Roman" w:eastAsia="宋体" w:hAnsi="Times New Roman"/>
                <w:sz w:val="24"/>
                <w:szCs w:val="24"/>
              </w:rPr>
            </w:pPr>
          </w:p>
          <w:p w:rsidR="00965569" w:rsidRPr="006937F5" w:rsidRDefault="00965569">
            <w:pPr>
              <w:rPr>
                <w:rFonts w:ascii="Times New Roman" w:hAnsi="Times New Roman"/>
              </w:rPr>
            </w:pPr>
          </w:p>
          <w:p w:rsidR="00965569" w:rsidRPr="006937F5" w:rsidRDefault="00965569">
            <w:pPr>
              <w:jc w:val="center"/>
              <w:rPr>
                <w:rFonts w:ascii="Times New Roman" w:hAnsi="Times New Roman"/>
                <w:sz w:val="24"/>
                <w:szCs w:val="24"/>
              </w:rPr>
            </w:pPr>
          </w:p>
        </w:tc>
      </w:tr>
    </w:tbl>
    <w:p w:rsidR="00965569" w:rsidRPr="006937F5" w:rsidRDefault="00965569">
      <w:pPr>
        <w:spacing w:line="360" w:lineRule="auto"/>
        <w:rPr>
          <w:rFonts w:ascii="Times New Roman" w:hAnsi="Times New Roman"/>
          <w:b/>
          <w:szCs w:val="28"/>
        </w:rPr>
      </w:pPr>
      <w:r w:rsidRPr="006937F5">
        <w:rPr>
          <w:rFonts w:ascii="Times New Roman" w:hAnsi="Times New Roman"/>
          <w:b/>
          <w:sz w:val="30"/>
        </w:rPr>
        <w:br w:type="page"/>
      </w:r>
      <w:r w:rsidRPr="006937F5">
        <w:rPr>
          <w:rFonts w:ascii="Times New Roman" w:hAnsi="Times New Roman"/>
          <w:b/>
          <w:bCs/>
          <w:sz w:val="30"/>
        </w:rPr>
        <w:lastRenderedPageBreak/>
        <w:t>环境影响分析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1"/>
      </w:tblGrid>
      <w:tr w:rsidR="00965569" w:rsidRPr="006937F5">
        <w:trPr>
          <w:trHeight w:val="13164"/>
          <w:jc w:val="center"/>
        </w:trPr>
        <w:tc>
          <w:tcPr>
            <w:tcW w:w="9071" w:type="dxa"/>
            <w:vAlign w:val="center"/>
          </w:tcPr>
          <w:p w:rsidR="00965569" w:rsidRPr="006937F5" w:rsidRDefault="00965569">
            <w:pPr>
              <w:spacing w:line="520" w:lineRule="exact"/>
              <w:jc w:val="left"/>
              <w:rPr>
                <w:rFonts w:ascii="Times New Roman" w:hAnsi="Times New Roman"/>
                <w:b/>
                <w:szCs w:val="28"/>
              </w:rPr>
            </w:pPr>
            <w:r w:rsidRPr="006937F5">
              <w:rPr>
                <w:rFonts w:ascii="Times New Roman" w:hAnsi="Times New Roman"/>
                <w:b/>
                <w:szCs w:val="28"/>
              </w:rPr>
              <w:t>施工期环境影响分析：</w:t>
            </w:r>
          </w:p>
          <w:p w:rsidR="00965569" w:rsidRPr="006937F5" w:rsidRDefault="00965569">
            <w:pPr>
              <w:pStyle w:val="240"/>
              <w:spacing w:line="520" w:lineRule="exact"/>
              <w:ind w:firstLine="482"/>
              <w:rPr>
                <w:rStyle w:val="aa"/>
                <w:rFonts w:ascii="Times New Roman" w:eastAsia="宋体" w:hAnsi="Times New Roman" w:cs="Times New Roman"/>
                <w:szCs w:val="24"/>
                <w:lang w:eastAsia="zh-CN"/>
              </w:rPr>
            </w:pPr>
            <w:bookmarkStart w:id="5" w:name="_Toc470148040"/>
            <w:bookmarkStart w:id="6" w:name="_Toc57706355"/>
            <w:bookmarkStart w:id="7" w:name="_Toc43287362"/>
            <w:bookmarkStart w:id="8" w:name="_Toc57705044"/>
            <w:bookmarkStart w:id="9" w:name="_Toc27146"/>
            <w:bookmarkStart w:id="10" w:name="_Toc240871928"/>
            <w:r w:rsidRPr="006937F5">
              <w:rPr>
                <w:rStyle w:val="aa"/>
                <w:rFonts w:ascii="Times New Roman" w:eastAsia="宋体" w:hAnsi="Times New Roman" w:cs="Times New Roman"/>
                <w:szCs w:val="24"/>
                <w:lang w:eastAsia="zh-CN"/>
              </w:rPr>
              <w:t>施工期主要污染包括</w:t>
            </w:r>
            <w:r w:rsidRPr="006937F5">
              <w:rPr>
                <w:rFonts w:ascii="Times New Roman" w:hAnsi="Times New Roman" w:cs="Times New Roman"/>
                <w:szCs w:val="24"/>
              </w:rPr>
              <w:t>建筑垃圾搬运、露天堆场和裸露场地产生的风力扬尘，建筑材料运输产生的扬尘，土石方和建筑材料运输所产生的动力道路扬尘，土石方、施工机械噪声、施工废水等，</w:t>
            </w:r>
            <w:r w:rsidRPr="006937F5">
              <w:rPr>
                <w:rStyle w:val="aa"/>
                <w:rFonts w:ascii="Times New Roman" w:eastAsia="宋体" w:hAnsi="Times New Roman" w:cs="Times New Roman"/>
                <w:b w:val="0"/>
                <w:bCs/>
                <w:szCs w:val="24"/>
                <w:lang w:eastAsia="zh-CN"/>
              </w:rPr>
              <w:t>其对环境的不利影响是短暂的，将随着施工期结束而消失。</w:t>
            </w:r>
          </w:p>
          <w:p w:rsidR="00965569" w:rsidRPr="006937F5" w:rsidRDefault="00965569">
            <w:pPr>
              <w:pStyle w:val="240"/>
              <w:spacing w:line="520" w:lineRule="exact"/>
              <w:ind w:firstLine="482"/>
              <w:rPr>
                <w:rFonts w:ascii="Times New Roman" w:hAnsi="Times New Roman" w:cs="Times New Roman"/>
                <w:b/>
                <w:szCs w:val="24"/>
              </w:rPr>
            </w:pPr>
            <w:r w:rsidRPr="006937F5">
              <w:rPr>
                <w:rFonts w:ascii="Times New Roman" w:hAnsi="Times New Roman" w:cs="Times New Roman"/>
                <w:b/>
                <w:szCs w:val="24"/>
              </w:rPr>
              <w:t>1</w:t>
            </w:r>
            <w:r w:rsidRPr="006937F5">
              <w:rPr>
                <w:rFonts w:ascii="Times New Roman" w:hAnsi="Times New Roman" w:cs="Times New Roman"/>
                <w:b/>
                <w:szCs w:val="24"/>
              </w:rPr>
              <w:t>、废水</w:t>
            </w:r>
          </w:p>
          <w:p w:rsidR="00965569" w:rsidRPr="006937F5" w:rsidRDefault="00965569">
            <w:pPr>
              <w:autoSpaceDE w:val="0"/>
              <w:autoSpaceDN w:val="0"/>
              <w:adjustRightInd w:val="0"/>
              <w:spacing w:line="520" w:lineRule="exact"/>
              <w:ind w:firstLineChars="200" w:firstLine="480"/>
              <w:rPr>
                <w:rFonts w:ascii="Times New Roman" w:hAnsi="Times New Roman"/>
                <w:sz w:val="24"/>
                <w:szCs w:val="24"/>
                <w:lang w:val="zh-CN"/>
              </w:rPr>
            </w:pPr>
            <w:r w:rsidRPr="006937F5">
              <w:rPr>
                <w:rFonts w:ascii="Times New Roman" w:hAnsi="Times New Roman"/>
                <w:sz w:val="24"/>
                <w:szCs w:val="24"/>
                <w:lang w:val="zh-CN"/>
              </w:rPr>
              <w:t>施工阶段废水主要为建筑废水和施工人员生活废水。其中工程施工废水包括洗涤用水、混凝土浇筑、养护、冲洗等，这部分废水有一定量的泥沙。施工人员的生活污水含有一定量的有机物。另外，雨季作业场地的地面径流水，含有大量的泥土和高浓度的悬浮物。环</w:t>
            </w:r>
            <w:proofErr w:type="gramStart"/>
            <w:r w:rsidRPr="006937F5">
              <w:rPr>
                <w:rFonts w:ascii="Times New Roman" w:hAnsi="Times New Roman"/>
                <w:sz w:val="24"/>
                <w:szCs w:val="24"/>
                <w:lang w:val="zh-CN"/>
              </w:rPr>
              <w:t>评要求</w:t>
            </w:r>
            <w:proofErr w:type="gramEnd"/>
            <w:r w:rsidRPr="006937F5">
              <w:rPr>
                <w:rFonts w:ascii="Times New Roman" w:hAnsi="Times New Roman"/>
                <w:sz w:val="24"/>
                <w:szCs w:val="24"/>
                <w:lang w:val="zh-CN"/>
              </w:rPr>
              <w:t>施工单位在施工现场设置临时集水池、沉淀池等临时性污水处理设施，将施工废水进行处理后回用于施工场地洒水。</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lang w:val="zh-CN"/>
              </w:rPr>
              <w:t>本项目施工期（约</w:t>
            </w:r>
            <w:r w:rsidRPr="006937F5">
              <w:rPr>
                <w:rFonts w:ascii="Times New Roman" w:hAnsi="Times New Roman"/>
                <w:sz w:val="24"/>
                <w:szCs w:val="24"/>
              </w:rPr>
              <w:t>5</w:t>
            </w:r>
            <w:r w:rsidRPr="006937F5">
              <w:rPr>
                <w:rFonts w:ascii="Times New Roman" w:hAnsi="Times New Roman"/>
                <w:sz w:val="24"/>
                <w:szCs w:val="24"/>
              </w:rPr>
              <w:t>个月</w:t>
            </w:r>
            <w:r w:rsidRPr="006937F5">
              <w:rPr>
                <w:rFonts w:ascii="Times New Roman" w:hAnsi="Times New Roman"/>
                <w:sz w:val="24"/>
                <w:szCs w:val="24"/>
                <w:lang w:val="zh-CN"/>
              </w:rPr>
              <w:t>）施工人员约</w:t>
            </w:r>
            <w:r w:rsidRPr="006937F5">
              <w:rPr>
                <w:rFonts w:ascii="Times New Roman" w:hAnsi="Times New Roman"/>
                <w:sz w:val="24"/>
                <w:szCs w:val="24"/>
              </w:rPr>
              <w:t>20</w:t>
            </w:r>
            <w:r w:rsidRPr="006937F5">
              <w:rPr>
                <w:rFonts w:ascii="Times New Roman" w:hAnsi="Times New Roman"/>
                <w:sz w:val="24"/>
                <w:szCs w:val="24"/>
              </w:rPr>
              <w:t>人，以施工人员生活用水量</w:t>
            </w:r>
            <w:r w:rsidRPr="006937F5">
              <w:rPr>
                <w:rFonts w:ascii="Times New Roman" w:hAnsi="Times New Roman"/>
                <w:sz w:val="24"/>
                <w:szCs w:val="24"/>
              </w:rPr>
              <w:t>20L/</w:t>
            </w:r>
            <w:r w:rsidRPr="006937F5">
              <w:rPr>
                <w:rFonts w:ascii="Times New Roman" w:hAnsi="Times New Roman"/>
                <w:sz w:val="24"/>
                <w:szCs w:val="24"/>
              </w:rPr>
              <w:t>人天计，施工期生活用水为</w:t>
            </w:r>
            <w:r w:rsidRPr="006937F5">
              <w:rPr>
                <w:rFonts w:ascii="Times New Roman" w:hAnsi="Times New Roman"/>
                <w:sz w:val="24"/>
                <w:szCs w:val="24"/>
              </w:rPr>
              <w:t>0.4m</w:t>
            </w:r>
            <w:r w:rsidRPr="006937F5">
              <w:rPr>
                <w:rFonts w:ascii="Times New Roman" w:hAnsi="Times New Roman"/>
                <w:sz w:val="24"/>
                <w:szCs w:val="24"/>
                <w:vertAlign w:val="superscript"/>
              </w:rPr>
              <w:t>3</w:t>
            </w:r>
            <w:r w:rsidRPr="006937F5">
              <w:rPr>
                <w:rFonts w:ascii="Times New Roman" w:hAnsi="Times New Roman"/>
                <w:sz w:val="24"/>
                <w:szCs w:val="24"/>
              </w:rPr>
              <w:t>/d</w:t>
            </w:r>
            <w:r w:rsidRPr="006937F5">
              <w:rPr>
                <w:rFonts w:ascii="Times New Roman" w:hAnsi="Times New Roman"/>
                <w:sz w:val="24"/>
                <w:szCs w:val="24"/>
              </w:rPr>
              <w:t>，排污系数以</w:t>
            </w:r>
            <w:r w:rsidRPr="006937F5">
              <w:rPr>
                <w:rFonts w:ascii="Times New Roman" w:hAnsi="Times New Roman"/>
                <w:sz w:val="24"/>
                <w:szCs w:val="24"/>
              </w:rPr>
              <w:t>0.8</w:t>
            </w:r>
            <w:r w:rsidRPr="006937F5">
              <w:rPr>
                <w:rFonts w:ascii="Times New Roman" w:hAnsi="Times New Roman"/>
                <w:sz w:val="24"/>
                <w:szCs w:val="24"/>
              </w:rPr>
              <w:t>计，则施工期生活污水排放量为</w:t>
            </w:r>
            <w:r w:rsidRPr="006937F5">
              <w:rPr>
                <w:rFonts w:ascii="Times New Roman" w:hAnsi="Times New Roman"/>
                <w:sz w:val="24"/>
                <w:szCs w:val="24"/>
              </w:rPr>
              <w:t>0.32m</w:t>
            </w:r>
            <w:r w:rsidRPr="006937F5">
              <w:rPr>
                <w:rFonts w:ascii="Times New Roman" w:hAnsi="Times New Roman"/>
                <w:sz w:val="24"/>
                <w:szCs w:val="24"/>
                <w:vertAlign w:val="superscript"/>
              </w:rPr>
              <w:t>3</w:t>
            </w:r>
            <w:r w:rsidRPr="006937F5">
              <w:rPr>
                <w:rFonts w:ascii="Times New Roman" w:hAnsi="Times New Roman"/>
                <w:sz w:val="24"/>
                <w:szCs w:val="24"/>
              </w:rPr>
              <w:t>/d</w:t>
            </w:r>
            <w:r w:rsidRPr="006937F5">
              <w:rPr>
                <w:rFonts w:ascii="Times New Roman" w:hAnsi="Times New Roman"/>
                <w:sz w:val="24"/>
                <w:szCs w:val="24"/>
              </w:rPr>
              <w:t>。环</w:t>
            </w:r>
            <w:proofErr w:type="gramStart"/>
            <w:r w:rsidRPr="006937F5">
              <w:rPr>
                <w:rFonts w:ascii="Times New Roman" w:hAnsi="Times New Roman"/>
                <w:sz w:val="24"/>
                <w:szCs w:val="24"/>
              </w:rPr>
              <w:t>评建议</w:t>
            </w:r>
            <w:proofErr w:type="gramEnd"/>
            <w:r w:rsidRPr="006937F5">
              <w:rPr>
                <w:rFonts w:ascii="Times New Roman" w:hAnsi="Times New Roman"/>
                <w:sz w:val="24"/>
                <w:szCs w:val="24"/>
              </w:rPr>
              <w:t>先期修建厕所及化粪池，生活污水排入</w:t>
            </w:r>
            <w:r w:rsidRPr="006937F5">
              <w:rPr>
                <w:rFonts w:ascii="Times New Roman" w:hAnsi="Times New Roman"/>
                <w:bCs/>
                <w:sz w:val="24"/>
                <w:szCs w:val="24"/>
              </w:rPr>
              <w:t>经化粪池处理后定期清运。</w:t>
            </w:r>
          </w:p>
          <w:p w:rsidR="00965569" w:rsidRPr="006937F5" w:rsidRDefault="00965569">
            <w:pPr>
              <w:autoSpaceDE w:val="0"/>
              <w:autoSpaceDN w:val="0"/>
              <w:adjustRightInd w:val="0"/>
              <w:spacing w:line="520" w:lineRule="exact"/>
              <w:ind w:firstLineChars="200" w:firstLine="480"/>
              <w:rPr>
                <w:rFonts w:ascii="Times New Roman" w:hAnsi="Times New Roman"/>
                <w:sz w:val="24"/>
                <w:szCs w:val="24"/>
              </w:rPr>
            </w:pPr>
            <w:r w:rsidRPr="006937F5">
              <w:rPr>
                <w:rFonts w:ascii="Times New Roman" w:hAnsi="Times New Roman"/>
                <w:sz w:val="24"/>
                <w:szCs w:val="24"/>
              </w:rPr>
              <w:t>综上所述，本项目施工期对地表水环境基本不会造成影响。</w:t>
            </w:r>
          </w:p>
          <w:p w:rsidR="00965569" w:rsidRPr="006937F5" w:rsidRDefault="00965569">
            <w:pPr>
              <w:pStyle w:val="240"/>
              <w:spacing w:line="520" w:lineRule="exact"/>
              <w:ind w:firstLineChars="0" w:firstLine="454"/>
              <w:rPr>
                <w:rFonts w:ascii="Times New Roman" w:hAnsi="Times New Roman" w:cs="Times New Roman"/>
                <w:b/>
                <w:szCs w:val="24"/>
              </w:rPr>
            </w:pPr>
            <w:r w:rsidRPr="006937F5">
              <w:rPr>
                <w:rFonts w:ascii="Times New Roman" w:hAnsi="Times New Roman" w:cs="Times New Roman"/>
                <w:b/>
                <w:szCs w:val="24"/>
              </w:rPr>
              <w:t>2</w:t>
            </w:r>
            <w:r w:rsidRPr="006937F5">
              <w:rPr>
                <w:rFonts w:ascii="Times New Roman" w:hAnsi="Times New Roman" w:cs="Times New Roman"/>
                <w:b/>
                <w:szCs w:val="24"/>
              </w:rPr>
              <w:t>、废气</w:t>
            </w:r>
          </w:p>
          <w:p w:rsidR="00965569" w:rsidRPr="006937F5" w:rsidRDefault="00965569">
            <w:pPr>
              <w:adjustRightInd w:val="0"/>
              <w:spacing w:line="520" w:lineRule="exact"/>
              <w:ind w:firstLineChars="200" w:firstLine="480"/>
              <w:rPr>
                <w:rFonts w:ascii="Times New Roman" w:hAnsi="Times New Roman"/>
                <w:sz w:val="24"/>
              </w:rPr>
            </w:pPr>
            <w:r w:rsidRPr="006937F5">
              <w:rPr>
                <w:rFonts w:ascii="Times New Roman" w:hAnsi="Times New Roman"/>
                <w:sz w:val="24"/>
              </w:rPr>
              <w:t>施工扬尘主要来自施工过程中产生的扬尘、堆放的建筑材料受风蚀作用产生的二次扬尘及物料运输、装卸过程产生的扬尘，对附近环境空气质量产生影响，使得环境空气中</w:t>
            </w:r>
            <w:r w:rsidRPr="006937F5">
              <w:rPr>
                <w:rFonts w:ascii="Times New Roman" w:hAnsi="Times New Roman"/>
                <w:sz w:val="24"/>
              </w:rPr>
              <w:t>TSP</w:t>
            </w:r>
            <w:r w:rsidRPr="006937F5">
              <w:rPr>
                <w:rFonts w:ascii="Times New Roman" w:hAnsi="Times New Roman"/>
                <w:sz w:val="24"/>
              </w:rPr>
              <w:t>浓度小幅度增高，但这种污染是局部的、短期的，工程完成之后这种影响就会消失。</w:t>
            </w:r>
          </w:p>
          <w:p w:rsidR="00965569" w:rsidRPr="006937F5" w:rsidRDefault="00965569">
            <w:pPr>
              <w:adjustRightInd w:val="0"/>
              <w:spacing w:line="520" w:lineRule="exact"/>
              <w:ind w:firstLineChars="200" w:firstLine="480"/>
              <w:rPr>
                <w:rFonts w:ascii="Times New Roman" w:hAnsi="Times New Roman"/>
                <w:sz w:val="24"/>
                <w:szCs w:val="24"/>
                <w:shd w:val="clear" w:color="auto" w:fill="FFFFFF"/>
              </w:rPr>
            </w:pPr>
            <w:r w:rsidRPr="006937F5">
              <w:rPr>
                <w:rFonts w:ascii="Times New Roman" w:hAnsi="Times New Roman"/>
                <w:sz w:val="24"/>
              </w:rPr>
              <w:t>根据《新乡市人民政府办公室关于印发新乡市</w:t>
            </w:r>
            <w:r w:rsidRPr="006937F5">
              <w:rPr>
                <w:rFonts w:ascii="Times New Roman" w:hAnsi="Times New Roman"/>
                <w:sz w:val="24"/>
              </w:rPr>
              <w:t>2018</w:t>
            </w:r>
            <w:r w:rsidRPr="006937F5">
              <w:rPr>
                <w:rFonts w:ascii="Times New Roman" w:hAnsi="Times New Roman"/>
                <w:sz w:val="24"/>
              </w:rPr>
              <w:t>年大气污染防治攻坚战实施方案的通知》和《新乡市环境污染防治攻坚战三年行动实施方案（</w:t>
            </w:r>
            <w:r w:rsidRPr="006937F5">
              <w:rPr>
                <w:rFonts w:ascii="Times New Roman" w:hAnsi="Times New Roman"/>
                <w:sz w:val="24"/>
              </w:rPr>
              <w:t>2018-2020</w:t>
            </w:r>
            <w:r w:rsidRPr="006937F5">
              <w:rPr>
                <w:rFonts w:ascii="Times New Roman" w:hAnsi="Times New Roman"/>
                <w:sz w:val="24"/>
              </w:rPr>
              <w:t>）》中的相关规定，施工</w:t>
            </w:r>
            <w:r w:rsidRPr="006937F5">
              <w:rPr>
                <w:rFonts w:ascii="Times New Roman" w:hAnsi="Times New Roman"/>
                <w:sz w:val="24"/>
                <w:szCs w:val="24"/>
                <w:shd w:val="clear" w:color="auto" w:fill="FFFFFF"/>
              </w:rPr>
              <w:t>工地扬尘防治要实现</w:t>
            </w:r>
            <w:r w:rsidRPr="006937F5">
              <w:rPr>
                <w:rFonts w:ascii="Times New Roman" w:hAnsi="Times New Roman" w:hint="eastAsia"/>
                <w:sz w:val="24"/>
                <w:szCs w:val="24"/>
                <w:shd w:val="clear" w:color="auto" w:fill="FFFFFF"/>
              </w:rPr>
              <w:t>“</w:t>
            </w:r>
            <w:r w:rsidRPr="006937F5">
              <w:rPr>
                <w:rFonts w:ascii="Times New Roman" w:hAnsi="Times New Roman"/>
                <w:sz w:val="24"/>
                <w:szCs w:val="24"/>
                <w:shd w:val="clear" w:color="auto" w:fill="FFFFFF"/>
              </w:rPr>
              <w:t>六个百分之百</w:t>
            </w:r>
            <w:r w:rsidRPr="006937F5">
              <w:rPr>
                <w:rFonts w:ascii="Times New Roman" w:hAnsi="Times New Roman" w:hint="eastAsia"/>
                <w:sz w:val="24"/>
                <w:szCs w:val="24"/>
                <w:shd w:val="clear" w:color="auto" w:fill="FFFFFF"/>
              </w:rPr>
              <w:t>”</w:t>
            </w:r>
            <w:r w:rsidRPr="006937F5">
              <w:rPr>
                <w:rFonts w:ascii="Times New Roman" w:hAnsi="Times New Roman"/>
                <w:sz w:val="24"/>
                <w:szCs w:val="24"/>
                <w:shd w:val="clear" w:color="auto" w:fill="FFFFFF"/>
              </w:rPr>
              <w:t>和</w:t>
            </w:r>
            <w:r w:rsidRPr="006937F5">
              <w:rPr>
                <w:rFonts w:ascii="Times New Roman" w:hAnsi="Times New Roman" w:hint="eastAsia"/>
                <w:sz w:val="24"/>
                <w:szCs w:val="24"/>
                <w:shd w:val="clear" w:color="auto" w:fill="FFFFFF"/>
              </w:rPr>
              <w:t>“</w:t>
            </w:r>
            <w:r w:rsidRPr="006937F5">
              <w:rPr>
                <w:rFonts w:ascii="Times New Roman" w:hAnsi="Times New Roman"/>
                <w:sz w:val="24"/>
                <w:szCs w:val="24"/>
                <w:shd w:val="clear" w:color="auto" w:fill="FFFFFF"/>
              </w:rPr>
              <w:t>两个禁止</w:t>
            </w:r>
            <w:r w:rsidRPr="006937F5">
              <w:rPr>
                <w:rFonts w:ascii="Times New Roman" w:hAnsi="Times New Roman" w:hint="eastAsia"/>
                <w:sz w:val="24"/>
                <w:szCs w:val="24"/>
                <w:shd w:val="clear" w:color="auto" w:fill="FFFFFF"/>
              </w:rPr>
              <w:t>”</w:t>
            </w:r>
            <w:r w:rsidRPr="006937F5">
              <w:rPr>
                <w:rFonts w:ascii="Times New Roman" w:hAnsi="Times New Roman"/>
                <w:sz w:val="24"/>
                <w:szCs w:val="24"/>
                <w:shd w:val="clear" w:color="auto" w:fill="FFFFFF"/>
              </w:rPr>
              <w:t>的相关要求，在项目施工期应采取如下措施：</w:t>
            </w:r>
          </w:p>
          <w:p w:rsidR="00965569" w:rsidRPr="006937F5" w:rsidRDefault="00965569">
            <w:pPr>
              <w:adjustRightInd w:val="0"/>
              <w:spacing w:line="520" w:lineRule="exact"/>
              <w:ind w:firstLineChars="200" w:firstLine="480"/>
              <w:rPr>
                <w:rFonts w:ascii="Times New Roman" w:hAnsi="Times New Roman"/>
                <w:sz w:val="24"/>
                <w:szCs w:val="24"/>
                <w:shd w:val="clear" w:color="auto" w:fill="FFFFFF"/>
              </w:rPr>
            </w:pPr>
            <w:r w:rsidRPr="006937F5">
              <w:rPr>
                <w:rFonts w:ascii="Times New Roman" w:hAnsi="Times New Roman"/>
                <w:sz w:val="24"/>
                <w:szCs w:val="24"/>
                <w:shd w:val="clear" w:color="auto" w:fill="FFFFFF"/>
              </w:rPr>
              <w:t>（</w:t>
            </w:r>
            <w:r w:rsidRPr="006937F5">
              <w:rPr>
                <w:rFonts w:ascii="Times New Roman" w:hAnsi="Times New Roman"/>
                <w:sz w:val="24"/>
                <w:szCs w:val="24"/>
                <w:shd w:val="clear" w:color="auto" w:fill="FFFFFF"/>
              </w:rPr>
              <w:t>1</w:t>
            </w:r>
            <w:r w:rsidRPr="006937F5">
              <w:rPr>
                <w:rFonts w:ascii="Times New Roman" w:hAnsi="Times New Roman"/>
                <w:sz w:val="24"/>
                <w:szCs w:val="24"/>
                <w:shd w:val="clear" w:color="auto" w:fill="FFFFFF"/>
              </w:rPr>
              <w:t>）施工现场要</w:t>
            </w:r>
            <w:r w:rsidRPr="006937F5">
              <w:rPr>
                <w:rFonts w:ascii="Times New Roman" w:hAnsi="Times New Roman"/>
                <w:sz w:val="24"/>
                <w:szCs w:val="24"/>
                <w:shd w:val="clear" w:color="auto" w:fill="FFFFFF"/>
              </w:rPr>
              <w:t>100%</w:t>
            </w:r>
            <w:r w:rsidRPr="006937F5">
              <w:rPr>
                <w:rFonts w:ascii="Times New Roman" w:hAnsi="Times New Roman"/>
                <w:sz w:val="24"/>
                <w:szCs w:val="24"/>
                <w:shd w:val="clear" w:color="auto" w:fill="FFFFFF"/>
              </w:rPr>
              <w:t>设立围挡；</w:t>
            </w:r>
          </w:p>
          <w:p w:rsidR="00965569" w:rsidRPr="006937F5" w:rsidRDefault="00965569">
            <w:pPr>
              <w:adjustRightInd w:val="0"/>
              <w:spacing w:line="520" w:lineRule="exact"/>
              <w:ind w:firstLineChars="200" w:firstLine="480"/>
              <w:rPr>
                <w:rFonts w:ascii="Times New Roman" w:hAnsi="Times New Roman"/>
                <w:sz w:val="24"/>
                <w:szCs w:val="24"/>
                <w:shd w:val="clear" w:color="auto" w:fill="FFFFFF"/>
              </w:rPr>
            </w:pPr>
            <w:r w:rsidRPr="006937F5">
              <w:rPr>
                <w:rFonts w:ascii="Times New Roman" w:hAnsi="Times New Roman"/>
                <w:sz w:val="24"/>
                <w:szCs w:val="24"/>
                <w:shd w:val="clear" w:color="auto" w:fill="FFFFFF"/>
              </w:rPr>
              <w:t>（</w:t>
            </w:r>
            <w:r w:rsidRPr="006937F5">
              <w:rPr>
                <w:rFonts w:ascii="Times New Roman" w:hAnsi="Times New Roman"/>
                <w:sz w:val="24"/>
                <w:szCs w:val="24"/>
                <w:shd w:val="clear" w:color="auto" w:fill="FFFFFF"/>
              </w:rPr>
              <w:t>2</w:t>
            </w:r>
            <w:r w:rsidRPr="006937F5">
              <w:rPr>
                <w:rFonts w:ascii="Times New Roman" w:hAnsi="Times New Roman"/>
                <w:sz w:val="24"/>
                <w:szCs w:val="24"/>
                <w:shd w:val="clear" w:color="auto" w:fill="FFFFFF"/>
              </w:rPr>
              <w:t>）施工现场所有物料堆放要</w:t>
            </w:r>
            <w:r w:rsidRPr="006937F5">
              <w:rPr>
                <w:rFonts w:ascii="Times New Roman" w:hAnsi="Times New Roman"/>
                <w:sz w:val="24"/>
                <w:szCs w:val="24"/>
                <w:shd w:val="clear" w:color="auto" w:fill="FFFFFF"/>
              </w:rPr>
              <w:t>100%</w:t>
            </w:r>
            <w:r w:rsidRPr="006937F5">
              <w:rPr>
                <w:rFonts w:ascii="Times New Roman" w:hAnsi="Times New Roman"/>
                <w:sz w:val="24"/>
                <w:szCs w:val="24"/>
                <w:shd w:val="clear" w:color="auto" w:fill="FFFFFF"/>
              </w:rPr>
              <w:t>覆盖；</w:t>
            </w:r>
          </w:p>
          <w:p w:rsidR="00965569" w:rsidRPr="006937F5" w:rsidRDefault="00965569">
            <w:pPr>
              <w:adjustRightInd w:val="0"/>
              <w:spacing w:line="520" w:lineRule="exact"/>
              <w:ind w:firstLineChars="200" w:firstLine="480"/>
              <w:rPr>
                <w:rFonts w:ascii="Times New Roman" w:hAnsi="Times New Roman"/>
                <w:sz w:val="24"/>
                <w:szCs w:val="24"/>
                <w:shd w:val="clear" w:color="auto" w:fill="FFFFFF"/>
              </w:rPr>
            </w:pPr>
            <w:r w:rsidRPr="006937F5">
              <w:rPr>
                <w:rFonts w:ascii="Times New Roman" w:hAnsi="Times New Roman"/>
                <w:sz w:val="24"/>
                <w:szCs w:val="24"/>
                <w:shd w:val="clear" w:color="auto" w:fill="FFFFFF"/>
              </w:rPr>
              <w:lastRenderedPageBreak/>
              <w:t>（</w:t>
            </w:r>
            <w:r w:rsidRPr="006937F5">
              <w:rPr>
                <w:rFonts w:ascii="Times New Roman" w:hAnsi="Times New Roman"/>
                <w:sz w:val="24"/>
                <w:szCs w:val="24"/>
                <w:shd w:val="clear" w:color="auto" w:fill="FFFFFF"/>
              </w:rPr>
              <w:t>3</w:t>
            </w:r>
            <w:r w:rsidRPr="006937F5">
              <w:rPr>
                <w:rFonts w:ascii="Times New Roman" w:hAnsi="Times New Roman"/>
                <w:sz w:val="24"/>
                <w:szCs w:val="24"/>
                <w:shd w:val="clear" w:color="auto" w:fill="FFFFFF"/>
              </w:rPr>
              <w:t>）施工现场裸露地面是道路的要</w:t>
            </w:r>
            <w:r w:rsidRPr="006937F5">
              <w:rPr>
                <w:rFonts w:ascii="Times New Roman" w:hAnsi="Times New Roman"/>
                <w:sz w:val="24"/>
                <w:szCs w:val="24"/>
                <w:shd w:val="clear" w:color="auto" w:fill="FFFFFF"/>
              </w:rPr>
              <w:t>100%</w:t>
            </w:r>
            <w:r w:rsidRPr="006937F5">
              <w:rPr>
                <w:rFonts w:ascii="Times New Roman" w:hAnsi="Times New Roman"/>
                <w:sz w:val="24"/>
                <w:szCs w:val="24"/>
                <w:shd w:val="clear" w:color="auto" w:fill="FFFFFF"/>
              </w:rPr>
              <w:t>绿化；</w:t>
            </w:r>
          </w:p>
          <w:p w:rsidR="00965569" w:rsidRPr="006937F5" w:rsidRDefault="00965569">
            <w:pPr>
              <w:adjustRightInd w:val="0"/>
              <w:spacing w:line="520" w:lineRule="exact"/>
              <w:ind w:firstLineChars="200" w:firstLine="480"/>
              <w:rPr>
                <w:rFonts w:ascii="Times New Roman" w:hAnsi="Times New Roman"/>
                <w:sz w:val="24"/>
                <w:szCs w:val="24"/>
                <w:shd w:val="clear" w:color="auto" w:fill="FFFFFF"/>
              </w:rPr>
            </w:pPr>
            <w:r w:rsidRPr="006937F5">
              <w:rPr>
                <w:rFonts w:ascii="Times New Roman" w:hAnsi="Times New Roman"/>
                <w:sz w:val="24"/>
                <w:szCs w:val="24"/>
                <w:shd w:val="clear" w:color="auto" w:fill="FFFFFF"/>
              </w:rPr>
              <w:t>（</w:t>
            </w:r>
            <w:r w:rsidRPr="006937F5">
              <w:rPr>
                <w:rFonts w:ascii="Times New Roman" w:hAnsi="Times New Roman"/>
                <w:sz w:val="24"/>
                <w:szCs w:val="24"/>
                <w:shd w:val="clear" w:color="auto" w:fill="FFFFFF"/>
              </w:rPr>
              <w:t>4</w:t>
            </w:r>
            <w:r w:rsidRPr="006937F5">
              <w:rPr>
                <w:rFonts w:ascii="Times New Roman" w:hAnsi="Times New Roman"/>
                <w:sz w:val="24"/>
                <w:szCs w:val="24"/>
                <w:shd w:val="clear" w:color="auto" w:fill="FFFFFF"/>
              </w:rPr>
              <w:t>）进出施工现场的车辆要</w:t>
            </w:r>
            <w:r w:rsidRPr="006937F5">
              <w:rPr>
                <w:rFonts w:ascii="Times New Roman" w:hAnsi="Times New Roman"/>
                <w:sz w:val="24"/>
                <w:szCs w:val="24"/>
                <w:shd w:val="clear" w:color="auto" w:fill="FFFFFF"/>
              </w:rPr>
              <w:t>100%</w:t>
            </w:r>
            <w:r w:rsidRPr="006937F5">
              <w:rPr>
                <w:rFonts w:ascii="Times New Roman" w:hAnsi="Times New Roman"/>
                <w:sz w:val="24"/>
                <w:szCs w:val="24"/>
                <w:shd w:val="clear" w:color="auto" w:fill="FFFFFF"/>
              </w:rPr>
              <w:t>喷淋；</w:t>
            </w:r>
          </w:p>
          <w:p w:rsidR="00965569" w:rsidRPr="006937F5" w:rsidRDefault="00965569">
            <w:pPr>
              <w:adjustRightInd w:val="0"/>
              <w:spacing w:line="520" w:lineRule="exact"/>
              <w:ind w:firstLineChars="200" w:firstLine="480"/>
              <w:rPr>
                <w:rFonts w:ascii="Times New Roman" w:hAnsi="Times New Roman"/>
                <w:sz w:val="24"/>
                <w:szCs w:val="24"/>
                <w:shd w:val="clear" w:color="auto" w:fill="FFFFFF"/>
              </w:rPr>
            </w:pPr>
            <w:r w:rsidRPr="006937F5">
              <w:rPr>
                <w:rFonts w:ascii="Times New Roman" w:hAnsi="Times New Roman"/>
                <w:sz w:val="24"/>
                <w:szCs w:val="24"/>
                <w:shd w:val="clear" w:color="auto" w:fill="FFFFFF"/>
              </w:rPr>
              <w:t>（</w:t>
            </w:r>
            <w:r w:rsidRPr="006937F5">
              <w:rPr>
                <w:rFonts w:ascii="Times New Roman" w:hAnsi="Times New Roman"/>
                <w:sz w:val="24"/>
                <w:szCs w:val="24"/>
                <w:shd w:val="clear" w:color="auto" w:fill="FFFFFF"/>
              </w:rPr>
              <w:t>5</w:t>
            </w:r>
            <w:r w:rsidRPr="006937F5">
              <w:rPr>
                <w:rFonts w:ascii="Times New Roman" w:hAnsi="Times New Roman"/>
                <w:sz w:val="24"/>
                <w:szCs w:val="24"/>
                <w:shd w:val="clear" w:color="auto" w:fill="FFFFFF"/>
              </w:rPr>
              <w:t>）拆除和土方作业时要</w:t>
            </w:r>
            <w:r w:rsidRPr="006937F5">
              <w:rPr>
                <w:rFonts w:ascii="Times New Roman" w:hAnsi="Times New Roman"/>
                <w:sz w:val="24"/>
                <w:szCs w:val="24"/>
                <w:shd w:val="clear" w:color="auto" w:fill="FFFFFF"/>
              </w:rPr>
              <w:t>100%</w:t>
            </w:r>
            <w:r w:rsidRPr="006937F5">
              <w:rPr>
                <w:rFonts w:ascii="Times New Roman" w:hAnsi="Times New Roman"/>
                <w:sz w:val="24"/>
                <w:szCs w:val="24"/>
                <w:shd w:val="clear" w:color="auto" w:fill="FFFFFF"/>
              </w:rPr>
              <w:t>喷淋；</w:t>
            </w:r>
          </w:p>
          <w:p w:rsidR="00965569" w:rsidRPr="006937F5" w:rsidRDefault="00965569">
            <w:pPr>
              <w:adjustRightInd w:val="0"/>
              <w:spacing w:line="520" w:lineRule="exact"/>
              <w:ind w:firstLineChars="200" w:firstLine="480"/>
              <w:rPr>
                <w:rFonts w:ascii="Times New Roman" w:hAnsi="Times New Roman"/>
                <w:sz w:val="24"/>
                <w:szCs w:val="24"/>
                <w:shd w:val="clear" w:color="auto" w:fill="FFFFFF"/>
              </w:rPr>
            </w:pPr>
            <w:r w:rsidRPr="006937F5">
              <w:rPr>
                <w:rFonts w:ascii="Times New Roman" w:hAnsi="Times New Roman"/>
                <w:sz w:val="24"/>
                <w:szCs w:val="24"/>
                <w:shd w:val="clear" w:color="auto" w:fill="FFFFFF"/>
              </w:rPr>
              <w:t>（</w:t>
            </w:r>
            <w:r w:rsidRPr="006937F5">
              <w:rPr>
                <w:rFonts w:ascii="Times New Roman" w:hAnsi="Times New Roman"/>
                <w:sz w:val="24"/>
                <w:szCs w:val="24"/>
                <w:shd w:val="clear" w:color="auto" w:fill="FFFFFF"/>
              </w:rPr>
              <w:t>6</w:t>
            </w:r>
            <w:r w:rsidRPr="006937F5">
              <w:rPr>
                <w:rFonts w:ascii="Times New Roman" w:hAnsi="Times New Roman"/>
                <w:sz w:val="24"/>
                <w:szCs w:val="24"/>
                <w:shd w:val="clear" w:color="auto" w:fill="FFFFFF"/>
              </w:rPr>
              <w:t>）渣土运输车辆要</w:t>
            </w:r>
            <w:r w:rsidRPr="006937F5">
              <w:rPr>
                <w:rFonts w:ascii="Times New Roman" w:hAnsi="Times New Roman"/>
                <w:sz w:val="24"/>
                <w:szCs w:val="24"/>
                <w:shd w:val="clear" w:color="auto" w:fill="FFFFFF"/>
              </w:rPr>
              <w:t>100%</w:t>
            </w:r>
            <w:r w:rsidRPr="006937F5">
              <w:rPr>
                <w:rFonts w:ascii="Times New Roman" w:hAnsi="Times New Roman"/>
                <w:sz w:val="24"/>
                <w:szCs w:val="24"/>
                <w:shd w:val="clear" w:color="auto" w:fill="FFFFFF"/>
              </w:rPr>
              <w:t>封闭；</w:t>
            </w:r>
          </w:p>
          <w:p w:rsidR="00965569" w:rsidRPr="006937F5" w:rsidRDefault="00965569">
            <w:pPr>
              <w:adjustRightInd w:val="0"/>
              <w:spacing w:line="520" w:lineRule="exact"/>
              <w:ind w:firstLineChars="200" w:firstLine="480"/>
              <w:rPr>
                <w:rFonts w:ascii="Times New Roman" w:hAnsi="Times New Roman"/>
                <w:sz w:val="24"/>
              </w:rPr>
            </w:pPr>
            <w:r w:rsidRPr="006937F5">
              <w:rPr>
                <w:rFonts w:ascii="Times New Roman" w:hAnsi="Times New Roman"/>
                <w:sz w:val="24"/>
                <w:szCs w:val="24"/>
                <w:shd w:val="clear" w:color="auto" w:fill="FFFFFF"/>
              </w:rPr>
              <w:t>（</w:t>
            </w:r>
            <w:r w:rsidRPr="006937F5">
              <w:rPr>
                <w:rFonts w:ascii="Times New Roman" w:hAnsi="Times New Roman"/>
                <w:sz w:val="24"/>
                <w:szCs w:val="24"/>
                <w:shd w:val="clear" w:color="auto" w:fill="FFFFFF"/>
              </w:rPr>
              <w:t>7</w:t>
            </w:r>
            <w:r w:rsidRPr="006937F5">
              <w:rPr>
                <w:rFonts w:ascii="Times New Roman" w:hAnsi="Times New Roman"/>
                <w:sz w:val="24"/>
                <w:szCs w:val="24"/>
                <w:shd w:val="clear" w:color="auto" w:fill="FFFFFF"/>
              </w:rPr>
              <w:t>）</w:t>
            </w:r>
            <w:r w:rsidRPr="006937F5">
              <w:rPr>
                <w:rFonts w:ascii="Times New Roman" w:hAnsi="Times New Roman"/>
                <w:sz w:val="24"/>
              </w:rPr>
              <w:t>禁止现场搅拌混凝土；</w:t>
            </w:r>
          </w:p>
          <w:p w:rsidR="00965569" w:rsidRPr="006937F5" w:rsidRDefault="00965569">
            <w:pPr>
              <w:adjustRightInd w:val="0"/>
              <w:spacing w:line="520" w:lineRule="exact"/>
              <w:ind w:firstLineChars="200" w:firstLine="480"/>
              <w:rPr>
                <w:rFonts w:ascii="Times New Roman" w:hAnsi="Times New Roman"/>
                <w:sz w:val="24"/>
              </w:rPr>
            </w:pPr>
            <w:r w:rsidRPr="006937F5">
              <w:rPr>
                <w:rFonts w:ascii="Times New Roman" w:hAnsi="Times New Roman"/>
                <w:sz w:val="24"/>
                <w:szCs w:val="24"/>
                <w:shd w:val="clear" w:color="auto" w:fill="FFFFFF"/>
              </w:rPr>
              <w:t>（</w:t>
            </w:r>
            <w:r w:rsidRPr="006937F5">
              <w:rPr>
                <w:rFonts w:ascii="Times New Roman" w:hAnsi="Times New Roman"/>
                <w:sz w:val="24"/>
                <w:szCs w:val="24"/>
                <w:shd w:val="clear" w:color="auto" w:fill="FFFFFF"/>
              </w:rPr>
              <w:t>8</w:t>
            </w:r>
            <w:r w:rsidRPr="006937F5">
              <w:rPr>
                <w:rFonts w:ascii="Times New Roman" w:hAnsi="Times New Roman"/>
                <w:sz w:val="24"/>
                <w:szCs w:val="24"/>
                <w:shd w:val="clear" w:color="auto" w:fill="FFFFFF"/>
              </w:rPr>
              <w:t>）</w:t>
            </w:r>
            <w:r w:rsidRPr="006937F5">
              <w:rPr>
                <w:rFonts w:ascii="Times New Roman" w:hAnsi="Times New Roman"/>
                <w:sz w:val="24"/>
              </w:rPr>
              <w:t>禁止现场配制砂浆。</w:t>
            </w:r>
          </w:p>
          <w:p w:rsidR="00965569" w:rsidRPr="006937F5" w:rsidRDefault="00965569">
            <w:pPr>
              <w:adjustRightInd w:val="0"/>
              <w:spacing w:line="520" w:lineRule="exact"/>
              <w:ind w:firstLineChars="200" w:firstLine="480"/>
              <w:rPr>
                <w:rFonts w:ascii="Times New Roman" w:hAnsi="Times New Roman"/>
                <w:sz w:val="24"/>
              </w:rPr>
            </w:pPr>
            <w:r w:rsidRPr="006937F5">
              <w:rPr>
                <w:rFonts w:ascii="Times New Roman" w:hAnsi="Times New Roman"/>
                <w:sz w:val="24"/>
              </w:rPr>
              <w:t>通过采取上述措施后，施工期间产生的扬尘对周围环境空气的影响可得到有效的控制，不会对周边造成大的影响。随着施工期结束，这种影响也会随之消失。</w:t>
            </w:r>
          </w:p>
          <w:p w:rsidR="00965569" w:rsidRPr="006937F5" w:rsidRDefault="00965569">
            <w:pPr>
              <w:adjustRightInd w:val="0"/>
              <w:snapToGrid w:val="0"/>
              <w:spacing w:line="520" w:lineRule="exact"/>
              <w:ind w:firstLine="454"/>
              <w:rPr>
                <w:rFonts w:ascii="Times New Roman" w:hAnsi="Times New Roman"/>
                <w:b/>
                <w:sz w:val="24"/>
                <w:szCs w:val="24"/>
              </w:rPr>
            </w:pPr>
            <w:r w:rsidRPr="006937F5">
              <w:rPr>
                <w:rFonts w:ascii="Times New Roman" w:hAnsi="Times New Roman"/>
                <w:b/>
                <w:sz w:val="24"/>
                <w:szCs w:val="24"/>
              </w:rPr>
              <w:t>3</w:t>
            </w:r>
            <w:r w:rsidRPr="006937F5">
              <w:rPr>
                <w:rFonts w:ascii="Times New Roman" w:hAnsi="Times New Roman"/>
                <w:b/>
                <w:sz w:val="24"/>
                <w:szCs w:val="24"/>
              </w:rPr>
              <w:t>、噪声</w:t>
            </w:r>
          </w:p>
          <w:p w:rsidR="00965569" w:rsidRPr="006937F5" w:rsidRDefault="00965569">
            <w:pPr>
              <w:adjustRightInd w:val="0"/>
              <w:snapToGrid w:val="0"/>
              <w:spacing w:line="520" w:lineRule="exact"/>
              <w:ind w:firstLine="454"/>
              <w:rPr>
                <w:rFonts w:ascii="Times New Roman" w:hAnsi="Times New Roman"/>
                <w:sz w:val="24"/>
                <w:szCs w:val="24"/>
              </w:rPr>
            </w:pPr>
            <w:r w:rsidRPr="006937F5">
              <w:rPr>
                <w:rFonts w:ascii="Times New Roman" w:hAnsi="Times New Roman"/>
                <w:sz w:val="24"/>
                <w:szCs w:val="24"/>
              </w:rPr>
              <w:t>施工阶段的主要噪声设备有打桩机、混凝土搅拌机、混凝土振捣器、运输车辆等，</w:t>
            </w:r>
            <w:proofErr w:type="gramStart"/>
            <w:r w:rsidRPr="006937F5">
              <w:rPr>
                <w:rFonts w:ascii="Times New Roman" w:hAnsi="Times New Roman"/>
                <w:sz w:val="24"/>
                <w:szCs w:val="24"/>
              </w:rPr>
              <w:t>声源强</w:t>
            </w:r>
            <w:proofErr w:type="gramEnd"/>
            <w:r w:rsidRPr="006937F5">
              <w:rPr>
                <w:rFonts w:ascii="Times New Roman" w:hAnsi="Times New Roman"/>
                <w:sz w:val="24"/>
                <w:szCs w:val="24"/>
              </w:rPr>
              <w:t>为</w:t>
            </w:r>
            <w:r w:rsidRPr="006937F5">
              <w:rPr>
                <w:rFonts w:ascii="Times New Roman" w:hAnsi="Times New Roman"/>
                <w:sz w:val="24"/>
                <w:szCs w:val="24"/>
              </w:rPr>
              <w:t>80</w:t>
            </w:r>
            <w:r w:rsidRPr="006937F5">
              <w:rPr>
                <w:rFonts w:ascii="Times New Roman" w:hAnsi="Times New Roman"/>
                <w:sz w:val="21"/>
                <w:szCs w:val="21"/>
              </w:rPr>
              <w:t>～</w:t>
            </w:r>
            <w:r w:rsidRPr="006937F5">
              <w:rPr>
                <w:rFonts w:ascii="Times New Roman" w:hAnsi="Times New Roman"/>
                <w:sz w:val="24"/>
                <w:szCs w:val="24"/>
              </w:rPr>
              <w:t>100dB</w:t>
            </w:r>
            <w:r w:rsidRPr="006937F5">
              <w:rPr>
                <w:rFonts w:ascii="Times New Roman" w:hAnsi="Times New Roman"/>
                <w:sz w:val="24"/>
                <w:szCs w:val="24"/>
              </w:rPr>
              <w:t>（</w:t>
            </w:r>
            <w:r w:rsidRPr="006937F5">
              <w:rPr>
                <w:rFonts w:ascii="Times New Roman" w:hAnsi="Times New Roman"/>
                <w:sz w:val="24"/>
                <w:szCs w:val="24"/>
              </w:rPr>
              <w:t>A</w:t>
            </w:r>
            <w:r w:rsidRPr="006937F5">
              <w:rPr>
                <w:rFonts w:ascii="Times New Roman" w:hAnsi="Times New Roman"/>
                <w:sz w:val="24"/>
                <w:szCs w:val="24"/>
              </w:rPr>
              <w:t>）。根据点源噪声衰减模式，计算各施工机械的噪声衰减结果，见表</w:t>
            </w:r>
            <w:r w:rsidRPr="006937F5">
              <w:rPr>
                <w:rFonts w:ascii="Times New Roman" w:hAnsi="Times New Roman"/>
                <w:sz w:val="24"/>
                <w:szCs w:val="24"/>
              </w:rPr>
              <w:t>2</w:t>
            </w:r>
            <w:r w:rsidRPr="006937F5">
              <w:rPr>
                <w:rFonts w:ascii="Times New Roman" w:hAnsi="Times New Roman" w:hint="eastAsia"/>
                <w:sz w:val="24"/>
                <w:szCs w:val="24"/>
              </w:rPr>
              <w:t>7</w:t>
            </w:r>
            <w:r w:rsidRPr="006937F5">
              <w:rPr>
                <w:rFonts w:ascii="Times New Roman" w:hAnsi="Times New Roman"/>
                <w:sz w:val="24"/>
                <w:szCs w:val="24"/>
              </w:rPr>
              <w:t>。</w:t>
            </w:r>
          </w:p>
          <w:p w:rsidR="00965569" w:rsidRPr="006937F5" w:rsidRDefault="00965569">
            <w:pPr>
              <w:snapToGrid w:val="0"/>
              <w:spacing w:line="240" w:lineRule="atLeast"/>
              <w:jc w:val="center"/>
              <w:rPr>
                <w:rFonts w:ascii="Times New Roman" w:hAnsi="Times New Roman"/>
                <w:b/>
                <w:sz w:val="24"/>
                <w:szCs w:val="24"/>
              </w:rPr>
            </w:pPr>
            <w:r w:rsidRPr="006937F5">
              <w:rPr>
                <w:rFonts w:ascii="Times New Roman" w:hAnsi="Times New Roman"/>
                <w:b/>
                <w:sz w:val="24"/>
                <w:szCs w:val="24"/>
              </w:rPr>
              <w:t>表</w:t>
            </w:r>
            <w:r w:rsidRPr="006937F5">
              <w:rPr>
                <w:rFonts w:ascii="Times New Roman" w:hAnsi="Times New Roman"/>
                <w:b/>
                <w:sz w:val="24"/>
                <w:szCs w:val="24"/>
              </w:rPr>
              <w:t>2</w:t>
            </w:r>
            <w:r w:rsidRPr="006937F5">
              <w:rPr>
                <w:rFonts w:ascii="Times New Roman" w:hAnsi="Times New Roman" w:hint="eastAsia"/>
                <w:b/>
                <w:sz w:val="24"/>
                <w:szCs w:val="24"/>
              </w:rPr>
              <w:t>7</w:t>
            </w:r>
            <w:r w:rsidRPr="006937F5">
              <w:rPr>
                <w:rFonts w:ascii="Times New Roman" w:hAnsi="Times New Roman"/>
                <w:b/>
                <w:sz w:val="24"/>
                <w:szCs w:val="24"/>
              </w:rPr>
              <w:t xml:space="preserve">   </w:t>
            </w:r>
            <w:r w:rsidRPr="006937F5">
              <w:rPr>
                <w:rFonts w:ascii="Times New Roman" w:hAnsi="Times New Roman"/>
                <w:b/>
                <w:sz w:val="24"/>
                <w:szCs w:val="24"/>
              </w:rPr>
              <w:t>距离施工机械不同距离处的噪声源强</w:t>
            </w:r>
            <w:r w:rsidRPr="006937F5">
              <w:rPr>
                <w:rFonts w:ascii="Times New Roman" w:hAnsi="Times New Roman"/>
                <w:b/>
                <w:sz w:val="24"/>
                <w:szCs w:val="24"/>
              </w:rPr>
              <w:t xml:space="preserve">  </w:t>
            </w:r>
            <w:r w:rsidRPr="006937F5">
              <w:rPr>
                <w:rFonts w:ascii="Times New Roman" w:hAnsi="Times New Roman"/>
                <w:b/>
                <w:sz w:val="24"/>
                <w:szCs w:val="24"/>
              </w:rPr>
              <w:t>单位：</w:t>
            </w:r>
            <w:r w:rsidRPr="006937F5">
              <w:rPr>
                <w:rFonts w:ascii="Times New Roman" w:hAnsi="Times New Roman"/>
                <w:b/>
                <w:sz w:val="24"/>
                <w:szCs w:val="24"/>
              </w:rPr>
              <w:t>dB</w:t>
            </w:r>
            <w:r w:rsidRPr="006937F5">
              <w:rPr>
                <w:rFonts w:ascii="Times New Roman" w:hAnsi="Times New Roman"/>
                <w:b/>
                <w:sz w:val="24"/>
                <w:szCs w:val="24"/>
              </w:rPr>
              <w:t>（</w:t>
            </w:r>
            <w:r w:rsidRPr="006937F5">
              <w:rPr>
                <w:rFonts w:ascii="Times New Roman" w:hAnsi="Times New Roman"/>
                <w:b/>
                <w:sz w:val="24"/>
                <w:szCs w:val="24"/>
              </w:rPr>
              <w:t>A</w:t>
            </w:r>
            <w:r w:rsidRPr="006937F5">
              <w:rPr>
                <w:rFonts w:ascii="Times New Roman" w:hAnsi="Times New Roman"/>
                <w:b/>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18"/>
              <w:gridCol w:w="1527"/>
              <w:gridCol w:w="1362"/>
              <w:gridCol w:w="1307"/>
              <w:gridCol w:w="1411"/>
              <w:gridCol w:w="1549"/>
            </w:tblGrid>
            <w:tr w:rsidR="00965569" w:rsidRPr="006937F5">
              <w:trPr>
                <w:cantSplit/>
                <w:trHeight w:val="283"/>
                <w:jc w:val="center"/>
              </w:trPr>
              <w:tc>
                <w:tcPr>
                  <w:tcW w:w="1518" w:type="dxa"/>
                  <w:vMerge w:val="restart"/>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施工机械</w:t>
                  </w:r>
                </w:p>
              </w:tc>
              <w:tc>
                <w:tcPr>
                  <w:tcW w:w="1527" w:type="dxa"/>
                  <w:vMerge w:val="restart"/>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噪声源强</w:t>
                  </w:r>
                </w:p>
              </w:tc>
              <w:tc>
                <w:tcPr>
                  <w:tcW w:w="5629" w:type="dxa"/>
                  <w:gridSpan w:val="4"/>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与噪声源距离</w:t>
                  </w:r>
                </w:p>
              </w:tc>
            </w:tr>
            <w:tr w:rsidR="00965569" w:rsidRPr="006937F5">
              <w:trPr>
                <w:cantSplit/>
                <w:trHeight w:val="283"/>
                <w:jc w:val="center"/>
              </w:trPr>
              <w:tc>
                <w:tcPr>
                  <w:tcW w:w="1518" w:type="dxa"/>
                  <w:vMerge/>
                  <w:vAlign w:val="center"/>
                </w:tcPr>
                <w:p w:rsidR="00965569" w:rsidRPr="006937F5" w:rsidRDefault="00965569">
                  <w:pPr>
                    <w:adjustRightInd w:val="0"/>
                    <w:snapToGrid w:val="0"/>
                    <w:jc w:val="center"/>
                    <w:rPr>
                      <w:rFonts w:ascii="Times New Roman" w:hAnsi="Times New Roman"/>
                      <w:sz w:val="21"/>
                      <w:szCs w:val="21"/>
                    </w:rPr>
                  </w:pPr>
                </w:p>
              </w:tc>
              <w:tc>
                <w:tcPr>
                  <w:tcW w:w="1527" w:type="dxa"/>
                  <w:vMerge/>
                  <w:vAlign w:val="center"/>
                </w:tcPr>
                <w:p w:rsidR="00965569" w:rsidRPr="006937F5" w:rsidRDefault="00965569">
                  <w:pPr>
                    <w:adjustRightInd w:val="0"/>
                    <w:snapToGrid w:val="0"/>
                    <w:jc w:val="center"/>
                    <w:rPr>
                      <w:rFonts w:ascii="Times New Roman" w:hAnsi="Times New Roman"/>
                      <w:sz w:val="21"/>
                      <w:szCs w:val="21"/>
                    </w:rPr>
                  </w:pPr>
                </w:p>
              </w:tc>
              <w:tc>
                <w:tcPr>
                  <w:tcW w:w="1362"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50m</w:t>
                  </w:r>
                </w:p>
              </w:tc>
              <w:tc>
                <w:tcPr>
                  <w:tcW w:w="1307"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100m</w:t>
                  </w:r>
                </w:p>
              </w:tc>
              <w:tc>
                <w:tcPr>
                  <w:tcW w:w="1411"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150m</w:t>
                  </w:r>
                </w:p>
              </w:tc>
              <w:tc>
                <w:tcPr>
                  <w:tcW w:w="1549"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200m</w:t>
                  </w:r>
                </w:p>
              </w:tc>
            </w:tr>
            <w:tr w:rsidR="00965569" w:rsidRPr="006937F5">
              <w:trPr>
                <w:cantSplit/>
                <w:trHeight w:val="283"/>
                <w:jc w:val="center"/>
              </w:trPr>
              <w:tc>
                <w:tcPr>
                  <w:tcW w:w="1518" w:type="dxa"/>
                  <w:vAlign w:val="center"/>
                </w:tcPr>
                <w:p w:rsidR="00965569" w:rsidRPr="006937F5" w:rsidRDefault="00965569">
                  <w:pPr>
                    <w:autoSpaceDE w:val="0"/>
                    <w:autoSpaceDN w:val="0"/>
                    <w:adjustRightInd w:val="0"/>
                    <w:jc w:val="center"/>
                    <w:rPr>
                      <w:rFonts w:ascii="Times New Roman" w:hAnsi="Times New Roman"/>
                      <w:sz w:val="21"/>
                      <w:szCs w:val="21"/>
                    </w:rPr>
                  </w:pPr>
                  <w:r w:rsidRPr="006937F5">
                    <w:rPr>
                      <w:rFonts w:ascii="Times New Roman" w:hAnsi="Times New Roman"/>
                      <w:sz w:val="21"/>
                      <w:szCs w:val="21"/>
                      <w:lang w:val="zh-CN"/>
                    </w:rPr>
                    <w:t>挖掘机</w:t>
                  </w:r>
                </w:p>
              </w:tc>
              <w:tc>
                <w:tcPr>
                  <w:tcW w:w="1527" w:type="dxa"/>
                  <w:vAlign w:val="center"/>
                </w:tcPr>
                <w:p w:rsidR="00965569" w:rsidRPr="006937F5" w:rsidRDefault="00965569">
                  <w:pPr>
                    <w:autoSpaceDE w:val="0"/>
                    <w:autoSpaceDN w:val="0"/>
                    <w:adjustRightInd w:val="0"/>
                    <w:jc w:val="center"/>
                    <w:rPr>
                      <w:rFonts w:ascii="Times New Roman" w:hAnsi="Times New Roman"/>
                      <w:sz w:val="21"/>
                      <w:szCs w:val="21"/>
                    </w:rPr>
                  </w:pPr>
                  <w:r w:rsidRPr="006937F5">
                    <w:rPr>
                      <w:rFonts w:ascii="Times New Roman" w:hAnsi="Times New Roman"/>
                      <w:sz w:val="21"/>
                      <w:szCs w:val="21"/>
                    </w:rPr>
                    <w:t>90</w:t>
                  </w:r>
                  <w:r w:rsidRPr="006937F5">
                    <w:rPr>
                      <w:rFonts w:ascii="Times New Roman" w:hAnsi="Times New Roman"/>
                      <w:sz w:val="21"/>
                      <w:szCs w:val="21"/>
                    </w:rPr>
                    <w:t>～</w:t>
                  </w:r>
                  <w:r w:rsidRPr="006937F5">
                    <w:rPr>
                      <w:rFonts w:ascii="Times New Roman" w:hAnsi="Times New Roman"/>
                      <w:sz w:val="21"/>
                      <w:szCs w:val="21"/>
                    </w:rPr>
                    <w:t>95</w:t>
                  </w:r>
                </w:p>
              </w:tc>
              <w:tc>
                <w:tcPr>
                  <w:tcW w:w="1362"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58</w:t>
                  </w:r>
                </w:p>
              </w:tc>
              <w:tc>
                <w:tcPr>
                  <w:tcW w:w="1307"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52</w:t>
                  </w:r>
                </w:p>
              </w:tc>
              <w:tc>
                <w:tcPr>
                  <w:tcW w:w="1411"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48</w:t>
                  </w:r>
                </w:p>
              </w:tc>
              <w:tc>
                <w:tcPr>
                  <w:tcW w:w="1549"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46</w:t>
                  </w:r>
                </w:p>
              </w:tc>
            </w:tr>
            <w:tr w:rsidR="00965569" w:rsidRPr="006937F5">
              <w:trPr>
                <w:cantSplit/>
                <w:trHeight w:val="283"/>
                <w:jc w:val="center"/>
              </w:trPr>
              <w:tc>
                <w:tcPr>
                  <w:tcW w:w="1518" w:type="dxa"/>
                  <w:vAlign w:val="center"/>
                </w:tcPr>
                <w:p w:rsidR="00965569" w:rsidRPr="006937F5" w:rsidRDefault="00965569">
                  <w:pPr>
                    <w:autoSpaceDE w:val="0"/>
                    <w:autoSpaceDN w:val="0"/>
                    <w:adjustRightInd w:val="0"/>
                    <w:jc w:val="center"/>
                    <w:rPr>
                      <w:rFonts w:ascii="Times New Roman" w:hAnsi="Times New Roman"/>
                      <w:sz w:val="21"/>
                      <w:szCs w:val="21"/>
                    </w:rPr>
                  </w:pPr>
                  <w:r w:rsidRPr="006937F5">
                    <w:rPr>
                      <w:rFonts w:ascii="Times New Roman" w:hAnsi="Times New Roman"/>
                      <w:sz w:val="21"/>
                      <w:szCs w:val="21"/>
                      <w:lang w:val="zh-CN"/>
                    </w:rPr>
                    <w:t>静压式打桩机</w:t>
                  </w:r>
                </w:p>
              </w:tc>
              <w:tc>
                <w:tcPr>
                  <w:tcW w:w="1527" w:type="dxa"/>
                  <w:vAlign w:val="center"/>
                </w:tcPr>
                <w:p w:rsidR="00965569" w:rsidRPr="006937F5" w:rsidRDefault="00965569">
                  <w:pPr>
                    <w:autoSpaceDE w:val="0"/>
                    <w:autoSpaceDN w:val="0"/>
                    <w:adjustRightInd w:val="0"/>
                    <w:jc w:val="center"/>
                    <w:rPr>
                      <w:rFonts w:ascii="Times New Roman" w:hAnsi="Times New Roman"/>
                      <w:sz w:val="21"/>
                      <w:szCs w:val="21"/>
                    </w:rPr>
                  </w:pPr>
                  <w:r w:rsidRPr="006937F5">
                    <w:rPr>
                      <w:rFonts w:ascii="Times New Roman" w:hAnsi="Times New Roman"/>
                      <w:sz w:val="21"/>
                      <w:szCs w:val="21"/>
                    </w:rPr>
                    <w:t>80</w:t>
                  </w:r>
                  <w:r w:rsidRPr="006937F5">
                    <w:rPr>
                      <w:rFonts w:ascii="Times New Roman" w:hAnsi="Times New Roman"/>
                      <w:sz w:val="21"/>
                      <w:szCs w:val="21"/>
                    </w:rPr>
                    <w:t>～</w:t>
                  </w:r>
                  <w:r w:rsidRPr="006937F5">
                    <w:rPr>
                      <w:rFonts w:ascii="Times New Roman" w:hAnsi="Times New Roman"/>
                      <w:sz w:val="21"/>
                      <w:szCs w:val="21"/>
                    </w:rPr>
                    <w:t>85</w:t>
                  </w:r>
                </w:p>
              </w:tc>
              <w:tc>
                <w:tcPr>
                  <w:tcW w:w="1362"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54</w:t>
                  </w:r>
                </w:p>
              </w:tc>
              <w:tc>
                <w:tcPr>
                  <w:tcW w:w="1307"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48</w:t>
                  </w:r>
                </w:p>
              </w:tc>
              <w:tc>
                <w:tcPr>
                  <w:tcW w:w="1411"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44</w:t>
                  </w:r>
                </w:p>
              </w:tc>
              <w:tc>
                <w:tcPr>
                  <w:tcW w:w="1549"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42</w:t>
                  </w:r>
                </w:p>
              </w:tc>
            </w:tr>
            <w:tr w:rsidR="00965569" w:rsidRPr="006937F5">
              <w:trPr>
                <w:cantSplit/>
                <w:trHeight w:val="283"/>
                <w:jc w:val="center"/>
              </w:trPr>
              <w:tc>
                <w:tcPr>
                  <w:tcW w:w="1518" w:type="dxa"/>
                  <w:vAlign w:val="center"/>
                </w:tcPr>
                <w:p w:rsidR="00965569" w:rsidRPr="006937F5" w:rsidRDefault="00965569">
                  <w:pPr>
                    <w:autoSpaceDE w:val="0"/>
                    <w:autoSpaceDN w:val="0"/>
                    <w:adjustRightInd w:val="0"/>
                    <w:jc w:val="center"/>
                    <w:rPr>
                      <w:rFonts w:ascii="Times New Roman" w:hAnsi="Times New Roman"/>
                      <w:sz w:val="21"/>
                      <w:szCs w:val="21"/>
                    </w:rPr>
                  </w:pPr>
                  <w:r w:rsidRPr="006937F5">
                    <w:rPr>
                      <w:rFonts w:ascii="Times New Roman" w:hAnsi="Times New Roman"/>
                      <w:sz w:val="21"/>
                      <w:szCs w:val="21"/>
                      <w:lang w:val="zh-CN"/>
                    </w:rPr>
                    <w:t>混凝土振捣器</w:t>
                  </w:r>
                </w:p>
              </w:tc>
              <w:tc>
                <w:tcPr>
                  <w:tcW w:w="1527" w:type="dxa"/>
                  <w:vAlign w:val="center"/>
                </w:tcPr>
                <w:p w:rsidR="00965569" w:rsidRPr="006937F5" w:rsidRDefault="00965569">
                  <w:pPr>
                    <w:autoSpaceDE w:val="0"/>
                    <w:autoSpaceDN w:val="0"/>
                    <w:adjustRightInd w:val="0"/>
                    <w:jc w:val="center"/>
                    <w:rPr>
                      <w:rFonts w:ascii="Times New Roman" w:hAnsi="Times New Roman"/>
                      <w:sz w:val="21"/>
                      <w:szCs w:val="21"/>
                    </w:rPr>
                  </w:pPr>
                  <w:r w:rsidRPr="006937F5">
                    <w:rPr>
                      <w:rFonts w:ascii="Times New Roman" w:hAnsi="Times New Roman"/>
                      <w:sz w:val="21"/>
                      <w:szCs w:val="21"/>
                    </w:rPr>
                    <w:t>85</w:t>
                  </w:r>
                  <w:r w:rsidRPr="006937F5">
                    <w:rPr>
                      <w:rFonts w:ascii="Times New Roman" w:hAnsi="Times New Roman"/>
                      <w:sz w:val="21"/>
                      <w:szCs w:val="21"/>
                    </w:rPr>
                    <w:t>～</w:t>
                  </w:r>
                  <w:r w:rsidRPr="006937F5">
                    <w:rPr>
                      <w:rFonts w:ascii="Times New Roman" w:hAnsi="Times New Roman"/>
                      <w:sz w:val="21"/>
                      <w:szCs w:val="21"/>
                    </w:rPr>
                    <w:t>100</w:t>
                  </w:r>
                </w:p>
              </w:tc>
              <w:tc>
                <w:tcPr>
                  <w:tcW w:w="1362"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58</w:t>
                  </w:r>
                </w:p>
              </w:tc>
              <w:tc>
                <w:tcPr>
                  <w:tcW w:w="1307"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52</w:t>
                  </w:r>
                </w:p>
              </w:tc>
              <w:tc>
                <w:tcPr>
                  <w:tcW w:w="1411"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48</w:t>
                  </w:r>
                </w:p>
              </w:tc>
              <w:tc>
                <w:tcPr>
                  <w:tcW w:w="1549"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46</w:t>
                  </w:r>
                </w:p>
              </w:tc>
            </w:tr>
            <w:tr w:rsidR="00965569" w:rsidRPr="006937F5">
              <w:trPr>
                <w:cantSplit/>
                <w:trHeight w:val="283"/>
                <w:jc w:val="center"/>
              </w:trPr>
              <w:tc>
                <w:tcPr>
                  <w:tcW w:w="1518"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运输车辆</w:t>
                  </w:r>
                </w:p>
              </w:tc>
              <w:tc>
                <w:tcPr>
                  <w:tcW w:w="1527"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90</w:t>
                  </w:r>
                  <w:r w:rsidRPr="006937F5">
                    <w:rPr>
                      <w:rFonts w:ascii="Times New Roman" w:hAnsi="Times New Roman"/>
                      <w:sz w:val="21"/>
                      <w:szCs w:val="21"/>
                    </w:rPr>
                    <w:t>～</w:t>
                  </w:r>
                  <w:r w:rsidRPr="006937F5">
                    <w:rPr>
                      <w:rFonts w:ascii="Times New Roman" w:hAnsi="Times New Roman"/>
                      <w:sz w:val="21"/>
                      <w:szCs w:val="21"/>
                    </w:rPr>
                    <w:t>95</w:t>
                  </w:r>
                </w:p>
              </w:tc>
              <w:tc>
                <w:tcPr>
                  <w:tcW w:w="1362"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58</w:t>
                  </w:r>
                </w:p>
              </w:tc>
              <w:tc>
                <w:tcPr>
                  <w:tcW w:w="1307"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52</w:t>
                  </w:r>
                </w:p>
              </w:tc>
              <w:tc>
                <w:tcPr>
                  <w:tcW w:w="1411"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48</w:t>
                  </w:r>
                </w:p>
              </w:tc>
              <w:tc>
                <w:tcPr>
                  <w:tcW w:w="1549"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46</w:t>
                  </w:r>
                </w:p>
              </w:tc>
            </w:tr>
          </w:tbl>
          <w:p w:rsidR="00965569" w:rsidRPr="006937F5" w:rsidRDefault="00965569">
            <w:pPr>
              <w:tabs>
                <w:tab w:val="left" w:pos="720"/>
              </w:tabs>
              <w:snapToGrid w:val="0"/>
              <w:spacing w:line="520" w:lineRule="atLeast"/>
              <w:ind w:firstLineChars="200" w:firstLine="480"/>
              <w:rPr>
                <w:rFonts w:ascii="Times New Roman" w:hAnsi="Times New Roman"/>
                <w:sz w:val="24"/>
                <w:szCs w:val="24"/>
              </w:rPr>
            </w:pPr>
            <w:r w:rsidRPr="006937F5">
              <w:rPr>
                <w:rFonts w:ascii="Times New Roman" w:hAnsi="Times New Roman"/>
                <w:sz w:val="24"/>
                <w:szCs w:val="24"/>
              </w:rPr>
              <w:t>项目施工区位于</w:t>
            </w:r>
            <w:r w:rsidRPr="006937F5">
              <w:rPr>
                <w:rFonts w:ascii="Times New Roman" w:hAnsi="Times New Roman"/>
                <w:sz w:val="24"/>
              </w:rPr>
              <w:t>新乡市新乡县</w:t>
            </w:r>
            <w:r w:rsidRPr="006937F5">
              <w:rPr>
                <w:rFonts w:ascii="Times New Roman" w:hAnsi="Times New Roman" w:hint="eastAsia"/>
                <w:sz w:val="24"/>
              </w:rPr>
              <w:t>合河乡</w:t>
            </w:r>
            <w:r w:rsidRPr="006937F5">
              <w:rPr>
                <w:rFonts w:ascii="Times New Roman" w:hAnsi="Times New Roman"/>
                <w:sz w:val="24"/>
              </w:rPr>
              <w:t>崔小郭村东郭小郭村南新合线路南。</w:t>
            </w:r>
            <w:r w:rsidRPr="006937F5">
              <w:rPr>
                <w:rFonts w:ascii="Times New Roman" w:hAnsi="Times New Roman"/>
                <w:sz w:val="24"/>
                <w:szCs w:val="24"/>
              </w:rPr>
              <w:t>本项目施工会对周边敏感点造成一定的影响。为减少项目施工对周边环境的影响，施工单位在不影响施工质量的前提下，尽量采用低噪声、低振动的设备进行地基施工与结构施工；对有固定基座的设备应作单独地基处理，以减少地面振动与结构噪声的传递；规范操作，并加强对设备的维护保养，以维持其正常运转；对移动较少的噪声设备，可设于波形板制成的隔声围墙内；尽量避免夜间施工。另外，土石方及建筑材料的运输将使通向工地的车流量增加，产生的交通噪声将给运输路线沿途的声环境产生一定的影响。建设单位需严格执行噪声污染防治措施，以减少对环境的干扰，确保敏感点声环境质量达标。</w:t>
            </w:r>
          </w:p>
          <w:p w:rsidR="00965569" w:rsidRPr="006937F5" w:rsidRDefault="00965569">
            <w:pPr>
              <w:tabs>
                <w:tab w:val="left" w:pos="720"/>
              </w:tabs>
              <w:snapToGrid w:val="0"/>
              <w:spacing w:line="520" w:lineRule="atLeast"/>
              <w:ind w:firstLineChars="200" w:firstLine="482"/>
              <w:rPr>
                <w:rFonts w:ascii="Times New Roman" w:hAnsi="Times New Roman"/>
                <w:b/>
                <w:sz w:val="24"/>
                <w:szCs w:val="24"/>
              </w:rPr>
            </w:pPr>
            <w:r w:rsidRPr="006937F5">
              <w:rPr>
                <w:rFonts w:ascii="Times New Roman" w:hAnsi="Times New Roman"/>
                <w:b/>
                <w:sz w:val="24"/>
                <w:szCs w:val="24"/>
              </w:rPr>
              <w:t>4</w:t>
            </w:r>
            <w:r w:rsidRPr="006937F5">
              <w:rPr>
                <w:rFonts w:ascii="Times New Roman" w:hAnsi="Times New Roman"/>
                <w:b/>
                <w:sz w:val="24"/>
                <w:szCs w:val="24"/>
              </w:rPr>
              <w:t>、固体废物</w:t>
            </w:r>
          </w:p>
          <w:p w:rsidR="00965569" w:rsidRPr="006937F5" w:rsidRDefault="00965569">
            <w:pPr>
              <w:tabs>
                <w:tab w:val="left" w:pos="720"/>
              </w:tabs>
              <w:snapToGrid w:val="0"/>
              <w:spacing w:line="520" w:lineRule="atLeast"/>
              <w:ind w:firstLineChars="200" w:firstLine="480"/>
              <w:rPr>
                <w:rFonts w:ascii="Times New Roman" w:hAnsi="Times New Roman"/>
                <w:sz w:val="24"/>
                <w:szCs w:val="24"/>
              </w:rPr>
            </w:pPr>
            <w:r w:rsidRPr="006937F5">
              <w:rPr>
                <w:rFonts w:ascii="Times New Roman" w:hAnsi="Times New Roman"/>
                <w:sz w:val="24"/>
                <w:szCs w:val="24"/>
              </w:rPr>
              <w:lastRenderedPageBreak/>
              <w:t>施工阶段的固体废物为土建施工产生的建筑垃圾、施工土石方及施工人员生活垃圾。</w:t>
            </w:r>
          </w:p>
          <w:p w:rsidR="00965569" w:rsidRPr="006937F5" w:rsidRDefault="00965569">
            <w:pPr>
              <w:tabs>
                <w:tab w:val="left" w:pos="720"/>
              </w:tabs>
              <w:snapToGrid w:val="0"/>
              <w:spacing w:line="520" w:lineRule="atLeast"/>
              <w:ind w:firstLineChars="200" w:firstLine="480"/>
              <w:rPr>
                <w:rFonts w:ascii="Times New Roman" w:hAnsi="Times New Roman"/>
                <w:sz w:val="24"/>
                <w:szCs w:val="24"/>
              </w:rPr>
            </w:pPr>
            <w:r w:rsidRPr="006937F5">
              <w:rPr>
                <w:rFonts w:ascii="Times New Roman" w:hAnsi="Times New Roman"/>
                <w:sz w:val="24"/>
                <w:szCs w:val="24"/>
              </w:rPr>
              <w:t>本着节约资源的原则，</w:t>
            </w:r>
            <w:proofErr w:type="gramStart"/>
            <w:r w:rsidRPr="006937F5">
              <w:rPr>
                <w:rFonts w:ascii="Times New Roman" w:hAnsi="Times New Roman"/>
                <w:sz w:val="24"/>
                <w:szCs w:val="24"/>
              </w:rPr>
              <w:t>本评价</w:t>
            </w:r>
            <w:proofErr w:type="gramEnd"/>
            <w:r w:rsidRPr="006937F5">
              <w:rPr>
                <w:rFonts w:ascii="Times New Roman" w:hAnsi="Times New Roman"/>
                <w:sz w:val="24"/>
                <w:szCs w:val="24"/>
              </w:rPr>
              <w:t>建议对建筑垃圾分类收集，对于废包装材料等可回收利用的外售给废品收购站，不可回收利用的碎砖块、建筑垃圾</w:t>
            </w:r>
            <w:proofErr w:type="gramStart"/>
            <w:r w:rsidRPr="006937F5">
              <w:rPr>
                <w:rFonts w:ascii="Times New Roman" w:hAnsi="Times New Roman"/>
                <w:sz w:val="24"/>
                <w:szCs w:val="24"/>
              </w:rPr>
              <w:t>及弃方等</w:t>
            </w:r>
            <w:proofErr w:type="gramEnd"/>
            <w:r w:rsidRPr="006937F5">
              <w:rPr>
                <w:rFonts w:ascii="Times New Roman" w:hAnsi="Times New Roman"/>
                <w:sz w:val="24"/>
                <w:szCs w:val="24"/>
              </w:rPr>
              <w:t>按照市政部门要求运至指点地点堆放；生活垃圾经收集后交由环卫部门处理。对于废渣，建设单位需做到以下三个方面：</w:t>
            </w:r>
          </w:p>
          <w:p w:rsidR="00965569" w:rsidRPr="006937F5" w:rsidRDefault="00965569">
            <w:pPr>
              <w:tabs>
                <w:tab w:val="left" w:pos="720"/>
              </w:tabs>
              <w:snapToGrid w:val="0"/>
              <w:spacing w:line="520" w:lineRule="atLeast"/>
              <w:ind w:firstLineChars="200" w:firstLine="480"/>
              <w:rPr>
                <w:rFonts w:ascii="Times New Roman" w:hAnsi="Times New Roman"/>
                <w:sz w:val="24"/>
                <w:szCs w:val="24"/>
              </w:rPr>
            </w:pPr>
            <w:r w:rsidRPr="006937F5">
              <w:rPr>
                <w:rFonts w:ascii="Times New Roman" w:hAnsi="Times New Roman"/>
                <w:sz w:val="24"/>
                <w:szCs w:val="24"/>
              </w:rPr>
              <w:t>（</w:t>
            </w:r>
            <w:r w:rsidRPr="006937F5">
              <w:rPr>
                <w:rFonts w:ascii="Times New Roman" w:hAnsi="Times New Roman"/>
                <w:sz w:val="24"/>
                <w:szCs w:val="24"/>
              </w:rPr>
              <w:t>1</w:t>
            </w:r>
            <w:r w:rsidRPr="006937F5">
              <w:rPr>
                <w:rFonts w:ascii="Times New Roman" w:hAnsi="Times New Roman"/>
                <w:sz w:val="24"/>
                <w:szCs w:val="24"/>
              </w:rPr>
              <w:t>）项目工程设立一个临时堆渣场，作为未及时回填的临时存放，由原地面向上堆弃，堆</w:t>
            </w:r>
            <w:proofErr w:type="gramStart"/>
            <w:r w:rsidRPr="006937F5">
              <w:rPr>
                <w:rFonts w:ascii="Times New Roman" w:hAnsi="Times New Roman"/>
                <w:sz w:val="24"/>
                <w:szCs w:val="24"/>
              </w:rPr>
              <w:t>弃高度</w:t>
            </w:r>
            <w:proofErr w:type="gramEnd"/>
            <w:r w:rsidRPr="006937F5">
              <w:rPr>
                <w:rFonts w:ascii="Times New Roman" w:hAnsi="Times New Roman"/>
                <w:sz w:val="24"/>
                <w:szCs w:val="24"/>
              </w:rPr>
              <w:t>为</w:t>
            </w:r>
            <w:r w:rsidRPr="006937F5">
              <w:rPr>
                <w:rFonts w:ascii="Times New Roman" w:hAnsi="Times New Roman"/>
                <w:sz w:val="24"/>
                <w:szCs w:val="24"/>
              </w:rPr>
              <w:t>2m</w:t>
            </w:r>
            <w:r w:rsidRPr="006937F5">
              <w:rPr>
                <w:rFonts w:ascii="Times New Roman" w:hAnsi="Times New Roman"/>
                <w:sz w:val="24"/>
                <w:szCs w:val="24"/>
              </w:rPr>
              <w:t>左右，弃土结束后，进行拦挡措施和坡脚处理。</w:t>
            </w:r>
          </w:p>
          <w:p w:rsidR="00965569" w:rsidRPr="006937F5" w:rsidRDefault="00965569">
            <w:pPr>
              <w:tabs>
                <w:tab w:val="left" w:pos="720"/>
              </w:tabs>
              <w:snapToGrid w:val="0"/>
              <w:spacing w:line="520" w:lineRule="atLeast"/>
              <w:ind w:firstLineChars="200" w:firstLine="480"/>
              <w:rPr>
                <w:rFonts w:ascii="Times New Roman" w:hAnsi="Times New Roman"/>
                <w:sz w:val="24"/>
                <w:szCs w:val="24"/>
              </w:rPr>
            </w:pPr>
            <w:r w:rsidRPr="006937F5">
              <w:rPr>
                <w:rFonts w:ascii="Times New Roman" w:hAnsi="Times New Roman"/>
                <w:sz w:val="24"/>
                <w:szCs w:val="24"/>
              </w:rPr>
              <w:t>（</w:t>
            </w:r>
            <w:r w:rsidRPr="006937F5">
              <w:rPr>
                <w:rFonts w:ascii="Times New Roman" w:hAnsi="Times New Roman"/>
                <w:sz w:val="24"/>
                <w:szCs w:val="24"/>
              </w:rPr>
              <w:t>2</w:t>
            </w:r>
            <w:r w:rsidRPr="006937F5">
              <w:rPr>
                <w:rFonts w:ascii="Times New Roman" w:hAnsi="Times New Roman"/>
                <w:sz w:val="24"/>
                <w:szCs w:val="24"/>
              </w:rPr>
              <w:t>）车辆运输散体物料和废弃物时，运输车辆须做到装载适量，必须密闭、包扎、覆盖，不得沿途撒漏，建议采用密封式箱车。</w:t>
            </w:r>
          </w:p>
          <w:p w:rsidR="00965569" w:rsidRPr="006937F5" w:rsidRDefault="00965569">
            <w:pPr>
              <w:tabs>
                <w:tab w:val="left" w:pos="720"/>
              </w:tabs>
              <w:snapToGrid w:val="0"/>
              <w:spacing w:line="520" w:lineRule="atLeast"/>
              <w:ind w:firstLineChars="200" w:firstLine="480"/>
              <w:rPr>
                <w:rFonts w:ascii="Times New Roman" w:hAnsi="Times New Roman"/>
                <w:sz w:val="24"/>
                <w:szCs w:val="24"/>
              </w:rPr>
            </w:pPr>
            <w:r w:rsidRPr="006937F5">
              <w:rPr>
                <w:rFonts w:ascii="Times New Roman" w:hAnsi="Times New Roman"/>
                <w:sz w:val="24"/>
                <w:szCs w:val="24"/>
              </w:rPr>
              <w:t>（</w:t>
            </w:r>
            <w:r w:rsidRPr="006937F5">
              <w:rPr>
                <w:rFonts w:ascii="Times New Roman" w:hAnsi="Times New Roman"/>
                <w:sz w:val="24"/>
                <w:szCs w:val="24"/>
              </w:rPr>
              <w:t>3</w:t>
            </w:r>
            <w:r w:rsidRPr="006937F5">
              <w:rPr>
                <w:rFonts w:ascii="Times New Roman" w:hAnsi="Times New Roman"/>
                <w:sz w:val="24"/>
                <w:szCs w:val="24"/>
              </w:rPr>
              <w:t>）运渣</w:t>
            </w:r>
            <w:proofErr w:type="gramStart"/>
            <w:r w:rsidRPr="006937F5">
              <w:rPr>
                <w:rFonts w:ascii="Times New Roman" w:hAnsi="Times New Roman"/>
                <w:sz w:val="24"/>
                <w:szCs w:val="24"/>
              </w:rPr>
              <w:t>车合理</w:t>
            </w:r>
            <w:proofErr w:type="gramEnd"/>
            <w:r w:rsidRPr="006937F5">
              <w:rPr>
                <w:rFonts w:ascii="Times New Roman" w:hAnsi="Times New Roman"/>
                <w:sz w:val="24"/>
                <w:szCs w:val="24"/>
              </w:rPr>
              <w:t>控制车速，并尽可能避免交通高峰期运输，沿途遇有居民居住时禁止鸣笛。</w:t>
            </w:r>
          </w:p>
          <w:bookmarkEnd w:id="5"/>
          <w:bookmarkEnd w:id="6"/>
          <w:bookmarkEnd w:id="7"/>
          <w:bookmarkEnd w:id="8"/>
          <w:bookmarkEnd w:id="9"/>
          <w:bookmarkEnd w:id="10"/>
          <w:p w:rsidR="00965569" w:rsidRPr="006937F5" w:rsidRDefault="00965569">
            <w:pPr>
              <w:adjustRightInd w:val="0"/>
              <w:snapToGrid w:val="0"/>
              <w:spacing w:line="520" w:lineRule="exact"/>
              <w:jc w:val="left"/>
              <w:rPr>
                <w:rFonts w:ascii="Times New Roman" w:hAnsi="Times New Roman"/>
                <w:b/>
                <w:szCs w:val="28"/>
              </w:rPr>
            </w:pPr>
            <w:r w:rsidRPr="006937F5">
              <w:rPr>
                <w:rFonts w:ascii="Times New Roman" w:hAnsi="Times New Roman"/>
                <w:b/>
                <w:szCs w:val="28"/>
              </w:rPr>
              <w:t>运营期环境影响分析：</w:t>
            </w:r>
          </w:p>
          <w:p w:rsidR="00965569" w:rsidRPr="006937F5" w:rsidRDefault="00965569">
            <w:pPr>
              <w:adjustRightInd w:val="0"/>
              <w:snapToGrid w:val="0"/>
              <w:spacing w:line="520" w:lineRule="exact"/>
              <w:jc w:val="left"/>
              <w:rPr>
                <w:rFonts w:ascii="Times New Roman" w:hAnsi="Times New Roman"/>
                <w:b/>
                <w:sz w:val="24"/>
                <w:szCs w:val="24"/>
              </w:rPr>
            </w:pPr>
            <w:r w:rsidRPr="006937F5">
              <w:rPr>
                <w:rFonts w:ascii="Times New Roman" w:hAnsi="Times New Roman" w:hint="eastAsia"/>
                <w:b/>
                <w:sz w:val="24"/>
                <w:szCs w:val="24"/>
              </w:rPr>
              <w:t>1</w:t>
            </w:r>
            <w:r w:rsidRPr="006937F5">
              <w:rPr>
                <w:rFonts w:ascii="Times New Roman" w:hAnsi="Times New Roman"/>
                <w:b/>
                <w:sz w:val="24"/>
                <w:szCs w:val="24"/>
              </w:rPr>
              <w:t>、大气环境影响分析</w:t>
            </w:r>
          </w:p>
          <w:p w:rsidR="00965569" w:rsidRPr="006937F5" w:rsidRDefault="00965569">
            <w:pPr>
              <w:spacing w:line="520" w:lineRule="exact"/>
              <w:ind w:firstLineChars="176" w:firstLine="422"/>
              <w:jc w:val="left"/>
              <w:rPr>
                <w:rFonts w:ascii="Times New Roman" w:hAnsi="Times New Roman"/>
                <w:sz w:val="24"/>
                <w:szCs w:val="24"/>
              </w:rPr>
            </w:pPr>
            <w:r w:rsidRPr="006937F5">
              <w:rPr>
                <w:rFonts w:ascii="Times New Roman" w:hAnsi="Times New Roman"/>
                <w:sz w:val="24"/>
                <w:szCs w:val="24"/>
              </w:rPr>
              <w:t>（</w:t>
            </w:r>
            <w:r w:rsidRPr="006937F5">
              <w:rPr>
                <w:rFonts w:ascii="Times New Roman" w:hAnsi="Times New Roman" w:hint="eastAsia"/>
                <w:sz w:val="24"/>
                <w:szCs w:val="24"/>
              </w:rPr>
              <w:t>1</w:t>
            </w:r>
            <w:r w:rsidRPr="006937F5">
              <w:rPr>
                <w:rFonts w:ascii="Times New Roman" w:hAnsi="Times New Roman"/>
                <w:sz w:val="24"/>
                <w:szCs w:val="24"/>
              </w:rPr>
              <w:t>）</w:t>
            </w:r>
            <w:r w:rsidRPr="006937F5">
              <w:rPr>
                <w:rFonts w:ascii="Times New Roman" w:hAnsi="Times New Roman" w:hint="eastAsia"/>
                <w:sz w:val="24"/>
                <w:szCs w:val="24"/>
              </w:rPr>
              <w:t>大气污染物产排情况</w:t>
            </w:r>
          </w:p>
          <w:p w:rsidR="00965569" w:rsidRPr="006937F5" w:rsidRDefault="00965569">
            <w:pPr>
              <w:spacing w:line="520" w:lineRule="atLeast"/>
              <w:ind w:firstLineChars="176" w:firstLine="422"/>
              <w:jc w:val="left"/>
              <w:rPr>
                <w:rFonts w:ascii="Times New Roman" w:eastAsiaTheme="minorEastAsia" w:hAnsi="Times New Roman"/>
                <w:sz w:val="24"/>
                <w:szCs w:val="24"/>
              </w:rPr>
            </w:pPr>
            <w:r w:rsidRPr="006937F5">
              <w:rPr>
                <w:rFonts w:ascii="Times New Roman" w:hAnsi="Times New Roman"/>
                <w:sz w:val="24"/>
                <w:szCs w:val="24"/>
              </w:rPr>
              <w:t>①</w:t>
            </w:r>
            <w:r w:rsidRPr="006937F5">
              <w:rPr>
                <w:rFonts w:hint="eastAsia"/>
                <w:sz w:val="24"/>
                <w:szCs w:val="24"/>
              </w:rPr>
              <w:t>大气污染物源强</w:t>
            </w:r>
          </w:p>
          <w:p w:rsidR="00EE481E" w:rsidRPr="006937F5" w:rsidRDefault="00EE481E" w:rsidP="00EE481E">
            <w:pPr>
              <w:adjustRightInd w:val="0"/>
              <w:snapToGrid w:val="0"/>
              <w:spacing w:line="360" w:lineRule="auto"/>
              <w:ind w:firstLineChars="200" w:firstLine="482"/>
              <w:rPr>
                <w:rFonts w:asciiTheme="minorEastAsia" w:eastAsiaTheme="minorEastAsia" w:hAnsiTheme="minorEastAsia"/>
                <w:b/>
                <w:kern w:val="0"/>
                <w:sz w:val="24"/>
              </w:rPr>
            </w:pPr>
            <w:r w:rsidRPr="006937F5">
              <w:rPr>
                <w:rFonts w:asciiTheme="minorEastAsia" w:eastAsiaTheme="minorEastAsia" w:hAnsiTheme="minorEastAsia" w:hint="eastAsia"/>
                <w:b/>
                <w:kern w:val="0"/>
                <w:sz w:val="24"/>
              </w:rPr>
              <w:t>1.卸油</w:t>
            </w:r>
          </w:p>
          <w:p w:rsidR="00EE481E" w:rsidRPr="006937F5" w:rsidRDefault="00EE481E" w:rsidP="00EE481E">
            <w:pPr>
              <w:adjustRightInd w:val="0"/>
              <w:snapToGrid w:val="0"/>
              <w:spacing w:line="360" w:lineRule="auto"/>
              <w:ind w:firstLineChars="200" w:firstLine="480"/>
              <w:rPr>
                <w:kern w:val="0"/>
                <w:sz w:val="24"/>
                <w:szCs w:val="24"/>
                <w:lang w:val="zh-CN"/>
              </w:rPr>
            </w:pPr>
            <w:r w:rsidRPr="006937F5">
              <w:rPr>
                <w:kern w:val="0"/>
                <w:sz w:val="24"/>
                <w:szCs w:val="24"/>
                <w:lang w:val="zh-CN"/>
              </w:rPr>
              <w:t>油罐车卸油时，由于油罐车与地下油罐的液位不断变化，气体的吸入与呼出会对油品造成的</w:t>
            </w:r>
            <w:proofErr w:type="gramStart"/>
            <w:r w:rsidRPr="006937F5">
              <w:rPr>
                <w:kern w:val="0"/>
                <w:sz w:val="24"/>
                <w:szCs w:val="24"/>
                <w:lang w:val="zh-CN"/>
              </w:rPr>
              <w:t>一定挠动蒸发</w:t>
            </w:r>
            <w:proofErr w:type="gramEnd"/>
            <w:r w:rsidRPr="006937F5">
              <w:rPr>
                <w:kern w:val="0"/>
                <w:sz w:val="24"/>
                <w:szCs w:val="24"/>
                <w:lang w:val="zh-CN"/>
              </w:rPr>
              <w:t>，另外随着油罐车油罐的液面下降，罐壁蒸发面积扩大，外部的高气温也会对其罐壁和空间造成一定的蒸发。</w:t>
            </w:r>
          </w:p>
          <w:p w:rsidR="00EE481E" w:rsidRPr="006937F5" w:rsidRDefault="00EE481E" w:rsidP="00EE481E">
            <w:pPr>
              <w:adjustRightInd w:val="0"/>
              <w:snapToGrid w:val="0"/>
              <w:spacing w:line="360" w:lineRule="auto"/>
              <w:ind w:firstLineChars="200" w:firstLine="480"/>
              <w:rPr>
                <w:rFonts w:eastAsiaTheme="minorEastAsia"/>
                <w:kern w:val="0"/>
                <w:sz w:val="24"/>
                <w:szCs w:val="24"/>
                <w:lang w:val="zh-CN"/>
              </w:rPr>
            </w:pPr>
            <w:r w:rsidRPr="006937F5">
              <w:rPr>
                <w:rFonts w:hint="eastAsia"/>
                <w:bCs/>
                <w:sz w:val="24"/>
              </w:rPr>
              <w:t>油罐车卸油过程中，由于油罐车进油使罐体气体空间逐渐减小，罐内压力逐渐增大，当压力超过呼吸阀控制压力时，一定浓度的油气开始从呼吸阀呼出（储罐大呼吸），直到油罐停止收油。</w:t>
            </w:r>
            <w:r w:rsidRPr="006937F5">
              <w:rPr>
                <w:rFonts w:eastAsiaTheme="minorEastAsia" w:hint="eastAsia"/>
                <w:bCs/>
                <w:sz w:val="24"/>
              </w:rPr>
              <w:t>卸油工序安装一次油气回收装置。</w:t>
            </w:r>
          </w:p>
          <w:p w:rsidR="00EE481E" w:rsidRPr="006937F5" w:rsidRDefault="00EE481E" w:rsidP="00EE481E">
            <w:pPr>
              <w:snapToGrid w:val="0"/>
              <w:spacing w:line="360" w:lineRule="auto"/>
              <w:ind w:firstLineChars="200" w:firstLine="482"/>
              <w:rPr>
                <w:rFonts w:asciiTheme="minorEastAsia" w:eastAsiaTheme="minorEastAsia" w:hAnsiTheme="minorEastAsia"/>
                <w:b/>
                <w:sz w:val="24"/>
                <w:szCs w:val="24"/>
              </w:rPr>
            </w:pPr>
            <w:r w:rsidRPr="006937F5">
              <w:rPr>
                <w:rFonts w:asciiTheme="minorEastAsia" w:eastAsiaTheme="minorEastAsia" w:hAnsiTheme="minorEastAsia" w:hint="eastAsia"/>
                <w:b/>
                <w:sz w:val="24"/>
                <w:szCs w:val="24"/>
              </w:rPr>
              <w:t>2.储油</w:t>
            </w:r>
          </w:p>
          <w:p w:rsidR="00EE481E" w:rsidRPr="006937F5" w:rsidRDefault="00EE481E" w:rsidP="00EE481E">
            <w:pPr>
              <w:snapToGrid w:val="0"/>
              <w:spacing w:line="360" w:lineRule="auto"/>
              <w:ind w:firstLineChars="200" w:firstLine="480"/>
              <w:rPr>
                <w:sz w:val="24"/>
                <w:szCs w:val="24"/>
              </w:rPr>
            </w:pPr>
            <w:r w:rsidRPr="006937F5">
              <w:rPr>
                <w:rFonts w:hint="eastAsia"/>
                <w:sz w:val="24"/>
                <w:szCs w:val="24"/>
              </w:rPr>
              <w:t>加油站油罐在没有收发油作业的情况下，随着外界气温、压力在一天内的升降周期变化，罐内气体空间温度、油品蒸发速度、油气浓度和蒸汽压力也随之变化，油罐会排出油蒸汽吸入空气，该部分排出的油气为小呼吸损耗。</w:t>
            </w:r>
          </w:p>
          <w:p w:rsidR="00EE481E" w:rsidRPr="006937F5" w:rsidRDefault="00EE481E" w:rsidP="00EE481E">
            <w:pPr>
              <w:adjustRightInd w:val="0"/>
              <w:snapToGrid w:val="0"/>
              <w:spacing w:line="360" w:lineRule="auto"/>
              <w:ind w:firstLineChars="200" w:firstLine="482"/>
              <w:rPr>
                <w:rFonts w:asciiTheme="minorEastAsia" w:eastAsiaTheme="minorEastAsia" w:hAnsiTheme="minorEastAsia"/>
                <w:b/>
                <w:sz w:val="24"/>
                <w:szCs w:val="24"/>
              </w:rPr>
            </w:pPr>
            <w:r w:rsidRPr="006937F5">
              <w:rPr>
                <w:rFonts w:asciiTheme="minorEastAsia" w:eastAsiaTheme="minorEastAsia" w:hAnsiTheme="minorEastAsia" w:hint="eastAsia"/>
                <w:b/>
                <w:sz w:val="24"/>
                <w:szCs w:val="24"/>
              </w:rPr>
              <w:t>3.加油</w:t>
            </w:r>
          </w:p>
          <w:p w:rsidR="00EE481E" w:rsidRPr="006937F5" w:rsidRDefault="00EE481E" w:rsidP="00EE481E">
            <w:pPr>
              <w:adjustRightInd w:val="0"/>
              <w:snapToGrid w:val="0"/>
              <w:spacing w:line="360" w:lineRule="auto"/>
              <w:ind w:firstLineChars="200" w:firstLine="480"/>
              <w:rPr>
                <w:rFonts w:eastAsiaTheme="minorEastAsia"/>
                <w:sz w:val="24"/>
                <w:szCs w:val="24"/>
              </w:rPr>
            </w:pPr>
            <w:r w:rsidRPr="006937F5">
              <w:rPr>
                <w:rFonts w:hint="eastAsia"/>
                <w:bCs/>
                <w:sz w:val="24"/>
              </w:rPr>
              <w:lastRenderedPageBreak/>
              <w:t>加油机作业从油罐中吸油，再向汽车油箱中注油过程中</w:t>
            </w:r>
            <w:r w:rsidRPr="006937F5">
              <w:rPr>
                <w:rFonts w:hint="eastAsia"/>
                <w:sz w:val="24"/>
                <w:szCs w:val="24"/>
              </w:rPr>
              <w:t>品进入汽车油箱，油箱内的烃类气体被油品置换排入大气；</w:t>
            </w:r>
            <w:r w:rsidRPr="006937F5">
              <w:rPr>
                <w:rFonts w:hint="eastAsia"/>
                <w:bCs/>
                <w:sz w:val="24"/>
              </w:rPr>
              <w:t>另外在加油过程中由于</w:t>
            </w:r>
            <w:r w:rsidRPr="006937F5">
              <w:rPr>
                <w:rFonts w:hint="eastAsia"/>
                <w:sz w:val="24"/>
                <w:szCs w:val="24"/>
              </w:rPr>
              <w:t>管理、加油工人的操作水平等诸多因素的影响，会不可避免的产生一些成品油的跑、冒、滴、漏现象。这些</w:t>
            </w:r>
            <w:r w:rsidRPr="006937F5">
              <w:rPr>
                <w:rFonts w:hint="eastAsia"/>
                <w:bCs/>
                <w:sz w:val="24"/>
              </w:rPr>
              <w:t>油气损耗为加油作业油气损耗</w:t>
            </w:r>
            <w:r w:rsidRPr="006937F5">
              <w:rPr>
                <w:rFonts w:hint="eastAsia"/>
                <w:sz w:val="24"/>
                <w:szCs w:val="24"/>
              </w:rPr>
              <w:t>。</w:t>
            </w:r>
            <w:r w:rsidRPr="006937F5">
              <w:rPr>
                <w:rFonts w:eastAsiaTheme="minorEastAsia" w:hint="eastAsia"/>
                <w:sz w:val="24"/>
                <w:szCs w:val="24"/>
              </w:rPr>
              <w:t>加油工序安装二次油气回收装置。</w:t>
            </w:r>
          </w:p>
          <w:p w:rsidR="00965569" w:rsidRPr="006937F5" w:rsidRDefault="00965569">
            <w:pPr>
              <w:spacing w:line="520" w:lineRule="atLeast"/>
              <w:ind w:firstLineChars="200" w:firstLine="480"/>
              <w:jc w:val="left"/>
              <w:rPr>
                <w:rFonts w:ascii="Times New Roman" w:hAnsi="Times New Roman"/>
                <w:bCs/>
                <w:sz w:val="24"/>
                <w:szCs w:val="24"/>
              </w:rPr>
            </w:pPr>
            <w:r w:rsidRPr="006937F5">
              <w:rPr>
                <w:rFonts w:ascii="Times New Roman" w:hAnsi="Times New Roman"/>
                <w:bCs/>
                <w:sz w:val="24"/>
                <w:szCs w:val="24"/>
              </w:rPr>
              <w:t>项目汽油大小呼吸的油气产生量为</w:t>
            </w:r>
            <w:r w:rsidRPr="006937F5">
              <w:rPr>
                <w:rFonts w:ascii="Times New Roman" w:hAnsi="Times New Roman" w:hint="eastAsia"/>
                <w:bCs/>
                <w:sz w:val="24"/>
                <w:szCs w:val="24"/>
              </w:rPr>
              <w:t>701.34</w:t>
            </w:r>
            <w:r w:rsidRPr="006937F5">
              <w:rPr>
                <w:rFonts w:ascii="Times New Roman" w:hAnsi="Times New Roman"/>
                <w:bCs/>
                <w:sz w:val="24"/>
                <w:szCs w:val="24"/>
              </w:rPr>
              <w:t>kg/a</w:t>
            </w:r>
            <w:r w:rsidRPr="006937F5">
              <w:rPr>
                <w:rFonts w:ascii="Times New Roman" w:hAnsi="Times New Roman"/>
                <w:bCs/>
                <w:sz w:val="24"/>
                <w:szCs w:val="24"/>
              </w:rPr>
              <w:t>，柴油大小呼吸的油气产生量为</w:t>
            </w:r>
            <w:r w:rsidRPr="006937F5">
              <w:rPr>
                <w:rFonts w:ascii="Times New Roman" w:hAnsi="Times New Roman" w:hint="eastAsia"/>
                <w:bCs/>
                <w:sz w:val="24"/>
                <w:szCs w:val="24"/>
              </w:rPr>
              <w:t>92.64</w:t>
            </w:r>
            <w:r w:rsidRPr="006937F5">
              <w:rPr>
                <w:rFonts w:ascii="Times New Roman" w:hAnsi="Times New Roman"/>
                <w:bCs/>
                <w:sz w:val="24"/>
                <w:szCs w:val="24"/>
              </w:rPr>
              <w:t>kg/a</w:t>
            </w:r>
            <w:r w:rsidRPr="006937F5">
              <w:rPr>
                <w:rFonts w:ascii="Times New Roman" w:hAnsi="Times New Roman"/>
                <w:bCs/>
                <w:sz w:val="24"/>
                <w:szCs w:val="24"/>
              </w:rPr>
              <w:t>，</w:t>
            </w:r>
            <w:proofErr w:type="gramStart"/>
            <w:r w:rsidRPr="006937F5">
              <w:rPr>
                <w:rFonts w:ascii="Times New Roman" w:hAnsi="Times New Roman"/>
                <w:bCs/>
                <w:sz w:val="24"/>
                <w:szCs w:val="24"/>
              </w:rPr>
              <w:t>加油岛加汽油</w:t>
            </w:r>
            <w:proofErr w:type="gramEnd"/>
            <w:r w:rsidRPr="006937F5">
              <w:rPr>
                <w:rFonts w:ascii="Times New Roman" w:hAnsi="Times New Roman"/>
                <w:bCs/>
                <w:sz w:val="24"/>
                <w:szCs w:val="24"/>
              </w:rPr>
              <w:t>的油气产生量为</w:t>
            </w:r>
            <w:r w:rsidRPr="006937F5">
              <w:rPr>
                <w:rFonts w:ascii="Times New Roman" w:hAnsi="Times New Roman" w:hint="eastAsia"/>
                <w:bCs/>
                <w:sz w:val="24"/>
                <w:szCs w:val="24"/>
              </w:rPr>
              <w:t>148</w:t>
            </w:r>
            <w:r w:rsidRPr="006937F5">
              <w:rPr>
                <w:rFonts w:ascii="Times New Roman" w:hAnsi="Times New Roman"/>
                <w:bCs/>
                <w:sz w:val="24"/>
                <w:szCs w:val="24"/>
              </w:rPr>
              <w:t>kg/a</w:t>
            </w:r>
            <w:r w:rsidRPr="006937F5">
              <w:rPr>
                <w:rFonts w:ascii="Times New Roman" w:hAnsi="Times New Roman"/>
                <w:bCs/>
                <w:sz w:val="24"/>
                <w:szCs w:val="24"/>
              </w:rPr>
              <w:t>，</w:t>
            </w:r>
            <w:proofErr w:type="gramStart"/>
            <w:r w:rsidRPr="006937F5">
              <w:rPr>
                <w:rFonts w:ascii="Times New Roman" w:hAnsi="Times New Roman"/>
                <w:bCs/>
                <w:sz w:val="24"/>
                <w:szCs w:val="24"/>
              </w:rPr>
              <w:t>加油岛加柴油</w:t>
            </w:r>
            <w:proofErr w:type="gramEnd"/>
            <w:r w:rsidRPr="006937F5">
              <w:rPr>
                <w:rFonts w:ascii="Times New Roman" w:hAnsi="Times New Roman"/>
                <w:bCs/>
                <w:sz w:val="24"/>
                <w:szCs w:val="24"/>
              </w:rPr>
              <w:t>的油气产生量为</w:t>
            </w:r>
            <w:r w:rsidRPr="006937F5">
              <w:rPr>
                <w:rFonts w:ascii="Times New Roman" w:hAnsi="Times New Roman" w:hint="eastAsia"/>
                <w:bCs/>
                <w:sz w:val="24"/>
                <w:szCs w:val="24"/>
              </w:rPr>
              <w:t>17.38</w:t>
            </w:r>
            <w:r w:rsidRPr="006937F5">
              <w:rPr>
                <w:rFonts w:ascii="Times New Roman" w:hAnsi="Times New Roman"/>
                <w:bCs/>
                <w:sz w:val="24"/>
                <w:szCs w:val="24"/>
              </w:rPr>
              <w:t>kg/a</w:t>
            </w:r>
            <w:r w:rsidRPr="006937F5">
              <w:rPr>
                <w:rFonts w:ascii="Times New Roman" w:hAnsi="Times New Roman"/>
                <w:bCs/>
                <w:sz w:val="24"/>
                <w:szCs w:val="24"/>
              </w:rPr>
              <w:t>，则本项目汽油储罐大小呼吸和加油时产生的油气总量为</w:t>
            </w:r>
            <w:r w:rsidRPr="006937F5">
              <w:rPr>
                <w:rFonts w:ascii="Times New Roman" w:hAnsi="Times New Roman" w:hint="eastAsia"/>
                <w:bCs/>
                <w:sz w:val="24"/>
                <w:szCs w:val="24"/>
              </w:rPr>
              <w:t>849.34</w:t>
            </w:r>
            <w:r w:rsidRPr="006937F5">
              <w:rPr>
                <w:rFonts w:ascii="Times New Roman" w:hAnsi="Times New Roman"/>
                <w:bCs/>
                <w:sz w:val="24"/>
                <w:szCs w:val="24"/>
              </w:rPr>
              <w:t>kg/a</w:t>
            </w:r>
            <w:r w:rsidRPr="006937F5">
              <w:rPr>
                <w:rFonts w:ascii="Times New Roman" w:hAnsi="Times New Roman"/>
                <w:bCs/>
                <w:sz w:val="24"/>
                <w:szCs w:val="24"/>
              </w:rPr>
              <w:t>，柴油储罐大小呼吸和加油时产生的油气总量为</w:t>
            </w:r>
            <w:r w:rsidRPr="006937F5">
              <w:rPr>
                <w:rFonts w:ascii="Times New Roman" w:hAnsi="Times New Roman" w:hint="eastAsia"/>
                <w:bCs/>
                <w:sz w:val="24"/>
                <w:szCs w:val="24"/>
              </w:rPr>
              <w:t>110.02</w:t>
            </w:r>
            <w:r w:rsidRPr="006937F5">
              <w:rPr>
                <w:rFonts w:ascii="Times New Roman" w:hAnsi="Times New Roman"/>
                <w:bCs/>
                <w:sz w:val="24"/>
                <w:szCs w:val="24"/>
              </w:rPr>
              <w:t>kg/a</w:t>
            </w:r>
            <w:r w:rsidRPr="006937F5">
              <w:rPr>
                <w:rFonts w:ascii="Times New Roman" w:hAnsi="Times New Roman"/>
                <w:bCs/>
                <w:sz w:val="24"/>
                <w:szCs w:val="24"/>
              </w:rPr>
              <w:t>。</w:t>
            </w:r>
          </w:p>
          <w:p w:rsidR="00965569" w:rsidRPr="006937F5" w:rsidRDefault="00965569">
            <w:pPr>
              <w:spacing w:line="520" w:lineRule="atLeast"/>
              <w:ind w:firstLineChars="200" w:firstLine="480"/>
              <w:jc w:val="left"/>
              <w:rPr>
                <w:rFonts w:ascii="Times New Roman" w:hAnsi="Times New Roman"/>
                <w:bCs/>
                <w:sz w:val="24"/>
                <w:szCs w:val="24"/>
              </w:rPr>
            </w:pPr>
            <w:r w:rsidRPr="006937F5">
              <w:rPr>
                <w:rFonts w:ascii="Times New Roman" w:hAnsi="Times New Roman" w:hint="eastAsia"/>
                <w:bCs/>
                <w:sz w:val="24"/>
                <w:szCs w:val="24"/>
              </w:rPr>
              <w:t>本项目采取油气回收装置对汽油储油罐大小呼吸产</w:t>
            </w:r>
            <w:r w:rsidRPr="006937F5">
              <w:rPr>
                <w:rFonts w:ascii="Times New Roman" w:hAnsi="Times New Roman"/>
                <w:bCs/>
                <w:sz w:val="24"/>
                <w:szCs w:val="24"/>
              </w:rPr>
              <w:t>生的油气和汽油加油时产生的油气进行处理，油气的回收能力能达</w:t>
            </w:r>
            <w:r w:rsidRPr="006937F5">
              <w:rPr>
                <w:rFonts w:ascii="Times New Roman" w:hAnsi="Times New Roman"/>
                <w:bCs/>
                <w:sz w:val="24"/>
                <w:szCs w:val="24"/>
              </w:rPr>
              <w:t>98%</w:t>
            </w:r>
            <w:r w:rsidRPr="006937F5">
              <w:rPr>
                <w:rFonts w:ascii="Times New Roman" w:hAnsi="Times New Roman"/>
                <w:bCs/>
                <w:sz w:val="24"/>
                <w:szCs w:val="24"/>
              </w:rPr>
              <w:t>。因此，经处理后的汽油油气排放量为</w:t>
            </w:r>
            <w:r w:rsidRPr="006937F5">
              <w:rPr>
                <w:rFonts w:ascii="Times New Roman" w:hAnsi="Times New Roman" w:hint="eastAsia"/>
                <w:bCs/>
                <w:sz w:val="24"/>
                <w:szCs w:val="24"/>
              </w:rPr>
              <w:t>16.99</w:t>
            </w:r>
            <w:r w:rsidRPr="006937F5">
              <w:rPr>
                <w:rFonts w:ascii="Times New Roman" w:hAnsi="Times New Roman"/>
                <w:bCs/>
                <w:sz w:val="24"/>
                <w:szCs w:val="24"/>
              </w:rPr>
              <w:t>kg/a</w:t>
            </w:r>
            <w:r w:rsidRPr="006937F5">
              <w:rPr>
                <w:rFonts w:ascii="Times New Roman" w:hAnsi="Times New Roman" w:hint="eastAsia"/>
                <w:bCs/>
                <w:sz w:val="24"/>
                <w:szCs w:val="24"/>
              </w:rPr>
              <w:t>，</w:t>
            </w:r>
            <w:r w:rsidRPr="006937F5">
              <w:rPr>
                <w:rFonts w:ascii="Times New Roman" w:hAnsi="Times New Roman"/>
                <w:bCs/>
                <w:sz w:val="24"/>
                <w:szCs w:val="24"/>
              </w:rPr>
              <w:t>则项目区油气的排放总量为</w:t>
            </w:r>
            <w:r w:rsidRPr="006937F5">
              <w:rPr>
                <w:rFonts w:ascii="Times New Roman" w:hAnsi="Times New Roman"/>
                <w:bCs/>
                <w:sz w:val="24"/>
                <w:szCs w:val="24"/>
              </w:rPr>
              <w:t>1</w:t>
            </w:r>
            <w:r w:rsidRPr="006937F5">
              <w:rPr>
                <w:rFonts w:ascii="Times New Roman" w:hAnsi="Times New Roman" w:hint="eastAsia"/>
                <w:bCs/>
                <w:sz w:val="24"/>
                <w:szCs w:val="24"/>
              </w:rPr>
              <w:t>27.01</w:t>
            </w:r>
            <w:r w:rsidRPr="006937F5">
              <w:rPr>
                <w:rFonts w:ascii="Times New Roman" w:hAnsi="Times New Roman"/>
                <w:bCs/>
                <w:sz w:val="24"/>
                <w:szCs w:val="24"/>
              </w:rPr>
              <w:t>kg/a</w:t>
            </w:r>
            <w:r w:rsidRPr="006937F5">
              <w:rPr>
                <w:rFonts w:ascii="Times New Roman" w:hAnsi="Times New Roman"/>
                <w:bCs/>
                <w:sz w:val="24"/>
                <w:szCs w:val="24"/>
              </w:rPr>
              <w:t>，油气以非甲烷总烃计。</w:t>
            </w:r>
          </w:p>
          <w:p w:rsidR="00965569" w:rsidRPr="006937F5" w:rsidRDefault="00965569">
            <w:pPr>
              <w:spacing w:line="520" w:lineRule="atLeast"/>
              <w:ind w:firstLineChars="200" w:firstLine="480"/>
              <w:jc w:val="left"/>
              <w:rPr>
                <w:rFonts w:ascii="Times New Roman" w:hAnsi="Times New Roman"/>
                <w:sz w:val="24"/>
              </w:rPr>
            </w:pPr>
            <w:r w:rsidRPr="006937F5">
              <w:rPr>
                <w:rFonts w:ascii="Times New Roman" w:hAnsi="Times New Roman"/>
                <w:bCs/>
                <w:sz w:val="24"/>
                <w:szCs w:val="24"/>
              </w:rPr>
              <w:t>②</w:t>
            </w:r>
            <w:r w:rsidRPr="006937F5">
              <w:rPr>
                <w:rFonts w:ascii="Times New Roman" w:hAnsi="Times New Roman"/>
                <w:sz w:val="24"/>
              </w:rPr>
              <w:t>无组织废气污染物排放量核算</w:t>
            </w:r>
          </w:p>
          <w:p w:rsidR="00965569" w:rsidRPr="006937F5" w:rsidRDefault="00965569">
            <w:pPr>
              <w:pStyle w:val="aff8"/>
              <w:spacing w:line="440" w:lineRule="exact"/>
              <w:ind w:firstLineChars="0" w:firstLine="0"/>
              <w:jc w:val="center"/>
              <w:rPr>
                <w:rFonts w:ascii="Times New Roman" w:eastAsia="宋体" w:hAnsi="Times New Roman"/>
                <w:b/>
                <w:bCs/>
                <w:color w:val="auto"/>
                <w:szCs w:val="24"/>
              </w:rPr>
            </w:pPr>
            <w:r w:rsidRPr="006937F5">
              <w:rPr>
                <w:rFonts w:ascii="Times New Roman" w:eastAsia="宋体" w:hAnsi="Times New Roman"/>
                <w:b/>
                <w:bCs/>
                <w:color w:val="auto"/>
                <w:szCs w:val="24"/>
              </w:rPr>
              <w:t>表</w:t>
            </w:r>
            <w:r w:rsidRPr="006937F5">
              <w:rPr>
                <w:rFonts w:ascii="Times New Roman" w:eastAsia="宋体" w:hAnsi="Times New Roman"/>
                <w:b/>
                <w:bCs/>
                <w:color w:val="auto"/>
                <w:szCs w:val="24"/>
              </w:rPr>
              <w:t>2</w:t>
            </w:r>
            <w:r w:rsidRPr="006937F5">
              <w:rPr>
                <w:rFonts w:ascii="Times New Roman" w:eastAsia="宋体" w:hAnsi="Times New Roman" w:hint="eastAsia"/>
                <w:b/>
                <w:bCs/>
                <w:color w:val="auto"/>
                <w:szCs w:val="24"/>
              </w:rPr>
              <w:t>8</w:t>
            </w:r>
            <w:r w:rsidRPr="006937F5">
              <w:rPr>
                <w:rFonts w:ascii="Times New Roman" w:eastAsia="宋体" w:hAnsi="Times New Roman"/>
                <w:b/>
                <w:bCs/>
                <w:color w:val="auto"/>
                <w:szCs w:val="24"/>
              </w:rPr>
              <w:t xml:space="preserve">  </w:t>
            </w:r>
            <w:r w:rsidRPr="006937F5">
              <w:rPr>
                <w:rFonts w:ascii="Times New Roman" w:eastAsia="宋体" w:hAnsi="Times New Roman"/>
                <w:b/>
                <w:bCs/>
                <w:color w:val="auto"/>
                <w:szCs w:val="24"/>
              </w:rPr>
              <w:t>大气污染物无组织排放量核算表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92"/>
              <w:gridCol w:w="700"/>
              <w:gridCol w:w="579"/>
              <w:gridCol w:w="629"/>
              <w:gridCol w:w="970"/>
              <w:gridCol w:w="2708"/>
              <w:gridCol w:w="1516"/>
              <w:gridCol w:w="980"/>
            </w:tblGrid>
            <w:tr w:rsidR="00965569" w:rsidRPr="006937F5">
              <w:trPr>
                <w:trHeight w:val="397"/>
                <w:jc w:val="center"/>
              </w:trPr>
              <w:tc>
                <w:tcPr>
                  <w:tcW w:w="592" w:type="dxa"/>
                  <w:vMerge w:val="restart"/>
                  <w:vAlign w:val="center"/>
                </w:tcPr>
                <w:p w:rsidR="00965569" w:rsidRPr="006937F5" w:rsidRDefault="00965569">
                  <w:pPr>
                    <w:jc w:val="center"/>
                    <w:rPr>
                      <w:rFonts w:ascii="Times New Roman" w:hAnsi="Times New Roman"/>
                      <w:b/>
                      <w:bCs/>
                      <w:sz w:val="21"/>
                      <w:szCs w:val="21"/>
                    </w:rPr>
                  </w:pPr>
                  <w:r w:rsidRPr="006937F5">
                    <w:rPr>
                      <w:rFonts w:ascii="Times New Roman" w:hAnsi="Times New Roman"/>
                      <w:b/>
                      <w:bCs/>
                      <w:sz w:val="21"/>
                      <w:szCs w:val="21"/>
                    </w:rPr>
                    <w:t>序号</w:t>
                  </w:r>
                </w:p>
              </w:tc>
              <w:tc>
                <w:tcPr>
                  <w:tcW w:w="700" w:type="dxa"/>
                  <w:vMerge w:val="restart"/>
                  <w:vAlign w:val="center"/>
                </w:tcPr>
                <w:p w:rsidR="00965569" w:rsidRPr="006937F5" w:rsidRDefault="00965569">
                  <w:pPr>
                    <w:jc w:val="center"/>
                    <w:rPr>
                      <w:rFonts w:ascii="Times New Roman" w:hAnsi="Times New Roman"/>
                      <w:b/>
                      <w:bCs/>
                      <w:sz w:val="21"/>
                      <w:szCs w:val="21"/>
                    </w:rPr>
                  </w:pPr>
                  <w:r w:rsidRPr="006937F5">
                    <w:rPr>
                      <w:rFonts w:ascii="Times New Roman" w:hAnsi="Times New Roman"/>
                      <w:b/>
                      <w:bCs/>
                      <w:sz w:val="21"/>
                      <w:szCs w:val="21"/>
                    </w:rPr>
                    <w:t>排放口编号</w:t>
                  </w:r>
                </w:p>
              </w:tc>
              <w:tc>
                <w:tcPr>
                  <w:tcW w:w="579" w:type="dxa"/>
                  <w:vMerge w:val="restart"/>
                  <w:vAlign w:val="center"/>
                </w:tcPr>
                <w:p w:rsidR="00965569" w:rsidRPr="006937F5" w:rsidRDefault="00965569">
                  <w:pPr>
                    <w:jc w:val="center"/>
                    <w:rPr>
                      <w:rFonts w:ascii="Times New Roman" w:hAnsi="Times New Roman"/>
                      <w:b/>
                      <w:bCs/>
                      <w:sz w:val="21"/>
                      <w:szCs w:val="21"/>
                    </w:rPr>
                  </w:pPr>
                  <w:proofErr w:type="gramStart"/>
                  <w:r w:rsidRPr="006937F5">
                    <w:rPr>
                      <w:rFonts w:ascii="Times New Roman" w:hAnsi="Times New Roman"/>
                      <w:b/>
                      <w:bCs/>
                      <w:sz w:val="21"/>
                      <w:szCs w:val="21"/>
                    </w:rPr>
                    <w:t>产污环节</w:t>
                  </w:r>
                  <w:proofErr w:type="gramEnd"/>
                </w:p>
              </w:tc>
              <w:tc>
                <w:tcPr>
                  <w:tcW w:w="629" w:type="dxa"/>
                  <w:vMerge w:val="restart"/>
                  <w:vAlign w:val="center"/>
                </w:tcPr>
                <w:p w:rsidR="00965569" w:rsidRPr="006937F5" w:rsidRDefault="00965569">
                  <w:pPr>
                    <w:jc w:val="center"/>
                    <w:rPr>
                      <w:rFonts w:ascii="Times New Roman" w:hAnsi="Times New Roman"/>
                      <w:b/>
                      <w:bCs/>
                      <w:sz w:val="21"/>
                      <w:szCs w:val="21"/>
                    </w:rPr>
                  </w:pPr>
                  <w:r w:rsidRPr="006937F5">
                    <w:rPr>
                      <w:rFonts w:ascii="Times New Roman" w:hAnsi="Times New Roman"/>
                      <w:b/>
                      <w:bCs/>
                      <w:sz w:val="21"/>
                      <w:szCs w:val="21"/>
                    </w:rPr>
                    <w:t>污染物</w:t>
                  </w:r>
                </w:p>
              </w:tc>
              <w:tc>
                <w:tcPr>
                  <w:tcW w:w="970" w:type="dxa"/>
                  <w:vMerge w:val="restart"/>
                  <w:vAlign w:val="center"/>
                </w:tcPr>
                <w:p w:rsidR="00965569" w:rsidRPr="006937F5" w:rsidRDefault="00965569">
                  <w:pPr>
                    <w:jc w:val="center"/>
                    <w:rPr>
                      <w:rFonts w:ascii="Times New Roman" w:hAnsi="Times New Roman"/>
                      <w:b/>
                      <w:bCs/>
                      <w:sz w:val="21"/>
                      <w:szCs w:val="21"/>
                    </w:rPr>
                  </w:pPr>
                  <w:r w:rsidRPr="006937F5">
                    <w:rPr>
                      <w:rFonts w:ascii="Times New Roman" w:hAnsi="Times New Roman"/>
                      <w:b/>
                      <w:bCs/>
                      <w:sz w:val="21"/>
                      <w:szCs w:val="21"/>
                    </w:rPr>
                    <w:t>主要污染</w:t>
                  </w:r>
                </w:p>
                <w:p w:rsidR="00965569" w:rsidRPr="006937F5" w:rsidRDefault="00965569">
                  <w:pPr>
                    <w:jc w:val="center"/>
                    <w:rPr>
                      <w:rFonts w:ascii="Times New Roman" w:hAnsi="Times New Roman"/>
                      <w:b/>
                      <w:bCs/>
                      <w:sz w:val="21"/>
                      <w:szCs w:val="21"/>
                    </w:rPr>
                  </w:pPr>
                  <w:r w:rsidRPr="006937F5">
                    <w:rPr>
                      <w:rFonts w:ascii="Times New Roman" w:hAnsi="Times New Roman"/>
                      <w:b/>
                      <w:bCs/>
                      <w:sz w:val="21"/>
                      <w:szCs w:val="21"/>
                    </w:rPr>
                    <w:t>防治措施</w:t>
                  </w:r>
                </w:p>
              </w:tc>
              <w:tc>
                <w:tcPr>
                  <w:tcW w:w="4224" w:type="dxa"/>
                  <w:gridSpan w:val="2"/>
                  <w:vAlign w:val="center"/>
                </w:tcPr>
                <w:p w:rsidR="00965569" w:rsidRPr="006937F5" w:rsidRDefault="00965569">
                  <w:pPr>
                    <w:jc w:val="center"/>
                    <w:rPr>
                      <w:rFonts w:ascii="Times New Roman" w:hAnsi="Times New Roman"/>
                      <w:b/>
                      <w:bCs/>
                      <w:sz w:val="21"/>
                      <w:szCs w:val="21"/>
                    </w:rPr>
                  </w:pPr>
                  <w:r w:rsidRPr="006937F5">
                    <w:rPr>
                      <w:rFonts w:ascii="Times New Roman" w:hAnsi="Times New Roman"/>
                      <w:b/>
                      <w:bCs/>
                      <w:sz w:val="21"/>
                      <w:szCs w:val="21"/>
                    </w:rPr>
                    <w:t>国家或地方污染物</w:t>
                  </w:r>
                </w:p>
                <w:p w:rsidR="00965569" w:rsidRPr="006937F5" w:rsidRDefault="00965569">
                  <w:pPr>
                    <w:jc w:val="center"/>
                    <w:rPr>
                      <w:rFonts w:ascii="Times New Roman" w:hAnsi="Times New Roman"/>
                      <w:b/>
                      <w:bCs/>
                      <w:sz w:val="21"/>
                      <w:szCs w:val="21"/>
                    </w:rPr>
                  </w:pPr>
                  <w:r w:rsidRPr="006937F5">
                    <w:rPr>
                      <w:rFonts w:ascii="Times New Roman" w:hAnsi="Times New Roman"/>
                      <w:b/>
                      <w:bCs/>
                      <w:sz w:val="21"/>
                      <w:szCs w:val="21"/>
                    </w:rPr>
                    <w:t>排放标准</w:t>
                  </w:r>
                </w:p>
              </w:tc>
              <w:tc>
                <w:tcPr>
                  <w:tcW w:w="980" w:type="dxa"/>
                  <w:vMerge w:val="restart"/>
                  <w:vAlign w:val="center"/>
                </w:tcPr>
                <w:p w:rsidR="00965569" w:rsidRPr="006937F5" w:rsidRDefault="00965569">
                  <w:pPr>
                    <w:jc w:val="center"/>
                    <w:rPr>
                      <w:rFonts w:ascii="Times New Roman" w:hAnsi="Times New Roman"/>
                      <w:b/>
                      <w:bCs/>
                      <w:sz w:val="21"/>
                      <w:szCs w:val="21"/>
                    </w:rPr>
                  </w:pPr>
                  <w:r w:rsidRPr="006937F5">
                    <w:rPr>
                      <w:rFonts w:ascii="Times New Roman" w:hAnsi="Times New Roman"/>
                      <w:b/>
                      <w:bCs/>
                      <w:sz w:val="21"/>
                      <w:szCs w:val="21"/>
                    </w:rPr>
                    <w:t>年排放量</w:t>
                  </w:r>
                  <w:r w:rsidRPr="006937F5">
                    <w:rPr>
                      <w:rFonts w:ascii="Times New Roman" w:hAnsi="Times New Roman"/>
                      <w:b/>
                      <w:bCs/>
                      <w:sz w:val="21"/>
                      <w:szCs w:val="21"/>
                    </w:rPr>
                    <w:t>/</w:t>
                  </w:r>
                </w:p>
                <w:p w:rsidR="00965569" w:rsidRPr="006937F5" w:rsidRDefault="00965569">
                  <w:pPr>
                    <w:jc w:val="center"/>
                    <w:rPr>
                      <w:rFonts w:ascii="Times New Roman" w:hAnsi="Times New Roman"/>
                      <w:b/>
                      <w:bCs/>
                      <w:sz w:val="21"/>
                      <w:szCs w:val="21"/>
                    </w:rPr>
                  </w:pPr>
                  <w:r w:rsidRPr="006937F5">
                    <w:rPr>
                      <w:rFonts w:ascii="Times New Roman" w:hAnsi="Times New Roman"/>
                      <w:b/>
                      <w:bCs/>
                      <w:sz w:val="21"/>
                      <w:szCs w:val="21"/>
                    </w:rPr>
                    <w:t>（</w:t>
                  </w:r>
                  <w:r w:rsidRPr="006937F5">
                    <w:rPr>
                      <w:rFonts w:ascii="Times New Roman" w:hAnsi="Times New Roman"/>
                      <w:b/>
                      <w:bCs/>
                      <w:sz w:val="21"/>
                      <w:szCs w:val="21"/>
                    </w:rPr>
                    <w:t>t/a</w:t>
                  </w:r>
                  <w:r w:rsidRPr="006937F5">
                    <w:rPr>
                      <w:rFonts w:ascii="Times New Roman" w:hAnsi="Times New Roman"/>
                      <w:b/>
                      <w:bCs/>
                      <w:sz w:val="21"/>
                      <w:szCs w:val="21"/>
                    </w:rPr>
                    <w:t>）</w:t>
                  </w:r>
                </w:p>
              </w:tc>
            </w:tr>
            <w:tr w:rsidR="00965569" w:rsidRPr="006937F5">
              <w:trPr>
                <w:trHeight w:val="397"/>
                <w:jc w:val="center"/>
              </w:trPr>
              <w:tc>
                <w:tcPr>
                  <w:tcW w:w="592" w:type="dxa"/>
                  <w:vMerge/>
                  <w:vAlign w:val="center"/>
                </w:tcPr>
                <w:p w:rsidR="00965569" w:rsidRPr="006937F5" w:rsidRDefault="00965569">
                  <w:pPr>
                    <w:rPr>
                      <w:rFonts w:ascii="Times New Roman" w:hAnsi="Times New Roman"/>
                      <w:b/>
                      <w:bCs/>
                      <w:sz w:val="21"/>
                      <w:szCs w:val="21"/>
                    </w:rPr>
                  </w:pPr>
                </w:p>
              </w:tc>
              <w:tc>
                <w:tcPr>
                  <w:tcW w:w="700" w:type="dxa"/>
                  <w:vMerge/>
                  <w:vAlign w:val="center"/>
                </w:tcPr>
                <w:p w:rsidR="00965569" w:rsidRPr="006937F5" w:rsidRDefault="00965569">
                  <w:pPr>
                    <w:rPr>
                      <w:rFonts w:ascii="Times New Roman" w:hAnsi="Times New Roman"/>
                      <w:b/>
                      <w:bCs/>
                      <w:sz w:val="21"/>
                      <w:szCs w:val="21"/>
                    </w:rPr>
                  </w:pPr>
                </w:p>
              </w:tc>
              <w:tc>
                <w:tcPr>
                  <w:tcW w:w="579" w:type="dxa"/>
                  <w:vMerge/>
                  <w:vAlign w:val="center"/>
                </w:tcPr>
                <w:p w:rsidR="00965569" w:rsidRPr="006937F5" w:rsidRDefault="00965569">
                  <w:pPr>
                    <w:rPr>
                      <w:rFonts w:ascii="Times New Roman" w:hAnsi="Times New Roman"/>
                      <w:b/>
                      <w:bCs/>
                      <w:sz w:val="21"/>
                      <w:szCs w:val="21"/>
                    </w:rPr>
                  </w:pPr>
                </w:p>
              </w:tc>
              <w:tc>
                <w:tcPr>
                  <w:tcW w:w="629" w:type="dxa"/>
                  <w:vMerge/>
                  <w:vAlign w:val="center"/>
                </w:tcPr>
                <w:p w:rsidR="00965569" w:rsidRPr="006937F5" w:rsidRDefault="00965569">
                  <w:pPr>
                    <w:rPr>
                      <w:rFonts w:ascii="Times New Roman" w:hAnsi="Times New Roman"/>
                      <w:b/>
                      <w:bCs/>
                      <w:sz w:val="21"/>
                      <w:szCs w:val="21"/>
                    </w:rPr>
                  </w:pPr>
                </w:p>
              </w:tc>
              <w:tc>
                <w:tcPr>
                  <w:tcW w:w="970" w:type="dxa"/>
                  <w:vMerge/>
                  <w:vAlign w:val="center"/>
                </w:tcPr>
                <w:p w:rsidR="00965569" w:rsidRPr="006937F5" w:rsidRDefault="00965569">
                  <w:pPr>
                    <w:rPr>
                      <w:rFonts w:ascii="Times New Roman" w:hAnsi="Times New Roman"/>
                      <w:b/>
                      <w:bCs/>
                      <w:sz w:val="21"/>
                      <w:szCs w:val="21"/>
                    </w:rPr>
                  </w:pPr>
                </w:p>
              </w:tc>
              <w:tc>
                <w:tcPr>
                  <w:tcW w:w="2708" w:type="dxa"/>
                  <w:vAlign w:val="center"/>
                </w:tcPr>
                <w:p w:rsidR="00965569" w:rsidRPr="006937F5" w:rsidRDefault="00965569">
                  <w:pPr>
                    <w:jc w:val="center"/>
                    <w:rPr>
                      <w:rFonts w:ascii="Times New Roman" w:hAnsi="Times New Roman"/>
                      <w:b/>
                      <w:bCs/>
                      <w:sz w:val="21"/>
                      <w:szCs w:val="21"/>
                    </w:rPr>
                  </w:pPr>
                  <w:r w:rsidRPr="006937F5">
                    <w:rPr>
                      <w:rFonts w:ascii="Times New Roman" w:hAnsi="Times New Roman"/>
                      <w:b/>
                      <w:bCs/>
                      <w:sz w:val="21"/>
                      <w:szCs w:val="21"/>
                    </w:rPr>
                    <w:t>标准名称</w:t>
                  </w:r>
                </w:p>
              </w:tc>
              <w:tc>
                <w:tcPr>
                  <w:tcW w:w="1516" w:type="dxa"/>
                  <w:vAlign w:val="center"/>
                </w:tcPr>
                <w:p w:rsidR="00965569" w:rsidRPr="006937F5" w:rsidRDefault="00965569">
                  <w:pPr>
                    <w:jc w:val="center"/>
                    <w:rPr>
                      <w:rFonts w:ascii="Times New Roman" w:hAnsi="Times New Roman"/>
                      <w:b/>
                      <w:bCs/>
                      <w:sz w:val="21"/>
                      <w:szCs w:val="21"/>
                    </w:rPr>
                  </w:pPr>
                  <w:r w:rsidRPr="006937F5">
                    <w:rPr>
                      <w:rFonts w:ascii="Times New Roman" w:hAnsi="Times New Roman"/>
                      <w:b/>
                      <w:bCs/>
                      <w:sz w:val="21"/>
                      <w:szCs w:val="21"/>
                    </w:rPr>
                    <w:t>浓度限值</w:t>
                  </w:r>
                  <w:r w:rsidRPr="006937F5">
                    <w:rPr>
                      <w:rFonts w:ascii="Times New Roman" w:hAnsi="Times New Roman"/>
                      <w:b/>
                      <w:bCs/>
                      <w:sz w:val="21"/>
                      <w:szCs w:val="21"/>
                    </w:rPr>
                    <w:t>/</w:t>
                  </w:r>
                </w:p>
                <w:p w:rsidR="00965569" w:rsidRPr="006937F5" w:rsidRDefault="00965569">
                  <w:pPr>
                    <w:jc w:val="center"/>
                    <w:rPr>
                      <w:rFonts w:ascii="Times New Roman" w:hAnsi="Times New Roman"/>
                      <w:b/>
                      <w:bCs/>
                      <w:sz w:val="21"/>
                      <w:szCs w:val="21"/>
                    </w:rPr>
                  </w:pPr>
                  <w:r w:rsidRPr="006937F5">
                    <w:rPr>
                      <w:rFonts w:ascii="Times New Roman" w:hAnsi="Times New Roman"/>
                      <w:b/>
                      <w:bCs/>
                      <w:sz w:val="21"/>
                      <w:szCs w:val="21"/>
                    </w:rPr>
                    <w:t>（</w:t>
                  </w:r>
                  <w:r w:rsidRPr="006937F5">
                    <w:rPr>
                      <w:rFonts w:ascii="Times New Roman" w:hAnsi="Times New Roman"/>
                      <w:b/>
                      <w:bCs/>
                      <w:sz w:val="21"/>
                      <w:szCs w:val="21"/>
                    </w:rPr>
                    <w:t>mg/m</w:t>
                  </w:r>
                  <w:r w:rsidRPr="006937F5">
                    <w:rPr>
                      <w:rFonts w:ascii="Times New Roman" w:hAnsi="Times New Roman"/>
                      <w:b/>
                      <w:bCs/>
                      <w:sz w:val="21"/>
                      <w:szCs w:val="21"/>
                      <w:vertAlign w:val="superscript"/>
                    </w:rPr>
                    <w:t>3</w:t>
                  </w:r>
                  <w:r w:rsidRPr="006937F5">
                    <w:rPr>
                      <w:rFonts w:ascii="Times New Roman" w:hAnsi="Times New Roman"/>
                      <w:b/>
                      <w:bCs/>
                      <w:sz w:val="21"/>
                      <w:szCs w:val="21"/>
                    </w:rPr>
                    <w:t>）</w:t>
                  </w:r>
                </w:p>
              </w:tc>
              <w:tc>
                <w:tcPr>
                  <w:tcW w:w="980" w:type="dxa"/>
                  <w:vMerge/>
                  <w:vAlign w:val="center"/>
                </w:tcPr>
                <w:p w:rsidR="00965569" w:rsidRPr="006937F5" w:rsidRDefault="00965569">
                  <w:pPr>
                    <w:rPr>
                      <w:rFonts w:ascii="Times New Roman" w:hAnsi="Times New Roman"/>
                      <w:b/>
                      <w:bCs/>
                      <w:sz w:val="21"/>
                      <w:szCs w:val="21"/>
                    </w:rPr>
                  </w:pPr>
                </w:p>
              </w:tc>
            </w:tr>
            <w:tr w:rsidR="00965569" w:rsidRPr="006937F5">
              <w:trPr>
                <w:trHeight w:val="614"/>
                <w:jc w:val="center"/>
              </w:trPr>
              <w:tc>
                <w:tcPr>
                  <w:tcW w:w="592" w:type="dxa"/>
                  <w:vMerge w:val="restart"/>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1</w:t>
                  </w:r>
                </w:p>
              </w:tc>
              <w:tc>
                <w:tcPr>
                  <w:tcW w:w="700" w:type="dxa"/>
                  <w:vMerge w:val="restart"/>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w:t>
                  </w:r>
                </w:p>
              </w:tc>
              <w:tc>
                <w:tcPr>
                  <w:tcW w:w="579" w:type="dxa"/>
                  <w:vMerge w:val="restart"/>
                  <w:vAlign w:val="center"/>
                </w:tcPr>
                <w:p w:rsidR="00965569" w:rsidRPr="006937F5" w:rsidRDefault="00965569">
                  <w:pPr>
                    <w:jc w:val="center"/>
                    <w:rPr>
                      <w:rFonts w:ascii="Times New Roman" w:hAnsi="Times New Roman"/>
                      <w:sz w:val="21"/>
                      <w:szCs w:val="21"/>
                    </w:rPr>
                  </w:pPr>
                  <w:r w:rsidRPr="006937F5">
                    <w:rPr>
                      <w:rFonts w:ascii="Times New Roman" w:hAnsi="Times New Roman" w:hint="eastAsia"/>
                      <w:sz w:val="21"/>
                      <w:szCs w:val="21"/>
                    </w:rPr>
                    <w:t>油罐车卸油</w:t>
                  </w:r>
                  <w:r w:rsidRPr="006937F5">
                    <w:rPr>
                      <w:rFonts w:ascii="Times New Roman" w:hAnsi="Times New Roman" w:hint="eastAsia"/>
                      <w:sz w:val="21"/>
                      <w:szCs w:val="21"/>
                    </w:rPr>
                    <w:t>(</w:t>
                  </w:r>
                  <w:r w:rsidRPr="006937F5">
                    <w:rPr>
                      <w:rFonts w:ascii="Times New Roman" w:hAnsi="Times New Roman" w:hint="eastAsia"/>
                      <w:sz w:val="21"/>
                      <w:szCs w:val="21"/>
                    </w:rPr>
                    <w:t>大呼吸</w:t>
                  </w:r>
                  <w:r w:rsidRPr="006937F5">
                    <w:rPr>
                      <w:rFonts w:ascii="Times New Roman" w:hAnsi="Times New Roman" w:hint="eastAsia"/>
                      <w:sz w:val="21"/>
                      <w:szCs w:val="21"/>
                    </w:rPr>
                    <w:t>)</w:t>
                  </w:r>
                  <w:r w:rsidRPr="006937F5">
                    <w:rPr>
                      <w:rFonts w:ascii="Times New Roman" w:hAnsi="Times New Roman" w:hint="eastAsia"/>
                      <w:sz w:val="21"/>
                      <w:szCs w:val="21"/>
                    </w:rPr>
                    <w:t>、加油机加油</w:t>
                  </w:r>
                </w:p>
              </w:tc>
              <w:tc>
                <w:tcPr>
                  <w:tcW w:w="629" w:type="dxa"/>
                  <w:vMerge w:val="restart"/>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非甲烷总烃</w:t>
                  </w:r>
                </w:p>
              </w:tc>
              <w:tc>
                <w:tcPr>
                  <w:tcW w:w="970" w:type="dxa"/>
                  <w:vMerge w:val="restart"/>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汽油油气回收装置</w:t>
                  </w:r>
                </w:p>
              </w:tc>
              <w:tc>
                <w:tcPr>
                  <w:tcW w:w="2708"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《大气污染物综合排放标准》（</w:t>
                  </w:r>
                  <w:r w:rsidRPr="006937F5">
                    <w:rPr>
                      <w:rFonts w:ascii="Times New Roman" w:hAnsi="Times New Roman"/>
                      <w:sz w:val="21"/>
                      <w:szCs w:val="21"/>
                    </w:rPr>
                    <w:t>GB16297-1996</w:t>
                  </w:r>
                  <w:r w:rsidRPr="006937F5">
                    <w:rPr>
                      <w:rFonts w:ascii="Times New Roman" w:hAnsi="Times New Roman"/>
                      <w:sz w:val="21"/>
                      <w:szCs w:val="21"/>
                    </w:rPr>
                    <w:t>）表</w:t>
                  </w:r>
                  <w:r w:rsidRPr="006937F5">
                    <w:rPr>
                      <w:rFonts w:ascii="Times New Roman" w:hAnsi="Times New Roman"/>
                      <w:sz w:val="21"/>
                      <w:szCs w:val="21"/>
                    </w:rPr>
                    <w:t>2</w:t>
                  </w:r>
                  <w:proofErr w:type="gramStart"/>
                  <w:r w:rsidRPr="006937F5">
                    <w:rPr>
                      <w:rFonts w:ascii="Times New Roman" w:hAnsi="Times New Roman"/>
                      <w:sz w:val="21"/>
                      <w:szCs w:val="21"/>
                    </w:rPr>
                    <w:t>二</w:t>
                  </w:r>
                  <w:proofErr w:type="gramEnd"/>
                  <w:r w:rsidRPr="006937F5">
                    <w:rPr>
                      <w:rFonts w:ascii="Times New Roman" w:hAnsi="Times New Roman"/>
                      <w:sz w:val="21"/>
                      <w:szCs w:val="21"/>
                    </w:rPr>
                    <w:t>级</w:t>
                  </w:r>
                </w:p>
              </w:tc>
              <w:tc>
                <w:tcPr>
                  <w:tcW w:w="1516"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sz w:val="21"/>
                      <w:szCs w:val="21"/>
                    </w:rPr>
                    <w:t>周界外浓度最高点</w:t>
                  </w:r>
                  <w:r w:rsidRPr="006937F5">
                    <w:rPr>
                      <w:rFonts w:ascii="Times New Roman" w:hAnsi="Times New Roman"/>
                      <w:bCs/>
                      <w:sz w:val="21"/>
                      <w:szCs w:val="21"/>
                    </w:rPr>
                    <w:t>4.0mg/m</w:t>
                  </w:r>
                  <w:r w:rsidRPr="006937F5">
                    <w:rPr>
                      <w:rFonts w:ascii="Times New Roman" w:hAnsi="Times New Roman"/>
                      <w:bCs/>
                      <w:sz w:val="21"/>
                      <w:szCs w:val="21"/>
                      <w:vertAlign w:val="superscript"/>
                    </w:rPr>
                    <w:t>3</w:t>
                  </w:r>
                </w:p>
              </w:tc>
              <w:tc>
                <w:tcPr>
                  <w:tcW w:w="980" w:type="dxa"/>
                  <w:vMerge w:val="restart"/>
                  <w:vAlign w:val="center"/>
                </w:tcPr>
                <w:p w:rsidR="00965569" w:rsidRPr="006937F5" w:rsidRDefault="00965569">
                  <w:pPr>
                    <w:jc w:val="center"/>
                    <w:rPr>
                      <w:rFonts w:ascii="Times New Roman" w:hAnsi="Times New Roman"/>
                      <w:sz w:val="21"/>
                      <w:szCs w:val="21"/>
                    </w:rPr>
                  </w:pPr>
                  <w:r w:rsidRPr="006937F5">
                    <w:rPr>
                      <w:rFonts w:ascii="Times New Roman" w:hAnsi="Times New Roman" w:hint="eastAsia"/>
                      <w:sz w:val="21"/>
                      <w:szCs w:val="21"/>
                    </w:rPr>
                    <w:t>0.1270</w:t>
                  </w:r>
                </w:p>
              </w:tc>
            </w:tr>
            <w:tr w:rsidR="00965569" w:rsidRPr="006937F5">
              <w:trPr>
                <w:trHeight w:val="613"/>
                <w:jc w:val="center"/>
              </w:trPr>
              <w:tc>
                <w:tcPr>
                  <w:tcW w:w="592" w:type="dxa"/>
                  <w:vMerge/>
                  <w:vAlign w:val="center"/>
                </w:tcPr>
                <w:p w:rsidR="00965569" w:rsidRPr="006937F5" w:rsidRDefault="00965569">
                  <w:pPr>
                    <w:jc w:val="center"/>
                    <w:rPr>
                      <w:rFonts w:ascii="Times New Roman" w:hAnsi="Times New Roman"/>
                      <w:sz w:val="21"/>
                      <w:szCs w:val="21"/>
                    </w:rPr>
                  </w:pPr>
                </w:p>
              </w:tc>
              <w:tc>
                <w:tcPr>
                  <w:tcW w:w="700" w:type="dxa"/>
                  <w:vMerge/>
                  <w:vAlign w:val="center"/>
                </w:tcPr>
                <w:p w:rsidR="00965569" w:rsidRPr="006937F5" w:rsidRDefault="00965569">
                  <w:pPr>
                    <w:jc w:val="center"/>
                    <w:rPr>
                      <w:rFonts w:ascii="Times New Roman" w:hAnsi="Times New Roman"/>
                      <w:sz w:val="21"/>
                      <w:szCs w:val="21"/>
                    </w:rPr>
                  </w:pPr>
                </w:p>
              </w:tc>
              <w:tc>
                <w:tcPr>
                  <w:tcW w:w="579" w:type="dxa"/>
                  <w:vMerge/>
                  <w:vAlign w:val="center"/>
                </w:tcPr>
                <w:p w:rsidR="00965569" w:rsidRPr="006937F5" w:rsidRDefault="00965569">
                  <w:pPr>
                    <w:jc w:val="center"/>
                    <w:rPr>
                      <w:rFonts w:ascii="Times New Roman" w:hAnsi="Times New Roman"/>
                      <w:sz w:val="21"/>
                      <w:szCs w:val="21"/>
                    </w:rPr>
                  </w:pPr>
                </w:p>
              </w:tc>
              <w:tc>
                <w:tcPr>
                  <w:tcW w:w="629" w:type="dxa"/>
                  <w:vMerge/>
                  <w:vAlign w:val="center"/>
                </w:tcPr>
                <w:p w:rsidR="00965569" w:rsidRPr="006937F5" w:rsidRDefault="00965569">
                  <w:pPr>
                    <w:jc w:val="center"/>
                    <w:rPr>
                      <w:rFonts w:ascii="Times New Roman" w:hAnsi="Times New Roman"/>
                      <w:sz w:val="21"/>
                      <w:szCs w:val="21"/>
                    </w:rPr>
                  </w:pPr>
                </w:p>
              </w:tc>
              <w:tc>
                <w:tcPr>
                  <w:tcW w:w="970" w:type="dxa"/>
                  <w:vMerge/>
                  <w:vAlign w:val="center"/>
                </w:tcPr>
                <w:p w:rsidR="00965569" w:rsidRPr="006937F5" w:rsidRDefault="00965569">
                  <w:pPr>
                    <w:jc w:val="center"/>
                    <w:rPr>
                      <w:rFonts w:ascii="Times New Roman" w:hAnsi="Times New Roman"/>
                      <w:sz w:val="21"/>
                      <w:szCs w:val="21"/>
                    </w:rPr>
                  </w:pPr>
                </w:p>
              </w:tc>
              <w:tc>
                <w:tcPr>
                  <w:tcW w:w="2708"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《关于全省开展工业企业挥发性有机物专项治理工作中排放建议值的通知》（</w:t>
                  </w:r>
                  <w:proofErr w:type="gramStart"/>
                  <w:r w:rsidRPr="006937F5">
                    <w:rPr>
                      <w:rFonts w:ascii="Times New Roman" w:hAnsi="Times New Roman"/>
                      <w:sz w:val="21"/>
                      <w:szCs w:val="21"/>
                    </w:rPr>
                    <w:t>豫环攻坚办</w:t>
                  </w:r>
                  <w:proofErr w:type="gramEnd"/>
                  <w:r w:rsidRPr="006937F5">
                    <w:rPr>
                      <w:rFonts w:ascii="Times New Roman" w:hAnsi="Times New Roman"/>
                      <w:sz w:val="21"/>
                      <w:szCs w:val="21"/>
                    </w:rPr>
                    <w:t>[2017]162</w:t>
                  </w:r>
                  <w:r w:rsidRPr="006937F5">
                    <w:rPr>
                      <w:rFonts w:ascii="Times New Roman" w:hAnsi="Times New Roman"/>
                      <w:sz w:val="21"/>
                      <w:szCs w:val="21"/>
                    </w:rPr>
                    <w:t>号）</w:t>
                  </w:r>
                </w:p>
              </w:tc>
              <w:tc>
                <w:tcPr>
                  <w:tcW w:w="1516"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工业企业边界挥发性有机物排放建议</w:t>
                  </w:r>
                  <w:proofErr w:type="gramStart"/>
                  <w:r w:rsidRPr="006937F5">
                    <w:rPr>
                      <w:rFonts w:ascii="Times New Roman" w:hAnsi="Times New Roman"/>
                      <w:sz w:val="21"/>
                      <w:szCs w:val="21"/>
                    </w:rPr>
                    <w:t>值其他</w:t>
                  </w:r>
                  <w:proofErr w:type="gramEnd"/>
                  <w:r w:rsidRPr="006937F5">
                    <w:rPr>
                      <w:rFonts w:ascii="Times New Roman" w:hAnsi="Times New Roman"/>
                      <w:sz w:val="21"/>
                      <w:szCs w:val="21"/>
                    </w:rPr>
                    <w:t>企业非甲烷总烃</w:t>
                  </w:r>
                  <w:r w:rsidRPr="006937F5">
                    <w:rPr>
                      <w:rFonts w:ascii="Times New Roman" w:hAnsi="Times New Roman"/>
                      <w:sz w:val="21"/>
                      <w:szCs w:val="21"/>
                    </w:rPr>
                    <w:t>2.0mg/m</w:t>
                  </w:r>
                  <w:r w:rsidRPr="006937F5">
                    <w:rPr>
                      <w:rFonts w:ascii="Times New Roman" w:hAnsi="Times New Roman"/>
                      <w:sz w:val="21"/>
                      <w:szCs w:val="21"/>
                      <w:vertAlign w:val="superscript"/>
                    </w:rPr>
                    <w:t>3</w:t>
                  </w:r>
                </w:p>
              </w:tc>
              <w:tc>
                <w:tcPr>
                  <w:tcW w:w="980" w:type="dxa"/>
                  <w:vMerge/>
                  <w:vAlign w:val="center"/>
                </w:tcPr>
                <w:p w:rsidR="00965569" w:rsidRPr="006937F5" w:rsidRDefault="00965569">
                  <w:pPr>
                    <w:jc w:val="center"/>
                    <w:rPr>
                      <w:rFonts w:ascii="Times New Roman" w:hAnsi="Times New Roman"/>
                      <w:sz w:val="21"/>
                      <w:szCs w:val="21"/>
                    </w:rPr>
                  </w:pPr>
                </w:p>
              </w:tc>
            </w:tr>
          </w:tbl>
          <w:p w:rsidR="00965569" w:rsidRPr="006937F5" w:rsidRDefault="00965569">
            <w:pPr>
              <w:spacing w:line="520" w:lineRule="exact"/>
              <w:ind w:firstLineChars="176" w:firstLine="422"/>
              <w:jc w:val="left"/>
              <w:rPr>
                <w:rFonts w:ascii="Times New Roman" w:hAnsi="Times New Roman"/>
                <w:sz w:val="24"/>
                <w:szCs w:val="24"/>
              </w:rPr>
            </w:pPr>
            <w:r w:rsidRPr="006937F5">
              <w:rPr>
                <w:rFonts w:ascii="Times New Roman" w:hAnsi="Times New Roman"/>
                <w:sz w:val="24"/>
                <w:szCs w:val="24"/>
              </w:rPr>
              <w:t>（</w:t>
            </w:r>
            <w:r w:rsidRPr="006937F5">
              <w:rPr>
                <w:rFonts w:ascii="Times New Roman" w:hAnsi="Times New Roman"/>
                <w:sz w:val="24"/>
                <w:szCs w:val="24"/>
              </w:rPr>
              <w:t>2</w:t>
            </w:r>
            <w:r w:rsidRPr="006937F5">
              <w:rPr>
                <w:rFonts w:ascii="Times New Roman" w:hAnsi="Times New Roman"/>
                <w:sz w:val="24"/>
                <w:szCs w:val="24"/>
              </w:rPr>
              <w:t>）评价工作等级判定</w:t>
            </w:r>
          </w:p>
          <w:p w:rsidR="00965569" w:rsidRPr="006937F5" w:rsidRDefault="00965569">
            <w:pPr>
              <w:spacing w:line="520" w:lineRule="exact"/>
              <w:ind w:firstLineChars="176" w:firstLine="422"/>
              <w:jc w:val="left"/>
              <w:rPr>
                <w:rFonts w:ascii="Times New Roman" w:hAnsi="Times New Roman"/>
                <w:sz w:val="24"/>
                <w:szCs w:val="24"/>
              </w:rPr>
            </w:pPr>
            <w:r w:rsidRPr="006937F5">
              <w:rPr>
                <w:rFonts w:ascii="Times New Roman" w:hAnsi="Times New Roman"/>
                <w:sz w:val="24"/>
                <w:szCs w:val="24"/>
              </w:rPr>
              <w:t>依据《环境影响评价技术导则</w:t>
            </w:r>
            <w:r w:rsidRPr="006937F5">
              <w:rPr>
                <w:rFonts w:ascii="Times New Roman" w:hAnsi="Times New Roman"/>
                <w:sz w:val="24"/>
                <w:szCs w:val="24"/>
              </w:rPr>
              <w:t>-</w:t>
            </w:r>
            <w:r w:rsidRPr="006937F5">
              <w:rPr>
                <w:rFonts w:ascii="Times New Roman" w:hAnsi="Times New Roman"/>
                <w:sz w:val="24"/>
                <w:szCs w:val="24"/>
              </w:rPr>
              <w:t>大气环境》（</w:t>
            </w:r>
            <w:r w:rsidRPr="006937F5">
              <w:rPr>
                <w:rFonts w:ascii="Times New Roman" w:hAnsi="Times New Roman"/>
                <w:sz w:val="24"/>
                <w:szCs w:val="24"/>
              </w:rPr>
              <w:t>HJ2.2-2018</w:t>
            </w:r>
            <w:r w:rsidRPr="006937F5">
              <w:rPr>
                <w:rFonts w:ascii="Times New Roman" w:hAnsi="Times New Roman"/>
                <w:sz w:val="24"/>
                <w:szCs w:val="24"/>
              </w:rPr>
              <w:t>）中</w:t>
            </w:r>
            <w:r w:rsidRPr="006937F5">
              <w:rPr>
                <w:rFonts w:ascii="Times New Roman" w:hAnsi="Times New Roman"/>
                <w:sz w:val="24"/>
                <w:szCs w:val="24"/>
              </w:rPr>
              <w:t>5.3</w:t>
            </w:r>
            <w:r w:rsidRPr="006937F5">
              <w:rPr>
                <w:rFonts w:ascii="Times New Roman" w:hAnsi="Times New Roman"/>
                <w:sz w:val="24"/>
                <w:szCs w:val="24"/>
              </w:rPr>
              <w:t>节工作等级的确定方法，结合项目工程分析结果，选择正常排放的主要污染物及排放参数，采用附录</w:t>
            </w:r>
            <w:r w:rsidRPr="006937F5">
              <w:rPr>
                <w:rFonts w:ascii="Times New Roman" w:hAnsi="Times New Roman"/>
                <w:sz w:val="24"/>
                <w:szCs w:val="24"/>
              </w:rPr>
              <w:t>A</w:t>
            </w:r>
            <w:r w:rsidRPr="006937F5">
              <w:rPr>
                <w:rFonts w:ascii="Times New Roman" w:hAnsi="Times New Roman"/>
                <w:sz w:val="24"/>
                <w:szCs w:val="24"/>
              </w:rPr>
              <w:t>推荐模型中的</w:t>
            </w:r>
            <w:r w:rsidRPr="006937F5">
              <w:rPr>
                <w:rFonts w:ascii="Times New Roman" w:hAnsi="Times New Roman"/>
                <w:sz w:val="24"/>
                <w:szCs w:val="24"/>
              </w:rPr>
              <w:t>AERSCREEN</w:t>
            </w:r>
            <w:r w:rsidRPr="006937F5">
              <w:rPr>
                <w:rFonts w:ascii="Times New Roman" w:hAnsi="Times New Roman"/>
                <w:sz w:val="24"/>
                <w:szCs w:val="24"/>
              </w:rPr>
              <w:t>模式计算项目污染源的最大环境影响，然后</w:t>
            </w:r>
            <w:proofErr w:type="gramStart"/>
            <w:r w:rsidRPr="006937F5">
              <w:rPr>
                <w:rFonts w:ascii="Times New Roman" w:hAnsi="Times New Roman"/>
                <w:sz w:val="24"/>
                <w:szCs w:val="24"/>
              </w:rPr>
              <w:t>按评价</w:t>
            </w:r>
            <w:proofErr w:type="gramEnd"/>
            <w:r w:rsidRPr="006937F5">
              <w:rPr>
                <w:rFonts w:ascii="Times New Roman" w:hAnsi="Times New Roman"/>
                <w:sz w:val="24"/>
                <w:szCs w:val="24"/>
              </w:rPr>
              <w:t>工作分级判据进行分级。</w:t>
            </w:r>
          </w:p>
          <w:p w:rsidR="00965569" w:rsidRPr="006937F5" w:rsidRDefault="00965569">
            <w:pPr>
              <w:spacing w:line="520" w:lineRule="exact"/>
              <w:ind w:firstLineChars="176" w:firstLine="422"/>
              <w:jc w:val="left"/>
              <w:rPr>
                <w:rFonts w:ascii="Times New Roman" w:hAnsi="Times New Roman"/>
                <w:sz w:val="24"/>
                <w:szCs w:val="24"/>
              </w:rPr>
            </w:pPr>
            <w:r w:rsidRPr="006937F5">
              <w:rPr>
                <w:rFonts w:ascii="Times New Roman" w:hAnsi="Times New Roman"/>
                <w:sz w:val="24"/>
                <w:szCs w:val="24"/>
              </w:rPr>
              <w:t>①</w:t>
            </w:r>
            <w:r w:rsidRPr="006937F5">
              <w:rPr>
                <w:rFonts w:ascii="Times New Roman" w:hAnsi="Times New Roman"/>
                <w:sz w:val="24"/>
                <w:szCs w:val="24"/>
              </w:rPr>
              <w:t>评价等级判定依据</w:t>
            </w:r>
          </w:p>
          <w:p w:rsidR="00965569" w:rsidRPr="006937F5" w:rsidRDefault="00965569">
            <w:pPr>
              <w:pStyle w:val="11"/>
              <w:spacing w:line="520" w:lineRule="exact"/>
              <w:rPr>
                <w:rFonts w:ascii="Times New Roman" w:eastAsia="宋体" w:hAnsi="Times New Roman"/>
                <w:b/>
                <w:sz w:val="24"/>
                <w:szCs w:val="24"/>
              </w:rPr>
            </w:pPr>
            <w:r w:rsidRPr="006937F5">
              <w:rPr>
                <w:rFonts w:ascii="Times New Roman" w:eastAsia="宋体" w:hAnsi="Times New Roman"/>
                <w:b/>
                <w:sz w:val="24"/>
                <w:szCs w:val="24"/>
              </w:rPr>
              <w:t>表</w:t>
            </w:r>
            <w:r w:rsidRPr="006937F5">
              <w:rPr>
                <w:rFonts w:ascii="Times New Roman" w:eastAsia="宋体" w:hAnsi="Times New Roman" w:hint="eastAsia"/>
                <w:b/>
                <w:sz w:val="24"/>
                <w:szCs w:val="24"/>
              </w:rPr>
              <w:t>29</w:t>
            </w:r>
            <w:r w:rsidRPr="006937F5">
              <w:rPr>
                <w:rFonts w:ascii="Times New Roman" w:eastAsia="宋体" w:hAnsi="Times New Roman"/>
                <w:b/>
                <w:sz w:val="24"/>
                <w:szCs w:val="24"/>
              </w:rPr>
              <w:t xml:space="preserve">   </w:t>
            </w:r>
            <w:r w:rsidRPr="006937F5">
              <w:rPr>
                <w:rFonts w:ascii="Times New Roman" w:eastAsia="宋体" w:hAnsi="Times New Roman"/>
                <w:b/>
                <w:sz w:val="24"/>
                <w:szCs w:val="24"/>
              </w:rPr>
              <w:t>评价等级判别表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337"/>
              <w:gridCol w:w="4337"/>
            </w:tblGrid>
            <w:tr w:rsidR="00965569" w:rsidRPr="006937F5">
              <w:trPr>
                <w:trHeight w:val="377"/>
                <w:jc w:val="center"/>
              </w:trPr>
              <w:tc>
                <w:tcPr>
                  <w:tcW w:w="4337"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lastRenderedPageBreak/>
                    <w:t>评价工作等级</w:t>
                  </w:r>
                </w:p>
              </w:tc>
              <w:tc>
                <w:tcPr>
                  <w:tcW w:w="4337"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评价工作分级判据</w:t>
                  </w:r>
                </w:p>
              </w:tc>
            </w:tr>
            <w:tr w:rsidR="00965569" w:rsidRPr="006937F5">
              <w:trPr>
                <w:trHeight w:val="360"/>
                <w:jc w:val="center"/>
              </w:trPr>
              <w:tc>
                <w:tcPr>
                  <w:tcW w:w="4337"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一级评价</w:t>
                  </w:r>
                </w:p>
              </w:tc>
              <w:tc>
                <w:tcPr>
                  <w:tcW w:w="4337"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P</w:t>
                  </w:r>
                  <w:r w:rsidRPr="006937F5">
                    <w:rPr>
                      <w:rFonts w:ascii="Times New Roman" w:hAnsi="Times New Roman"/>
                      <w:sz w:val="21"/>
                      <w:szCs w:val="21"/>
                      <w:vertAlign w:val="subscript"/>
                    </w:rPr>
                    <w:t>M</w:t>
                  </w:r>
                  <w:r w:rsidRPr="006937F5">
                    <w:rPr>
                      <w:rFonts w:ascii="Times New Roman" w:hAnsi="Times New Roman"/>
                      <w:sz w:val="21"/>
                      <w:szCs w:val="21"/>
                    </w:rPr>
                    <w:t>ax≥10%</w:t>
                  </w:r>
                </w:p>
              </w:tc>
            </w:tr>
            <w:tr w:rsidR="00965569" w:rsidRPr="006937F5">
              <w:trPr>
                <w:trHeight w:val="377"/>
                <w:jc w:val="center"/>
              </w:trPr>
              <w:tc>
                <w:tcPr>
                  <w:tcW w:w="4337"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二级评价</w:t>
                  </w:r>
                </w:p>
              </w:tc>
              <w:tc>
                <w:tcPr>
                  <w:tcW w:w="4337"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1%≤P</w:t>
                  </w:r>
                  <w:r w:rsidRPr="006937F5">
                    <w:rPr>
                      <w:rFonts w:ascii="Times New Roman" w:hAnsi="Times New Roman"/>
                      <w:sz w:val="21"/>
                      <w:szCs w:val="21"/>
                      <w:vertAlign w:val="subscript"/>
                    </w:rPr>
                    <w:t>M</w:t>
                  </w:r>
                  <w:r w:rsidRPr="006937F5">
                    <w:rPr>
                      <w:rFonts w:ascii="Times New Roman" w:hAnsi="Times New Roman"/>
                      <w:sz w:val="21"/>
                      <w:szCs w:val="21"/>
                    </w:rPr>
                    <w:t>ax&lt;10%</w:t>
                  </w:r>
                </w:p>
              </w:tc>
            </w:tr>
            <w:tr w:rsidR="00965569" w:rsidRPr="006937F5">
              <w:trPr>
                <w:trHeight w:val="386"/>
                <w:jc w:val="center"/>
              </w:trPr>
              <w:tc>
                <w:tcPr>
                  <w:tcW w:w="4337"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三级评价</w:t>
                  </w:r>
                </w:p>
              </w:tc>
              <w:tc>
                <w:tcPr>
                  <w:tcW w:w="4337"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P</w:t>
                  </w:r>
                  <w:r w:rsidRPr="006937F5">
                    <w:rPr>
                      <w:rFonts w:ascii="Times New Roman" w:hAnsi="Times New Roman"/>
                      <w:sz w:val="21"/>
                      <w:szCs w:val="21"/>
                      <w:vertAlign w:val="subscript"/>
                    </w:rPr>
                    <w:t>M</w:t>
                  </w:r>
                  <w:r w:rsidRPr="006937F5">
                    <w:rPr>
                      <w:rFonts w:ascii="Times New Roman" w:hAnsi="Times New Roman"/>
                      <w:sz w:val="21"/>
                      <w:szCs w:val="21"/>
                    </w:rPr>
                    <w:t>ax&lt;1%</w:t>
                  </w:r>
                </w:p>
              </w:tc>
            </w:tr>
          </w:tbl>
          <w:p w:rsidR="00965569" w:rsidRPr="006937F5" w:rsidRDefault="00965569">
            <w:pPr>
              <w:pStyle w:val="ac"/>
              <w:spacing w:line="520" w:lineRule="exact"/>
              <w:ind w:firstLineChars="200" w:firstLine="480"/>
              <w:rPr>
                <w:rFonts w:ascii="Times New Roman" w:hAnsi="Times New Roman"/>
                <w:b w:val="0"/>
                <w:bCs/>
                <w:szCs w:val="24"/>
                <w:lang w:eastAsia="zh-CN"/>
              </w:rPr>
            </w:pPr>
            <w:r w:rsidRPr="006937F5">
              <w:rPr>
                <w:rFonts w:ascii="Times New Roman" w:eastAsia="宋体" w:hAnsi="Times New Roman"/>
                <w:b w:val="0"/>
                <w:bCs/>
                <w:szCs w:val="24"/>
                <w:lang w:eastAsia="zh-CN"/>
              </w:rPr>
              <w:t>②</w:t>
            </w:r>
            <w:r w:rsidRPr="006937F5">
              <w:rPr>
                <w:rFonts w:ascii="Times New Roman" w:hAnsi="Times New Roman"/>
                <w:b w:val="0"/>
                <w:bCs/>
                <w:szCs w:val="24"/>
                <w:lang w:eastAsia="zh-CN"/>
              </w:rPr>
              <w:t>评价因子和评价标准筛选</w:t>
            </w:r>
          </w:p>
          <w:p w:rsidR="00965569" w:rsidRPr="006937F5" w:rsidRDefault="00965569">
            <w:pPr>
              <w:adjustRightInd w:val="0"/>
              <w:snapToGrid w:val="0"/>
              <w:spacing w:line="520" w:lineRule="exact"/>
              <w:jc w:val="center"/>
              <w:rPr>
                <w:rFonts w:ascii="Times New Roman" w:eastAsia="黑体" w:hAnsi="Times New Roman"/>
                <w:bCs/>
                <w:sz w:val="24"/>
                <w:szCs w:val="28"/>
              </w:rPr>
            </w:pPr>
            <w:r w:rsidRPr="006937F5">
              <w:rPr>
                <w:rFonts w:ascii="Times New Roman" w:hAnsi="Times New Roman"/>
                <w:b/>
                <w:bCs/>
                <w:sz w:val="24"/>
                <w:szCs w:val="24"/>
              </w:rPr>
              <w:t>表</w:t>
            </w:r>
            <w:r w:rsidRPr="006937F5">
              <w:rPr>
                <w:rFonts w:ascii="Times New Roman" w:hAnsi="Times New Roman" w:hint="eastAsia"/>
                <w:b/>
                <w:bCs/>
                <w:sz w:val="24"/>
                <w:szCs w:val="24"/>
              </w:rPr>
              <w:t>30</w:t>
            </w:r>
            <w:r w:rsidRPr="006937F5">
              <w:rPr>
                <w:rFonts w:ascii="Times New Roman" w:hAnsi="Times New Roman"/>
                <w:b/>
                <w:bCs/>
                <w:sz w:val="24"/>
                <w:szCs w:val="24"/>
              </w:rPr>
              <w:t xml:space="preserve">  </w:t>
            </w:r>
            <w:r w:rsidRPr="006937F5">
              <w:rPr>
                <w:rFonts w:ascii="Times New Roman" w:hAnsi="Times New Roman"/>
                <w:b/>
                <w:bCs/>
                <w:sz w:val="24"/>
                <w:szCs w:val="24"/>
              </w:rPr>
              <w:t>评价因子和评价标准表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327"/>
              <w:gridCol w:w="1354"/>
              <w:gridCol w:w="1275"/>
              <w:gridCol w:w="1349"/>
              <w:gridCol w:w="3369"/>
            </w:tblGrid>
            <w:tr w:rsidR="00965569" w:rsidRPr="006937F5">
              <w:trPr>
                <w:trHeight w:val="23"/>
                <w:jc w:val="center"/>
              </w:trPr>
              <w:tc>
                <w:tcPr>
                  <w:tcW w:w="1327" w:type="dxa"/>
                  <w:vAlign w:val="center"/>
                </w:tcPr>
                <w:p w:rsidR="00965569" w:rsidRPr="006937F5" w:rsidRDefault="00965569">
                  <w:pPr>
                    <w:snapToGrid w:val="0"/>
                    <w:jc w:val="center"/>
                    <w:rPr>
                      <w:rFonts w:ascii="Times New Roman" w:hAnsi="Times New Roman"/>
                      <w:sz w:val="21"/>
                      <w:szCs w:val="21"/>
                    </w:rPr>
                  </w:pPr>
                  <w:r w:rsidRPr="006937F5">
                    <w:rPr>
                      <w:rFonts w:ascii="Times New Roman" w:hAnsi="Times New Roman"/>
                      <w:sz w:val="21"/>
                      <w:szCs w:val="21"/>
                    </w:rPr>
                    <w:t>污染物名称</w:t>
                  </w:r>
                </w:p>
              </w:tc>
              <w:tc>
                <w:tcPr>
                  <w:tcW w:w="1354" w:type="dxa"/>
                  <w:vAlign w:val="center"/>
                </w:tcPr>
                <w:p w:rsidR="00965569" w:rsidRPr="006937F5" w:rsidRDefault="00965569">
                  <w:pPr>
                    <w:snapToGrid w:val="0"/>
                    <w:jc w:val="center"/>
                    <w:rPr>
                      <w:rFonts w:ascii="Times New Roman" w:hAnsi="Times New Roman"/>
                      <w:sz w:val="21"/>
                      <w:szCs w:val="21"/>
                    </w:rPr>
                  </w:pPr>
                  <w:r w:rsidRPr="006937F5">
                    <w:rPr>
                      <w:rFonts w:ascii="Times New Roman" w:hAnsi="Times New Roman"/>
                      <w:sz w:val="21"/>
                      <w:szCs w:val="21"/>
                    </w:rPr>
                    <w:t>功能区</w:t>
                  </w:r>
                </w:p>
              </w:tc>
              <w:tc>
                <w:tcPr>
                  <w:tcW w:w="1275" w:type="dxa"/>
                  <w:vAlign w:val="center"/>
                </w:tcPr>
                <w:p w:rsidR="00965569" w:rsidRPr="006937F5" w:rsidRDefault="00965569">
                  <w:pPr>
                    <w:snapToGrid w:val="0"/>
                    <w:jc w:val="center"/>
                    <w:rPr>
                      <w:rFonts w:ascii="Times New Roman" w:hAnsi="Times New Roman"/>
                      <w:sz w:val="21"/>
                      <w:szCs w:val="21"/>
                    </w:rPr>
                  </w:pPr>
                  <w:r w:rsidRPr="006937F5">
                    <w:rPr>
                      <w:rFonts w:ascii="Times New Roman" w:hAnsi="Times New Roman"/>
                      <w:sz w:val="21"/>
                      <w:szCs w:val="21"/>
                    </w:rPr>
                    <w:t>取值时间</w:t>
                  </w:r>
                </w:p>
              </w:tc>
              <w:tc>
                <w:tcPr>
                  <w:tcW w:w="1349" w:type="dxa"/>
                  <w:vAlign w:val="center"/>
                </w:tcPr>
                <w:p w:rsidR="00965569" w:rsidRPr="006937F5" w:rsidRDefault="00965569">
                  <w:pPr>
                    <w:snapToGrid w:val="0"/>
                    <w:jc w:val="center"/>
                    <w:rPr>
                      <w:rFonts w:ascii="Times New Roman" w:hAnsi="Times New Roman"/>
                      <w:sz w:val="21"/>
                      <w:szCs w:val="21"/>
                    </w:rPr>
                  </w:pPr>
                  <w:bookmarkStart w:id="11" w:name="OLE_LINK4"/>
                  <w:bookmarkStart w:id="12" w:name="OLE_LINK5"/>
                  <w:r w:rsidRPr="006937F5">
                    <w:rPr>
                      <w:rFonts w:ascii="Times New Roman" w:hAnsi="Times New Roman"/>
                      <w:sz w:val="21"/>
                      <w:szCs w:val="21"/>
                    </w:rPr>
                    <w:t>标准值</w:t>
                  </w:r>
                  <w:bookmarkEnd w:id="11"/>
                  <w:bookmarkEnd w:id="12"/>
                </w:p>
                <w:p w:rsidR="00965569" w:rsidRPr="006937F5" w:rsidRDefault="00965569">
                  <w:pPr>
                    <w:snapToGrid w:val="0"/>
                    <w:jc w:val="center"/>
                    <w:rPr>
                      <w:rFonts w:ascii="Times New Roman" w:hAnsi="Times New Roman"/>
                      <w:sz w:val="21"/>
                      <w:szCs w:val="21"/>
                    </w:rPr>
                  </w:pPr>
                  <w:bookmarkStart w:id="13" w:name="OLE_LINK14"/>
                  <w:bookmarkStart w:id="14" w:name="OLE_LINK15"/>
                  <w:r w:rsidRPr="006937F5">
                    <w:rPr>
                      <w:rFonts w:ascii="Times New Roman" w:hAnsi="Times New Roman"/>
                      <w:sz w:val="21"/>
                      <w:szCs w:val="21"/>
                    </w:rPr>
                    <w:t>（</w:t>
                  </w:r>
                  <w:r w:rsidRPr="006937F5">
                    <w:rPr>
                      <w:rFonts w:ascii="Times New Roman" w:hAnsi="Times New Roman"/>
                      <w:sz w:val="21"/>
                      <w:szCs w:val="21"/>
                    </w:rPr>
                    <w:t>μg/m</w:t>
                  </w:r>
                  <w:r w:rsidRPr="006937F5">
                    <w:rPr>
                      <w:rFonts w:ascii="Times New Roman" w:hAnsi="Times New Roman"/>
                      <w:sz w:val="21"/>
                      <w:szCs w:val="21"/>
                      <w:vertAlign w:val="superscript"/>
                    </w:rPr>
                    <w:t>3</w:t>
                  </w:r>
                  <w:bookmarkEnd w:id="13"/>
                  <w:bookmarkEnd w:id="14"/>
                  <w:r w:rsidRPr="006937F5">
                    <w:rPr>
                      <w:rFonts w:ascii="Times New Roman" w:hAnsi="Times New Roman"/>
                      <w:sz w:val="21"/>
                      <w:szCs w:val="21"/>
                    </w:rPr>
                    <w:t>）</w:t>
                  </w:r>
                </w:p>
              </w:tc>
              <w:tc>
                <w:tcPr>
                  <w:tcW w:w="3369" w:type="dxa"/>
                  <w:vAlign w:val="center"/>
                </w:tcPr>
                <w:p w:rsidR="00965569" w:rsidRPr="006937F5" w:rsidRDefault="00965569">
                  <w:pPr>
                    <w:snapToGrid w:val="0"/>
                    <w:jc w:val="center"/>
                    <w:rPr>
                      <w:rFonts w:ascii="Times New Roman" w:hAnsi="Times New Roman"/>
                      <w:sz w:val="21"/>
                      <w:szCs w:val="21"/>
                    </w:rPr>
                  </w:pPr>
                  <w:r w:rsidRPr="006937F5">
                    <w:rPr>
                      <w:rFonts w:ascii="Times New Roman" w:hAnsi="Times New Roman"/>
                      <w:sz w:val="21"/>
                      <w:szCs w:val="21"/>
                    </w:rPr>
                    <w:t>标准来源</w:t>
                  </w:r>
                </w:p>
              </w:tc>
            </w:tr>
            <w:tr w:rsidR="00965569" w:rsidRPr="006937F5">
              <w:trPr>
                <w:trHeight w:val="23"/>
                <w:jc w:val="center"/>
              </w:trPr>
              <w:tc>
                <w:tcPr>
                  <w:tcW w:w="1327" w:type="dxa"/>
                  <w:vAlign w:val="center"/>
                </w:tcPr>
                <w:p w:rsidR="00965569" w:rsidRPr="006937F5" w:rsidRDefault="00965569">
                  <w:pPr>
                    <w:snapToGrid w:val="0"/>
                    <w:jc w:val="center"/>
                    <w:rPr>
                      <w:rFonts w:ascii="Times New Roman" w:hAnsi="Times New Roman"/>
                      <w:sz w:val="21"/>
                      <w:szCs w:val="21"/>
                    </w:rPr>
                  </w:pPr>
                  <w:r w:rsidRPr="006937F5">
                    <w:rPr>
                      <w:rFonts w:ascii="Times New Roman" w:hAnsi="Times New Roman"/>
                      <w:sz w:val="21"/>
                      <w:szCs w:val="21"/>
                    </w:rPr>
                    <w:t>非甲烷总烃</w:t>
                  </w:r>
                </w:p>
              </w:tc>
              <w:tc>
                <w:tcPr>
                  <w:tcW w:w="1354" w:type="dxa"/>
                  <w:vAlign w:val="center"/>
                </w:tcPr>
                <w:p w:rsidR="00965569" w:rsidRPr="006937F5" w:rsidRDefault="00965569">
                  <w:pPr>
                    <w:snapToGrid w:val="0"/>
                    <w:jc w:val="center"/>
                    <w:rPr>
                      <w:rFonts w:ascii="Times New Roman" w:hAnsi="Times New Roman"/>
                      <w:sz w:val="21"/>
                      <w:szCs w:val="21"/>
                    </w:rPr>
                  </w:pPr>
                  <w:r w:rsidRPr="006937F5">
                    <w:rPr>
                      <w:rFonts w:ascii="Times New Roman" w:hAnsi="Times New Roman"/>
                      <w:sz w:val="21"/>
                      <w:szCs w:val="21"/>
                    </w:rPr>
                    <w:t>二类限区</w:t>
                  </w:r>
                </w:p>
              </w:tc>
              <w:tc>
                <w:tcPr>
                  <w:tcW w:w="1275" w:type="dxa"/>
                  <w:vAlign w:val="center"/>
                </w:tcPr>
                <w:p w:rsidR="00965569" w:rsidRPr="006937F5" w:rsidRDefault="00965569">
                  <w:pPr>
                    <w:snapToGrid w:val="0"/>
                    <w:jc w:val="center"/>
                    <w:rPr>
                      <w:rFonts w:ascii="Times New Roman" w:hAnsi="Times New Roman"/>
                      <w:sz w:val="21"/>
                      <w:szCs w:val="21"/>
                    </w:rPr>
                  </w:pPr>
                  <w:r w:rsidRPr="006937F5">
                    <w:rPr>
                      <w:rFonts w:ascii="Times New Roman" w:hAnsi="Times New Roman"/>
                      <w:sz w:val="21"/>
                      <w:szCs w:val="21"/>
                    </w:rPr>
                    <w:t>一次值</w:t>
                  </w:r>
                </w:p>
              </w:tc>
              <w:tc>
                <w:tcPr>
                  <w:tcW w:w="1349" w:type="dxa"/>
                  <w:vAlign w:val="center"/>
                </w:tcPr>
                <w:p w:rsidR="00965569" w:rsidRPr="006937F5" w:rsidRDefault="00965569">
                  <w:pPr>
                    <w:snapToGrid w:val="0"/>
                    <w:jc w:val="center"/>
                    <w:rPr>
                      <w:rFonts w:ascii="Times New Roman" w:hAnsi="Times New Roman"/>
                      <w:sz w:val="21"/>
                      <w:szCs w:val="21"/>
                    </w:rPr>
                  </w:pPr>
                  <w:r w:rsidRPr="006937F5">
                    <w:rPr>
                      <w:rFonts w:ascii="Times New Roman" w:hAnsi="Times New Roman"/>
                      <w:sz w:val="21"/>
                      <w:szCs w:val="21"/>
                    </w:rPr>
                    <w:t>2000</w:t>
                  </w:r>
                </w:p>
              </w:tc>
              <w:tc>
                <w:tcPr>
                  <w:tcW w:w="3369" w:type="dxa"/>
                  <w:vAlign w:val="center"/>
                </w:tcPr>
                <w:p w:rsidR="00965569" w:rsidRPr="006937F5" w:rsidRDefault="00965569">
                  <w:pPr>
                    <w:snapToGrid w:val="0"/>
                    <w:jc w:val="center"/>
                    <w:rPr>
                      <w:rFonts w:ascii="Times New Roman" w:hAnsi="Times New Roman"/>
                      <w:sz w:val="21"/>
                      <w:szCs w:val="21"/>
                    </w:rPr>
                  </w:pPr>
                  <w:r w:rsidRPr="006937F5">
                    <w:rPr>
                      <w:rFonts w:ascii="Times New Roman" w:hAnsi="Times New Roman"/>
                      <w:sz w:val="21"/>
                      <w:szCs w:val="21"/>
                    </w:rPr>
                    <w:t>《环境空气质量</w:t>
                  </w:r>
                  <w:r w:rsidRPr="006937F5">
                    <w:rPr>
                      <w:rFonts w:ascii="Times New Roman" w:hAnsi="Times New Roman"/>
                      <w:sz w:val="21"/>
                      <w:szCs w:val="21"/>
                    </w:rPr>
                    <w:t xml:space="preserve"> </w:t>
                  </w:r>
                  <w:r w:rsidRPr="006937F5">
                    <w:rPr>
                      <w:rFonts w:ascii="Times New Roman" w:hAnsi="Times New Roman"/>
                      <w:sz w:val="21"/>
                      <w:szCs w:val="21"/>
                    </w:rPr>
                    <w:t>非甲烷总烃限值》（</w:t>
                  </w:r>
                  <w:r w:rsidRPr="006937F5">
                    <w:rPr>
                      <w:rFonts w:ascii="Times New Roman" w:hAnsi="Times New Roman"/>
                      <w:sz w:val="21"/>
                      <w:szCs w:val="21"/>
                    </w:rPr>
                    <w:t>DB 13/15737-2012</w:t>
                  </w:r>
                  <w:r w:rsidRPr="006937F5">
                    <w:rPr>
                      <w:rFonts w:ascii="Times New Roman" w:hAnsi="Times New Roman"/>
                      <w:sz w:val="21"/>
                      <w:szCs w:val="21"/>
                    </w:rPr>
                    <w:t>）</w:t>
                  </w:r>
                </w:p>
              </w:tc>
            </w:tr>
          </w:tbl>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注：根据《环境影响评价技术导则</w:t>
            </w:r>
            <w:r w:rsidRPr="006937F5">
              <w:rPr>
                <w:rFonts w:ascii="Times New Roman" w:hAnsi="Times New Roman"/>
                <w:sz w:val="24"/>
                <w:szCs w:val="24"/>
              </w:rPr>
              <w:t>-</w:t>
            </w:r>
            <w:r w:rsidRPr="006937F5">
              <w:rPr>
                <w:rFonts w:ascii="Times New Roman" w:hAnsi="Times New Roman"/>
                <w:sz w:val="24"/>
                <w:szCs w:val="24"/>
              </w:rPr>
              <w:t>大气环境》（</w:t>
            </w:r>
            <w:r w:rsidRPr="006937F5">
              <w:rPr>
                <w:rFonts w:ascii="Times New Roman" w:hAnsi="Times New Roman"/>
                <w:sz w:val="24"/>
                <w:szCs w:val="24"/>
              </w:rPr>
              <w:t>HJ2.2-2018</w:t>
            </w:r>
            <w:r w:rsidRPr="006937F5">
              <w:rPr>
                <w:rFonts w:ascii="Times New Roman" w:hAnsi="Times New Roman"/>
                <w:sz w:val="24"/>
                <w:szCs w:val="24"/>
              </w:rPr>
              <w:t>），污染物评价标准取小时值均值，无时</w:t>
            </w:r>
            <w:proofErr w:type="gramStart"/>
            <w:r w:rsidRPr="006937F5">
              <w:rPr>
                <w:rFonts w:ascii="Times New Roman" w:hAnsi="Times New Roman"/>
                <w:sz w:val="24"/>
                <w:szCs w:val="24"/>
              </w:rPr>
              <w:t>均值取日均值</w:t>
            </w:r>
            <w:proofErr w:type="gramEnd"/>
            <w:r w:rsidRPr="006937F5">
              <w:rPr>
                <w:rFonts w:ascii="Times New Roman" w:hAnsi="Times New Roman"/>
                <w:sz w:val="24"/>
                <w:szCs w:val="24"/>
              </w:rPr>
              <w:t>的</w:t>
            </w:r>
            <w:r w:rsidRPr="006937F5">
              <w:rPr>
                <w:rFonts w:ascii="Times New Roman" w:hAnsi="Times New Roman"/>
                <w:sz w:val="24"/>
                <w:szCs w:val="24"/>
              </w:rPr>
              <w:t>3</w:t>
            </w:r>
            <w:r w:rsidRPr="006937F5">
              <w:rPr>
                <w:rFonts w:ascii="Times New Roman" w:hAnsi="Times New Roman"/>
                <w:sz w:val="24"/>
                <w:szCs w:val="24"/>
              </w:rPr>
              <w:t>倍。</w:t>
            </w:r>
          </w:p>
          <w:p w:rsidR="00965569" w:rsidRPr="006937F5" w:rsidRDefault="00965569">
            <w:pPr>
              <w:spacing w:line="480" w:lineRule="exact"/>
              <w:ind w:firstLineChars="200" w:firstLine="480"/>
              <w:jc w:val="left"/>
              <w:rPr>
                <w:rFonts w:ascii="Times New Roman" w:hAnsi="Times New Roman"/>
                <w:sz w:val="24"/>
                <w:szCs w:val="24"/>
              </w:rPr>
            </w:pPr>
            <w:r w:rsidRPr="006937F5">
              <w:rPr>
                <w:rFonts w:ascii="Times New Roman" w:hAnsi="Times New Roman"/>
                <w:sz w:val="24"/>
                <w:szCs w:val="24"/>
              </w:rPr>
              <w:t>③</w:t>
            </w:r>
            <w:r w:rsidRPr="006937F5">
              <w:rPr>
                <w:rFonts w:ascii="Times New Roman" w:hAnsi="Times New Roman"/>
                <w:sz w:val="24"/>
                <w:szCs w:val="24"/>
              </w:rPr>
              <w:t>参数选取</w:t>
            </w:r>
          </w:p>
          <w:p w:rsidR="00965569" w:rsidRPr="006937F5" w:rsidRDefault="00965569">
            <w:pPr>
              <w:spacing w:line="480" w:lineRule="exact"/>
              <w:ind w:firstLineChars="200" w:firstLine="480"/>
              <w:jc w:val="left"/>
              <w:rPr>
                <w:rFonts w:ascii="Times New Roman" w:hAnsi="Times New Roman"/>
                <w:sz w:val="24"/>
                <w:szCs w:val="24"/>
              </w:rPr>
            </w:pPr>
            <w:r w:rsidRPr="006937F5">
              <w:rPr>
                <w:rFonts w:ascii="Times New Roman" w:hAnsi="Times New Roman"/>
                <w:sz w:val="24"/>
                <w:szCs w:val="24"/>
              </w:rPr>
              <w:t>估算模型参数见表</w:t>
            </w:r>
            <w:r w:rsidRPr="006937F5">
              <w:rPr>
                <w:rFonts w:ascii="Times New Roman" w:hAnsi="Times New Roman"/>
                <w:sz w:val="24"/>
                <w:szCs w:val="24"/>
              </w:rPr>
              <w:t>3</w:t>
            </w:r>
            <w:r w:rsidRPr="006937F5">
              <w:rPr>
                <w:rFonts w:ascii="Times New Roman" w:hAnsi="Times New Roman" w:hint="eastAsia"/>
                <w:sz w:val="24"/>
                <w:szCs w:val="24"/>
              </w:rPr>
              <w:t>1</w:t>
            </w:r>
            <w:r w:rsidRPr="006937F5">
              <w:rPr>
                <w:rFonts w:ascii="Times New Roman" w:hAnsi="Times New Roman"/>
                <w:sz w:val="24"/>
                <w:szCs w:val="24"/>
              </w:rPr>
              <w:t>，污染源参数见表</w:t>
            </w:r>
            <w:r w:rsidRPr="006937F5">
              <w:rPr>
                <w:rFonts w:ascii="Times New Roman" w:hAnsi="Times New Roman"/>
                <w:sz w:val="24"/>
                <w:szCs w:val="24"/>
              </w:rPr>
              <w:t>3</w:t>
            </w:r>
            <w:r w:rsidRPr="006937F5">
              <w:rPr>
                <w:rFonts w:ascii="Times New Roman" w:hAnsi="Times New Roman" w:hint="eastAsia"/>
                <w:sz w:val="24"/>
                <w:szCs w:val="24"/>
              </w:rPr>
              <w:t>2</w:t>
            </w:r>
            <w:r w:rsidRPr="006937F5">
              <w:rPr>
                <w:rFonts w:ascii="Times New Roman" w:hAnsi="Times New Roman"/>
                <w:sz w:val="24"/>
                <w:szCs w:val="24"/>
              </w:rPr>
              <w:t>，计算结果见表</w:t>
            </w:r>
            <w:r w:rsidRPr="006937F5">
              <w:rPr>
                <w:rFonts w:ascii="Times New Roman" w:hAnsi="Times New Roman"/>
                <w:sz w:val="24"/>
                <w:szCs w:val="24"/>
              </w:rPr>
              <w:t>3</w:t>
            </w:r>
            <w:r w:rsidRPr="006937F5">
              <w:rPr>
                <w:rFonts w:ascii="Times New Roman" w:hAnsi="Times New Roman" w:hint="eastAsia"/>
                <w:sz w:val="24"/>
                <w:szCs w:val="24"/>
              </w:rPr>
              <w:t>3</w:t>
            </w:r>
            <w:r w:rsidRPr="006937F5">
              <w:rPr>
                <w:rFonts w:ascii="Times New Roman" w:hAnsi="Times New Roman"/>
                <w:sz w:val="24"/>
                <w:szCs w:val="24"/>
              </w:rPr>
              <w:t>。</w:t>
            </w:r>
          </w:p>
          <w:p w:rsidR="00965569" w:rsidRPr="006937F5" w:rsidRDefault="00965569">
            <w:pPr>
              <w:adjustRightInd w:val="0"/>
              <w:snapToGrid w:val="0"/>
              <w:spacing w:line="520" w:lineRule="exact"/>
              <w:jc w:val="center"/>
              <w:rPr>
                <w:rFonts w:ascii="Times New Roman" w:hAnsi="Times New Roman"/>
                <w:b/>
                <w:bCs/>
                <w:sz w:val="24"/>
                <w:szCs w:val="24"/>
              </w:rPr>
            </w:pPr>
            <w:r w:rsidRPr="006937F5">
              <w:rPr>
                <w:rFonts w:ascii="Times New Roman" w:hAnsi="Times New Roman"/>
                <w:b/>
                <w:bCs/>
                <w:sz w:val="24"/>
                <w:szCs w:val="24"/>
              </w:rPr>
              <w:t>表</w:t>
            </w:r>
            <w:r w:rsidRPr="006937F5">
              <w:rPr>
                <w:rFonts w:ascii="Times New Roman" w:hAnsi="Times New Roman"/>
                <w:b/>
                <w:bCs/>
                <w:sz w:val="24"/>
                <w:szCs w:val="24"/>
              </w:rPr>
              <w:t>3</w:t>
            </w:r>
            <w:r w:rsidRPr="006937F5">
              <w:rPr>
                <w:rFonts w:ascii="Times New Roman" w:hAnsi="Times New Roman" w:hint="eastAsia"/>
                <w:b/>
                <w:bCs/>
                <w:sz w:val="24"/>
                <w:szCs w:val="24"/>
              </w:rPr>
              <w:t>1</w:t>
            </w:r>
            <w:r w:rsidRPr="006937F5">
              <w:rPr>
                <w:rFonts w:ascii="Times New Roman" w:hAnsi="Times New Roman"/>
                <w:b/>
                <w:bCs/>
                <w:sz w:val="24"/>
                <w:szCs w:val="24"/>
              </w:rPr>
              <w:t xml:space="preserve">  </w:t>
            </w:r>
            <w:r w:rsidRPr="006937F5">
              <w:rPr>
                <w:rFonts w:ascii="Times New Roman" w:hAnsi="Times New Roman"/>
                <w:b/>
                <w:bCs/>
                <w:sz w:val="24"/>
                <w:szCs w:val="24"/>
              </w:rPr>
              <w:t>估算模型参数表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029"/>
              <w:gridCol w:w="2386"/>
              <w:gridCol w:w="4259"/>
            </w:tblGrid>
            <w:tr w:rsidR="00965569" w:rsidRPr="006937F5">
              <w:trPr>
                <w:trHeight w:val="23"/>
                <w:jc w:val="center"/>
              </w:trPr>
              <w:tc>
                <w:tcPr>
                  <w:tcW w:w="4415" w:type="dxa"/>
                  <w:gridSpan w:val="2"/>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参数</w:t>
                  </w:r>
                </w:p>
              </w:tc>
              <w:tc>
                <w:tcPr>
                  <w:tcW w:w="425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取值</w:t>
                  </w:r>
                </w:p>
              </w:tc>
            </w:tr>
            <w:tr w:rsidR="00965569" w:rsidRPr="006937F5">
              <w:trPr>
                <w:trHeight w:val="23"/>
                <w:jc w:val="center"/>
              </w:trPr>
              <w:tc>
                <w:tcPr>
                  <w:tcW w:w="2029" w:type="dxa"/>
                  <w:vMerge w:val="restart"/>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城市农村</w:t>
                  </w:r>
                  <w:r w:rsidRPr="006937F5">
                    <w:rPr>
                      <w:rFonts w:ascii="Times New Roman" w:hAnsi="Times New Roman"/>
                      <w:sz w:val="21"/>
                      <w:szCs w:val="21"/>
                    </w:rPr>
                    <w:t>/</w:t>
                  </w:r>
                  <w:r w:rsidRPr="006937F5">
                    <w:rPr>
                      <w:rFonts w:ascii="Times New Roman" w:hAnsi="Times New Roman"/>
                      <w:sz w:val="21"/>
                      <w:szCs w:val="21"/>
                    </w:rPr>
                    <w:t>选项</w:t>
                  </w:r>
                </w:p>
              </w:tc>
              <w:tc>
                <w:tcPr>
                  <w:tcW w:w="2386"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城市</w:t>
                  </w:r>
                  <w:r w:rsidRPr="006937F5">
                    <w:rPr>
                      <w:rFonts w:ascii="Times New Roman" w:hAnsi="Times New Roman"/>
                      <w:sz w:val="21"/>
                      <w:szCs w:val="21"/>
                    </w:rPr>
                    <w:t>/</w:t>
                  </w:r>
                  <w:r w:rsidRPr="006937F5">
                    <w:rPr>
                      <w:rFonts w:ascii="Times New Roman" w:hAnsi="Times New Roman"/>
                      <w:sz w:val="21"/>
                      <w:szCs w:val="21"/>
                    </w:rPr>
                    <w:t>农村</w:t>
                  </w:r>
                </w:p>
              </w:tc>
              <w:tc>
                <w:tcPr>
                  <w:tcW w:w="425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农村</w:t>
                  </w:r>
                </w:p>
              </w:tc>
            </w:tr>
            <w:tr w:rsidR="00965569" w:rsidRPr="006937F5">
              <w:trPr>
                <w:trHeight w:val="23"/>
                <w:jc w:val="center"/>
              </w:trPr>
              <w:tc>
                <w:tcPr>
                  <w:tcW w:w="2029" w:type="dxa"/>
                  <w:vMerge/>
                  <w:vAlign w:val="center"/>
                </w:tcPr>
                <w:p w:rsidR="00965569" w:rsidRPr="006937F5" w:rsidRDefault="00965569">
                  <w:pPr>
                    <w:jc w:val="center"/>
                    <w:rPr>
                      <w:rFonts w:ascii="Times New Roman" w:hAnsi="Times New Roman"/>
                      <w:sz w:val="21"/>
                      <w:szCs w:val="21"/>
                    </w:rPr>
                  </w:pPr>
                </w:p>
              </w:tc>
              <w:tc>
                <w:tcPr>
                  <w:tcW w:w="2386"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人口数（城市人口数）</w:t>
                  </w:r>
                </w:p>
              </w:tc>
              <w:tc>
                <w:tcPr>
                  <w:tcW w:w="425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w:t>
                  </w:r>
                </w:p>
              </w:tc>
            </w:tr>
            <w:tr w:rsidR="00965569" w:rsidRPr="006937F5">
              <w:trPr>
                <w:trHeight w:val="23"/>
                <w:jc w:val="center"/>
              </w:trPr>
              <w:tc>
                <w:tcPr>
                  <w:tcW w:w="4415" w:type="dxa"/>
                  <w:gridSpan w:val="2"/>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最高环境温度</w:t>
                  </w:r>
                </w:p>
              </w:tc>
              <w:tc>
                <w:tcPr>
                  <w:tcW w:w="4259" w:type="dxa"/>
                  <w:vAlign w:val="center"/>
                </w:tcPr>
                <w:p w:rsidR="00965569" w:rsidRPr="006937F5" w:rsidRDefault="00965569">
                  <w:pPr>
                    <w:pStyle w:val="Char8"/>
                    <w:adjustRightInd w:val="0"/>
                    <w:snapToGrid w:val="0"/>
                    <w:jc w:val="center"/>
                    <w:rPr>
                      <w:rFonts w:ascii="Times New Roman" w:hAnsi="Times New Roman"/>
                      <w:sz w:val="21"/>
                      <w:szCs w:val="21"/>
                      <w:highlight w:val="yellow"/>
                    </w:rPr>
                  </w:pPr>
                  <w:r w:rsidRPr="006937F5">
                    <w:rPr>
                      <w:rFonts w:ascii="Times New Roman" w:hAnsi="Times New Roman"/>
                      <w:bCs/>
                      <w:sz w:val="21"/>
                      <w:szCs w:val="21"/>
                    </w:rPr>
                    <w:t>42.7℃</w:t>
                  </w:r>
                </w:p>
              </w:tc>
            </w:tr>
            <w:tr w:rsidR="00965569" w:rsidRPr="006937F5">
              <w:trPr>
                <w:trHeight w:val="23"/>
                <w:jc w:val="center"/>
              </w:trPr>
              <w:tc>
                <w:tcPr>
                  <w:tcW w:w="4415" w:type="dxa"/>
                  <w:gridSpan w:val="2"/>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最低环境温度</w:t>
                  </w:r>
                </w:p>
              </w:tc>
              <w:tc>
                <w:tcPr>
                  <w:tcW w:w="4259" w:type="dxa"/>
                  <w:vAlign w:val="center"/>
                </w:tcPr>
                <w:p w:rsidR="00965569" w:rsidRPr="006937F5" w:rsidRDefault="00965569">
                  <w:pPr>
                    <w:pStyle w:val="Char8"/>
                    <w:adjustRightInd w:val="0"/>
                    <w:snapToGrid w:val="0"/>
                    <w:jc w:val="center"/>
                    <w:rPr>
                      <w:rFonts w:ascii="Times New Roman" w:hAnsi="Times New Roman"/>
                      <w:sz w:val="21"/>
                      <w:szCs w:val="21"/>
                      <w:highlight w:val="yellow"/>
                    </w:rPr>
                  </w:pPr>
                  <w:r w:rsidRPr="006937F5">
                    <w:rPr>
                      <w:rFonts w:ascii="Times New Roman" w:hAnsi="Times New Roman"/>
                      <w:bCs/>
                      <w:sz w:val="21"/>
                      <w:szCs w:val="21"/>
                    </w:rPr>
                    <w:t>-21.3℃</w:t>
                  </w:r>
                </w:p>
              </w:tc>
            </w:tr>
            <w:tr w:rsidR="00965569" w:rsidRPr="006937F5">
              <w:trPr>
                <w:trHeight w:val="23"/>
                <w:jc w:val="center"/>
              </w:trPr>
              <w:tc>
                <w:tcPr>
                  <w:tcW w:w="4415" w:type="dxa"/>
                  <w:gridSpan w:val="2"/>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土地利用类型</w:t>
                  </w:r>
                </w:p>
              </w:tc>
              <w:tc>
                <w:tcPr>
                  <w:tcW w:w="425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农村</w:t>
                  </w:r>
                </w:p>
              </w:tc>
            </w:tr>
            <w:tr w:rsidR="00965569" w:rsidRPr="006937F5">
              <w:trPr>
                <w:trHeight w:val="23"/>
                <w:jc w:val="center"/>
              </w:trPr>
              <w:tc>
                <w:tcPr>
                  <w:tcW w:w="4415" w:type="dxa"/>
                  <w:gridSpan w:val="2"/>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区域湿度条件</w:t>
                  </w:r>
                </w:p>
              </w:tc>
              <w:tc>
                <w:tcPr>
                  <w:tcW w:w="425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中等湿度</w:t>
                  </w:r>
                </w:p>
              </w:tc>
            </w:tr>
            <w:tr w:rsidR="00965569" w:rsidRPr="006937F5">
              <w:trPr>
                <w:trHeight w:val="23"/>
                <w:jc w:val="center"/>
              </w:trPr>
              <w:tc>
                <w:tcPr>
                  <w:tcW w:w="2029" w:type="dxa"/>
                  <w:vMerge w:val="restart"/>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是否考虑地形</w:t>
                  </w:r>
                </w:p>
              </w:tc>
              <w:tc>
                <w:tcPr>
                  <w:tcW w:w="2386"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考虑地形</w:t>
                  </w:r>
                </w:p>
              </w:tc>
              <w:tc>
                <w:tcPr>
                  <w:tcW w:w="425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否</w:t>
                  </w:r>
                </w:p>
              </w:tc>
            </w:tr>
            <w:tr w:rsidR="00965569" w:rsidRPr="006937F5">
              <w:trPr>
                <w:trHeight w:val="23"/>
                <w:jc w:val="center"/>
              </w:trPr>
              <w:tc>
                <w:tcPr>
                  <w:tcW w:w="2029" w:type="dxa"/>
                  <w:vMerge/>
                  <w:vAlign w:val="center"/>
                </w:tcPr>
                <w:p w:rsidR="00965569" w:rsidRPr="006937F5" w:rsidRDefault="00965569">
                  <w:pPr>
                    <w:jc w:val="center"/>
                    <w:rPr>
                      <w:rFonts w:ascii="Times New Roman" w:hAnsi="Times New Roman"/>
                      <w:sz w:val="21"/>
                      <w:szCs w:val="21"/>
                    </w:rPr>
                  </w:pPr>
                </w:p>
              </w:tc>
              <w:tc>
                <w:tcPr>
                  <w:tcW w:w="2386"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地形数据分辨率（</w:t>
                  </w:r>
                  <w:r w:rsidRPr="006937F5">
                    <w:rPr>
                      <w:rFonts w:ascii="Times New Roman" w:hAnsi="Times New Roman"/>
                      <w:sz w:val="21"/>
                      <w:szCs w:val="21"/>
                    </w:rPr>
                    <w:t>m</w:t>
                  </w:r>
                  <w:r w:rsidRPr="006937F5">
                    <w:rPr>
                      <w:rFonts w:ascii="Times New Roman" w:hAnsi="Times New Roman"/>
                      <w:sz w:val="21"/>
                      <w:szCs w:val="21"/>
                    </w:rPr>
                    <w:t>）</w:t>
                  </w:r>
                </w:p>
              </w:tc>
              <w:tc>
                <w:tcPr>
                  <w:tcW w:w="425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w:t>
                  </w:r>
                </w:p>
              </w:tc>
            </w:tr>
            <w:tr w:rsidR="00965569" w:rsidRPr="006937F5">
              <w:trPr>
                <w:trHeight w:val="23"/>
                <w:jc w:val="center"/>
              </w:trPr>
              <w:tc>
                <w:tcPr>
                  <w:tcW w:w="2029" w:type="dxa"/>
                  <w:vMerge w:val="restart"/>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是否考虑海岸线熏烟</w:t>
                  </w:r>
                </w:p>
              </w:tc>
              <w:tc>
                <w:tcPr>
                  <w:tcW w:w="2386"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考虑海岸线熏烟</w:t>
                  </w:r>
                </w:p>
              </w:tc>
              <w:tc>
                <w:tcPr>
                  <w:tcW w:w="425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否</w:t>
                  </w:r>
                </w:p>
              </w:tc>
            </w:tr>
            <w:tr w:rsidR="00965569" w:rsidRPr="006937F5">
              <w:trPr>
                <w:trHeight w:val="23"/>
                <w:jc w:val="center"/>
              </w:trPr>
              <w:tc>
                <w:tcPr>
                  <w:tcW w:w="2029" w:type="dxa"/>
                  <w:vMerge/>
                  <w:vAlign w:val="center"/>
                </w:tcPr>
                <w:p w:rsidR="00965569" w:rsidRPr="006937F5" w:rsidRDefault="00965569">
                  <w:pPr>
                    <w:jc w:val="center"/>
                    <w:rPr>
                      <w:rFonts w:ascii="Times New Roman" w:hAnsi="Times New Roman"/>
                      <w:sz w:val="21"/>
                      <w:szCs w:val="21"/>
                    </w:rPr>
                  </w:pPr>
                </w:p>
              </w:tc>
              <w:tc>
                <w:tcPr>
                  <w:tcW w:w="2386"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海岸线距离</w:t>
                  </w:r>
                  <w:r w:rsidRPr="006937F5">
                    <w:rPr>
                      <w:rFonts w:ascii="Times New Roman" w:hAnsi="Times New Roman"/>
                      <w:sz w:val="21"/>
                      <w:szCs w:val="21"/>
                    </w:rPr>
                    <w:t>/km</w:t>
                  </w:r>
                </w:p>
              </w:tc>
              <w:tc>
                <w:tcPr>
                  <w:tcW w:w="425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w:t>
                  </w:r>
                </w:p>
              </w:tc>
            </w:tr>
            <w:tr w:rsidR="00965569" w:rsidRPr="006937F5">
              <w:trPr>
                <w:trHeight w:val="23"/>
                <w:jc w:val="center"/>
              </w:trPr>
              <w:tc>
                <w:tcPr>
                  <w:tcW w:w="2029" w:type="dxa"/>
                  <w:vMerge/>
                  <w:vAlign w:val="center"/>
                </w:tcPr>
                <w:p w:rsidR="00965569" w:rsidRPr="006937F5" w:rsidRDefault="00965569">
                  <w:pPr>
                    <w:jc w:val="center"/>
                    <w:rPr>
                      <w:rFonts w:ascii="Times New Roman" w:hAnsi="Times New Roman"/>
                      <w:sz w:val="21"/>
                      <w:szCs w:val="21"/>
                    </w:rPr>
                  </w:pPr>
                </w:p>
              </w:tc>
              <w:tc>
                <w:tcPr>
                  <w:tcW w:w="2386"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海岸线方向</w:t>
                  </w:r>
                  <w:r w:rsidRPr="006937F5">
                    <w:rPr>
                      <w:rFonts w:ascii="Times New Roman" w:hAnsi="Times New Roman"/>
                      <w:sz w:val="21"/>
                      <w:szCs w:val="21"/>
                    </w:rPr>
                    <w:t>/</w:t>
                  </w:r>
                  <w:r w:rsidRPr="006937F5">
                    <w:rPr>
                      <w:rFonts w:ascii="Times New Roman" w:hAnsi="Times New Roman"/>
                      <w:sz w:val="21"/>
                      <w:szCs w:val="21"/>
                      <w:vertAlign w:val="superscript"/>
                    </w:rPr>
                    <w:t>o</w:t>
                  </w:r>
                </w:p>
              </w:tc>
              <w:tc>
                <w:tcPr>
                  <w:tcW w:w="425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w:t>
                  </w:r>
                </w:p>
              </w:tc>
            </w:tr>
          </w:tbl>
          <w:p w:rsidR="00965569" w:rsidRPr="006937F5" w:rsidRDefault="00965569">
            <w:pPr>
              <w:adjustRightInd w:val="0"/>
              <w:snapToGrid w:val="0"/>
              <w:spacing w:line="520" w:lineRule="exact"/>
              <w:jc w:val="center"/>
              <w:rPr>
                <w:rFonts w:ascii="Times New Roman" w:hAnsi="Times New Roman"/>
                <w:b/>
                <w:bCs/>
                <w:sz w:val="24"/>
                <w:szCs w:val="24"/>
              </w:rPr>
            </w:pPr>
            <w:r w:rsidRPr="006937F5">
              <w:rPr>
                <w:rFonts w:ascii="Times New Roman" w:hAnsi="Times New Roman"/>
                <w:b/>
                <w:bCs/>
                <w:sz w:val="24"/>
                <w:szCs w:val="24"/>
              </w:rPr>
              <w:t>表</w:t>
            </w:r>
            <w:r w:rsidRPr="006937F5">
              <w:rPr>
                <w:rFonts w:ascii="Times New Roman" w:hAnsi="Times New Roman"/>
                <w:b/>
                <w:bCs/>
                <w:sz w:val="24"/>
                <w:szCs w:val="24"/>
              </w:rPr>
              <w:t xml:space="preserve">32  </w:t>
            </w:r>
            <w:r w:rsidRPr="006937F5">
              <w:rPr>
                <w:rFonts w:ascii="Times New Roman" w:hAnsi="Times New Roman"/>
                <w:b/>
                <w:bCs/>
                <w:sz w:val="24"/>
                <w:szCs w:val="24"/>
              </w:rPr>
              <w:t>矩形面源参数表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690"/>
              <w:gridCol w:w="939"/>
              <w:gridCol w:w="1103"/>
              <w:gridCol w:w="1147"/>
              <w:gridCol w:w="969"/>
              <w:gridCol w:w="1356"/>
              <w:gridCol w:w="1470"/>
            </w:tblGrid>
            <w:tr w:rsidR="00965569" w:rsidRPr="006937F5">
              <w:trPr>
                <w:trHeight w:val="690"/>
                <w:jc w:val="center"/>
              </w:trPr>
              <w:tc>
                <w:tcPr>
                  <w:tcW w:w="1690"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名称</w:t>
                  </w:r>
                </w:p>
              </w:tc>
              <w:tc>
                <w:tcPr>
                  <w:tcW w:w="939"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面源海拔高度</w:t>
                  </w:r>
                  <w:r w:rsidRPr="006937F5">
                    <w:rPr>
                      <w:rFonts w:ascii="Times New Roman" w:hAnsi="Times New Roman"/>
                      <w:bCs/>
                      <w:sz w:val="21"/>
                      <w:szCs w:val="21"/>
                    </w:rPr>
                    <w:t>/m</w:t>
                  </w:r>
                </w:p>
              </w:tc>
              <w:tc>
                <w:tcPr>
                  <w:tcW w:w="1103"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面源长度</w:t>
                  </w:r>
                </w:p>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/m</w:t>
                  </w:r>
                </w:p>
              </w:tc>
              <w:tc>
                <w:tcPr>
                  <w:tcW w:w="1147"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面源宽度</w:t>
                  </w:r>
                </w:p>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/m</w:t>
                  </w:r>
                </w:p>
              </w:tc>
              <w:tc>
                <w:tcPr>
                  <w:tcW w:w="969"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与正北夹</w:t>
                  </w:r>
                  <w:r w:rsidRPr="006937F5">
                    <w:rPr>
                      <w:rFonts w:ascii="Times New Roman" w:hAnsi="Times New Roman"/>
                      <w:bCs/>
                      <w:sz w:val="21"/>
                      <w:szCs w:val="21"/>
                    </w:rPr>
                    <w:t xml:space="preserve"> </w:t>
                  </w:r>
                  <w:r w:rsidRPr="006937F5">
                    <w:rPr>
                      <w:rFonts w:ascii="Times New Roman" w:hAnsi="Times New Roman"/>
                      <w:bCs/>
                      <w:sz w:val="21"/>
                      <w:szCs w:val="21"/>
                    </w:rPr>
                    <w:t>角</w:t>
                  </w:r>
                  <w:r w:rsidRPr="006937F5">
                    <w:rPr>
                      <w:rFonts w:ascii="Times New Roman" w:hAnsi="Times New Roman"/>
                      <w:bCs/>
                      <w:sz w:val="21"/>
                      <w:szCs w:val="21"/>
                    </w:rPr>
                    <w:t>/°</w:t>
                  </w:r>
                </w:p>
              </w:tc>
              <w:tc>
                <w:tcPr>
                  <w:tcW w:w="1356"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面</w:t>
                  </w:r>
                  <w:proofErr w:type="gramStart"/>
                  <w:r w:rsidRPr="006937F5">
                    <w:rPr>
                      <w:rFonts w:ascii="Times New Roman" w:hAnsi="Times New Roman"/>
                      <w:bCs/>
                      <w:sz w:val="21"/>
                      <w:szCs w:val="21"/>
                    </w:rPr>
                    <w:t>源有效</w:t>
                  </w:r>
                  <w:proofErr w:type="gramEnd"/>
                  <w:r w:rsidRPr="006937F5">
                    <w:rPr>
                      <w:rFonts w:ascii="Times New Roman" w:hAnsi="Times New Roman"/>
                      <w:bCs/>
                      <w:sz w:val="21"/>
                      <w:szCs w:val="21"/>
                    </w:rPr>
                    <w:t>排放高度</w:t>
                  </w:r>
                  <w:r w:rsidRPr="006937F5">
                    <w:rPr>
                      <w:rFonts w:ascii="Times New Roman" w:hAnsi="Times New Roman"/>
                      <w:bCs/>
                      <w:sz w:val="21"/>
                      <w:szCs w:val="21"/>
                    </w:rPr>
                    <w:t>/m</w:t>
                  </w:r>
                </w:p>
              </w:tc>
              <w:tc>
                <w:tcPr>
                  <w:tcW w:w="1470"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排放速率（</w:t>
                  </w:r>
                  <w:r w:rsidRPr="006937F5">
                    <w:rPr>
                      <w:rFonts w:ascii="Times New Roman" w:hAnsi="Times New Roman"/>
                      <w:bCs/>
                      <w:sz w:val="21"/>
                      <w:szCs w:val="21"/>
                    </w:rPr>
                    <w:t>kg/h</w:t>
                  </w:r>
                  <w:r w:rsidRPr="006937F5">
                    <w:rPr>
                      <w:rFonts w:ascii="Times New Roman" w:hAnsi="Times New Roman"/>
                      <w:bCs/>
                      <w:sz w:val="21"/>
                      <w:szCs w:val="21"/>
                    </w:rPr>
                    <w:t>）</w:t>
                  </w:r>
                </w:p>
              </w:tc>
            </w:tr>
            <w:tr w:rsidR="00965569" w:rsidRPr="006937F5">
              <w:trPr>
                <w:trHeight w:val="90"/>
                <w:jc w:val="center"/>
              </w:trPr>
              <w:tc>
                <w:tcPr>
                  <w:tcW w:w="1690"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非甲烷总烃</w:t>
                  </w:r>
                </w:p>
              </w:tc>
              <w:tc>
                <w:tcPr>
                  <w:tcW w:w="93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73.3</w:t>
                  </w:r>
                </w:p>
              </w:tc>
              <w:tc>
                <w:tcPr>
                  <w:tcW w:w="1103"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22</w:t>
                  </w:r>
                </w:p>
              </w:tc>
              <w:tc>
                <w:tcPr>
                  <w:tcW w:w="1147"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20</w:t>
                  </w:r>
                </w:p>
              </w:tc>
              <w:tc>
                <w:tcPr>
                  <w:tcW w:w="96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0</w:t>
                  </w:r>
                </w:p>
              </w:tc>
              <w:tc>
                <w:tcPr>
                  <w:tcW w:w="1356"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5</w:t>
                  </w:r>
                </w:p>
              </w:tc>
              <w:tc>
                <w:tcPr>
                  <w:tcW w:w="1470"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0.</w:t>
                  </w:r>
                  <w:r w:rsidRPr="006937F5">
                    <w:rPr>
                      <w:rFonts w:ascii="Times New Roman" w:hAnsi="Times New Roman" w:hint="eastAsia"/>
                      <w:sz w:val="21"/>
                      <w:szCs w:val="21"/>
                    </w:rPr>
                    <w:t>0145</w:t>
                  </w:r>
                </w:p>
              </w:tc>
            </w:tr>
            <w:tr w:rsidR="00965569" w:rsidRPr="006937F5">
              <w:trPr>
                <w:trHeight w:val="395"/>
                <w:jc w:val="center"/>
              </w:trPr>
              <w:tc>
                <w:tcPr>
                  <w:tcW w:w="3732" w:type="dxa"/>
                  <w:gridSpan w:val="3"/>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合计</w:t>
                  </w:r>
                </w:p>
              </w:tc>
              <w:tc>
                <w:tcPr>
                  <w:tcW w:w="3472" w:type="dxa"/>
                  <w:gridSpan w:val="3"/>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非甲烷总烃</w:t>
                  </w:r>
                </w:p>
              </w:tc>
              <w:tc>
                <w:tcPr>
                  <w:tcW w:w="1470"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0.</w:t>
                  </w:r>
                  <w:r w:rsidRPr="006937F5">
                    <w:rPr>
                      <w:rFonts w:ascii="Times New Roman" w:hAnsi="Times New Roman" w:hint="eastAsia"/>
                      <w:sz w:val="21"/>
                      <w:szCs w:val="21"/>
                    </w:rPr>
                    <w:t>0145</w:t>
                  </w:r>
                </w:p>
              </w:tc>
            </w:tr>
          </w:tbl>
          <w:p w:rsidR="00965569" w:rsidRPr="006937F5" w:rsidRDefault="00965569">
            <w:pPr>
              <w:spacing w:line="480" w:lineRule="exact"/>
              <w:ind w:firstLineChars="176" w:firstLine="422"/>
              <w:jc w:val="left"/>
              <w:rPr>
                <w:rFonts w:ascii="Times New Roman" w:hAnsi="Times New Roman"/>
                <w:sz w:val="24"/>
                <w:szCs w:val="24"/>
              </w:rPr>
            </w:pPr>
            <w:r w:rsidRPr="006937F5">
              <w:rPr>
                <w:rFonts w:ascii="Times New Roman" w:hAnsi="Times New Roman"/>
                <w:sz w:val="24"/>
                <w:szCs w:val="24"/>
              </w:rPr>
              <w:t>本项目废气污染物估算结果见下表：</w:t>
            </w:r>
          </w:p>
          <w:p w:rsidR="00965569" w:rsidRPr="006937F5" w:rsidRDefault="00965569">
            <w:pPr>
              <w:spacing w:line="520" w:lineRule="exact"/>
              <w:jc w:val="center"/>
              <w:rPr>
                <w:rFonts w:ascii="Times New Roman" w:hAnsi="Times New Roman"/>
                <w:b/>
                <w:bCs/>
                <w:sz w:val="24"/>
                <w:szCs w:val="24"/>
              </w:rPr>
            </w:pPr>
            <w:r w:rsidRPr="006937F5">
              <w:rPr>
                <w:rFonts w:ascii="Times New Roman" w:hAnsi="Times New Roman"/>
                <w:b/>
                <w:bCs/>
                <w:sz w:val="24"/>
                <w:szCs w:val="24"/>
              </w:rPr>
              <w:t>表</w:t>
            </w:r>
            <w:r w:rsidRPr="006937F5">
              <w:rPr>
                <w:rFonts w:ascii="Times New Roman" w:hAnsi="Times New Roman"/>
                <w:b/>
                <w:bCs/>
                <w:sz w:val="24"/>
                <w:szCs w:val="24"/>
              </w:rPr>
              <w:t xml:space="preserve">33  </w:t>
            </w:r>
            <w:r w:rsidRPr="006937F5">
              <w:rPr>
                <w:rFonts w:ascii="Times New Roman" w:hAnsi="Times New Roman"/>
                <w:b/>
                <w:bCs/>
                <w:sz w:val="24"/>
                <w:szCs w:val="24"/>
              </w:rPr>
              <w:t>项目污染源估算模型计算结果</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46"/>
              <w:gridCol w:w="1446"/>
              <w:gridCol w:w="1447"/>
              <w:gridCol w:w="1444"/>
              <w:gridCol w:w="1447"/>
              <w:gridCol w:w="1444"/>
            </w:tblGrid>
            <w:tr w:rsidR="00965569" w:rsidRPr="006937F5">
              <w:trPr>
                <w:trHeight w:val="720"/>
                <w:jc w:val="center"/>
              </w:trPr>
              <w:tc>
                <w:tcPr>
                  <w:tcW w:w="1446"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污染源名称</w:t>
                  </w:r>
                </w:p>
              </w:tc>
              <w:tc>
                <w:tcPr>
                  <w:tcW w:w="1446"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评价因子</w:t>
                  </w:r>
                </w:p>
              </w:tc>
              <w:tc>
                <w:tcPr>
                  <w:tcW w:w="1447"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评价标准（</w:t>
                  </w:r>
                  <w:r w:rsidRPr="006937F5">
                    <w:rPr>
                      <w:rFonts w:ascii="Times New Roman" w:hAnsi="Times New Roman"/>
                      <w:sz w:val="21"/>
                      <w:szCs w:val="21"/>
                    </w:rPr>
                    <w:t>μg/m</w:t>
                  </w:r>
                  <w:r w:rsidRPr="006937F5">
                    <w:rPr>
                      <w:rFonts w:ascii="Times New Roman" w:hAnsi="Times New Roman"/>
                      <w:sz w:val="21"/>
                      <w:szCs w:val="21"/>
                      <w:vertAlign w:val="superscript"/>
                    </w:rPr>
                    <w:t>3</w:t>
                  </w:r>
                  <w:r w:rsidRPr="006937F5">
                    <w:rPr>
                      <w:rFonts w:ascii="Times New Roman" w:hAnsi="Times New Roman"/>
                      <w:sz w:val="21"/>
                      <w:szCs w:val="21"/>
                    </w:rPr>
                    <w:t>）</w:t>
                  </w:r>
                </w:p>
              </w:tc>
              <w:tc>
                <w:tcPr>
                  <w:tcW w:w="1444"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C</w:t>
                  </w:r>
                  <w:r w:rsidRPr="006937F5">
                    <w:rPr>
                      <w:rFonts w:ascii="Times New Roman" w:hAnsi="Times New Roman"/>
                      <w:sz w:val="21"/>
                      <w:szCs w:val="21"/>
                      <w:vertAlign w:val="subscript"/>
                    </w:rPr>
                    <w:t>max</w:t>
                  </w:r>
                </w:p>
                <w:p w:rsidR="00965569" w:rsidRPr="006937F5" w:rsidRDefault="00965569">
                  <w:pPr>
                    <w:jc w:val="center"/>
                    <w:rPr>
                      <w:rFonts w:ascii="Times New Roman" w:hAnsi="Times New Roman"/>
                      <w:sz w:val="21"/>
                      <w:szCs w:val="21"/>
                    </w:rPr>
                  </w:pPr>
                  <w:r w:rsidRPr="006937F5">
                    <w:rPr>
                      <w:rFonts w:ascii="Times New Roman" w:hAnsi="Times New Roman"/>
                      <w:sz w:val="21"/>
                      <w:szCs w:val="21"/>
                    </w:rPr>
                    <w:t>（</w:t>
                  </w:r>
                  <w:r w:rsidRPr="006937F5">
                    <w:rPr>
                      <w:rFonts w:ascii="Times New Roman" w:hAnsi="Times New Roman"/>
                      <w:sz w:val="21"/>
                      <w:szCs w:val="21"/>
                    </w:rPr>
                    <w:t>μg/m</w:t>
                  </w:r>
                  <w:r w:rsidRPr="006937F5">
                    <w:rPr>
                      <w:rFonts w:ascii="Times New Roman" w:hAnsi="Times New Roman"/>
                      <w:sz w:val="21"/>
                      <w:szCs w:val="21"/>
                      <w:vertAlign w:val="superscript"/>
                    </w:rPr>
                    <w:t>3</w:t>
                  </w:r>
                  <w:r w:rsidRPr="006937F5">
                    <w:rPr>
                      <w:rFonts w:ascii="Times New Roman" w:hAnsi="Times New Roman"/>
                      <w:sz w:val="21"/>
                      <w:szCs w:val="21"/>
                    </w:rPr>
                    <w:t>）</w:t>
                  </w:r>
                </w:p>
              </w:tc>
              <w:tc>
                <w:tcPr>
                  <w:tcW w:w="1447"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PM</w:t>
                  </w:r>
                  <w:r w:rsidRPr="006937F5">
                    <w:rPr>
                      <w:rFonts w:ascii="Times New Roman" w:hAnsi="Times New Roman"/>
                      <w:sz w:val="21"/>
                      <w:szCs w:val="21"/>
                      <w:vertAlign w:val="subscript"/>
                    </w:rPr>
                    <w:t>ax</w:t>
                  </w:r>
                </w:p>
                <w:p w:rsidR="00965569" w:rsidRPr="006937F5" w:rsidRDefault="00965569">
                  <w:pPr>
                    <w:jc w:val="center"/>
                    <w:rPr>
                      <w:rFonts w:ascii="Times New Roman" w:hAnsi="Times New Roman"/>
                      <w:sz w:val="21"/>
                      <w:szCs w:val="21"/>
                    </w:rPr>
                  </w:pPr>
                  <w:r w:rsidRPr="006937F5">
                    <w:rPr>
                      <w:rFonts w:ascii="Times New Roman" w:hAnsi="Times New Roman"/>
                      <w:sz w:val="21"/>
                      <w:szCs w:val="21"/>
                    </w:rPr>
                    <w:t>（</w:t>
                  </w:r>
                  <w:r w:rsidRPr="006937F5">
                    <w:rPr>
                      <w:rFonts w:ascii="Times New Roman" w:hAnsi="Times New Roman"/>
                      <w:sz w:val="21"/>
                      <w:szCs w:val="21"/>
                    </w:rPr>
                    <w:t>%</w:t>
                  </w:r>
                  <w:r w:rsidRPr="006937F5">
                    <w:rPr>
                      <w:rFonts w:ascii="Times New Roman" w:hAnsi="Times New Roman"/>
                      <w:sz w:val="21"/>
                      <w:szCs w:val="21"/>
                    </w:rPr>
                    <w:t>）</w:t>
                  </w:r>
                </w:p>
              </w:tc>
              <w:tc>
                <w:tcPr>
                  <w:tcW w:w="1444"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D</w:t>
                  </w:r>
                  <w:r w:rsidRPr="006937F5">
                    <w:rPr>
                      <w:rFonts w:ascii="Times New Roman" w:hAnsi="Times New Roman"/>
                      <w:sz w:val="21"/>
                      <w:szCs w:val="21"/>
                      <w:vertAlign w:val="subscript"/>
                    </w:rPr>
                    <w:t>10%</w:t>
                  </w:r>
                </w:p>
                <w:p w:rsidR="00965569" w:rsidRPr="006937F5" w:rsidRDefault="00965569">
                  <w:pPr>
                    <w:jc w:val="center"/>
                    <w:rPr>
                      <w:rFonts w:ascii="Times New Roman" w:hAnsi="Times New Roman"/>
                      <w:sz w:val="21"/>
                      <w:szCs w:val="21"/>
                    </w:rPr>
                  </w:pPr>
                  <w:r w:rsidRPr="006937F5">
                    <w:rPr>
                      <w:rFonts w:ascii="Times New Roman" w:hAnsi="Times New Roman"/>
                      <w:sz w:val="21"/>
                      <w:szCs w:val="21"/>
                    </w:rPr>
                    <w:t>（</w:t>
                  </w:r>
                  <w:r w:rsidRPr="006937F5">
                    <w:rPr>
                      <w:rFonts w:ascii="Times New Roman" w:hAnsi="Times New Roman"/>
                      <w:sz w:val="21"/>
                      <w:szCs w:val="21"/>
                    </w:rPr>
                    <w:t>m</w:t>
                  </w:r>
                  <w:r w:rsidRPr="006937F5">
                    <w:rPr>
                      <w:rFonts w:ascii="Times New Roman" w:hAnsi="Times New Roman"/>
                      <w:sz w:val="21"/>
                      <w:szCs w:val="21"/>
                    </w:rPr>
                    <w:t>）</w:t>
                  </w:r>
                </w:p>
              </w:tc>
            </w:tr>
            <w:tr w:rsidR="00965569" w:rsidRPr="006937F5">
              <w:trPr>
                <w:trHeight w:val="372"/>
                <w:jc w:val="center"/>
              </w:trPr>
              <w:tc>
                <w:tcPr>
                  <w:tcW w:w="1446"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lastRenderedPageBreak/>
                    <w:t>矩形面源</w:t>
                  </w:r>
                </w:p>
              </w:tc>
              <w:tc>
                <w:tcPr>
                  <w:tcW w:w="1446"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非甲烷总烃</w:t>
                  </w:r>
                </w:p>
              </w:tc>
              <w:tc>
                <w:tcPr>
                  <w:tcW w:w="1447"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2000</w:t>
                  </w:r>
                </w:p>
              </w:tc>
              <w:tc>
                <w:tcPr>
                  <w:tcW w:w="1444" w:type="dxa"/>
                  <w:vAlign w:val="center"/>
                </w:tcPr>
                <w:p w:rsidR="00965569" w:rsidRPr="006937F5" w:rsidRDefault="00965569">
                  <w:pPr>
                    <w:autoSpaceDE w:val="0"/>
                    <w:autoSpaceDN w:val="0"/>
                    <w:adjustRightInd w:val="0"/>
                    <w:snapToGrid w:val="0"/>
                    <w:jc w:val="center"/>
                    <w:rPr>
                      <w:rFonts w:ascii="Times New Roman" w:hAnsi="Times New Roman"/>
                      <w:sz w:val="21"/>
                      <w:szCs w:val="21"/>
                    </w:rPr>
                  </w:pPr>
                  <w:r w:rsidRPr="006937F5">
                    <w:rPr>
                      <w:rFonts w:ascii="Times New Roman" w:hAnsi="Times New Roman"/>
                      <w:sz w:val="21"/>
                      <w:szCs w:val="21"/>
                    </w:rPr>
                    <w:t>724.</w:t>
                  </w:r>
                  <w:r w:rsidRPr="006937F5">
                    <w:rPr>
                      <w:rFonts w:ascii="Times New Roman" w:hAnsi="Times New Roman" w:hint="eastAsia"/>
                      <w:sz w:val="21"/>
                      <w:szCs w:val="21"/>
                    </w:rPr>
                    <w:t>5</w:t>
                  </w:r>
                </w:p>
              </w:tc>
              <w:tc>
                <w:tcPr>
                  <w:tcW w:w="1447" w:type="dxa"/>
                  <w:vAlign w:val="center"/>
                </w:tcPr>
                <w:p w:rsidR="00965569" w:rsidRPr="006937F5" w:rsidRDefault="00965569">
                  <w:pPr>
                    <w:autoSpaceDE w:val="0"/>
                    <w:autoSpaceDN w:val="0"/>
                    <w:adjustRightInd w:val="0"/>
                    <w:snapToGrid w:val="0"/>
                    <w:jc w:val="center"/>
                    <w:rPr>
                      <w:rFonts w:ascii="Times New Roman" w:hAnsi="Times New Roman"/>
                      <w:sz w:val="21"/>
                      <w:szCs w:val="21"/>
                    </w:rPr>
                  </w:pPr>
                  <w:r w:rsidRPr="006937F5">
                    <w:rPr>
                      <w:rFonts w:ascii="Times New Roman" w:hAnsi="Times New Roman"/>
                      <w:sz w:val="21"/>
                      <w:szCs w:val="21"/>
                    </w:rPr>
                    <w:t>0.04</w:t>
                  </w:r>
                </w:p>
              </w:tc>
              <w:tc>
                <w:tcPr>
                  <w:tcW w:w="1444"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w:t>
                  </w:r>
                </w:p>
              </w:tc>
            </w:tr>
          </w:tbl>
          <w:p w:rsidR="00965569" w:rsidRPr="006937F5" w:rsidRDefault="00965569">
            <w:pPr>
              <w:wordWrap w:val="0"/>
              <w:autoSpaceDE w:val="0"/>
              <w:autoSpaceDN w:val="0"/>
              <w:adjustRightInd w:val="0"/>
              <w:spacing w:line="520" w:lineRule="exact"/>
              <w:ind w:firstLineChars="200" w:firstLine="480"/>
              <w:jc w:val="left"/>
              <w:rPr>
                <w:rFonts w:ascii="Times New Roman" w:hAnsi="Times New Roman"/>
                <w:sz w:val="24"/>
              </w:rPr>
            </w:pPr>
            <w:r w:rsidRPr="006937F5">
              <w:rPr>
                <w:rFonts w:ascii="Times New Roman" w:hAnsi="Times New Roman"/>
                <w:sz w:val="24"/>
                <w:szCs w:val="24"/>
              </w:rPr>
              <w:t>综合以上分析，本项目</w:t>
            </w:r>
            <w:r w:rsidRPr="006937F5">
              <w:rPr>
                <w:rFonts w:ascii="Times New Roman" w:hAnsi="Times New Roman"/>
                <w:sz w:val="24"/>
                <w:szCs w:val="24"/>
              </w:rPr>
              <w:t>P</w:t>
            </w:r>
            <w:r w:rsidRPr="006937F5">
              <w:rPr>
                <w:rFonts w:ascii="Times New Roman" w:hAnsi="Times New Roman"/>
                <w:sz w:val="24"/>
                <w:szCs w:val="24"/>
                <w:vertAlign w:val="subscript"/>
              </w:rPr>
              <w:t>Max</w:t>
            </w:r>
            <w:r w:rsidRPr="006937F5">
              <w:rPr>
                <w:rFonts w:ascii="Times New Roman" w:hAnsi="Times New Roman"/>
                <w:sz w:val="24"/>
                <w:szCs w:val="24"/>
              </w:rPr>
              <w:t>最大值出现为无组织排放的颗粒物，</w:t>
            </w:r>
            <w:r w:rsidRPr="006937F5">
              <w:rPr>
                <w:rFonts w:ascii="Times New Roman" w:hAnsi="Times New Roman"/>
                <w:sz w:val="24"/>
                <w:szCs w:val="24"/>
              </w:rPr>
              <w:t>P</w:t>
            </w:r>
            <w:r w:rsidRPr="006937F5">
              <w:rPr>
                <w:rFonts w:ascii="Times New Roman" w:hAnsi="Times New Roman"/>
                <w:sz w:val="24"/>
                <w:szCs w:val="24"/>
                <w:vertAlign w:val="subscript"/>
              </w:rPr>
              <w:t>Max</w:t>
            </w:r>
            <w:r w:rsidRPr="006937F5">
              <w:rPr>
                <w:rFonts w:ascii="Times New Roman" w:hAnsi="Times New Roman"/>
                <w:sz w:val="24"/>
                <w:szCs w:val="24"/>
              </w:rPr>
              <w:t>值为</w:t>
            </w:r>
            <w:r w:rsidRPr="006937F5">
              <w:rPr>
                <w:rFonts w:ascii="Times New Roman" w:hAnsi="Times New Roman"/>
                <w:sz w:val="24"/>
                <w:szCs w:val="24"/>
              </w:rPr>
              <w:t>0.04%</w:t>
            </w:r>
            <w:r w:rsidRPr="006937F5">
              <w:rPr>
                <w:rFonts w:ascii="Times New Roman" w:hAnsi="Times New Roman"/>
                <w:sz w:val="24"/>
                <w:szCs w:val="24"/>
              </w:rPr>
              <w:t>，根据《环境影响评价技术导则</w:t>
            </w:r>
            <w:r w:rsidRPr="006937F5">
              <w:rPr>
                <w:rFonts w:ascii="Times New Roman" w:hAnsi="Times New Roman"/>
                <w:sz w:val="24"/>
                <w:szCs w:val="24"/>
              </w:rPr>
              <w:t xml:space="preserve"> </w:t>
            </w:r>
            <w:r w:rsidRPr="006937F5">
              <w:rPr>
                <w:rFonts w:ascii="Times New Roman" w:hAnsi="Times New Roman"/>
                <w:sz w:val="24"/>
                <w:szCs w:val="24"/>
              </w:rPr>
              <w:t>大气环境》（</w:t>
            </w:r>
            <w:r w:rsidRPr="006937F5">
              <w:rPr>
                <w:rFonts w:ascii="Times New Roman" w:hAnsi="Times New Roman"/>
                <w:sz w:val="24"/>
                <w:szCs w:val="24"/>
              </w:rPr>
              <w:t>HJ2.2-2018</w:t>
            </w:r>
            <w:r w:rsidRPr="006937F5">
              <w:rPr>
                <w:rFonts w:ascii="Times New Roman" w:hAnsi="Times New Roman"/>
                <w:sz w:val="24"/>
                <w:szCs w:val="24"/>
              </w:rPr>
              <w:t>）分级判据，确定本项目大气环境影响评价工作等级为三级。三级评价</w:t>
            </w:r>
            <w:r w:rsidRPr="006937F5">
              <w:rPr>
                <w:rFonts w:ascii="Times New Roman" w:hAnsi="Times New Roman"/>
                <w:sz w:val="24"/>
              </w:rPr>
              <w:t>不进行进一步预测与评价。经计算，项目各厂界无组织排放的</w:t>
            </w:r>
            <w:r w:rsidRPr="006937F5">
              <w:rPr>
                <w:rFonts w:ascii="Times New Roman" w:hAnsi="Times New Roman"/>
                <w:kern w:val="0"/>
                <w:sz w:val="24"/>
              </w:rPr>
              <w:t>非甲烷总烃均满足《大气污染物综合排放标准》（</w:t>
            </w:r>
            <w:r w:rsidRPr="006937F5">
              <w:rPr>
                <w:rFonts w:ascii="Times New Roman" w:hAnsi="Times New Roman"/>
                <w:kern w:val="0"/>
                <w:sz w:val="24"/>
              </w:rPr>
              <w:t>GB16297-1996</w:t>
            </w:r>
            <w:r w:rsidRPr="006937F5">
              <w:rPr>
                <w:rFonts w:ascii="Times New Roman" w:hAnsi="Times New Roman"/>
                <w:kern w:val="0"/>
                <w:sz w:val="24"/>
              </w:rPr>
              <w:t>）表</w:t>
            </w:r>
            <w:r w:rsidRPr="006937F5">
              <w:rPr>
                <w:rFonts w:ascii="Times New Roman" w:hAnsi="Times New Roman"/>
                <w:kern w:val="0"/>
                <w:sz w:val="24"/>
              </w:rPr>
              <w:t>2</w:t>
            </w:r>
            <w:r w:rsidRPr="006937F5">
              <w:rPr>
                <w:rFonts w:ascii="Times New Roman" w:hAnsi="Times New Roman"/>
                <w:kern w:val="0"/>
                <w:sz w:val="24"/>
              </w:rPr>
              <w:t>二级标准及《关于全省开展工业企业挥发性有机物专项治理工作中排放建议值的通知》（</w:t>
            </w:r>
            <w:proofErr w:type="gramStart"/>
            <w:r w:rsidRPr="006937F5">
              <w:rPr>
                <w:rFonts w:ascii="Times New Roman" w:hAnsi="Times New Roman"/>
                <w:kern w:val="0"/>
                <w:sz w:val="24"/>
              </w:rPr>
              <w:t>豫环攻坚办</w:t>
            </w:r>
            <w:proofErr w:type="gramEnd"/>
            <w:r w:rsidRPr="006937F5">
              <w:rPr>
                <w:rFonts w:ascii="Times New Roman" w:hAnsi="Times New Roman"/>
                <w:kern w:val="0"/>
                <w:sz w:val="24"/>
              </w:rPr>
              <w:t>[2017]162</w:t>
            </w:r>
            <w:r w:rsidRPr="006937F5">
              <w:rPr>
                <w:rFonts w:ascii="Times New Roman" w:hAnsi="Times New Roman"/>
                <w:kern w:val="0"/>
                <w:sz w:val="24"/>
              </w:rPr>
              <w:t>号）规定的标准指标。项目厂界外大气污染物短期贡献浓度小于环境质量浓度限值，故无需设置大气环境防护距离。</w:t>
            </w:r>
          </w:p>
          <w:p w:rsidR="00965569" w:rsidRPr="006937F5" w:rsidRDefault="00965569">
            <w:pPr>
              <w:autoSpaceDE w:val="0"/>
              <w:autoSpaceDN w:val="0"/>
              <w:adjustRightInd w:val="0"/>
              <w:spacing w:line="520" w:lineRule="exact"/>
              <w:ind w:right="151"/>
              <w:jc w:val="left"/>
              <w:rPr>
                <w:rFonts w:ascii="Times New Roman" w:hAnsi="Times New Roman"/>
                <w:b/>
                <w:kern w:val="0"/>
                <w:sz w:val="24"/>
                <w:szCs w:val="24"/>
              </w:rPr>
            </w:pPr>
            <w:r w:rsidRPr="006937F5">
              <w:rPr>
                <w:rFonts w:ascii="Times New Roman" w:hAnsi="Times New Roman"/>
                <w:b/>
                <w:kern w:val="0"/>
                <w:sz w:val="24"/>
                <w:szCs w:val="24"/>
              </w:rPr>
              <w:t>2</w:t>
            </w:r>
            <w:r w:rsidRPr="006937F5">
              <w:rPr>
                <w:rFonts w:ascii="Times New Roman" w:hAnsi="Times New Roman"/>
                <w:b/>
                <w:kern w:val="0"/>
                <w:sz w:val="24"/>
                <w:szCs w:val="24"/>
              </w:rPr>
              <w:t>、地表水环境影响分析</w:t>
            </w:r>
          </w:p>
          <w:p w:rsidR="00965569" w:rsidRPr="006937F5" w:rsidRDefault="00965569">
            <w:pPr>
              <w:snapToGrid w:val="0"/>
              <w:spacing w:line="520" w:lineRule="exact"/>
              <w:ind w:firstLineChars="200" w:firstLine="480"/>
              <w:rPr>
                <w:rFonts w:ascii="Times New Roman" w:hAnsi="Times New Roman"/>
                <w:sz w:val="24"/>
                <w:szCs w:val="24"/>
              </w:rPr>
            </w:pPr>
            <w:r w:rsidRPr="006937F5">
              <w:rPr>
                <w:rFonts w:ascii="Times New Roman" w:hAnsi="Times New Roman"/>
                <w:sz w:val="24"/>
                <w:szCs w:val="24"/>
              </w:rPr>
              <w:t>（</w:t>
            </w:r>
            <w:r w:rsidRPr="006937F5">
              <w:rPr>
                <w:rFonts w:ascii="Times New Roman" w:hAnsi="Times New Roman"/>
                <w:sz w:val="24"/>
                <w:szCs w:val="24"/>
              </w:rPr>
              <w:t>1</w:t>
            </w:r>
            <w:r w:rsidRPr="006937F5">
              <w:rPr>
                <w:rFonts w:ascii="Times New Roman" w:hAnsi="Times New Roman"/>
                <w:sz w:val="24"/>
                <w:szCs w:val="24"/>
              </w:rPr>
              <w:t>）项目</w:t>
            </w:r>
            <w:proofErr w:type="gramStart"/>
            <w:r w:rsidRPr="006937F5">
              <w:rPr>
                <w:rFonts w:ascii="Times New Roman" w:hAnsi="Times New Roman"/>
                <w:sz w:val="24"/>
                <w:szCs w:val="24"/>
              </w:rPr>
              <w:t>废水产排情况</w:t>
            </w:r>
            <w:proofErr w:type="gramEnd"/>
          </w:p>
          <w:p w:rsidR="00965569" w:rsidRPr="006937F5" w:rsidRDefault="00965569">
            <w:pPr>
              <w:keepNext/>
              <w:spacing w:line="520" w:lineRule="exact"/>
              <w:ind w:firstLineChars="200" w:firstLine="480"/>
              <w:rPr>
                <w:rFonts w:ascii="Times New Roman" w:hAnsi="Times New Roman"/>
                <w:sz w:val="24"/>
                <w:szCs w:val="24"/>
              </w:rPr>
            </w:pPr>
            <w:r w:rsidRPr="006937F5">
              <w:rPr>
                <w:rFonts w:ascii="Times New Roman" w:hAnsi="Times New Roman"/>
                <w:sz w:val="24"/>
                <w:szCs w:val="24"/>
              </w:rPr>
              <w:t>本项目废水主要为员工以及加油顾客产生的盥洗、冲厕等生活污水。本项目共有工作人员</w:t>
            </w:r>
            <w:r w:rsidRPr="006937F5">
              <w:rPr>
                <w:rFonts w:ascii="Times New Roman" w:hAnsi="Times New Roman"/>
                <w:sz w:val="24"/>
                <w:szCs w:val="24"/>
              </w:rPr>
              <w:t xml:space="preserve"> 7 </w:t>
            </w:r>
            <w:r w:rsidRPr="006937F5">
              <w:rPr>
                <w:rFonts w:ascii="Times New Roman" w:hAnsi="Times New Roman"/>
                <w:sz w:val="24"/>
                <w:szCs w:val="24"/>
              </w:rPr>
              <w:t>人，</w:t>
            </w:r>
            <w:r w:rsidRPr="006937F5">
              <w:rPr>
                <w:rFonts w:ascii="Times New Roman" w:hAnsi="Times New Roman"/>
                <w:sz w:val="24"/>
                <w:szCs w:val="24"/>
              </w:rPr>
              <w:t xml:space="preserve">6 </w:t>
            </w:r>
            <w:r w:rsidRPr="006937F5">
              <w:rPr>
                <w:rFonts w:ascii="Times New Roman" w:hAnsi="Times New Roman"/>
                <w:sz w:val="24"/>
                <w:szCs w:val="24"/>
              </w:rPr>
              <w:t>人实行三班工作制，</w:t>
            </w:r>
            <w:r w:rsidRPr="006937F5">
              <w:rPr>
                <w:rFonts w:ascii="Times New Roman" w:hAnsi="Times New Roman"/>
                <w:sz w:val="24"/>
                <w:szCs w:val="24"/>
              </w:rPr>
              <w:t xml:space="preserve"> 1 </w:t>
            </w:r>
            <w:r w:rsidRPr="006937F5">
              <w:rPr>
                <w:rFonts w:ascii="Times New Roman" w:hAnsi="Times New Roman"/>
                <w:sz w:val="24"/>
                <w:szCs w:val="24"/>
              </w:rPr>
              <w:t>人实行</w:t>
            </w:r>
            <w:r w:rsidRPr="006937F5">
              <w:rPr>
                <w:rFonts w:ascii="Times New Roman" w:hAnsi="Times New Roman"/>
                <w:sz w:val="24"/>
                <w:szCs w:val="24"/>
              </w:rPr>
              <w:t xml:space="preserve"> 8 h </w:t>
            </w:r>
            <w:r w:rsidRPr="006937F5">
              <w:rPr>
                <w:rFonts w:ascii="Times New Roman" w:hAnsi="Times New Roman"/>
                <w:sz w:val="24"/>
                <w:szCs w:val="24"/>
              </w:rPr>
              <w:t>工作制，按每班人均用水</w:t>
            </w:r>
            <w:r w:rsidRPr="006937F5">
              <w:rPr>
                <w:rFonts w:ascii="Times New Roman" w:hAnsi="Times New Roman"/>
                <w:sz w:val="24"/>
                <w:szCs w:val="24"/>
              </w:rPr>
              <w:t xml:space="preserve"> 50L/d </w:t>
            </w:r>
            <w:r w:rsidRPr="006937F5">
              <w:rPr>
                <w:rFonts w:ascii="Times New Roman" w:hAnsi="Times New Roman"/>
                <w:sz w:val="24"/>
                <w:szCs w:val="24"/>
              </w:rPr>
              <w:t>计，用水量为</w:t>
            </w:r>
            <w:r w:rsidRPr="006937F5">
              <w:rPr>
                <w:rFonts w:ascii="Times New Roman" w:hAnsi="Times New Roman"/>
                <w:sz w:val="24"/>
                <w:szCs w:val="24"/>
              </w:rPr>
              <w:t xml:space="preserve"> 54.75m</w:t>
            </w:r>
            <w:r w:rsidRPr="006937F5">
              <w:rPr>
                <w:rFonts w:ascii="Times New Roman" w:hAnsi="Times New Roman"/>
                <w:sz w:val="24"/>
                <w:szCs w:val="24"/>
                <w:vertAlign w:val="superscript"/>
              </w:rPr>
              <w:t>3</w:t>
            </w:r>
            <w:r w:rsidRPr="006937F5">
              <w:rPr>
                <w:rFonts w:ascii="Times New Roman" w:hAnsi="Times New Roman"/>
                <w:sz w:val="24"/>
                <w:szCs w:val="24"/>
              </w:rPr>
              <w:t>/a</w:t>
            </w:r>
            <w:r w:rsidRPr="006937F5">
              <w:rPr>
                <w:rFonts w:ascii="Times New Roman" w:hAnsi="Times New Roman"/>
                <w:sz w:val="24"/>
                <w:szCs w:val="24"/>
              </w:rPr>
              <w:t>，每天最大接纳需盥洗的加油及购物顾客量为</w:t>
            </w:r>
            <w:r w:rsidRPr="006937F5">
              <w:rPr>
                <w:rFonts w:ascii="Times New Roman" w:hAnsi="Times New Roman"/>
                <w:sz w:val="24"/>
                <w:szCs w:val="24"/>
              </w:rPr>
              <w:t xml:space="preserve"> 40 </w:t>
            </w:r>
            <w:r w:rsidRPr="006937F5">
              <w:rPr>
                <w:rFonts w:ascii="Times New Roman" w:hAnsi="Times New Roman"/>
                <w:sz w:val="24"/>
                <w:szCs w:val="24"/>
              </w:rPr>
              <w:t>人，按人均用水</w:t>
            </w:r>
            <w:r w:rsidRPr="006937F5">
              <w:rPr>
                <w:rFonts w:ascii="Times New Roman" w:hAnsi="Times New Roman"/>
                <w:sz w:val="24"/>
                <w:szCs w:val="24"/>
              </w:rPr>
              <w:t xml:space="preserve"> 10L/d</w:t>
            </w:r>
            <w:r w:rsidRPr="006937F5">
              <w:rPr>
                <w:rFonts w:ascii="Times New Roman" w:hAnsi="Times New Roman"/>
                <w:sz w:val="24"/>
                <w:szCs w:val="24"/>
              </w:rPr>
              <w:t>计，用水量为</w:t>
            </w:r>
            <w:r w:rsidRPr="006937F5">
              <w:rPr>
                <w:rFonts w:ascii="Times New Roman" w:hAnsi="Times New Roman"/>
                <w:sz w:val="24"/>
                <w:szCs w:val="24"/>
              </w:rPr>
              <w:t xml:space="preserve"> 146m</w:t>
            </w:r>
            <w:r w:rsidRPr="006937F5">
              <w:rPr>
                <w:rFonts w:ascii="Times New Roman" w:hAnsi="Times New Roman"/>
                <w:sz w:val="24"/>
                <w:szCs w:val="24"/>
                <w:vertAlign w:val="superscript"/>
              </w:rPr>
              <w:t>3</w:t>
            </w:r>
            <w:r w:rsidRPr="006937F5">
              <w:rPr>
                <w:rFonts w:ascii="Times New Roman" w:hAnsi="Times New Roman"/>
                <w:sz w:val="24"/>
                <w:szCs w:val="24"/>
              </w:rPr>
              <w:t>/a</w:t>
            </w:r>
            <w:r w:rsidRPr="006937F5">
              <w:rPr>
                <w:rFonts w:ascii="Times New Roman" w:hAnsi="Times New Roman"/>
                <w:sz w:val="24"/>
                <w:szCs w:val="24"/>
              </w:rPr>
              <w:t>。，排污系数按</w:t>
            </w:r>
            <w:r w:rsidRPr="006937F5">
              <w:rPr>
                <w:rFonts w:ascii="Times New Roman" w:hAnsi="Times New Roman"/>
                <w:sz w:val="24"/>
                <w:szCs w:val="24"/>
              </w:rPr>
              <w:t xml:space="preserve"> 80%</w:t>
            </w:r>
            <w:r w:rsidRPr="006937F5">
              <w:rPr>
                <w:rFonts w:ascii="Times New Roman" w:hAnsi="Times New Roman"/>
                <w:sz w:val="24"/>
                <w:szCs w:val="24"/>
              </w:rPr>
              <w:t>计，项目年营业时间为</w:t>
            </w:r>
            <w:r w:rsidRPr="006937F5">
              <w:rPr>
                <w:rFonts w:ascii="Times New Roman" w:hAnsi="Times New Roman"/>
                <w:sz w:val="24"/>
                <w:szCs w:val="24"/>
              </w:rPr>
              <w:t xml:space="preserve"> 365d</w:t>
            </w:r>
            <w:r w:rsidRPr="006937F5">
              <w:rPr>
                <w:rFonts w:ascii="Times New Roman" w:hAnsi="Times New Roman"/>
                <w:sz w:val="24"/>
                <w:szCs w:val="24"/>
              </w:rPr>
              <w:t>，则本项目排放污水量为</w:t>
            </w:r>
            <w:r w:rsidRPr="006937F5">
              <w:rPr>
                <w:rFonts w:ascii="Times New Roman" w:hAnsi="Times New Roman"/>
                <w:sz w:val="24"/>
                <w:szCs w:val="24"/>
              </w:rPr>
              <w:t xml:space="preserve"> 160.6m</w:t>
            </w:r>
            <w:r w:rsidRPr="006937F5">
              <w:rPr>
                <w:rFonts w:ascii="Times New Roman" w:hAnsi="Times New Roman"/>
                <w:sz w:val="24"/>
                <w:szCs w:val="24"/>
                <w:vertAlign w:val="superscript"/>
              </w:rPr>
              <w:t>3</w:t>
            </w:r>
            <w:r w:rsidRPr="006937F5">
              <w:rPr>
                <w:rFonts w:ascii="Times New Roman" w:hAnsi="Times New Roman"/>
                <w:sz w:val="24"/>
                <w:szCs w:val="24"/>
              </w:rPr>
              <w:t>/a</w:t>
            </w:r>
            <w:r w:rsidRPr="006937F5">
              <w:rPr>
                <w:rFonts w:ascii="Times New Roman" w:hAnsi="Times New Roman"/>
                <w:sz w:val="24"/>
                <w:szCs w:val="24"/>
              </w:rPr>
              <w:t>。</w:t>
            </w:r>
          </w:p>
          <w:p w:rsidR="00965569" w:rsidRPr="006937F5" w:rsidRDefault="00965569">
            <w:pPr>
              <w:keepNext/>
              <w:spacing w:line="520" w:lineRule="exact"/>
              <w:ind w:firstLineChars="200" w:firstLine="480"/>
              <w:rPr>
                <w:rFonts w:ascii="Times New Roman" w:hAnsi="Times New Roman"/>
                <w:bCs/>
                <w:sz w:val="24"/>
                <w:szCs w:val="24"/>
              </w:rPr>
            </w:pPr>
            <w:r w:rsidRPr="006937F5">
              <w:rPr>
                <w:rFonts w:ascii="Times New Roman" w:hAnsi="Times New Roman"/>
                <w:kern w:val="0"/>
                <w:sz w:val="24"/>
                <w:szCs w:val="24"/>
              </w:rPr>
              <w:t>主要污染因子及污染物浓度为：</w:t>
            </w:r>
            <w:r w:rsidRPr="006937F5">
              <w:rPr>
                <w:rFonts w:ascii="Times New Roman" w:hAnsi="Times New Roman"/>
                <w:kern w:val="0"/>
                <w:sz w:val="24"/>
                <w:szCs w:val="24"/>
              </w:rPr>
              <w:t>COD300mg/L</w:t>
            </w:r>
            <w:r w:rsidRPr="006937F5">
              <w:rPr>
                <w:rFonts w:ascii="Times New Roman" w:hAnsi="Times New Roman"/>
                <w:kern w:val="0"/>
                <w:sz w:val="24"/>
                <w:szCs w:val="24"/>
              </w:rPr>
              <w:t>、</w:t>
            </w:r>
            <w:r w:rsidRPr="006937F5">
              <w:rPr>
                <w:rFonts w:ascii="Times New Roman" w:hAnsi="Times New Roman"/>
                <w:kern w:val="0"/>
                <w:sz w:val="24"/>
                <w:szCs w:val="24"/>
              </w:rPr>
              <w:t>SS250mg/L</w:t>
            </w:r>
            <w:r w:rsidRPr="006937F5">
              <w:rPr>
                <w:rFonts w:ascii="Times New Roman" w:hAnsi="Times New Roman"/>
                <w:kern w:val="0"/>
                <w:sz w:val="24"/>
                <w:szCs w:val="24"/>
              </w:rPr>
              <w:t>、氨氮</w:t>
            </w:r>
            <w:r w:rsidRPr="006937F5">
              <w:rPr>
                <w:rFonts w:ascii="Times New Roman" w:hAnsi="Times New Roman"/>
                <w:kern w:val="0"/>
                <w:sz w:val="24"/>
                <w:szCs w:val="24"/>
              </w:rPr>
              <w:t>25mg/L</w:t>
            </w:r>
            <w:r w:rsidRPr="006937F5">
              <w:rPr>
                <w:rFonts w:ascii="Times New Roman" w:hAnsi="Times New Roman"/>
                <w:kern w:val="0"/>
                <w:sz w:val="24"/>
                <w:szCs w:val="24"/>
              </w:rPr>
              <w:t>、</w:t>
            </w:r>
            <w:r w:rsidRPr="006937F5">
              <w:rPr>
                <w:rFonts w:ascii="Times New Roman" w:hAnsi="Times New Roman"/>
                <w:kern w:val="0"/>
                <w:sz w:val="24"/>
                <w:szCs w:val="24"/>
              </w:rPr>
              <w:t>TP3.0mg/L</w:t>
            </w:r>
            <w:r w:rsidRPr="006937F5">
              <w:rPr>
                <w:rFonts w:ascii="Times New Roman" w:hAnsi="Times New Roman"/>
                <w:kern w:val="0"/>
                <w:sz w:val="24"/>
                <w:szCs w:val="24"/>
              </w:rPr>
              <w:t>，则主要污染物产生量分别为</w:t>
            </w:r>
            <w:r w:rsidRPr="006937F5">
              <w:rPr>
                <w:rFonts w:ascii="Times New Roman" w:hAnsi="Times New Roman"/>
                <w:kern w:val="0"/>
                <w:sz w:val="24"/>
                <w:szCs w:val="24"/>
              </w:rPr>
              <w:t>COD0.0482t/a</w:t>
            </w:r>
            <w:r w:rsidRPr="006937F5">
              <w:rPr>
                <w:rFonts w:ascii="Times New Roman" w:hAnsi="Times New Roman"/>
                <w:kern w:val="0"/>
                <w:sz w:val="24"/>
                <w:szCs w:val="24"/>
              </w:rPr>
              <w:t>、</w:t>
            </w:r>
            <w:r w:rsidRPr="006937F5">
              <w:rPr>
                <w:rFonts w:ascii="Times New Roman" w:hAnsi="Times New Roman"/>
                <w:kern w:val="0"/>
                <w:sz w:val="24"/>
                <w:szCs w:val="24"/>
              </w:rPr>
              <w:t>SS0.0402t/a</w:t>
            </w:r>
            <w:r w:rsidRPr="006937F5">
              <w:rPr>
                <w:rFonts w:ascii="Times New Roman" w:hAnsi="Times New Roman"/>
                <w:kern w:val="0"/>
                <w:sz w:val="24"/>
                <w:szCs w:val="24"/>
              </w:rPr>
              <w:t>、氨氮</w:t>
            </w:r>
            <w:r w:rsidRPr="006937F5">
              <w:rPr>
                <w:rFonts w:ascii="Times New Roman" w:hAnsi="Times New Roman"/>
                <w:kern w:val="0"/>
                <w:sz w:val="24"/>
                <w:szCs w:val="24"/>
              </w:rPr>
              <w:t>0.0040t/a</w:t>
            </w:r>
            <w:r w:rsidRPr="006937F5">
              <w:rPr>
                <w:rFonts w:ascii="Times New Roman" w:hAnsi="Times New Roman"/>
                <w:kern w:val="0"/>
                <w:sz w:val="24"/>
                <w:szCs w:val="24"/>
              </w:rPr>
              <w:t>、</w:t>
            </w:r>
            <w:r w:rsidRPr="006937F5">
              <w:rPr>
                <w:rFonts w:ascii="Times New Roman" w:hAnsi="Times New Roman"/>
                <w:kern w:val="0"/>
                <w:sz w:val="24"/>
                <w:szCs w:val="24"/>
              </w:rPr>
              <w:t>TP0.0005t/a</w:t>
            </w:r>
            <w:r w:rsidRPr="006937F5">
              <w:rPr>
                <w:rFonts w:ascii="Times New Roman" w:hAnsi="Times New Roman"/>
                <w:kern w:val="0"/>
                <w:sz w:val="24"/>
                <w:szCs w:val="24"/>
              </w:rPr>
              <w:t>，经化粪池处理后，主要污染物浓度及产生量为</w:t>
            </w:r>
            <w:r w:rsidRPr="006937F5">
              <w:rPr>
                <w:rFonts w:ascii="Times New Roman" w:hAnsi="Times New Roman"/>
                <w:kern w:val="0"/>
                <w:sz w:val="24"/>
                <w:szCs w:val="24"/>
              </w:rPr>
              <w:t>COD210mg/L</w:t>
            </w:r>
            <w:r w:rsidRPr="006937F5">
              <w:rPr>
                <w:rFonts w:ascii="Times New Roman" w:hAnsi="Times New Roman"/>
                <w:kern w:val="0"/>
                <w:sz w:val="24"/>
                <w:szCs w:val="24"/>
              </w:rPr>
              <w:t>、</w:t>
            </w:r>
            <w:r w:rsidRPr="006937F5">
              <w:rPr>
                <w:rFonts w:ascii="Times New Roman" w:hAnsi="Times New Roman"/>
                <w:kern w:val="0"/>
                <w:sz w:val="24"/>
                <w:szCs w:val="24"/>
              </w:rPr>
              <w:t>0.0337t/a</w:t>
            </w:r>
            <w:r w:rsidRPr="006937F5">
              <w:rPr>
                <w:rFonts w:ascii="Times New Roman" w:hAnsi="Times New Roman"/>
                <w:kern w:val="0"/>
                <w:sz w:val="24"/>
                <w:szCs w:val="24"/>
              </w:rPr>
              <w:t>，</w:t>
            </w:r>
            <w:r w:rsidRPr="006937F5">
              <w:rPr>
                <w:rFonts w:ascii="Times New Roman" w:hAnsi="Times New Roman"/>
                <w:kern w:val="0"/>
                <w:sz w:val="24"/>
                <w:szCs w:val="24"/>
              </w:rPr>
              <w:t>SS100mg/L</w:t>
            </w:r>
            <w:r w:rsidRPr="006937F5">
              <w:rPr>
                <w:rFonts w:ascii="Times New Roman" w:hAnsi="Times New Roman"/>
                <w:kern w:val="0"/>
                <w:sz w:val="24"/>
                <w:szCs w:val="24"/>
              </w:rPr>
              <w:t>、</w:t>
            </w:r>
            <w:r w:rsidRPr="006937F5">
              <w:rPr>
                <w:rFonts w:ascii="Times New Roman" w:hAnsi="Times New Roman"/>
                <w:kern w:val="0"/>
                <w:sz w:val="24"/>
                <w:szCs w:val="24"/>
              </w:rPr>
              <w:t>0.0160t/a</w:t>
            </w:r>
            <w:r w:rsidRPr="006937F5">
              <w:rPr>
                <w:rFonts w:ascii="Times New Roman" w:hAnsi="Times New Roman"/>
                <w:kern w:val="0"/>
                <w:sz w:val="24"/>
                <w:szCs w:val="24"/>
              </w:rPr>
              <w:t>，氨氮</w:t>
            </w:r>
            <w:r w:rsidRPr="006937F5">
              <w:rPr>
                <w:rFonts w:ascii="Times New Roman" w:hAnsi="Times New Roman"/>
                <w:kern w:val="0"/>
                <w:sz w:val="24"/>
                <w:szCs w:val="24"/>
              </w:rPr>
              <w:t>25mg/L</w:t>
            </w:r>
            <w:r w:rsidRPr="006937F5">
              <w:rPr>
                <w:rFonts w:ascii="Times New Roman" w:hAnsi="Times New Roman"/>
                <w:kern w:val="0"/>
                <w:sz w:val="24"/>
                <w:szCs w:val="24"/>
              </w:rPr>
              <w:t>，</w:t>
            </w:r>
            <w:r w:rsidRPr="006937F5">
              <w:rPr>
                <w:rFonts w:ascii="Times New Roman" w:hAnsi="Times New Roman"/>
                <w:kern w:val="0"/>
                <w:sz w:val="24"/>
                <w:szCs w:val="24"/>
              </w:rPr>
              <w:t>0.0040t/a</w:t>
            </w:r>
            <w:r w:rsidRPr="006937F5">
              <w:rPr>
                <w:rFonts w:ascii="Times New Roman" w:hAnsi="Times New Roman"/>
                <w:kern w:val="0"/>
                <w:sz w:val="24"/>
                <w:szCs w:val="24"/>
              </w:rPr>
              <w:t>，</w:t>
            </w:r>
            <w:r w:rsidRPr="006937F5">
              <w:rPr>
                <w:rFonts w:ascii="Times New Roman" w:hAnsi="Times New Roman"/>
                <w:kern w:val="0"/>
                <w:sz w:val="24"/>
                <w:szCs w:val="24"/>
              </w:rPr>
              <w:t>TP3mg/L</w:t>
            </w:r>
            <w:r w:rsidRPr="006937F5">
              <w:rPr>
                <w:rFonts w:ascii="Times New Roman" w:hAnsi="Times New Roman"/>
                <w:kern w:val="0"/>
                <w:sz w:val="24"/>
                <w:szCs w:val="24"/>
              </w:rPr>
              <w:t>，</w:t>
            </w:r>
            <w:r w:rsidRPr="006937F5">
              <w:rPr>
                <w:rFonts w:ascii="Times New Roman" w:hAnsi="Times New Roman"/>
                <w:kern w:val="0"/>
                <w:sz w:val="24"/>
                <w:szCs w:val="24"/>
              </w:rPr>
              <w:t>0.0005t/a</w:t>
            </w:r>
            <w:r w:rsidRPr="006937F5">
              <w:rPr>
                <w:rFonts w:ascii="Times New Roman" w:hAnsi="Times New Roman"/>
                <w:bCs/>
                <w:sz w:val="24"/>
                <w:szCs w:val="24"/>
              </w:rPr>
              <w:t>。</w:t>
            </w:r>
          </w:p>
          <w:p w:rsidR="00965569" w:rsidRPr="006937F5" w:rsidRDefault="00965569">
            <w:pPr>
              <w:snapToGrid w:val="0"/>
              <w:spacing w:line="520" w:lineRule="exact"/>
              <w:ind w:firstLineChars="200" w:firstLine="480"/>
              <w:rPr>
                <w:rFonts w:ascii="Times New Roman" w:hAnsi="Times New Roman"/>
                <w:sz w:val="24"/>
                <w:szCs w:val="24"/>
              </w:rPr>
            </w:pPr>
            <w:r w:rsidRPr="006937F5">
              <w:rPr>
                <w:rFonts w:ascii="Times New Roman" w:hAnsi="Times New Roman"/>
                <w:sz w:val="24"/>
                <w:szCs w:val="24"/>
              </w:rPr>
              <w:t>（</w:t>
            </w:r>
            <w:r w:rsidRPr="006937F5">
              <w:rPr>
                <w:rFonts w:ascii="Times New Roman" w:hAnsi="Times New Roman"/>
                <w:sz w:val="24"/>
                <w:szCs w:val="24"/>
              </w:rPr>
              <w:t>2</w:t>
            </w:r>
            <w:r w:rsidRPr="006937F5">
              <w:rPr>
                <w:rFonts w:ascii="Times New Roman" w:hAnsi="Times New Roman"/>
                <w:sz w:val="24"/>
                <w:szCs w:val="24"/>
              </w:rPr>
              <w:t>）废水处理措施</w:t>
            </w:r>
          </w:p>
          <w:p w:rsidR="00965569" w:rsidRPr="006937F5" w:rsidRDefault="00965569">
            <w:pPr>
              <w:keepNext/>
              <w:spacing w:line="520" w:lineRule="exact"/>
              <w:ind w:firstLineChars="200" w:firstLine="480"/>
              <w:rPr>
                <w:rFonts w:ascii="Times New Roman" w:hAnsi="Times New Roman"/>
              </w:rPr>
            </w:pPr>
            <w:r w:rsidRPr="006937F5">
              <w:rPr>
                <w:rFonts w:ascii="Times New Roman" w:hAnsi="Times New Roman"/>
                <w:sz w:val="24"/>
                <w:szCs w:val="24"/>
              </w:rPr>
              <w:t>根据项目工程分析，进入化粪池的污水量约</w:t>
            </w:r>
            <w:r w:rsidRPr="006937F5">
              <w:rPr>
                <w:rFonts w:ascii="Times New Roman" w:hAnsi="Times New Roman"/>
                <w:sz w:val="24"/>
                <w:szCs w:val="24"/>
              </w:rPr>
              <w:t xml:space="preserve"> 0.44m</w:t>
            </w:r>
            <w:r w:rsidRPr="006937F5">
              <w:rPr>
                <w:rFonts w:ascii="Times New Roman" w:hAnsi="Times New Roman"/>
                <w:sz w:val="24"/>
                <w:szCs w:val="24"/>
                <w:vertAlign w:val="superscript"/>
              </w:rPr>
              <w:t>3</w:t>
            </w:r>
            <w:r w:rsidRPr="006937F5">
              <w:rPr>
                <w:rFonts w:ascii="Times New Roman" w:hAnsi="Times New Roman"/>
                <w:sz w:val="24"/>
                <w:szCs w:val="24"/>
              </w:rPr>
              <w:t>/d</w:t>
            </w:r>
            <w:r w:rsidRPr="006937F5">
              <w:rPr>
                <w:rFonts w:ascii="Times New Roman" w:hAnsi="Times New Roman"/>
                <w:sz w:val="24"/>
                <w:szCs w:val="24"/>
              </w:rPr>
              <w:t>（</w:t>
            </w:r>
            <w:r w:rsidRPr="006937F5">
              <w:rPr>
                <w:rFonts w:ascii="Times New Roman" w:hAnsi="Times New Roman"/>
                <w:sz w:val="24"/>
                <w:szCs w:val="24"/>
              </w:rPr>
              <w:t>160.6m</w:t>
            </w:r>
            <w:r w:rsidRPr="006937F5">
              <w:rPr>
                <w:rFonts w:ascii="Times New Roman" w:hAnsi="Times New Roman"/>
                <w:sz w:val="24"/>
                <w:szCs w:val="24"/>
                <w:vertAlign w:val="superscript"/>
              </w:rPr>
              <w:t>3</w:t>
            </w:r>
            <w:r w:rsidRPr="006937F5">
              <w:rPr>
                <w:rFonts w:ascii="Times New Roman" w:hAnsi="Times New Roman"/>
                <w:sz w:val="24"/>
                <w:szCs w:val="24"/>
              </w:rPr>
              <w:t>/a</w:t>
            </w:r>
            <w:r w:rsidRPr="006937F5">
              <w:rPr>
                <w:rFonts w:ascii="Times New Roman" w:hAnsi="Times New Roman"/>
                <w:sz w:val="24"/>
                <w:szCs w:val="24"/>
              </w:rPr>
              <w:t>），因此，建议本项目建设化粪池</w:t>
            </w:r>
            <w:r w:rsidRPr="006937F5">
              <w:rPr>
                <w:rFonts w:ascii="Times New Roman" w:hAnsi="Times New Roman"/>
                <w:sz w:val="24"/>
                <w:szCs w:val="24"/>
              </w:rPr>
              <w:t xml:space="preserve"> 1 </w:t>
            </w:r>
            <w:r w:rsidRPr="006937F5">
              <w:rPr>
                <w:rFonts w:ascii="Times New Roman" w:hAnsi="Times New Roman"/>
                <w:sz w:val="24"/>
                <w:szCs w:val="24"/>
              </w:rPr>
              <w:t>座，容积为</w:t>
            </w:r>
            <w:r w:rsidRPr="006937F5">
              <w:rPr>
                <w:rFonts w:ascii="Times New Roman" w:hAnsi="Times New Roman"/>
                <w:sz w:val="24"/>
                <w:szCs w:val="24"/>
              </w:rPr>
              <w:t xml:space="preserve"> 20m</w:t>
            </w:r>
            <w:r w:rsidRPr="006937F5">
              <w:rPr>
                <w:rFonts w:ascii="Times New Roman" w:hAnsi="Times New Roman"/>
                <w:sz w:val="24"/>
                <w:szCs w:val="24"/>
                <w:vertAlign w:val="superscript"/>
              </w:rPr>
              <w:t>3</w:t>
            </w:r>
            <w:r w:rsidRPr="006937F5">
              <w:rPr>
                <w:rFonts w:ascii="Times New Roman" w:hAnsi="Times New Roman"/>
                <w:sz w:val="24"/>
                <w:szCs w:val="24"/>
              </w:rPr>
              <w:t>，生活污水经化粪池处理后定期清运</w:t>
            </w:r>
            <w:r w:rsidRPr="006937F5">
              <w:rPr>
                <w:rFonts w:ascii="Times New Roman" w:hAnsi="Times New Roman" w:hint="eastAsia"/>
                <w:sz w:val="24"/>
                <w:szCs w:val="24"/>
              </w:rPr>
              <w:t>至前村村集中堆放点</w:t>
            </w:r>
            <w:r w:rsidRPr="006937F5">
              <w:rPr>
                <w:rFonts w:ascii="Times New Roman" w:hAnsi="Times New Roman"/>
                <w:sz w:val="24"/>
                <w:szCs w:val="24"/>
              </w:rPr>
              <w:t>，不外排</w:t>
            </w:r>
            <w:r w:rsidRPr="006937F5">
              <w:rPr>
                <w:rFonts w:ascii="Times New Roman" w:hAnsi="Times New Roman"/>
                <w:kern w:val="0"/>
                <w:sz w:val="24"/>
                <w:szCs w:val="24"/>
              </w:rPr>
              <w:t>。</w:t>
            </w:r>
          </w:p>
          <w:p w:rsidR="00965569" w:rsidRPr="006937F5" w:rsidRDefault="00965569">
            <w:pPr>
              <w:autoSpaceDE w:val="0"/>
              <w:autoSpaceDN w:val="0"/>
              <w:adjustRightInd w:val="0"/>
              <w:spacing w:line="520" w:lineRule="exact"/>
              <w:ind w:right="151"/>
              <w:jc w:val="left"/>
              <w:rPr>
                <w:rFonts w:ascii="Times New Roman" w:hAnsi="Times New Roman"/>
                <w:b/>
                <w:kern w:val="0"/>
                <w:sz w:val="24"/>
                <w:szCs w:val="24"/>
              </w:rPr>
            </w:pPr>
            <w:r w:rsidRPr="006937F5">
              <w:rPr>
                <w:rFonts w:ascii="Times New Roman" w:hAnsi="Times New Roman"/>
                <w:b/>
                <w:kern w:val="0"/>
                <w:sz w:val="24"/>
                <w:szCs w:val="24"/>
              </w:rPr>
              <w:t>3</w:t>
            </w:r>
            <w:r w:rsidRPr="006937F5">
              <w:rPr>
                <w:rFonts w:ascii="Times New Roman" w:hAnsi="Times New Roman"/>
                <w:b/>
                <w:kern w:val="0"/>
                <w:sz w:val="24"/>
                <w:szCs w:val="24"/>
              </w:rPr>
              <w:t>、地下水环境影响分析及控制措施</w:t>
            </w:r>
            <w:r w:rsidRPr="006937F5">
              <w:rPr>
                <w:rFonts w:ascii="Times New Roman" w:hAnsi="Times New Roman"/>
                <w:b/>
                <w:kern w:val="0"/>
                <w:sz w:val="24"/>
                <w:szCs w:val="24"/>
              </w:rPr>
              <w:t xml:space="preserve"> </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w:t>
            </w:r>
            <w:r w:rsidRPr="006937F5">
              <w:rPr>
                <w:rFonts w:ascii="Times New Roman" w:hAnsi="Times New Roman"/>
                <w:kern w:val="0"/>
                <w:sz w:val="24"/>
                <w:szCs w:val="24"/>
              </w:rPr>
              <w:t>1</w:t>
            </w:r>
            <w:r w:rsidRPr="006937F5">
              <w:rPr>
                <w:rFonts w:ascii="Times New Roman" w:hAnsi="Times New Roman"/>
                <w:kern w:val="0"/>
                <w:sz w:val="24"/>
                <w:szCs w:val="24"/>
              </w:rPr>
              <w:t>）评价等级及评价范围</w:t>
            </w:r>
            <w:r w:rsidRPr="006937F5">
              <w:rPr>
                <w:rFonts w:ascii="Times New Roman" w:hAnsi="Times New Roman"/>
                <w:kern w:val="0"/>
                <w:sz w:val="24"/>
                <w:szCs w:val="24"/>
              </w:rPr>
              <w:t xml:space="preserve"> </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根据《环境影响评价技术导则</w:t>
            </w:r>
            <w:r w:rsidRPr="006937F5">
              <w:rPr>
                <w:rFonts w:ascii="Times New Roman" w:hAnsi="Times New Roman"/>
                <w:kern w:val="0"/>
                <w:sz w:val="24"/>
                <w:szCs w:val="24"/>
              </w:rPr>
              <w:t xml:space="preserve"> </w:t>
            </w:r>
            <w:r w:rsidRPr="006937F5">
              <w:rPr>
                <w:rFonts w:ascii="Times New Roman" w:hAnsi="Times New Roman"/>
                <w:kern w:val="0"/>
                <w:sz w:val="24"/>
                <w:szCs w:val="24"/>
              </w:rPr>
              <w:t>地下水环境》（</w:t>
            </w:r>
            <w:r w:rsidRPr="006937F5">
              <w:rPr>
                <w:rFonts w:ascii="Times New Roman" w:hAnsi="Times New Roman"/>
                <w:kern w:val="0"/>
                <w:sz w:val="24"/>
                <w:szCs w:val="24"/>
              </w:rPr>
              <w:t>HJ610-2016</w:t>
            </w:r>
            <w:r w:rsidRPr="006937F5">
              <w:rPr>
                <w:rFonts w:ascii="Times New Roman" w:hAnsi="Times New Roman"/>
                <w:kern w:val="0"/>
                <w:sz w:val="24"/>
                <w:szCs w:val="24"/>
              </w:rPr>
              <w:t>）附录</w:t>
            </w:r>
            <w:r w:rsidRPr="006937F5">
              <w:rPr>
                <w:rFonts w:ascii="Times New Roman" w:hAnsi="Times New Roman"/>
                <w:kern w:val="0"/>
                <w:sz w:val="24"/>
                <w:szCs w:val="24"/>
              </w:rPr>
              <w:t xml:space="preserve"> A</w:t>
            </w:r>
            <w:r w:rsidRPr="006937F5">
              <w:rPr>
                <w:rFonts w:ascii="Times New Roman" w:hAnsi="Times New Roman"/>
                <w:kern w:val="0"/>
                <w:sz w:val="24"/>
                <w:szCs w:val="24"/>
              </w:rPr>
              <w:t>，确定本项</w:t>
            </w:r>
            <w:r w:rsidRPr="006937F5">
              <w:rPr>
                <w:rFonts w:ascii="Times New Roman" w:hAnsi="Times New Roman"/>
                <w:kern w:val="0"/>
                <w:sz w:val="24"/>
                <w:szCs w:val="24"/>
              </w:rPr>
              <w:lastRenderedPageBreak/>
              <w:t>目地下水环境影响评价项目类别为</w:t>
            </w:r>
            <w:r w:rsidRPr="006937F5">
              <w:rPr>
                <w:rFonts w:ascii="Times New Roman" w:hAnsi="Times New Roman"/>
                <w:kern w:val="0"/>
                <w:sz w:val="24"/>
                <w:szCs w:val="24"/>
              </w:rPr>
              <w:t xml:space="preserve"> II </w:t>
            </w:r>
            <w:r w:rsidRPr="006937F5">
              <w:rPr>
                <w:rFonts w:ascii="Times New Roman" w:hAnsi="Times New Roman"/>
                <w:kern w:val="0"/>
                <w:sz w:val="24"/>
                <w:szCs w:val="24"/>
              </w:rPr>
              <w:t>类项目。据调查，本项目不在水源地保护区范围内，属于不敏感环境影响区域，则本项目地下水评价等级为三级，评价范围为以埋地储罐为中心的</w:t>
            </w:r>
            <w:r w:rsidRPr="006937F5">
              <w:rPr>
                <w:rFonts w:ascii="Times New Roman" w:hAnsi="Times New Roman"/>
                <w:kern w:val="0"/>
                <w:sz w:val="24"/>
                <w:szCs w:val="24"/>
              </w:rPr>
              <w:t>6km</w:t>
            </w:r>
            <w:r w:rsidRPr="006937F5">
              <w:rPr>
                <w:rFonts w:ascii="Times New Roman" w:hAnsi="Times New Roman"/>
                <w:kern w:val="0"/>
                <w:sz w:val="24"/>
                <w:szCs w:val="24"/>
                <w:vertAlign w:val="superscript"/>
              </w:rPr>
              <w:t>2</w:t>
            </w:r>
            <w:r w:rsidRPr="006937F5">
              <w:rPr>
                <w:rFonts w:ascii="Times New Roman" w:hAnsi="Times New Roman"/>
                <w:kern w:val="0"/>
                <w:sz w:val="24"/>
                <w:szCs w:val="24"/>
              </w:rPr>
              <w:t>的圆形区域。</w:t>
            </w:r>
          </w:p>
          <w:p w:rsidR="00965569" w:rsidRPr="006937F5" w:rsidRDefault="00965569">
            <w:pPr>
              <w:widowControl/>
              <w:numPr>
                <w:ilvl w:val="0"/>
                <w:numId w:val="5"/>
              </w:numPr>
              <w:spacing w:line="520" w:lineRule="exact"/>
              <w:ind w:firstLine="480"/>
              <w:rPr>
                <w:rFonts w:ascii="Times New Roman" w:hAnsi="Times New Roman"/>
                <w:kern w:val="0"/>
                <w:sz w:val="24"/>
                <w:szCs w:val="24"/>
              </w:rPr>
            </w:pPr>
            <w:r w:rsidRPr="006937F5">
              <w:rPr>
                <w:rFonts w:ascii="Times New Roman" w:hAnsi="Times New Roman"/>
                <w:kern w:val="0"/>
                <w:sz w:val="24"/>
                <w:szCs w:val="24"/>
              </w:rPr>
              <w:t>地下水污染防渗分区及防渗技术要求</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根据《环境影响评价技术导则地下水环境》（</w:t>
            </w:r>
            <w:r w:rsidRPr="006937F5">
              <w:rPr>
                <w:rFonts w:ascii="Times New Roman" w:hAnsi="Times New Roman"/>
                <w:kern w:val="0"/>
                <w:sz w:val="24"/>
                <w:szCs w:val="24"/>
              </w:rPr>
              <w:t>HJ610-2016</w:t>
            </w:r>
            <w:r w:rsidRPr="006937F5">
              <w:rPr>
                <w:rFonts w:ascii="Times New Roman" w:hAnsi="Times New Roman"/>
                <w:kern w:val="0"/>
                <w:sz w:val="24"/>
                <w:szCs w:val="24"/>
              </w:rPr>
              <w:t>）中表</w:t>
            </w:r>
            <w:r w:rsidRPr="006937F5">
              <w:rPr>
                <w:rFonts w:ascii="Times New Roman" w:hAnsi="Times New Roman"/>
                <w:kern w:val="0"/>
                <w:sz w:val="24"/>
                <w:szCs w:val="24"/>
              </w:rPr>
              <w:t>5</w:t>
            </w:r>
            <w:r w:rsidRPr="006937F5">
              <w:rPr>
                <w:rFonts w:ascii="Times New Roman" w:hAnsi="Times New Roman"/>
                <w:kern w:val="0"/>
                <w:sz w:val="24"/>
                <w:szCs w:val="24"/>
              </w:rPr>
              <w:t>、表</w:t>
            </w:r>
            <w:r w:rsidRPr="006937F5">
              <w:rPr>
                <w:rFonts w:ascii="Times New Roman" w:hAnsi="Times New Roman"/>
                <w:kern w:val="0"/>
                <w:sz w:val="24"/>
                <w:szCs w:val="24"/>
              </w:rPr>
              <w:t>6</w:t>
            </w:r>
            <w:r w:rsidRPr="006937F5">
              <w:rPr>
                <w:rFonts w:ascii="Times New Roman" w:hAnsi="Times New Roman"/>
                <w:kern w:val="0"/>
                <w:sz w:val="24"/>
                <w:szCs w:val="24"/>
              </w:rPr>
              <w:t>和表</w:t>
            </w:r>
            <w:r w:rsidRPr="006937F5">
              <w:rPr>
                <w:rFonts w:ascii="Times New Roman" w:hAnsi="Times New Roman"/>
                <w:kern w:val="0"/>
                <w:sz w:val="24"/>
                <w:szCs w:val="24"/>
              </w:rPr>
              <w:t>7</w:t>
            </w:r>
            <w:r w:rsidRPr="006937F5">
              <w:rPr>
                <w:rFonts w:ascii="Times New Roman" w:hAnsi="Times New Roman"/>
                <w:kern w:val="0"/>
                <w:sz w:val="24"/>
                <w:szCs w:val="24"/>
              </w:rPr>
              <w:t>，确定本项目地下水污染防渗分区为一般防渗区中的其他类型，其防渗技术要求为等效黏土防渗层</w:t>
            </w:r>
            <w:r w:rsidRPr="006937F5">
              <w:rPr>
                <w:rFonts w:ascii="Times New Roman" w:hAnsi="Times New Roman"/>
                <w:kern w:val="0"/>
                <w:sz w:val="24"/>
                <w:szCs w:val="24"/>
              </w:rPr>
              <w:t>Mb≥1.5m</w:t>
            </w:r>
            <w:r w:rsidRPr="006937F5">
              <w:rPr>
                <w:rFonts w:ascii="Times New Roman" w:hAnsi="Times New Roman"/>
                <w:kern w:val="0"/>
                <w:sz w:val="24"/>
                <w:szCs w:val="24"/>
              </w:rPr>
              <w:t>，</w:t>
            </w:r>
            <w:r w:rsidRPr="006937F5">
              <w:rPr>
                <w:rFonts w:ascii="Times New Roman" w:hAnsi="Times New Roman"/>
                <w:kern w:val="0"/>
                <w:sz w:val="24"/>
                <w:szCs w:val="24"/>
              </w:rPr>
              <w:t>K&lt;1.0×10</w:t>
            </w:r>
            <w:r w:rsidRPr="006937F5">
              <w:rPr>
                <w:rFonts w:ascii="Times New Roman" w:hAnsi="Times New Roman"/>
                <w:kern w:val="0"/>
                <w:sz w:val="24"/>
                <w:szCs w:val="24"/>
                <w:vertAlign w:val="superscript"/>
              </w:rPr>
              <w:t>-7</w:t>
            </w:r>
            <w:r w:rsidRPr="006937F5">
              <w:rPr>
                <w:rFonts w:ascii="Times New Roman" w:hAnsi="Times New Roman"/>
                <w:kern w:val="0"/>
                <w:sz w:val="24"/>
                <w:szCs w:val="24"/>
              </w:rPr>
              <w:t>cm/s</w:t>
            </w:r>
            <w:r w:rsidRPr="006937F5">
              <w:rPr>
                <w:rFonts w:ascii="Times New Roman" w:hAnsi="Times New Roman"/>
                <w:kern w:val="0"/>
                <w:sz w:val="24"/>
                <w:szCs w:val="24"/>
              </w:rPr>
              <w:t>。</w:t>
            </w:r>
            <w:r w:rsidRPr="006937F5">
              <w:rPr>
                <w:rFonts w:ascii="Times New Roman" w:hAnsi="Times New Roman"/>
                <w:kern w:val="0"/>
                <w:sz w:val="24"/>
                <w:szCs w:val="24"/>
              </w:rPr>
              <w:t xml:space="preserve"> </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w:t>
            </w:r>
            <w:r w:rsidRPr="006937F5">
              <w:rPr>
                <w:rFonts w:ascii="Times New Roman" w:hAnsi="Times New Roman"/>
                <w:kern w:val="0"/>
                <w:sz w:val="24"/>
                <w:szCs w:val="24"/>
              </w:rPr>
              <w:t>3</w:t>
            </w:r>
            <w:r w:rsidRPr="006937F5">
              <w:rPr>
                <w:rFonts w:ascii="Times New Roman" w:hAnsi="Times New Roman"/>
                <w:kern w:val="0"/>
                <w:sz w:val="24"/>
                <w:szCs w:val="24"/>
              </w:rPr>
              <w:t>）污染途径及原因</w:t>
            </w:r>
            <w:r w:rsidRPr="006937F5">
              <w:rPr>
                <w:rFonts w:ascii="Times New Roman" w:hAnsi="Times New Roman"/>
                <w:kern w:val="0"/>
                <w:sz w:val="24"/>
                <w:szCs w:val="24"/>
              </w:rPr>
              <w:t xml:space="preserve"> </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类比同规模的加油站项目，在项目营运期可能产生的地下水污染为：加油站储油罐、管线渗（泄）漏，以及油品在运输和销售过程中的跑、冒、滴、</w:t>
            </w:r>
            <w:proofErr w:type="gramStart"/>
            <w:r w:rsidRPr="006937F5">
              <w:rPr>
                <w:rFonts w:ascii="Times New Roman" w:hAnsi="Times New Roman"/>
                <w:kern w:val="0"/>
                <w:sz w:val="24"/>
                <w:szCs w:val="24"/>
              </w:rPr>
              <w:t>漏将会</w:t>
            </w:r>
            <w:proofErr w:type="gramEnd"/>
            <w:r w:rsidRPr="006937F5">
              <w:rPr>
                <w:rFonts w:ascii="Times New Roman" w:hAnsi="Times New Roman"/>
                <w:kern w:val="0"/>
                <w:sz w:val="24"/>
                <w:szCs w:val="24"/>
              </w:rPr>
              <w:t>导致油品进入地下水，造成石油</w:t>
            </w:r>
            <w:proofErr w:type="gramStart"/>
            <w:r w:rsidRPr="006937F5">
              <w:rPr>
                <w:rFonts w:ascii="Times New Roman" w:hAnsi="Times New Roman"/>
                <w:kern w:val="0"/>
                <w:sz w:val="24"/>
                <w:szCs w:val="24"/>
              </w:rPr>
              <w:t>烃</w:t>
            </w:r>
            <w:proofErr w:type="gramEnd"/>
            <w:r w:rsidRPr="006937F5">
              <w:rPr>
                <w:rFonts w:ascii="Times New Roman" w:hAnsi="Times New Roman"/>
                <w:kern w:val="0"/>
                <w:sz w:val="24"/>
                <w:szCs w:val="24"/>
              </w:rPr>
              <w:t>污染。在加强运营管理的基础上，可以有效控制油品运输和加油过程中的汽油、柴油泄漏，因此，本项目营运期主要造成地下水的影响途径是储罐泄漏造成汽、柴油长期泄漏对地下水的影响。</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w:t>
            </w:r>
            <w:r w:rsidRPr="006937F5">
              <w:rPr>
                <w:rFonts w:ascii="Times New Roman" w:hAnsi="Times New Roman"/>
                <w:kern w:val="0"/>
                <w:sz w:val="24"/>
                <w:szCs w:val="24"/>
              </w:rPr>
              <w:t>4</w:t>
            </w:r>
            <w:r w:rsidRPr="006937F5">
              <w:rPr>
                <w:rFonts w:ascii="Times New Roman" w:hAnsi="Times New Roman"/>
                <w:kern w:val="0"/>
                <w:sz w:val="24"/>
                <w:szCs w:val="24"/>
              </w:rPr>
              <w:t>）防治措施</w:t>
            </w:r>
            <w:r w:rsidRPr="006937F5">
              <w:rPr>
                <w:rFonts w:ascii="Times New Roman" w:hAnsi="Times New Roman"/>
                <w:kern w:val="0"/>
                <w:sz w:val="24"/>
                <w:szCs w:val="24"/>
              </w:rPr>
              <w:t xml:space="preserve"> </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本项目营运期中对所在区域地下水的主要影响因素为地下储油罐的泄漏、管道的渗漏等设施的破裂导致污水的下渗，为确保项目不会对周围的地下水环境造成污染，建设单位拟采取如下防渗措施：加油站防渗</w:t>
            </w:r>
            <w:proofErr w:type="gramStart"/>
            <w:r w:rsidRPr="006937F5">
              <w:rPr>
                <w:rFonts w:ascii="Times New Roman" w:hAnsi="Times New Roman"/>
                <w:kern w:val="0"/>
                <w:sz w:val="24"/>
                <w:szCs w:val="24"/>
              </w:rPr>
              <w:t>池采用</w:t>
            </w:r>
            <w:proofErr w:type="gramEnd"/>
            <w:r w:rsidRPr="006937F5">
              <w:rPr>
                <w:rFonts w:ascii="Times New Roman" w:hAnsi="Times New Roman"/>
                <w:kern w:val="0"/>
                <w:sz w:val="24"/>
                <w:szCs w:val="24"/>
              </w:rPr>
              <w:t>防渗钢筋混凝土整体浇筑，防渗池内的空间用</w:t>
            </w:r>
            <w:proofErr w:type="gramStart"/>
            <w:r w:rsidRPr="006937F5">
              <w:rPr>
                <w:rFonts w:ascii="Times New Roman" w:hAnsi="Times New Roman"/>
                <w:kern w:val="0"/>
                <w:sz w:val="24"/>
                <w:szCs w:val="24"/>
              </w:rPr>
              <w:t>中性沙</w:t>
            </w:r>
            <w:proofErr w:type="gramEnd"/>
            <w:r w:rsidRPr="006937F5">
              <w:rPr>
                <w:rFonts w:ascii="Times New Roman" w:hAnsi="Times New Roman"/>
                <w:kern w:val="0"/>
                <w:sz w:val="24"/>
                <w:szCs w:val="24"/>
              </w:rPr>
              <w:t>回填；油罐设置卸油时的防满溢措施；化粪池、加油岛的基础层采用高标水泥硬化，</w:t>
            </w:r>
            <w:proofErr w:type="gramStart"/>
            <w:r w:rsidRPr="006937F5">
              <w:rPr>
                <w:rFonts w:ascii="Times New Roman" w:hAnsi="Times New Roman"/>
                <w:kern w:val="0"/>
                <w:sz w:val="24"/>
                <w:szCs w:val="24"/>
              </w:rPr>
              <w:t>地下罐池池壁</w:t>
            </w:r>
            <w:proofErr w:type="gramEnd"/>
            <w:r w:rsidRPr="006937F5">
              <w:rPr>
                <w:rFonts w:ascii="Times New Roman" w:hAnsi="Times New Roman"/>
                <w:kern w:val="0"/>
                <w:sz w:val="24"/>
                <w:szCs w:val="24"/>
              </w:rPr>
              <w:t>均采用高标水泥硬化，使得防渗层渗透系数</w:t>
            </w:r>
            <w:r w:rsidRPr="006937F5">
              <w:rPr>
                <w:rFonts w:ascii="Times New Roman" w:hAnsi="Times New Roman"/>
                <w:kern w:val="0"/>
                <w:sz w:val="24"/>
                <w:szCs w:val="24"/>
              </w:rPr>
              <w:t>≤10</w:t>
            </w:r>
            <w:r w:rsidRPr="006937F5">
              <w:rPr>
                <w:rFonts w:ascii="Times New Roman" w:hAnsi="Times New Roman"/>
                <w:kern w:val="0"/>
                <w:sz w:val="24"/>
                <w:szCs w:val="24"/>
                <w:vertAlign w:val="superscript"/>
              </w:rPr>
              <w:t>-7</w:t>
            </w:r>
            <w:r w:rsidRPr="006937F5">
              <w:rPr>
                <w:rFonts w:ascii="Times New Roman" w:hAnsi="Times New Roman"/>
                <w:kern w:val="0"/>
                <w:sz w:val="24"/>
                <w:szCs w:val="24"/>
              </w:rPr>
              <w:t>cm/s</w:t>
            </w:r>
            <w:r w:rsidRPr="006937F5">
              <w:rPr>
                <w:rFonts w:ascii="Times New Roman" w:hAnsi="Times New Roman"/>
                <w:kern w:val="0"/>
                <w:sz w:val="24"/>
                <w:szCs w:val="24"/>
              </w:rPr>
              <w:t>。</w:t>
            </w:r>
          </w:p>
          <w:p w:rsidR="00965569" w:rsidRPr="006937F5" w:rsidRDefault="00965569">
            <w:pPr>
              <w:autoSpaceDE w:val="0"/>
              <w:autoSpaceDN w:val="0"/>
              <w:adjustRightInd w:val="0"/>
              <w:spacing w:line="520" w:lineRule="exact"/>
              <w:ind w:right="933"/>
              <w:jc w:val="left"/>
              <w:rPr>
                <w:rFonts w:ascii="Times New Roman" w:hAnsi="Times New Roman"/>
                <w:b/>
                <w:kern w:val="0"/>
                <w:sz w:val="24"/>
                <w:szCs w:val="24"/>
              </w:rPr>
            </w:pPr>
            <w:r w:rsidRPr="006937F5">
              <w:rPr>
                <w:rFonts w:ascii="Times New Roman" w:hAnsi="Times New Roman" w:hint="eastAsia"/>
                <w:b/>
                <w:bCs/>
                <w:kern w:val="0"/>
                <w:sz w:val="24"/>
                <w:szCs w:val="24"/>
              </w:rPr>
              <w:t>4</w:t>
            </w:r>
            <w:r w:rsidRPr="006937F5">
              <w:rPr>
                <w:rFonts w:ascii="Times New Roman" w:hAnsi="Times New Roman"/>
                <w:b/>
                <w:kern w:val="0"/>
                <w:sz w:val="24"/>
                <w:szCs w:val="24"/>
              </w:rPr>
              <w:t>、声环境影响分析</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运营</w:t>
            </w:r>
            <w:proofErr w:type="gramStart"/>
            <w:r w:rsidRPr="006937F5">
              <w:rPr>
                <w:rFonts w:ascii="Times New Roman" w:hAnsi="Times New Roman"/>
                <w:sz w:val="24"/>
                <w:szCs w:val="24"/>
              </w:rPr>
              <w:t>期项目</w:t>
            </w:r>
            <w:proofErr w:type="gramEnd"/>
            <w:r w:rsidRPr="006937F5">
              <w:rPr>
                <w:rFonts w:ascii="Times New Roman" w:hAnsi="Times New Roman"/>
                <w:sz w:val="24"/>
                <w:szCs w:val="24"/>
              </w:rPr>
              <w:t>厂界噪声执行《工业企业厂界环境噪声排放标准》（</w:t>
            </w:r>
            <w:r w:rsidRPr="006937F5">
              <w:rPr>
                <w:rFonts w:ascii="Times New Roman" w:hAnsi="Times New Roman"/>
                <w:sz w:val="24"/>
                <w:szCs w:val="24"/>
              </w:rPr>
              <w:t>GB12348-2008</w:t>
            </w:r>
            <w:r w:rsidRPr="006937F5">
              <w:rPr>
                <w:rFonts w:ascii="Times New Roman" w:hAnsi="Times New Roman"/>
                <w:sz w:val="24"/>
                <w:szCs w:val="24"/>
              </w:rPr>
              <w:t>）</w:t>
            </w:r>
            <w:r w:rsidRPr="006937F5">
              <w:rPr>
                <w:rFonts w:ascii="Times New Roman" w:hAnsi="Times New Roman"/>
                <w:sz w:val="24"/>
                <w:szCs w:val="24"/>
              </w:rPr>
              <w:t>2</w:t>
            </w:r>
            <w:r w:rsidRPr="006937F5">
              <w:rPr>
                <w:rFonts w:ascii="Times New Roman" w:hAnsi="Times New Roman"/>
                <w:sz w:val="24"/>
                <w:szCs w:val="24"/>
              </w:rPr>
              <w:t>类标准。</w:t>
            </w:r>
          </w:p>
          <w:p w:rsidR="00965569" w:rsidRPr="006937F5" w:rsidRDefault="00965569">
            <w:pPr>
              <w:snapToGrid w:val="0"/>
              <w:spacing w:line="520" w:lineRule="exact"/>
              <w:ind w:firstLineChars="200" w:firstLine="480"/>
              <w:rPr>
                <w:rFonts w:ascii="Times New Roman" w:hAnsi="Times New Roman"/>
                <w:bCs/>
                <w:sz w:val="24"/>
                <w:szCs w:val="24"/>
              </w:rPr>
            </w:pPr>
            <w:r w:rsidRPr="006937F5">
              <w:rPr>
                <w:rFonts w:ascii="Times New Roman" w:hAnsi="Times New Roman"/>
                <w:bCs/>
                <w:sz w:val="24"/>
              </w:rPr>
              <w:t>（</w:t>
            </w:r>
            <w:r w:rsidRPr="006937F5">
              <w:rPr>
                <w:rFonts w:ascii="Times New Roman" w:hAnsi="Times New Roman"/>
                <w:bCs/>
                <w:sz w:val="24"/>
              </w:rPr>
              <w:t>1</w:t>
            </w:r>
            <w:r w:rsidRPr="006937F5">
              <w:rPr>
                <w:rFonts w:ascii="Times New Roman" w:hAnsi="Times New Roman"/>
                <w:bCs/>
                <w:sz w:val="24"/>
              </w:rPr>
              <w:t>）</w:t>
            </w:r>
            <w:r w:rsidRPr="006937F5">
              <w:rPr>
                <w:rFonts w:ascii="Times New Roman" w:hAnsi="Times New Roman"/>
                <w:bCs/>
                <w:sz w:val="24"/>
                <w:szCs w:val="24"/>
              </w:rPr>
              <w:t>项目噪声污染及防治措施</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工程噪声主要包括潜油泵、加油机等设备噪声，噪声源强为</w:t>
            </w:r>
            <w:r w:rsidRPr="006937F5">
              <w:rPr>
                <w:rFonts w:ascii="Times New Roman" w:hAnsi="Times New Roman"/>
                <w:sz w:val="24"/>
                <w:szCs w:val="24"/>
              </w:rPr>
              <w:t>70~</w:t>
            </w:r>
            <w:r w:rsidRPr="006937F5">
              <w:rPr>
                <w:rFonts w:ascii="Times New Roman" w:hAnsi="Times New Roman" w:hint="eastAsia"/>
                <w:sz w:val="24"/>
                <w:szCs w:val="24"/>
              </w:rPr>
              <w:t>75</w:t>
            </w:r>
            <w:r w:rsidRPr="006937F5">
              <w:rPr>
                <w:rFonts w:ascii="Times New Roman" w:hAnsi="Times New Roman"/>
                <w:sz w:val="24"/>
                <w:szCs w:val="24"/>
              </w:rPr>
              <w:t xml:space="preserve"> dB(A)</w:t>
            </w:r>
            <w:r w:rsidRPr="006937F5">
              <w:rPr>
                <w:rFonts w:ascii="Times New Roman" w:hAnsi="Times New Roman"/>
                <w:sz w:val="24"/>
                <w:szCs w:val="24"/>
              </w:rPr>
              <w:t>，及进出车辆交通噪声，噪声源强约为</w:t>
            </w:r>
            <w:r w:rsidRPr="006937F5">
              <w:rPr>
                <w:rFonts w:ascii="Times New Roman" w:hAnsi="Times New Roman"/>
                <w:sz w:val="24"/>
                <w:szCs w:val="24"/>
              </w:rPr>
              <w:t>60~75 dB(A)</w:t>
            </w:r>
            <w:r w:rsidRPr="006937F5">
              <w:rPr>
                <w:rFonts w:ascii="Times New Roman" w:hAnsi="Times New Roman"/>
                <w:sz w:val="24"/>
                <w:szCs w:val="24"/>
              </w:rPr>
              <w:t>。</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工程设备优先采用低噪声设备，同时设备均加装减振基础，进出车辆减速慢行以</w:t>
            </w:r>
            <w:r w:rsidRPr="006937F5">
              <w:rPr>
                <w:rFonts w:ascii="Times New Roman" w:hAnsi="Times New Roman"/>
                <w:sz w:val="24"/>
                <w:szCs w:val="24"/>
              </w:rPr>
              <w:lastRenderedPageBreak/>
              <w:t>降低交通噪声对周围环境影响。</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工程高噪声设备降噪措施及效果详见表</w:t>
            </w:r>
            <w:r w:rsidRPr="006937F5">
              <w:rPr>
                <w:rFonts w:ascii="Times New Roman" w:hAnsi="Times New Roman"/>
                <w:sz w:val="24"/>
                <w:szCs w:val="24"/>
              </w:rPr>
              <w:t>3</w:t>
            </w:r>
            <w:r w:rsidRPr="006937F5">
              <w:rPr>
                <w:rFonts w:ascii="Times New Roman" w:hAnsi="Times New Roman" w:hint="eastAsia"/>
                <w:sz w:val="24"/>
                <w:szCs w:val="24"/>
              </w:rPr>
              <w:t>4</w:t>
            </w:r>
            <w:r w:rsidRPr="006937F5">
              <w:rPr>
                <w:rFonts w:ascii="Times New Roman" w:hAnsi="Times New Roman"/>
                <w:sz w:val="24"/>
                <w:szCs w:val="24"/>
              </w:rPr>
              <w:t>。</w:t>
            </w:r>
          </w:p>
          <w:p w:rsidR="00965569" w:rsidRPr="006937F5" w:rsidRDefault="00965569">
            <w:pPr>
              <w:pStyle w:val="affe"/>
              <w:spacing w:before="62" w:after="62"/>
              <w:rPr>
                <w:rFonts w:eastAsia="宋体"/>
                <w:bCs/>
              </w:rPr>
            </w:pPr>
            <w:r w:rsidRPr="006937F5">
              <w:rPr>
                <w:rFonts w:eastAsia="宋体"/>
                <w:b/>
                <w:bCs/>
              </w:rPr>
              <w:t>表</w:t>
            </w:r>
            <w:r w:rsidRPr="006937F5">
              <w:rPr>
                <w:rFonts w:eastAsia="宋体"/>
                <w:b/>
                <w:bCs/>
              </w:rPr>
              <w:t>3</w:t>
            </w:r>
            <w:r w:rsidRPr="006937F5">
              <w:rPr>
                <w:rFonts w:eastAsia="宋体" w:hint="eastAsia"/>
                <w:b/>
                <w:bCs/>
              </w:rPr>
              <w:t>4</w:t>
            </w:r>
            <w:r w:rsidRPr="006937F5">
              <w:rPr>
                <w:rFonts w:eastAsia="宋体"/>
                <w:b/>
                <w:bCs/>
              </w:rPr>
              <w:t xml:space="preserve">  </w:t>
            </w:r>
            <w:r w:rsidRPr="006937F5">
              <w:rPr>
                <w:rFonts w:eastAsia="宋体"/>
                <w:b/>
                <w:bCs/>
              </w:rPr>
              <w:t>本项目设备</w:t>
            </w:r>
            <w:proofErr w:type="gramStart"/>
            <w:r w:rsidRPr="006937F5">
              <w:rPr>
                <w:rFonts w:eastAsia="宋体"/>
                <w:b/>
                <w:bCs/>
              </w:rPr>
              <w:t>噪声产排情况</w:t>
            </w:r>
            <w:proofErr w:type="gramEnd"/>
            <w:r w:rsidRPr="006937F5">
              <w:rPr>
                <w:rFonts w:eastAsia="宋体"/>
                <w:b/>
                <w:bCs/>
              </w:rPr>
              <w:t>一览表</w:t>
            </w:r>
            <w:r w:rsidRPr="006937F5">
              <w:rPr>
                <w:rFonts w:eastAsia="宋体"/>
                <w:b/>
                <w:bCs/>
              </w:rPr>
              <w:t xml:space="preserve">  </w:t>
            </w:r>
            <w:r w:rsidRPr="006937F5">
              <w:rPr>
                <w:rFonts w:eastAsia="宋体"/>
                <w:b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36"/>
              <w:gridCol w:w="2398"/>
              <w:gridCol w:w="2160"/>
              <w:gridCol w:w="1523"/>
              <w:gridCol w:w="1657"/>
            </w:tblGrid>
            <w:tr w:rsidR="00965569" w:rsidRPr="006937F5">
              <w:trPr>
                <w:trHeight w:val="340"/>
                <w:tblHeader/>
                <w:jc w:val="center"/>
              </w:trPr>
              <w:tc>
                <w:tcPr>
                  <w:tcW w:w="936" w:type="dxa"/>
                  <w:vAlign w:val="center"/>
                </w:tcPr>
                <w:p w:rsidR="00965569" w:rsidRPr="006937F5" w:rsidRDefault="00965569">
                  <w:pPr>
                    <w:widowControl/>
                    <w:spacing w:line="240" w:lineRule="atLeast"/>
                    <w:jc w:val="center"/>
                    <w:rPr>
                      <w:rFonts w:ascii="Times New Roman" w:hAnsi="Times New Roman"/>
                      <w:bCs/>
                      <w:sz w:val="21"/>
                      <w:szCs w:val="21"/>
                    </w:rPr>
                  </w:pPr>
                  <w:r w:rsidRPr="006937F5">
                    <w:rPr>
                      <w:rFonts w:ascii="Times New Roman" w:hAnsi="Times New Roman"/>
                      <w:bCs/>
                      <w:sz w:val="21"/>
                      <w:szCs w:val="21"/>
                    </w:rPr>
                    <w:t>序号</w:t>
                  </w:r>
                </w:p>
              </w:tc>
              <w:tc>
                <w:tcPr>
                  <w:tcW w:w="2398" w:type="dxa"/>
                  <w:vAlign w:val="center"/>
                </w:tcPr>
                <w:p w:rsidR="00965569" w:rsidRPr="006937F5" w:rsidRDefault="00965569">
                  <w:pPr>
                    <w:widowControl/>
                    <w:spacing w:line="240" w:lineRule="atLeast"/>
                    <w:jc w:val="center"/>
                    <w:rPr>
                      <w:rFonts w:ascii="Times New Roman" w:hAnsi="Times New Roman"/>
                      <w:bCs/>
                      <w:sz w:val="21"/>
                      <w:szCs w:val="21"/>
                    </w:rPr>
                  </w:pPr>
                  <w:r w:rsidRPr="006937F5">
                    <w:rPr>
                      <w:rFonts w:ascii="Times New Roman" w:hAnsi="Times New Roman"/>
                      <w:bCs/>
                      <w:sz w:val="21"/>
                      <w:szCs w:val="21"/>
                    </w:rPr>
                    <w:t>声源名称</w:t>
                  </w:r>
                </w:p>
              </w:tc>
              <w:tc>
                <w:tcPr>
                  <w:tcW w:w="2160" w:type="dxa"/>
                  <w:vAlign w:val="center"/>
                </w:tcPr>
                <w:p w:rsidR="00965569" w:rsidRPr="006937F5" w:rsidRDefault="00965569">
                  <w:pPr>
                    <w:widowControl/>
                    <w:spacing w:line="240" w:lineRule="atLeast"/>
                    <w:jc w:val="center"/>
                    <w:rPr>
                      <w:rFonts w:ascii="Times New Roman" w:hAnsi="Times New Roman"/>
                      <w:bCs/>
                      <w:sz w:val="21"/>
                      <w:szCs w:val="21"/>
                    </w:rPr>
                  </w:pPr>
                  <w:r w:rsidRPr="006937F5">
                    <w:rPr>
                      <w:rFonts w:ascii="Times New Roman" w:hAnsi="Times New Roman"/>
                      <w:bCs/>
                      <w:sz w:val="21"/>
                      <w:szCs w:val="21"/>
                    </w:rPr>
                    <w:t>措施</w:t>
                  </w:r>
                </w:p>
              </w:tc>
              <w:tc>
                <w:tcPr>
                  <w:tcW w:w="1523" w:type="dxa"/>
                  <w:vAlign w:val="center"/>
                </w:tcPr>
                <w:p w:rsidR="00965569" w:rsidRPr="006937F5" w:rsidRDefault="00965569">
                  <w:pPr>
                    <w:widowControl/>
                    <w:spacing w:line="240" w:lineRule="atLeast"/>
                    <w:jc w:val="center"/>
                    <w:rPr>
                      <w:rFonts w:ascii="Times New Roman" w:hAnsi="Times New Roman"/>
                      <w:bCs/>
                      <w:sz w:val="21"/>
                      <w:szCs w:val="21"/>
                    </w:rPr>
                  </w:pPr>
                  <w:r w:rsidRPr="006937F5">
                    <w:rPr>
                      <w:rFonts w:ascii="Times New Roman" w:hAnsi="Times New Roman"/>
                      <w:bCs/>
                      <w:sz w:val="21"/>
                      <w:szCs w:val="21"/>
                    </w:rPr>
                    <w:t>产生源强</w:t>
                  </w:r>
                  <w:r w:rsidRPr="006937F5">
                    <w:rPr>
                      <w:rFonts w:ascii="Times New Roman" w:hAnsi="Times New Roman"/>
                      <w:bCs/>
                      <w:sz w:val="21"/>
                      <w:szCs w:val="21"/>
                    </w:rPr>
                    <w:br/>
                    <w:t>dB</w:t>
                  </w:r>
                  <w:r w:rsidRPr="006937F5">
                    <w:rPr>
                      <w:rFonts w:ascii="Times New Roman" w:hAnsi="Times New Roman"/>
                      <w:bCs/>
                      <w:sz w:val="21"/>
                      <w:szCs w:val="21"/>
                    </w:rPr>
                    <w:t>（</w:t>
                  </w:r>
                  <w:r w:rsidRPr="006937F5">
                    <w:rPr>
                      <w:rFonts w:ascii="Times New Roman" w:hAnsi="Times New Roman"/>
                      <w:bCs/>
                      <w:sz w:val="21"/>
                      <w:szCs w:val="21"/>
                    </w:rPr>
                    <w:t>A</w:t>
                  </w:r>
                  <w:r w:rsidRPr="006937F5">
                    <w:rPr>
                      <w:rFonts w:ascii="Times New Roman" w:hAnsi="Times New Roman"/>
                      <w:bCs/>
                      <w:sz w:val="21"/>
                      <w:szCs w:val="21"/>
                    </w:rPr>
                    <w:t>）</w:t>
                  </w:r>
                </w:p>
              </w:tc>
              <w:tc>
                <w:tcPr>
                  <w:tcW w:w="1657" w:type="dxa"/>
                  <w:vAlign w:val="center"/>
                </w:tcPr>
                <w:p w:rsidR="00965569" w:rsidRPr="006937F5" w:rsidRDefault="00965569">
                  <w:pPr>
                    <w:widowControl/>
                    <w:spacing w:line="240" w:lineRule="atLeast"/>
                    <w:jc w:val="center"/>
                    <w:rPr>
                      <w:rFonts w:ascii="Times New Roman" w:hAnsi="Times New Roman"/>
                      <w:bCs/>
                      <w:sz w:val="21"/>
                      <w:szCs w:val="21"/>
                    </w:rPr>
                  </w:pPr>
                  <w:r w:rsidRPr="006937F5">
                    <w:rPr>
                      <w:rFonts w:ascii="Times New Roman" w:hAnsi="Times New Roman"/>
                      <w:bCs/>
                      <w:sz w:val="21"/>
                      <w:szCs w:val="21"/>
                    </w:rPr>
                    <w:t>排放源强</w:t>
                  </w:r>
                  <w:r w:rsidRPr="006937F5">
                    <w:rPr>
                      <w:rFonts w:ascii="Times New Roman" w:hAnsi="Times New Roman"/>
                      <w:bCs/>
                      <w:sz w:val="21"/>
                      <w:szCs w:val="21"/>
                    </w:rPr>
                    <w:br/>
                    <w:t>dB</w:t>
                  </w:r>
                  <w:r w:rsidRPr="006937F5">
                    <w:rPr>
                      <w:rFonts w:ascii="Times New Roman" w:hAnsi="Times New Roman"/>
                      <w:bCs/>
                      <w:sz w:val="21"/>
                      <w:szCs w:val="21"/>
                    </w:rPr>
                    <w:t>（</w:t>
                  </w:r>
                  <w:r w:rsidRPr="006937F5">
                    <w:rPr>
                      <w:rFonts w:ascii="Times New Roman" w:hAnsi="Times New Roman"/>
                      <w:bCs/>
                      <w:sz w:val="21"/>
                      <w:szCs w:val="21"/>
                    </w:rPr>
                    <w:t>A</w:t>
                  </w:r>
                  <w:r w:rsidRPr="006937F5">
                    <w:rPr>
                      <w:rFonts w:ascii="Times New Roman" w:hAnsi="Times New Roman"/>
                      <w:bCs/>
                      <w:sz w:val="21"/>
                      <w:szCs w:val="21"/>
                    </w:rPr>
                    <w:t>）</w:t>
                  </w:r>
                </w:p>
              </w:tc>
            </w:tr>
            <w:tr w:rsidR="00965569" w:rsidRPr="006937F5">
              <w:trPr>
                <w:trHeight w:val="340"/>
                <w:tblHeader/>
                <w:jc w:val="center"/>
              </w:trPr>
              <w:tc>
                <w:tcPr>
                  <w:tcW w:w="936" w:type="dxa"/>
                  <w:vAlign w:val="center"/>
                </w:tcPr>
                <w:p w:rsidR="00965569" w:rsidRPr="006937F5" w:rsidRDefault="00965569">
                  <w:pPr>
                    <w:widowControl/>
                    <w:spacing w:line="240" w:lineRule="atLeast"/>
                    <w:jc w:val="center"/>
                    <w:rPr>
                      <w:rFonts w:ascii="Times New Roman" w:hAnsi="Times New Roman"/>
                      <w:bCs/>
                      <w:sz w:val="21"/>
                      <w:szCs w:val="21"/>
                    </w:rPr>
                  </w:pPr>
                  <w:r w:rsidRPr="006937F5">
                    <w:rPr>
                      <w:rFonts w:ascii="Times New Roman" w:hAnsi="Times New Roman"/>
                      <w:bCs/>
                      <w:sz w:val="21"/>
                      <w:szCs w:val="21"/>
                    </w:rPr>
                    <w:t>1</w:t>
                  </w:r>
                </w:p>
              </w:tc>
              <w:tc>
                <w:tcPr>
                  <w:tcW w:w="2398" w:type="dxa"/>
                  <w:vAlign w:val="center"/>
                </w:tcPr>
                <w:p w:rsidR="00965569" w:rsidRPr="006937F5" w:rsidRDefault="00965569">
                  <w:pPr>
                    <w:widowControl/>
                    <w:spacing w:line="240" w:lineRule="atLeast"/>
                    <w:jc w:val="center"/>
                    <w:rPr>
                      <w:rFonts w:ascii="Times New Roman" w:hAnsi="Times New Roman"/>
                      <w:bCs/>
                      <w:sz w:val="21"/>
                      <w:szCs w:val="21"/>
                    </w:rPr>
                  </w:pPr>
                  <w:r w:rsidRPr="006937F5">
                    <w:rPr>
                      <w:rFonts w:ascii="Times New Roman" w:hAnsi="Times New Roman"/>
                      <w:bCs/>
                      <w:sz w:val="21"/>
                      <w:szCs w:val="21"/>
                    </w:rPr>
                    <w:t>潜油泵</w:t>
                  </w:r>
                </w:p>
              </w:tc>
              <w:tc>
                <w:tcPr>
                  <w:tcW w:w="2160" w:type="dxa"/>
                  <w:vAlign w:val="center"/>
                </w:tcPr>
                <w:p w:rsidR="00965569" w:rsidRPr="006937F5" w:rsidRDefault="00965569">
                  <w:pPr>
                    <w:widowControl/>
                    <w:spacing w:line="240" w:lineRule="atLeast"/>
                    <w:jc w:val="center"/>
                    <w:rPr>
                      <w:rFonts w:ascii="Times New Roman" w:hAnsi="Times New Roman"/>
                      <w:bCs/>
                      <w:sz w:val="21"/>
                      <w:szCs w:val="21"/>
                    </w:rPr>
                  </w:pPr>
                  <w:r w:rsidRPr="006937F5">
                    <w:rPr>
                      <w:rFonts w:ascii="Times New Roman" w:hAnsi="Times New Roman"/>
                      <w:bCs/>
                      <w:sz w:val="21"/>
                      <w:szCs w:val="21"/>
                    </w:rPr>
                    <w:t>隔声、减振</w:t>
                  </w:r>
                </w:p>
              </w:tc>
              <w:tc>
                <w:tcPr>
                  <w:tcW w:w="1523" w:type="dxa"/>
                  <w:vAlign w:val="center"/>
                </w:tcPr>
                <w:p w:rsidR="00965569" w:rsidRPr="006937F5" w:rsidRDefault="00965569">
                  <w:pPr>
                    <w:widowControl/>
                    <w:spacing w:line="240" w:lineRule="atLeast"/>
                    <w:jc w:val="center"/>
                    <w:rPr>
                      <w:rFonts w:ascii="Times New Roman" w:hAnsi="Times New Roman"/>
                      <w:bCs/>
                      <w:sz w:val="21"/>
                      <w:szCs w:val="21"/>
                    </w:rPr>
                  </w:pPr>
                  <w:r w:rsidRPr="006937F5">
                    <w:rPr>
                      <w:rFonts w:ascii="Times New Roman" w:hAnsi="Times New Roman"/>
                      <w:bCs/>
                      <w:sz w:val="21"/>
                      <w:szCs w:val="21"/>
                    </w:rPr>
                    <w:t>70</w:t>
                  </w:r>
                </w:p>
              </w:tc>
              <w:tc>
                <w:tcPr>
                  <w:tcW w:w="1657" w:type="dxa"/>
                  <w:vAlign w:val="center"/>
                </w:tcPr>
                <w:p w:rsidR="00965569" w:rsidRPr="006937F5" w:rsidRDefault="00965569">
                  <w:pPr>
                    <w:widowControl/>
                    <w:spacing w:line="240" w:lineRule="atLeast"/>
                    <w:jc w:val="center"/>
                    <w:rPr>
                      <w:rFonts w:ascii="Times New Roman" w:hAnsi="Times New Roman"/>
                      <w:bCs/>
                      <w:sz w:val="21"/>
                      <w:szCs w:val="21"/>
                    </w:rPr>
                  </w:pPr>
                  <w:r w:rsidRPr="006937F5">
                    <w:rPr>
                      <w:rFonts w:ascii="Times New Roman" w:hAnsi="Times New Roman"/>
                      <w:bCs/>
                      <w:sz w:val="21"/>
                      <w:szCs w:val="21"/>
                    </w:rPr>
                    <w:t>40</w:t>
                  </w:r>
                </w:p>
              </w:tc>
            </w:tr>
            <w:tr w:rsidR="00965569" w:rsidRPr="006937F5">
              <w:trPr>
                <w:trHeight w:val="340"/>
                <w:tblHeader/>
                <w:jc w:val="center"/>
              </w:trPr>
              <w:tc>
                <w:tcPr>
                  <w:tcW w:w="936" w:type="dxa"/>
                  <w:vAlign w:val="center"/>
                </w:tcPr>
                <w:p w:rsidR="00965569" w:rsidRPr="006937F5" w:rsidRDefault="00965569">
                  <w:pPr>
                    <w:widowControl/>
                    <w:spacing w:line="240" w:lineRule="atLeast"/>
                    <w:jc w:val="center"/>
                    <w:rPr>
                      <w:rFonts w:ascii="Times New Roman" w:hAnsi="Times New Roman"/>
                      <w:bCs/>
                      <w:sz w:val="21"/>
                      <w:szCs w:val="21"/>
                    </w:rPr>
                  </w:pPr>
                  <w:r w:rsidRPr="006937F5">
                    <w:rPr>
                      <w:rFonts w:ascii="Times New Roman" w:hAnsi="Times New Roman"/>
                      <w:bCs/>
                      <w:sz w:val="21"/>
                      <w:szCs w:val="21"/>
                    </w:rPr>
                    <w:t>2</w:t>
                  </w:r>
                </w:p>
              </w:tc>
              <w:tc>
                <w:tcPr>
                  <w:tcW w:w="2398" w:type="dxa"/>
                  <w:vAlign w:val="center"/>
                </w:tcPr>
                <w:p w:rsidR="00965569" w:rsidRPr="006937F5" w:rsidRDefault="00965569">
                  <w:pPr>
                    <w:widowControl/>
                    <w:spacing w:line="240" w:lineRule="atLeast"/>
                    <w:jc w:val="center"/>
                    <w:rPr>
                      <w:rFonts w:ascii="Times New Roman" w:hAnsi="Times New Roman"/>
                      <w:bCs/>
                      <w:sz w:val="21"/>
                      <w:szCs w:val="21"/>
                    </w:rPr>
                  </w:pPr>
                  <w:r w:rsidRPr="006937F5">
                    <w:rPr>
                      <w:rFonts w:ascii="Times New Roman" w:hAnsi="Times New Roman"/>
                      <w:bCs/>
                      <w:sz w:val="21"/>
                      <w:szCs w:val="21"/>
                    </w:rPr>
                    <w:t>加油机</w:t>
                  </w:r>
                </w:p>
              </w:tc>
              <w:tc>
                <w:tcPr>
                  <w:tcW w:w="2160" w:type="dxa"/>
                  <w:vAlign w:val="center"/>
                </w:tcPr>
                <w:p w:rsidR="00965569" w:rsidRPr="006937F5" w:rsidRDefault="00965569">
                  <w:pPr>
                    <w:widowControl/>
                    <w:spacing w:line="240" w:lineRule="atLeast"/>
                    <w:jc w:val="center"/>
                    <w:rPr>
                      <w:rFonts w:ascii="Times New Roman" w:hAnsi="Times New Roman"/>
                      <w:bCs/>
                      <w:sz w:val="21"/>
                      <w:szCs w:val="21"/>
                    </w:rPr>
                  </w:pPr>
                  <w:r w:rsidRPr="006937F5">
                    <w:rPr>
                      <w:rFonts w:ascii="Times New Roman" w:hAnsi="Times New Roman"/>
                      <w:bCs/>
                      <w:sz w:val="21"/>
                      <w:szCs w:val="21"/>
                    </w:rPr>
                    <w:t>隔声、减振</w:t>
                  </w:r>
                </w:p>
              </w:tc>
              <w:tc>
                <w:tcPr>
                  <w:tcW w:w="1523" w:type="dxa"/>
                  <w:vAlign w:val="center"/>
                </w:tcPr>
                <w:p w:rsidR="00965569" w:rsidRPr="006937F5" w:rsidRDefault="00965569">
                  <w:pPr>
                    <w:widowControl/>
                    <w:spacing w:line="240" w:lineRule="atLeast"/>
                    <w:jc w:val="center"/>
                    <w:rPr>
                      <w:rFonts w:ascii="Times New Roman" w:hAnsi="Times New Roman"/>
                      <w:bCs/>
                      <w:sz w:val="21"/>
                      <w:szCs w:val="21"/>
                    </w:rPr>
                  </w:pPr>
                  <w:r w:rsidRPr="006937F5">
                    <w:rPr>
                      <w:rFonts w:ascii="Times New Roman" w:hAnsi="Times New Roman" w:hint="eastAsia"/>
                      <w:bCs/>
                      <w:sz w:val="21"/>
                      <w:szCs w:val="21"/>
                    </w:rPr>
                    <w:t>75</w:t>
                  </w:r>
                </w:p>
              </w:tc>
              <w:tc>
                <w:tcPr>
                  <w:tcW w:w="1657" w:type="dxa"/>
                  <w:vAlign w:val="center"/>
                </w:tcPr>
                <w:p w:rsidR="00965569" w:rsidRPr="006937F5" w:rsidRDefault="00965569">
                  <w:pPr>
                    <w:widowControl/>
                    <w:spacing w:line="240" w:lineRule="atLeast"/>
                    <w:jc w:val="center"/>
                    <w:rPr>
                      <w:rFonts w:ascii="Times New Roman" w:hAnsi="Times New Roman"/>
                      <w:bCs/>
                      <w:sz w:val="21"/>
                      <w:szCs w:val="21"/>
                    </w:rPr>
                  </w:pPr>
                  <w:r w:rsidRPr="006937F5">
                    <w:rPr>
                      <w:rFonts w:ascii="Times New Roman" w:hAnsi="Times New Roman"/>
                      <w:bCs/>
                      <w:sz w:val="21"/>
                      <w:szCs w:val="21"/>
                    </w:rPr>
                    <w:t>45</w:t>
                  </w:r>
                </w:p>
              </w:tc>
            </w:tr>
            <w:tr w:rsidR="00965569" w:rsidRPr="006937F5">
              <w:trPr>
                <w:trHeight w:val="340"/>
                <w:tblHeader/>
                <w:jc w:val="center"/>
              </w:trPr>
              <w:tc>
                <w:tcPr>
                  <w:tcW w:w="936" w:type="dxa"/>
                  <w:vAlign w:val="center"/>
                </w:tcPr>
                <w:p w:rsidR="00965569" w:rsidRPr="006937F5" w:rsidRDefault="00965569">
                  <w:pPr>
                    <w:widowControl/>
                    <w:spacing w:line="240" w:lineRule="atLeast"/>
                    <w:jc w:val="center"/>
                    <w:rPr>
                      <w:rFonts w:ascii="Times New Roman" w:hAnsi="Times New Roman"/>
                      <w:bCs/>
                      <w:sz w:val="21"/>
                      <w:szCs w:val="21"/>
                    </w:rPr>
                  </w:pPr>
                  <w:r w:rsidRPr="006937F5">
                    <w:rPr>
                      <w:rFonts w:ascii="Times New Roman" w:hAnsi="Times New Roman"/>
                      <w:bCs/>
                      <w:sz w:val="21"/>
                      <w:szCs w:val="21"/>
                    </w:rPr>
                    <w:t>3</w:t>
                  </w:r>
                </w:p>
              </w:tc>
              <w:tc>
                <w:tcPr>
                  <w:tcW w:w="2398" w:type="dxa"/>
                  <w:vAlign w:val="center"/>
                </w:tcPr>
                <w:p w:rsidR="00965569" w:rsidRPr="006937F5" w:rsidRDefault="00965569">
                  <w:pPr>
                    <w:widowControl/>
                    <w:spacing w:line="240" w:lineRule="atLeast"/>
                    <w:jc w:val="center"/>
                    <w:rPr>
                      <w:rFonts w:ascii="Times New Roman" w:hAnsi="Times New Roman"/>
                      <w:bCs/>
                      <w:sz w:val="21"/>
                      <w:szCs w:val="21"/>
                    </w:rPr>
                  </w:pPr>
                  <w:r w:rsidRPr="006937F5">
                    <w:rPr>
                      <w:rFonts w:ascii="Times New Roman" w:hAnsi="Times New Roman"/>
                      <w:bCs/>
                      <w:sz w:val="21"/>
                      <w:szCs w:val="21"/>
                    </w:rPr>
                    <w:t>交通噪声</w:t>
                  </w:r>
                </w:p>
              </w:tc>
              <w:tc>
                <w:tcPr>
                  <w:tcW w:w="2160" w:type="dxa"/>
                  <w:vAlign w:val="center"/>
                </w:tcPr>
                <w:p w:rsidR="00965569" w:rsidRPr="006937F5" w:rsidRDefault="00965569">
                  <w:pPr>
                    <w:widowControl/>
                    <w:spacing w:line="240" w:lineRule="atLeast"/>
                    <w:jc w:val="center"/>
                    <w:rPr>
                      <w:rFonts w:ascii="Times New Roman" w:hAnsi="Times New Roman"/>
                      <w:bCs/>
                      <w:sz w:val="21"/>
                      <w:szCs w:val="21"/>
                    </w:rPr>
                  </w:pPr>
                  <w:r w:rsidRPr="006937F5">
                    <w:rPr>
                      <w:rFonts w:ascii="Times New Roman" w:hAnsi="Times New Roman"/>
                      <w:bCs/>
                      <w:sz w:val="21"/>
                      <w:szCs w:val="21"/>
                    </w:rPr>
                    <w:t>减速慢行，绿化吸声，距离衰减</w:t>
                  </w:r>
                </w:p>
              </w:tc>
              <w:tc>
                <w:tcPr>
                  <w:tcW w:w="1523" w:type="dxa"/>
                  <w:vAlign w:val="center"/>
                </w:tcPr>
                <w:p w:rsidR="00965569" w:rsidRPr="006937F5" w:rsidRDefault="00965569">
                  <w:pPr>
                    <w:widowControl/>
                    <w:spacing w:line="240" w:lineRule="atLeast"/>
                    <w:jc w:val="center"/>
                    <w:rPr>
                      <w:rFonts w:ascii="Times New Roman" w:hAnsi="Times New Roman"/>
                      <w:bCs/>
                      <w:sz w:val="21"/>
                      <w:szCs w:val="21"/>
                    </w:rPr>
                  </w:pPr>
                  <w:r w:rsidRPr="006937F5">
                    <w:rPr>
                      <w:rFonts w:ascii="Times New Roman" w:hAnsi="Times New Roman"/>
                      <w:bCs/>
                      <w:sz w:val="21"/>
                      <w:szCs w:val="21"/>
                    </w:rPr>
                    <w:t>60~75</w:t>
                  </w:r>
                </w:p>
              </w:tc>
              <w:tc>
                <w:tcPr>
                  <w:tcW w:w="1657" w:type="dxa"/>
                  <w:vAlign w:val="center"/>
                </w:tcPr>
                <w:p w:rsidR="00965569" w:rsidRPr="006937F5" w:rsidRDefault="00965569">
                  <w:pPr>
                    <w:widowControl/>
                    <w:spacing w:line="240" w:lineRule="atLeast"/>
                    <w:jc w:val="center"/>
                    <w:rPr>
                      <w:rFonts w:ascii="Times New Roman" w:hAnsi="Times New Roman"/>
                      <w:bCs/>
                      <w:sz w:val="21"/>
                      <w:szCs w:val="21"/>
                    </w:rPr>
                  </w:pPr>
                  <w:r w:rsidRPr="006937F5">
                    <w:rPr>
                      <w:rFonts w:ascii="Times New Roman" w:hAnsi="Times New Roman"/>
                      <w:bCs/>
                      <w:sz w:val="21"/>
                      <w:szCs w:val="21"/>
                    </w:rPr>
                    <w:t>45~60</w:t>
                  </w:r>
                </w:p>
              </w:tc>
            </w:tr>
          </w:tbl>
          <w:p w:rsidR="00965569" w:rsidRPr="006937F5" w:rsidRDefault="00965569">
            <w:pPr>
              <w:tabs>
                <w:tab w:val="left" w:pos="5629"/>
              </w:tabs>
              <w:spacing w:line="520" w:lineRule="exact"/>
              <w:ind w:firstLineChars="200" w:firstLine="480"/>
              <w:rPr>
                <w:rFonts w:ascii="Times New Roman" w:hAnsi="Times New Roman"/>
                <w:bCs/>
                <w:sz w:val="24"/>
                <w:szCs w:val="24"/>
              </w:rPr>
            </w:pPr>
            <w:r w:rsidRPr="006937F5">
              <w:rPr>
                <w:rFonts w:ascii="Times New Roman" w:hAnsi="Times New Roman"/>
                <w:bCs/>
                <w:sz w:val="24"/>
              </w:rPr>
              <w:t>（</w:t>
            </w:r>
            <w:r w:rsidRPr="006937F5">
              <w:rPr>
                <w:rFonts w:ascii="Times New Roman" w:hAnsi="Times New Roman"/>
                <w:bCs/>
                <w:sz w:val="24"/>
              </w:rPr>
              <w:t>2</w:t>
            </w:r>
            <w:r w:rsidRPr="006937F5">
              <w:rPr>
                <w:rFonts w:ascii="Times New Roman" w:hAnsi="Times New Roman"/>
                <w:bCs/>
                <w:sz w:val="24"/>
              </w:rPr>
              <w:t>）</w:t>
            </w:r>
            <w:r w:rsidRPr="006937F5">
              <w:rPr>
                <w:rFonts w:ascii="Times New Roman" w:hAnsi="Times New Roman"/>
                <w:bCs/>
                <w:sz w:val="24"/>
                <w:szCs w:val="24"/>
              </w:rPr>
              <w:t>项目噪声达标情况分析</w:t>
            </w:r>
          </w:p>
          <w:p w:rsidR="00965569" w:rsidRPr="006937F5" w:rsidRDefault="00965569">
            <w:pPr>
              <w:snapToGrid w:val="0"/>
              <w:spacing w:line="520" w:lineRule="exact"/>
              <w:ind w:firstLineChars="200" w:firstLine="480"/>
              <w:rPr>
                <w:rFonts w:ascii="Times New Roman" w:hAnsi="Times New Roman"/>
                <w:sz w:val="24"/>
                <w:szCs w:val="24"/>
              </w:rPr>
            </w:pPr>
            <w:proofErr w:type="gramStart"/>
            <w:r w:rsidRPr="006937F5">
              <w:rPr>
                <w:rFonts w:ascii="Times New Roman" w:hAnsi="Times New Roman"/>
                <w:sz w:val="24"/>
                <w:szCs w:val="24"/>
              </w:rPr>
              <w:t>本评价</w:t>
            </w:r>
            <w:proofErr w:type="gramEnd"/>
            <w:r w:rsidRPr="006937F5">
              <w:rPr>
                <w:rFonts w:ascii="Times New Roman" w:hAnsi="Times New Roman"/>
                <w:sz w:val="24"/>
                <w:szCs w:val="24"/>
              </w:rPr>
              <w:t>主要通过预测噪声源经过消声、减震、距离衰减后，扩散到厂界的噪声值判断达标情况，声环境影响预测采用声源衰减模式及多源叠加模式，具体为：</w:t>
            </w:r>
          </w:p>
          <w:p w:rsidR="00965569" w:rsidRPr="006937F5" w:rsidRDefault="00965569">
            <w:pPr>
              <w:snapToGrid w:val="0"/>
              <w:spacing w:line="520" w:lineRule="exact"/>
              <w:ind w:firstLineChars="200" w:firstLine="480"/>
              <w:rPr>
                <w:rFonts w:ascii="Times New Roman" w:hAnsi="Times New Roman"/>
                <w:sz w:val="24"/>
                <w:szCs w:val="24"/>
              </w:rPr>
            </w:pPr>
            <w:r w:rsidRPr="006937F5">
              <w:rPr>
                <w:rFonts w:ascii="Times New Roman" w:hAnsi="Times New Roman"/>
                <w:sz w:val="24"/>
                <w:szCs w:val="24"/>
              </w:rPr>
              <w:t>①</w:t>
            </w:r>
            <w:r w:rsidRPr="006937F5">
              <w:rPr>
                <w:rFonts w:ascii="Times New Roman" w:hAnsi="Times New Roman"/>
                <w:sz w:val="24"/>
                <w:szCs w:val="24"/>
              </w:rPr>
              <w:t>点源衰减模式</w:t>
            </w:r>
            <w:r w:rsidRPr="006937F5">
              <w:rPr>
                <w:rFonts w:ascii="Times New Roman" w:hAnsi="Times New Roman"/>
                <w:sz w:val="24"/>
                <w:szCs w:val="24"/>
              </w:rPr>
              <w:t xml:space="preserve">:  </w:t>
            </w:r>
          </w:p>
          <w:p w:rsidR="00965569" w:rsidRPr="006937F5" w:rsidRDefault="00965569">
            <w:pPr>
              <w:snapToGrid w:val="0"/>
              <w:spacing w:line="520" w:lineRule="exact"/>
              <w:ind w:firstLineChars="200" w:firstLine="480"/>
              <w:rPr>
                <w:rFonts w:ascii="Times New Roman" w:hAnsi="Times New Roman"/>
                <w:sz w:val="24"/>
                <w:szCs w:val="24"/>
              </w:rPr>
            </w:pPr>
            <w:r w:rsidRPr="006937F5">
              <w:rPr>
                <w:rFonts w:ascii="Times New Roman" w:hAnsi="Times New Roman"/>
                <w:sz w:val="24"/>
                <w:szCs w:val="24"/>
              </w:rPr>
              <w:t>L</w:t>
            </w:r>
            <w:r w:rsidRPr="006937F5">
              <w:rPr>
                <w:rFonts w:ascii="Times New Roman" w:hAnsi="Times New Roman"/>
                <w:sz w:val="24"/>
                <w:szCs w:val="24"/>
                <w:vertAlign w:val="subscript"/>
              </w:rPr>
              <w:t>2</w:t>
            </w:r>
            <w:r w:rsidRPr="006937F5">
              <w:rPr>
                <w:rFonts w:ascii="Times New Roman" w:hAnsi="Times New Roman"/>
                <w:sz w:val="24"/>
                <w:szCs w:val="24"/>
              </w:rPr>
              <w:t>=L</w:t>
            </w:r>
            <w:r w:rsidRPr="006937F5">
              <w:rPr>
                <w:rFonts w:ascii="Times New Roman" w:hAnsi="Times New Roman"/>
                <w:sz w:val="24"/>
                <w:szCs w:val="24"/>
                <w:vertAlign w:val="subscript"/>
              </w:rPr>
              <w:t>1</w:t>
            </w:r>
            <w:r w:rsidRPr="006937F5">
              <w:rPr>
                <w:rFonts w:ascii="Times New Roman" w:hAnsi="Times New Roman"/>
                <w:sz w:val="24"/>
                <w:szCs w:val="24"/>
              </w:rPr>
              <w:t>-20lg</w:t>
            </w:r>
            <w:r w:rsidRPr="006937F5">
              <w:rPr>
                <w:rFonts w:ascii="Times New Roman" w:hAnsi="Times New Roman"/>
                <w:sz w:val="24"/>
                <w:szCs w:val="24"/>
              </w:rPr>
              <w:t>（</w:t>
            </w:r>
            <w:r w:rsidRPr="006937F5">
              <w:rPr>
                <w:rFonts w:ascii="Times New Roman" w:hAnsi="Times New Roman"/>
                <w:sz w:val="24"/>
                <w:szCs w:val="24"/>
              </w:rPr>
              <w:t>r</w:t>
            </w:r>
            <w:r w:rsidRPr="006937F5">
              <w:rPr>
                <w:rFonts w:ascii="Times New Roman" w:hAnsi="Times New Roman"/>
                <w:sz w:val="24"/>
                <w:szCs w:val="24"/>
                <w:vertAlign w:val="subscript"/>
              </w:rPr>
              <w:t>2</w:t>
            </w:r>
            <w:r w:rsidRPr="006937F5">
              <w:rPr>
                <w:rFonts w:ascii="Times New Roman" w:hAnsi="Times New Roman"/>
                <w:sz w:val="24"/>
                <w:szCs w:val="24"/>
              </w:rPr>
              <w:t>/r</w:t>
            </w:r>
            <w:r w:rsidRPr="006937F5">
              <w:rPr>
                <w:rFonts w:ascii="Times New Roman" w:hAnsi="Times New Roman"/>
                <w:sz w:val="24"/>
                <w:szCs w:val="24"/>
                <w:vertAlign w:val="subscript"/>
              </w:rPr>
              <w:t>1</w:t>
            </w:r>
            <w:r w:rsidRPr="006937F5">
              <w:rPr>
                <w:rFonts w:ascii="Times New Roman" w:hAnsi="Times New Roman"/>
                <w:sz w:val="24"/>
                <w:szCs w:val="24"/>
              </w:rPr>
              <w:t>）</w:t>
            </w:r>
          </w:p>
          <w:p w:rsidR="00965569" w:rsidRPr="006937F5" w:rsidRDefault="00965569">
            <w:pPr>
              <w:snapToGrid w:val="0"/>
              <w:spacing w:line="520" w:lineRule="exact"/>
              <w:ind w:firstLineChars="200" w:firstLine="480"/>
              <w:rPr>
                <w:rFonts w:ascii="Times New Roman" w:hAnsi="Times New Roman"/>
                <w:sz w:val="24"/>
                <w:szCs w:val="24"/>
              </w:rPr>
            </w:pPr>
            <w:r w:rsidRPr="006937F5">
              <w:rPr>
                <w:rFonts w:ascii="Times New Roman" w:hAnsi="Times New Roman"/>
                <w:bCs/>
                <w:sz w:val="24"/>
                <w:szCs w:val="24"/>
              </w:rPr>
              <w:t>②</w:t>
            </w:r>
            <w:r w:rsidRPr="006937F5">
              <w:rPr>
                <w:rFonts w:ascii="Times New Roman" w:hAnsi="Times New Roman"/>
                <w:sz w:val="24"/>
                <w:szCs w:val="24"/>
              </w:rPr>
              <w:t>多源叠加模式</w:t>
            </w:r>
            <w:r w:rsidRPr="006937F5">
              <w:rPr>
                <w:rFonts w:ascii="Times New Roman" w:hAnsi="Times New Roman"/>
                <w:sz w:val="24"/>
                <w:szCs w:val="24"/>
              </w:rPr>
              <w:t xml:space="preserve">: </w:t>
            </w:r>
          </w:p>
          <w:p w:rsidR="00965569" w:rsidRPr="006937F5" w:rsidRDefault="00CE65E8">
            <w:pPr>
              <w:snapToGrid w:val="0"/>
              <w:ind w:firstLineChars="200" w:firstLine="480"/>
              <w:rPr>
                <w:rFonts w:ascii="Times New Roman" w:hAnsi="Times New Roman"/>
                <w:sz w:val="24"/>
                <w:szCs w:val="24"/>
              </w:rPr>
            </w:pPr>
            <w:r w:rsidRPr="006937F5">
              <w:rPr>
                <w:rFonts w:ascii="Times New Roman" w:hAnsi="Times New Roman"/>
                <w:noProof/>
                <w:sz w:val="24"/>
                <w:szCs w:val="24"/>
              </w:rPr>
              <w:drawing>
                <wp:inline distT="0" distB="0" distL="0" distR="0">
                  <wp:extent cx="1375410" cy="429260"/>
                  <wp:effectExtent l="19050" t="0" r="0" b="0"/>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9"/>
                          <a:srcRect/>
                          <a:stretch>
                            <a:fillRect/>
                          </a:stretch>
                        </pic:blipFill>
                        <pic:spPr bwMode="auto">
                          <a:xfrm>
                            <a:off x="0" y="0"/>
                            <a:ext cx="1375410" cy="429260"/>
                          </a:xfrm>
                          <a:prstGeom prst="rect">
                            <a:avLst/>
                          </a:prstGeom>
                          <a:noFill/>
                          <a:ln w="9525">
                            <a:noFill/>
                            <a:miter lim="800000"/>
                            <a:headEnd/>
                            <a:tailEnd/>
                          </a:ln>
                        </pic:spPr>
                      </pic:pic>
                    </a:graphicData>
                  </a:graphic>
                </wp:inline>
              </w:drawing>
            </w:r>
          </w:p>
          <w:p w:rsidR="00965569" w:rsidRPr="006937F5" w:rsidRDefault="00965569">
            <w:pPr>
              <w:snapToGrid w:val="0"/>
              <w:spacing w:line="520" w:lineRule="exact"/>
              <w:ind w:firstLineChars="200" w:firstLine="480"/>
              <w:rPr>
                <w:rFonts w:ascii="Times New Roman" w:hAnsi="Times New Roman"/>
                <w:sz w:val="24"/>
                <w:szCs w:val="24"/>
              </w:rPr>
            </w:pPr>
            <w:r w:rsidRPr="006937F5">
              <w:rPr>
                <w:rFonts w:ascii="Times New Roman" w:hAnsi="Times New Roman"/>
                <w:sz w:val="24"/>
                <w:szCs w:val="24"/>
              </w:rPr>
              <w:t>式中，</w:t>
            </w:r>
            <w:r w:rsidRPr="006937F5">
              <w:rPr>
                <w:rFonts w:ascii="Times New Roman" w:hAnsi="Times New Roman"/>
                <w:sz w:val="24"/>
                <w:szCs w:val="24"/>
              </w:rPr>
              <w:t>r</w:t>
            </w:r>
            <w:r w:rsidRPr="006937F5">
              <w:rPr>
                <w:rFonts w:ascii="Times New Roman" w:hAnsi="Times New Roman"/>
                <w:sz w:val="24"/>
                <w:szCs w:val="24"/>
                <w:vertAlign w:val="subscript"/>
              </w:rPr>
              <w:t>1</w:t>
            </w:r>
            <w:r w:rsidRPr="006937F5">
              <w:rPr>
                <w:rFonts w:ascii="Times New Roman" w:hAnsi="Times New Roman"/>
                <w:sz w:val="24"/>
                <w:szCs w:val="24"/>
              </w:rPr>
              <w:t>、</w:t>
            </w:r>
            <w:r w:rsidRPr="006937F5">
              <w:rPr>
                <w:rFonts w:ascii="Times New Roman" w:hAnsi="Times New Roman"/>
                <w:sz w:val="24"/>
                <w:szCs w:val="24"/>
              </w:rPr>
              <w:t>r</w:t>
            </w:r>
            <w:r w:rsidRPr="006937F5">
              <w:rPr>
                <w:rFonts w:ascii="Times New Roman" w:hAnsi="Times New Roman"/>
                <w:sz w:val="24"/>
                <w:szCs w:val="24"/>
                <w:vertAlign w:val="subscript"/>
              </w:rPr>
              <w:t>2</w:t>
            </w:r>
            <w:r w:rsidRPr="006937F5">
              <w:rPr>
                <w:rFonts w:ascii="Times New Roman" w:hAnsi="Times New Roman"/>
                <w:sz w:val="24"/>
                <w:szCs w:val="24"/>
              </w:rPr>
              <w:t>——</w:t>
            </w:r>
            <w:r w:rsidRPr="006937F5">
              <w:rPr>
                <w:rFonts w:ascii="Times New Roman" w:hAnsi="Times New Roman"/>
                <w:sz w:val="24"/>
                <w:szCs w:val="24"/>
              </w:rPr>
              <w:t>距声源的距离（</w:t>
            </w:r>
            <w:r w:rsidRPr="006937F5">
              <w:rPr>
                <w:rFonts w:ascii="Times New Roman" w:hAnsi="Times New Roman"/>
                <w:sz w:val="24"/>
                <w:szCs w:val="24"/>
              </w:rPr>
              <w:t>m</w:t>
            </w:r>
            <w:r w:rsidRPr="006937F5">
              <w:rPr>
                <w:rFonts w:ascii="Times New Roman" w:hAnsi="Times New Roman"/>
                <w:sz w:val="24"/>
                <w:szCs w:val="24"/>
              </w:rPr>
              <w:t>）；</w:t>
            </w:r>
          </w:p>
          <w:p w:rsidR="00965569" w:rsidRPr="006937F5" w:rsidRDefault="00965569">
            <w:pPr>
              <w:snapToGrid w:val="0"/>
              <w:spacing w:line="520" w:lineRule="exact"/>
              <w:ind w:firstLineChars="200" w:firstLine="480"/>
              <w:rPr>
                <w:rFonts w:ascii="Times New Roman" w:hAnsi="Times New Roman"/>
                <w:sz w:val="24"/>
                <w:szCs w:val="24"/>
              </w:rPr>
            </w:pPr>
            <w:r w:rsidRPr="006937F5">
              <w:rPr>
                <w:rFonts w:ascii="Times New Roman" w:hAnsi="Times New Roman"/>
                <w:sz w:val="24"/>
                <w:szCs w:val="24"/>
              </w:rPr>
              <w:t>L</w:t>
            </w:r>
            <w:r w:rsidRPr="006937F5">
              <w:rPr>
                <w:rFonts w:ascii="Times New Roman" w:hAnsi="Times New Roman"/>
                <w:sz w:val="24"/>
                <w:szCs w:val="24"/>
                <w:vertAlign w:val="subscript"/>
              </w:rPr>
              <w:t>1</w:t>
            </w:r>
            <w:r w:rsidRPr="006937F5">
              <w:rPr>
                <w:rFonts w:ascii="Times New Roman" w:hAnsi="Times New Roman"/>
                <w:sz w:val="24"/>
                <w:szCs w:val="24"/>
              </w:rPr>
              <w:t>、</w:t>
            </w:r>
            <w:r w:rsidRPr="006937F5">
              <w:rPr>
                <w:rFonts w:ascii="Times New Roman" w:hAnsi="Times New Roman"/>
                <w:sz w:val="24"/>
                <w:szCs w:val="24"/>
              </w:rPr>
              <w:t>L</w:t>
            </w:r>
            <w:r w:rsidRPr="006937F5">
              <w:rPr>
                <w:rFonts w:ascii="Times New Roman" w:hAnsi="Times New Roman"/>
                <w:sz w:val="24"/>
                <w:szCs w:val="24"/>
                <w:vertAlign w:val="subscript"/>
              </w:rPr>
              <w:t>2</w:t>
            </w:r>
            <w:r w:rsidRPr="006937F5">
              <w:rPr>
                <w:rFonts w:ascii="Times New Roman" w:hAnsi="Times New Roman"/>
                <w:sz w:val="24"/>
                <w:szCs w:val="24"/>
              </w:rPr>
              <w:t>——r</w:t>
            </w:r>
            <w:r w:rsidRPr="006937F5">
              <w:rPr>
                <w:rFonts w:ascii="Times New Roman" w:hAnsi="Times New Roman"/>
                <w:sz w:val="24"/>
                <w:szCs w:val="24"/>
                <w:vertAlign w:val="subscript"/>
              </w:rPr>
              <w:t>1</w:t>
            </w:r>
            <w:r w:rsidRPr="006937F5">
              <w:rPr>
                <w:rFonts w:ascii="Times New Roman" w:hAnsi="Times New Roman"/>
                <w:sz w:val="24"/>
                <w:szCs w:val="24"/>
              </w:rPr>
              <w:t>、</w:t>
            </w:r>
            <w:r w:rsidRPr="006937F5">
              <w:rPr>
                <w:rFonts w:ascii="Times New Roman" w:hAnsi="Times New Roman"/>
                <w:sz w:val="24"/>
                <w:szCs w:val="24"/>
              </w:rPr>
              <w:t>r</w:t>
            </w:r>
            <w:r w:rsidRPr="006937F5">
              <w:rPr>
                <w:rFonts w:ascii="Times New Roman" w:hAnsi="Times New Roman"/>
                <w:sz w:val="24"/>
                <w:szCs w:val="24"/>
                <w:vertAlign w:val="subscript"/>
              </w:rPr>
              <w:t>2</w:t>
            </w:r>
            <w:r w:rsidRPr="006937F5">
              <w:rPr>
                <w:rFonts w:ascii="Times New Roman" w:hAnsi="Times New Roman"/>
                <w:sz w:val="24"/>
                <w:szCs w:val="24"/>
              </w:rPr>
              <w:t>的声级强度</w:t>
            </w:r>
            <w:r w:rsidRPr="006937F5">
              <w:rPr>
                <w:rFonts w:ascii="Times New Roman" w:hAnsi="Times New Roman"/>
                <w:sz w:val="24"/>
                <w:szCs w:val="24"/>
              </w:rPr>
              <w:t>[dB</w:t>
            </w:r>
            <w:r w:rsidRPr="006937F5">
              <w:rPr>
                <w:rFonts w:ascii="Times New Roman" w:hAnsi="Times New Roman"/>
                <w:sz w:val="24"/>
                <w:szCs w:val="24"/>
              </w:rPr>
              <w:t>（</w:t>
            </w:r>
            <w:r w:rsidRPr="006937F5">
              <w:rPr>
                <w:rFonts w:ascii="Times New Roman" w:hAnsi="Times New Roman"/>
                <w:sz w:val="24"/>
                <w:szCs w:val="24"/>
              </w:rPr>
              <w:t>A</w:t>
            </w:r>
            <w:r w:rsidRPr="006937F5">
              <w:rPr>
                <w:rFonts w:ascii="Times New Roman" w:hAnsi="Times New Roman"/>
                <w:sz w:val="24"/>
                <w:szCs w:val="24"/>
              </w:rPr>
              <w:t>）</w:t>
            </w:r>
            <w:r w:rsidRPr="006937F5">
              <w:rPr>
                <w:rFonts w:ascii="Times New Roman" w:hAnsi="Times New Roman"/>
                <w:sz w:val="24"/>
                <w:szCs w:val="24"/>
              </w:rPr>
              <w:t>]</w:t>
            </w:r>
            <w:r w:rsidRPr="006937F5">
              <w:rPr>
                <w:rFonts w:ascii="Times New Roman" w:hAnsi="Times New Roman"/>
                <w:sz w:val="24"/>
                <w:szCs w:val="24"/>
              </w:rPr>
              <w:t>；</w:t>
            </w:r>
          </w:p>
          <w:p w:rsidR="00965569" w:rsidRPr="006937F5" w:rsidRDefault="00965569">
            <w:pPr>
              <w:snapToGrid w:val="0"/>
              <w:spacing w:line="520" w:lineRule="exact"/>
              <w:ind w:firstLineChars="200" w:firstLine="480"/>
              <w:rPr>
                <w:rFonts w:ascii="Times New Roman" w:hAnsi="Times New Roman"/>
                <w:sz w:val="24"/>
                <w:szCs w:val="24"/>
              </w:rPr>
            </w:pPr>
            <w:r w:rsidRPr="006937F5">
              <w:rPr>
                <w:rFonts w:ascii="Times New Roman" w:hAnsi="Times New Roman"/>
                <w:sz w:val="24"/>
                <w:szCs w:val="24"/>
              </w:rPr>
              <w:t>L</w:t>
            </w:r>
            <w:r w:rsidRPr="006937F5">
              <w:rPr>
                <w:rFonts w:ascii="Times New Roman" w:hAnsi="Times New Roman"/>
                <w:sz w:val="24"/>
                <w:szCs w:val="24"/>
                <w:vertAlign w:val="subscript"/>
              </w:rPr>
              <w:t>i</w:t>
            </w:r>
            <w:r w:rsidRPr="006937F5">
              <w:rPr>
                <w:rFonts w:ascii="Times New Roman" w:hAnsi="Times New Roman"/>
                <w:sz w:val="24"/>
                <w:szCs w:val="24"/>
              </w:rPr>
              <w:t>——</w:t>
            </w:r>
            <w:r w:rsidRPr="006937F5">
              <w:rPr>
                <w:rFonts w:ascii="Times New Roman" w:hAnsi="Times New Roman"/>
                <w:sz w:val="24"/>
                <w:szCs w:val="24"/>
              </w:rPr>
              <w:t>第</w:t>
            </w:r>
            <w:r w:rsidRPr="006937F5">
              <w:rPr>
                <w:rFonts w:ascii="Times New Roman" w:hAnsi="Times New Roman"/>
                <w:sz w:val="24"/>
                <w:szCs w:val="24"/>
              </w:rPr>
              <w:t>i</w:t>
            </w:r>
            <w:proofErr w:type="gramStart"/>
            <w:r w:rsidRPr="006937F5">
              <w:rPr>
                <w:rFonts w:ascii="Times New Roman" w:hAnsi="Times New Roman"/>
                <w:sz w:val="24"/>
                <w:szCs w:val="24"/>
              </w:rPr>
              <w:t>个</w:t>
            </w:r>
            <w:proofErr w:type="gramEnd"/>
            <w:r w:rsidRPr="006937F5">
              <w:rPr>
                <w:rFonts w:ascii="Times New Roman" w:hAnsi="Times New Roman"/>
                <w:sz w:val="24"/>
                <w:szCs w:val="24"/>
              </w:rPr>
              <w:t>声源作用于预测点的噪声值</w:t>
            </w:r>
            <w:r w:rsidRPr="006937F5">
              <w:rPr>
                <w:rFonts w:ascii="Times New Roman" w:hAnsi="Times New Roman"/>
                <w:sz w:val="24"/>
                <w:szCs w:val="24"/>
              </w:rPr>
              <w:t>[dB</w:t>
            </w:r>
            <w:r w:rsidRPr="006937F5">
              <w:rPr>
                <w:rFonts w:ascii="Times New Roman" w:hAnsi="Times New Roman"/>
                <w:sz w:val="24"/>
                <w:szCs w:val="24"/>
              </w:rPr>
              <w:t>（</w:t>
            </w:r>
            <w:r w:rsidRPr="006937F5">
              <w:rPr>
                <w:rFonts w:ascii="Times New Roman" w:hAnsi="Times New Roman"/>
                <w:sz w:val="24"/>
                <w:szCs w:val="24"/>
              </w:rPr>
              <w:t>A</w:t>
            </w:r>
            <w:r w:rsidRPr="006937F5">
              <w:rPr>
                <w:rFonts w:ascii="Times New Roman" w:hAnsi="Times New Roman"/>
                <w:sz w:val="24"/>
                <w:szCs w:val="24"/>
              </w:rPr>
              <w:t>）</w:t>
            </w:r>
            <w:r w:rsidRPr="006937F5">
              <w:rPr>
                <w:rFonts w:ascii="Times New Roman" w:hAnsi="Times New Roman"/>
                <w:sz w:val="24"/>
                <w:szCs w:val="24"/>
              </w:rPr>
              <w:t>]</w:t>
            </w:r>
            <w:r w:rsidRPr="006937F5">
              <w:rPr>
                <w:rFonts w:ascii="Times New Roman" w:hAnsi="Times New Roman"/>
                <w:sz w:val="24"/>
                <w:szCs w:val="24"/>
              </w:rPr>
              <w:t>；</w:t>
            </w:r>
          </w:p>
          <w:p w:rsidR="00965569" w:rsidRPr="006937F5" w:rsidRDefault="00965569">
            <w:pPr>
              <w:snapToGrid w:val="0"/>
              <w:spacing w:line="520" w:lineRule="exact"/>
              <w:ind w:firstLineChars="200" w:firstLine="480"/>
              <w:rPr>
                <w:rFonts w:ascii="Times New Roman" w:hAnsi="Times New Roman"/>
                <w:sz w:val="24"/>
                <w:szCs w:val="24"/>
              </w:rPr>
            </w:pPr>
            <w:r w:rsidRPr="006937F5">
              <w:rPr>
                <w:rFonts w:ascii="Times New Roman" w:hAnsi="Times New Roman"/>
                <w:sz w:val="24"/>
                <w:szCs w:val="24"/>
              </w:rPr>
              <w:t>Leq</w:t>
            </w:r>
            <w:r w:rsidRPr="006937F5">
              <w:rPr>
                <w:rFonts w:ascii="Times New Roman" w:hAnsi="Times New Roman"/>
                <w:sz w:val="24"/>
                <w:szCs w:val="24"/>
              </w:rPr>
              <w:t>总</w:t>
            </w:r>
            <w:r w:rsidRPr="006937F5">
              <w:rPr>
                <w:rFonts w:ascii="Times New Roman" w:hAnsi="Times New Roman"/>
                <w:sz w:val="24"/>
                <w:szCs w:val="24"/>
              </w:rPr>
              <w:t>——</w:t>
            </w:r>
            <w:r w:rsidRPr="006937F5">
              <w:rPr>
                <w:rFonts w:ascii="Times New Roman" w:hAnsi="Times New Roman"/>
                <w:sz w:val="24"/>
                <w:szCs w:val="24"/>
              </w:rPr>
              <w:t>预测点的总噪声</w:t>
            </w:r>
            <w:proofErr w:type="gramStart"/>
            <w:r w:rsidRPr="006937F5">
              <w:rPr>
                <w:rFonts w:ascii="Times New Roman" w:hAnsi="Times New Roman"/>
                <w:sz w:val="24"/>
                <w:szCs w:val="24"/>
              </w:rPr>
              <w:t>叠加值</w:t>
            </w:r>
            <w:proofErr w:type="gramEnd"/>
            <w:r w:rsidRPr="006937F5">
              <w:rPr>
                <w:rFonts w:ascii="Times New Roman" w:hAnsi="Times New Roman"/>
                <w:sz w:val="24"/>
                <w:szCs w:val="24"/>
              </w:rPr>
              <w:t>[dB</w:t>
            </w:r>
            <w:r w:rsidRPr="006937F5">
              <w:rPr>
                <w:rFonts w:ascii="Times New Roman" w:hAnsi="Times New Roman"/>
                <w:sz w:val="24"/>
                <w:szCs w:val="24"/>
              </w:rPr>
              <w:t>（</w:t>
            </w:r>
            <w:r w:rsidRPr="006937F5">
              <w:rPr>
                <w:rFonts w:ascii="Times New Roman" w:hAnsi="Times New Roman"/>
                <w:sz w:val="24"/>
                <w:szCs w:val="24"/>
              </w:rPr>
              <w:t>A</w:t>
            </w:r>
            <w:r w:rsidRPr="006937F5">
              <w:rPr>
                <w:rFonts w:ascii="Times New Roman" w:hAnsi="Times New Roman"/>
                <w:sz w:val="24"/>
                <w:szCs w:val="24"/>
              </w:rPr>
              <w:t>）</w:t>
            </w:r>
            <w:r w:rsidRPr="006937F5">
              <w:rPr>
                <w:rFonts w:ascii="Times New Roman" w:hAnsi="Times New Roman"/>
                <w:sz w:val="24"/>
                <w:szCs w:val="24"/>
              </w:rPr>
              <w:t>]</w:t>
            </w:r>
            <w:r w:rsidRPr="006937F5">
              <w:rPr>
                <w:rFonts w:ascii="Times New Roman" w:hAnsi="Times New Roman"/>
                <w:sz w:val="24"/>
                <w:szCs w:val="24"/>
              </w:rPr>
              <w:t>。</w:t>
            </w:r>
          </w:p>
          <w:p w:rsidR="00965569" w:rsidRPr="006937F5" w:rsidRDefault="00965569">
            <w:pPr>
              <w:snapToGrid w:val="0"/>
              <w:spacing w:line="520" w:lineRule="exact"/>
              <w:ind w:firstLineChars="200" w:firstLine="480"/>
              <w:rPr>
                <w:rFonts w:ascii="Times New Roman" w:hAnsi="Times New Roman"/>
                <w:kern w:val="0"/>
                <w:sz w:val="24"/>
                <w:szCs w:val="20"/>
              </w:rPr>
            </w:pPr>
            <w:r w:rsidRPr="006937F5">
              <w:rPr>
                <w:rFonts w:ascii="Times New Roman" w:hAnsi="Times New Roman"/>
                <w:sz w:val="24"/>
                <w:szCs w:val="24"/>
              </w:rPr>
              <w:t>本项目运行后各厂界的噪声</w:t>
            </w:r>
            <w:proofErr w:type="gramStart"/>
            <w:r w:rsidRPr="006937F5">
              <w:rPr>
                <w:rFonts w:ascii="Times New Roman" w:hAnsi="Times New Roman"/>
                <w:sz w:val="24"/>
                <w:szCs w:val="24"/>
              </w:rPr>
              <w:t>值预测</w:t>
            </w:r>
            <w:proofErr w:type="gramEnd"/>
            <w:r w:rsidRPr="006937F5">
              <w:rPr>
                <w:rFonts w:ascii="Times New Roman" w:hAnsi="Times New Roman"/>
                <w:sz w:val="24"/>
                <w:szCs w:val="24"/>
              </w:rPr>
              <w:t>结果见表</w:t>
            </w:r>
            <w:r w:rsidRPr="006937F5">
              <w:rPr>
                <w:rFonts w:ascii="Times New Roman" w:hAnsi="Times New Roman"/>
                <w:sz w:val="24"/>
                <w:szCs w:val="24"/>
              </w:rPr>
              <w:t>3</w:t>
            </w:r>
            <w:r w:rsidRPr="006937F5">
              <w:rPr>
                <w:rFonts w:ascii="Times New Roman" w:hAnsi="Times New Roman" w:hint="eastAsia"/>
                <w:sz w:val="24"/>
                <w:szCs w:val="24"/>
              </w:rPr>
              <w:t>5</w:t>
            </w:r>
            <w:r w:rsidRPr="006937F5">
              <w:rPr>
                <w:rFonts w:ascii="Times New Roman" w:hAnsi="Times New Roman"/>
                <w:sz w:val="24"/>
                <w:szCs w:val="24"/>
              </w:rPr>
              <w:t>。</w:t>
            </w:r>
          </w:p>
          <w:p w:rsidR="00965569" w:rsidRPr="006937F5" w:rsidRDefault="00965569">
            <w:pPr>
              <w:pStyle w:val="affe"/>
              <w:spacing w:beforeLines="0" w:afterLines="0" w:line="520" w:lineRule="exact"/>
              <w:rPr>
                <w:rFonts w:eastAsia="宋体"/>
                <w:b/>
                <w:snapToGrid w:val="0"/>
                <w:szCs w:val="24"/>
              </w:rPr>
            </w:pPr>
            <w:r w:rsidRPr="006937F5">
              <w:rPr>
                <w:rFonts w:eastAsia="宋体"/>
                <w:b/>
              </w:rPr>
              <w:t>表</w:t>
            </w:r>
            <w:r w:rsidRPr="006937F5">
              <w:rPr>
                <w:rFonts w:eastAsia="宋体"/>
                <w:b/>
              </w:rPr>
              <w:t>3</w:t>
            </w:r>
            <w:r w:rsidRPr="006937F5">
              <w:rPr>
                <w:rFonts w:eastAsia="宋体" w:hint="eastAsia"/>
                <w:b/>
              </w:rPr>
              <w:t>5</w:t>
            </w:r>
            <w:r w:rsidRPr="006937F5">
              <w:rPr>
                <w:rFonts w:eastAsia="宋体"/>
                <w:b/>
              </w:rPr>
              <w:t xml:space="preserve">  </w:t>
            </w:r>
            <w:r w:rsidRPr="006937F5">
              <w:rPr>
                <w:rFonts w:eastAsia="宋体"/>
                <w:b/>
                <w:snapToGrid w:val="0"/>
                <w:szCs w:val="24"/>
              </w:rPr>
              <w:t>厂界噪声预测结果</w:t>
            </w:r>
            <w:r w:rsidRPr="006937F5">
              <w:rPr>
                <w:rFonts w:eastAsia="宋体"/>
                <w:b/>
                <w:snapToGrid w:val="0"/>
                <w:szCs w:val="24"/>
              </w:rPr>
              <w:t xml:space="preserve">  </w:t>
            </w:r>
            <w:r w:rsidRPr="006937F5">
              <w:rPr>
                <w:rFonts w:eastAsia="宋体"/>
                <w:b/>
                <w:snapToGrid w:val="0"/>
                <w:szCs w:val="24"/>
              </w:rPr>
              <w:t>单位：</w:t>
            </w:r>
            <w:r w:rsidRPr="006937F5">
              <w:rPr>
                <w:rFonts w:eastAsia="宋体"/>
                <w:b/>
                <w:snapToGrid w:val="0"/>
                <w:szCs w:val="24"/>
              </w:rPr>
              <w:t>dB</w:t>
            </w:r>
            <w:r w:rsidRPr="006937F5">
              <w:rPr>
                <w:rFonts w:eastAsia="宋体"/>
                <w:b/>
                <w:snapToGrid w:val="0"/>
                <w:szCs w:val="24"/>
              </w:rPr>
              <w:t>（</w:t>
            </w:r>
            <w:r w:rsidRPr="006937F5">
              <w:rPr>
                <w:rFonts w:eastAsia="宋体"/>
                <w:b/>
                <w:snapToGrid w:val="0"/>
                <w:szCs w:val="24"/>
              </w:rPr>
              <w:t>A</w:t>
            </w:r>
            <w:r w:rsidRPr="006937F5">
              <w:rPr>
                <w:rFonts w:eastAsia="宋体"/>
                <w:b/>
                <w:snapToGrid w:val="0"/>
                <w:szCs w:val="24"/>
              </w:rPr>
              <w:t>）</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56"/>
              <w:gridCol w:w="1701"/>
              <w:gridCol w:w="1886"/>
              <w:gridCol w:w="1753"/>
              <w:gridCol w:w="2278"/>
            </w:tblGrid>
            <w:tr w:rsidR="00965569" w:rsidRPr="006937F5">
              <w:trPr>
                <w:cantSplit/>
                <w:jc w:val="center"/>
              </w:trPr>
              <w:tc>
                <w:tcPr>
                  <w:tcW w:w="2757" w:type="dxa"/>
                  <w:gridSpan w:val="2"/>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预测点位</w:t>
                  </w:r>
                </w:p>
              </w:tc>
              <w:tc>
                <w:tcPr>
                  <w:tcW w:w="1886"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贡献值（昼间）</w:t>
                  </w:r>
                </w:p>
              </w:tc>
              <w:tc>
                <w:tcPr>
                  <w:tcW w:w="1753"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贡献值（夜间）</w:t>
                  </w:r>
                </w:p>
              </w:tc>
              <w:tc>
                <w:tcPr>
                  <w:tcW w:w="2278"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标准值</w:t>
                  </w:r>
                </w:p>
              </w:tc>
            </w:tr>
            <w:tr w:rsidR="00965569" w:rsidRPr="006937F5">
              <w:trPr>
                <w:cantSplit/>
                <w:trHeight w:val="272"/>
                <w:jc w:val="center"/>
              </w:trPr>
              <w:tc>
                <w:tcPr>
                  <w:tcW w:w="1056"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w:t>
                  </w:r>
                </w:p>
              </w:tc>
              <w:tc>
                <w:tcPr>
                  <w:tcW w:w="1701"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北厂界</w:t>
                  </w:r>
                </w:p>
              </w:tc>
              <w:tc>
                <w:tcPr>
                  <w:tcW w:w="1886"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47.2</w:t>
                  </w:r>
                </w:p>
              </w:tc>
              <w:tc>
                <w:tcPr>
                  <w:tcW w:w="1753"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38.7</w:t>
                  </w:r>
                </w:p>
              </w:tc>
              <w:tc>
                <w:tcPr>
                  <w:tcW w:w="2278" w:type="dxa"/>
                  <w:vMerge w:val="restart"/>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60</w:t>
                  </w:r>
                  <w:r w:rsidRPr="006937F5">
                    <w:rPr>
                      <w:rFonts w:ascii="Times New Roman" w:hAnsi="Times New Roman"/>
                      <w:sz w:val="21"/>
                      <w:szCs w:val="21"/>
                    </w:rPr>
                    <w:t>（</w:t>
                  </w:r>
                  <w:r w:rsidRPr="006937F5">
                    <w:rPr>
                      <w:rFonts w:ascii="Times New Roman" w:hAnsi="Times New Roman"/>
                      <w:sz w:val="21"/>
                      <w:szCs w:val="21"/>
                    </w:rPr>
                    <w:t>50</w:t>
                  </w:r>
                  <w:r w:rsidRPr="006937F5">
                    <w:rPr>
                      <w:rFonts w:ascii="Times New Roman" w:hAnsi="Times New Roman"/>
                      <w:sz w:val="21"/>
                      <w:szCs w:val="21"/>
                    </w:rPr>
                    <w:t>）</w:t>
                  </w:r>
                  <w:r w:rsidRPr="006937F5">
                    <w:rPr>
                      <w:rFonts w:ascii="Times New Roman" w:hAnsi="Times New Roman"/>
                      <w:sz w:val="21"/>
                      <w:szCs w:val="21"/>
                    </w:rPr>
                    <w:t>dB</w:t>
                  </w:r>
                </w:p>
              </w:tc>
            </w:tr>
            <w:tr w:rsidR="00965569" w:rsidRPr="006937F5">
              <w:trPr>
                <w:cantSplit/>
                <w:trHeight w:val="272"/>
                <w:jc w:val="center"/>
              </w:trPr>
              <w:tc>
                <w:tcPr>
                  <w:tcW w:w="1056"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2#</w:t>
                  </w:r>
                </w:p>
              </w:tc>
              <w:tc>
                <w:tcPr>
                  <w:tcW w:w="1701"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西厂界</w:t>
                  </w:r>
                </w:p>
              </w:tc>
              <w:tc>
                <w:tcPr>
                  <w:tcW w:w="1886"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37.6</w:t>
                  </w:r>
                </w:p>
              </w:tc>
              <w:tc>
                <w:tcPr>
                  <w:tcW w:w="1753"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37.2</w:t>
                  </w:r>
                </w:p>
              </w:tc>
              <w:tc>
                <w:tcPr>
                  <w:tcW w:w="2278" w:type="dxa"/>
                  <w:vMerge/>
                  <w:vAlign w:val="center"/>
                </w:tcPr>
                <w:p w:rsidR="00965569" w:rsidRPr="006937F5" w:rsidRDefault="00965569">
                  <w:pPr>
                    <w:adjustRightInd w:val="0"/>
                    <w:snapToGrid w:val="0"/>
                    <w:jc w:val="center"/>
                    <w:rPr>
                      <w:rFonts w:ascii="Times New Roman" w:hAnsi="Times New Roman"/>
                      <w:sz w:val="21"/>
                      <w:szCs w:val="21"/>
                    </w:rPr>
                  </w:pPr>
                </w:p>
              </w:tc>
            </w:tr>
            <w:tr w:rsidR="00965569" w:rsidRPr="006937F5">
              <w:trPr>
                <w:cantSplit/>
                <w:trHeight w:val="272"/>
                <w:jc w:val="center"/>
              </w:trPr>
              <w:tc>
                <w:tcPr>
                  <w:tcW w:w="1056"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3#</w:t>
                  </w:r>
                </w:p>
              </w:tc>
              <w:tc>
                <w:tcPr>
                  <w:tcW w:w="1701"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东厂界</w:t>
                  </w:r>
                </w:p>
              </w:tc>
              <w:tc>
                <w:tcPr>
                  <w:tcW w:w="1886"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43.1</w:t>
                  </w:r>
                </w:p>
              </w:tc>
              <w:tc>
                <w:tcPr>
                  <w:tcW w:w="1753"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33.2</w:t>
                  </w:r>
                </w:p>
              </w:tc>
              <w:tc>
                <w:tcPr>
                  <w:tcW w:w="2278" w:type="dxa"/>
                  <w:vMerge/>
                  <w:vAlign w:val="center"/>
                </w:tcPr>
                <w:p w:rsidR="00965569" w:rsidRPr="006937F5" w:rsidRDefault="00965569">
                  <w:pPr>
                    <w:adjustRightInd w:val="0"/>
                    <w:snapToGrid w:val="0"/>
                    <w:jc w:val="center"/>
                    <w:rPr>
                      <w:rFonts w:ascii="Times New Roman" w:hAnsi="Times New Roman"/>
                      <w:sz w:val="21"/>
                      <w:szCs w:val="21"/>
                    </w:rPr>
                  </w:pPr>
                </w:p>
              </w:tc>
            </w:tr>
            <w:tr w:rsidR="00965569" w:rsidRPr="006937F5">
              <w:trPr>
                <w:cantSplit/>
                <w:trHeight w:val="272"/>
                <w:jc w:val="center"/>
              </w:trPr>
              <w:tc>
                <w:tcPr>
                  <w:tcW w:w="1056"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4#</w:t>
                  </w:r>
                </w:p>
              </w:tc>
              <w:tc>
                <w:tcPr>
                  <w:tcW w:w="1701"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南厂界</w:t>
                  </w:r>
                </w:p>
              </w:tc>
              <w:tc>
                <w:tcPr>
                  <w:tcW w:w="1886"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44.5</w:t>
                  </w:r>
                </w:p>
              </w:tc>
              <w:tc>
                <w:tcPr>
                  <w:tcW w:w="1753"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34.5</w:t>
                  </w:r>
                </w:p>
              </w:tc>
              <w:tc>
                <w:tcPr>
                  <w:tcW w:w="2278" w:type="dxa"/>
                  <w:vMerge/>
                  <w:vAlign w:val="center"/>
                </w:tcPr>
                <w:p w:rsidR="00965569" w:rsidRPr="006937F5" w:rsidRDefault="00965569">
                  <w:pPr>
                    <w:adjustRightInd w:val="0"/>
                    <w:snapToGrid w:val="0"/>
                    <w:jc w:val="center"/>
                    <w:rPr>
                      <w:rFonts w:ascii="Times New Roman" w:hAnsi="Times New Roman"/>
                      <w:sz w:val="21"/>
                      <w:szCs w:val="21"/>
                    </w:rPr>
                  </w:pPr>
                </w:p>
              </w:tc>
            </w:tr>
          </w:tbl>
          <w:p w:rsidR="00965569" w:rsidRPr="006937F5" w:rsidRDefault="00965569">
            <w:pPr>
              <w:pStyle w:val="ab"/>
              <w:spacing w:line="520" w:lineRule="exact"/>
              <w:ind w:firstLineChars="200" w:firstLine="480"/>
              <w:rPr>
                <w:rFonts w:ascii="Times New Roman" w:hAnsi="Times New Roman"/>
                <w:b w:val="0"/>
                <w:bCs/>
                <w:sz w:val="24"/>
                <w:szCs w:val="24"/>
                <w:lang w:eastAsia="zh-CN"/>
              </w:rPr>
            </w:pPr>
            <w:r w:rsidRPr="006937F5">
              <w:rPr>
                <w:rFonts w:ascii="Times New Roman" w:hAnsi="Times New Roman"/>
                <w:b w:val="0"/>
                <w:bCs/>
                <w:sz w:val="24"/>
                <w:szCs w:val="24"/>
                <w:lang w:eastAsia="zh-CN"/>
              </w:rPr>
              <w:t>由上表可知，本项目</w:t>
            </w:r>
            <w:r w:rsidRPr="006937F5">
              <w:rPr>
                <w:rFonts w:ascii="Times New Roman" w:hAnsi="Times New Roman"/>
                <w:b w:val="0"/>
                <w:bCs/>
                <w:sz w:val="24"/>
                <w:lang w:eastAsia="zh-CN"/>
              </w:rPr>
              <w:t>在采取消声、减震、距离衰减等措施后，</w:t>
            </w:r>
            <w:r w:rsidRPr="006937F5">
              <w:rPr>
                <w:rFonts w:ascii="Times New Roman" w:hAnsi="Times New Roman"/>
                <w:b w:val="0"/>
                <w:bCs/>
                <w:sz w:val="24"/>
                <w:szCs w:val="24"/>
                <w:lang w:eastAsia="zh-CN"/>
              </w:rPr>
              <w:t>运营期间厂界昼间噪声</w:t>
            </w:r>
            <w:r w:rsidRPr="006937F5">
              <w:rPr>
                <w:rFonts w:ascii="Times New Roman" w:eastAsia="宋体" w:hAnsi="Times New Roman"/>
                <w:b w:val="0"/>
                <w:bCs/>
                <w:sz w:val="24"/>
                <w:szCs w:val="24"/>
                <w:lang w:eastAsia="zh-CN"/>
              </w:rPr>
              <w:t>预测值</w:t>
            </w:r>
            <w:r w:rsidRPr="006937F5">
              <w:rPr>
                <w:rFonts w:ascii="Times New Roman" w:hAnsi="Times New Roman"/>
                <w:b w:val="0"/>
                <w:bCs/>
                <w:sz w:val="24"/>
                <w:szCs w:val="24"/>
                <w:lang w:eastAsia="zh-CN"/>
              </w:rPr>
              <w:t>满足《工业企业厂界环境噪声排放标准》（</w:t>
            </w:r>
            <w:r w:rsidRPr="006937F5">
              <w:rPr>
                <w:rFonts w:ascii="Times New Roman" w:hAnsi="Times New Roman"/>
                <w:b w:val="0"/>
                <w:bCs/>
                <w:sz w:val="24"/>
                <w:szCs w:val="24"/>
                <w:lang w:eastAsia="zh-CN"/>
              </w:rPr>
              <w:t>GB12348-2008</w:t>
            </w:r>
            <w:r w:rsidRPr="006937F5">
              <w:rPr>
                <w:rFonts w:ascii="Times New Roman" w:hAnsi="Times New Roman"/>
                <w:b w:val="0"/>
                <w:bCs/>
                <w:sz w:val="24"/>
                <w:szCs w:val="24"/>
                <w:lang w:eastAsia="zh-CN"/>
              </w:rPr>
              <w:t>）</w:t>
            </w:r>
            <w:r w:rsidRPr="006937F5">
              <w:rPr>
                <w:rFonts w:ascii="Times New Roman" w:hAnsi="Times New Roman"/>
                <w:b w:val="0"/>
                <w:bCs/>
                <w:sz w:val="24"/>
                <w:szCs w:val="24"/>
                <w:lang w:eastAsia="zh-CN"/>
              </w:rPr>
              <w:t>2</w:t>
            </w:r>
            <w:r w:rsidRPr="006937F5">
              <w:rPr>
                <w:rFonts w:ascii="Times New Roman" w:hAnsi="Times New Roman"/>
                <w:b w:val="0"/>
                <w:bCs/>
                <w:sz w:val="24"/>
                <w:szCs w:val="24"/>
                <w:lang w:eastAsia="zh-CN"/>
              </w:rPr>
              <w:t>类标准的要求。</w:t>
            </w:r>
          </w:p>
          <w:p w:rsidR="00965569" w:rsidRPr="006937F5" w:rsidRDefault="00965569">
            <w:pPr>
              <w:autoSpaceDE w:val="0"/>
              <w:autoSpaceDN w:val="0"/>
              <w:adjustRightInd w:val="0"/>
              <w:spacing w:line="520" w:lineRule="exact"/>
              <w:jc w:val="left"/>
              <w:rPr>
                <w:rFonts w:ascii="Times New Roman" w:hAnsi="Times New Roman"/>
                <w:b/>
                <w:kern w:val="0"/>
                <w:sz w:val="24"/>
                <w:szCs w:val="24"/>
              </w:rPr>
            </w:pPr>
            <w:r w:rsidRPr="006937F5">
              <w:rPr>
                <w:rFonts w:ascii="Times New Roman" w:hAnsi="Times New Roman" w:hint="eastAsia"/>
                <w:b/>
                <w:kern w:val="0"/>
                <w:sz w:val="24"/>
                <w:szCs w:val="24"/>
              </w:rPr>
              <w:lastRenderedPageBreak/>
              <w:t>5</w:t>
            </w:r>
            <w:r w:rsidRPr="006937F5">
              <w:rPr>
                <w:rFonts w:ascii="Times New Roman" w:hAnsi="Times New Roman"/>
                <w:b/>
                <w:kern w:val="0"/>
                <w:sz w:val="24"/>
                <w:szCs w:val="24"/>
              </w:rPr>
              <w:t>、土壤环境影响分析</w:t>
            </w:r>
          </w:p>
          <w:p w:rsidR="00965569" w:rsidRPr="006937F5" w:rsidRDefault="00965569">
            <w:pPr>
              <w:pStyle w:val="ab"/>
              <w:spacing w:line="520" w:lineRule="exact"/>
              <w:ind w:firstLineChars="200" w:firstLine="480"/>
              <w:rPr>
                <w:rFonts w:ascii="Times New Roman" w:hAnsi="Times New Roman"/>
                <w:b w:val="0"/>
                <w:sz w:val="24"/>
                <w:szCs w:val="24"/>
                <w:lang w:eastAsia="zh-CN"/>
              </w:rPr>
            </w:pPr>
            <w:r w:rsidRPr="006937F5">
              <w:rPr>
                <w:rFonts w:ascii="Times New Roman" w:hAnsi="Times New Roman"/>
                <w:b w:val="0"/>
                <w:sz w:val="24"/>
                <w:szCs w:val="24"/>
                <w:lang w:eastAsia="zh-CN"/>
              </w:rPr>
              <w:t>（一）评价工作等级判定</w:t>
            </w:r>
          </w:p>
          <w:p w:rsidR="00965569" w:rsidRPr="006937F5" w:rsidRDefault="00965569">
            <w:pPr>
              <w:pStyle w:val="ab"/>
              <w:spacing w:line="520" w:lineRule="exact"/>
              <w:ind w:firstLineChars="200" w:firstLine="480"/>
              <w:rPr>
                <w:rFonts w:ascii="Times New Roman" w:hAnsi="Times New Roman"/>
                <w:b w:val="0"/>
                <w:sz w:val="24"/>
                <w:szCs w:val="24"/>
                <w:lang w:eastAsia="zh-CN"/>
              </w:rPr>
            </w:pPr>
            <w:r w:rsidRPr="006937F5">
              <w:rPr>
                <w:rFonts w:ascii="Times New Roman" w:hAnsi="Times New Roman"/>
                <w:b w:val="0"/>
                <w:sz w:val="24"/>
                <w:szCs w:val="24"/>
                <w:lang w:eastAsia="zh-CN"/>
              </w:rPr>
              <w:t>根据《环境影响评价技术导则</w:t>
            </w:r>
            <w:r w:rsidRPr="006937F5">
              <w:rPr>
                <w:rFonts w:ascii="Times New Roman" w:hAnsi="Times New Roman"/>
                <w:b w:val="0"/>
                <w:sz w:val="24"/>
                <w:szCs w:val="24"/>
                <w:lang w:eastAsia="zh-CN"/>
              </w:rPr>
              <w:t xml:space="preserve"> </w:t>
            </w:r>
            <w:r w:rsidRPr="006937F5">
              <w:rPr>
                <w:rFonts w:ascii="Times New Roman" w:hAnsi="Times New Roman"/>
                <w:b w:val="0"/>
                <w:sz w:val="24"/>
                <w:szCs w:val="24"/>
                <w:lang w:eastAsia="zh-CN"/>
              </w:rPr>
              <w:t>土壤环境（试行）》（</w:t>
            </w:r>
            <w:r w:rsidRPr="006937F5">
              <w:rPr>
                <w:rFonts w:ascii="Times New Roman" w:hAnsi="Times New Roman"/>
                <w:b w:val="0"/>
                <w:sz w:val="24"/>
                <w:szCs w:val="24"/>
                <w:lang w:eastAsia="zh-CN"/>
              </w:rPr>
              <w:t>HJ964-2018</w:t>
            </w:r>
            <w:r w:rsidRPr="006937F5">
              <w:rPr>
                <w:rFonts w:ascii="Times New Roman" w:hAnsi="Times New Roman"/>
                <w:b w:val="0"/>
                <w:sz w:val="24"/>
                <w:szCs w:val="24"/>
                <w:lang w:eastAsia="zh-CN"/>
              </w:rPr>
              <w:t>）评价等级划分依据，建设项目评价等级由项目类别和环境敏感程度共同判定：</w:t>
            </w:r>
          </w:p>
          <w:p w:rsidR="00965569" w:rsidRPr="006937F5" w:rsidRDefault="00965569">
            <w:pPr>
              <w:pStyle w:val="ab"/>
              <w:spacing w:line="520" w:lineRule="exact"/>
              <w:ind w:firstLineChars="200" w:firstLine="480"/>
              <w:rPr>
                <w:rFonts w:ascii="Times New Roman" w:hAnsi="Times New Roman"/>
                <w:b w:val="0"/>
                <w:sz w:val="24"/>
                <w:szCs w:val="24"/>
                <w:lang w:eastAsia="zh-CN"/>
              </w:rPr>
            </w:pPr>
            <w:r w:rsidRPr="006937F5">
              <w:rPr>
                <w:rFonts w:ascii="Times New Roman" w:hAnsi="Times New Roman"/>
                <w:b w:val="0"/>
                <w:sz w:val="24"/>
                <w:szCs w:val="24"/>
                <w:lang w:eastAsia="zh-CN"/>
              </w:rPr>
              <w:t>（</w:t>
            </w:r>
            <w:r w:rsidRPr="006937F5">
              <w:rPr>
                <w:rFonts w:ascii="Times New Roman" w:hAnsi="Times New Roman"/>
                <w:b w:val="0"/>
                <w:sz w:val="24"/>
                <w:szCs w:val="24"/>
                <w:lang w:eastAsia="zh-CN"/>
              </w:rPr>
              <w:t>1</w:t>
            </w:r>
            <w:r w:rsidRPr="006937F5">
              <w:rPr>
                <w:rFonts w:ascii="Times New Roman" w:hAnsi="Times New Roman"/>
                <w:b w:val="0"/>
                <w:sz w:val="24"/>
                <w:szCs w:val="24"/>
                <w:lang w:eastAsia="zh-CN"/>
              </w:rPr>
              <w:t>）建设项目占地规模：大型（</w:t>
            </w:r>
            <w:r w:rsidRPr="006937F5">
              <w:rPr>
                <w:rFonts w:ascii="Times New Roman" w:hAnsi="Times New Roman"/>
                <w:b w:val="0"/>
                <w:sz w:val="24"/>
                <w:szCs w:val="24"/>
                <w:lang w:eastAsia="zh-CN"/>
              </w:rPr>
              <w:t>≥50hm</w:t>
            </w:r>
            <w:r w:rsidRPr="006937F5">
              <w:rPr>
                <w:rFonts w:ascii="Times New Roman" w:hAnsi="Times New Roman"/>
                <w:b w:val="0"/>
                <w:sz w:val="24"/>
                <w:szCs w:val="24"/>
                <w:vertAlign w:val="superscript"/>
                <w:lang w:eastAsia="zh-CN"/>
              </w:rPr>
              <w:t>2</w:t>
            </w:r>
            <w:r w:rsidRPr="006937F5">
              <w:rPr>
                <w:rFonts w:ascii="Times New Roman" w:hAnsi="Times New Roman"/>
                <w:b w:val="0"/>
                <w:sz w:val="24"/>
                <w:szCs w:val="24"/>
                <w:lang w:eastAsia="zh-CN"/>
              </w:rPr>
              <w:t>）、中型（</w:t>
            </w:r>
            <w:r w:rsidRPr="006937F5">
              <w:rPr>
                <w:rFonts w:ascii="Times New Roman" w:hAnsi="Times New Roman"/>
                <w:b w:val="0"/>
                <w:sz w:val="24"/>
                <w:szCs w:val="24"/>
                <w:lang w:eastAsia="zh-CN"/>
              </w:rPr>
              <w:t>5-50hm</w:t>
            </w:r>
            <w:r w:rsidRPr="006937F5">
              <w:rPr>
                <w:rFonts w:ascii="Times New Roman" w:hAnsi="Times New Roman"/>
                <w:b w:val="0"/>
                <w:sz w:val="24"/>
                <w:szCs w:val="24"/>
                <w:vertAlign w:val="superscript"/>
                <w:lang w:eastAsia="zh-CN"/>
              </w:rPr>
              <w:t>2</w:t>
            </w:r>
            <w:r w:rsidRPr="006937F5">
              <w:rPr>
                <w:rFonts w:ascii="Times New Roman" w:hAnsi="Times New Roman"/>
                <w:b w:val="0"/>
                <w:sz w:val="24"/>
                <w:szCs w:val="24"/>
                <w:lang w:eastAsia="zh-CN"/>
              </w:rPr>
              <w:t>）、小型（</w:t>
            </w:r>
            <w:r w:rsidRPr="006937F5">
              <w:rPr>
                <w:rFonts w:ascii="Times New Roman" w:hAnsi="Times New Roman"/>
                <w:b w:val="0"/>
                <w:sz w:val="24"/>
                <w:szCs w:val="24"/>
                <w:lang w:eastAsia="zh-CN"/>
              </w:rPr>
              <w:t>≤5hm</w:t>
            </w:r>
            <w:r w:rsidRPr="006937F5">
              <w:rPr>
                <w:rFonts w:ascii="Times New Roman" w:hAnsi="Times New Roman"/>
                <w:b w:val="0"/>
                <w:sz w:val="24"/>
                <w:szCs w:val="24"/>
                <w:vertAlign w:val="superscript"/>
                <w:lang w:eastAsia="zh-CN"/>
              </w:rPr>
              <w:t>2</w:t>
            </w:r>
            <w:r w:rsidRPr="006937F5">
              <w:rPr>
                <w:rFonts w:ascii="Times New Roman" w:hAnsi="Times New Roman"/>
                <w:b w:val="0"/>
                <w:sz w:val="24"/>
                <w:szCs w:val="24"/>
                <w:lang w:eastAsia="zh-CN"/>
              </w:rPr>
              <w:t>）。本项目占地面积</w:t>
            </w:r>
            <w:r w:rsidRPr="006937F5">
              <w:rPr>
                <w:rFonts w:ascii="Times New Roman" w:hAnsi="Times New Roman"/>
                <w:b w:val="0"/>
                <w:sz w:val="24"/>
                <w:szCs w:val="24"/>
                <w:lang w:eastAsia="zh-CN"/>
              </w:rPr>
              <w:t>1</w:t>
            </w:r>
            <w:r w:rsidRPr="006937F5">
              <w:rPr>
                <w:rFonts w:ascii="Times New Roman" w:hAnsi="Times New Roman" w:hint="eastAsia"/>
                <w:b w:val="0"/>
                <w:sz w:val="24"/>
                <w:szCs w:val="24"/>
                <w:lang w:eastAsia="zh-CN"/>
              </w:rPr>
              <w:t>800</w:t>
            </w:r>
            <w:r w:rsidRPr="006937F5">
              <w:rPr>
                <w:rFonts w:ascii="Times New Roman" w:hAnsi="Times New Roman"/>
                <w:b w:val="0"/>
                <w:sz w:val="24"/>
                <w:szCs w:val="24"/>
                <w:lang w:eastAsia="zh-CN"/>
              </w:rPr>
              <w:t>m</w:t>
            </w:r>
            <w:r w:rsidRPr="006937F5">
              <w:rPr>
                <w:rFonts w:ascii="Times New Roman" w:hAnsi="Times New Roman"/>
                <w:b w:val="0"/>
                <w:sz w:val="24"/>
                <w:szCs w:val="24"/>
                <w:vertAlign w:val="superscript"/>
                <w:lang w:eastAsia="zh-CN"/>
              </w:rPr>
              <w:t>2</w:t>
            </w:r>
            <w:r w:rsidRPr="006937F5">
              <w:rPr>
                <w:rFonts w:ascii="Times New Roman" w:hAnsi="Times New Roman"/>
                <w:b w:val="0"/>
                <w:sz w:val="24"/>
                <w:szCs w:val="24"/>
                <w:lang w:eastAsia="zh-CN"/>
              </w:rPr>
              <w:t>，占地规模属于小型。</w:t>
            </w:r>
          </w:p>
          <w:p w:rsidR="00965569" w:rsidRPr="006937F5" w:rsidRDefault="00965569">
            <w:pPr>
              <w:pStyle w:val="ab"/>
              <w:spacing w:line="520" w:lineRule="exact"/>
              <w:ind w:firstLineChars="200" w:firstLine="480"/>
              <w:rPr>
                <w:rFonts w:ascii="Times New Roman" w:hAnsi="Times New Roman"/>
                <w:b w:val="0"/>
                <w:sz w:val="24"/>
                <w:szCs w:val="24"/>
                <w:lang w:eastAsia="zh-CN"/>
              </w:rPr>
            </w:pPr>
            <w:r w:rsidRPr="006937F5">
              <w:rPr>
                <w:rFonts w:ascii="Times New Roman" w:hAnsi="Times New Roman"/>
                <w:b w:val="0"/>
                <w:sz w:val="24"/>
                <w:szCs w:val="24"/>
                <w:lang w:eastAsia="zh-CN"/>
              </w:rPr>
              <w:t>（</w:t>
            </w:r>
            <w:r w:rsidRPr="006937F5">
              <w:rPr>
                <w:rFonts w:ascii="Times New Roman" w:hAnsi="Times New Roman"/>
                <w:b w:val="0"/>
                <w:sz w:val="24"/>
                <w:szCs w:val="24"/>
                <w:lang w:eastAsia="zh-CN"/>
              </w:rPr>
              <w:t>2</w:t>
            </w:r>
            <w:r w:rsidRPr="006937F5">
              <w:rPr>
                <w:rFonts w:ascii="Times New Roman" w:hAnsi="Times New Roman"/>
                <w:b w:val="0"/>
                <w:sz w:val="24"/>
                <w:szCs w:val="24"/>
                <w:lang w:eastAsia="zh-CN"/>
              </w:rPr>
              <w:t>）土壤环境影响评价项目类别：根据《环境影响评价技术导则</w:t>
            </w:r>
            <w:r w:rsidRPr="006937F5">
              <w:rPr>
                <w:rFonts w:ascii="Times New Roman" w:hAnsi="Times New Roman"/>
                <w:b w:val="0"/>
                <w:sz w:val="24"/>
                <w:szCs w:val="24"/>
                <w:lang w:eastAsia="zh-CN"/>
              </w:rPr>
              <w:t xml:space="preserve"> </w:t>
            </w:r>
            <w:r w:rsidRPr="006937F5">
              <w:rPr>
                <w:rFonts w:ascii="Times New Roman" w:hAnsi="Times New Roman"/>
                <w:b w:val="0"/>
                <w:sz w:val="24"/>
                <w:szCs w:val="24"/>
                <w:lang w:eastAsia="zh-CN"/>
              </w:rPr>
              <w:t>土壤环境（试行）》（</w:t>
            </w:r>
            <w:r w:rsidRPr="006937F5">
              <w:rPr>
                <w:rFonts w:ascii="Times New Roman" w:hAnsi="Times New Roman"/>
                <w:b w:val="0"/>
                <w:sz w:val="24"/>
                <w:szCs w:val="24"/>
                <w:lang w:eastAsia="zh-CN"/>
              </w:rPr>
              <w:t>HJ964-2018</w:t>
            </w:r>
            <w:r w:rsidRPr="006937F5">
              <w:rPr>
                <w:rFonts w:ascii="Times New Roman" w:hAnsi="Times New Roman"/>
                <w:b w:val="0"/>
                <w:sz w:val="24"/>
                <w:szCs w:val="24"/>
                <w:lang w:eastAsia="zh-CN"/>
              </w:rPr>
              <w:t>）附录</w:t>
            </w:r>
            <w:r w:rsidRPr="006937F5">
              <w:rPr>
                <w:rFonts w:ascii="Times New Roman" w:hAnsi="Times New Roman"/>
                <w:b w:val="0"/>
                <w:sz w:val="24"/>
                <w:szCs w:val="24"/>
                <w:lang w:eastAsia="zh-CN"/>
              </w:rPr>
              <w:t xml:space="preserve"> A</w:t>
            </w:r>
            <w:r w:rsidRPr="006937F5">
              <w:rPr>
                <w:rFonts w:ascii="Times New Roman" w:hAnsi="Times New Roman" w:hint="eastAsia"/>
                <w:b w:val="0"/>
                <w:sz w:val="24"/>
                <w:szCs w:val="24"/>
                <w:lang w:eastAsia="zh-CN"/>
              </w:rPr>
              <w:t>“</w:t>
            </w:r>
            <w:r w:rsidRPr="006937F5">
              <w:rPr>
                <w:rFonts w:ascii="Times New Roman" w:hAnsi="Times New Roman"/>
                <w:b w:val="0"/>
                <w:sz w:val="24"/>
                <w:szCs w:val="24"/>
                <w:lang w:eastAsia="zh-CN"/>
              </w:rPr>
              <w:t>社会事业与服务业</w:t>
            </w:r>
            <w:r w:rsidRPr="006937F5">
              <w:rPr>
                <w:rFonts w:ascii="Times New Roman" w:hAnsi="Times New Roman" w:hint="eastAsia"/>
                <w:b w:val="0"/>
                <w:sz w:val="24"/>
                <w:szCs w:val="24"/>
                <w:lang w:eastAsia="zh-CN"/>
              </w:rPr>
              <w:t>”</w:t>
            </w:r>
            <w:r w:rsidRPr="006937F5">
              <w:rPr>
                <w:rFonts w:ascii="Times New Roman" w:hAnsi="Times New Roman"/>
                <w:b w:val="0"/>
                <w:sz w:val="24"/>
                <w:szCs w:val="24"/>
                <w:lang w:eastAsia="zh-CN"/>
              </w:rPr>
              <w:t>中</w:t>
            </w:r>
            <w:r w:rsidRPr="006937F5">
              <w:rPr>
                <w:rFonts w:ascii="Times New Roman" w:hAnsi="Times New Roman" w:hint="eastAsia"/>
                <w:b w:val="0"/>
                <w:sz w:val="24"/>
                <w:szCs w:val="24"/>
                <w:lang w:eastAsia="zh-CN"/>
              </w:rPr>
              <w:t>“</w:t>
            </w:r>
            <w:r w:rsidRPr="006937F5">
              <w:rPr>
                <w:rFonts w:ascii="Times New Roman" w:hAnsi="Times New Roman"/>
                <w:b w:val="0"/>
                <w:sz w:val="24"/>
                <w:szCs w:val="24"/>
                <w:lang w:eastAsia="zh-CN"/>
              </w:rPr>
              <w:t>加油站</w:t>
            </w:r>
            <w:r w:rsidRPr="006937F5">
              <w:rPr>
                <w:rFonts w:ascii="Times New Roman" w:hAnsi="Times New Roman" w:hint="eastAsia"/>
                <w:b w:val="0"/>
                <w:sz w:val="24"/>
                <w:szCs w:val="24"/>
                <w:lang w:eastAsia="zh-CN"/>
              </w:rPr>
              <w:t>”</w:t>
            </w:r>
            <w:r w:rsidRPr="006937F5">
              <w:rPr>
                <w:rFonts w:ascii="Times New Roman" w:hAnsi="Times New Roman"/>
                <w:b w:val="0"/>
                <w:sz w:val="24"/>
                <w:szCs w:val="24"/>
                <w:lang w:eastAsia="zh-CN"/>
              </w:rPr>
              <w:t>，因此本项目土壤环境影响评价项目类别为</w:t>
            </w:r>
            <w:r w:rsidRPr="006937F5">
              <w:rPr>
                <w:rFonts w:ascii="Times New Roman" w:hAnsi="Times New Roman"/>
                <w:b w:val="0"/>
                <w:sz w:val="24"/>
                <w:szCs w:val="24"/>
                <w:lang w:eastAsia="zh-CN"/>
              </w:rPr>
              <w:t xml:space="preserve">III </w:t>
            </w:r>
            <w:r w:rsidRPr="006937F5">
              <w:rPr>
                <w:rFonts w:ascii="Times New Roman" w:hAnsi="Times New Roman"/>
                <w:b w:val="0"/>
                <w:sz w:val="24"/>
                <w:szCs w:val="24"/>
                <w:lang w:eastAsia="zh-CN"/>
              </w:rPr>
              <w:t>类。</w:t>
            </w:r>
          </w:p>
          <w:p w:rsidR="00965569" w:rsidRPr="006937F5" w:rsidRDefault="00965569">
            <w:pPr>
              <w:pStyle w:val="ab"/>
              <w:spacing w:line="520" w:lineRule="exact"/>
              <w:ind w:firstLineChars="200" w:firstLine="480"/>
              <w:rPr>
                <w:rFonts w:ascii="Times New Roman" w:hAnsi="Times New Roman"/>
                <w:b w:val="0"/>
                <w:sz w:val="24"/>
                <w:szCs w:val="24"/>
                <w:lang w:eastAsia="zh-CN"/>
              </w:rPr>
            </w:pPr>
            <w:r w:rsidRPr="006937F5">
              <w:rPr>
                <w:rFonts w:ascii="Times New Roman" w:hAnsi="Times New Roman"/>
                <w:b w:val="0"/>
                <w:sz w:val="24"/>
                <w:szCs w:val="24"/>
                <w:lang w:eastAsia="zh-CN"/>
              </w:rPr>
              <w:t>（</w:t>
            </w:r>
            <w:r w:rsidRPr="006937F5">
              <w:rPr>
                <w:rFonts w:ascii="Times New Roman" w:hAnsi="Times New Roman"/>
                <w:b w:val="0"/>
                <w:sz w:val="24"/>
                <w:szCs w:val="24"/>
                <w:lang w:eastAsia="zh-CN"/>
              </w:rPr>
              <w:t>3</w:t>
            </w:r>
            <w:r w:rsidRPr="006937F5">
              <w:rPr>
                <w:rFonts w:ascii="Times New Roman" w:hAnsi="Times New Roman"/>
                <w:b w:val="0"/>
                <w:sz w:val="24"/>
                <w:szCs w:val="24"/>
                <w:lang w:eastAsia="zh-CN"/>
              </w:rPr>
              <w:t>）建设项目土壤环境影响类型：根据《环境影响评价技术导则</w:t>
            </w:r>
            <w:r w:rsidRPr="006937F5">
              <w:rPr>
                <w:rFonts w:ascii="Times New Roman" w:hAnsi="Times New Roman"/>
                <w:b w:val="0"/>
                <w:sz w:val="24"/>
                <w:szCs w:val="24"/>
                <w:lang w:eastAsia="zh-CN"/>
              </w:rPr>
              <w:t xml:space="preserve"> </w:t>
            </w:r>
            <w:r w:rsidRPr="006937F5">
              <w:rPr>
                <w:rFonts w:ascii="Times New Roman" w:hAnsi="Times New Roman"/>
                <w:b w:val="0"/>
                <w:sz w:val="24"/>
                <w:szCs w:val="24"/>
                <w:lang w:eastAsia="zh-CN"/>
              </w:rPr>
              <w:t>土壤环境（试行）》（</w:t>
            </w:r>
            <w:r w:rsidRPr="006937F5">
              <w:rPr>
                <w:rFonts w:ascii="Times New Roman" w:hAnsi="Times New Roman"/>
                <w:b w:val="0"/>
                <w:sz w:val="24"/>
                <w:szCs w:val="24"/>
                <w:lang w:eastAsia="zh-CN"/>
              </w:rPr>
              <w:t>HJ964-2018</w:t>
            </w:r>
            <w:r w:rsidRPr="006937F5">
              <w:rPr>
                <w:rFonts w:ascii="Times New Roman" w:hAnsi="Times New Roman"/>
                <w:b w:val="0"/>
                <w:sz w:val="24"/>
                <w:szCs w:val="24"/>
                <w:lang w:eastAsia="zh-CN"/>
              </w:rPr>
              <w:t>），建设项目土壤环境影响类型为污染影响性。</w:t>
            </w:r>
          </w:p>
          <w:p w:rsidR="00965569" w:rsidRPr="006937F5" w:rsidRDefault="00965569">
            <w:pPr>
              <w:pStyle w:val="ab"/>
              <w:spacing w:line="520" w:lineRule="exact"/>
              <w:ind w:firstLineChars="200" w:firstLine="480"/>
              <w:rPr>
                <w:rFonts w:ascii="Times New Roman" w:hAnsi="Times New Roman"/>
                <w:b w:val="0"/>
                <w:sz w:val="24"/>
                <w:szCs w:val="24"/>
                <w:lang w:eastAsia="zh-CN"/>
              </w:rPr>
            </w:pPr>
            <w:r w:rsidRPr="006937F5">
              <w:rPr>
                <w:rFonts w:ascii="Times New Roman" w:hAnsi="Times New Roman"/>
                <w:b w:val="0"/>
                <w:sz w:val="24"/>
                <w:szCs w:val="24"/>
                <w:lang w:eastAsia="zh-CN"/>
              </w:rPr>
              <w:t>（</w:t>
            </w:r>
            <w:r w:rsidRPr="006937F5">
              <w:rPr>
                <w:rFonts w:ascii="Times New Roman" w:hAnsi="Times New Roman"/>
                <w:b w:val="0"/>
                <w:sz w:val="24"/>
                <w:szCs w:val="24"/>
                <w:lang w:eastAsia="zh-CN"/>
              </w:rPr>
              <w:t>4</w:t>
            </w:r>
            <w:r w:rsidRPr="006937F5">
              <w:rPr>
                <w:rFonts w:ascii="Times New Roman" w:hAnsi="Times New Roman"/>
                <w:b w:val="0"/>
                <w:sz w:val="24"/>
                <w:szCs w:val="24"/>
                <w:lang w:eastAsia="zh-CN"/>
              </w:rPr>
              <w:t>）建设项目所在地周边的土壤环境敏感程度：本项目东西两侧邻路，南侧为友谊驾校，北侧为空房，建设项目土壤环境敏感程度为敏感。</w:t>
            </w:r>
          </w:p>
          <w:p w:rsidR="00965569" w:rsidRPr="006937F5" w:rsidRDefault="00965569">
            <w:pPr>
              <w:pStyle w:val="ab"/>
              <w:spacing w:line="520" w:lineRule="exact"/>
              <w:ind w:firstLineChars="200" w:firstLine="480"/>
              <w:rPr>
                <w:rFonts w:ascii="Times New Roman" w:hAnsi="Times New Roman"/>
                <w:b w:val="0"/>
                <w:sz w:val="24"/>
                <w:szCs w:val="24"/>
                <w:lang w:eastAsia="zh-CN"/>
              </w:rPr>
            </w:pPr>
            <w:r w:rsidRPr="006937F5">
              <w:rPr>
                <w:rFonts w:ascii="Times New Roman" w:hAnsi="Times New Roman"/>
                <w:b w:val="0"/>
                <w:sz w:val="24"/>
                <w:szCs w:val="24"/>
                <w:lang w:eastAsia="zh-CN"/>
              </w:rPr>
              <w:t>项目土壤环境影响评价等级判定表见表</w:t>
            </w:r>
            <w:r w:rsidRPr="006937F5">
              <w:rPr>
                <w:rFonts w:ascii="Times New Roman" w:hAnsi="Times New Roman"/>
                <w:b w:val="0"/>
                <w:sz w:val="24"/>
                <w:szCs w:val="24"/>
                <w:lang w:eastAsia="zh-CN"/>
              </w:rPr>
              <w:t>3</w:t>
            </w:r>
            <w:r w:rsidRPr="006937F5">
              <w:rPr>
                <w:rFonts w:ascii="Times New Roman" w:hAnsi="Times New Roman" w:hint="eastAsia"/>
                <w:b w:val="0"/>
                <w:sz w:val="24"/>
                <w:szCs w:val="24"/>
                <w:lang w:eastAsia="zh-CN"/>
              </w:rPr>
              <w:t>6</w:t>
            </w:r>
            <w:r w:rsidRPr="006937F5">
              <w:rPr>
                <w:rFonts w:ascii="Times New Roman" w:hAnsi="Times New Roman"/>
                <w:b w:val="0"/>
                <w:sz w:val="24"/>
                <w:szCs w:val="24"/>
                <w:lang w:eastAsia="zh-CN"/>
              </w:rPr>
              <w:t>。</w:t>
            </w:r>
          </w:p>
          <w:p w:rsidR="00965569" w:rsidRPr="006937F5" w:rsidRDefault="00965569">
            <w:pPr>
              <w:widowControl/>
              <w:spacing w:line="520" w:lineRule="exact"/>
              <w:jc w:val="center"/>
              <w:rPr>
                <w:rFonts w:ascii="Times New Roman" w:hAnsi="Times New Roman"/>
                <w:b/>
                <w:bCs/>
                <w:sz w:val="24"/>
                <w:szCs w:val="24"/>
                <w:lang w:val="zh-CN"/>
              </w:rPr>
            </w:pPr>
            <w:r w:rsidRPr="006937F5">
              <w:rPr>
                <w:rFonts w:ascii="Times New Roman" w:hAnsi="Times New Roman"/>
                <w:b/>
                <w:bCs/>
                <w:sz w:val="24"/>
                <w:szCs w:val="24"/>
                <w:lang w:val="zh-CN"/>
              </w:rPr>
              <w:t>表</w:t>
            </w:r>
            <w:r w:rsidRPr="006937F5">
              <w:rPr>
                <w:rFonts w:ascii="Times New Roman" w:hAnsi="Times New Roman" w:hint="eastAsia"/>
                <w:b/>
                <w:bCs/>
                <w:sz w:val="24"/>
                <w:szCs w:val="24"/>
              </w:rPr>
              <w:t>36</w:t>
            </w:r>
            <w:r w:rsidRPr="006937F5">
              <w:rPr>
                <w:rFonts w:ascii="Times New Roman" w:hAnsi="Times New Roman"/>
                <w:b/>
                <w:bCs/>
                <w:sz w:val="24"/>
                <w:szCs w:val="24"/>
              </w:rPr>
              <w:t xml:space="preserve">  </w:t>
            </w:r>
            <w:r w:rsidRPr="006937F5">
              <w:rPr>
                <w:rFonts w:ascii="Times New Roman" w:hAnsi="Times New Roman"/>
                <w:b/>
                <w:bCs/>
                <w:sz w:val="24"/>
                <w:szCs w:val="24"/>
                <w:lang w:val="zh-CN"/>
              </w:rPr>
              <w:t>污染影响</w:t>
            </w:r>
            <w:proofErr w:type="gramStart"/>
            <w:r w:rsidRPr="006937F5">
              <w:rPr>
                <w:rFonts w:ascii="Times New Roman" w:hAnsi="Times New Roman"/>
                <w:b/>
                <w:bCs/>
                <w:sz w:val="24"/>
                <w:szCs w:val="24"/>
                <w:lang w:val="zh-CN"/>
              </w:rPr>
              <w:t>型评价</w:t>
            </w:r>
            <w:proofErr w:type="gramEnd"/>
            <w:r w:rsidRPr="006937F5">
              <w:rPr>
                <w:rFonts w:ascii="Times New Roman" w:hAnsi="Times New Roman"/>
                <w:b/>
                <w:bCs/>
                <w:sz w:val="24"/>
                <w:szCs w:val="24"/>
                <w:lang w:val="zh-CN"/>
              </w:rPr>
              <w:t>工作等级划分表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164"/>
              <w:gridCol w:w="723"/>
              <w:gridCol w:w="723"/>
              <w:gridCol w:w="724"/>
              <w:gridCol w:w="723"/>
              <w:gridCol w:w="723"/>
              <w:gridCol w:w="724"/>
              <w:gridCol w:w="723"/>
              <w:gridCol w:w="723"/>
              <w:gridCol w:w="724"/>
            </w:tblGrid>
            <w:tr w:rsidR="00965569" w:rsidRPr="006937F5">
              <w:trPr>
                <w:trHeight w:val="146"/>
                <w:jc w:val="center"/>
              </w:trPr>
              <w:tc>
                <w:tcPr>
                  <w:tcW w:w="2164" w:type="dxa"/>
                  <w:vMerge w:val="restart"/>
                  <w:vAlign w:val="center"/>
                </w:tcPr>
                <w:p w:rsidR="00965569" w:rsidRPr="006937F5" w:rsidRDefault="00BA0910">
                  <w:pPr>
                    <w:pStyle w:val="14"/>
                    <w:spacing w:beforeLines="0" w:afterLines="0" w:line="240" w:lineRule="auto"/>
                    <w:jc w:val="right"/>
                    <w:rPr>
                      <w:rFonts w:eastAsia="宋体"/>
                      <w:snapToGrid w:val="0"/>
                      <w:sz w:val="21"/>
                      <w:szCs w:val="21"/>
                    </w:rPr>
                  </w:pPr>
                  <w:r>
                    <w:rPr>
                      <w:sz w:val="21"/>
                    </w:rPr>
                    <w:pict>
                      <v:line id="直接连接符 1" o:spid="_x0000_s1034" style="position:absolute;left:0;text-align:left;z-index:251658240" from="-4.35pt,-.3pt" to="104.35pt,24.45pt" o:gfxdata="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Qv4xG1gAAAAgBAAAPAAAAAAAA&#10;AAEAIAAAACIAAABkcnMvZG93bnJldi54bWxQSwECFAAUAAAACACHTuJASjxVdNsBAACbAwAADgAA&#10;AAAAAAABACAAAAAlAQAAZHJzL2Uyb0RvYy54bWxQSwUGAAAAAAYABgBZAQAAcgUAAAAA&#10;">
                        <v:fill o:detectmouseclick="t"/>
                      </v:line>
                    </w:pict>
                  </w:r>
                  <w:r w:rsidR="00965569" w:rsidRPr="006937F5">
                    <w:rPr>
                      <w:rFonts w:eastAsia="宋体"/>
                      <w:snapToGrid w:val="0"/>
                      <w:sz w:val="21"/>
                      <w:szCs w:val="21"/>
                    </w:rPr>
                    <w:t>占地规模</w:t>
                  </w:r>
                </w:p>
                <w:p w:rsidR="00965569" w:rsidRPr="006937F5" w:rsidRDefault="00BA0910">
                  <w:pPr>
                    <w:pStyle w:val="14"/>
                    <w:spacing w:beforeLines="0" w:afterLines="0" w:line="240" w:lineRule="auto"/>
                    <w:rPr>
                      <w:rFonts w:eastAsia="宋体"/>
                      <w:snapToGrid w:val="0"/>
                      <w:sz w:val="21"/>
                      <w:szCs w:val="21"/>
                    </w:rPr>
                  </w:pPr>
                  <w:r>
                    <w:rPr>
                      <w:sz w:val="21"/>
                    </w:rPr>
                    <w:pict>
                      <v:line id="直接连接符 2" o:spid="_x0000_s1035" style="position:absolute;left:0;text-align:left;z-index:251659264" from="-4.35pt,8.1pt" to="105.15pt,29.85pt" o:gfxdata="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BRQBb1wAAAAgBAAAPAAAA&#10;AAAAAAEAIAAAACIAAABkcnMvZG93bnJldi54bWxQSwECFAAUAAAACACHTuJAaf4mWN0BAACbAwAA&#10;DgAAAAAAAAABACAAAAAmAQAAZHJzL2Uyb0RvYy54bWxQSwUGAAAAAAYABgBZAQAAdQUAAAAA&#10;"/>
                    </w:pict>
                  </w:r>
                  <w:r w:rsidR="00965569" w:rsidRPr="006937F5">
                    <w:rPr>
                      <w:rFonts w:eastAsia="宋体"/>
                      <w:snapToGrid w:val="0"/>
                      <w:sz w:val="21"/>
                      <w:szCs w:val="21"/>
                    </w:rPr>
                    <w:t>评价工作等级</w:t>
                  </w:r>
                </w:p>
                <w:p w:rsidR="00965569" w:rsidRPr="006937F5" w:rsidRDefault="00965569">
                  <w:pPr>
                    <w:pStyle w:val="14"/>
                    <w:spacing w:beforeLines="0" w:afterLines="0" w:line="240" w:lineRule="auto"/>
                    <w:jc w:val="both"/>
                    <w:rPr>
                      <w:rFonts w:eastAsia="宋体"/>
                      <w:snapToGrid w:val="0"/>
                      <w:sz w:val="21"/>
                      <w:szCs w:val="21"/>
                    </w:rPr>
                  </w:pPr>
                  <w:r w:rsidRPr="006937F5">
                    <w:rPr>
                      <w:rFonts w:eastAsia="宋体"/>
                      <w:snapToGrid w:val="0"/>
                      <w:sz w:val="21"/>
                      <w:szCs w:val="21"/>
                    </w:rPr>
                    <w:t>敏感程度</w:t>
                  </w:r>
                </w:p>
              </w:tc>
              <w:tc>
                <w:tcPr>
                  <w:tcW w:w="2170" w:type="dxa"/>
                  <w:gridSpan w:val="3"/>
                  <w:vAlign w:val="center"/>
                </w:tcPr>
                <w:p w:rsidR="00965569" w:rsidRPr="006937F5" w:rsidRDefault="00965569">
                  <w:pPr>
                    <w:pStyle w:val="14"/>
                    <w:spacing w:beforeLines="0" w:afterLines="0" w:line="240" w:lineRule="auto"/>
                    <w:rPr>
                      <w:rFonts w:eastAsia="宋体"/>
                      <w:snapToGrid w:val="0"/>
                      <w:sz w:val="21"/>
                      <w:szCs w:val="21"/>
                    </w:rPr>
                  </w:pPr>
                  <w:r w:rsidRPr="006937F5">
                    <w:rPr>
                      <w:rFonts w:eastAsia="宋体"/>
                      <w:snapToGrid w:val="0"/>
                      <w:sz w:val="21"/>
                      <w:szCs w:val="21"/>
                    </w:rPr>
                    <w:t>Ⅰ</w:t>
                  </w:r>
                  <w:r w:rsidRPr="006937F5">
                    <w:rPr>
                      <w:rFonts w:eastAsia="宋体"/>
                      <w:snapToGrid w:val="0"/>
                      <w:sz w:val="21"/>
                      <w:szCs w:val="21"/>
                    </w:rPr>
                    <w:t>类</w:t>
                  </w:r>
                </w:p>
              </w:tc>
              <w:tc>
                <w:tcPr>
                  <w:tcW w:w="2170" w:type="dxa"/>
                  <w:gridSpan w:val="3"/>
                  <w:vAlign w:val="center"/>
                </w:tcPr>
                <w:p w:rsidR="00965569" w:rsidRPr="006937F5" w:rsidRDefault="00965569">
                  <w:pPr>
                    <w:pStyle w:val="14"/>
                    <w:spacing w:beforeLines="0" w:afterLines="0" w:line="240" w:lineRule="auto"/>
                    <w:rPr>
                      <w:rFonts w:eastAsia="宋体"/>
                      <w:snapToGrid w:val="0"/>
                      <w:sz w:val="21"/>
                      <w:szCs w:val="21"/>
                    </w:rPr>
                  </w:pPr>
                  <w:r w:rsidRPr="006937F5">
                    <w:rPr>
                      <w:rFonts w:eastAsia="宋体"/>
                      <w:snapToGrid w:val="0"/>
                      <w:sz w:val="21"/>
                      <w:szCs w:val="21"/>
                    </w:rPr>
                    <w:t>Ⅱ</w:t>
                  </w:r>
                  <w:r w:rsidRPr="006937F5">
                    <w:rPr>
                      <w:rFonts w:eastAsia="宋体"/>
                      <w:snapToGrid w:val="0"/>
                      <w:sz w:val="21"/>
                      <w:szCs w:val="21"/>
                    </w:rPr>
                    <w:t>类</w:t>
                  </w:r>
                </w:p>
              </w:tc>
              <w:tc>
                <w:tcPr>
                  <w:tcW w:w="2170" w:type="dxa"/>
                  <w:gridSpan w:val="3"/>
                  <w:vAlign w:val="center"/>
                </w:tcPr>
                <w:p w:rsidR="00965569" w:rsidRPr="006937F5" w:rsidRDefault="00965569">
                  <w:pPr>
                    <w:pStyle w:val="14"/>
                    <w:spacing w:beforeLines="0" w:afterLines="0" w:line="240" w:lineRule="auto"/>
                    <w:rPr>
                      <w:rFonts w:eastAsia="宋体"/>
                      <w:snapToGrid w:val="0"/>
                      <w:sz w:val="21"/>
                      <w:szCs w:val="21"/>
                    </w:rPr>
                  </w:pPr>
                  <w:r w:rsidRPr="006937F5">
                    <w:rPr>
                      <w:rFonts w:eastAsia="宋体"/>
                      <w:snapToGrid w:val="0"/>
                      <w:sz w:val="21"/>
                      <w:szCs w:val="21"/>
                    </w:rPr>
                    <w:t>Ⅲ</w:t>
                  </w:r>
                  <w:r w:rsidRPr="006937F5">
                    <w:rPr>
                      <w:rFonts w:eastAsia="宋体"/>
                      <w:snapToGrid w:val="0"/>
                      <w:sz w:val="21"/>
                      <w:szCs w:val="21"/>
                    </w:rPr>
                    <w:t>类</w:t>
                  </w:r>
                </w:p>
              </w:tc>
            </w:tr>
            <w:tr w:rsidR="00965569" w:rsidRPr="006937F5">
              <w:trPr>
                <w:trHeight w:val="307"/>
                <w:jc w:val="center"/>
              </w:trPr>
              <w:tc>
                <w:tcPr>
                  <w:tcW w:w="2164" w:type="dxa"/>
                  <w:vMerge/>
                  <w:vAlign w:val="center"/>
                </w:tcPr>
                <w:p w:rsidR="00965569" w:rsidRPr="006937F5" w:rsidRDefault="00965569">
                  <w:pPr>
                    <w:pStyle w:val="14"/>
                    <w:spacing w:beforeLines="0" w:afterLines="0" w:line="240" w:lineRule="auto"/>
                  </w:pPr>
                </w:p>
              </w:tc>
              <w:tc>
                <w:tcPr>
                  <w:tcW w:w="723" w:type="dxa"/>
                  <w:vAlign w:val="center"/>
                </w:tcPr>
                <w:p w:rsidR="00965569" w:rsidRPr="006937F5" w:rsidRDefault="00965569">
                  <w:pPr>
                    <w:pStyle w:val="14"/>
                    <w:spacing w:beforeLines="0" w:afterLines="0" w:line="240" w:lineRule="auto"/>
                    <w:rPr>
                      <w:rFonts w:eastAsia="宋体"/>
                      <w:snapToGrid w:val="0"/>
                      <w:sz w:val="21"/>
                      <w:szCs w:val="21"/>
                    </w:rPr>
                  </w:pPr>
                  <w:r w:rsidRPr="006937F5">
                    <w:rPr>
                      <w:rFonts w:eastAsia="宋体"/>
                      <w:snapToGrid w:val="0"/>
                      <w:sz w:val="21"/>
                      <w:szCs w:val="21"/>
                    </w:rPr>
                    <w:t>大</w:t>
                  </w:r>
                </w:p>
              </w:tc>
              <w:tc>
                <w:tcPr>
                  <w:tcW w:w="723" w:type="dxa"/>
                  <w:vAlign w:val="center"/>
                </w:tcPr>
                <w:p w:rsidR="00965569" w:rsidRPr="006937F5" w:rsidRDefault="00965569">
                  <w:pPr>
                    <w:pStyle w:val="14"/>
                    <w:spacing w:beforeLines="0" w:afterLines="0" w:line="240" w:lineRule="auto"/>
                    <w:rPr>
                      <w:rFonts w:eastAsia="宋体"/>
                      <w:snapToGrid w:val="0"/>
                      <w:sz w:val="21"/>
                      <w:szCs w:val="21"/>
                    </w:rPr>
                  </w:pPr>
                  <w:r w:rsidRPr="006937F5">
                    <w:rPr>
                      <w:rFonts w:eastAsia="宋体"/>
                      <w:snapToGrid w:val="0"/>
                      <w:sz w:val="21"/>
                      <w:szCs w:val="21"/>
                    </w:rPr>
                    <w:t>中</w:t>
                  </w:r>
                </w:p>
              </w:tc>
              <w:tc>
                <w:tcPr>
                  <w:tcW w:w="724" w:type="dxa"/>
                  <w:vAlign w:val="center"/>
                </w:tcPr>
                <w:p w:rsidR="00965569" w:rsidRPr="006937F5" w:rsidRDefault="00965569">
                  <w:pPr>
                    <w:pStyle w:val="14"/>
                    <w:spacing w:beforeLines="0" w:afterLines="0" w:line="240" w:lineRule="auto"/>
                    <w:rPr>
                      <w:rFonts w:eastAsia="宋体"/>
                      <w:snapToGrid w:val="0"/>
                      <w:sz w:val="21"/>
                      <w:szCs w:val="21"/>
                    </w:rPr>
                  </w:pPr>
                  <w:r w:rsidRPr="006937F5">
                    <w:rPr>
                      <w:rFonts w:eastAsia="宋体"/>
                      <w:snapToGrid w:val="0"/>
                      <w:sz w:val="21"/>
                      <w:szCs w:val="21"/>
                    </w:rPr>
                    <w:t>小</w:t>
                  </w:r>
                </w:p>
              </w:tc>
              <w:tc>
                <w:tcPr>
                  <w:tcW w:w="723" w:type="dxa"/>
                  <w:vAlign w:val="center"/>
                </w:tcPr>
                <w:p w:rsidR="00965569" w:rsidRPr="006937F5" w:rsidRDefault="00965569">
                  <w:pPr>
                    <w:pStyle w:val="14"/>
                    <w:spacing w:beforeLines="0" w:afterLines="0" w:line="240" w:lineRule="auto"/>
                    <w:rPr>
                      <w:rFonts w:eastAsia="宋体"/>
                      <w:snapToGrid w:val="0"/>
                      <w:sz w:val="21"/>
                      <w:szCs w:val="21"/>
                    </w:rPr>
                  </w:pPr>
                  <w:r w:rsidRPr="006937F5">
                    <w:rPr>
                      <w:rFonts w:eastAsia="宋体"/>
                      <w:snapToGrid w:val="0"/>
                      <w:sz w:val="21"/>
                      <w:szCs w:val="21"/>
                    </w:rPr>
                    <w:t>大</w:t>
                  </w:r>
                </w:p>
              </w:tc>
              <w:tc>
                <w:tcPr>
                  <w:tcW w:w="723" w:type="dxa"/>
                  <w:vAlign w:val="center"/>
                </w:tcPr>
                <w:p w:rsidR="00965569" w:rsidRPr="006937F5" w:rsidRDefault="00965569">
                  <w:pPr>
                    <w:pStyle w:val="14"/>
                    <w:spacing w:beforeLines="0" w:afterLines="0" w:line="240" w:lineRule="auto"/>
                    <w:rPr>
                      <w:rFonts w:eastAsia="宋体"/>
                      <w:snapToGrid w:val="0"/>
                      <w:sz w:val="21"/>
                      <w:szCs w:val="21"/>
                    </w:rPr>
                  </w:pPr>
                  <w:r w:rsidRPr="006937F5">
                    <w:rPr>
                      <w:rFonts w:eastAsia="宋体"/>
                      <w:snapToGrid w:val="0"/>
                      <w:sz w:val="21"/>
                      <w:szCs w:val="21"/>
                    </w:rPr>
                    <w:t>中</w:t>
                  </w:r>
                </w:p>
              </w:tc>
              <w:tc>
                <w:tcPr>
                  <w:tcW w:w="724" w:type="dxa"/>
                  <w:vAlign w:val="center"/>
                </w:tcPr>
                <w:p w:rsidR="00965569" w:rsidRPr="006937F5" w:rsidRDefault="00965569">
                  <w:pPr>
                    <w:pStyle w:val="14"/>
                    <w:spacing w:beforeLines="0" w:afterLines="0" w:line="240" w:lineRule="auto"/>
                    <w:rPr>
                      <w:rFonts w:eastAsia="宋体"/>
                      <w:snapToGrid w:val="0"/>
                      <w:sz w:val="21"/>
                      <w:szCs w:val="21"/>
                    </w:rPr>
                  </w:pPr>
                  <w:r w:rsidRPr="006937F5">
                    <w:rPr>
                      <w:rFonts w:eastAsia="宋体"/>
                      <w:snapToGrid w:val="0"/>
                      <w:sz w:val="21"/>
                      <w:szCs w:val="21"/>
                    </w:rPr>
                    <w:t>小</w:t>
                  </w:r>
                </w:p>
              </w:tc>
              <w:tc>
                <w:tcPr>
                  <w:tcW w:w="723" w:type="dxa"/>
                  <w:vAlign w:val="center"/>
                </w:tcPr>
                <w:p w:rsidR="00965569" w:rsidRPr="006937F5" w:rsidRDefault="00965569">
                  <w:pPr>
                    <w:pStyle w:val="14"/>
                    <w:spacing w:beforeLines="0" w:afterLines="0" w:line="240" w:lineRule="auto"/>
                    <w:rPr>
                      <w:rFonts w:eastAsia="宋体"/>
                      <w:snapToGrid w:val="0"/>
                      <w:sz w:val="21"/>
                      <w:szCs w:val="21"/>
                    </w:rPr>
                  </w:pPr>
                  <w:r w:rsidRPr="006937F5">
                    <w:rPr>
                      <w:rFonts w:eastAsia="宋体"/>
                      <w:snapToGrid w:val="0"/>
                      <w:sz w:val="21"/>
                      <w:szCs w:val="21"/>
                    </w:rPr>
                    <w:t>大</w:t>
                  </w:r>
                </w:p>
              </w:tc>
              <w:tc>
                <w:tcPr>
                  <w:tcW w:w="723" w:type="dxa"/>
                  <w:vAlign w:val="center"/>
                </w:tcPr>
                <w:p w:rsidR="00965569" w:rsidRPr="006937F5" w:rsidRDefault="00965569">
                  <w:pPr>
                    <w:pStyle w:val="14"/>
                    <w:spacing w:beforeLines="0" w:afterLines="0" w:line="240" w:lineRule="auto"/>
                    <w:rPr>
                      <w:rFonts w:eastAsia="宋体"/>
                      <w:snapToGrid w:val="0"/>
                      <w:sz w:val="21"/>
                      <w:szCs w:val="21"/>
                    </w:rPr>
                  </w:pPr>
                  <w:r w:rsidRPr="006937F5">
                    <w:rPr>
                      <w:rFonts w:eastAsia="宋体"/>
                      <w:snapToGrid w:val="0"/>
                      <w:sz w:val="21"/>
                      <w:szCs w:val="21"/>
                    </w:rPr>
                    <w:t>中</w:t>
                  </w:r>
                </w:p>
              </w:tc>
              <w:tc>
                <w:tcPr>
                  <w:tcW w:w="724" w:type="dxa"/>
                  <w:vAlign w:val="center"/>
                </w:tcPr>
                <w:p w:rsidR="00965569" w:rsidRPr="006937F5" w:rsidRDefault="00965569">
                  <w:pPr>
                    <w:pStyle w:val="14"/>
                    <w:spacing w:beforeLines="0" w:afterLines="0" w:line="240" w:lineRule="auto"/>
                    <w:rPr>
                      <w:rFonts w:eastAsia="宋体"/>
                      <w:snapToGrid w:val="0"/>
                      <w:sz w:val="21"/>
                      <w:szCs w:val="21"/>
                    </w:rPr>
                  </w:pPr>
                  <w:r w:rsidRPr="006937F5">
                    <w:rPr>
                      <w:rFonts w:eastAsia="宋体"/>
                      <w:snapToGrid w:val="0"/>
                      <w:sz w:val="21"/>
                      <w:szCs w:val="21"/>
                    </w:rPr>
                    <w:t>小</w:t>
                  </w:r>
                </w:p>
              </w:tc>
            </w:tr>
            <w:tr w:rsidR="00965569" w:rsidRPr="006937F5">
              <w:trPr>
                <w:jc w:val="center"/>
              </w:trPr>
              <w:tc>
                <w:tcPr>
                  <w:tcW w:w="2164" w:type="dxa"/>
                  <w:shd w:val="clear" w:color="auto" w:fill="auto"/>
                  <w:vAlign w:val="center"/>
                </w:tcPr>
                <w:p w:rsidR="00965569" w:rsidRPr="006937F5" w:rsidRDefault="00965569">
                  <w:pPr>
                    <w:pStyle w:val="14"/>
                    <w:spacing w:beforeLines="0" w:afterLines="0" w:line="240" w:lineRule="auto"/>
                    <w:rPr>
                      <w:rFonts w:eastAsia="宋体"/>
                      <w:snapToGrid w:val="0"/>
                      <w:sz w:val="21"/>
                      <w:szCs w:val="21"/>
                    </w:rPr>
                  </w:pPr>
                  <w:r w:rsidRPr="006937F5">
                    <w:rPr>
                      <w:rFonts w:eastAsia="宋体"/>
                      <w:snapToGrid w:val="0"/>
                      <w:sz w:val="21"/>
                      <w:szCs w:val="21"/>
                    </w:rPr>
                    <w:t>敏感</w:t>
                  </w:r>
                </w:p>
              </w:tc>
              <w:tc>
                <w:tcPr>
                  <w:tcW w:w="723" w:type="dxa"/>
                  <w:shd w:val="clear" w:color="auto" w:fill="auto"/>
                  <w:vAlign w:val="center"/>
                </w:tcPr>
                <w:p w:rsidR="00965569" w:rsidRPr="006937F5" w:rsidRDefault="00965569">
                  <w:pPr>
                    <w:jc w:val="center"/>
                    <w:rPr>
                      <w:rFonts w:ascii="Times New Roman" w:hAnsi="Times New Roman"/>
                      <w:snapToGrid w:val="0"/>
                      <w:sz w:val="21"/>
                      <w:szCs w:val="21"/>
                    </w:rPr>
                  </w:pPr>
                  <w:r w:rsidRPr="006937F5">
                    <w:rPr>
                      <w:rFonts w:ascii="Times New Roman" w:hAnsi="Times New Roman"/>
                      <w:snapToGrid w:val="0"/>
                      <w:sz w:val="21"/>
                      <w:szCs w:val="21"/>
                    </w:rPr>
                    <w:t>一级</w:t>
                  </w:r>
                </w:p>
              </w:tc>
              <w:tc>
                <w:tcPr>
                  <w:tcW w:w="723" w:type="dxa"/>
                  <w:shd w:val="clear" w:color="auto" w:fill="auto"/>
                  <w:vAlign w:val="center"/>
                </w:tcPr>
                <w:p w:rsidR="00965569" w:rsidRPr="006937F5" w:rsidRDefault="00965569">
                  <w:pPr>
                    <w:jc w:val="center"/>
                    <w:rPr>
                      <w:rFonts w:ascii="Times New Roman" w:hAnsi="Times New Roman"/>
                      <w:snapToGrid w:val="0"/>
                      <w:sz w:val="21"/>
                      <w:szCs w:val="21"/>
                    </w:rPr>
                  </w:pPr>
                  <w:r w:rsidRPr="006937F5">
                    <w:rPr>
                      <w:rFonts w:ascii="Times New Roman" w:hAnsi="Times New Roman"/>
                      <w:snapToGrid w:val="0"/>
                      <w:sz w:val="21"/>
                      <w:szCs w:val="21"/>
                    </w:rPr>
                    <w:t>一级</w:t>
                  </w:r>
                </w:p>
              </w:tc>
              <w:tc>
                <w:tcPr>
                  <w:tcW w:w="724" w:type="dxa"/>
                  <w:shd w:val="clear" w:color="auto" w:fill="auto"/>
                  <w:vAlign w:val="center"/>
                </w:tcPr>
                <w:p w:rsidR="00965569" w:rsidRPr="006937F5" w:rsidRDefault="00965569">
                  <w:pPr>
                    <w:jc w:val="center"/>
                    <w:rPr>
                      <w:rFonts w:ascii="Times New Roman" w:hAnsi="Times New Roman"/>
                      <w:snapToGrid w:val="0"/>
                      <w:sz w:val="21"/>
                      <w:szCs w:val="21"/>
                    </w:rPr>
                  </w:pPr>
                  <w:r w:rsidRPr="006937F5">
                    <w:rPr>
                      <w:rFonts w:ascii="Times New Roman" w:hAnsi="Times New Roman"/>
                      <w:snapToGrid w:val="0"/>
                      <w:sz w:val="21"/>
                      <w:szCs w:val="21"/>
                    </w:rPr>
                    <w:t>一级</w:t>
                  </w:r>
                </w:p>
              </w:tc>
              <w:tc>
                <w:tcPr>
                  <w:tcW w:w="723" w:type="dxa"/>
                  <w:shd w:val="clear" w:color="auto" w:fill="auto"/>
                  <w:vAlign w:val="center"/>
                </w:tcPr>
                <w:p w:rsidR="00965569" w:rsidRPr="006937F5" w:rsidRDefault="00965569">
                  <w:pPr>
                    <w:jc w:val="center"/>
                    <w:rPr>
                      <w:rFonts w:ascii="Times New Roman" w:hAnsi="Times New Roman"/>
                      <w:snapToGrid w:val="0"/>
                      <w:sz w:val="21"/>
                      <w:szCs w:val="21"/>
                    </w:rPr>
                  </w:pPr>
                  <w:r w:rsidRPr="006937F5">
                    <w:rPr>
                      <w:rFonts w:ascii="Times New Roman" w:hAnsi="Times New Roman"/>
                      <w:snapToGrid w:val="0"/>
                      <w:sz w:val="21"/>
                      <w:szCs w:val="21"/>
                    </w:rPr>
                    <w:t>二级</w:t>
                  </w:r>
                </w:p>
              </w:tc>
              <w:tc>
                <w:tcPr>
                  <w:tcW w:w="723" w:type="dxa"/>
                  <w:shd w:val="clear" w:color="auto" w:fill="auto"/>
                  <w:vAlign w:val="center"/>
                </w:tcPr>
                <w:p w:rsidR="00965569" w:rsidRPr="006937F5" w:rsidRDefault="00965569">
                  <w:pPr>
                    <w:jc w:val="center"/>
                    <w:rPr>
                      <w:rFonts w:ascii="Times New Roman" w:hAnsi="Times New Roman"/>
                      <w:snapToGrid w:val="0"/>
                      <w:sz w:val="21"/>
                      <w:szCs w:val="21"/>
                    </w:rPr>
                  </w:pPr>
                  <w:r w:rsidRPr="006937F5">
                    <w:rPr>
                      <w:rFonts w:ascii="Times New Roman" w:hAnsi="Times New Roman"/>
                      <w:snapToGrid w:val="0"/>
                      <w:sz w:val="21"/>
                      <w:szCs w:val="21"/>
                    </w:rPr>
                    <w:t>二级</w:t>
                  </w:r>
                </w:p>
              </w:tc>
              <w:tc>
                <w:tcPr>
                  <w:tcW w:w="724" w:type="dxa"/>
                  <w:shd w:val="clear" w:color="auto" w:fill="auto"/>
                  <w:vAlign w:val="center"/>
                </w:tcPr>
                <w:p w:rsidR="00965569" w:rsidRPr="006937F5" w:rsidRDefault="00965569">
                  <w:pPr>
                    <w:jc w:val="center"/>
                    <w:rPr>
                      <w:rFonts w:ascii="Times New Roman" w:hAnsi="Times New Roman"/>
                      <w:snapToGrid w:val="0"/>
                      <w:sz w:val="21"/>
                      <w:szCs w:val="21"/>
                    </w:rPr>
                  </w:pPr>
                  <w:r w:rsidRPr="006937F5">
                    <w:rPr>
                      <w:rFonts w:ascii="Times New Roman" w:hAnsi="Times New Roman"/>
                      <w:snapToGrid w:val="0"/>
                      <w:sz w:val="21"/>
                      <w:szCs w:val="21"/>
                    </w:rPr>
                    <w:t>二级</w:t>
                  </w:r>
                </w:p>
              </w:tc>
              <w:tc>
                <w:tcPr>
                  <w:tcW w:w="723" w:type="dxa"/>
                  <w:shd w:val="clear" w:color="auto" w:fill="auto"/>
                  <w:vAlign w:val="center"/>
                </w:tcPr>
                <w:p w:rsidR="00965569" w:rsidRPr="006937F5" w:rsidRDefault="00965569">
                  <w:pPr>
                    <w:jc w:val="center"/>
                    <w:rPr>
                      <w:rFonts w:ascii="Times New Roman" w:hAnsi="Times New Roman"/>
                      <w:snapToGrid w:val="0"/>
                      <w:sz w:val="21"/>
                      <w:szCs w:val="21"/>
                    </w:rPr>
                  </w:pPr>
                  <w:r w:rsidRPr="006937F5">
                    <w:rPr>
                      <w:rFonts w:ascii="Times New Roman" w:hAnsi="Times New Roman"/>
                      <w:snapToGrid w:val="0"/>
                      <w:sz w:val="21"/>
                      <w:szCs w:val="21"/>
                    </w:rPr>
                    <w:t>三级</w:t>
                  </w:r>
                </w:p>
              </w:tc>
              <w:tc>
                <w:tcPr>
                  <w:tcW w:w="723" w:type="dxa"/>
                  <w:shd w:val="clear" w:color="auto" w:fill="auto"/>
                  <w:vAlign w:val="center"/>
                </w:tcPr>
                <w:p w:rsidR="00965569" w:rsidRPr="006937F5" w:rsidRDefault="00965569">
                  <w:pPr>
                    <w:jc w:val="center"/>
                    <w:rPr>
                      <w:rFonts w:ascii="Times New Roman" w:hAnsi="Times New Roman"/>
                      <w:snapToGrid w:val="0"/>
                      <w:sz w:val="21"/>
                      <w:szCs w:val="21"/>
                    </w:rPr>
                  </w:pPr>
                  <w:r w:rsidRPr="006937F5">
                    <w:rPr>
                      <w:rFonts w:ascii="Times New Roman" w:hAnsi="Times New Roman"/>
                      <w:snapToGrid w:val="0"/>
                      <w:sz w:val="21"/>
                      <w:szCs w:val="21"/>
                    </w:rPr>
                    <w:t>三级</w:t>
                  </w:r>
                </w:p>
              </w:tc>
              <w:tc>
                <w:tcPr>
                  <w:tcW w:w="724" w:type="dxa"/>
                  <w:shd w:val="clear" w:color="auto" w:fill="BEBEBE"/>
                  <w:vAlign w:val="center"/>
                </w:tcPr>
                <w:p w:rsidR="00965569" w:rsidRPr="006937F5" w:rsidRDefault="00965569">
                  <w:pPr>
                    <w:shd w:val="clear" w:color="auto" w:fill="BEBEBE"/>
                    <w:jc w:val="center"/>
                    <w:rPr>
                      <w:rFonts w:ascii="Times New Roman" w:hAnsi="Times New Roman"/>
                      <w:snapToGrid w:val="0"/>
                      <w:sz w:val="21"/>
                      <w:szCs w:val="21"/>
                    </w:rPr>
                  </w:pPr>
                  <w:r w:rsidRPr="006937F5">
                    <w:rPr>
                      <w:rFonts w:ascii="Times New Roman" w:hAnsi="Times New Roman"/>
                      <w:snapToGrid w:val="0"/>
                      <w:sz w:val="21"/>
                      <w:szCs w:val="21"/>
                    </w:rPr>
                    <w:t>三级</w:t>
                  </w:r>
                </w:p>
              </w:tc>
            </w:tr>
            <w:tr w:rsidR="00965569" w:rsidRPr="006937F5">
              <w:trPr>
                <w:jc w:val="center"/>
              </w:trPr>
              <w:tc>
                <w:tcPr>
                  <w:tcW w:w="2164" w:type="dxa"/>
                  <w:vAlign w:val="center"/>
                </w:tcPr>
                <w:p w:rsidR="00965569" w:rsidRPr="006937F5" w:rsidRDefault="00965569">
                  <w:pPr>
                    <w:pStyle w:val="14"/>
                    <w:spacing w:beforeLines="0" w:afterLines="0" w:line="240" w:lineRule="auto"/>
                    <w:rPr>
                      <w:rFonts w:eastAsia="宋体"/>
                      <w:snapToGrid w:val="0"/>
                      <w:sz w:val="21"/>
                      <w:szCs w:val="21"/>
                    </w:rPr>
                  </w:pPr>
                  <w:r w:rsidRPr="006937F5">
                    <w:rPr>
                      <w:rFonts w:eastAsia="宋体"/>
                      <w:snapToGrid w:val="0"/>
                      <w:sz w:val="21"/>
                      <w:szCs w:val="21"/>
                    </w:rPr>
                    <w:t>较敏感</w:t>
                  </w:r>
                </w:p>
              </w:tc>
              <w:tc>
                <w:tcPr>
                  <w:tcW w:w="723" w:type="dxa"/>
                  <w:vAlign w:val="center"/>
                </w:tcPr>
                <w:p w:rsidR="00965569" w:rsidRPr="006937F5" w:rsidRDefault="00965569">
                  <w:pPr>
                    <w:jc w:val="center"/>
                    <w:rPr>
                      <w:rFonts w:ascii="Times New Roman" w:hAnsi="Times New Roman"/>
                      <w:snapToGrid w:val="0"/>
                      <w:sz w:val="21"/>
                      <w:szCs w:val="21"/>
                    </w:rPr>
                  </w:pPr>
                  <w:r w:rsidRPr="006937F5">
                    <w:rPr>
                      <w:rFonts w:ascii="Times New Roman" w:hAnsi="Times New Roman"/>
                      <w:snapToGrid w:val="0"/>
                      <w:sz w:val="21"/>
                      <w:szCs w:val="21"/>
                    </w:rPr>
                    <w:t>一级</w:t>
                  </w:r>
                </w:p>
              </w:tc>
              <w:tc>
                <w:tcPr>
                  <w:tcW w:w="723" w:type="dxa"/>
                  <w:vAlign w:val="center"/>
                </w:tcPr>
                <w:p w:rsidR="00965569" w:rsidRPr="006937F5" w:rsidRDefault="00965569">
                  <w:pPr>
                    <w:jc w:val="center"/>
                    <w:rPr>
                      <w:rFonts w:ascii="Times New Roman" w:hAnsi="Times New Roman"/>
                      <w:snapToGrid w:val="0"/>
                      <w:sz w:val="21"/>
                      <w:szCs w:val="21"/>
                    </w:rPr>
                  </w:pPr>
                  <w:r w:rsidRPr="006937F5">
                    <w:rPr>
                      <w:rFonts w:ascii="Times New Roman" w:hAnsi="Times New Roman"/>
                      <w:snapToGrid w:val="0"/>
                      <w:sz w:val="21"/>
                      <w:szCs w:val="21"/>
                    </w:rPr>
                    <w:t>一级</w:t>
                  </w:r>
                </w:p>
              </w:tc>
              <w:tc>
                <w:tcPr>
                  <w:tcW w:w="724" w:type="dxa"/>
                  <w:vAlign w:val="center"/>
                </w:tcPr>
                <w:p w:rsidR="00965569" w:rsidRPr="006937F5" w:rsidRDefault="00965569">
                  <w:pPr>
                    <w:jc w:val="center"/>
                    <w:rPr>
                      <w:rFonts w:ascii="Times New Roman" w:hAnsi="Times New Roman"/>
                      <w:snapToGrid w:val="0"/>
                      <w:sz w:val="21"/>
                      <w:szCs w:val="21"/>
                    </w:rPr>
                  </w:pPr>
                  <w:r w:rsidRPr="006937F5">
                    <w:rPr>
                      <w:rFonts w:ascii="Times New Roman" w:hAnsi="Times New Roman"/>
                      <w:snapToGrid w:val="0"/>
                      <w:sz w:val="21"/>
                      <w:szCs w:val="21"/>
                    </w:rPr>
                    <w:t>二级</w:t>
                  </w:r>
                </w:p>
              </w:tc>
              <w:tc>
                <w:tcPr>
                  <w:tcW w:w="723" w:type="dxa"/>
                  <w:vAlign w:val="center"/>
                </w:tcPr>
                <w:p w:rsidR="00965569" w:rsidRPr="006937F5" w:rsidRDefault="00965569">
                  <w:pPr>
                    <w:jc w:val="center"/>
                    <w:rPr>
                      <w:rFonts w:ascii="Times New Roman" w:hAnsi="Times New Roman"/>
                      <w:snapToGrid w:val="0"/>
                      <w:sz w:val="21"/>
                      <w:szCs w:val="21"/>
                    </w:rPr>
                  </w:pPr>
                  <w:r w:rsidRPr="006937F5">
                    <w:rPr>
                      <w:rFonts w:ascii="Times New Roman" w:hAnsi="Times New Roman"/>
                      <w:snapToGrid w:val="0"/>
                      <w:sz w:val="21"/>
                      <w:szCs w:val="21"/>
                    </w:rPr>
                    <w:t>二级</w:t>
                  </w:r>
                </w:p>
              </w:tc>
              <w:tc>
                <w:tcPr>
                  <w:tcW w:w="723" w:type="dxa"/>
                  <w:vAlign w:val="center"/>
                </w:tcPr>
                <w:p w:rsidR="00965569" w:rsidRPr="006937F5" w:rsidRDefault="00965569">
                  <w:pPr>
                    <w:jc w:val="center"/>
                    <w:rPr>
                      <w:rFonts w:ascii="Times New Roman" w:hAnsi="Times New Roman"/>
                      <w:snapToGrid w:val="0"/>
                      <w:sz w:val="21"/>
                      <w:szCs w:val="21"/>
                    </w:rPr>
                  </w:pPr>
                  <w:r w:rsidRPr="006937F5">
                    <w:rPr>
                      <w:rFonts w:ascii="Times New Roman" w:hAnsi="Times New Roman"/>
                      <w:snapToGrid w:val="0"/>
                      <w:sz w:val="21"/>
                      <w:szCs w:val="21"/>
                    </w:rPr>
                    <w:t>二级</w:t>
                  </w:r>
                </w:p>
              </w:tc>
              <w:tc>
                <w:tcPr>
                  <w:tcW w:w="724" w:type="dxa"/>
                  <w:vAlign w:val="center"/>
                </w:tcPr>
                <w:p w:rsidR="00965569" w:rsidRPr="006937F5" w:rsidRDefault="00965569">
                  <w:pPr>
                    <w:jc w:val="center"/>
                    <w:rPr>
                      <w:rFonts w:ascii="Times New Roman" w:hAnsi="Times New Roman"/>
                      <w:snapToGrid w:val="0"/>
                      <w:sz w:val="21"/>
                      <w:szCs w:val="21"/>
                    </w:rPr>
                  </w:pPr>
                  <w:r w:rsidRPr="006937F5">
                    <w:rPr>
                      <w:rFonts w:ascii="Times New Roman" w:hAnsi="Times New Roman"/>
                      <w:snapToGrid w:val="0"/>
                      <w:sz w:val="21"/>
                      <w:szCs w:val="21"/>
                    </w:rPr>
                    <w:t>三级</w:t>
                  </w:r>
                </w:p>
              </w:tc>
              <w:tc>
                <w:tcPr>
                  <w:tcW w:w="723" w:type="dxa"/>
                  <w:vAlign w:val="center"/>
                </w:tcPr>
                <w:p w:rsidR="00965569" w:rsidRPr="006937F5" w:rsidRDefault="00965569">
                  <w:pPr>
                    <w:jc w:val="center"/>
                    <w:rPr>
                      <w:rFonts w:ascii="Times New Roman" w:hAnsi="Times New Roman"/>
                      <w:snapToGrid w:val="0"/>
                      <w:sz w:val="21"/>
                      <w:szCs w:val="21"/>
                    </w:rPr>
                  </w:pPr>
                  <w:r w:rsidRPr="006937F5">
                    <w:rPr>
                      <w:rFonts w:ascii="Times New Roman" w:hAnsi="Times New Roman"/>
                      <w:snapToGrid w:val="0"/>
                      <w:sz w:val="21"/>
                      <w:szCs w:val="21"/>
                    </w:rPr>
                    <w:t>三级</w:t>
                  </w:r>
                </w:p>
              </w:tc>
              <w:tc>
                <w:tcPr>
                  <w:tcW w:w="723" w:type="dxa"/>
                  <w:vAlign w:val="center"/>
                </w:tcPr>
                <w:p w:rsidR="00965569" w:rsidRPr="006937F5" w:rsidRDefault="00965569">
                  <w:pPr>
                    <w:jc w:val="center"/>
                    <w:rPr>
                      <w:rFonts w:ascii="Times New Roman" w:hAnsi="Times New Roman"/>
                      <w:snapToGrid w:val="0"/>
                      <w:sz w:val="21"/>
                      <w:szCs w:val="21"/>
                    </w:rPr>
                  </w:pPr>
                  <w:r w:rsidRPr="006937F5">
                    <w:rPr>
                      <w:rFonts w:ascii="Times New Roman" w:hAnsi="Times New Roman"/>
                      <w:snapToGrid w:val="0"/>
                      <w:sz w:val="21"/>
                      <w:szCs w:val="21"/>
                    </w:rPr>
                    <w:t>三级</w:t>
                  </w:r>
                </w:p>
              </w:tc>
              <w:tc>
                <w:tcPr>
                  <w:tcW w:w="724" w:type="dxa"/>
                  <w:vAlign w:val="center"/>
                </w:tcPr>
                <w:p w:rsidR="00965569" w:rsidRPr="006937F5" w:rsidRDefault="00965569">
                  <w:pPr>
                    <w:jc w:val="center"/>
                    <w:rPr>
                      <w:rFonts w:ascii="Times New Roman" w:hAnsi="Times New Roman"/>
                      <w:snapToGrid w:val="0"/>
                      <w:sz w:val="21"/>
                      <w:szCs w:val="21"/>
                    </w:rPr>
                  </w:pPr>
                  <w:r w:rsidRPr="006937F5">
                    <w:rPr>
                      <w:rFonts w:ascii="Times New Roman" w:hAnsi="Times New Roman"/>
                      <w:snapToGrid w:val="0"/>
                      <w:kern w:val="0"/>
                      <w:sz w:val="21"/>
                      <w:szCs w:val="21"/>
                    </w:rPr>
                    <w:t>-</w:t>
                  </w:r>
                </w:p>
              </w:tc>
            </w:tr>
            <w:tr w:rsidR="00965569" w:rsidRPr="006937F5">
              <w:trPr>
                <w:jc w:val="center"/>
              </w:trPr>
              <w:tc>
                <w:tcPr>
                  <w:tcW w:w="2164" w:type="dxa"/>
                  <w:vAlign w:val="center"/>
                </w:tcPr>
                <w:p w:rsidR="00965569" w:rsidRPr="006937F5" w:rsidRDefault="00965569">
                  <w:pPr>
                    <w:pStyle w:val="14"/>
                    <w:spacing w:beforeLines="0" w:afterLines="0" w:line="240" w:lineRule="auto"/>
                    <w:rPr>
                      <w:rFonts w:eastAsia="宋体"/>
                      <w:snapToGrid w:val="0"/>
                      <w:kern w:val="0"/>
                      <w:sz w:val="21"/>
                      <w:szCs w:val="21"/>
                    </w:rPr>
                  </w:pPr>
                  <w:r w:rsidRPr="006937F5">
                    <w:rPr>
                      <w:rFonts w:eastAsia="宋体"/>
                      <w:snapToGrid w:val="0"/>
                      <w:kern w:val="0"/>
                      <w:sz w:val="21"/>
                      <w:szCs w:val="21"/>
                    </w:rPr>
                    <w:t>不敏感</w:t>
                  </w:r>
                </w:p>
              </w:tc>
              <w:tc>
                <w:tcPr>
                  <w:tcW w:w="723" w:type="dxa"/>
                  <w:vAlign w:val="center"/>
                </w:tcPr>
                <w:p w:rsidR="00965569" w:rsidRPr="006937F5" w:rsidRDefault="00965569">
                  <w:pPr>
                    <w:jc w:val="center"/>
                    <w:rPr>
                      <w:rFonts w:ascii="Times New Roman" w:hAnsi="Times New Roman"/>
                      <w:snapToGrid w:val="0"/>
                      <w:kern w:val="0"/>
                      <w:sz w:val="21"/>
                      <w:szCs w:val="21"/>
                    </w:rPr>
                  </w:pPr>
                  <w:r w:rsidRPr="006937F5">
                    <w:rPr>
                      <w:rFonts w:ascii="Times New Roman" w:hAnsi="Times New Roman"/>
                      <w:snapToGrid w:val="0"/>
                      <w:sz w:val="21"/>
                      <w:szCs w:val="21"/>
                    </w:rPr>
                    <w:t>一级</w:t>
                  </w:r>
                </w:p>
              </w:tc>
              <w:tc>
                <w:tcPr>
                  <w:tcW w:w="723" w:type="dxa"/>
                  <w:vAlign w:val="center"/>
                </w:tcPr>
                <w:p w:rsidR="00965569" w:rsidRPr="006937F5" w:rsidRDefault="00965569">
                  <w:pPr>
                    <w:jc w:val="center"/>
                    <w:rPr>
                      <w:rFonts w:ascii="Times New Roman" w:hAnsi="Times New Roman"/>
                      <w:snapToGrid w:val="0"/>
                      <w:kern w:val="0"/>
                      <w:sz w:val="21"/>
                      <w:szCs w:val="21"/>
                    </w:rPr>
                  </w:pPr>
                  <w:r w:rsidRPr="006937F5">
                    <w:rPr>
                      <w:rFonts w:ascii="Times New Roman" w:hAnsi="Times New Roman"/>
                      <w:snapToGrid w:val="0"/>
                      <w:sz w:val="21"/>
                      <w:szCs w:val="21"/>
                    </w:rPr>
                    <w:t>二级</w:t>
                  </w:r>
                </w:p>
              </w:tc>
              <w:tc>
                <w:tcPr>
                  <w:tcW w:w="724" w:type="dxa"/>
                  <w:vAlign w:val="center"/>
                </w:tcPr>
                <w:p w:rsidR="00965569" w:rsidRPr="006937F5" w:rsidRDefault="00965569">
                  <w:pPr>
                    <w:jc w:val="center"/>
                    <w:rPr>
                      <w:rFonts w:ascii="Times New Roman" w:hAnsi="Times New Roman"/>
                      <w:snapToGrid w:val="0"/>
                      <w:kern w:val="0"/>
                      <w:sz w:val="21"/>
                      <w:szCs w:val="21"/>
                    </w:rPr>
                  </w:pPr>
                  <w:r w:rsidRPr="006937F5">
                    <w:rPr>
                      <w:rFonts w:ascii="Times New Roman" w:hAnsi="Times New Roman"/>
                      <w:snapToGrid w:val="0"/>
                      <w:sz w:val="21"/>
                      <w:szCs w:val="21"/>
                    </w:rPr>
                    <w:t>二级</w:t>
                  </w:r>
                </w:p>
              </w:tc>
              <w:tc>
                <w:tcPr>
                  <w:tcW w:w="723" w:type="dxa"/>
                  <w:vAlign w:val="center"/>
                </w:tcPr>
                <w:p w:rsidR="00965569" w:rsidRPr="006937F5" w:rsidRDefault="00965569">
                  <w:pPr>
                    <w:jc w:val="center"/>
                    <w:rPr>
                      <w:rFonts w:ascii="Times New Roman" w:hAnsi="Times New Roman"/>
                      <w:snapToGrid w:val="0"/>
                      <w:kern w:val="0"/>
                      <w:sz w:val="21"/>
                      <w:szCs w:val="21"/>
                    </w:rPr>
                  </w:pPr>
                  <w:r w:rsidRPr="006937F5">
                    <w:rPr>
                      <w:rFonts w:ascii="Times New Roman" w:hAnsi="Times New Roman"/>
                      <w:snapToGrid w:val="0"/>
                      <w:sz w:val="21"/>
                      <w:szCs w:val="21"/>
                    </w:rPr>
                    <w:t>二级</w:t>
                  </w:r>
                </w:p>
              </w:tc>
              <w:tc>
                <w:tcPr>
                  <w:tcW w:w="723" w:type="dxa"/>
                  <w:vAlign w:val="center"/>
                </w:tcPr>
                <w:p w:rsidR="00965569" w:rsidRPr="006937F5" w:rsidRDefault="00965569">
                  <w:pPr>
                    <w:jc w:val="center"/>
                    <w:rPr>
                      <w:rFonts w:ascii="Times New Roman" w:hAnsi="Times New Roman"/>
                      <w:snapToGrid w:val="0"/>
                      <w:kern w:val="0"/>
                      <w:sz w:val="21"/>
                      <w:szCs w:val="21"/>
                    </w:rPr>
                  </w:pPr>
                  <w:r w:rsidRPr="006937F5">
                    <w:rPr>
                      <w:rFonts w:ascii="Times New Roman" w:hAnsi="Times New Roman"/>
                      <w:snapToGrid w:val="0"/>
                      <w:sz w:val="21"/>
                      <w:szCs w:val="21"/>
                    </w:rPr>
                    <w:t>三级</w:t>
                  </w:r>
                </w:p>
              </w:tc>
              <w:tc>
                <w:tcPr>
                  <w:tcW w:w="724" w:type="dxa"/>
                  <w:vAlign w:val="center"/>
                </w:tcPr>
                <w:p w:rsidR="00965569" w:rsidRPr="006937F5" w:rsidRDefault="00965569">
                  <w:pPr>
                    <w:jc w:val="center"/>
                    <w:rPr>
                      <w:rFonts w:ascii="Times New Roman" w:hAnsi="Times New Roman"/>
                      <w:snapToGrid w:val="0"/>
                      <w:kern w:val="0"/>
                      <w:sz w:val="21"/>
                      <w:szCs w:val="21"/>
                    </w:rPr>
                  </w:pPr>
                  <w:r w:rsidRPr="006937F5">
                    <w:rPr>
                      <w:rFonts w:ascii="Times New Roman" w:hAnsi="Times New Roman"/>
                      <w:snapToGrid w:val="0"/>
                      <w:sz w:val="21"/>
                      <w:szCs w:val="21"/>
                    </w:rPr>
                    <w:t>三级</w:t>
                  </w:r>
                </w:p>
              </w:tc>
              <w:tc>
                <w:tcPr>
                  <w:tcW w:w="723" w:type="dxa"/>
                  <w:vAlign w:val="center"/>
                </w:tcPr>
                <w:p w:rsidR="00965569" w:rsidRPr="006937F5" w:rsidRDefault="00965569">
                  <w:pPr>
                    <w:jc w:val="center"/>
                    <w:rPr>
                      <w:rFonts w:ascii="Times New Roman" w:hAnsi="Times New Roman"/>
                      <w:snapToGrid w:val="0"/>
                      <w:kern w:val="0"/>
                      <w:sz w:val="21"/>
                      <w:szCs w:val="21"/>
                    </w:rPr>
                  </w:pPr>
                  <w:r w:rsidRPr="006937F5">
                    <w:rPr>
                      <w:rFonts w:ascii="Times New Roman" w:hAnsi="Times New Roman"/>
                      <w:snapToGrid w:val="0"/>
                      <w:sz w:val="21"/>
                      <w:szCs w:val="21"/>
                    </w:rPr>
                    <w:t>三级</w:t>
                  </w:r>
                </w:p>
              </w:tc>
              <w:tc>
                <w:tcPr>
                  <w:tcW w:w="723" w:type="dxa"/>
                  <w:vAlign w:val="center"/>
                </w:tcPr>
                <w:p w:rsidR="00965569" w:rsidRPr="006937F5" w:rsidRDefault="00965569">
                  <w:pPr>
                    <w:jc w:val="center"/>
                    <w:rPr>
                      <w:rFonts w:ascii="Times New Roman" w:hAnsi="Times New Roman"/>
                      <w:snapToGrid w:val="0"/>
                      <w:kern w:val="0"/>
                      <w:sz w:val="21"/>
                      <w:szCs w:val="21"/>
                    </w:rPr>
                  </w:pPr>
                  <w:r w:rsidRPr="006937F5">
                    <w:rPr>
                      <w:rFonts w:ascii="Times New Roman" w:hAnsi="Times New Roman"/>
                      <w:snapToGrid w:val="0"/>
                      <w:kern w:val="0"/>
                      <w:sz w:val="21"/>
                      <w:szCs w:val="21"/>
                    </w:rPr>
                    <w:t>-</w:t>
                  </w:r>
                </w:p>
              </w:tc>
              <w:tc>
                <w:tcPr>
                  <w:tcW w:w="724" w:type="dxa"/>
                  <w:vAlign w:val="center"/>
                </w:tcPr>
                <w:p w:rsidR="00965569" w:rsidRPr="006937F5" w:rsidRDefault="00965569">
                  <w:pPr>
                    <w:jc w:val="center"/>
                    <w:rPr>
                      <w:rFonts w:ascii="Times New Roman" w:hAnsi="Times New Roman"/>
                      <w:snapToGrid w:val="0"/>
                      <w:kern w:val="0"/>
                      <w:sz w:val="21"/>
                      <w:szCs w:val="21"/>
                    </w:rPr>
                  </w:pPr>
                  <w:r w:rsidRPr="006937F5">
                    <w:rPr>
                      <w:rFonts w:ascii="Times New Roman" w:hAnsi="Times New Roman"/>
                      <w:snapToGrid w:val="0"/>
                      <w:kern w:val="0"/>
                      <w:sz w:val="21"/>
                      <w:szCs w:val="21"/>
                    </w:rPr>
                    <w:t>-</w:t>
                  </w:r>
                </w:p>
              </w:tc>
            </w:tr>
            <w:tr w:rsidR="00965569" w:rsidRPr="006937F5">
              <w:trPr>
                <w:jc w:val="center"/>
              </w:trPr>
              <w:tc>
                <w:tcPr>
                  <w:tcW w:w="8674" w:type="dxa"/>
                  <w:gridSpan w:val="10"/>
                  <w:vAlign w:val="center"/>
                </w:tcPr>
                <w:p w:rsidR="00965569" w:rsidRPr="006937F5" w:rsidRDefault="00965569">
                  <w:pPr>
                    <w:pStyle w:val="14"/>
                    <w:spacing w:beforeLines="0" w:afterLines="0" w:line="240" w:lineRule="auto"/>
                    <w:jc w:val="left"/>
                    <w:rPr>
                      <w:rFonts w:eastAsia="宋体"/>
                      <w:snapToGrid w:val="0"/>
                      <w:kern w:val="0"/>
                      <w:sz w:val="21"/>
                      <w:szCs w:val="21"/>
                    </w:rPr>
                  </w:pPr>
                  <w:r w:rsidRPr="006937F5">
                    <w:rPr>
                      <w:rFonts w:eastAsia="宋体"/>
                      <w:snapToGrid w:val="0"/>
                      <w:kern w:val="0"/>
                      <w:sz w:val="21"/>
                      <w:szCs w:val="21"/>
                    </w:rPr>
                    <w:t>注：</w:t>
                  </w:r>
                  <w:r w:rsidRPr="006937F5">
                    <w:rPr>
                      <w:rFonts w:eastAsia="宋体" w:hint="eastAsia"/>
                      <w:snapToGrid w:val="0"/>
                      <w:kern w:val="0"/>
                      <w:sz w:val="21"/>
                      <w:szCs w:val="21"/>
                    </w:rPr>
                    <w:t>“</w:t>
                  </w:r>
                  <w:r w:rsidRPr="006937F5">
                    <w:rPr>
                      <w:rFonts w:eastAsia="宋体"/>
                      <w:snapToGrid w:val="0"/>
                      <w:kern w:val="0"/>
                      <w:sz w:val="21"/>
                      <w:szCs w:val="21"/>
                    </w:rPr>
                    <w:t>-</w:t>
                  </w:r>
                  <w:r w:rsidRPr="006937F5">
                    <w:rPr>
                      <w:rFonts w:eastAsia="宋体" w:hint="eastAsia"/>
                      <w:snapToGrid w:val="0"/>
                      <w:kern w:val="0"/>
                      <w:sz w:val="21"/>
                      <w:szCs w:val="21"/>
                    </w:rPr>
                    <w:t>”</w:t>
                  </w:r>
                  <w:r w:rsidRPr="006937F5">
                    <w:rPr>
                      <w:rFonts w:eastAsia="宋体"/>
                      <w:snapToGrid w:val="0"/>
                      <w:kern w:val="0"/>
                      <w:sz w:val="21"/>
                      <w:szCs w:val="21"/>
                    </w:rPr>
                    <w:t>表示可不开展土壤环境影响评价工作</w:t>
                  </w:r>
                </w:p>
              </w:tc>
            </w:tr>
          </w:tbl>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由上表可知，本项目属于土壤环境敏感地区，占地面积属于小型。对照《环境影响评价技术导则</w:t>
            </w:r>
            <w:r w:rsidRPr="006937F5">
              <w:rPr>
                <w:rFonts w:ascii="Times New Roman" w:hAnsi="Times New Roman"/>
                <w:kern w:val="0"/>
                <w:sz w:val="24"/>
                <w:szCs w:val="24"/>
              </w:rPr>
              <w:t xml:space="preserve"> </w:t>
            </w:r>
            <w:r w:rsidRPr="006937F5">
              <w:rPr>
                <w:rFonts w:ascii="Times New Roman" w:hAnsi="Times New Roman"/>
                <w:kern w:val="0"/>
                <w:sz w:val="24"/>
                <w:szCs w:val="24"/>
              </w:rPr>
              <w:t>土壤环境（试行）》（</w:t>
            </w:r>
            <w:r w:rsidRPr="006937F5">
              <w:rPr>
                <w:rFonts w:ascii="Times New Roman" w:hAnsi="Times New Roman"/>
                <w:kern w:val="0"/>
                <w:sz w:val="24"/>
                <w:szCs w:val="24"/>
              </w:rPr>
              <w:t>HJ964-2018</w:t>
            </w:r>
            <w:r w:rsidRPr="006937F5">
              <w:rPr>
                <w:rFonts w:ascii="Times New Roman" w:hAnsi="Times New Roman"/>
                <w:kern w:val="0"/>
                <w:sz w:val="24"/>
                <w:szCs w:val="24"/>
              </w:rPr>
              <w:t>）污染影响</w:t>
            </w:r>
            <w:proofErr w:type="gramStart"/>
            <w:r w:rsidRPr="006937F5">
              <w:rPr>
                <w:rFonts w:ascii="Times New Roman" w:hAnsi="Times New Roman"/>
                <w:kern w:val="0"/>
                <w:sz w:val="24"/>
                <w:szCs w:val="24"/>
              </w:rPr>
              <w:t>型评价</w:t>
            </w:r>
            <w:proofErr w:type="gramEnd"/>
            <w:r w:rsidRPr="006937F5">
              <w:rPr>
                <w:rFonts w:ascii="Times New Roman" w:hAnsi="Times New Roman"/>
                <w:kern w:val="0"/>
                <w:sz w:val="24"/>
                <w:szCs w:val="24"/>
              </w:rPr>
              <w:t>工作等级划分表可知，本项目评价工作等级为三级，需要开展土壤环境评价工作。</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（二）评价范围及敏感目标分布</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土壤环境影响评价范围为厂界外</w:t>
            </w:r>
            <w:r w:rsidRPr="006937F5">
              <w:rPr>
                <w:rFonts w:ascii="Times New Roman" w:hAnsi="Times New Roman"/>
                <w:kern w:val="0"/>
                <w:sz w:val="24"/>
                <w:szCs w:val="24"/>
              </w:rPr>
              <w:t>0.05km</w:t>
            </w:r>
            <w:r w:rsidRPr="006937F5">
              <w:rPr>
                <w:rFonts w:ascii="Times New Roman" w:hAnsi="Times New Roman"/>
                <w:kern w:val="0"/>
                <w:sz w:val="24"/>
                <w:szCs w:val="24"/>
              </w:rPr>
              <w:t>范围内，根据调查，本项目评价范围内</w:t>
            </w:r>
            <w:r w:rsidRPr="006937F5">
              <w:rPr>
                <w:rFonts w:ascii="Times New Roman" w:hAnsi="Times New Roman"/>
                <w:kern w:val="0"/>
                <w:sz w:val="24"/>
                <w:szCs w:val="24"/>
              </w:rPr>
              <w:lastRenderedPageBreak/>
              <w:t>土壤敏感目标为厂界外的耕地。</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（三）土壤环境质量现状调查</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w:t>
            </w:r>
            <w:r w:rsidRPr="006937F5">
              <w:rPr>
                <w:rFonts w:ascii="Times New Roman" w:hAnsi="Times New Roman"/>
                <w:kern w:val="0"/>
                <w:sz w:val="24"/>
                <w:szCs w:val="24"/>
              </w:rPr>
              <w:t>1</w:t>
            </w:r>
            <w:r w:rsidRPr="006937F5">
              <w:rPr>
                <w:rFonts w:ascii="Times New Roman" w:hAnsi="Times New Roman"/>
                <w:kern w:val="0"/>
                <w:sz w:val="24"/>
                <w:szCs w:val="24"/>
              </w:rPr>
              <w:t>）监测布点</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根据《环境影响评价技术导则</w:t>
            </w:r>
            <w:r w:rsidRPr="006937F5">
              <w:rPr>
                <w:rFonts w:ascii="Times New Roman" w:hAnsi="Times New Roman"/>
                <w:kern w:val="0"/>
                <w:sz w:val="24"/>
                <w:szCs w:val="24"/>
              </w:rPr>
              <w:t xml:space="preserve"> </w:t>
            </w:r>
            <w:r w:rsidRPr="006937F5">
              <w:rPr>
                <w:rFonts w:ascii="Times New Roman" w:hAnsi="Times New Roman"/>
                <w:kern w:val="0"/>
                <w:sz w:val="24"/>
                <w:szCs w:val="24"/>
              </w:rPr>
              <w:t>土壤环境（试行）》（</w:t>
            </w:r>
            <w:r w:rsidRPr="006937F5">
              <w:rPr>
                <w:rFonts w:ascii="Times New Roman" w:hAnsi="Times New Roman"/>
                <w:kern w:val="0"/>
                <w:sz w:val="24"/>
                <w:szCs w:val="24"/>
              </w:rPr>
              <w:t>HJ964-2018</w:t>
            </w:r>
            <w:r w:rsidRPr="006937F5">
              <w:rPr>
                <w:rFonts w:ascii="Times New Roman" w:hAnsi="Times New Roman"/>
                <w:kern w:val="0"/>
                <w:sz w:val="24"/>
                <w:szCs w:val="24"/>
              </w:rPr>
              <w:t>），本项目属于污染影响型项目，评价等级为三级，因此本次工程在厂址内共设置了</w:t>
            </w:r>
            <w:r w:rsidRPr="006937F5">
              <w:rPr>
                <w:rFonts w:ascii="Times New Roman" w:hAnsi="Times New Roman"/>
                <w:kern w:val="0"/>
                <w:sz w:val="24"/>
                <w:szCs w:val="24"/>
              </w:rPr>
              <w:t>3</w:t>
            </w:r>
            <w:r w:rsidRPr="006937F5">
              <w:rPr>
                <w:rFonts w:ascii="Times New Roman" w:hAnsi="Times New Roman"/>
                <w:kern w:val="0"/>
                <w:sz w:val="24"/>
                <w:szCs w:val="24"/>
              </w:rPr>
              <w:t>个表层样监测点。本次监测委托河南和</w:t>
            </w:r>
            <w:proofErr w:type="gramStart"/>
            <w:r w:rsidRPr="006937F5">
              <w:rPr>
                <w:rFonts w:ascii="Times New Roman" w:hAnsi="Times New Roman"/>
                <w:kern w:val="0"/>
                <w:sz w:val="24"/>
                <w:szCs w:val="24"/>
              </w:rPr>
              <w:t>阳环境</w:t>
            </w:r>
            <w:proofErr w:type="gramEnd"/>
            <w:r w:rsidRPr="006937F5">
              <w:rPr>
                <w:rFonts w:ascii="Times New Roman" w:hAnsi="Times New Roman"/>
                <w:kern w:val="0"/>
                <w:sz w:val="24"/>
                <w:szCs w:val="24"/>
              </w:rPr>
              <w:t>科技有限公司于</w:t>
            </w:r>
            <w:r w:rsidRPr="006937F5">
              <w:rPr>
                <w:rFonts w:ascii="Times New Roman" w:hAnsi="Times New Roman"/>
                <w:kern w:val="0"/>
                <w:sz w:val="24"/>
                <w:szCs w:val="24"/>
              </w:rPr>
              <w:t>2020</w:t>
            </w:r>
            <w:r w:rsidRPr="006937F5">
              <w:rPr>
                <w:rFonts w:ascii="Times New Roman" w:hAnsi="Times New Roman"/>
                <w:kern w:val="0"/>
                <w:sz w:val="24"/>
                <w:szCs w:val="24"/>
              </w:rPr>
              <w:t>年</w:t>
            </w:r>
            <w:r w:rsidRPr="006937F5">
              <w:rPr>
                <w:rFonts w:ascii="Times New Roman" w:hAnsi="Times New Roman"/>
                <w:kern w:val="0"/>
                <w:sz w:val="24"/>
                <w:szCs w:val="24"/>
              </w:rPr>
              <w:t>6</w:t>
            </w:r>
            <w:r w:rsidRPr="006937F5">
              <w:rPr>
                <w:rFonts w:ascii="Times New Roman" w:hAnsi="Times New Roman"/>
                <w:kern w:val="0"/>
                <w:sz w:val="24"/>
                <w:szCs w:val="24"/>
              </w:rPr>
              <w:t>月</w:t>
            </w:r>
            <w:r w:rsidRPr="006937F5">
              <w:rPr>
                <w:rFonts w:ascii="Times New Roman" w:hAnsi="Times New Roman"/>
                <w:kern w:val="0"/>
                <w:sz w:val="24"/>
                <w:szCs w:val="24"/>
              </w:rPr>
              <w:t>20</w:t>
            </w:r>
            <w:r w:rsidRPr="006937F5">
              <w:rPr>
                <w:rFonts w:ascii="Times New Roman" w:hAnsi="Times New Roman"/>
                <w:kern w:val="0"/>
                <w:sz w:val="24"/>
                <w:szCs w:val="24"/>
              </w:rPr>
              <w:t>日进行。</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w:t>
            </w:r>
            <w:r w:rsidRPr="006937F5">
              <w:rPr>
                <w:rFonts w:ascii="Times New Roman" w:hAnsi="Times New Roman"/>
                <w:kern w:val="0"/>
                <w:sz w:val="24"/>
                <w:szCs w:val="24"/>
              </w:rPr>
              <w:t>2</w:t>
            </w:r>
            <w:r w:rsidRPr="006937F5">
              <w:rPr>
                <w:rFonts w:ascii="Times New Roman" w:hAnsi="Times New Roman"/>
                <w:kern w:val="0"/>
                <w:sz w:val="24"/>
                <w:szCs w:val="24"/>
              </w:rPr>
              <w:t>）土壤环境现状监测结论</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根据对监测结果的统计分析可知，项目厂区内各监测点位监测因子均值均能满足《土壤环境质量</w:t>
            </w:r>
            <w:r w:rsidRPr="006937F5">
              <w:rPr>
                <w:rFonts w:ascii="Times New Roman" w:hAnsi="Times New Roman"/>
                <w:kern w:val="0"/>
                <w:sz w:val="24"/>
                <w:szCs w:val="24"/>
              </w:rPr>
              <w:t xml:space="preserve"> </w:t>
            </w:r>
            <w:r w:rsidRPr="006937F5">
              <w:rPr>
                <w:rFonts w:ascii="Times New Roman" w:hAnsi="Times New Roman"/>
                <w:kern w:val="0"/>
                <w:sz w:val="24"/>
                <w:szCs w:val="24"/>
              </w:rPr>
              <w:t>建设用地土壤污染风险管控标准（试行）》（</w:t>
            </w:r>
            <w:r w:rsidRPr="006937F5">
              <w:rPr>
                <w:rFonts w:ascii="Times New Roman" w:hAnsi="Times New Roman"/>
                <w:kern w:val="0"/>
                <w:sz w:val="24"/>
                <w:szCs w:val="24"/>
              </w:rPr>
              <w:t xml:space="preserve">GB36600-2018 </w:t>
            </w:r>
            <w:r w:rsidRPr="006937F5">
              <w:rPr>
                <w:rFonts w:ascii="Times New Roman" w:hAnsi="Times New Roman"/>
                <w:kern w:val="0"/>
                <w:sz w:val="24"/>
                <w:szCs w:val="24"/>
              </w:rPr>
              <w:t>）二级标准要求，项目区土壤环境质量良好。</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w:t>
            </w:r>
            <w:r w:rsidRPr="006937F5">
              <w:rPr>
                <w:rFonts w:ascii="Times New Roman" w:hAnsi="Times New Roman" w:hint="eastAsia"/>
                <w:kern w:val="0"/>
                <w:sz w:val="24"/>
                <w:szCs w:val="24"/>
              </w:rPr>
              <w:t>四</w:t>
            </w:r>
            <w:r w:rsidRPr="006937F5">
              <w:rPr>
                <w:rFonts w:ascii="Times New Roman" w:hAnsi="Times New Roman"/>
                <w:kern w:val="0"/>
                <w:sz w:val="24"/>
                <w:szCs w:val="24"/>
              </w:rPr>
              <w:t>）土壤环境影响分析及污染防治措施</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根据项目污染物排放特点，项目投运后大气污染物主要为非甲烷总烃，无组织排放，对土壤影响途径主要为大气沉降。</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本项目废水主要为职工生活污水。生活污水经化粪池处理后定期清运</w:t>
            </w:r>
            <w:r w:rsidRPr="006937F5">
              <w:rPr>
                <w:rFonts w:ascii="Times New Roman" w:hAnsi="Times New Roman" w:hint="eastAsia"/>
                <w:kern w:val="0"/>
                <w:sz w:val="24"/>
                <w:szCs w:val="24"/>
              </w:rPr>
              <w:t>至前村村集中堆放点</w:t>
            </w:r>
            <w:r w:rsidRPr="006937F5">
              <w:rPr>
                <w:rFonts w:ascii="Times New Roman" w:hAnsi="Times New Roman"/>
                <w:kern w:val="0"/>
                <w:sz w:val="24"/>
                <w:szCs w:val="24"/>
              </w:rPr>
              <w:t>，不外排。正常工况下，本项目运营期内没有厂区废水经过地面漫流进入土壤的途径。</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本项目生产区及公</w:t>
            </w:r>
            <w:proofErr w:type="gramStart"/>
            <w:r w:rsidRPr="006937F5">
              <w:rPr>
                <w:rFonts w:ascii="Times New Roman" w:hAnsi="Times New Roman"/>
                <w:kern w:val="0"/>
                <w:sz w:val="24"/>
                <w:szCs w:val="24"/>
              </w:rPr>
              <w:t>辅工程</w:t>
            </w:r>
            <w:proofErr w:type="gramEnd"/>
            <w:r w:rsidRPr="006937F5">
              <w:rPr>
                <w:rFonts w:ascii="Times New Roman" w:hAnsi="Times New Roman"/>
                <w:kern w:val="0"/>
                <w:sz w:val="24"/>
                <w:szCs w:val="24"/>
              </w:rPr>
              <w:t>的地面均按照相关规范进行硬化，正常工况下，本项目运营期内没有垂直入渗进入土壤的途径。</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本项目当地主导风向为东北风，根据项目大气预测结果显示，颗粒</w:t>
            </w:r>
            <w:proofErr w:type="gramStart"/>
            <w:r w:rsidRPr="006937F5">
              <w:rPr>
                <w:rFonts w:ascii="Times New Roman" w:hAnsi="Times New Roman"/>
                <w:kern w:val="0"/>
                <w:sz w:val="24"/>
                <w:szCs w:val="24"/>
              </w:rPr>
              <w:t>物最大</w:t>
            </w:r>
            <w:proofErr w:type="gramEnd"/>
            <w:r w:rsidRPr="006937F5">
              <w:rPr>
                <w:rFonts w:ascii="Times New Roman" w:hAnsi="Times New Roman"/>
                <w:kern w:val="0"/>
                <w:sz w:val="24"/>
                <w:szCs w:val="24"/>
              </w:rPr>
              <w:t>落地浓度为</w:t>
            </w:r>
            <w:r w:rsidRPr="006937F5">
              <w:rPr>
                <w:rFonts w:ascii="Times New Roman" w:hAnsi="Times New Roman"/>
                <w:kern w:val="0"/>
                <w:sz w:val="24"/>
                <w:szCs w:val="24"/>
              </w:rPr>
              <w:t>0.06329mg/m</w:t>
            </w:r>
            <w:r w:rsidRPr="006937F5">
              <w:rPr>
                <w:rFonts w:ascii="Times New Roman" w:hAnsi="Times New Roman"/>
                <w:kern w:val="0"/>
                <w:sz w:val="24"/>
                <w:szCs w:val="24"/>
                <w:vertAlign w:val="superscript"/>
              </w:rPr>
              <w:t>3</w:t>
            </w:r>
            <w:r w:rsidRPr="006937F5">
              <w:rPr>
                <w:rFonts w:ascii="Times New Roman" w:hAnsi="Times New Roman"/>
                <w:kern w:val="0"/>
                <w:sz w:val="24"/>
                <w:szCs w:val="24"/>
              </w:rPr>
              <w:t>，出现在下风向</w:t>
            </w:r>
            <w:r w:rsidRPr="006937F5">
              <w:rPr>
                <w:rFonts w:ascii="Times New Roman" w:hAnsi="Times New Roman"/>
                <w:kern w:val="0"/>
                <w:sz w:val="24"/>
                <w:szCs w:val="24"/>
              </w:rPr>
              <w:t>96m</w:t>
            </w:r>
            <w:r w:rsidRPr="006937F5">
              <w:rPr>
                <w:rFonts w:ascii="Times New Roman" w:hAnsi="Times New Roman"/>
                <w:kern w:val="0"/>
                <w:sz w:val="24"/>
                <w:szCs w:val="24"/>
              </w:rPr>
              <w:t>处，影响主要为项目</w:t>
            </w:r>
            <w:proofErr w:type="gramStart"/>
            <w:r w:rsidRPr="006937F5">
              <w:rPr>
                <w:rFonts w:ascii="Times New Roman" w:hAnsi="Times New Roman"/>
                <w:kern w:val="0"/>
                <w:sz w:val="24"/>
                <w:szCs w:val="24"/>
              </w:rPr>
              <w:t>厂址南</w:t>
            </w:r>
            <w:proofErr w:type="gramEnd"/>
            <w:r w:rsidRPr="006937F5">
              <w:rPr>
                <w:rFonts w:ascii="Times New Roman" w:hAnsi="Times New Roman"/>
                <w:kern w:val="0"/>
                <w:sz w:val="24"/>
                <w:szCs w:val="24"/>
              </w:rPr>
              <w:t>边界外的耕地。为减轻或避免对土壤造成不利影响，评价根据土壤导则对项目建设提出相应的控制措施，主要从源头控制、过程控制以及跟踪监测三方面来说，具体如下：</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w:t>
            </w:r>
            <w:r w:rsidRPr="006937F5">
              <w:rPr>
                <w:rFonts w:ascii="Times New Roman" w:hAnsi="Times New Roman"/>
                <w:kern w:val="0"/>
                <w:sz w:val="24"/>
                <w:szCs w:val="24"/>
              </w:rPr>
              <w:t>1</w:t>
            </w:r>
            <w:r w:rsidRPr="006937F5">
              <w:rPr>
                <w:rFonts w:ascii="Times New Roman" w:hAnsi="Times New Roman"/>
                <w:kern w:val="0"/>
                <w:sz w:val="24"/>
                <w:szCs w:val="24"/>
              </w:rPr>
              <w:t>）源头控制</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厂区做好防渗工作，切断其对土壤环境的影响源。影响源主要为站区加油枪及油库呼吸口。污染物迁移沉降是通过大气沉降，</w:t>
            </w:r>
            <w:proofErr w:type="gramStart"/>
            <w:r w:rsidRPr="006937F5">
              <w:rPr>
                <w:rFonts w:ascii="Times New Roman" w:hAnsi="Times New Roman"/>
                <w:kern w:val="0"/>
                <w:sz w:val="24"/>
                <w:szCs w:val="24"/>
              </w:rPr>
              <w:t>故评价</w:t>
            </w:r>
            <w:proofErr w:type="gramEnd"/>
            <w:r w:rsidRPr="006937F5">
              <w:rPr>
                <w:rFonts w:ascii="Times New Roman" w:hAnsi="Times New Roman"/>
                <w:kern w:val="0"/>
                <w:sz w:val="24"/>
                <w:szCs w:val="24"/>
              </w:rPr>
              <w:t>要求项目废气源经相应环保措施处理后做到达标排放，同时要求厂区生产区地面全部硬化，使其污染物沉降不会接触</w:t>
            </w:r>
            <w:r w:rsidRPr="006937F5">
              <w:rPr>
                <w:rFonts w:ascii="Times New Roman" w:hAnsi="Times New Roman"/>
                <w:kern w:val="0"/>
                <w:sz w:val="24"/>
                <w:szCs w:val="24"/>
              </w:rPr>
              <w:lastRenderedPageBreak/>
              <w:t>到土壤。厂区内做好雨水收集工作，避免雨水下渗到土壤中。</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w:t>
            </w:r>
            <w:r w:rsidRPr="006937F5">
              <w:rPr>
                <w:rFonts w:ascii="Times New Roman" w:hAnsi="Times New Roman"/>
                <w:kern w:val="0"/>
                <w:sz w:val="24"/>
                <w:szCs w:val="24"/>
              </w:rPr>
              <w:t>2</w:t>
            </w:r>
            <w:r w:rsidRPr="006937F5">
              <w:rPr>
                <w:rFonts w:ascii="Times New Roman" w:hAnsi="Times New Roman"/>
                <w:kern w:val="0"/>
                <w:sz w:val="24"/>
                <w:szCs w:val="24"/>
              </w:rPr>
              <w:t>）过程防控措施</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项目占地范围内裸露地面须采取必要的绿化措施，种植一些具有较强吸附能力的植物，减少废气沉降，其他生产区及办公区路面全部硬化。</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根据上述分析，项目厂址土壤环境现状质量满足</w:t>
            </w:r>
            <w:r w:rsidRPr="006937F5">
              <w:rPr>
                <w:rFonts w:ascii="Times New Roman" w:hAnsi="Times New Roman"/>
                <w:kern w:val="0"/>
                <w:sz w:val="24"/>
                <w:szCs w:val="24"/>
              </w:rPr>
              <w:t xml:space="preserve"> </w:t>
            </w:r>
            <w:r w:rsidRPr="006937F5">
              <w:rPr>
                <w:rFonts w:ascii="Times New Roman" w:hAnsi="Times New Roman"/>
                <w:kern w:val="0"/>
                <w:sz w:val="24"/>
                <w:szCs w:val="24"/>
              </w:rPr>
              <w:t>《土壤环境质量建设用地土壤污染风险管控标准（试行）》（</w:t>
            </w:r>
            <w:r w:rsidRPr="006937F5">
              <w:rPr>
                <w:rFonts w:ascii="Times New Roman" w:hAnsi="Times New Roman"/>
                <w:kern w:val="0"/>
                <w:sz w:val="24"/>
                <w:szCs w:val="24"/>
              </w:rPr>
              <w:t xml:space="preserve">GB3660-2018 </w:t>
            </w:r>
            <w:r w:rsidRPr="006937F5">
              <w:rPr>
                <w:rFonts w:ascii="Times New Roman" w:hAnsi="Times New Roman"/>
                <w:kern w:val="0"/>
                <w:sz w:val="24"/>
                <w:szCs w:val="24"/>
              </w:rPr>
              <w:t>）要求。项目对土壤影响主要为大气沉降，但项目运营期在落实废气源达标排放、厂区做好分区防渗措施、强化厂区绿化、避免土壤裸露的条件下，项目建设对土壤环境的影响可降至最低，不改变区域土壤环境质量现状。从土壤环境影响的角度，项目建设可行。</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综上所述，经采取上述</w:t>
            </w:r>
            <w:r w:rsidRPr="006937F5">
              <w:rPr>
                <w:rFonts w:ascii="Times New Roman" w:hAnsi="Times New Roman" w:hint="eastAsia"/>
                <w:kern w:val="0"/>
                <w:sz w:val="24"/>
                <w:szCs w:val="24"/>
              </w:rPr>
              <w:t>防治</w:t>
            </w:r>
            <w:r w:rsidRPr="006937F5">
              <w:rPr>
                <w:rFonts w:ascii="Times New Roman" w:hAnsi="Times New Roman"/>
                <w:kern w:val="0"/>
                <w:sz w:val="24"/>
                <w:szCs w:val="24"/>
              </w:rPr>
              <w:t>措施后，大气沉降对土壤产生的影响较小。</w:t>
            </w:r>
          </w:p>
          <w:p w:rsidR="00965569" w:rsidRPr="006937F5" w:rsidRDefault="00965569">
            <w:pPr>
              <w:autoSpaceDE w:val="0"/>
              <w:autoSpaceDN w:val="0"/>
              <w:adjustRightInd w:val="0"/>
              <w:spacing w:line="520" w:lineRule="exact"/>
              <w:ind w:right="151"/>
              <w:jc w:val="left"/>
              <w:rPr>
                <w:rFonts w:ascii="Times New Roman" w:hAnsi="Times New Roman"/>
                <w:b/>
                <w:kern w:val="0"/>
                <w:sz w:val="24"/>
                <w:szCs w:val="24"/>
              </w:rPr>
            </w:pPr>
            <w:r w:rsidRPr="006937F5">
              <w:rPr>
                <w:rFonts w:ascii="Times New Roman" w:hAnsi="Times New Roman" w:hint="eastAsia"/>
                <w:b/>
                <w:kern w:val="0"/>
                <w:sz w:val="24"/>
                <w:szCs w:val="24"/>
              </w:rPr>
              <w:t>6</w:t>
            </w:r>
            <w:r w:rsidRPr="006937F5">
              <w:rPr>
                <w:rFonts w:ascii="Times New Roman" w:hAnsi="Times New Roman"/>
                <w:b/>
                <w:kern w:val="0"/>
                <w:sz w:val="24"/>
                <w:szCs w:val="24"/>
              </w:rPr>
              <w:t>、固废环境影响分析</w:t>
            </w:r>
            <w:r w:rsidRPr="006937F5">
              <w:rPr>
                <w:rFonts w:ascii="Times New Roman" w:hAnsi="Times New Roman"/>
                <w:b/>
                <w:kern w:val="0"/>
                <w:sz w:val="24"/>
                <w:szCs w:val="24"/>
              </w:rPr>
              <w:t xml:space="preserve"> </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项目营运期产生的固体废物主要包括员工、顾客产生的生活垃圾</w:t>
            </w:r>
            <w:proofErr w:type="gramStart"/>
            <w:r w:rsidRPr="006937F5">
              <w:rPr>
                <w:rFonts w:ascii="Times New Roman" w:hAnsi="Times New Roman"/>
                <w:kern w:val="0"/>
                <w:sz w:val="24"/>
                <w:szCs w:val="24"/>
              </w:rPr>
              <w:t>和清罐油泥</w:t>
            </w:r>
            <w:proofErr w:type="gramEnd"/>
            <w:r w:rsidRPr="006937F5">
              <w:rPr>
                <w:rFonts w:ascii="Times New Roman" w:hAnsi="Times New Roman"/>
                <w:kern w:val="0"/>
                <w:sz w:val="24"/>
                <w:szCs w:val="24"/>
              </w:rPr>
              <w:t>。</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w:t>
            </w:r>
            <w:r w:rsidRPr="006937F5">
              <w:rPr>
                <w:rFonts w:ascii="Times New Roman" w:hAnsi="Times New Roman"/>
                <w:kern w:val="0"/>
                <w:sz w:val="24"/>
                <w:szCs w:val="24"/>
              </w:rPr>
              <w:t>1</w:t>
            </w:r>
            <w:r w:rsidRPr="006937F5">
              <w:rPr>
                <w:rFonts w:ascii="Times New Roman" w:hAnsi="Times New Roman"/>
                <w:kern w:val="0"/>
                <w:sz w:val="24"/>
                <w:szCs w:val="24"/>
              </w:rPr>
              <w:t>）生活垃圾</w:t>
            </w:r>
            <w:r w:rsidRPr="006937F5">
              <w:rPr>
                <w:rFonts w:ascii="Times New Roman" w:hAnsi="Times New Roman"/>
                <w:kern w:val="0"/>
                <w:sz w:val="24"/>
                <w:szCs w:val="24"/>
              </w:rPr>
              <w:t xml:space="preserve"> </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生活垃圾主要成分是废纸、塑料包装等。项目营运期站区内的生活垃圾按指定地点堆放，并每日由环卫部门统一运往垃圾处理场作无害化处理，堆放点定期进行清洁消毒，杀灭害虫，以免发生恶臭、滋生蚊蝇等。</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w:t>
            </w:r>
            <w:r w:rsidRPr="006937F5">
              <w:rPr>
                <w:rFonts w:ascii="Times New Roman" w:hAnsi="Times New Roman"/>
                <w:kern w:val="0"/>
                <w:sz w:val="24"/>
                <w:szCs w:val="24"/>
              </w:rPr>
              <w:t>2</w:t>
            </w:r>
            <w:r w:rsidRPr="006937F5">
              <w:rPr>
                <w:rFonts w:ascii="Times New Roman" w:hAnsi="Times New Roman"/>
                <w:kern w:val="0"/>
                <w:sz w:val="24"/>
                <w:szCs w:val="24"/>
              </w:rPr>
              <w:t>）危险废物</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项目营运期产生</w:t>
            </w:r>
            <w:proofErr w:type="gramStart"/>
            <w:r w:rsidRPr="006937F5">
              <w:rPr>
                <w:rFonts w:ascii="Times New Roman" w:hAnsi="Times New Roman"/>
                <w:kern w:val="0"/>
                <w:sz w:val="24"/>
                <w:szCs w:val="24"/>
              </w:rPr>
              <w:t>的清罐油泥</w:t>
            </w:r>
            <w:proofErr w:type="gramEnd"/>
            <w:r w:rsidRPr="006937F5">
              <w:rPr>
                <w:rFonts w:ascii="Times New Roman" w:hAnsi="Times New Roman"/>
                <w:kern w:val="0"/>
                <w:sz w:val="24"/>
                <w:szCs w:val="24"/>
              </w:rPr>
              <w:t>（</w:t>
            </w:r>
            <w:r w:rsidRPr="006937F5">
              <w:rPr>
                <w:rFonts w:ascii="Times New Roman" w:hAnsi="Times New Roman"/>
                <w:kern w:val="0"/>
                <w:sz w:val="24"/>
                <w:szCs w:val="24"/>
              </w:rPr>
              <w:t xml:space="preserve">HW08 </w:t>
            </w:r>
            <w:r w:rsidRPr="006937F5">
              <w:rPr>
                <w:rFonts w:ascii="Times New Roman" w:hAnsi="Times New Roman"/>
                <w:kern w:val="0"/>
                <w:sz w:val="24"/>
                <w:szCs w:val="24"/>
              </w:rPr>
              <w:t>废矿物油与含矿物油废物（</w:t>
            </w:r>
            <w:proofErr w:type="gramStart"/>
            <w:r w:rsidRPr="006937F5">
              <w:rPr>
                <w:rFonts w:ascii="Times New Roman" w:hAnsi="Times New Roman"/>
                <w:kern w:val="0"/>
                <w:sz w:val="24"/>
                <w:szCs w:val="24"/>
              </w:rPr>
              <w:t>危废代码</w:t>
            </w:r>
            <w:proofErr w:type="gramEnd"/>
            <w:r w:rsidRPr="006937F5">
              <w:rPr>
                <w:rFonts w:ascii="Times New Roman" w:hAnsi="Times New Roman"/>
                <w:kern w:val="0"/>
                <w:sz w:val="24"/>
                <w:szCs w:val="24"/>
              </w:rPr>
              <w:t>：</w:t>
            </w:r>
            <w:r w:rsidRPr="006937F5">
              <w:rPr>
                <w:rFonts w:ascii="Times New Roman" w:hAnsi="Times New Roman"/>
                <w:kern w:val="0"/>
                <w:sz w:val="24"/>
                <w:szCs w:val="24"/>
              </w:rPr>
              <w:t>900-210-08</w:t>
            </w:r>
            <w:r w:rsidRPr="006937F5">
              <w:rPr>
                <w:rFonts w:ascii="Times New Roman" w:hAnsi="Times New Roman"/>
                <w:kern w:val="0"/>
                <w:sz w:val="24"/>
                <w:szCs w:val="24"/>
              </w:rPr>
              <w:t>））等危险废物按照《危险废物贮存污染控制标准》（</w:t>
            </w:r>
            <w:r w:rsidRPr="006937F5">
              <w:rPr>
                <w:rFonts w:ascii="Times New Roman" w:hAnsi="Times New Roman"/>
                <w:kern w:val="0"/>
                <w:sz w:val="24"/>
                <w:szCs w:val="24"/>
              </w:rPr>
              <w:t>GB18597-2001</w:t>
            </w:r>
            <w:r w:rsidRPr="006937F5">
              <w:rPr>
                <w:rFonts w:ascii="Times New Roman" w:hAnsi="Times New Roman"/>
                <w:kern w:val="0"/>
                <w:sz w:val="24"/>
                <w:szCs w:val="24"/>
              </w:rPr>
              <w:t>）（</w:t>
            </w:r>
            <w:r w:rsidRPr="006937F5">
              <w:rPr>
                <w:rFonts w:ascii="Times New Roman" w:hAnsi="Times New Roman"/>
                <w:kern w:val="0"/>
                <w:sz w:val="24"/>
                <w:szCs w:val="24"/>
              </w:rPr>
              <w:t>2002</w:t>
            </w:r>
            <w:r w:rsidRPr="006937F5">
              <w:rPr>
                <w:rFonts w:ascii="Times New Roman" w:hAnsi="Times New Roman"/>
                <w:kern w:val="0"/>
                <w:sz w:val="24"/>
                <w:szCs w:val="24"/>
              </w:rPr>
              <w:t>年</w:t>
            </w:r>
            <w:r w:rsidRPr="006937F5">
              <w:rPr>
                <w:rFonts w:ascii="Times New Roman" w:hAnsi="Times New Roman"/>
                <w:kern w:val="0"/>
                <w:sz w:val="24"/>
                <w:szCs w:val="24"/>
              </w:rPr>
              <w:t>7</w:t>
            </w:r>
            <w:r w:rsidRPr="006937F5">
              <w:rPr>
                <w:rFonts w:ascii="Times New Roman" w:hAnsi="Times New Roman"/>
                <w:kern w:val="0"/>
                <w:sz w:val="24"/>
                <w:szCs w:val="24"/>
              </w:rPr>
              <w:t>月</w:t>
            </w:r>
            <w:r w:rsidRPr="006937F5">
              <w:rPr>
                <w:rFonts w:ascii="Times New Roman" w:hAnsi="Times New Roman"/>
                <w:kern w:val="0"/>
                <w:sz w:val="24"/>
                <w:szCs w:val="24"/>
              </w:rPr>
              <w:t>1</w:t>
            </w:r>
            <w:r w:rsidRPr="006937F5">
              <w:rPr>
                <w:rFonts w:ascii="Times New Roman" w:hAnsi="Times New Roman"/>
                <w:kern w:val="0"/>
                <w:sz w:val="24"/>
                <w:szCs w:val="24"/>
              </w:rPr>
              <w:t>日实施）的要求进行收集、贮存及运输。建设单位拟采取以下防治措施：</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①</w:t>
            </w:r>
            <w:r w:rsidRPr="006937F5">
              <w:rPr>
                <w:rFonts w:ascii="Times New Roman" w:hAnsi="Times New Roman"/>
                <w:kern w:val="0"/>
                <w:sz w:val="24"/>
                <w:szCs w:val="24"/>
              </w:rPr>
              <w:t>建造具有防水、防渗、防扬散、防流失的专用危险废物贮存设施贮存危险废物，并设立明显危险废物识别标志；</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②</w:t>
            </w:r>
            <w:r w:rsidRPr="006937F5">
              <w:rPr>
                <w:rFonts w:ascii="Times New Roman" w:hAnsi="Times New Roman"/>
                <w:kern w:val="0"/>
                <w:sz w:val="24"/>
                <w:szCs w:val="24"/>
              </w:rPr>
              <w:t>采用带卡</w:t>
            </w:r>
            <w:proofErr w:type="gramStart"/>
            <w:r w:rsidRPr="006937F5">
              <w:rPr>
                <w:rFonts w:ascii="Times New Roman" w:hAnsi="Times New Roman"/>
                <w:kern w:val="0"/>
                <w:sz w:val="24"/>
                <w:szCs w:val="24"/>
              </w:rPr>
              <w:t>箍盖钢</w:t>
            </w:r>
            <w:proofErr w:type="gramEnd"/>
            <w:r w:rsidRPr="006937F5">
              <w:rPr>
                <w:rFonts w:ascii="Times New Roman" w:hAnsi="Times New Roman"/>
                <w:kern w:val="0"/>
                <w:sz w:val="24"/>
                <w:szCs w:val="24"/>
              </w:rPr>
              <w:t>圆桶或塑料桶盛装危险废物，盛装危险废物的容器和包装应清楚地标明内盛物的类别及危害说明，以及数量和装进日期，设置危险废物识别标志；</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③</w:t>
            </w:r>
            <w:r w:rsidRPr="006937F5">
              <w:rPr>
                <w:rFonts w:ascii="Times New Roman" w:hAnsi="Times New Roman"/>
                <w:kern w:val="0"/>
                <w:sz w:val="24"/>
                <w:szCs w:val="24"/>
              </w:rPr>
              <w:t>危险废物转移采取危险废物转移报告单制度，保证运输安全，防止非法转移和非法处置，保证危险废物的安全监控，防止危险废物污染事故发生；</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lastRenderedPageBreak/>
              <w:t>④</w:t>
            </w:r>
            <w:r w:rsidRPr="006937F5">
              <w:rPr>
                <w:rFonts w:ascii="Times New Roman" w:hAnsi="Times New Roman"/>
                <w:kern w:val="0"/>
                <w:sz w:val="24"/>
                <w:szCs w:val="24"/>
              </w:rPr>
              <w:t>危险废物</w:t>
            </w:r>
            <w:proofErr w:type="gramStart"/>
            <w:r w:rsidRPr="006937F5">
              <w:rPr>
                <w:rFonts w:ascii="Times New Roman" w:hAnsi="Times New Roman"/>
                <w:kern w:val="0"/>
                <w:sz w:val="24"/>
                <w:szCs w:val="24"/>
              </w:rPr>
              <w:t>定期定期</w:t>
            </w:r>
            <w:proofErr w:type="gramEnd"/>
            <w:r w:rsidRPr="006937F5">
              <w:rPr>
                <w:rFonts w:ascii="Times New Roman" w:hAnsi="Times New Roman"/>
                <w:kern w:val="0"/>
                <w:sz w:val="24"/>
                <w:szCs w:val="24"/>
              </w:rPr>
              <w:t>委托具有相应资质的单位进行处理，并交由负责清掏的企业直接转运处置，站区内不储存。</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综上所述，项目营运期产生的固体废物经釆</w:t>
            </w:r>
            <w:proofErr w:type="gramStart"/>
            <w:r w:rsidRPr="006937F5">
              <w:rPr>
                <w:rFonts w:ascii="Times New Roman" w:hAnsi="Times New Roman"/>
                <w:kern w:val="0"/>
                <w:sz w:val="24"/>
                <w:szCs w:val="24"/>
              </w:rPr>
              <w:t>取有效</w:t>
            </w:r>
            <w:proofErr w:type="gramEnd"/>
            <w:r w:rsidRPr="006937F5">
              <w:rPr>
                <w:rFonts w:ascii="Times New Roman" w:hAnsi="Times New Roman"/>
                <w:kern w:val="0"/>
                <w:sz w:val="24"/>
                <w:szCs w:val="24"/>
              </w:rPr>
              <w:t>措施后对周围环境不会产生直接影响</w:t>
            </w:r>
          </w:p>
          <w:p w:rsidR="00965569" w:rsidRPr="006937F5" w:rsidRDefault="00965569">
            <w:pPr>
              <w:spacing w:line="520" w:lineRule="exact"/>
              <w:rPr>
                <w:rFonts w:ascii="Times New Roman" w:hAnsi="Times New Roman"/>
                <w:b/>
                <w:bCs/>
                <w:sz w:val="24"/>
                <w:szCs w:val="24"/>
              </w:rPr>
            </w:pPr>
            <w:r w:rsidRPr="006937F5">
              <w:rPr>
                <w:rFonts w:ascii="Times New Roman" w:hAnsi="Times New Roman" w:hint="eastAsia"/>
                <w:b/>
                <w:bCs/>
                <w:sz w:val="24"/>
                <w:szCs w:val="24"/>
              </w:rPr>
              <w:t>7</w:t>
            </w:r>
            <w:r w:rsidRPr="006937F5">
              <w:rPr>
                <w:rFonts w:ascii="Times New Roman" w:hAnsi="Times New Roman"/>
                <w:b/>
                <w:bCs/>
                <w:sz w:val="24"/>
                <w:szCs w:val="24"/>
              </w:rPr>
              <w:t>、环境风险影响分析</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加油站的环境风险是指油品在运输、贮存和使用过程中，物料在失控状态下发生的突发事故对环境（或健康）的危害程度，其定义为事故发生的概率与事故造成的环境（或健康）后果的乘积。这类事故发生概率大小及事故造成的环境（或健康）后果影响程度与物料的性质、物料的泄漏量、工艺流程、管理状况以及防范补救措施等多种因素有关，较难用数字准确表示。但事故一旦发生，将会对周围生态环境及人体健康造成比较严重的影响。</w:t>
            </w:r>
          </w:p>
          <w:p w:rsidR="00965569" w:rsidRPr="006937F5" w:rsidRDefault="00965569">
            <w:pPr>
              <w:widowControl/>
              <w:spacing w:line="520" w:lineRule="exact"/>
              <w:ind w:firstLine="480"/>
              <w:rPr>
                <w:rFonts w:ascii="Times New Roman" w:hAnsi="Times New Roman"/>
                <w:b/>
                <w:bCs/>
                <w:kern w:val="0"/>
                <w:sz w:val="24"/>
                <w:szCs w:val="24"/>
              </w:rPr>
            </w:pPr>
            <w:r w:rsidRPr="006937F5">
              <w:rPr>
                <w:rFonts w:ascii="Times New Roman" w:hAnsi="Times New Roman"/>
                <w:b/>
                <w:bCs/>
                <w:kern w:val="0"/>
                <w:sz w:val="24"/>
                <w:szCs w:val="24"/>
              </w:rPr>
              <w:t>（</w:t>
            </w:r>
            <w:r w:rsidRPr="006937F5">
              <w:rPr>
                <w:rFonts w:ascii="Times New Roman" w:hAnsi="Times New Roman"/>
                <w:b/>
                <w:bCs/>
                <w:kern w:val="0"/>
                <w:sz w:val="24"/>
                <w:szCs w:val="24"/>
              </w:rPr>
              <w:t>1</w:t>
            </w:r>
            <w:r w:rsidRPr="006937F5">
              <w:rPr>
                <w:rFonts w:ascii="Times New Roman" w:hAnsi="Times New Roman"/>
                <w:b/>
                <w:bCs/>
                <w:kern w:val="0"/>
                <w:sz w:val="24"/>
                <w:szCs w:val="24"/>
              </w:rPr>
              <w:t>）风险识别</w:t>
            </w:r>
          </w:p>
          <w:p w:rsidR="00965569" w:rsidRPr="006937F5" w:rsidRDefault="00965569">
            <w:pPr>
              <w:widowControl/>
              <w:spacing w:line="520" w:lineRule="exact"/>
              <w:ind w:firstLine="480"/>
              <w:rPr>
                <w:rFonts w:ascii="Times New Roman" w:hAnsi="Times New Roman"/>
                <w:kern w:val="0"/>
                <w:sz w:val="24"/>
                <w:szCs w:val="24"/>
              </w:rPr>
            </w:pPr>
            <w:r w:rsidRPr="006937F5">
              <w:rPr>
                <w:rFonts w:ascii="Times New Roman" w:hAnsi="Times New Roman"/>
                <w:kern w:val="0"/>
                <w:sz w:val="24"/>
                <w:szCs w:val="24"/>
              </w:rPr>
              <w:t>按《建设项目环境风险评价技术导则》（</w:t>
            </w:r>
            <w:r w:rsidRPr="006937F5">
              <w:rPr>
                <w:rFonts w:ascii="Times New Roman" w:hAnsi="Times New Roman"/>
                <w:kern w:val="0"/>
                <w:sz w:val="24"/>
                <w:szCs w:val="24"/>
              </w:rPr>
              <w:t>HJ/T169-2004</w:t>
            </w:r>
            <w:r w:rsidRPr="006937F5">
              <w:rPr>
                <w:rFonts w:ascii="Times New Roman" w:hAnsi="Times New Roman"/>
                <w:kern w:val="0"/>
                <w:sz w:val="24"/>
                <w:szCs w:val="24"/>
              </w:rPr>
              <w:t>）中</w:t>
            </w:r>
            <w:r w:rsidRPr="006937F5">
              <w:rPr>
                <w:rFonts w:ascii="Times New Roman" w:hAnsi="Times New Roman" w:hint="eastAsia"/>
                <w:kern w:val="0"/>
                <w:sz w:val="24"/>
                <w:szCs w:val="24"/>
              </w:rPr>
              <w:t>“</w:t>
            </w:r>
            <w:r w:rsidRPr="006937F5">
              <w:rPr>
                <w:rFonts w:ascii="Times New Roman" w:hAnsi="Times New Roman"/>
                <w:kern w:val="0"/>
                <w:sz w:val="24"/>
                <w:szCs w:val="24"/>
              </w:rPr>
              <w:t>物质危险性标准</w:t>
            </w:r>
            <w:r w:rsidRPr="006937F5">
              <w:rPr>
                <w:rFonts w:ascii="Times New Roman" w:hAnsi="Times New Roman" w:hint="eastAsia"/>
                <w:kern w:val="0"/>
                <w:sz w:val="24"/>
                <w:szCs w:val="24"/>
              </w:rPr>
              <w:t>”</w:t>
            </w:r>
            <w:r w:rsidRPr="006937F5">
              <w:rPr>
                <w:rFonts w:ascii="Times New Roman" w:hAnsi="Times New Roman"/>
                <w:kern w:val="0"/>
                <w:sz w:val="24"/>
                <w:szCs w:val="24"/>
              </w:rPr>
              <w:t>，</w:t>
            </w:r>
            <w:r w:rsidRPr="006937F5">
              <w:rPr>
                <w:rFonts w:ascii="Times New Roman" w:hAnsi="Times New Roman"/>
                <w:kern w:val="0"/>
                <w:sz w:val="24"/>
                <w:szCs w:val="24"/>
              </w:rPr>
              <w:t xml:space="preserve"> </w:t>
            </w:r>
            <w:r w:rsidRPr="006937F5">
              <w:rPr>
                <w:rFonts w:ascii="Times New Roman" w:hAnsi="Times New Roman"/>
                <w:kern w:val="0"/>
                <w:sz w:val="24"/>
                <w:szCs w:val="24"/>
              </w:rPr>
              <w:t>对拟建项目涉及的物质进行危险性识别。本加油站涉及的危险物料为汽油、柴油，这两种物质的理化性质和危险特性见下表。</w:t>
            </w:r>
          </w:p>
          <w:p w:rsidR="00965569" w:rsidRPr="006937F5" w:rsidRDefault="00965569">
            <w:pPr>
              <w:widowControl/>
              <w:spacing w:line="520" w:lineRule="exact"/>
              <w:ind w:firstLine="480"/>
              <w:jc w:val="center"/>
              <w:rPr>
                <w:rFonts w:ascii="Times New Roman" w:hAnsi="Times New Roman"/>
                <w:kern w:val="0"/>
                <w:sz w:val="24"/>
                <w:szCs w:val="24"/>
              </w:rPr>
            </w:pPr>
            <w:r w:rsidRPr="006937F5">
              <w:rPr>
                <w:rFonts w:ascii="Times New Roman" w:hAnsi="Times New Roman" w:hint="eastAsia"/>
                <w:b/>
                <w:sz w:val="24"/>
              </w:rPr>
              <w:t>表</w:t>
            </w:r>
            <w:r w:rsidRPr="006937F5">
              <w:rPr>
                <w:rFonts w:ascii="Times New Roman" w:hAnsi="Times New Roman" w:hint="eastAsia"/>
                <w:b/>
                <w:sz w:val="24"/>
              </w:rPr>
              <w:t xml:space="preserve">37  </w:t>
            </w:r>
            <w:proofErr w:type="gramStart"/>
            <w:r w:rsidRPr="006937F5">
              <w:rPr>
                <w:rFonts w:ascii="Times New Roman" w:hAnsi="Times New Roman"/>
                <w:b/>
                <w:sz w:val="24"/>
              </w:rPr>
              <w:t>气油</w:t>
            </w:r>
            <w:proofErr w:type="gramEnd"/>
            <w:r w:rsidRPr="006937F5">
              <w:rPr>
                <w:rFonts w:ascii="Times New Roman" w:hAnsi="Times New Roman"/>
                <w:b/>
                <w:sz w:val="24"/>
              </w:rPr>
              <w:t>理化性质一览表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70" w:type="dxa"/>
                <w:right w:w="170" w:type="dxa"/>
              </w:tblCellMar>
              <w:tblLook w:val="0000" w:firstRow="0" w:lastRow="0" w:firstColumn="0" w:lastColumn="0" w:noHBand="0" w:noVBand="0"/>
            </w:tblPr>
            <w:tblGrid>
              <w:gridCol w:w="717"/>
              <w:gridCol w:w="1952"/>
              <w:gridCol w:w="2060"/>
              <w:gridCol w:w="1020"/>
              <w:gridCol w:w="1003"/>
              <w:gridCol w:w="2035"/>
            </w:tblGrid>
            <w:tr w:rsidR="00965569" w:rsidRPr="006937F5">
              <w:trPr>
                <w:trHeight w:val="454"/>
                <w:jc w:val="center"/>
              </w:trPr>
              <w:tc>
                <w:tcPr>
                  <w:tcW w:w="717" w:type="dxa"/>
                  <w:vMerge w:val="restart"/>
                  <w:tcBorders>
                    <w:top w:val="single" w:sz="2" w:space="0" w:color="000000"/>
                    <w:left w:val="single" w:sz="2" w:space="0" w:color="000000"/>
                    <w:bottom w:val="thickThinMediumGap" w:sz="2" w:space="0" w:color="000000"/>
                    <w:right w:val="single" w:sz="6" w:space="0" w:color="000000"/>
                  </w:tcBorders>
                  <w:vAlign w:val="center"/>
                </w:tcPr>
                <w:p w:rsidR="00965569" w:rsidRPr="006937F5" w:rsidRDefault="00965569">
                  <w:pPr>
                    <w:pStyle w:val="TableParagraph"/>
                    <w:jc w:val="center"/>
                    <w:rPr>
                      <w:rFonts w:ascii="Times New Roman" w:hAnsi="Times New Roman" w:cs="Times New Roman"/>
                      <w:sz w:val="21"/>
                    </w:rPr>
                  </w:pPr>
                  <w:r w:rsidRPr="006937F5">
                    <w:rPr>
                      <w:rFonts w:ascii="Times New Roman" w:hAnsi="Times New Roman" w:cs="Times New Roman"/>
                      <w:sz w:val="21"/>
                    </w:rPr>
                    <w:t>标识</w:t>
                  </w:r>
                </w:p>
              </w:tc>
              <w:tc>
                <w:tcPr>
                  <w:tcW w:w="5032" w:type="dxa"/>
                  <w:gridSpan w:val="3"/>
                  <w:tcBorders>
                    <w:top w:val="single" w:sz="2"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eastAsia="Times New Roman" w:hAnsi="Times New Roman" w:cs="Times New Roman"/>
                      <w:sz w:val="21"/>
                    </w:rPr>
                  </w:pPr>
                  <w:r w:rsidRPr="006937F5">
                    <w:rPr>
                      <w:rFonts w:ascii="Times New Roman" w:hAnsi="Times New Roman" w:cs="Times New Roman"/>
                      <w:sz w:val="21"/>
                    </w:rPr>
                    <w:t>英文名：</w:t>
                  </w:r>
                  <w:r w:rsidRPr="006937F5">
                    <w:rPr>
                      <w:rFonts w:ascii="Times New Roman" w:eastAsia="Times New Roman" w:hAnsi="Times New Roman" w:cs="Times New Roman"/>
                      <w:sz w:val="21"/>
                    </w:rPr>
                    <w:t>gasonline</w:t>
                  </w:r>
                </w:p>
              </w:tc>
              <w:tc>
                <w:tcPr>
                  <w:tcW w:w="3038" w:type="dxa"/>
                  <w:gridSpan w:val="2"/>
                  <w:tcBorders>
                    <w:top w:val="single" w:sz="2" w:space="0" w:color="000000"/>
                    <w:left w:val="single" w:sz="6" w:space="0" w:color="000000"/>
                    <w:bottom w:val="single" w:sz="6" w:space="0" w:color="000000"/>
                    <w:right w:val="single" w:sz="2" w:space="0" w:color="000000"/>
                  </w:tcBorders>
                  <w:vAlign w:val="center"/>
                </w:tcPr>
                <w:p w:rsidR="00965569" w:rsidRPr="006937F5" w:rsidRDefault="00965569">
                  <w:pPr>
                    <w:pStyle w:val="TableParagraph"/>
                    <w:jc w:val="left"/>
                    <w:rPr>
                      <w:rFonts w:ascii="Times New Roman" w:eastAsia="Times New Roman" w:hAnsi="Times New Roman" w:cs="Times New Roman"/>
                      <w:sz w:val="21"/>
                    </w:rPr>
                  </w:pPr>
                  <w:r w:rsidRPr="006937F5">
                    <w:rPr>
                      <w:rFonts w:ascii="Times New Roman" w:hAnsi="Times New Roman" w:cs="Times New Roman"/>
                      <w:sz w:val="21"/>
                    </w:rPr>
                    <w:t>分子式：</w:t>
                  </w:r>
                  <w:r w:rsidRPr="006937F5">
                    <w:rPr>
                      <w:rFonts w:ascii="Times New Roman" w:eastAsia="Times New Roman" w:hAnsi="Times New Roman" w:cs="Times New Roman"/>
                      <w:sz w:val="21"/>
                    </w:rPr>
                    <w:t>C</w:t>
                  </w:r>
                  <w:r w:rsidRPr="006937F5">
                    <w:rPr>
                      <w:rFonts w:ascii="Times New Roman" w:eastAsia="Times New Roman" w:hAnsi="Times New Roman" w:cs="Times New Roman"/>
                      <w:sz w:val="21"/>
                      <w:vertAlign w:val="subscript"/>
                    </w:rPr>
                    <w:t>5</w:t>
                  </w:r>
                  <w:r w:rsidRPr="006937F5">
                    <w:rPr>
                      <w:rFonts w:ascii="Times New Roman" w:eastAsia="Times New Roman" w:hAnsi="Times New Roman" w:cs="Times New Roman"/>
                      <w:sz w:val="21"/>
                    </w:rPr>
                    <w:t>H</w:t>
                  </w:r>
                  <w:r w:rsidRPr="006937F5">
                    <w:rPr>
                      <w:rFonts w:ascii="Times New Roman" w:eastAsia="Times New Roman" w:hAnsi="Times New Roman" w:cs="Times New Roman"/>
                      <w:sz w:val="21"/>
                      <w:vertAlign w:val="subscript"/>
                    </w:rPr>
                    <w:t>12</w:t>
                  </w:r>
                  <w:r w:rsidRPr="006937F5">
                    <w:rPr>
                      <w:rFonts w:ascii="Times New Roman" w:eastAsia="Times New Roman" w:hAnsi="Times New Roman" w:cs="Times New Roman"/>
                      <w:sz w:val="21"/>
                    </w:rPr>
                    <w:t>-C</w:t>
                  </w:r>
                  <w:r w:rsidRPr="006937F5">
                    <w:rPr>
                      <w:rFonts w:ascii="Times New Roman" w:eastAsia="Times New Roman" w:hAnsi="Times New Roman" w:cs="Times New Roman"/>
                      <w:sz w:val="21"/>
                      <w:vertAlign w:val="subscript"/>
                    </w:rPr>
                    <w:t>12</w:t>
                  </w:r>
                  <w:r w:rsidRPr="006937F5">
                    <w:rPr>
                      <w:rFonts w:ascii="Times New Roman" w:eastAsia="Times New Roman" w:hAnsi="Times New Roman" w:cs="Times New Roman"/>
                      <w:sz w:val="21"/>
                    </w:rPr>
                    <w:t>H</w:t>
                  </w:r>
                  <w:r w:rsidRPr="006937F5">
                    <w:rPr>
                      <w:rFonts w:ascii="Times New Roman" w:eastAsia="Times New Roman" w:hAnsi="Times New Roman" w:cs="Times New Roman"/>
                      <w:sz w:val="21"/>
                      <w:vertAlign w:val="subscript"/>
                    </w:rPr>
                    <w:t>26</w:t>
                  </w:r>
                </w:p>
              </w:tc>
            </w:tr>
            <w:tr w:rsidR="00965569" w:rsidRPr="006937F5">
              <w:trPr>
                <w:trHeight w:val="454"/>
                <w:jc w:val="center"/>
              </w:trPr>
              <w:tc>
                <w:tcPr>
                  <w:tcW w:w="717" w:type="dxa"/>
                  <w:vMerge/>
                  <w:tcBorders>
                    <w:top w:val="nil"/>
                    <w:left w:val="single" w:sz="2" w:space="0" w:color="000000"/>
                    <w:bottom w:val="thickThinMediumGap" w:sz="2" w:space="0" w:color="000000"/>
                    <w:right w:val="single" w:sz="6" w:space="0" w:color="000000"/>
                  </w:tcBorders>
                  <w:vAlign w:val="center"/>
                </w:tcPr>
                <w:p w:rsidR="00965569" w:rsidRPr="006937F5" w:rsidRDefault="00965569">
                  <w:pPr>
                    <w:jc w:val="center"/>
                    <w:rPr>
                      <w:rFonts w:ascii="Times New Roman" w:hAnsi="Times New Roman"/>
                      <w:sz w:val="2"/>
                      <w:szCs w:val="2"/>
                    </w:rPr>
                  </w:pPr>
                </w:p>
              </w:tc>
              <w:tc>
                <w:tcPr>
                  <w:tcW w:w="5032" w:type="dxa"/>
                  <w:gridSpan w:val="3"/>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eastAsia="Times New Roman" w:hAnsi="Times New Roman" w:cs="Times New Roman"/>
                      <w:sz w:val="21"/>
                    </w:rPr>
                  </w:pPr>
                  <w:r w:rsidRPr="006937F5">
                    <w:rPr>
                      <w:rFonts w:ascii="Times New Roman" w:hAnsi="Times New Roman" w:cs="Times New Roman"/>
                      <w:sz w:val="21"/>
                    </w:rPr>
                    <w:t>分子量：</w:t>
                  </w:r>
                  <w:r w:rsidRPr="006937F5">
                    <w:rPr>
                      <w:rFonts w:ascii="Times New Roman" w:eastAsia="Times New Roman" w:hAnsi="Times New Roman" w:cs="Times New Roman"/>
                      <w:sz w:val="21"/>
                    </w:rPr>
                    <w:t>72-170</w:t>
                  </w:r>
                </w:p>
              </w:tc>
              <w:tc>
                <w:tcPr>
                  <w:tcW w:w="3038" w:type="dxa"/>
                  <w:gridSpan w:val="2"/>
                  <w:tcBorders>
                    <w:top w:val="single" w:sz="6" w:space="0" w:color="000000"/>
                    <w:left w:val="single" w:sz="6" w:space="0" w:color="000000"/>
                    <w:bottom w:val="single" w:sz="6" w:space="0" w:color="000000"/>
                    <w:right w:val="single" w:sz="2" w:space="0" w:color="000000"/>
                  </w:tcBorders>
                  <w:vAlign w:val="center"/>
                </w:tcPr>
                <w:p w:rsidR="00965569" w:rsidRPr="006937F5" w:rsidRDefault="00965569">
                  <w:pPr>
                    <w:pStyle w:val="TableParagraph"/>
                    <w:jc w:val="left"/>
                    <w:rPr>
                      <w:rFonts w:ascii="Times New Roman" w:eastAsia="Times New Roman" w:hAnsi="Times New Roman" w:cs="Times New Roman"/>
                      <w:sz w:val="21"/>
                    </w:rPr>
                  </w:pPr>
                  <w:r w:rsidRPr="006937F5">
                    <w:rPr>
                      <w:rFonts w:ascii="Times New Roman" w:eastAsia="Times New Roman" w:hAnsi="Times New Roman" w:cs="Times New Roman"/>
                      <w:sz w:val="21"/>
                    </w:rPr>
                    <w:t xml:space="preserve">CAS </w:t>
                  </w:r>
                  <w:r w:rsidRPr="006937F5">
                    <w:rPr>
                      <w:rFonts w:ascii="Times New Roman" w:hAnsi="Times New Roman" w:cs="Times New Roman"/>
                      <w:sz w:val="21"/>
                    </w:rPr>
                    <w:t>号：</w:t>
                  </w:r>
                  <w:r w:rsidRPr="006937F5">
                    <w:rPr>
                      <w:rFonts w:ascii="Times New Roman" w:eastAsia="Times New Roman" w:hAnsi="Times New Roman" w:cs="Times New Roman"/>
                      <w:sz w:val="21"/>
                    </w:rPr>
                    <w:t>8006-61-9</w:t>
                  </w:r>
                </w:p>
              </w:tc>
            </w:tr>
            <w:tr w:rsidR="00965569" w:rsidRPr="006937F5">
              <w:trPr>
                <w:trHeight w:val="454"/>
                <w:jc w:val="center"/>
              </w:trPr>
              <w:tc>
                <w:tcPr>
                  <w:tcW w:w="717" w:type="dxa"/>
                  <w:vMerge/>
                  <w:tcBorders>
                    <w:top w:val="nil"/>
                    <w:left w:val="single" w:sz="2" w:space="0" w:color="000000"/>
                    <w:bottom w:val="nil"/>
                    <w:right w:val="single" w:sz="6" w:space="0" w:color="000000"/>
                  </w:tcBorders>
                  <w:vAlign w:val="center"/>
                </w:tcPr>
                <w:p w:rsidR="00965569" w:rsidRPr="006937F5" w:rsidRDefault="00965569">
                  <w:pPr>
                    <w:jc w:val="center"/>
                    <w:rPr>
                      <w:rFonts w:ascii="Times New Roman" w:hAnsi="Times New Roman"/>
                      <w:sz w:val="2"/>
                      <w:szCs w:val="2"/>
                    </w:rPr>
                  </w:pPr>
                </w:p>
              </w:tc>
              <w:tc>
                <w:tcPr>
                  <w:tcW w:w="5032" w:type="dxa"/>
                  <w:gridSpan w:val="3"/>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eastAsia="Times New Roman" w:hAnsi="Times New Roman" w:cs="Times New Roman"/>
                      <w:sz w:val="21"/>
                    </w:rPr>
                  </w:pPr>
                  <w:r w:rsidRPr="006937F5">
                    <w:rPr>
                      <w:rFonts w:ascii="Times New Roman" w:hAnsi="Times New Roman" w:cs="Times New Roman"/>
                      <w:sz w:val="21"/>
                    </w:rPr>
                    <w:t>危险货物编号：</w:t>
                  </w:r>
                  <w:r w:rsidRPr="006937F5">
                    <w:rPr>
                      <w:rFonts w:ascii="Times New Roman" w:eastAsia="Times New Roman" w:hAnsi="Times New Roman" w:cs="Times New Roman"/>
                      <w:sz w:val="21"/>
                    </w:rPr>
                    <w:t>31001</w:t>
                  </w:r>
                </w:p>
              </w:tc>
              <w:tc>
                <w:tcPr>
                  <w:tcW w:w="3038" w:type="dxa"/>
                  <w:gridSpan w:val="2"/>
                  <w:tcBorders>
                    <w:top w:val="single" w:sz="6" w:space="0" w:color="000000"/>
                    <w:left w:val="single" w:sz="6" w:space="0" w:color="000000"/>
                    <w:bottom w:val="single" w:sz="6" w:space="0" w:color="000000"/>
                    <w:right w:val="single" w:sz="2" w:space="0" w:color="000000"/>
                  </w:tcBorders>
                  <w:vAlign w:val="center"/>
                </w:tcPr>
                <w:p w:rsidR="00965569" w:rsidRPr="006937F5" w:rsidRDefault="00965569">
                  <w:pPr>
                    <w:pStyle w:val="TableParagraph"/>
                    <w:jc w:val="left"/>
                    <w:rPr>
                      <w:rFonts w:ascii="Times New Roman" w:eastAsia="Times New Roman" w:hAnsi="Times New Roman" w:cs="Times New Roman"/>
                      <w:sz w:val="21"/>
                    </w:rPr>
                  </w:pPr>
                  <w:r w:rsidRPr="006937F5">
                    <w:rPr>
                      <w:rFonts w:ascii="Times New Roman" w:eastAsia="Times New Roman" w:hAnsi="Times New Roman" w:cs="Times New Roman"/>
                      <w:sz w:val="21"/>
                    </w:rPr>
                    <w:t xml:space="preserve">UN </w:t>
                  </w:r>
                  <w:r w:rsidRPr="006937F5">
                    <w:rPr>
                      <w:rFonts w:ascii="Times New Roman" w:hAnsi="Times New Roman" w:cs="Times New Roman"/>
                      <w:sz w:val="21"/>
                    </w:rPr>
                    <w:t>编号：</w:t>
                  </w:r>
                  <w:r w:rsidRPr="006937F5">
                    <w:rPr>
                      <w:rFonts w:ascii="Times New Roman" w:eastAsia="Times New Roman" w:hAnsi="Times New Roman" w:cs="Times New Roman"/>
                      <w:sz w:val="21"/>
                    </w:rPr>
                    <w:t>1203</w:t>
                  </w:r>
                </w:p>
              </w:tc>
            </w:tr>
            <w:tr w:rsidR="00965569" w:rsidRPr="006937F5">
              <w:trPr>
                <w:trHeight w:val="454"/>
                <w:jc w:val="center"/>
              </w:trPr>
              <w:tc>
                <w:tcPr>
                  <w:tcW w:w="717" w:type="dxa"/>
                  <w:vMerge w:val="restart"/>
                  <w:tcBorders>
                    <w:top w:val="single" w:sz="6" w:space="0" w:color="000000"/>
                    <w:left w:val="single" w:sz="2" w:space="0" w:color="000000"/>
                    <w:bottom w:val="single" w:sz="6" w:space="0" w:color="000000"/>
                    <w:right w:val="single" w:sz="6" w:space="0" w:color="000000"/>
                  </w:tcBorders>
                  <w:vAlign w:val="center"/>
                </w:tcPr>
                <w:p w:rsidR="00965569" w:rsidRPr="006937F5" w:rsidRDefault="00965569">
                  <w:pPr>
                    <w:pStyle w:val="TableParagraph"/>
                    <w:jc w:val="center"/>
                    <w:rPr>
                      <w:rFonts w:ascii="Times New Roman" w:hAnsi="Times New Roman" w:cs="Times New Roman"/>
                      <w:sz w:val="21"/>
                    </w:rPr>
                  </w:pPr>
                  <w:r w:rsidRPr="006937F5">
                    <w:rPr>
                      <w:rFonts w:ascii="Times New Roman" w:hAnsi="Times New Roman" w:cs="Times New Roman"/>
                      <w:sz w:val="21"/>
                    </w:rPr>
                    <w:t>理化性质</w:t>
                  </w: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外观与性状</w:t>
                  </w:r>
                </w:p>
              </w:tc>
              <w:tc>
                <w:tcPr>
                  <w:tcW w:w="6118" w:type="dxa"/>
                  <w:gridSpan w:val="4"/>
                  <w:tcBorders>
                    <w:top w:val="single" w:sz="6" w:space="0" w:color="000000"/>
                    <w:left w:val="single" w:sz="6" w:space="0" w:color="000000"/>
                    <w:bottom w:val="single" w:sz="6" w:space="0" w:color="000000"/>
                    <w:right w:val="single" w:sz="2"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无色或淡黄色易挥发液体，具有特殊臭味。</w:t>
                  </w:r>
                </w:p>
              </w:tc>
            </w:tr>
            <w:tr w:rsidR="00965569" w:rsidRPr="006937F5">
              <w:trPr>
                <w:trHeight w:val="454"/>
                <w:jc w:val="center"/>
              </w:trPr>
              <w:tc>
                <w:tcPr>
                  <w:tcW w:w="717" w:type="dxa"/>
                  <w:vMerge/>
                  <w:tcBorders>
                    <w:top w:val="nil"/>
                    <w:left w:val="single" w:sz="2" w:space="0" w:color="000000"/>
                    <w:bottom w:val="single" w:sz="6" w:space="0" w:color="000000"/>
                    <w:right w:val="single" w:sz="6" w:space="0" w:color="000000"/>
                  </w:tcBorders>
                  <w:vAlign w:val="center"/>
                </w:tcPr>
                <w:p w:rsidR="00965569" w:rsidRPr="006937F5" w:rsidRDefault="00965569">
                  <w:pPr>
                    <w:jc w:val="center"/>
                    <w:rPr>
                      <w:rFonts w:ascii="Times New Roman" w:hAnsi="Times New Roman"/>
                      <w:sz w:val="2"/>
                      <w:szCs w:val="2"/>
                    </w:rPr>
                  </w:pP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eastAsia="Times New Roman" w:hAnsi="Times New Roman" w:cs="Times New Roman"/>
                      <w:sz w:val="21"/>
                    </w:rPr>
                  </w:pPr>
                  <w:r w:rsidRPr="006937F5">
                    <w:rPr>
                      <w:rFonts w:ascii="Times New Roman" w:hAnsi="Times New Roman" w:cs="Times New Roman"/>
                      <w:sz w:val="21"/>
                    </w:rPr>
                    <w:t>熔点</w:t>
                  </w:r>
                  <w:r w:rsidRPr="006937F5">
                    <w:rPr>
                      <w:rFonts w:ascii="Times New Roman" w:eastAsia="Times New Roman" w:hAnsi="Times New Roman" w:cs="Times New Roman"/>
                      <w:sz w:val="21"/>
                    </w:rPr>
                    <w:t>℃</w:t>
                  </w:r>
                </w:p>
              </w:tc>
              <w:tc>
                <w:tcPr>
                  <w:tcW w:w="2060"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&lt;-60</w:t>
                  </w:r>
                </w:p>
              </w:tc>
              <w:tc>
                <w:tcPr>
                  <w:tcW w:w="2023" w:type="dxa"/>
                  <w:gridSpan w:val="2"/>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pacing w:val="-2"/>
                      <w:sz w:val="21"/>
                    </w:rPr>
                    <w:t>相对密度</w:t>
                  </w:r>
                  <w:r w:rsidRPr="006937F5">
                    <w:rPr>
                      <w:rFonts w:ascii="Times New Roman" w:hAnsi="Times New Roman" w:cs="Times New Roman"/>
                      <w:sz w:val="21"/>
                    </w:rPr>
                    <w:t>（</w:t>
                  </w:r>
                  <w:r w:rsidRPr="006937F5">
                    <w:rPr>
                      <w:rFonts w:ascii="Times New Roman" w:hAnsi="Times New Roman" w:cs="Times New Roman"/>
                      <w:spacing w:val="-2"/>
                      <w:sz w:val="21"/>
                    </w:rPr>
                    <w:t>空气</w:t>
                  </w:r>
                  <w:r w:rsidRPr="006937F5">
                    <w:rPr>
                      <w:rFonts w:ascii="Times New Roman" w:eastAsia="Times New Roman" w:hAnsi="Times New Roman" w:cs="Times New Roman"/>
                      <w:sz w:val="21"/>
                    </w:rPr>
                    <w:t>=1</w:t>
                  </w:r>
                  <w:r w:rsidRPr="006937F5">
                    <w:rPr>
                      <w:rFonts w:ascii="Times New Roman" w:hAnsi="Times New Roman" w:cs="Times New Roman"/>
                      <w:sz w:val="21"/>
                    </w:rPr>
                    <w:t>）</w:t>
                  </w:r>
                </w:p>
              </w:tc>
              <w:tc>
                <w:tcPr>
                  <w:tcW w:w="2035" w:type="dxa"/>
                  <w:tcBorders>
                    <w:top w:val="single" w:sz="6" w:space="0" w:color="000000"/>
                    <w:left w:val="single" w:sz="6" w:space="0" w:color="000000"/>
                    <w:bottom w:val="single" w:sz="6" w:space="0" w:color="000000"/>
                    <w:right w:val="single" w:sz="2"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3.5</w:t>
                  </w:r>
                </w:p>
              </w:tc>
            </w:tr>
            <w:tr w:rsidR="00965569" w:rsidRPr="006937F5">
              <w:trPr>
                <w:trHeight w:val="454"/>
                <w:jc w:val="center"/>
              </w:trPr>
              <w:tc>
                <w:tcPr>
                  <w:tcW w:w="717" w:type="dxa"/>
                  <w:vMerge/>
                  <w:tcBorders>
                    <w:top w:val="nil"/>
                    <w:left w:val="single" w:sz="2" w:space="0" w:color="000000"/>
                    <w:bottom w:val="single" w:sz="6" w:space="0" w:color="000000"/>
                    <w:right w:val="single" w:sz="6" w:space="0" w:color="000000"/>
                  </w:tcBorders>
                  <w:vAlign w:val="center"/>
                </w:tcPr>
                <w:p w:rsidR="00965569" w:rsidRPr="006937F5" w:rsidRDefault="00965569">
                  <w:pPr>
                    <w:jc w:val="center"/>
                    <w:rPr>
                      <w:rFonts w:ascii="Times New Roman" w:hAnsi="Times New Roman"/>
                      <w:sz w:val="2"/>
                      <w:szCs w:val="2"/>
                    </w:rPr>
                  </w:pP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eastAsia="Times New Roman" w:hAnsi="Times New Roman" w:cs="Times New Roman"/>
                      <w:sz w:val="21"/>
                    </w:rPr>
                  </w:pPr>
                  <w:r w:rsidRPr="006937F5">
                    <w:rPr>
                      <w:rFonts w:ascii="Times New Roman" w:hAnsi="Times New Roman" w:cs="Times New Roman"/>
                      <w:sz w:val="21"/>
                    </w:rPr>
                    <w:t>沸点</w:t>
                  </w:r>
                  <w:r w:rsidRPr="006937F5">
                    <w:rPr>
                      <w:rFonts w:ascii="Times New Roman" w:eastAsia="Times New Roman" w:hAnsi="Times New Roman" w:cs="Times New Roman"/>
                      <w:sz w:val="21"/>
                    </w:rPr>
                    <w:t>℃</w:t>
                  </w:r>
                </w:p>
              </w:tc>
              <w:tc>
                <w:tcPr>
                  <w:tcW w:w="2060"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40-200</w:t>
                  </w:r>
                </w:p>
              </w:tc>
              <w:tc>
                <w:tcPr>
                  <w:tcW w:w="2023" w:type="dxa"/>
                  <w:gridSpan w:val="2"/>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eastAsia="Times New Roman" w:hAnsi="Times New Roman" w:cs="Times New Roman"/>
                      <w:sz w:val="21"/>
                    </w:rPr>
                  </w:pPr>
                  <w:r w:rsidRPr="006937F5">
                    <w:rPr>
                      <w:rFonts w:ascii="Times New Roman" w:hAnsi="Times New Roman" w:cs="Times New Roman"/>
                      <w:sz w:val="21"/>
                    </w:rPr>
                    <w:t>临界温度</w:t>
                  </w:r>
                  <w:r w:rsidRPr="006937F5">
                    <w:rPr>
                      <w:rFonts w:ascii="Times New Roman" w:eastAsia="Times New Roman" w:hAnsi="Times New Roman" w:cs="Times New Roman"/>
                      <w:sz w:val="21"/>
                    </w:rPr>
                    <w:t>℃</w:t>
                  </w:r>
                </w:p>
              </w:tc>
              <w:tc>
                <w:tcPr>
                  <w:tcW w:w="2035" w:type="dxa"/>
                  <w:tcBorders>
                    <w:top w:val="single" w:sz="6" w:space="0" w:color="000000"/>
                    <w:left w:val="single" w:sz="6" w:space="0" w:color="000000"/>
                    <w:bottom w:val="single" w:sz="6" w:space="0" w:color="000000"/>
                    <w:right w:val="single" w:sz="2"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w:t>
                  </w:r>
                </w:p>
              </w:tc>
            </w:tr>
            <w:tr w:rsidR="00965569" w:rsidRPr="006937F5">
              <w:trPr>
                <w:trHeight w:val="454"/>
                <w:jc w:val="center"/>
              </w:trPr>
              <w:tc>
                <w:tcPr>
                  <w:tcW w:w="717" w:type="dxa"/>
                  <w:vMerge/>
                  <w:tcBorders>
                    <w:top w:val="nil"/>
                    <w:left w:val="single" w:sz="2" w:space="0" w:color="000000"/>
                    <w:bottom w:val="single" w:sz="6" w:space="0" w:color="000000"/>
                    <w:right w:val="single" w:sz="6" w:space="0" w:color="000000"/>
                  </w:tcBorders>
                  <w:vAlign w:val="center"/>
                </w:tcPr>
                <w:p w:rsidR="00965569" w:rsidRPr="006937F5" w:rsidRDefault="00965569">
                  <w:pPr>
                    <w:jc w:val="center"/>
                    <w:rPr>
                      <w:rFonts w:ascii="Times New Roman" w:hAnsi="Times New Roman"/>
                      <w:sz w:val="2"/>
                      <w:szCs w:val="2"/>
                    </w:rPr>
                  </w:pP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相对密度（水</w:t>
                  </w:r>
                  <w:r w:rsidRPr="006937F5">
                    <w:rPr>
                      <w:rFonts w:ascii="Times New Roman" w:eastAsia="Times New Roman" w:hAnsi="Times New Roman" w:cs="Times New Roman"/>
                      <w:sz w:val="21"/>
                    </w:rPr>
                    <w:t>=1</w:t>
                  </w:r>
                  <w:r w:rsidRPr="006937F5">
                    <w:rPr>
                      <w:rFonts w:ascii="Times New Roman" w:hAnsi="Times New Roman" w:cs="Times New Roman"/>
                      <w:sz w:val="21"/>
                    </w:rPr>
                    <w:t>）</w:t>
                  </w:r>
                </w:p>
              </w:tc>
              <w:tc>
                <w:tcPr>
                  <w:tcW w:w="2060"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0.70-0.79</w:t>
                  </w:r>
                </w:p>
              </w:tc>
              <w:tc>
                <w:tcPr>
                  <w:tcW w:w="2023" w:type="dxa"/>
                  <w:gridSpan w:val="2"/>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eastAsia="Times New Roman" w:hAnsi="Times New Roman" w:cs="Times New Roman"/>
                      <w:sz w:val="21"/>
                    </w:rPr>
                  </w:pPr>
                  <w:r w:rsidRPr="006937F5">
                    <w:rPr>
                      <w:rFonts w:ascii="Times New Roman" w:hAnsi="Times New Roman" w:cs="Times New Roman"/>
                      <w:sz w:val="21"/>
                    </w:rPr>
                    <w:t>临界压力</w:t>
                  </w:r>
                  <w:r w:rsidRPr="006937F5">
                    <w:rPr>
                      <w:rFonts w:ascii="Times New Roman" w:hAnsi="Times New Roman" w:cs="Times New Roman"/>
                      <w:sz w:val="21"/>
                    </w:rPr>
                    <w:t xml:space="preserve"> </w:t>
                  </w:r>
                  <w:r w:rsidRPr="006937F5">
                    <w:rPr>
                      <w:rFonts w:ascii="Times New Roman" w:eastAsia="Times New Roman" w:hAnsi="Times New Roman" w:cs="Times New Roman"/>
                      <w:sz w:val="21"/>
                    </w:rPr>
                    <w:t>MPa</w:t>
                  </w:r>
                </w:p>
              </w:tc>
              <w:tc>
                <w:tcPr>
                  <w:tcW w:w="2035" w:type="dxa"/>
                  <w:tcBorders>
                    <w:top w:val="single" w:sz="6" w:space="0" w:color="000000"/>
                    <w:left w:val="single" w:sz="6" w:space="0" w:color="000000"/>
                    <w:bottom w:val="single" w:sz="6" w:space="0" w:color="000000"/>
                    <w:right w:val="single" w:sz="2"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w:t>
                  </w:r>
                </w:p>
              </w:tc>
            </w:tr>
            <w:tr w:rsidR="00965569" w:rsidRPr="006937F5">
              <w:trPr>
                <w:trHeight w:val="454"/>
                <w:jc w:val="center"/>
              </w:trPr>
              <w:tc>
                <w:tcPr>
                  <w:tcW w:w="717" w:type="dxa"/>
                  <w:vMerge/>
                  <w:tcBorders>
                    <w:top w:val="nil"/>
                    <w:left w:val="single" w:sz="2" w:space="0" w:color="000000"/>
                    <w:bottom w:val="single" w:sz="6" w:space="0" w:color="000000"/>
                    <w:right w:val="single" w:sz="6" w:space="0" w:color="000000"/>
                  </w:tcBorders>
                  <w:vAlign w:val="center"/>
                </w:tcPr>
                <w:p w:rsidR="00965569" w:rsidRPr="006937F5" w:rsidRDefault="00965569">
                  <w:pPr>
                    <w:jc w:val="center"/>
                    <w:rPr>
                      <w:rFonts w:ascii="Times New Roman" w:hAnsi="Times New Roman"/>
                      <w:sz w:val="2"/>
                      <w:szCs w:val="2"/>
                    </w:rPr>
                  </w:pP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eastAsia="Times New Roman" w:hAnsi="Times New Roman" w:cs="Times New Roman"/>
                      <w:sz w:val="21"/>
                    </w:rPr>
                  </w:pPr>
                  <w:r w:rsidRPr="006937F5">
                    <w:rPr>
                      <w:rFonts w:ascii="Times New Roman" w:hAnsi="Times New Roman" w:cs="Times New Roman"/>
                      <w:sz w:val="21"/>
                    </w:rPr>
                    <w:t>饱和蒸汽压</w:t>
                  </w:r>
                  <w:r w:rsidRPr="006937F5">
                    <w:rPr>
                      <w:rFonts w:ascii="Times New Roman" w:hAnsi="Times New Roman" w:cs="Times New Roman"/>
                      <w:sz w:val="21"/>
                    </w:rPr>
                    <w:t xml:space="preserve"> </w:t>
                  </w:r>
                  <w:r w:rsidRPr="006937F5">
                    <w:rPr>
                      <w:rFonts w:ascii="Times New Roman" w:eastAsia="Times New Roman" w:hAnsi="Times New Roman" w:cs="Times New Roman"/>
                      <w:sz w:val="21"/>
                    </w:rPr>
                    <w:t>KPa</w:t>
                  </w:r>
                </w:p>
              </w:tc>
              <w:tc>
                <w:tcPr>
                  <w:tcW w:w="2060"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w:t>
                  </w:r>
                </w:p>
              </w:tc>
              <w:tc>
                <w:tcPr>
                  <w:tcW w:w="2023" w:type="dxa"/>
                  <w:gridSpan w:val="2"/>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eastAsia="Times New Roman" w:hAnsi="Times New Roman" w:cs="Times New Roman"/>
                      <w:sz w:val="21"/>
                    </w:rPr>
                  </w:pPr>
                  <w:r w:rsidRPr="006937F5">
                    <w:rPr>
                      <w:rFonts w:ascii="Times New Roman" w:hAnsi="Times New Roman" w:cs="Times New Roman"/>
                      <w:sz w:val="21"/>
                    </w:rPr>
                    <w:t>燃烧热</w:t>
                  </w:r>
                  <w:r w:rsidRPr="006937F5">
                    <w:rPr>
                      <w:rFonts w:ascii="Times New Roman" w:hAnsi="Times New Roman" w:cs="Times New Roman"/>
                      <w:sz w:val="21"/>
                    </w:rPr>
                    <w:t xml:space="preserve"> </w:t>
                  </w:r>
                  <w:r w:rsidRPr="006937F5">
                    <w:rPr>
                      <w:rFonts w:ascii="Times New Roman" w:eastAsia="Times New Roman" w:hAnsi="Times New Roman" w:cs="Times New Roman"/>
                      <w:sz w:val="21"/>
                    </w:rPr>
                    <w:t>KJ/mol</w:t>
                  </w:r>
                </w:p>
              </w:tc>
              <w:tc>
                <w:tcPr>
                  <w:tcW w:w="2035" w:type="dxa"/>
                  <w:tcBorders>
                    <w:top w:val="single" w:sz="6" w:space="0" w:color="000000"/>
                    <w:left w:val="single" w:sz="6" w:space="0" w:color="000000"/>
                    <w:bottom w:val="single" w:sz="6" w:space="0" w:color="000000"/>
                    <w:right w:val="single" w:sz="2"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w:t>
                  </w:r>
                </w:p>
              </w:tc>
            </w:tr>
            <w:tr w:rsidR="00965569" w:rsidRPr="006937F5">
              <w:trPr>
                <w:trHeight w:val="454"/>
                <w:jc w:val="center"/>
              </w:trPr>
              <w:tc>
                <w:tcPr>
                  <w:tcW w:w="717" w:type="dxa"/>
                  <w:vMerge/>
                  <w:tcBorders>
                    <w:top w:val="nil"/>
                    <w:left w:val="single" w:sz="2" w:space="0" w:color="000000"/>
                    <w:bottom w:val="single" w:sz="6" w:space="0" w:color="000000"/>
                    <w:right w:val="single" w:sz="6" w:space="0" w:color="000000"/>
                  </w:tcBorders>
                  <w:vAlign w:val="center"/>
                </w:tcPr>
                <w:p w:rsidR="00965569" w:rsidRPr="006937F5" w:rsidRDefault="00965569">
                  <w:pPr>
                    <w:jc w:val="center"/>
                    <w:rPr>
                      <w:rFonts w:ascii="Times New Roman" w:hAnsi="Times New Roman"/>
                      <w:sz w:val="2"/>
                      <w:szCs w:val="2"/>
                    </w:rPr>
                  </w:pP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eastAsia="Times New Roman" w:hAnsi="Times New Roman" w:cs="Times New Roman"/>
                      <w:sz w:val="21"/>
                    </w:rPr>
                  </w:pPr>
                  <w:r w:rsidRPr="006937F5">
                    <w:rPr>
                      <w:rFonts w:ascii="Times New Roman" w:hAnsi="Times New Roman" w:cs="Times New Roman"/>
                      <w:sz w:val="21"/>
                    </w:rPr>
                    <w:t>最小引燃能量</w:t>
                  </w:r>
                  <w:r w:rsidRPr="006937F5">
                    <w:rPr>
                      <w:rFonts w:ascii="Times New Roman" w:hAnsi="Times New Roman" w:cs="Times New Roman"/>
                      <w:sz w:val="21"/>
                    </w:rPr>
                    <w:t xml:space="preserve"> </w:t>
                  </w:r>
                  <w:r w:rsidRPr="006937F5">
                    <w:rPr>
                      <w:rFonts w:ascii="Times New Roman" w:eastAsia="Times New Roman" w:hAnsi="Times New Roman" w:cs="Times New Roman"/>
                      <w:sz w:val="21"/>
                    </w:rPr>
                    <w:t>MJ</w:t>
                  </w:r>
                </w:p>
              </w:tc>
              <w:tc>
                <w:tcPr>
                  <w:tcW w:w="6118" w:type="dxa"/>
                  <w:gridSpan w:val="4"/>
                  <w:tcBorders>
                    <w:top w:val="single" w:sz="6" w:space="0" w:color="000000"/>
                    <w:left w:val="single" w:sz="6" w:space="0" w:color="000000"/>
                    <w:bottom w:val="single" w:sz="6" w:space="0" w:color="000000"/>
                    <w:right w:val="single" w:sz="2"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0.25</w:t>
                  </w:r>
                </w:p>
              </w:tc>
            </w:tr>
            <w:tr w:rsidR="00965569" w:rsidRPr="006937F5">
              <w:trPr>
                <w:trHeight w:val="454"/>
                <w:jc w:val="center"/>
              </w:trPr>
              <w:tc>
                <w:tcPr>
                  <w:tcW w:w="717" w:type="dxa"/>
                  <w:vMerge/>
                  <w:tcBorders>
                    <w:top w:val="nil"/>
                    <w:left w:val="single" w:sz="2" w:space="0" w:color="000000"/>
                    <w:bottom w:val="single" w:sz="6" w:space="0" w:color="000000"/>
                    <w:right w:val="single" w:sz="6" w:space="0" w:color="000000"/>
                  </w:tcBorders>
                  <w:vAlign w:val="center"/>
                </w:tcPr>
                <w:p w:rsidR="00965569" w:rsidRPr="006937F5" w:rsidRDefault="00965569">
                  <w:pPr>
                    <w:jc w:val="center"/>
                    <w:rPr>
                      <w:rFonts w:ascii="Times New Roman" w:hAnsi="Times New Roman"/>
                      <w:sz w:val="2"/>
                      <w:szCs w:val="2"/>
                    </w:rPr>
                  </w:pP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溶解性</w:t>
                  </w:r>
                </w:p>
              </w:tc>
              <w:tc>
                <w:tcPr>
                  <w:tcW w:w="6118" w:type="dxa"/>
                  <w:gridSpan w:val="4"/>
                  <w:tcBorders>
                    <w:top w:val="single" w:sz="6" w:space="0" w:color="000000"/>
                    <w:left w:val="single" w:sz="6" w:space="0" w:color="000000"/>
                    <w:bottom w:val="single" w:sz="6" w:space="0" w:color="000000"/>
                    <w:right w:val="single" w:sz="2"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不溶于水，易溶于苯、二氧化碳、醇、脂肪烃</w:t>
                  </w:r>
                </w:p>
              </w:tc>
            </w:tr>
            <w:tr w:rsidR="00965569" w:rsidRPr="006937F5">
              <w:trPr>
                <w:trHeight w:val="454"/>
                <w:jc w:val="center"/>
              </w:trPr>
              <w:tc>
                <w:tcPr>
                  <w:tcW w:w="717" w:type="dxa"/>
                  <w:vMerge w:val="restart"/>
                  <w:tcBorders>
                    <w:top w:val="single" w:sz="6" w:space="0" w:color="000000"/>
                    <w:left w:val="single" w:sz="2" w:space="0" w:color="000000"/>
                    <w:bottom w:val="single" w:sz="6" w:space="0" w:color="000000"/>
                    <w:right w:val="single" w:sz="6" w:space="0" w:color="000000"/>
                  </w:tcBorders>
                  <w:vAlign w:val="center"/>
                </w:tcPr>
                <w:p w:rsidR="00965569" w:rsidRPr="006937F5" w:rsidRDefault="00965569">
                  <w:pPr>
                    <w:pStyle w:val="TableParagraph"/>
                    <w:jc w:val="center"/>
                    <w:rPr>
                      <w:rFonts w:ascii="Times New Roman" w:hAnsi="Times New Roman" w:cs="Times New Roman"/>
                      <w:sz w:val="21"/>
                    </w:rPr>
                  </w:pPr>
                  <w:r w:rsidRPr="006937F5">
                    <w:rPr>
                      <w:rFonts w:ascii="Times New Roman" w:hAnsi="Times New Roman" w:cs="Times New Roman"/>
                      <w:sz w:val="21"/>
                    </w:rPr>
                    <w:t>毒</w:t>
                  </w:r>
                  <w:r w:rsidRPr="006937F5">
                    <w:rPr>
                      <w:rFonts w:ascii="Times New Roman" w:hAnsi="Times New Roman" w:cs="Times New Roman"/>
                      <w:sz w:val="21"/>
                    </w:rPr>
                    <w:lastRenderedPageBreak/>
                    <w:t>性与危害</w:t>
                  </w: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lastRenderedPageBreak/>
                    <w:t>侵入途径</w:t>
                  </w:r>
                </w:p>
              </w:tc>
              <w:tc>
                <w:tcPr>
                  <w:tcW w:w="6118" w:type="dxa"/>
                  <w:gridSpan w:val="4"/>
                  <w:tcBorders>
                    <w:top w:val="single" w:sz="6" w:space="0" w:color="000000"/>
                    <w:left w:val="single" w:sz="6" w:space="0" w:color="000000"/>
                    <w:bottom w:val="single" w:sz="6" w:space="0" w:color="000000"/>
                    <w:right w:val="single" w:sz="2"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吸入、食入、经皮吸收。</w:t>
                  </w:r>
                </w:p>
              </w:tc>
            </w:tr>
            <w:tr w:rsidR="00965569" w:rsidRPr="006937F5">
              <w:trPr>
                <w:trHeight w:val="454"/>
                <w:jc w:val="center"/>
              </w:trPr>
              <w:tc>
                <w:tcPr>
                  <w:tcW w:w="717" w:type="dxa"/>
                  <w:vMerge/>
                  <w:tcBorders>
                    <w:top w:val="nil"/>
                    <w:left w:val="single" w:sz="2" w:space="0" w:color="000000"/>
                    <w:bottom w:val="single" w:sz="6" w:space="0" w:color="000000"/>
                    <w:right w:val="single" w:sz="6" w:space="0" w:color="000000"/>
                  </w:tcBorders>
                  <w:vAlign w:val="center"/>
                </w:tcPr>
                <w:p w:rsidR="00965569" w:rsidRPr="006937F5" w:rsidRDefault="00965569">
                  <w:pPr>
                    <w:jc w:val="center"/>
                    <w:rPr>
                      <w:rFonts w:ascii="Times New Roman" w:hAnsi="Times New Roman"/>
                      <w:sz w:val="2"/>
                      <w:szCs w:val="2"/>
                    </w:rPr>
                  </w:pP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健康危害</w:t>
                  </w:r>
                </w:p>
              </w:tc>
              <w:tc>
                <w:tcPr>
                  <w:tcW w:w="6118" w:type="dxa"/>
                  <w:gridSpan w:val="4"/>
                  <w:tcBorders>
                    <w:top w:val="single" w:sz="6" w:space="0" w:color="000000"/>
                    <w:left w:val="single" w:sz="6" w:space="0" w:color="000000"/>
                    <w:bottom w:val="single" w:sz="6" w:space="0" w:color="000000"/>
                    <w:right w:val="single" w:sz="2"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pacing w:val="-3"/>
                      <w:sz w:val="21"/>
                    </w:rPr>
                    <w:t>急性中毒：对中枢神经系统有麻醉作用。轻度中毒症状有头晕、头痛、恶心、呕吐、步态不稳、共济失调。高浓度吸入出现中毒性脑病。极高浓度吸入引起意识突然丧失、反射性呼吸停止。可伴有中毒性周围神经病及化学性肺炎。部分患者出现中毒性精神</w:t>
                  </w:r>
                  <w:r w:rsidRPr="006937F5">
                    <w:rPr>
                      <w:rFonts w:ascii="Times New Roman" w:hAnsi="Times New Roman" w:cs="Times New Roman"/>
                      <w:spacing w:val="-11"/>
                      <w:sz w:val="21"/>
                    </w:rPr>
                    <w:t>病。液体吸入呼吸道可引起吸入性肺炎。</w:t>
                  </w:r>
                  <w:proofErr w:type="gramStart"/>
                  <w:r w:rsidRPr="006937F5">
                    <w:rPr>
                      <w:rFonts w:ascii="Times New Roman" w:hAnsi="Times New Roman" w:cs="Times New Roman"/>
                      <w:spacing w:val="-11"/>
                      <w:sz w:val="21"/>
                    </w:rPr>
                    <w:t>溅</w:t>
                  </w:r>
                  <w:proofErr w:type="gramEnd"/>
                  <w:r w:rsidRPr="006937F5">
                    <w:rPr>
                      <w:rFonts w:ascii="Times New Roman" w:hAnsi="Times New Roman" w:cs="Times New Roman"/>
                      <w:spacing w:val="-11"/>
                      <w:sz w:val="21"/>
                    </w:rPr>
                    <w:t>入眼内可致角膜溃疡、</w:t>
                  </w:r>
                  <w:r w:rsidRPr="006937F5">
                    <w:rPr>
                      <w:rFonts w:ascii="Times New Roman" w:hAnsi="Times New Roman" w:cs="Times New Roman"/>
                      <w:spacing w:val="-8"/>
                      <w:sz w:val="21"/>
                    </w:rPr>
                    <w:t>穿孔，甚至失明。皮肤接触致急性接触性皮炎，甚至灼伤。吞咽</w:t>
                  </w:r>
                  <w:r w:rsidRPr="006937F5">
                    <w:rPr>
                      <w:rFonts w:ascii="Times New Roman" w:hAnsi="Times New Roman" w:cs="Times New Roman"/>
                      <w:spacing w:val="-12"/>
                      <w:sz w:val="21"/>
                    </w:rPr>
                    <w:t>引起急性胃肠炎，重者出现类似急性吸入中毒症状，并可引起肝、</w:t>
                  </w:r>
                  <w:r w:rsidRPr="006937F5">
                    <w:rPr>
                      <w:rFonts w:ascii="Times New Roman" w:hAnsi="Times New Roman" w:cs="Times New Roman"/>
                      <w:spacing w:val="-3"/>
                      <w:sz w:val="21"/>
                    </w:rPr>
                    <w:t>肾损害。慢性中毒：神经衰弱综合征、植物神经功能症状类似精</w:t>
                  </w:r>
                </w:p>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神分裂症。皮肤损害。</w:t>
                  </w:r>
                </w:p>
              </w:tc>
            </w:tr>
            <w:tr w:rsidR="00965569" w:rsidRPr="006937F5">
              <w:trPr>
                <w:trHeight w:val="454"/>
                <w:jc w:val="center"/>
              </w:trPr>
              <w:tc>
                <w:tcPr>
                  <w:tcW w:w="717" w:type="dxa"/>
                  <w:vMerge w:val="restart"/>
                  <w:tcBorders>
                    <w:top w:val="single" w:sz="6" w:space="0" w:color="000000"/>
                    <w:left w:val="single" w:sz="2" w:space="0" w:color="000000"/>
                    <w:bottom w:val="single" w:sz="6" w:space="0" w:color="000000"/>
                    <w:right w:val="single" w:sz="6" w:space="0" w:color="000000"/>
                  </w:tcBorders>
                  <w:vAlign w:val="center"/>
                </w:tcPr>
                <w:p w:rsidR="00965569" w:rsidRPr="006937F5" w:rsidRDefault="00965569">
                  <w:pPr>
                    <w:pStyle w:val="TableParagraph"/>
                    <w:jc w:val="center"/>
                    <w:rPr>
                      <w:rFonts w:ascii="Times New Roman" w:hAnsi="Times New Roman" w:cs="Times New Roman"/>
                      <w:sz w:val="21"/>
                    </w:rPr>
                  </w:pPr>
                  <w:r w:rsidRPr="006937F5">
                    <w:rPr>
                      <w:rFonts w:ascii="Times New Roman" w:hAnsi="Times New Roman" w:cs="Times New Roman"/>
                      <w:sz w:val="21"/>
                    </w:rPr>
                    <w:lastRenderedPageBreak/>
                    <w:t>燃烧爆炸性危险性</w:t>
                  </w: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燃烧性</w:t>
                  </w:r>
                </w:p>
              </w:tc>
              <w:tc>
                <w:tcPr>
                  <w:tcW w:w="2060"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易燃</w:t>
                  </w:r>
                </w:p>
              </w:tc>
              <w:tc>
                <w:tcPr>
                  <w:tcW w:w="2023" w:type="dxa"/>
                  <w:gridSpan w:val="2"/>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eastAsia="Times New Roman" w:hAnsi="Times New Roman" w:cs="Times New Roman"/>
                      <w:sz w:val="21"/>
                    </w:rPr>
                  </w:pPr>
                  <w:r w:rsidRPr="006937F5">
                    <w:rPr>
                      <w:rFonts w:ascii="Times New Roman" w:hAnsi="Times New Roman" w:cs="Times New Roman"/>
                      <w:sz w:val="21"/>
                    </w:rPr>
                    <w:t>闪点</w:t>
                  </w:r>
                  <w:r w:rsidRPr="006937F5">
                    <w:rPr>
                      <w:rFonts w:ascii="Times New Roman" w:eastAsia="Times New Roman" w:hAnsi="Times New Roman" w:cs="Times New Roman"/>
                      <w:sz w:val="21"/>
                    </w:rPr>
                    <w:t>℃</w:t>
                  </w:r>
                </w:p>
              </w:tc>
              <w:tc>
                <w:tcPr>
                  <w:tcW w:w="2035" w:type="dxa"/>
                  <w:tcBorders>
                    <w:top w:val="single" w:sz="6" w:space="0" w:color="000000"/>
                    <w:left w:val="single" w:sz="6" w:space="0" w:color="000000"/>
                    <w:bottom w:val="single" w:sz="6" w:space="0" w:color="000000"/>
                    <w:right w:val="single" w:sz="2"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45-55</w:t>
                  </w:r>
                </w:p>
              </w:tc>
            </w:tr>
            <w:tr w:rsidR="00965569" w:rsidRPr="006937F5">
              <w:trPr>
                <w:trHeight w:val="454"/>
                <w:jc w:val="center"/>
              </w:trPr>
              <w:tc>
                <w:tcPr>
                  <w:tcW w:w="717" w:type="dxa"/>
                  <w:vMerge/>
                  <w:tcBorders>
                    <w:top w:val="nil"/>
                    <w:left w:val="single" w:sz="2" w:space="0" w:color="000000"/>
                    <w:bottom w:val="single" w:sz="6" w:space="0" w:color="000000"/>
                    <w:right w:val="single" w:sz="6" w:space="0" w:color="000000"/>
                  </w:tcBorders>
                  <w:vAlign w:val="center"/>
                </w:tcPr>
                <w:p w:rsidR="00965569" w:rsidRPr="006937F5" w:rsidRDefault="00965569">
                  <w:pPr>
                    <w:jc w:val="center"/>
                    <w:rPr>
                      <w:rFonts w:ascii="Times New Roman" w:hAnsi="Times New Roman"/>
                      <w:sz w:val="2"/>
                      <w:szCs w:val="2"/>
                    </w:rPr>
                  </w:pP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eastAsia="Times New Roman" w:hAnsi="Times New Roman" w:cs="Times New Roman"/>
                      <w:sz w:val="21"/>
                    </w:rPr>
                  </w:pPr>
                  <w:r w:rsidRPr="006937F5">
                    <w:rPr>
                      <w:rFonts w:ascii="Times New Roman" w:hAnsi="Times New Roman" w:cs="Times New Roman"/>
                      <w:sz w:val="21"/>
                    </w:rPr>
                    <w:t>引燃温度</w:t>
                  </w:r>
                  <w:r w:rsidRPr="006937F5">
                    <w:rPr>
                      <w:rFonts w:ascii="Times New Roman" w:eastAsia="Times New Roman" w:hAnsi="Times New Roman" w:cs="Times New Roman"/>
                      <w:sz w:val="21"/>
                    </w:rPr>
                    <w:t>℃</w:t>
                  </w:r>
                </w:p>
              </w:tc>
              <w:tc>
                <w:tcPr>
                  <w:tcW w:w="2060"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350-380</w:t>
                  </w:r>
                </w:p>
              </w:tc>
              <w:tc>
                <w:tcPr>
                  <w:tcW w:w="2023" w:type="dxa"/>
                  <w:gridSpan w:val="2"/>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eastAsia="Times New Roman" w:hAnsi="Times New Roman" w:cs="Times New Roman"/>
                      <w:sz w:val="21"/>
                    </w:rPr>
                  </w:pPr>
                  <w:r w:rsidRPr="006937F5">
                    <w:rPr>
                      <w:rFonts w:ascii="Times New Roman" w:hAnsi="Times New Roman" w:cs="Times New Roman"/>
                      <w:sz w:val="21"/>
                    </w:rPr>
                    <w:t>爆炸极限</w:t>
                  </w:r>
                  <w:r w:rsidRPr="006937F5">
                    <w:rPr>
                      <w:rFonts w:ascii="Times New Roman" w:eastAsia="Times New Roman" w:hAnsi="Times New Roman" w:cs="Times New Roman"/>
                      <w:sz w:val="21"/>
                    </w:rPr>
                    <w:t>%</w:t>
                  </w:r>
                </w:p>
              </w:tc>
              <w:tc>
                <w:tcPr>
                  <w:tcW w:w="2035" w:type="dxa"/>
                  <w:tcBorders>
                    <w:top w:val="single" w:sz="6" w:space="0" w:color="000000"/>
                    <w:left w:val="single" w:sz="6" w:space="0" w:color="000000"/>
                    <w:bottom w:val="single" w:sz="6" w:space="0" w:color="000000"/>
                    <w:right w:val="single" w:sz="2" w:space="0" w:color="000000"/>
                  </w:tcBorders>
                  <w:vAlign w:val="center"/>
                </w:tcPr>
                <w:p w:rsidR="00965569" w:rsidRPr="006937F5" w:rsidRDefault="00965569">
                  <w:pPr>
                    <w:pStyle w:val="TableParagraph"/>
                    <w:jc w:val="left"/>
                    <w:rPr>
                      <w:rFonts w:ascii="Times New Roman" w:eastAsia="Times New Roman" w:hAnsi="Times New Roman" w:cs="Times New Roman"/>
                      <w:sz w:val="21"/>
                    </w:rPr>
                  </w:pPr>
                  <w:r w:rsidRPr="006937F5">
                    <w:rPr>
                      <w:rFonts w:ascii="Times New Roman" w:hAnsi="Times New Roman" w:cs="Times New Roman"/>
                      <w:sz w:val="21"/>
                    </w:rPr>
                    <w:t>下限</w:t>
                  </w:r>
                  <w:r w:rsidRPr="006937F5">
                    <w:rPr>
                      <w:rFonts w:ascii="Times New Roman" w:hAnsi="Times New Roman" w:cs="Times New Roman"/>
                      <w:sz w:val="21"/>
                    </w:rPr>
                    <w:t xml:space="preserve"> </w:t>
                  </w:r>
                  <w:r w:rsidRPr="006937F5">
                    <w:rPr>
                      <w:rFonts w:ascii="Times New Roman" w:eastAsia="Times New Roman" w:hAnsi="Times New Roman" w:cs="Times New Roman"/>
                      <w:sz w:val="21"/>
                    </w:rPr>
                    <w:t>1.5</w:t>
                  </w:r>
                  <w:r w:rsidRPr="006937F5">
                    <w:rPr>
                      <w:rFonts w:ascii="Times New Roman" w:hAnsi="Times New Roman" w:cs="Times New Roman"/>
                      <w:sz w:val="21"/>
                    </w:rPr>
                    <w:t>，上限</w:t>
                  </w:r>
                  <w:r w:rsidRPr="006937F5">
                    <w:rPr>
                      <w:rFonts w:ascii="Times New Roman" w:hAnsi="Times New Roman" w:cs="Times New Roman"/>
                      <w:sz w:val="21"/>
                    </w:rPr>
                    <w:t xml:space="preserve"> </w:t>
                  </w:r>
                  <w:r w:rsidRPr="006937F5">
                    <w:rPr>
                      <w:rFonts w:ascii="Times New Roman" w:eastAsia="Times New Roman" w:hAnsi="Times New Roman" w:cs="Times New Roman"/>
                      <w:sz w:val="21"/>
                    </w:rPr>
                    <w:t>6.5</w:t>
                  </w:r>
                </w:p>
              </w:tc>
            </w:tr>
            <w:tr w:rsidR="00965569" w:rsidRPr="006937F5">
              <w:trPr>
                <w:trHeight w:val="454"/>
                <w:jc w:val="center"/>
              </w:trPr>
              <w:tc>
                <w:tcPr>
                  <w:tcW w:w="717" w:type="dxa"/>
                  <w:vMerge/>
                  <w:tcBorders>
                    <w:top w:val="nil"/>
                    <w:left w:val="single" w:sz="2" w:space="0" w:color="000000"/>
                    <w:bottom w:val="single" w:sz="6" w:space="0" w:color="000000"/>
                    <w:right w:val="single" w:sz="6" w:space="0" w:color="000000"/>
                  </w:tcBorders>
                  <w:vAlign w:val="center"/>
                </w:tcPr>
                <w:p w:rsidR="00965569" w:rsidRPr="006937F5" w:rsidRDefault="00965569">
                  <w:pPr>
                    <w:jc w:val="center"/>
                    <w:rPr>
                      <w:rFonts w:ascii="Times New Roman" w:hAnsi="Times New Roman"/>
                      <w:sz w:val="2"/>
                      <w:szCs w:val="2"/>
                    </w:rPr>
                  </w:pP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危险特性</w:t>
                  </w:r>
                </w:p>
              </w:tc>
              <w:tc>
                <w:tcPr>
                  <w:tcW w:w="6118" w:type="dxa"/>
                  <w:gridSpan w:val="4"/>
                  <w:tcBorders>
                    <w:top w:val="single" w:sz="6" w:space="0" w:color="000000"/>
                    <w:left w:val="single" w:sz="6" w:space="0" w:color="000000"/>
                    <w:bottom w:val="single" w:sz="6" w:space="0" w:color="000000"/>
                    <w:right w:val="single" w:sz="2"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极易燃烧。其</w:t>
                  </w:r>
                  <w:proofErr w:type="gramStart"/>
                  <w:r w:rsidRPr="006937F5">
                    <w:rPr>
                      <w:rFonts w:ascii="Times New Roman" w:hAnsi="Times New Roman" w:cs="Times New Roman"/>
                      <w:sz w:val="21"/>
                    </w:rPr>
                    <w:t>蒸气</w:t>
                  </w:r>
                  <w:proofErr w:type="gramEnd"/>
                  <w:r w:rsidRPr="006937F5">
                    <w:rPr>
                      <w:rFonts w:ascii="Times New Roman" w:hAnsi="Times New Roman" w:cs="Times New Roman"/>
                      <w:sz w:val="21"/>
                    </w:rPr>
                    <w:t>与空气可形成爆炸性混合物。遇明火、高热极</w:t>
                  </w:r>
                </w:p>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易燃烧爆炸。与氧化剂能产生强烈反应。其</w:t>
                  </w:r>
                  <w:proofErr w:type="gramStart"/>
                  <w:r w:rsidRPr="006937F5">
                    <w:rPr>
                      <w:rFonts w:ascii="Times New Roman" w:hAnsi="Times New Roman" w:cs="Times New Roman"/>
                      <w:sz w:val="21"/>
                    </w:rPr>
                    <w:t>蒸气</w:t>
                  </w:r>
                  <w:proofErr w:type="gramEnd"/>
                  <w:r w:rsidRPr="006937F5">
                    <w:rPr>
                      <w:rFonts w:ascii="Times New Roman" w:hAnsi="Times New Roman" w:cs="Times New Roman"/>
                      <w:sz w:val="21"/>
                    </w:rPr>
                    <w:t>比空气重，能在较低处扩散到相当远的地方，遇明火会引着回燃。</w:t>
                  </w:r>
                </w:p>
              </w:tc>
            </w:tr>
            <w:tr w:rsidR="00965569" w:rsidRPr="006937F5">
              <w:trPr>
                <w:trHeight w:val="454"/>
                <w:jc w:val="center"/>
              </w:trPr>
              <w:tc>
                <w:tcPr>
                  <w:tcW w:w="717" w:type="dxa"/>
                  <w:vMerge/>
                  <w:tcBorders>
                    <w:top w:val="nil"/>
                    <w:left w:val="single" w:sz="2" w:space="0" w:color="000000"/>
                    <w:bottom w:val="single" w:sz="6" w:space="0" w:color="000000"/>
                    <w:right w:val="single" w:sz="6" w:space="0" w:color="000000"/>
                  </w:tcBorders>
                  <w:vAlign w:val="center"/>
                </w:tcPr>
                <w:p w:rsidR="00965569" w:rsidRPr="006937F5" w:rsidRDefault="00965569">
                  <w:pPr>
                    <w:jc w:val="center"/>
                    <w:rPr>
                      <w:rFonts w:ascii="Times New Roman" w:hAnsi="Times New Roman"/>
                      <w:sz w:val="2"/>
                      <w:szCs w:val="2"/>
                    </w:rPr>
                  </w:pP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燃烧分解产物</w:t>
                  </w:r>
                </w:p>
              </w:tc>
              <w:tc>
                <w:tcPr>
                  <w:tcW w:w="6118" w:type="dxa"/>
                  <w:gridSpan w:val="4"/>
                  <w:tcBorders>
                    <w:top w:val="single" w:sz="6" w:space="0" w:color="000000"/>
                    <w:left w:val="single" w:sz="6" w:space="0" w:color="000000"/>
                    <w:bottom w:val="single" w:sz="6" w:space="0" w:color="000000"/>
                    <w:right w:val="single" w:sz="2"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一氧化碳、二氧化碳</w:t>
                  </w:r>
                </w:p>
              </w:tc>
            </w:tr>
            <w:tr w:rsidR="00965569" w:rsidRPr="006937F5">
              <w:trPr>
                <w:trHeight w:val="454"/>
                <w:jc w:val="center"/>
              </w:trPr>
              <w:tc>
                <w:tcPr>
                  <w:tcW w:w="717" w:type="dxa"/>
                  <w:vMerge/>
                  <w:tcBorders>
                    <w:top w:val="nil"/>
                    <w:left w:val="single" w:sz="2" w:space="0" w:color="000000"/>
                    <w:bottom w:val="single" w:sz="6" w:space="0" w:color="000000"/>
                    <w:right w:val="single" w:sz="6" w:space="0" w:color="000000"/>
                  </w:tcBorders>
                  <w:vAlign w:val="center"/>
                </w:tcPr>
                <w:p w:rsidR="00965569" w:rsidRPr="006937F5" w:rsidRDefault="00965569">
                  <w:pPr>
                    <w:jc w:val="center"/>
                    <w:rPr>
                      <w:rFonts w:ascii="Times New Roman" w:hAnsi="Times New Roman"/>
                      <w:sz w:val="2"/>
                      <w:szCs w:val="2"/>
                    </w:rPr>
                  </w:pP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禁忌物</w:t>
                  </w:r>
                </w:p>
              </w:tc>
              <w:tc>
                <w:tcPr>
                  <w:tcW w:w="6118" w:type="dxa"/>
                  <w:gridSpan w:val="4"/>
                  <w:tcBorders>
                    <w:top w:val="single" w:sz="6" w:space="0" w:color="000000"/>
                    <w:left w:val="single" w:sz="6" w:space="0" w:color="000000"/>
                    <w:bottom w:val="single" w:sz="6" w:space="0" w:color="000000"/>
                    <w:right w:val="single" w:sz="2"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强氧化剂</w:t>
                  </w:r>
                </w:p>
              </w:tc>
            </w:tr>
            <w:tr w:rsidR="00965569" w:rsidRPr="006937F5">
              <w:trPr>
                <w:trHeight w:val="454"/>
                <w:jc w:val="center"/>
              </w:trPr>
              <w:tc>
                <w:tcPr>
                  <w:tcW w:w="717" w:type="dxa"/>
                  <w:vMerge/>
                  <w:tcBorders>
                    <w:top w:val="nil"/>
                    <w:left w:val="single" w:sz="2" w:space="0" w:color="000000"/>
                    <w:bottom w:val="single" w:sz="6" w:space="0" w:color="000000"/>
                    <w:right w:val="single" w:sz="6" w:space="0" w:color="000000"/>
                  </w:tcBorders>
                  <w:vAlign w:val="center"/>
                </w:tcPr>
                <w:p w:rsidR="00965569" w:rsidRPr="006937F5" w:rsidRDefault="00965569">
                  <w:pPr>
                    <w:jc w:val="center"/>
                    <w:rPr>
                      <w:rFonts w:ascii="Times New Roman" w:hAnsi="Times New Roman"/>
                      <w:sz w:val="2"/>
                      <w:szCs w:val="2"/>
                    </w:rPr>
                  </w:pP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灭火方法</w:t>
                  </w:r>
                </w:p>
              </w:tc>
              <w:tc>
                <w:tcPr>
                  <w:tcW w:w="6118" w:type="dxa"/>
                  <w:gridSpan w:val="4"/>
                  <w:tcBorders>
                    <w:top w:val="single" w:sz="6" w:space="0" w:color="000000"/>
                    <w:left w:val="single" w:sz="6" w:space="0" w:color="000000"/>
                    <w:bottom w:val="single" w:sz="6" w:space="0" w:color="000000"/>
                    <w:right w:val="single" w:sz="2"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喷水冷却容器，可能的话将容器从火场移至空旷处。灭火剂：泡沫、干粉、二氧化碳。用水灭火无效。</w:t>
                  </w:r>
                </w:p>
              </w:tc>
            </w:tr>
            <w:tr w:rsidR="00965569" w:rsidRPr="006937F5">
              <w:trPr>
                <w:trHeight w:val="454"/>
                <w:jc w:val="center"/>
              </w:trPr>
              <w:tc>
                <w:tcPr>
                  <w:tcW w:w="717" w:type="dxa"/>
                  <w:vMerge w:val="restart"/>
                  <w:tcBorders>
                    <w:top w:val="single" w:sz="6" w:space="0" w:color="000000"/>
                    <w:left w:val="single" w:sz="2" w:space="0" w:color="000000"/>
                    <w:bottom w:val="single" w:sz="6" w:space="0" w:color="000000"/>
                    <w:right w:val="single" w:sz="6" w:space="0" w:color="000000"/>
                  </w:tcBorders>
                  <w:vAlign w:val="center"/>
                </w:tcPr>
                <w:p w:rsidR="00965569" w:rsidRPr="006937F5" w:rsidRDefault="00965569">
                  <w:pPr>
                    <w:pStyle w:val="TableParagraph"/>
                    <w:jc w:val="center"/>
                    <w:rPr>
                      <w:rFonts w:ascii="Times New Roman" w:hAnsi="Times New Roman" w:cs="Times New Roman"/>
                      <w:sz w:val="21"/>
                    </w:rPr>
                  </w:pPr>
                  <w:r w:rsidRPr="006937F5">
                    <w:rPr>
                      <w:rFonts w:ascii="Times New Roman" w:hAnsi="Times New Roman" w:cs="Times New Roman"/>
                      <w:sz w:val="21"/>
                    </w:rPr>
                    <w:t>防护措施</w:t>
                  </w: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工程控制</w:t>
                  </w:r>
                </w:p>
              </w:tc>
              <w:tc>
                <w:tcPr>
                  <w:tcW w:w="6118" w:type="dxa"/>
                  <w:gridSpan w:val="4"/>
                  <w:tcBorders>
                    <w:top w:val="single" w:sz="6" w:space="0" w:color="000000"/>
                    <w:left w:val="single" w:sz="6" w:space="0" w:color="000000"/>
                    <w:bottom w:val="single" w:sz="6" w:space="0" w:color="000000"/>
                    <w:right w:val="single" w:sz="2"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密闭操作，全面通风，工作现场严禁火种</w:t>
                  </w:r>
                </w:p>
              </w:tc>
            </w:tr>
            <w:tr w:rsidR="00965569" w:rsidRPr="006937F5">
              <w:trPr>
                <w:trHeight w:val="454"/>
                <w:jc w:val="center"/>
              </w:trPr>
              <w:tc>
                <w:tcPr>
                  <w:tcW w:w="717" w:type="dxa"/>
                  <w:vMerge/>
                  <w:tcBorders>
                    <w:top w:val="nil"/>
                    <w:left w:val="single" w:sz="2" w:space="0" w:color="000000"/>
                    <w:bottom w:val="single" w:sz="6" w:space="0" w:color="000000"/>
                    <w:right w:val="single" w:sz="6" w:space="0" w:color="000000"/>
                  </w:tcBorders>
                  <w:vAlign w:val="center"/>
                </w:tcPr>
                <w:p w:rsidR="00965569" w:rsidRPr="006937F5" w:rsidRDefault="00965569">
                  <w:pPr>
                    <w:jc w:val="center"/>
                    <w:rPr>
                      <w:rFonts w:ascii="Times New Roman" w:hAnsi="Times New Roman"/>
                      <w:sz w:val="2"/>
                      <w:szCs w:val="2"/>
                    </w:rPr>
                  </w:pP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呼吸系统防护</w:t>
                  </w:r>
                </w:p>
              </w:tc>
              <w:tc>
                <w:tcPr>
                  <w:tcW w:w="6118" w:type="dxa"/>
                  <w:gridSpan w:val="4"/>
                  <w:tcBorders>
                    <w:top w:val="single" w:sz="6" w:space="0" w:color="000000"/>
                    <w:left w:val="single" w:sz="6" w:space="0" w:color="000000"/>
                    <w:bottom w:val="single" w:sz="6" w:space="0" w:color="000000"/>
                    <w:right w:val="single" w:sz="2"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高浓度接触时，可佩戴自吸过滤式防毒面具</w:t>
                  </w:r>
                </w:p>
              </w:tc>
            </w:tr>
            <w:tr w:rsidR="00965569" w:rsidRPr="006937F5">
              <w:trPr>
                <w:trHeight w:val="454"/>
                <w:jc w:val="center"/>
              </w:trPr>
              <w:tc>
                <w:tcPr>
                  <w:tcW w:w="717" w:type="dxa"/>
                  <w:vMerge/>
                  <w:tcBorders>
                    <w:top w:val="nil"/>
                    <w:left w:val="single" w:sz="2" w:space="0" w:color="000000"/>
                    <w:bottom w:val="single" w:sz="6" w:space="0" w:color="000000"/>
                    <w:right w:val="single" w:sz="6" w:space="0" w:color="000000"/>
                  </w:tcBorders>
                  <w:vAlign w:val="center"/>
                </w:tcPr>
                <w:p w:rsidR="00965569" w:rsidRPr="006937F5" w:rsidRDefault="00965569">
                  <w:pPr>
                    <w:jc w:val="center"/>
                    <w:rPr>
                      <w:rFonts w:ascii="Times New Roman" w:hAnsi="Times New Roman"/>
                      <w:sz w:val="2"/>
                      <w:szCs w:val="2"/>
                    </w:rPr>
                  </w:pP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眼睛防护</w:t>
                  </w:r>
                </w:p>
              </w:tc>
              <w:tc>
                <w:tcPr>
                  <w:tcW w:w="6118" w:type="dxa"/>
                  <w:gridSpan w:val="4"/>
                  <w:tcBorders>
                    <w:top w:val="single" w:sz="6" w:space="0" w:color="000000"/>
                    <w:left w:val="single" w:sz="6" w:space="0" w:color="000000"/>
                    <w:bottom w:val="single" w:sz="6" w:space="0" w:color="000000"/>
                    <w:right w:val="single" w:sz="2"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高浓度接触时，可佩戴化学安全防护眼睛</w:t>
                  </w:r>
                </w:p>
              </w:tc>
            </w:tr>
            <w:tr w:rsidR="00965569" w:rsidRPr="006937F5">
              <w:trPr>
                <w:trHeight w:val="454"/>
                <w:jc w:val="center"/>
              </w:trPr>
              <w:tc>
                <w:tcPr>
                  <w:tcW w:w="717" w:type="dxa"/>
                  <w:vMerge/>
                  <w:tcBorders>
                    <w:top w:val="nil"/>
                    <w:left w:val="single" w:sz="2" w:space="0" w:color="000000"/>
                    <w:bottom w:val="single" w:sz="6" w:space="0" w:color="000000"/>
                    <w:right w:val="single" w:sz="6" w:space="0" w:color="000000"/>
                  </w:tcBorders>
                  <w:vAlign w:val="center"/>
                </w:tcPr>
                <w:p w:rsidR="00965569" w:rsidRPr="006937F5" w:rsidRDefault="00965569">
                  <w:pPr>
                    <w:jc w:val="center"/>
                    <w:rPr>
                      <w:rFonts w:ascii="Times New Roman" w:hAnsi="Times New Roman"/>
                      <w:sz w:val="2"/>
                      <w:szCs w:val="2"/>
                    </w:rPr>
                  </w:pP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身体防护</w:t>
                  </w:r>
                </w:p>
              </w:tc>
              <w:tc>
                <w:tcPr>
                  <w:tcW w:w="6118" w:type="dxa"/>
                  <w:gridSpan w:val="4"/>
                  <w:tcBorders>
                    <w:top w:val="single" w:sz="6" w:space="0" w:color="000000"/>
                    <w:left w:val="single" w:sz="6" w:space="0" w:color="000000"/>
                    <w:bottom w:val="single" w:sz="6" w:space="0" w:color="000000"/>
                    <w:right w:val="single" w:sz="2" w:space="0" w:color="000000"/>
                  </w:tcBorders>
                  <w:vAlign w:val="center"/>
                </w:tcPr>
                <w:p w:rsidR="00965569" w:rsidRPr="006937F5" w:rsidRDefault="00965569">
                  <w:pPr>
                    <w:pStyle w:val="TableParagraph"/>
                    <w:jc w:val="left"/>
                    <w:rPr>
                      <w:rFonts w:ascii="Times New Roman" w:hAnsi="Times New Roman" w:cs="Times New Roman"/>
                      <w:sz w:val="21"/>
                    </w:rPr>
                  </w:pPr>
                  <w:proofErr w:type="gramStart"/>
                  <w:r w:rsidRPr="006937F5">
                    <w:rPr>
                      <w:rFonts w:ascii="Times New Roman" w:hAnsi="Times New Roman" w:cs="Times New Roman"/>
                      <w:sz w:val="21"/>
                    </w:rPr>
                    <w:t>穿防静电</w:t>
                  </w:r>
                  <w:proofErr w:type="gramEnd"/>
                  <w:r w:rsidRPr="006937F5">
                    <w:rPr>
                      <w:rFonts w:ascii="Times New Roman" w:hAnsi="Times New Roman" w:cs="Times New Roman"/>
                      <w:sz w:val="21"/>
                    </w:rPr>
                    <w:t>工作服</w:t>
                  </w:r>
                </w:p>
              </w:tc>
            </w:tr>
            <w:tr w:rsidR="00965569" w:rsidRPr="006937F5">
              <w:trPr>
                <w:trHeight w:val="454"/>
                <w:jc w:val="center"/>
              </w:trPr>
              <w:tc>
                <w:tcPr>
                  <w:tcW w:w="717" w:type="dxa"/>
                  <w:vMerge/>
                  <w:tcBorders>
                    <w:top w:val="nil"/>
                    <w:left w:val="single" w:sz="2" w:space="0" w:color="000000"/>
                    <w:bottom w:val="single" w:sz="6" w:space="0" w:color="000000"/>
                    <w:right w:val="single" w:sz="6" w:space="0" w:color="000000"/>
                  </w:tcBorders>
                  <w:vAlign w:val="center"/>
                </w:tcPr>
                <w:p w:rsidR="00965569" w:rsidRPr="006937F5" w:rsidRDefault="00965569">
                  <w:pPr>
                    <w:jc w:val="center"/>
                    <w:rPr>
                      <w:rFonts w:ascii="Times New Roman" w:hAnsi="Times New Roman"/>
                      <w:sz w:val="2"/>
                      <w:szCs w:val="2"/>
                    </w:rPr>
                  </w:pP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手防护</w:t>
                  </w:r>
                </w:p>
              </w:tc>
              <w:tc>
                <w:tcPr>
                  <w:tcW w:w="6118" w:type="dxa"/>
                  <w:gridSpan w:val="4"/>
                  <w:tcBorders>
                    <w:top w:val="single" w:sz="6" w:space="0" w:color="000000"/>
                    <w:left w:val="single" w:sz="6" w:space="0" w:color="000000"/>
                    <w:bottom w:val="single" w:sz="6" w:space="0" w:color="000000"/>
                    <w:right w:val="single" w:sz="2"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戴耐油手套</w:t>
                  </w:r>
                </w:p>
              </w:tc>
            </w:tr>
            <w:tr w:rsidR="00965569" w:rsidRPr="006937F5">
              <w:trPr>
                <w:trHeight w:val="454"/>
                <w:jc w:val="center"/>
              </w:trPr>
              <w:tc>
                <w:tcPr>
                  <w:tcW w:w="717" w:type="dxa"/>
                  <w:tcBorders>
                    <w:top w:val="single" w:sz="6" w:space="0" w:color="000000"/>
                    <w:left w:val="single" w:sz="2" w:space="0" w:color="000000"/>
                    <w:bottom w:val="single" w:sz="6" w:space="0" w:color="000000"/>
                    <w:right w:val="single" w:sz="6" w:space="0" w:color="000000"/>
                  </w:tcBorders>
                  <w:vAlign w:val="center"/>
                </w:tcPr>
                <w:p w:rsidR="00965569" w:rsidRPr="006937F5" w:rsidRDefault="00965569">
                  <w:pPr>
                    <w:pStyle w:val="TableParagraph"/>
                    <w:jc w:val="center"/>
                    <w:rPr>
                      <w:rFonts w:ascii="Times New Roman" w:hAnsi="Times New Roman" w:cs="Times New Roman"/>
                      <w:sz w:val="21"/>
                    </w:rPr>
                  </w:pPr>
                  <w:r w:rsidRPr="006937F5">
                    <w:rPr>
                      <w:rFonts w:ascii="Times New Roman" w:hAnsi="Times New Roman" w:cs="Times New Roman"/>
                      <w:sz w:val="21"/>
                    </w:rPr>
                    <w:t>储</w:t>
                  </w:r>
                </w:p>
                <w:p w:rsidR="00965569" w:rsidRPr="006937F5" w:rsidRDefault="00965569">
                  <w:pPr>
                    <w:pStyle w:val="TableParagraph"/>
                    <w:jc w:val="center"/>
                    <w:rPr>
                      <w:rFonts w:ascii="Times New Roman" w:hAnsi="Times New Roman" w:cs="Times New Roman"/>
                      <w:sz w:val="21"/>
                    </w:rPr>
                  </w:pPr>
                  <w:r w:rsidRPr="006937F5">
                    <w:rPr>
                      <w:rFonts w:ascii="Times New Roman" w:hAnsi="Times New Roman" w:cs="Times New Roman"/>
                      <w:sz w:val="21"/>
                    </w:rPr>
                    <w:t>运</w:t>
                  </w:r>
                </w:p>
              </w:tc>
              <w:tc>
                <w:tcPr>
                  <w:tcW w:w="8070" w:type="dxa"/>
                  <w:gridSpan w:val="5"/>
                  <w:tcBorders>
                    <w:top w:val="single" w:sz="6" w:space="0" w:color="000000"/>
                    <w:left w:val="single" w:sz="6" w:space="0" w:color="000000"/>
                    <w:bottom w:val="single" w:sz="6" w:space="0" w:color="000000"/>
                    <w:right w:val="single" w:sz="2" w:space="0" w:color="000000"/>
                  </w:tcBorders>
                  <w:vAlign w:val="center"/>
                </w:tcPr>
                <w:p w:rsidR="00965569" w:rsidRPr="006937F5" w:rsidRDefault="00965569">
                  <w:pPr>
                    <w:pStyle w:val="TableParagraph"/>
                    <w:jc w:val="left"/>
                    <w:rPr>
                      <w:rFonts w:ascii="Times New Roman" w:hAnsi="Times New Roman" w:cs="Times New Roman"/>
                      <w:sz w:val="21"/>
                    </w:rPr>
                  </w:pPr>
                  <w:r w:rsidRPr="006937F5">
                    <w:rPr>
                      <w:rFonts w:ascii="Times New Roman" w:hAnsi="Times New Roman" w:cs="Times New Roman"/>
                      <w:sz w:val="21"/>
                    </w:rPr>
                    <w:t>存储要保持容器密封，要有防火防爆技术措施，禁止使用易产生火花的机械设备和工具。灌装时应注意流速（不超过</w:t>
                  </w:r>
                  <w:r w:rsidRPr="006937F5">
                    <w:rPr>
                      <w:rFonts w:ascii="Times New Roman" w:hAnsi="Times New Roman" w:cs="Times New Roman"/>
                      <w:sz w:val="21"/>
                    </w:rPr>
                    <w:t xml:space="preserve"> </w:t>
                  </w:r>
                  <w:r w:rsidRPr="006937F5">
                    <w:rPr>
                      <w:rFonts w:ascii="Times New Roman" w:eastAsia="Times New Roman" w:hAnsi="Times New Roman" w:cs="Times New Roman"/>
                      <w:sz w:val="21"/>
                    </w:rPr>
                    <w:t>3m/s</w:t>
                  </w:r>
                  <w:r w:rsidRPr="006937F5">
                    <w:rPr>
                      <w:rFonts w:ascii="Times New Roman" w:hAnsi="Times New Roman" w:cs="Times New Roman"/>
                      <w:sz w:val="21"/>
                    </w:rPr>
                    <w:t>），且有接地装置，防止静电积聚。</w:t>
                  </w:r>
                </w:p>
              </w:tc>
            </w:tr>
          </w:tbl>
          <w:p w:rsidR="00965569" w:rsidRPr="006937F5" w:rsidRDefault="00965569">
            <w:pPr>
              <w:widowControl/>
              <w:spacing w:line="520" w:lineRule="exact"/>
              <w:ind w:firstLine="480"/>
              <w:jc w:val="center"/>
              <w:rPr>
                <w:rFonts w:ascii="Times New Roman" w:hAnsi="Times New Roman"/>
                <w:kern w:val="0"/>
                <w:sz w:val="24"/>
                <w:szCs w:val="24"/>
              </w:rPr>
            </w:pPr>
            <w:r w:rsidRPr="006937F5">
              <w:rPr>
                <w:rFonts w:ascii="Times New Roman" w:hAnsi="Times New Roman" w:hint="eastAsia"/>
                <w:b/>
                <w:sz w:val="24"/>
              </w:rPr>
              <w:t>表</w:t>
            </w:r>
            <w:r w:rsidRPr="006937F5">
              <w:rPr>
                <w:rFonts w:ascii="Times New Roman" w:hAnsi="Times New Roman" w:hint="eastAsia"/>
                <w:b/>
                <w:sz w:val="24"/>
              </w:rPr>
              <w:t xml:space="preserve">38  </w:t>
            </w:r>
            <w:r w:rsidRPr="006937F5">
              <w:rPr>
                <w:rFonts w:ascii="Times New Roman" w:hAnsi="Times New Roman"/>
                <w:b/>
                <w:sz w:val="24"/>
              </w:rPr>
              <w:t>柴油理化性质一览表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170" w:type="dxa"/>
                <w:right w:w="170" w:type="dxa"/>
              </w:tblCellMar>
              <w:tblLook w:val="0000" w:firstRow="0" w:lastRow="0" w:firstColumn="0" w:lastColumn="0" w:noHBand="0" w:noVBand="0"/>
            </w:tblPr>
            <w:tblGrid>
              <w:gridCol w:w="717"/>
              <w:gridCol w:w="1952"/>
              <w:gridCol w:w="2053"/>
              <w:gridCol w:w="1026"/>
              <w:gridCol w:w="1000"/>
              <w:gridCol w:w="2039"/>
            </w:tblGrid>
            <w:tr w:rsidR="00965569" w:rsidRPr="006937F5">
              <w:trPr>
                <w:trHeight w:val="454"/>
                <w:jc w:val="center"/>
              </w:trPr>
              <w:tc>
                <w:tcPr>
                  <w:tcW w:w="717" w:type="dxa"/>
                  <w:vMerge w:val="restart"/>
                  <w:tcBorders>
                    <w:bottom w:val="single" w:sz="6" w:space="0" w:color="000000"/>
                    <w:right w:val="single" w:sz="6" w:space="0" w:color="000000"/>
                  </w:tcBorders>
                  <w:vAlign w:val="center"/>
                </w:tcPr>
                <w:p w:rsidR="00965569" w:rsidRPr="006937F5" w:rsidRDefault="00965569">
                  <w:pPr>
                    <w:pStyle w:val="TableParagraph"/>
                    <w:jc w:val="center"/>
                    <w:rPr>
                      <w:rFonts w:ascii="Times New Roman" w:hAnsi="Times New Roman" w:cs="Times New Roman"/>
                      <w:sz w:val="21"/>
                      <w:szCs w:val="21"/>
                    </w:rPr>
                  </w:pPr>
                  <w:r w:rsidRPr="006937F5">
                    <w:rPr>
                      <w:rFonts w:ascii="Times New Roman" w:hAnsi="Times New Roman" w:cs="Times New Roman"/>
                      <w:sz w:val="21"/>
                      <w:szCs w:val="21"/>
                    </w:rPr>
                    <w:t>标识</w:t>
                  </w:r>
                </w:p>
              </w:tc>
              <w:tc>
                <w:tcPr>
                  <w:tcW w:w="5031" w:type="dxa"/>
                  <w:gridSpan w:val="3"/>
                  <w:tcBorders>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szCs w:val="21"/>
                      <w:lang w:val="en-US"/>
                    </w:rPr>
                  </w:pPr>
                  <w:r w:rsidRPr="006937F5">
                    <w:rPr>
                      <w:rFonts w:ascii="Times New Roman" w:hAnsi="Times New Roman" w:cs="Times New Roman"/>
                      <w:sz w:val="21"/>
                      <w:szCs w:val="21"/>
                    </w:rPr>
                    <w:t>英文名</w:t>
                  </w:r>
                  <w:r w:rsidRPr="006937F5">
                    <w:rPr>
                      <w:rFonts w:ascii="Times New Roman" w:hAnsi="Times New Roman" w:cs="Times New Roman"/>
                      <w:sz w:val="21"/>
                      <w:szCs w:val="21"/>
                      <w:lang w:val="en-US"/>
                    </w:rPr>
                    <w:t>：</w:t>
                  </w:r>
                  <w:r w:rsidRPr="006937F5">
                    <w:rPr>
                      <w:rFonts w:ascii="Times New Roman" w:eastAsia="Times New Roman" w:hAnsi="Times New Roman" w:cs="Times New Roman"/>
                      <w:sz w:val="21"/>
                      <w:szCs w:val="21"/>
                      <w:lang w:val="en-US"/>
                    </w:rPr>
                    <w:t>dieseloil</w:t>
                  </w:r>
                  <w:r w:rsidRPr="006937F5">
                    <w:rPr>
                      <w:rFonts w:ascii="Times New Roman" w:hAnsi="Times New Roman" w:cs="Times New Roman"/>
                      <w:sz w:val="21"/>
                      <w:szCs w:val="21"/>
                      <w:lang w:val="en-US"/>
                    </w:rPr>
                    <w:t>；</w:t>
                  </w:r>
                </w:p>
              </w:tc>
              <w:tc>
                <w:tcPr>
                  <w:tcW w:w="3039" w:type="dxa"/>
                  <w:gridSpan w:val="2"/>
                  <w:tcBorders>
                    <w:left w:val="single" w:sz="6" w:space="0" w:color="000000"/>
                    <w:bottom w:val="single" w:sz="6" w:space="0" w:color="000000"/>
                  </w:tcBorders>
                  <w:vAlign w:val="center"/>
                </w:tcPr>
                <w:p w:rsidR="00965569" w:rsidRPr="006937F5" w:rsidRDefault="00965569">
                  <w:pPr>
                    <w:pStyle w:val="TableParagraph"/>
                    <w:jc w:val="left"/>
                    <w:rPr>
                      <w:rFonts w:ascii="Times New Roman" w:eastAsia="Times New Roman" w:hAnsi="Times New Roman" w:cs="Times New Roman"/>
                      <w:sz w:val="21"/>
                      <w:szCs w:val="21"/>
                    </w:rPr>
                  </w:pPr>
                  <w:r w:rsidRPr="006937F5">
                    <w:rPr>
                      <w:rFonts w:ascii="Times New Roman" w:eastAsia="Times New Roman" w:hAnsi="Times New Roman" w:cs="Times New Roman"/>
                      <w:sz w:val="21"/>
                      <w:szCs w:val="21"/>
                    </w:rPr>
                    <w:t xml:space="preserve">RTECS </w:t>
                  </w:r>
                  <w:r w:rsidRPr="006937F5">
                    <w:rPr>
                      <w:rFonts w:ascii="Times New Roman" w:hAnsi="Times New Roman" w:cs="Times New Roman"/>
                      <w:sz w:val="21"/>
                      <w:szCs w:val="21"/>
                    </w:rPr>
                    <w:t>号：</w:t>
                  </w:r>
                  <w:r w:rsidRPr="006937F5">
                    <w:rPr>
                      <w:rFonts w:ascii="Times New Roman" w:eastAsia="Times New Roman" w:hAnsi="Times New Roman" w:cs="Times New Roman"/>
                      <w:sz w:val="21"/>
                      <w:szCs w:val="21"/>
                    </w:rPr>
                    <w:t>HZ1770000</w:t>
                  </w:r>
                </w:p>
              </w:tc>
            </w:tr>
            <w:tr w:rsidR="00965569" w:rsidRPr="006937F5">
              <w:trPr>
                <w:trHeight w:val="454"/>
                <w:jc w:val="center"/>
              </w:trPr>
              <w:tc>
                <w:tcPr>
                  <w:tcW w:w="717" w:type="dxa"/>
                  <w:vMerge/>
                  <w:tcBorders>
                    <w:top w:val="nil"/>
                    <w:bottom w:val="single" w:sz="6" w:space="0" w:color="000000"/>
                    <w:right w:val="single" w:sz="6" w:space="0" w:color="000000"/>
                  </w:tcBorders>
                  <w:vAlign w:val="center"/>
                </w:tcPr>
                <w:p w:rsidR="00965569" w:rsidRPr="006937F5" w:rsidRDefault="00965569">
                  <w:pPr>
                    <w:jc w:val="center"/>
                    <w:rPr>
                      <w:rFonts w:ascii="Times New Roman" w:hAnsi="Times New Roman"/>
                      <w:sz w:val="21"/>
                      <w:szCs w:val="21"/>
                    </w:rPr>
                  </w:pPr>
                </w:p>
              </w:tc>
              <w:tc>
                <w:tcPr>
                  <w:tcW w:w="5031" w:type="dxa"/>
                  <w:gridSpan w:val="3"/>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主要成份：</w:t>
                  </w:r>
                  <w:r w:rsidRPr="006937F5">
                    <w:rPr>
                      <w:rFonts w:ascii="Times New Roman" w:eastAsia="Times New Roman" w:hAnsi="Times New Roman" w:cs="Times New Roman"/>
                      <w:sz w:val="21"/>
                      <w:szCs w:val="21"/>
                    </w:rPr>
                    <w:t xml:space="preserve">C15-C23 </w:t>
                  </w:r>
                  <w:r w:rsidRPr="006937F5">
                    <w:rPr>
                      <w:rFonts w:ascii="Times New Roman" w:hAnsi="Times New Roman" w:cs="Times New Roman"/>
                      <w:sz w:val="21"/>
                      <w:szCs w:val="21"/>
                    </w:rPr>
                    <w:t>脂肪烃和环烷烃</w:t>
                  </w:r>
                </w:p>
              </w:tc>
              <w:tc>
                <w:tcPr>
                  <w:tcW w:w="3039" w:type="dxa"/>
                  <w:gridSpan w:val="2"/>
                  <w:tcBorders>
                    <w:top w:val="single" w:sz="6" w:space="0" w:color="000000"/>
                    <w:left w:val="single" w:sz="6" w:space="0" w:color="000000"/>
                    <w:bottom w:val="single" w:sz="6" w:space="0" w:color="000000"/>
                  </w:tcBorders>
                  <w:vAlign w:val="center"/>
                </w:tcPr>
                <w:p w:rsidR="00965569" w:rsidRPr="006937F5" w:rsidRDefault="00965569">
                  <w:pPr>
                    <w:pStyle w:val="TableParagraph"/>
                    <w:jc w:val="left"/>
                    <w:rPr>
                      <w:rFonts w:ascii="Times New Roman" w:eastAsia="Times New Roman" w:hAnsi="Times New Roman" w:cs="Times New Roman"/>
                      <w:sz w:val="21"/>
                      <w:szCs w:val="21"/>
                    </w:rPr>
                  </w:pPr>
                  <w:r w:rsidRPr="006937F5">
                    <w:rPr>
                      <w:rFonts w:ascii="Times New Roman" w:eastAsia="Times New Roman" w:hAnsi="Times New Roman" w:cs="Times New Roman"/>
                      <w:sz w:val="21"/>
                      <w:szCs w:val="21"/>
                    </w:rPr>
                    <w:t xml:space="preserve">UN </w:t>
                  </w:r>
                  <w:r w:rsidRPr="006937F5">
                    <w:rPr>
                      <w:rFonts w:ascii="Times New Roman" w:hAnsi="Times New Roman" w:cs="Times New Roman"/>
                      <w:sz w:val="21"/>
                      <w:szCs w:val="21"/>
                    </w:rPr>
                    <w:t>编号：</w:t>
                  </w:r>
                  <w:r w:rsidRPr="006937F5">
                    <w:rPr>
                      <w:rFonts w:ascii="Times New Roman" w:eastAsia="Times New Roman" w:hAnsi="Times New Roman" w:cs="Times New Roman"/>
                      <w:sz w:val="21"/>
                      <w:szCs w:val="21"/>
                    </w:rPr>
                    <w:t>2924</w:t>
                  </w:r>
                </w:p>
              </w:tc>
            </w:tr>
            <w:tr w:rsidR="00965569" w:rsidRPr="006937F5">
              <w:trPr>
                <w:trHeight w:val="454"/>
                <w:jc w:val="center"/>
              </w:trPr>
              <w:tc>
                <w:tcPr>
                  <w:tcW w:w="717" w:type="dxa"/>
                  <w:vMerge w:val="restart"/>
                  <w:tcBorders>
                    <w:top w:val="single" w:sz="6" w:space="0" w:color="000000"/>
                    <w:bottom w:val="single" w:sz="6" w:space="0" w:color="000000"/>
                    <w:right w:val="single" w:sz="6" w:space="0" w:color="000000"/>
                  </w:tcBorders>
                  <w:vAlign w:val="center"/>
                </w:tcPr>
                <w:p w:rsidR="00965569" w:rsidRPr="006937F5" w:rsidRDefault="00965569">
                  <w:pPr>
                    <w:pStyle w:val="TableParagraph"/>
                    <w:jc w:val="center"/>
                    <w:rPr>
                      <w:rFonts w:ascii="Times New Roman" w:hAnsi="Times New Roman" w:cs="Times New Roman"/>
                      <w:sz w:val="21"/>
                      <w:szCs w:val="21"/>
                    </w:rPr>
                  </w:pPr>
                  <w:r w:rsidRPr="006937F5">
                    <w:rPr>
                      <w:rFonts w:ascii="Times New Roman" w:hAnsi="Times New Roman" w:cs="Times New Roman"/>
                      <w:sz w:val="21"/>
                      <w:szCs w:val="21"/>
                    </w:rPr>
                    <w:t>理化性质</w:t>
                  </w: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外观与性状</w:t>
                  </w:r>
                </w:p>
              </w:tc>
              <w:tc>
                <w:tcPr>
                  <w:tcW w:w="6118" w:type="dxa"/>
                  <w:gridSpan w:val="4"/>
                  <w:tcBorders>
                    <w:top w:val="single" w:sz="6" w:space="0" w:color="000000"/>
                    <w:left w:val="single" w:sz="6" w:space="0" w:color="000000"/>
                    <w:bottom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稍有粘性的棕色液体</w:t>
                  </w:r>
                </w:p>
              </w:tc>
            </w:tr>
            <w:tr w:rsidR="00965569" w:rsidRPr="006937F5">
              <w:trPr>
                <w:trHeight w:val="454"/>
                <w:jc w:val="center"/>
              </w:trPr>
              <w:tc>
                <w:tcPr>
                  <w:tcW w:w="717" w:type="dxa"/>
                  <w:vMerge/>
                  <w:tcBorders>
                    <w:top w:val="nil"/>
                    <w:bottom w:val="single" w:sz="6" w:space="0" w:color="000000"/>
                    <w:right w:val="single" w:sz="6" w:space="0" w:color="000000"/>
                  </w:tcBorders>
                  <w:vAlign w:val="center"/>
                </w:tcPr>
                <w:p w:rsidR="00965569" w:rsidRPr="006937F5" w:rsidRDefault="00965569">
                  <w:pPr>
                    <w:jc w:val="center"/>
                    <w:rPr>
                      <w:rFonts w:ascii="Times New Roman" w:hAnsi="Times New Roman"/>
                      <w:sz w:val="21"/>
                      <w:szCs w:val="21"/>
                    </w:rPr>
                  </w:pP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主要用途</w:t>
                  </w:r>
                </w:p>
              </w:tc>
              <w:tc>
                <w:tcPr>
                  <w:tcW w:w="6118" w:type="dxa"/>
                  <w:gridSpan w:val="4"/>
                  <w:tcBorders>
                    <w:top w:val="single" w:sz="6" w:space="0" w:color="000000"/>
                    <w:left w:val="single" w:sz="6" w:space="0" w:color="000000"/>
                    <w:bottom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用作柴油机的燃料</w:t>
                  </w:r>
                </w:p>
              </w:tc>
            </w:tr>
            <w:tr w:rsidR="00965569" w:rsidRPr="006937F5">
              <w:trPr>
                <w:trHeight w:val="454"/>
                <w:jc w:val="center"/>
              </w:trPr>
              <w:tc>
                <w:tcPr>
                  <w:tcW w:w="717" w:type="dxa"/>
                  <w:vMerge/>
                  <w:tcBorders>
                    <w:top w:val="nil"/>
                    <w:bottom w:val="single" w:sz="6" w:space="0" w:color="000000"/>
                    <w:right w:val="single" w:sz="6" w:space="0" w:color="000000"/>
                  </w:tcBorders>
                  <w:vAlign w:val="center"/>
                </w:tcPr>
                <w:p w:rsidR="00965569" w:rsidRPr="006937F5" w:rsidRDefault="00965569">
                  <w:pPr>
                    <w:jc w:val="center"/>
                    <w:rPr>
                      <w:rFonts w:ascii="Times New Roman" w:hAnsi="Times New Roman"/>
                      <w:sz w:val="21"/>
                      <w:szCs w:val="21"/>
                    </w:rPr>
                  </w:pP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eastAsia="Times New Roman" w:hAnsi="Times New Roman" w:cs="Times New Roman"/>
                      <w:sz w:val="21"/>
                      <w:szCs w:val="21"/>
                    </w:rPr>
                  </w:pPr>
                  <w:r w:rsidRPr="006937F5">
                    <w:rPr>
                      <w:rFonts w:ascii="Times New Roman" w:hAnsi="Times New Roman" w:cs="Times New Roman"/>
                      <w:sz w:val="21"/>
                      <w:szCs w:val="21"/>
                    </w:rPr>
                    <w:t>熔点</w:t>
                  </w:r>
                  <w:r w:rsidRPr="006937F5">
                    <w:rPr>
                      <w:rFonts w:ascii="Times New Roman" w:eastAsia="Times New Roman" w:hAnsi="Times New Roman" w:cs="Times New Roman"/>
                      <w:sz w:val="21"/>
                      <w:szCs w:val="21"/>
                    </w:rPr>
                    <w:t>℃</w:t>
                  </w:r>
                </w:p>
              </w:tc>
              <w:tc>
                <w:tcPr>
                  <w:tcW w:w="2053"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-18</w:t>
                  </w:r>
                </w:p>
              </w:tc>
              <w:tc>
                <w:tcPr>
                  <w:tcW w:w="2026" w:type="dxa"/>
                  <w:gridSpan w:val="2"/>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相对密度（水</w:t>
                  </w:r>
                  <w:r w:rsidRPr="006937F5">
                    <w:rPr>
                      <w:rFonts w:ascii="Times New Roman" w:eastAsia="Times New Roman" w:hAnsi="Times New Roman" w:cs="Times New Roman"/>
                      <w:sz w:val="21"/>
                      <w:szCs w:val="21"/>
                    </w:rPr>
                    <w:t>=1</w:t>
                  </w:r>
                  <w:r w:rsidRPr="006937F5">
                    <w:rPr>
                      <w:rFonts w:ascii="Times New Roman" w:hAnsi="Times New Roman" w:cs="Times New Roman"/>
                      <w:sz w:val="21"/>
                      <w:szCs w:val="21"/>
                    </w:rPr>
                    <w:t>）</w:t>
                  </w:r>
                </w:p>
              </w:tc>
              <w:tc>
                <w:tcPr>
                  <w:tcW w:w="2039" w:type="dxa"/>
                  <w:tcBorders>
                    <w:top w:val="single" w:sz="6" w:space="0" w:color="000000"/>
                    <w:left w:val="single" w:sz="6" w:space="0" w:color="000000"/>
                    <w:bottom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0.87-0.9</w:t>
                  </w:r>
                </w:p>
              </w:tc>
            </w:tr>
            <w:tr w:rsidR="00965569" w:rsidRPr="006937F5">
              <w:trPr>
                <w:trHeight w:val="454"/>
                <w:jc w:val="center"/>
              </w:trPr>
              <w:tc>
                <w:tcPr>
                  <w:tcW w:w="717" w:type="dxa"/>
                  <w:vMerge/>
                  <w:tcBorders>
                    <w:top w:val="nil"/>
                    <w:bottom w:val="single" w:sz="6" w:space="0" w:color="000000"/>
                    <w:right w:val="single" w:sz="6" w:space="0" w:color="000000"/>
                  </w:tcBorders>
                  <w:vAlign w:val="center"/>
                </w:tcPr>
                <w:p w:rsidR="00965569" w:rsidRPr="006937F5" w:rsidRDefault="00965569">
                  <w:pPr>
                    <w:jc w:val="center"/>
                    <w:rPr>
                      <w:rFonts w:ascii="Times New Roman" w:hAnsi="Times New Roman"/>
                      <w:sz w:val="21"/>
                      <w:szCs w:val="21"/>
                    </w:rPr>
                  </w:pP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eastAsia="Times New Roman" w:hAnsi="Times New Roman" w:cs="Times New Roman"/>
                      <w:sz w:val="21"/>
                      <w:szCs w:val="21"/>
                    </w:rPr>
                  </w:pPr>
                  <w:r w:rsidRPr="006937F5">
                    <w:rPr>
                      <w:rFonts w:ascii="Times New Roman" w:hAnsi="Times New Roman" w:cs="Times New Roman"/>
                      <w:sz w:val="21"/>
                      <w:szCs w:val="21"/>
                    </w:rPr>
                    <w:t>沸点</w:t>
                  </w:r>
                  <w:r w:rsidRPr="006937F5">
                    <w:rPr>
                      <w:rFonts w:ascii="Times New Roman" w:eastAsia="Times New Roman" w:hAnsi="Times New Roman" w:cs="Times New Roman"/>
                      <w:sz w:val="21"/>
                      <w:szCs w:val="21"/>
                    </w:rPr>
                    <w:t>℃</w:t>
                  </w:r>
                </w:p>
              </w:tc>
              <w:tc>
                <w:tcPr>
                  <w:tcW w:w="2053"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200-365</w:t>
                  </w:r>
                </w:p>
              </w:tc>
              <w:tc>
                <w:tcPr>
                  <w:tcW w:w="2026" w:type="dxa"/>
                  <w:gridSpan w:val="2"/>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eastAsia="Times New Roman" w:hAnsi="Times New Roman" w:cs="Times New Roman"/>
                      <w:sz w:val="21"/>
                      <w:szCs w:val="21"/>
                    </w:rPr>
                  </w:pPr>
                  <w:r w:rsidRPr="006937F5">
                    <w:rPr>
                      <w:rFonts w:ascii="Times New Roman" w:hAnsi="Times New Roman" w:cs="Times New Roman"/>
                      <w:sz w:val="21"/>
                      <w:szCs w:val="21"/>
                    </w:rPr>
                    <w:t>临界温度</w:t>
                  </w:r>
                  <w:r w:rsidRPr="006937F5">
                    <w:rPr>
                      <w:rFonts w:ascii="Times New Roman" w:eastAsia="Times New Roman" w:hAnsi="Times New Roman" w:cs="Times New Roman"/>
                      <w:sz w:val="21"/>
                      <w:szCs w:val="21"/>
                    </w:rPr>
                    <w:t>℃</w:t>
                  </w:r>
                </w:p>
              </w:tc>
              <w:tc>
                <w:tcPr>
                  <w:tcW w:w="2039" w:type="dxa"/>
                  <w:tcBorders>
                    <w:top w:val="single" w:sz="6" w:space="0" w:color="000000"/>
                    <w:left w:val="single" w:sz="6" w:space="0" w:color="000000"/>
                    <w:bottom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w:t>
                  </w:r>
                </w:p>
              </w:tc>
            </w:tr>
            <w:tr w:rsidR="00965569" w:rsidRPr="006937F5">
              <w:trPr>
                <w:trHeight w:val="454"/>
                <w:jc w:val="center"/>
              </w:trPr>
              <w:tc>
                <w:tcPr>
                  <w:tcW w:w="717" w:type="dxa"/>
                  <w:vMerge/>
                  <w:tcBorders>
                    <w:top w:val="nil"/>
                    <w:bottom w:val="single" w:sz="6" w:space="0" w:color="000000"/>
                    <w:right w:val="single" w:sz="6" w:space="0" w:color="000000"/>
                  </w:tcBorders>
                  <w:vAlign w:val="center"/>
                </w:tcPr>
                <w:p w:rsidR="00965569" w:rsidRPr="006937F5" w:rsidRDefault="00965569">
                  <w:pPr>
                    <w:jc w:val="center"/>
                    <w:rPr>
                      <w:rFonts w:ascii="Times New Roman" w:hAnsi="Times New Roman"/>
                      <w:sz w:val="21"/>
                      <w:szCs w:val="21"/>
                    </w:rPr>
                  </w:pP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eastAsia="Times New Roman" w:hAnsi="Times New Roman" w:cs="Times New Roman"/>
                      <w:sz w:val="21"/>
                      <w:szCs w:val="21"/>
                    </w:rPr>
                  </w:pPr>
                  <w:r w:rsidRPr="006937F5">
                    <w:rPr>
                      <w:rFonts w:ascii="Times New Roman" w:hAnsi="Times New Roman" w:cs="Times New Roman"/>
                      <w:sz w:val="21"/>
                      <w:szCs w:val="21"/>
                    </w:rPr>
                    <w:t>凝点</w:t>
                  </w:r>
                  <w:r w:rsidRPr="006937F5">
                    <w:rPr>
                      <w:rFonts w:ascii="Times New Roman" w:eastAsia="Times New Roman" w:hAnsi="Times New Roman" w:cs="Times New Roman"/>
                      <w:sz w:val="21"/>
                      <w:szCs w:val="21"/>
                    </w:rPr>
                    <w:t>℃</w:t>
                  </w:r>
                </w:p>
              </w:tc>
              <w:tc>
                <w:tcPr>
                  <w:tcW w:w="2053"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-50-10</w:t>
                  </w:r>
                </w:p>
              </w:tc>
              <w:tc>
                <w:tcPr>
                  <w:tcW w:w="2026" w:type="dxa"/>
                  <w:gridSpan w:val="2"/>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eastAsia="Times New Roman" w:hAnsi="Times New Roman" w:cs="Times New Roman"/>
                      <w:sz w:val="21"/>
                      <w:szCs w:val="21"/>
                    </w:rPr>
                  </w:pPr>
                  <w:r w:rsidRPr="006937F5">
                    <w:rPr>
                      <w:rFonts w:ascii="Times New Roman" w:hAnsi="Times New Roman" w:cs="Times New Roman"/>
                      <w:sz w:val="21"/>
                      <w:szCs w:val="21"/>
                    </w:rPr>
                    <w:t>临界压力</w:t>
                  </w:r>
                  <w:r w:rsidRPr="006937F5">
                    <w:rPr>
                      <w:rFonts w:ascii="Times New Roman" w:hAnsi="Times New Roman" w:cs="Times New Roman"/>
                      <w:sz w:val="21"/>
                      <w:szCs w:val="21"/>
                    </w:rPr>
                    <w:t xml:space="preserve"> </w:t>
                  </w:r>
                  <w:r w:rsidRPr="006937F5">
                    <w:rPr>
                      <w:rFonts w:ascii="Times New Roman" w:eastAsia="Times New Roman" w:hAnsi="Times New Roman" w:cs="Times New Roman"/>
                      <w:sz w:val="21"/>
                      <w:szCs w:val="21"/>
                    </w:rPr>
                    <w:t>MPa</w:t>
                  </w:r>
                </w:p>
              </w:tc>
              <w:tc>
                <w:tcPr>
                  <w:tcW w:w="2039" w:type="dxa"/>
                  <w:tcBorders>
                    <w:top w:val="single" w:sz="6" w:space="0" w:color="000000"/>
                    <w:left w:val="single" w:sz="6" w:space="0" w:color="000000"/>
                    <w:bottom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w:t>
                  </w:r>
                </w:p>
              </w:tc>
            </w:tr>
            <w:tr w:rsidR="00965569" w:rsidRPr="006937F5">
              <w:trPr>
                <w:trHeight w:val="454"/>
                <w:jc w:val="center"/>
              </w:trPr>
              <w:tc>
                <w:tcPr>
                  <w:tcW w:w="717" w:type="dxa"/>
                  <w:vMerge/>
                  <w:tcBorders>
                    <w:top w:val="nil"/>
                    <w:bottom w:val="single" w:sz="6" w:space="0" w:color="000000"/>
                    <w:right w:val="single" w:sz="6" w:space="0" w:color="000000"/>
                  </w:tcBorders>
                  <w:vAlign w:val="center"/>
                </w:tcPr>
                <w:p w:rsidR="00965569" w:rsidRPr="006937F5" w:rsidRDefault="00965569">
                  <w:pPr>
                    <w:jc w:val="center"/>
                    <w:rPr>
                      <w:rFonts w:ascii="Times New Roman" w:hAnsi="Times New Roman"/>
                      <w:sz w:val="21"/>
                      <w:szCs w:val="21"/>
                    </w:rPr>
                  </w:pP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eastAsia="Times New Roman" w:hAnsi="Times New Roman" w:cs="Times New Roman"/>
                      <w:sz w:val="21"/>
                      <w:szCs w:val="21"/>
                    </w:rPr>
                  </w:pPr>
                  <w:r w:rsidRPr="006937F5">
                    <w:rPr>
                      <w:rFonts w:ascii="Times New Roman" w:hAnsi="Times New Roman" w:cs="Times New Roman"/>
                      <w:sz w:val="21"/>
                      <w:szCs w:val="21"/>
                    </w:rPr>
                    <w:t>饱和蒸汽压</w:t>
                  </w:r>
                  <w:r w:rsidRPr="006937F5">
                    <w:rPr>
                      <w:rFonts w:ascii="Times New Roman" w:hAnsi="Times New Roman" w:cs="Times New Roman"/>
                      <w:sz w:val="21"/>
                      <w:szCs w:val="21"/>
                    </w:rPr>
                    <w:t xml:space="preserve"> </w:t>
                  </w:r>
                  <w:r w:rsidRPr="006937F5">
                    <w:rPr>
                      <w:rFonts w:ascii="Times New Roman" w:eastAsia="Times New Roman" w:hAnsi="Times New Roman" w:cs="Times New Roman"/>
                      <w:sz w:val="21"/>
                      <w:szCs w:val="21"/>
                    </w:rPr>
                    <w:t>KPa</w:t>
                  </w:r>
                </w:p>
              </w:tc>
              <w:tc>
                <w:tcPr>
                  <w:tcW w:w="2053"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w:t>
                  </w:r>
                </w:p>
              </w:tc>
              <w:tc>
                <w:tcPr>
                  <w:tcW w:w="2026" w:type="dxa"/>
                  <w:gridSpan w:val="2"/>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eastAsia="Times New Roman" w:hAnsi="Times New Roman" w:cs="Times New Roman"/>
                      <w:sz w:val="21"/>
                      <w:szCs w:val="21"/>
                    </w:rPr>
                  </w:pPr>
                  <w:r w:rsidRPr="006937F5">
                    <w:rPr>
                      <w:rFonts w:ascii="Times New Roman" w:hAnsi="Times New Roman" w:cs="Times New Roman"/>
                      <w:sz w:val="21"/>
                      <w:szCs w:val="21"/>
                    </w:rPr>
                    <w:t>燃烧热</w:t>
                  </w:r>
                  <w:r w:rsidRPr="006937F5">
                    <w:rPr>
                      <w:rFonts w:ascii="Times New Roman" w:hAnsi="Times New Roman" w:cs="Times New Roman"/>
                      <w:sz w:val="21"/>
                      <w:szCs w:val="21"/>
                    </w:rPr>
                    <w:t xml:space="preserve"> </w:t>
                  </w:r>
                  <w:r w:rsidRPr="006937F5">
                    <w:rPr>
                      <w:rFonts w:ascii="Times New Roman" w:eastAsia="Times New Roman" w:hAnsi="Times New Roman" w:cs="Times New Roman"/>
                      <w:sz w:val="21"/>
                      <w:szCs w:val="21"/>
                    </w:rPr>
                    <w:t>KJ/mol</w:t>
                  </w:r>
                </w:p>
              </w:tc>
              <w:tc>
                <w:tcPr>
                  <w:tcW w:w="2039" w:type="dxa"/>
                  <w:tcBorders>
                    <w:top w:val="single" w:sz="6" w:space="0" w:color="000000"/>
                    <w:left w:val="single" w:sz="6" w:space="0" w:color="000000"/>
                    <w:bottom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w:t>
                  </w:r>
                </w:p>
              </w:tc>
            </w:tr>
            <w:tr w:rsidR="00965569" w:rsidRPr="006937F5">
              <w:trPr>
                <w:trHeight w:val="454"/>
                <w:jc w:val="center"/>
              </w:trPr>
              <w:tc>
                <w:tcPr>
                  <w:tcW w:w="717" w:type="dxa"/>
                  <w:vMerge/>
                  <w:tcBorders>
                    <w:top w:val="nil"/>
                    <w:bottom w:val="single" w:sz="6" w:space="0" w:color="000000"/>
                    <w:right w:val="single" w:sz="6" w:space="0" w:color="000000"/>
                  </w:tcBorders>
                  <w:vAlign w:val="center"/>
                </w:tcPr>
                <w:p w:rsidR="00965569" w:rsidRPr="006937F5" w:rsidRDefault="00965569">
                  <w:pPr>
                    <w:jc w:val="center"/>
                    <w:rPr>
                      <w:rFonts w:ascii="Times New Roman" w:hAnsi="Times New Roman"/>
                      <w:sz w:val="21"/>
                      <w:szCs w:val="21"/>
                    </w:rPr>
                  </w:pP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溶解性</w:t>
                  </w:r>
                </w:p>
              </w:tc>
              <w:tc>
                <w:tcPr>
                  <w:tcW w:w="6118" w:type="dxa"/>
                  <w:gridSpan w:val="4"/>
                  <w:tcBorders>
                    <w:top w:val="single" w:sz="6" w:space="0" w:color="000000"/>
                    <w:left w:val="single" w:sz="6" w:space="0" w:color="000000"/>
                    <w:bottom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不溶于水，与有机溶剂互溶</w:t>
                  </w:r>
                </w:p>
              </w:tc>
            </w:tr>
            <w:tr w:rsidR="00965569" w:rsidRPr="006937F5">
              <w:trPr>
                <w:trHeight w:val="454"/>
                <w:jc w:val="center"/>
              </w:trPr>
              <w:tc>
                <w:tcPr>
                  <w:tcW w:w="717" w:type="dxa"/>
                  <w:vMerge w:val="restart"/>
                  <w:tcBorders>
                    <w:top w:val="single" w:sz="6" w:space="0" w:color="000000"/>
                    <w:bottom w:val="single" w:sz="6" w:space="0" w:color="000000"/>
                    <w:right w:val="single" w:sz="6" w:space="0" w:color="000000"/>
                  </w:tcBorders>
                  <w:vAlign w:val="center"/>
                </w:tcPr>
                <w:p w:rsidR="00965569" w:rsidRPr="006937F5" w:rsidRDefault="00965569">
                  <w:pPr>
                    <w:pStyle w:val="TableParagraph"/>
                    <w:jc w:val="center"/>
                    <w:rPr>
                      <w:rFonts w:ascii="Times New Roman" w:hAnsi="Times New Roman" w:cs="Times New Roman"/>
                      <w:sz w:val="21"/>
                      <w:szCs w:val="21"/>
                    </w:rPr>
                  </w:pPr>
                  <w:r w:rsidRPr="006937F5">
                    <w:rPr>
                      <w:rFonts w:ascii="Times New Roman" w:hAnsi="Times New Roman" w:cs="Times New Roman"/>
                      <w:sz w:val="21"/>
                      <w:szCs w:val="21"/>
                    </w:rPr>
                    <w:t>毒性与危害</w:t>
                  </w:r>
                </w:p>
              </w:tc>
              <w:tc>
                <w:tcPr>
                  <w:tcW w:w="8070" w:type="dxa"/>
                  <w:gridSpan w:val="5"/>
                  <w:tcBorders>
                    <w:top w:val="single" w:sz="6" w:space="0" w:color="000000"/>
                    <w:left w:val="single" w:sz="6" w:space="0" w:color="000000"/>
                    <w:bottom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低毒物质</w:t>
                  </w:r>
                </w:p>
              </w:tc>
            </w:tr>
            <w:tr w:rsidR="00965569" w:rsidRPr="006937F5">
              <w:trPr>
                <w:trHeight w:val="454"/>
                <w:jc w:val="center"/>
              </w:trPr>
              <w:tc>
                <w:tcPr>
                  <w:tcW w:w="717" w:type="dxa"/>
                  <w:vMerge/>
                  <w:tcBorders>
                    <w:top w:val="nil"/>
                    <w:bottom w:val="single" w:sz="6" w:space="0" w:color="000000"/>
                    <w:right w:val="single" w:sz="6" w:space="0" w:color="000000"/>
                  </w:tcBorders>
                  <w:vAlign w:val="center"/>
                </w:tcPr>
                <w:p w:rsidR="00965569" w:rsidRPr="006937F5" w:rsidRDefault="00965569">
                  <w:pPr>
                    <w:jc w:val="center"/>
                    <w:rPr>
                      <w:rFonts w:ascii="Times New Roman" w:hAnsi="Times New Roman"/>
                      <w:sz w:val="21"/>
                      <w:szCs w:val="21"/>
                    </w:rPr>
                  </w:pP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侵入途径</w:t>
                  </w:r>
                </w:p>
              </w:tc>
              <w:tc>
                <w:tcPr>
                  <w:tcW w:w="6118" w:type="dxa"/>
                  <w:gridSpan w:val="4"/>
                  <w:tcBorders>
                    <w:top w:val="single" w:sz="6" w:space="0" w:color="000000"/>
                    <w:left w:val="single" w:sz="6" w:space="0" w:color="000000"/>
                    <w:bottom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吸入、食入、经皮吸收。</w:t>
                  </w:r>
                </w:p>
              </w:tc>
            </w:tr>
            <w:tr w:rsidR="00965569" w:rsidRPr="006937F5">
              <w:trPr>
                <w:trHeight w:val="454"/>
                <w:jc w:val="center"/>
              </w:trPr>
              <w:tc>
                <w:tcPr>
                  <w:tcW w:w="717" w:type="dxa"/>
                  <w:vMerge/>
                  <w:tcBorders>
                    <w:top w:val="nil"/>
                    <w:bottom w:val="single" w:sz="6" w:space="0" w:color="000000"/>
                    <w:right w:val="single" w:sz="6" w:space="0" w:color="000000"/>
                  </w:tcBorders>
                  <w:vAlign w:val="center"/>
                </w:tcPr>
                <w:p w:rsidR="00965569" w:rsidRPr="006937F5" w:rsidRDefault="00965569">
                  <w:pPr>
                    <w:jc w:val="center"/>
                    <w:rPr>
                      <w:rFonts w:ascii="Times New Roman" w:hAnsi="Times New Roman"/>
                      <w:sz w:val="21"/>
                      <w:szCs w:val="21"/>
                    </w:rPr>
                  </w:pP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健康危害</w:t>
                  </w:r>
                </w:p>
              </w:tc>
              <w:tc>
                <w:tcPr>
                  <w:tcW w:w="6118" w:type="dxa"/>
                  <w:gridSpan w:val="4"/>
                  <w:tcBorders>
                    <w:top w:val="single" w:sz="6" w:space="0" w:color="000000"/>
                    <w:left w:val="single" w:sz="6" w:space="0" w:color="000000"/>
                    <w:bottom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pacing w:val="-3"/>
                      <w:sz w:val="21"/>
                      <w:szCs w:val="21"/>
                    </w:rPr>
                    <w:t>急性中毒：对中枢神经系统有麻醉作用。轻度中毒症状有头晕、头痛、恶心、呕吐、步态不稳、共济失调。高浓度吸入出现中毒性脑病。极高浓度吸入引起意识突然丧失、反射性呼吸停止。可伴有中毒性周围神经病及化学性肺炎。部分患者出现中毒性精神</w:t>
                  </w:r>
                  <w:r w:rsidRPr="006937F5">
                    <w:rPr>
                      <w:rFonts w:ascii="Times New Roman" w:hAnsi="Times New Roman" w:cs="Times New Roman"/>
                      <w:spacing w:val="-11"/>
                      <w:sz w:val="21"/>
                      <w:szCs w:val="21"/>
                    </w:rPr>
                    <w:t>病。液体吸入呼吸道可引起吸入性肺炎。</w:t>
                  </w:r>
                  <w:proofErr w:type="gramStart"/>
                  <w:r w:rsidRPr="006937F5">
                    <w:rPr>
                      <w:rFonts w:ascii="Times New Roman" w:hAnsi="Times New Roman" w:cs="Times New Roman"/>
                      <w:spacing w:val="-11"/>
                      <w:sz w:val="21"/>
                      <w:szCs w:val="21"/>
                    </w:rPr>
                    <w:t>溅</w:t>
                  </w:r>
                  <w:proofErr w:type="gramEnd"/>
                  <w:r w:rsidRPr="006937F5">
                    <w:rPr>
                      <w:rFonts w:ascii="Times New Roman" w:hAnsi="Times New Roman" w:cs="Times New Roman"/>
                      <w:spacing w:val="-11"/>
                      <w:sz w:val="21"/>
                      <w:szCs w:val="21"/>
                    </w:rPr>
                    <w:t>入眼内可致角膜溃疡、</w:t>
                  </w:r>
                  <w:r w:rsidRPr="006937F5">
                    <w:rPr>
                      <w:rFonts w:ascii="Times New Roman" w:hAnsi="Times New Roman" w:cs="Times New Roman"/>
                      <w:spacing w:val="-8"/>
                      <w:sz w:val="21"/>
                      <w:szCs w:val="21"/>
                    </w:rPr>
                    <w:t>穿孔，甚至失明。皮肤接触致急性接触性皮炎，甚至灼伤。吞咽</w:t>
                  </w:r>
                  <w:r w:rsidRPr="006937F5">
                    <w:rPr>
                      <w:rFonts w:ascii="Times New Roman" w:hAnsi="Times New Roman" w:cs="Times New Roman"/>
                      <w:spacing w:val="-12"/>
                      <w:sz w:val="21"/>
                      <w:szCs w:val="21"/>
                    </w:rPr>
                    <w:t>引起急性胃肠炎，重者出现类似急性吸入中毒症状，并可引起肝、</w:t>
                  </w:r>
                  <w:r w:rsidRPr="006937F5">
                    <w:rPr>
                      <w:rFonts w:ascii="Times New Roman" w:hAnsi="Times New Roman" w:cs="Times New Roman"/>
                      <w:spacing w:val="-3"/>
                      <w:sz w:val="21"/>
                      <w:szCs w:val="21"/>
                    </w:rPr>
                    <w:t>肾损害。慢性中毒：神经衰弱综合征、植物神经功能症状类似精</w:t>
                  </w:r>
                  <w:r w:rsidRPr="006937F5">
                    <w:rPr>
                      <w:rFonts w:ascii="Times New Roman" w:hAnsi="Times New Roman" w:cs="Times New Roman"/>
                      <w:sz w:val="21"/>
                      <w:szCs w:val="21"/>
                    </w:rPr>
                    <w:t>神分裂症。皮肤损害。</w:t>
                  </w:r>
                </w:p>
              </w:tc>
            </w:tr>
            <w:tr w:rsidR="00965569" w:rsidRPr="006937F5">
              <w:trPr>
                <w:trHeight w:val="454"/>
                <w:jc w:val="center"/>
              </w:trPr>
              <w:tc>
                <w:tcPr>
                  <w:tcW w:w="717" w:type="dxa"/>
                  <w:vMerge w:val="restart"/>
                  <w:tcBorders>
                    <w:top w:val="single" w:sz="6" w:space="0" w:color="000000"/>
                    <w:bottom w:val="single" w:sz="6" w:space="0" w:color="000000"/>
                    <w:right w:val="single" w:sz="6" w:space="0" w:color="000000"/>
                  </w:tcBorders>
                  <w:vAlign w:val="center"/>
                </w:tcPr>
                <w:p w:rsidR="00965569" w:rsidRPr="006937F5" w:rsidRDefault="00965569">
                  <w:pPr>
                    <w:pStyle w:val="TableParagraph"/>
                    <w:jc w:val="center"/>
                    <w:rPr>
                      <w:rFonts w:ascii="Times New Roman" w:hAnsi="Times New Roman" w:cs="Times New Roman"/>
                      <w:sz w:val="21"/>
                      <w:szCs w:val="21"/>
                    </w:rPr>
                  </w:pPr>
                  <w:r w:rsidRPr="006937F5">
                    <w:rPr>
                      <w:rFonts w:ascii="Times New Roman" w:hAnsi="Times New Roman" w:cs="Times New Roman"/>
                      <w:sz w:val="21"/>
                      <w:szCs w:val="21"/>
                    </w:rPr>
                    <w:t>燃烧爆炸性危险</w:t>
                  </w:r>
                </w:p>
                <w:p w:rsidR="00965569" w:rsidRPr="006937F5" w:rsidRDefault="00965569">
                  <w:pPr>
                    <w:pStyle w:val="TableParagraph"/>
                    <w:jc w:val="center"/>
                    <w:rPr>
                      <w:rFonts w:ascii="Times New Roman" w:hAnsi="Times New Roman" w:cs="Times New Roman"/>
                      <w:sz w:val="21"/>
                      <w:szCs w:val="21"/>
                    </w:rPr>
                  </w:pPr>
                  <w:r w:rsidRPr="006937F5">
                    <w:rPr>
                      <w:rFonts w:ascii="Times New Roman" w:hAnsi="Times New Roman" w:cs="Times New Roman"/>
                      <w:sz w:val="21"/>
                      <w:szCs w:val="21"/>
                    </w:rPr>
                    <w:t>性</w:t>
                  </w: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燃烧性</w:t>
                  </w:r>
                </w:p>
              </w:tc>
              <w:tc>
                <w:tcPr>
                  <w:tcW w:w="2053"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易燃</w:t>
                  </w:r>
                </w:p>
              </w:tc>
              <w:tc>
                <w:tcPr>
                  <w:tcW w:w="2026" w:type="dxa"/>
                  <w:gridSpan w:val="2"/>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eastAsia="Times New Roman" w:hAnsi="Times New Roman" w:cs="Times New Roman"/>
                      <w:sz w:val="21"/>
                      <w:szCs w:val="21"/>
                    </w:rPr>
                  </w:pPr>
                  <w:r w:rsidRPr="006937F5">
                    <w:rPr>
                      <w:rFonts w:ascii="Times New Roman" w:hAnsi="Times New Roman" w:cs="Times New Roman"/>
                      <w:sz w:val="21"/>
                      <w:szCs w:val="21"/>
                    </w:rPr>
                    <w:t>闪点</w:t>
                  </w:r>
                  <w:r w:rsidRPr="006937F5">
                    <w:rPr>
                      <w:rFonts w:ascii="Times New Roman" w:eastAsia="Times New Roman" w:hAnsi="Times New Roman" w:cs="Times New Roman"/>
                      <w:sz w:val="21"/>
                      <w:szCs w:val="21"/>
                    </w:rPr>
                    <w:t>℃</w:t>
                  </w:r>
                </w:p>
              </w:tc>
              <w:tc>
                <w:tcPr>
                  <w:tcW w:w="2039" w:type="dxa"/>
                  <w:tcBorders>
                    <w:top w:val="single" w:sz="6" w:space="0" w:color="000000"/>
                    <w:left w:val="single" w:sz="6" w:space="0" w:color="000000"/>
                    <w:bottom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-50</w:t>
                  </w:r>
                </w:p>
              </w:tc>
            </w:tr>
            <w:tr w:rsidR="00965569" w:rsidRPr="006937F5">
              <w:trPr>
                <w:trHeight w:val="454"/>
                <w:jc w:val="center"/>
              </w:trPr>
              <w:tc>
                <w:tcPr>
                  <w:tcW w:w="717" w:type="dxa"/>
                  <w:vMerge/>
                  <w:tcBorders>
                    <w:top w:val="nil"/>
                    <w:bottom w:val="single" w:sz="6" w:space="0" w:color="000000"/>
                    <w:right w:val="single" w:sz="6" w:space="0" w:color="000000"/>
                  </w:tcBorders>
                  <w:vAlign w:val="center"/>
                </w:tcPr>
                <w:p w:rsidR="00965569" w:rsidRPr="006937F5" w:rsidRDefault="00965569">
                  <w:pPr>
                    <w:jc w:val="center"/>
                    <w:rPr>
                      <w:rFonts w:ascii="Times New Roman" w:hAnsi="Times New Roman"/>
                      <w:sz w:val="21"/>
                      <w:szCs w:val="21"/>
                    </w:rPr>
                  </w:pP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eastAsia="Times New Roman" w:hAnsi="Times New Roman" w:cs="Times New Roman"/>
                      <w:sz w:val="21"/>
                      <w:szCs w:val="21"/>
                    </w:rPr>
                  </w:pPr>
                  <w:r w:rsidRPr="006937F5">
                    <w:rPr>
                      <w:rFonts w:ascii="Times New Roman" w:hAnsi="Times New Roman" w:cs="Times New Roman"/>
                      <w:sz w:val="21"/>
                      <w:szCs w:val="21"/>
                    </w:rPr>
                    <w:t>引燃温度</w:t>
                  </w:r>
                  <w:r w:rsidRPr="006937F5">
                    <w:rPr>
                      <w:rFonts w:ascii="Times New Roman" w:eastAsia="Times New Roman" w:hAnsi="Times New Roman" w:cs="Times New Roman"/>
                      <w:sz w:val="21"/>
                      <w:szCs w:val="21"/>
                    </w:rPr>
                    <w:t>℃</w:t>
                  </w:r>
                </w:p>
              </w:tc>
              <w:tc>
                <w:tcPr>
                  <w:tcW w:w="2053"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415-530</w:t>
                  </w:r>
                </w:p>
              </w:tc>
              <w:tc>
                <w:tcPr>
                  <w:tcW w:w="2026" w:type="dxa"/>
                  <w:gridSpan w:val="2"/>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eastAsia="Times New Roman" w:hAnsi="Times New Roman" w:cs="Times New Roman"/>
                      <w:sz w:val="21"/>
                      <w:szCs w:val="21"/>
                    </w:rPr>
                  </w:pPr>
                  <w:r w:rsidRPr="006937F5">
                    <w:rPr>
                      <w:rFonts w:ascii="Times New Roman" w:hAnsi="Times New Roman" w:cs="Times New Roman"/>
                      <w:sz w:val="21"/>
                      <w:szCs w:val="21"/>
                    </w:rPr>
                    <w:t>爆炸极限</w:t>
                  </w:r>
                  <w:r w:rsidRPr="006937F5">
                    <w:rPr>
                      <w:rFonts w:ascii="Times New Roman" w:eastAsia="Times New Roman" w:hAnsi="Times New Roman" w:cs="Times New Roman"/>
                      <w:sz w:val="21"/>
                      <w:szCs w:val="21"/>
                    </w:rPr>
                    <w:t>%</w:t>
                  </w:r>
                </w:p>
              </w:tc>
              <w:tc>
                <w:tcPr>
                  <w:tcW w:w="2039" w:type="dxa"/>
                  <w:tcBorders>
                    <w:top w:val="single" w:sz="6" w:space="0" w:color="000000"/>
                    <w:left w:val="single" w:sz="6" w:space="0" w:color="000000"/>
                    <w:bottom w:val="single" w:sz="6" w:space="0" w:color="000000"/>
                  </w:tcBorders>
                  <w:vAlign w:val="center"/>
                </w:tcPr>
                <w:p w:rsidR="00965569" w:rsidRPr="006937F5" w:rsidRDefault="00965569">
                  <w:pPr>
                    <w:pStyle w:val="TableParagraph"/>
                    <w:jc w:val="left"/>
                    <w:rPr>
                      <w:rFonts w:ascii="Times New Roman" w:eastAsia="Times New Roman" w:hAnsi="Times New Roman" w:cs="Times New Roman"/>
                      <w:sz w:val="21"/>
                      <w:szCs w:val="21"/>
                    </w:rPr>
                  </w:pPr>
                  <w:r w:rsidRPr="006937F5">
                    <w:rPr>
                      <w:rFonts w:ascii="Times New Roman" w:hAnsi="Times New Roman" w:cs="Times New Roman"/>
                      <w:sz w:val="21"/>
                      <w:szCs w:val="21"/>
                    </w:rPr>
                    <w:t>下限</w:t>
                  </w:r>
                  <w:r w:rsidRPr="006937F5">
                    <w:rPr>
                      <w:rFonts w:ascii="Times New Roman" w:hAnsi="Times New Roman" w:cs="Times New Roman"/>
                      <w:sz w:val="21"/>
                      <w:szCs w:val="21"/>
                    </w:rPr>
                    <w:t xml:space="preserve"> </w:t>
                  </w:r>
                  <w:r w:rsidRPr="006937F5">
                    <w:rPr>
                      <w:rFonts w:ascii="Times New Roman" w:eastAsia="Times New Roman" w:hAnsi="Times New Roman" w:cs="Times New Roman"/>
                      <w:sz w:val="21"/>
                      <w:szCs w:val="21"/>
                    </w:rPr>
                    <w:t>1.3</w:t>
                  </w:r>
                  <w:r w:rsidRPr="006937F5">
                    <w:rPr>
                      <w:rFonts w:ascii="Times New Roman" w:hAnsi="Times New Roman" w:cs="Times New Roman"/>
                      <w:sz w:val="21"/>
                      <w:szCs w:val="21"/>
                    </w:rPr>
                    <w:t>，上限</w:t>
                  </w:r>
                  <w:r w:rsidRPr="006937F5">
                    <w:rPr>
                      <w:rFonts w:ascii="Times New Roman" w:hAnsi="Times New Roman" w:cs="Times New Roman"/>
                      <w:sz w:val="21"/>
                      <w:szCs w:val="21"/>
                    </w:rPr>
                    <w:t xml:space="preserve"> </w:t>
                  </w:r>
                  <w:r w:rsidRPr="006937F5">
                    <w:rPr>
                      <w:rFonts w:ascii="Times New Roman" w:eastAsia="Times New Roman" w:hAnsi="Times New Roman" w:cs="Times New Roman"/>
                      <w:sz w:val="21"/>
                      <w:szCs w:val="21"/>
                    </w:rPr>
                    <w:t>6.0</w:t>
                  </w:r>
                </w:p>
              </w:tc>
            </w:tr>
            <w:tr w:rsidR="00965569" w:rsidRPr="006937F5">
              <w:trPr>
                <w:trHeight w:val="454"/>
                <w:jc w:val="center"/>
              </w:trPr>
              <w:tc>
                <w:tcPr>
                  <w:tcW w:w="717" w:type="dxa"/>
                  <w:vMerge/>
                  <w:tcBorders>
                    <w:top w:val="nil"/>
                    <w:bottom w:val="single" w:sz="6" w:space="0" w:color="000000"/>
                    <w:right w:val="single" w:sz="6" w:space="0" w:color="000000"/>
                  </w:tcBorders>
                  <w:vAlign w:val="center"/>
                </w:tcPr>
                <w:p w:rsidR="00965569" w:rsidRPr="006937F5" w:rsidRDefault="00965569">
                  <w:pPr>
                    <w:jc w:val="center"/>
                    <w:rPr>
                      <w:rFonts w:ascii="Times New Roman" w:hAnsi="Times New Roman"/>
                      <w:sz w:val="21"/>
                      <w:szCs w:val="21"/>
                    </w:rPr>
                  </w:pP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危险特性</w:t>
                  </w:r>
                </w:p>
              </w:tc>
              <w:tc>
                <w:tcPr>
                  <w:tcW w:w="6118" w:type="dxa"/>
                  <w:gridSpan w:val="4"/>
                  <w:tcBorders>
                    <w:top w:val="single" w:sz="6" w:space="0" w:color="000000"/>
                    <w:left w:val="single" w:sz="6" w:space="0" w:color="000000"/>
                    <w:bottom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其</w:t>
                  </w:r>
                  <w:proofErr w:type="gramStart"/>
                  <w:r w:rsidRPr="006937F5">
                    <w:rPr>
                      <w:rFonts w:ascii="Times New Roman" w:hAnsi="Times New Roman" w:cs="Times New Roman"/>
                      <w:sz w:val="21"/>
                      <w:szCs w:val="21"/>
                    </w:rPr>
                    <w:t>蒸气</w:t>
                  </w:r>
                  <w:proofErr w:type="gramEnd"/>
                  <w:r w:rsidRPr="006937F5">
                    <w:rPr>
                      <w:rFonts w:ascii="Times New Roman" w:hAnsi="Times New Roman" w:cs="Times New Roman"/>
                      <w:sz w:val="21"/>
                      <w:szCs w:val="21"/>
                    </w:rPr>
                    <w:t>与空气可形成爆炸性混合物，与明火易燃烧爆炸</w:t>
                  </w:r>
                </w:p>
              </w:tc>
            </w:tr>
            <w:tr w:rsidR="00965569" w:rsidRPr="006937F5">
              <w:trPr>
                <w:trHeight w:val="454"/>
                <w:jc w:val="center"/>
              </w:trPr>
              <w:tc>
                <w:tcPr>
                  <w:tcW w:w="717" w:type="dxa"/>
                  <w:vMerge/>
                  <w:tcBorders>
                    <w:top w:val="nil"/>
                    <w:bottom w:val="single" w:sz="6" w:space="0" w:color="000000"/>
                    <w:right w:val="single" w:sz="6" w:space="0" w:color="000000"/>
                  </w:tcBorders>
                  <w:vAlign w:val="center"/>
                </w:tcPr>
                <w:p w:rsidR="00965569" w:rsidRPr="006937F5" w:rsidRDefault="00965569">
                  <w:pPr>
                    <w:jc w:val="center"/>
                    <w:rPr>
                      <w:rFonts w:ascii="Times New Roman" w:hAnsi="Times New Roman"/>
                      <w:sz w:val="21"/>
                      <w:szCs w:val="21"/>
                    </w:rPr>
                  </w:pP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燃烧分解产物</w:t>
                  </w:r>
                </w:p>
              </w:tc>
              <w:tc>
                <w:tcPr>
                  <w:tcW w:w="6118" w:type="dxa"/>
                  <w:gridSpan w:val="4"/>
                  <w:tcBorders>
                    <w:top w:val="single" w:sz="6" w:space="0" w:color="000000"/>
                    <w:left w:val="single" w:sz="6" w:space="0" w:color="000000"/>
                    <w:bottom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一氧化碳、二氧化碳</w:t>
                  </w:r>
                </w:p>
              </w:tc>
            </w:tr>
            <w:tr w:rsidR="00965569" w:rsidRPr="006937F5">
              <w:trPr>
                <w:trHeight w:val="454"/>
                <w:jc w:val="center"/>
              </w:trPr>
              <w:tc>
                <w:tcPr>
                  <w:tcW w:w="717" w:type="dxa"/>
                  <w:vMerge/>
                  <w:tcBorders>
                    <w:top w:val="nil"/>
                    <w:bottom w:val="single" w:sz="6" w:space="0" w:color="000000"/>
                    <w:right w:val="single" w:sz="6" w:space="0" w:color="000000"/>
                  </w:tcBorders>
                  <w:vAlign w:val="center"/>
                </w:tcPr>
                <w:p w:rsidR="00965569" w:rsidRPr="006937F5" w:rsidRDefault="00965569">
                  <w:pPr>
                    <w:jc w:val="center"/>
                    <w:rPr>
                      <w:rFonts w:ascii="Times New Roman" w:hAnsi="Times New Roman"/>
                      <w:sz w:val="21"/>
                      <w:szCs w:val="21"/>
                    </w:rPr>
                  </w:pP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禁忌物</w:t>
                  </w:r>
                </w:p>
              </w:tc>
              <w:tc>
                <w:tcPr>
                  <w:tcW w:w="6118" w:type="dxa"/>
                  <w:gridSpan w:val="4"/>
                  <w:tcBorders>
                    <w:top w:val="single" w:sz="6" w:space="0" w:color="000000"/>
                    <w:left w:val="single" w:sz="6" w:space="0" w:color="000000"/>
                    <w:bottom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强氧化剂</w:t>
                  </w:r>
                </w:p>
              </w:tc>
            </w:tr>
            <w:tr w:rsidR="00965569" w:rsidRPr="006937F5">
              <w:trPr>
                <w:trHeight w:val="454"/>
                <w:jc w:val="center"/>
              </w:trPr>
              <w:tc>
                <w:tcPr>
                  <w:tcW w:w="717" w:type="dxa"/>
                  <w:vMerge/>
                  <w:tcBorders>
                    <w:top w:val="nil"/>
                    <w:bottom w:val="single" w:sz="6" w:space="0" w:color="000000"/>
                    <w:right w:val="single" w:sz="6" w:space="0" w:color="000000"/>
                  </w:tcBorders>
                  <w:vAlign w:val="center"/>
                </w:tcPr>
                <w:p w:rsidR="00965569" w:rsidRPr="006937F5" w:rsidRDefault="00965569">
                  <w:pPr>
                    <w:jc w:val="center"/>
                    <w:rPr>
                      <w:rFonts w:ascii="Times New Roman" w:hAnsi="Times New Roman"/>
                      <w:sz w:val="21"/>
                      <w:szCs w:val="21"/>
                    </w:rPr>
                  </w:pP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灭火方法</w:t>
                  </w:r>
                </w:p>
              </w:tc>
              <w:tc>
                <w:tcPr>
                  <w:tcW w:w="6118" w:type="dxa"/>
                  <w:gridSpan w:val="4"/>
                  <w:tcBorders>
                    <w:top w:val="single" w:sz="6" w:space="0" w:color="000000"/>
                    <w:left w:val="single" w:sz="6" w:space="0" w:color="000000"/>
                    <w:bottom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喷水冷却容器，可能的话将容器从火场移至空旷处。灭火剂：泡沫、干粉、二氧化碳。用水灭火无效。</w:t>
                  </w:r>
                </w:p>
              </w:tc>
            </w:tr>
            <w:tr w:rsidR="00965569" w:rsidRPr="006937F5">
              <w:trPr>
                <w:trHeight w:val="454"/>
                <w:jc w:val="center"/>
              </w:trPr>
              <w:tc>
                <w:tcPr>
                  <w:tcW w:w="717" w:type="dxa"/>
                  <w:vMerge w:val="restart"/>
                  <w:tcBorders>
                    <w:top w:val="single" w:sz="6" w:space="0" w:color="000000"/>
                    <w:bottom w:val="single" w:sz="6" w:space="0" w:color="000000"/>
                    <w:right w:val="single" w:sz="6" w:space="0" w:color="000000"/>
                  </w:tcBorders>
                  <w:vAlign w:val="center"/>
                </w:tcPr>
                <w:p w:rsidR="00965569" w:rsidRPr="006937F5" w:rsidRDefault="00965569">
                  <w:pPr>
                    <w:pStyle w:val="TableParagraph"/>
                    <w:jc w:val="center"/>
                    <w:rPr>
                      <w:rFonts w:ascii="Times New Roman" w:hAnsi="Times New Roman" w:cs="Times New Roman"/>
                      <w:sz w:val="21"/>
                      <w:szCs w:val="21"/>
                    </w:rPr>
                  </w:pPr>
                  <w:r w:rsidRPr="006937F5">
                    <w:rPr>
                      <w:rFonts w:ascii="Times New Roman" w:hAnsi="Times New Roman" w:cs="Times New Roman"/>
                      <w:sz w:val="21"/>
                      <w:szCs w:val="21"/>
                    </w:rPr>
                    <w:t>防护</w:t>
                  </w:r>
                  <w:proofErr w:type="gramStart"/>
                  <w:r w:rsidRPr="006937F5">
                    <w:rPr>
                      <w:rFonts w:ascii="Times New Roman" w:hAnsi="Times New Roman" w:cs="Times New Roman"/>
                      <w:sz w:val="21"/>
                      <w:szCs w:val="21"/>
                    </w:rPr>
                    <w:t>措</w:t>
                  </w:r>
                  <w:proofErr w:type="gramEnd"/>
                </w:p>
                <w:p w:rsidR="00965569" w:rsidRPr="006937F5" w:rsidRDefault="00965569">
                  <w:pPr>
                    <w:pStyle w:val="TableParagraph"/>
                    <w:jc w:val="center"/>
                    <w:rPr>
                      <w:rFonts w:ascii="Times New Roman" w:hAnsi="Times New Roman" w:cs="Times New Roman"/>
                      <w:sz w:val="21"/>
                      <w:szCs w:val="21"/>
                    </w:rPr>
                  </w:pPr>
                  <w:r w:rsidRPr="006937F5">
                    <w:rPr>
                      <w:rFonts w:ascii="Times New Roman" w:hAnsi="Times New Roman" w:cs="Times New Roman"/>
                      <w:sz w:val="21"/>
                      <w:szCs w:val="21"/>
                    </w:rPr>
                    <w:t>施</w:t>
                  </w: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工程控制</w:t>
                  </w:r>
                </w:p>
              </w:tc>
              <w:tc>
                <w:tcPr>
                  <w:tcW w:w="6118" w:type="dxa"/>
                  <w:gridSpan w:val="4"/>
                  <w:tcBorders>
                    <w:top w:val="single" w:sz="6" w:space="0" w:color="000000"/>
                    <w:left w:val="single" w:sz="6" w:space="0" w:color="000000"/>
                    <w:bottom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密闭操作，全面通风，工作现场严禁火种</w:t>
                  </w:r>
                </w:p>
              </w:tc>
            </w:tr>
            <w:tr w:rsidR="00965569" w:rsidRPr="006937F5">
              <w:trPr>
                <w:trHeight w:val="454"/>
                <w:jc w:val="center"/>
              </w:trPr>
              <w:tc>
                <w:tcPr>
                  <w:tcW w:w="717" w:type="dxa"/>
                  <w:vMerge/>
                  <w:tcBorders>
                    <w:top w:val="nil"/>
                    <w:bottom w:val="single" w:sz="6" w:space="0" w:color="000000"/>
                    <w:right w:val="single" w:sz="6" w:space="0" w:color="000000"/>
                  </w:tcBorders>
                  <w:vAlign w:val="center"/>
                </w:tcPr>
                <w:p w:rsidR="00965569" w:rsidRPr="006937F5" w:rsidRDefault="00965569">
                  <w:pPr>
                    <w:jc w:val="center"/>
                    <w:rPr>
                      <w:rFonts w:ascii="Times New Roman" w:hAnsi="Times New Roman"/>
                      <w:sz w:val="21"/>
                      <w:szCs w:val="21"/>
                    </w:rPr>
                  </w:pPr>
                </w:p>
              </w:tc>
              <w:tc>
                <w:tcPr>
                  <w:tcW w:w="1952" w:type="dxa"/>
                  <w:tcBorders>
                    <w:top w:val="single" w:sz="6" w:space="0" w:color="000000"/>
                    <w:left w:val="single" w:sz="6" w:space="0" w:color="000000"/>
                    <w:bottom w:val="single" w:sz="6" w:space="0" w:color="000000"/>
                    <w:right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身体防护</w:t>
                  </w:r>
                </w:p>
              </w:tc>
              <w:tc>
                <w:tcPr>
                  <w:tcW w:w="6118" w:type="dxa"/>
                  <w:gridSpan w:val="4"/>
                  <w:tcBorders>
                    <w:top w:val="single" w:sz="6" w:space="0" w:color="000000"/>
                    <w:left w:val="single" w:sz="6" w:space="0" w:color="000000"/>
                    <w:bottom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proofErr w:type="gramStart"/>
                  <w:r w:rsidRPr="006937F5">
                    <w:rPr>
                      <w:rFonts w:ascii="Times New Roman" w:hAnsi="Times New Roman" w:cs="Times New Roman"/>
                      <w:sz w:val="21"/>
                      <w:szCs w:val="21"/>
                    </w:rPr>
                    <w:t>穿防静电</w:t>
                  </w:r>
                  <w:proofErr w:type="gramEnd"/>
                  <w:r w:rsidRPr="006937F5">
                    <w:rPr>
                      <w:rFonts w:ascii="Times New Roman" w:hAnsi="Times New Roman" w:cs="Times New Roman"/>
                      <w:sz w:val="21"/>
                      <w:szCs w:val="21"/>
                    </w:rPr>
                    <w:t>工作服</w:t>
                  </w:r>
                </w:p>
              </w:tc>
            </w:tr>
            <w:tr w:rsidR="00965569" w:rsidRPr="006937F5">
              <w:trPr>
                <w:trHeight w:val="454"/>
                <w:jc w:val="center"/>
              </w:trPr>
              <w:tc>
                <w:tcPr>
                  <w:tcW w:w="717" w:type="dxa"/>
                  <w:vMerge/>
                  <w:tcBorders>
                    <w:top w:val="nil"/>
                    <w:bottom w:val="single" w:sz="4" w:space="0" w:color="auto"/>
                    <w:right w:val="single" w:sz="6" w:space="0" w:color="000000"/>
                  </w:tcBorders>
                  <w:vAlign w:val="center"/>
                </w:tcPr>
                <w:p w:rsidR="00965569" w:rsidRPr="006937F5" w:rsidRDefault="00965569">
                  <w:pPr>
                    <w:jc w:val="center"/>
                    <w:rPr>
                      <w:rFonts w:ascii="Times New Roman" w:hAnsi="Times New Roman"/>
                      <w:sz w:val="21"/>
                      <w:szCs w:val="21"/>
                    </w:rPr>
                  </w:pPr>
                </w:p>
              </w:tc>
              <w:tc>
                <w:tcPr>
                  <w:tcW w:w="1952" w:type="dxa"/>
                  <w:tcBorders>
                    <w:top w:val="single" w:sz="6" w:space="0" w:color="000000"/>
                    <w:left w:val="single" w:sz="6" w:space="0" w:color="000000"/>
                    <w:bottom w:val="single" w:sz="4" w:space="0" w:color="auto"/>
                    <w:right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手防护</w:t>
                  </w:r>
                </w:p>
              </w:tc>
              <w:tc>
                <w:tcPr>
                  <w:tcW w:w="6118" w:type="dxa"/>
                  <w:gridSpan w:val="4"/>
                  <w:tcBorders>
                    <w:top w:val="single" w:sz="6" w:space="0" w:color="000000"/>
                    <w:left w:val="single" w:sz="6" w:space="0" w:color="000000"/>
                    <w:bottom w:val="single" w:sz="4" w:space="0" w:color="auto"/>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戴耐油手套</w:t>
                  </w:r>
                </w:p>
              </w:tc>
            </w:tr>
            <w:tr w:rsidR="00965569" w:rsidRPr="006937F5">
              <w:trPr>
                <w:trHeight w:val="454"/>
                <w:jc w:val="center"/>
              </w:trPr>
              <w:tc>
                <w:tcPr>
                  <w:tcW w:w="717" w:type="dxa"/>
                  <w:tcBorders>
                    <w:top w:val="single" w:sz="4" w:space="0" w:color="auto"/>
                    <w:right w:val="single" w:sz="6" w:space="0" w:color="000000"/>
                  </w:tcBorders>
                  <w:vAlign w:val="center"/>
                </w:tcPr>
                <w:p w:rsidR="00965569" w:rsidRPr="006937F5" w:rsidRDefault="00965569">
                  <w:pPr>
                    <w:pStyle w:val="TableParagraph"/>
                    <w:spacing w:before="99"/>
                    <w:ind w:left="13"/>
                    <w:jc w:val="center"/>
                    <w:rPr>
                      <w:rFonts w:ascii="Times New Roman" w:hAnsi="Times New Roman" w:cs="Times New Roman"/>
                      <w:sz w:val="21"/>
                    </w:rPr>
                  </w:pPr>
                  <w:r w:rsidRPr="006937F5">
                    <w:rPr>
                      <w:rFonts w:ascii="Times New Roman" w:hAnsi="Times New Roman" w:cs="Times New Roman"/>
                      <w:sz w:val="21"/>
                    </w:rPr>
                    <w:t>储</w:t>
                  </w:r>
                </w:p>
                <w:p w:rsidR="00965569" w:rsidRPr="006937F5" w:rsidRDefault="00965569">
                  <w:pPr>
                    <w:jc w:val="center"/>
                    <w:rPr>
                      <w:rFonts w:ascii="Times New Roman" w:hAnsi="Times New Roman"/>
                      <w:sz w:val="21"/>
                      <w:szCs w:val="21"/>
                    </w:rPr>
                  </w:pPr>
                  <w:r w:rsidRPr="006937F5">
                    <w:rPr>
                      <w:rFonts w:ascii="Times New Roman" w:hAnsi="Times New Roman"/>
                      <w:sz w:val="21"/>
                    </w:rPr>
                    <w:t>运</w:t>
                  </w:r>
                </w:p>
              </w:tc>
              <w:tc>
                <w:tcPr>
                  <w:tcW w:w="8070" w:type="dxa"/>
                  <w:gridSpan w:val="5"/>
                  <w:tcBorders>
                    <w:top w:val="single" w:sz="4" w:space="0" w:color="auto"/>
                    <w:left w:val="single" w:sz="6" w:space="0" w:color="000000"/>
                  </w:tcBorders>
                  <w:vAlign w:val="center"/>
                </w:tcPr>
                <w:p w:rsidR="00965569" w:rsidRPr="006937F5" w:rsidRDefault="00965569">
                  <w:pPr>
                    <w:pStyle w:val="TableParagraph"/>
                    <w:jc w:val="left"/>
                    <w:rPr>
                      <w:rFonts w:ascii="Times New Roman" w:hAnsi="Times New Roman" w:cs="Times New Roman"/>
                      <w:sz w:val="21"/>
                      <w:szCs w:val="21"/>
                    </w:rPr>
                  </w:pPr>
                  <w:r w:rsidRPr="006937F5">
                    <w:rPr>
                      <w:rFonts w:ascii="Times New Roman" w:hAnsi="Times New Roman" w:cs="Times New Roman"/>
                      <w:sz w:val="21"/>
                      <w:szCs w:val="21"/>
                    </w:rPr>
                    <w:t>存储要保持容器密封，要有防火防爆技术措施，禁止使用易产生火花的机械设备和工具。灌装时应注意流速，且有接地装置，防止静电积聚。</w:t>
                  </w:r>
                </w:p>
              </w:tc>
            </w:tr>
          </w:tbl>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由以上列表分析可知，本项目完成后场内涉及的物料中，汽油、柴油均为易燃液体。</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kern w:val="0"/>
                <w:sz w:val="24"/>
                <w:szCs w:val="24"/>
              </w:rPr>
              <w:t>①</w:t>
            </w:r>
            <w:r w:rsidRPr="006937F5">
              <w:rPr>
                <w:rFonts w:ascii="Times New Roman" w:hAnsi="Times New Roman"/>
                <w:sz w:val="24"/>
                <w:szCs w:val="24"/>
              </w:rPr>
              <w:t>物质危险性识别</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根据物质特性，对照物质危险性标准，对项目所涉及的有毒有害、易燃易爆物质进行危险性识别，识别结果为：汽油、柴油为易燃易爆液体。</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kern w:val="0"/>
                <w:sz w:val="24"/>
                <w:szCs w:val="24"/>
              </w:rPr>
              <w:t>②</w:t>
            </w:r>
            <w:r w:rsidRPr="006937F5">
              <w:rPr>
                <w:rFonts w:ascii="Times New Roman" w:hAnsi="Times New Roman"/>
                <w:sz w:val="24"/>
                <w:szCs w:val="24"/>
              </w:rPr>
              <w:t>生产设施风险识别</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储罐区主要用于储存汽油、柴油，一旦发生</w:t>
            </w:r>
            <w:r w:rsidRPr="006937F5">
              <w:rPr>
                <w:rFonts w:ascii="Times New Roman" w:hAnsi="Times New Roman" w:hint="eastAsia"/>
                <w:sz w:val="24"/>
                <w:szCs w:val="24"/>
              </w:rPr>
              <w:t>泄漏</w:t>
            </w:r>
            <w:r w:rsidRPr="006937F5">
              <w:rPr>
                <w:rFonts w:ascii="Times New Roman" w:hAnsi="Times New Roman"/>
                <w:sz w:val="24"/>
                <w:szCs w:val="24"/>
              </w:rPr>
              <w:t>，汽油、柴油一部分会以蒸汽形式挥发至空气中，遇明火会燃烧，并且人吸入会略微不适及中毒。</w:t>
            </w:r>
          </w:p>
          <w:p w:rsidR="00965569" w:rsidRPr="006937F5" w:rsidRDefault="00965569">
            <w:pPr>
              <w:spacing w:line="520" w:lineRule="exact"/>
              <w:ind w:firstLineChars="200" w:firstLine="482"/>
              <w:jc w:val="left"/>
              <w:rPr>
                <w:rFonts w:ascii="Times New Roman" w:hAnsi="Times New Roman"/>
                <w:b/>
                <w:bCs/>
                <w:sz w:val="24"/>
                <w:szCs w:val="24"/>
              </w:rPr>
            </w:pPr>
            <w:r w:rsidRPr="006937F5">
              <w:rPr>
                <w:rFonts w:ascii="Times New Roman" w:hAnsi="Times New Roman"/>
                <w:b/>
                <w:bCs/>
                <w:sz w:val="24"/>
                <w:szCs w:val="24"/>
              </w:rPr>
              <w:lastRenderedPageBreak/>
              <w:t>（</w:t>
            </w:r>
            <w:r w:rsidRPr="006937F5">
              <w:rPr>
                <w:rFonts w:ascii="Times New Roman" w:hAnsi="Times New Roman"/>
                <w:b/>
                <w:bCs/>
                <w:sz w:val="24"/>
                <w:szCs w:val="24"/>
              </w:rPr>
              <w:t>2</w:t>
            </w:r>
            <w:r w:rsidRPr="006937F5">
              <w:rPr>
                <w:rFonts w:ascii="Times New Roman" w:hAnsi="Times New Roman"/>
                <w:b/>
                <w:bCs/>
                <w:sz w:val="24"/>
                <w:szCs w:val="24"/>
              </w:rPr>
              <w:t>）重大危险源辨识</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依据《危险化学品重大危险源辨识》（</w:t>
            </w:r>
            <w:r w:rsidRPr="006937F5">
              <w:rPr>
                <w:rFonts w:ascii="Times New Roman" w:hAnsi="Times New Roman"/>
                <w:sz w:val="24"/>
                <w:szCs w:val="24"/>
              </w:rPr>
              <w:t>GB18218-2009</w:t>
            </w:r>
            <w:r w:rsidRPr="006937F5">
              <w:rPr>
                <w:rFonts w:ascii="Times New Roman" w:hAnsi="Times New Roman"/>
                <w:sz w:val="24"/>
                <w:szCs w:val="24"/>
              </w:rPr>
              <w:t>）及《建设项目环境风险评价技术导则》（</w:t>
            </w:r>
            <w:r w:rsidRPr="006937F5">
              <w:rPr>
                <w:rFonts w:ascii="Times New Roman" w:hAnsi="Times New Roman"/>
                <w:sz w:val="24"/>
                <w:szCs w:val="24"/>
              </w:rPr>
              <w:t>HJ/T169-2004</w:t>
            </w:r>
            <w:r w:rsidRPr="006937F5">
              <w:rPr>
                <w:rFonts w:ascii="Times New Roman" w:hAnsi="Times New Roman"/>
                <w:sz w:val="24"/>
                <w:szCs w:val="24"/>
              </w:rPr>
              <w:t>），在具有环境风险的生产单元内达到和超过规定的临界量时，将作为事故重大危险源。</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单元内存在的危险物质为多品种时，则按下式计算，若满足下式，则为重大危险源。</w:t>
            </w:r>
          </w:p>
          <w:p w:rsidR="00965569" w:rsidRPr="006937F5" w:rsidRDefault="00965569">
            <w:pPr>
              <w:spacing w:line="520" w:lineRule="exact"/>
              <w:jc w:val="center"/>
              <w:rPr>
                <w:rFonts w:ascii="Times New Roman" w:hAnsi="Times New Roman"/>
                <w:sz w:val="24"/>
                <w:szCs w:val="24"/>
              </w:rPr>
            </w:pPr>
            <w:r w:rsidRPr="006937F5">
              <w:rPr>
                <w:rFonts w:ascii="Times New Roman" w:hAnsi="Times New Roman"/>
                <w:sz w:val="24"/>
                <w:szCs w:val="24"/>
              </w:rPr>
              <w:t>q1/Q1+q2/Q2+……+qn/Qn≥1</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式中：</w:t>
            </w:r>
            <w:r w:rsidRPr="006937F5">
              <w:rPr>
                <w:rFonts w:ascii="Times New Roman" w:hAnsi="Times New Roman"/>
                <w:sz w:val="24"/>
                <w:szCs w:val="24"/>
              </w:rPr>
              <w:t>q1</w:t>
            </w:r>
            <w:r w:rsidRPr="006937F5">
              <w:rPr>
                <w:rFonts w:ascii="Times New Roman" w:hAnsi="Times New Roman"/>
                <w:sz w:val="24"/>
                <w:szCs w:val="24"/>
              </w:rPr>
              <w:t>，</w:t>
            </w:r>
            <w:r w:rsidRPr="006937F5">
              <w:rPr>
                <w:rFonts w:ascii="Times New Roman" w:hAnsi="Times New Roman"/>
                <w:sz w:val="24"/>
                <w:szCs w:val="24"/>
              </w:rPr>
              <w:t>q2</w:t>
            </w:r>
            <w:r w:rsidRPr="006937F5">
              <w:rPr>
                <w:rFonts w:ascii="Times New Roman" w:hAnsi="Times New Roman"/>
                <w:sz w:val="24"/>
                <w:szCs w:val="24"/>
              </w:rPr>
              <w:t>，</w:t>
            </w:r>
            <w:r w:rsidRPr="006937F5">
              <w:rPr>
                <w:rFonts w:ascii="Times New Roman" w:hAnsi="Times New Roman"/>
                <w:sz w:val="24"/>
                <w:szCs w:val="24"/>
              </w:rPr>
              <w:t>…</w:t>
            </w:r>
            <w:r w:rsidRPr="006937F5">
              <w:rPr>
                <w:rFonts w:ascii="Times New Roman" w:hAnsi="Times New Roman"/>
                <w:sz w:val="24"/>
                <w:szCs w:val="24"/>
              </w:rPr>
              <w:t>，</w:t>
            </w:r>
            <w:r w:rsidRPr="006937F5">
              <w:rPr>
                <w:rFonts w:ascii="Times New Roman" w:hAnsi="Times New Roman"/>
                <w:sz w:val="24"/>
                <w:szCs w:val="24"/>
              </w:rPr>
              <w:t>qn—</w:t>
            </w:r>
            <w:r w:rsidRPr="006937F5">
              <w:rPr>
                <w:rFonts w:ascii="Times New Roman" w:hAnsi="Times New Roman"/>
                <w:sz w:val="24"/>
                <w:szCs w:val="24"/>
              </w:rPr>
              <w:t>每种危险物质实际存在量，</w:t>
            </w:r>
            <w:r w:rsidRPr="006937F5">
              <w:rPr>
                <w:rFonts w:ascii="Times New Roman" w:hAnsi="Times New Roman"/>
                <w:sz w:val="24"/>
                <w:szCs w:val="24"/>
              </w:rPr>
              <w:t>t</w:t>
            </w:r>
            <w:r w:rsidRPr="006937F5">
              <w:rPr>
                <w:rFonts w:ascii="Times New Roman" w:hAnsi="Times New Roman"/>
                <w:sz w:val="24"/>
                <w:szCs w:val="24"/>
              </w:rPr>
              <w:t>。</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Q1</w:t>
            </w:r>
            <w:r w:rsidRPr="006937F5">
              <w:rPr>
                <w:rFonts w:ascii="Times New Roman" w:hAnsi="Times New Roman"/>
                <w:sz w:val="24"/>
                <w:szCs w:val="24"/>
              </w:rPr>
              <w:t>，</w:t>
            </w:r>
            <w:r w:rsidRPr="006937F5">
              <w:rPr>
                <w:rFonts w:ascii="Times New Roman" w:hAnsi="Times New Roman"/>
                <w:sz w:val="24"/>
                <w:szCs w:val="24"/>
              </w:rPr>
              <w:t>Q2</w:t>
            </w:r>
            <w:r w:rsidRPr="006937F5">
              <w:rPr>
                <w:rFonts w:ascii="Times New Roman" w:hAnsi="Times New Roman"/>
                <w:sz w:val="24"/>
                <w:szCs w:val="24"/>
              </w:rPr>
              <w:t>，</w:t>
            </w:r>
            <w:r w:rsidRPr="006937F5">
              <w:rPr>
                <w:rFonts w:ascii="Times New Roman" w:hAnsi="Times New Roman"/>
                <w:sz w:val="24"/>
                <w:szCs w:val="24"/>
              </w:rPr>
              <w:t>…</w:t>
            </w:r>
            <w:r w:rsidRPr="006937F5">
              <w:rPr>
                <w:rFonts w:ascii="Times New Roman" w:hAnsi="Times New Roman"/>
                <w:sz w:val="24"/>
                <w:szCs w:val="24"/>
              </w:rPr>
              <w:t>，</w:t>
            </w:r>
            <w:r w:rsidRPr="006937F5">
              <w:rPr>
                <w:rFonts w:ascii="Times New Roman" w:hAnsi="Times New Roman"/>
                <w:sz w:val="24"/>
                <w:szCs w:val="24"/>
              </w:rPr>
              <w:t>Qn—</w:t>
            </w:r>
            <w:r w:rsidRPr="006937F5">
              <w:rPr>
                <w:rFonts w:ascii="Times New Roman" w:hAnsi="Times New Roman"/>
                <w:sz w:val="24"/>
                <w:szCs w:val="24"/>
              </w:rPr>
              <w:t>与</w:t>
            </w:r>
            <w:proofErr w:type="gramStart"/>
            <w:r w:rsidRPr="006937F5">
              <w:rPr>
                <w:rFonts w:ascii="Times New Roman" w:hAnsi="Times New Roman"/>
                <w:sz w:val="24"/>
                <w:szCs w:val="24"/>
              </w:rPr>
              <w:t>各危险</w:t>
            </w:r>
            <w:proofErr w:type="gramEnd"/>
            <w:r w:rsidRPr="006937F5">
              <w:rPr>
                <w:rFonts w:ascii="Times New Roman" w:hAnsi="Times New Roman"/>
                <w:sz w:val="24"/>
                <w:szCs w:val="24"/>
              </w:rPr>
              <w:t>物质相对应的生产场所或</w:t>
            </w:r>
            <w:proofErr w:type="gramStart"/>
            <w:r w:rsidRPr="006937F5">
              <w:rPr>
                <w:rFonts w:ascii="Times New Roman" w:hAnsi="Times New Roman"/>
                <w:sz w:val="24"/>
                <w:szCs w:val="24"/>
              </w:rPr>
              <w:t>贮存区</w:t>
            </w:r>
            <w:proofErr w:type="gramEnd"/>
            <w:r w:rsidRPr="006937F5">
              <w:rPr>
                <w:rFonts w:ascii="Times New Roman" w:hAnsi="Times New Roman"/>
                <w:sz w:val="24"/>
                <w:szCs w:val="24"/>
              </w:rPr>
              <w:t>的临界量，</w:t>
            </w:r>
            <w:r w:rsidRPr="006937F5">
              <w:rPr>
                <w:rFonts w:ascii="Times New Roman" w:hAnsi="Times New Roman"/>
                <w:sz w:val="24"/>
                <w:szCs w:val="24"/>
              </w:rPr>
              <w:t>t</w:t>
            </w:r>
            <w:r w:rsidRPr="006937F5">
              <w:rPr>
                <w:rFonts w:ascii="Times New Roman" w:hAnsi="Times New Roman"/>
                <w:sz w:val="24"/>
                <w:szCs w:val="24"/>
              </w:rPr>
              <w:t>。本项目储存的危险化学品包括汽油、柴油，其储存量和临界量见表</w:t>
            </w:r>
            <w:r w:rsidRPr="006937F5">
              <w:rPr>
                <w:rFonts w:ascii="Times New Roman" w:hAnsi="Times New Roman" w:hint="eastAsia"/>
                <w:sz w:val="24"/>
                <w:szCs w:val="24"/>
              </w:rPr>
              <w:t>39</w:t>
            </w:r>
            <w:r w:rsidRPr="006937F5">
              <w:rPr>
                <w:rFonts w:ascii="Times New Roman" w:hAnsi="Times New Roman"/>
                <w:sz w:val="24"/>
                <w:szCs w:val="24"/>
              </w:rPr>
              <w:t>。</w:t>
            </w:r>
          </w:p>
          <w:p w:rsidR="00965569" w:rsidRPr="006937F5" w:rsidRDefault="00965569">
            <w:pPr>
              <w:pBdr>
                <w:top w:val="none" w:sz="0" w:space="1" w:color="auto"/>
                <w:left w:val="none" w:sz="0" w:space="4" w:color="auto"/>
                <w:bottom w:val="none" w:sz="0" w:space="1" w:color="auto"/>
                <w:right w:val="none" w:sz="0" w:space="4" w:color="auto"/>
              </w:pBdr>
              <w:spacing w:line="520" w:lineRule="exact"/>
              <w:jc w:val="center"/>
              <w:rPr>
                <w:rFonts w:ascii="Times New Roman" w:hAnsi="Times New Roman"/>
                <w:b/>
                <w:bCs/>
                <w:sz w:val="24"/>
                <w:szCs w:val="24"/>
              </w:rPr>
            </w:pPr>
            <w:r w:rsidRPr="006937F5">
              <w:rPr>
                <w:rFonts w:ascii="Times New Roman" w:hAnsi="Times New Roman" w:hint="eastAsia"/>
                <w:b/>
                <w:sz w:val="24"/>
              </w:rPr>
              <w:t>表</w:t>
            </w:r>
            <w:r w:rsidRPr="006937F5">
              <w:rPr>
                <w:rFonts w:ascii="Times New Roman" w:hAnsi="Times New Roman" w:hint="eastAsia"/>
                <w:b/>
                <w:sz w:val="24"/>
              </w:rPr>
              <w:t xml:space="preserve">39  </w:t>
            </w:r>
            <w:r w:rsidRPr="006937F5">
              <w:rPr>
                <w:rFonts w:ascii="Times New Roman" w:hAnsi="Times New Roman"/>
                <w:b/>
                <w:bCs/>
                <w:sz w:val="24"/>
                <w:szCs w:val="24"/>
              </w:rPr>
              <w:t>重大危险源辨识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9"/>
              <w:gridCol w:w="1469"/>
              <w:gridCol w:w="1469"/>
              <w:gridCol w:w="1469"/>
              <w:gridCol w:w="1469"/>
              <w:gridCol w:w="1469"/>
            </w:tblGrid>
            <w:tr w:rsidR="00965569" w:rsidRPr="006937F5">
              <w:tc>
                <w:tcPr>
                  <w:tcW w:w="1469" w:type="dxa"/>
                </w:tcPr>
                <w:p w:rsidR="00965569" w:rsidRPr="006937F5" w:rsidRDefault="00965569">
                  <w:pPr>
                    <w:spacing w:line="520" w:lineRule="exact"/>
                    <w:jc w:val="center"/>
                    <w:rPr>
                      <w:rFonts w:ascii="Times New Roman" w:hAnsi="Times New Roman"/>
                      <w:sz w:val="21"/>
                      <w:szCs w:val="21"/>
                    </w:rPr>
                  </w:pPr>
                  <w:r w:rsidRPr="006937F5">
                    <w:rPr>
                      <w:rFonts w:ascii="Times New Roman" w:hAnsi="Times New Roman"/>
                      <w:sz w:val="21"/>
                      <w:szCs w:val="21"/>
                    </w:rPr>
                    <w:t>所属单元</w:t>
                  </w:r>
                </w:p>
              </w:tc>
              <w:tc>
                <w:tcPr>
                  <w:tcW w:w="1469" w:type="dxa"/>
                </w:tcPr>
                <w:p w:rsidR="00965569" w:rsidRPr="006937F5" w:rsidRDefault="00965569">
                  <w:pPr>
                    <w:spacing w:line="520" w:lineRule="exact"/>
                    <w:jc w:val="center"/>
                    <w:rPr>
                      <w:rFonts w:ascii="Times New Roman" w:hAnsi="Times New Roman"/>
                      <w:sz w:val="21"/>
                      <w:szCs w:val="21"/>
                    </w:rPr>
                  </w:pPr>
                  <w:r w:rsidRPr="006937F5">
                    <w:rPr>
                      <w:rFonts w:ascii="Times New Roman" w:hAnsi="Times New Roman"/>
                      <w:sz w:val="21"/>
                      <w:szCs w:val="21"/>
                    </w:rPr>
                    <w:t>物质名称</w:t>
                  </w:r>
                </w:p>
              </w:tc>
              <w:tc>
                <w:tcPr>
                  <w:tcW w:w="1469" w:type="dxa"/>
                </w:tcPr>
                <w:p w:rsidR="00965569" w:rsidRPr="006937F5" w:rsidRDefault="00965569">
                  <w:pPr>
                    <w:spacing w:line="520" w:lineRule="exact"/>
                    <w:jc w:val="center"/>
                    <w:rPr>
                      <w:rFonts w:ascii="Times New Roman" w:hAnsi="Times New Roman"/>
                      <w:sz w:val="21"/>
                      <w:szCs w:val="21"/>
                    </w:rPr>
                  </w:pPr>
                  <w:r w:rsidRPr="006937F5">
                    <w:rPr>
                      <w:rFonts w:ascii="Times New Roman" w:hAnsi="Times New Roman"/>
                      <w:sz w:val="21"/>
                      <w:szCs w:val="21"/>
                    </w:rPr>
                    <w:t>标准临界量</w:t>
                  </w:r>
                </w:p>
              </w:tc>
              <w:tc>
                <w:tcPr>
                  <w:tcW w:w="1469" w:type="dxa"/>
                </w:tcPr>
                <w:p w:rsidR="00965569" w:rsidRPr="006937F5" w:rsidRDefault="00965569">
                  <w:pPr>
                    <w:spacing w:line="520" w:lineRule="exact"/>
                    <w:jc w:val="center"/>
                    <w:rPr>
                      <w:rFonts w:ascii="Times New Roman" w:hAnsi="Times New Roman"/>
                      <w:sz w:val="21"/>
                      <w:szCs w:val="21"/>
                    </w:rPr>
                  </w:pPr>
                  <w:r w:rsidRPr="006937F5">
                    <w:rPr>
                      <w:rFonts w:ascii="Times New Roman" w:hAnsi="Times New Roman"/>
                      <w:sz w:val="21"/>
                      <w:szCs w:val="21"/>
                    </w:rPr>
                    <w:t>最大储存量</w:t>
                  </w:r>
                </w:p>
              </w:tc>
              <w:tc>
                <w:tcPr>
                  <w:tcW w:w="1469" w:type="dxa"/>
                </w:tcPr>
                <w:p w:rsidR="00965569" w:rsidRPr="006937F5" w:rsidRDefault="00965569">
                  <w:pPr>
                    <w:spacing w:line="520" w:lineRule="exact"/>
                    <w:jc w:val="center"/>
                    <w:rPr>
                      <w:rFonts w:ascii="Times New Roman" w:hAnsi="Times New Roman"/>
                      <w:sz w:val="21"/>
                      <w:szCs w:val="21"/>
                    </w:rPr>
                  </w:pPr>
                  <w:r w:rsidRPr="006937F5">
                    <w:rPr>
                      <w:rFonts w:ascii="Times New Roman" w:hAnsi="Times New Roman"/>
                      <w:sz w:val="21"/>
                      <w:szCs w:val="21"/>
                    </w:rPr>
                    <w:t>qn/Qn</w:t>
                  </w:r>
                </w:p>
              </w:tc>
              <w:tc>
                <w:tcPr>
                  <w:tcW w:w="1469" w:type="dxa"/>
                </w:tcPr>
                <w:p w:rsidR="00965569" w:rsidRPr="006937F5" w:rsidRDefault="00965569">
                  <w:pPr>
                    <w:spacing w:line="520" w:lineRule="exact"/>
                    <w:jc w:val="center"/>
                    <w:rPr>
                      <w:rFonts w:ascii="Times New Roman" w:hAnsi="Times New Roman"/>
                      <w:sz w:val="21"/>
                      <w:szCs w:val="21"/>
                    </w:rPr>
                  </w:pPr>
                  <w:r w:rsidRPr="006937F5">
                    <w:rPr>
                      <w:rFonts w:ascii="Times New Roman" w:hAnsi="Times New Roman"/>
                      <w:sz w:val="21"/>
                      <w:szCs w:val="21"/>
                    </w:rPr>
                    <w:t>辨识结果</w:t>
                  </w:r>
                </w:p>
              </w:tc>
            </w:tr>
            <w:tr w:rsidR="00965569" w:rsidRPr="006937F5">
              <w:tc>
                <w:tcPr>
                  <w:tcW w:w="1469" w:type="dxa"/>
                  <w:vMerge w:val="restart"/>
                </w:tcPr>
                <w:p w:rsidR="00965569" w:rsidRPr="006937F5" w:rsidRDefault="00965569">
                  <w:pPr>
                    <w:spacing w:line="520" w:lineRule="exact"/>
                    <w:jc w:val="center"/>
                    <w:rPr>
                      <w:rFonts w:ascii="Times New Roman" w:hAnsi="Times New Roman"/>
                      <w:sz w:val="21"/>
                      <w:szCs w:val="21"/>
                    </w:rPr>
                  </w:pPr>
                  <w:r w:rsidRPr="006937F5">
                    <w:rPr>
                      <w:rFonts w:ascii="Times New Roman" w:hAnsi="Times New Roman"/>
                      <w:sz w:val="21"/>
                      <w:szCs w:val="21"/>
                    </w:rPr>
                    <w:t>加油站</w:t>
                  </w:r>
                </w:p>
              </w:tc>
              <w:tc>
                <w:tcPr>
                  <w:tcW w:w="1469" w:type="dxa"/>
                </w:tcPr>
                <w:p w:rsidR="00965569" w:rsidRPr="006937F5" w:rsidRDefault="00965569">
                  <w:pPr>
                    <w:spacing w:line="520" w:lineRule="exact"/>
                    <w:jc w:val="center"/>
                    <w:rPr>
                      <w:rFonts w:ascii="Times New Roman" w:hAnsi="Times New Roman"/>
                      <w:sz w:val="21"/>
                      <w:szCs w:val="21"/>
                    </w:rPr>
                  </w:pPr>
                  <w:r w:rsidRPr="006937F5">
                    <w:rPr>
                      <w:rFonts w:ascii="Times New Roman" w:hAnsi="Times New Roman"/>
                      <w:sz w:val="21"/>
                      <w:szCs w:val="21"/>
                    </w:rPr>
                    <w:t>汽油</w:t>
                  </w:r>
                </w:p>
              </w:tc>
              <w:tc>
                <w:tcPr>
                  <w:tcW w:w="1469" w:type="dxa"/>
                </w:tcPr>
                <w:p w:rsidR="00965569" w:rsidRPr="006937F5" w:rsidRDefault="00965569">
                  <w:pPr>
                    <w:spacing w:line="520" w:lineRule="exact"/>
                    <w:jc w:val="center"/>
                    <w:rPr>
                      <w:rFonts w:ascii="Times New Roman" w:hAnsi="Times New Roman"/>
                      <w:sz w:val="21"/>
                      <w:szCs w:val="21"/>
                    </w:rPr>
                  </w:pPr>
                  <w:r w:rsidRPr="006937F5">
                    <w:rPr>
                      <w:rFonts w:ascii="Times New Roman" w:hAnsi="Times New Roman"/>
                      <w:sz w:val="21"/>
                      <w:szCs w:val="21"/>
                    </w:rPr>
                    <w:t>2500t</w:t>
                  </w:r>
                </w:p>
              </w:tc>
              <w:tc>
                <w:tcPr>
                  <w:tcW w:w="1469" w:type="dxa"/>
                </w:tcPr>
                <w:p w:rsidR="00965569" w:rsidRPr="006937F5" w:rsidRDefault="00965569">
                  <w:pPr>
                    <w:spacing w:line="520" w:lineRule="exact"/>
                    <w:jc w:val="center"/>
                    <w:rPr>
                      <w:rFonts w:ascii="Times New Roman" w:hAnsi="Times New Roman"/>
                      <w:sz w:val="21"/>
                      <w:szCs w:val="21"/>
                    </w:rPr>
                  </w:pPr>
                  <w:r w:rsidRPr="006937F5">
                    <w:rPr>
                      <w:rFonts w:ascii="Times New Roman" w:hAnsi="Times New Roman"/>
                      <w:sz w:val="21"/>
                      <w:szCs w:val="21"/>
                    </w:rPr>
                    <w:t>80t</w:t>
                  </w:r>
                </w:p>
              </w:tc>
              <w:tc>
                <w:tcPr>
                  <w:tcW w:w="1469" w:type="dxa"/>
                </w:tcPr>
                <w:p w:rsidR="00965569" w:rsidRPr="006937F5" w:rsidRDefault="00965569">
                  <w:pPr>
                    <w:spacing w:line="520" w:lineRule="exact"/>
                    <w:jc w:val="center"/>
                    <w:rPr>
                      <w:rFonts w:ascii="Times New Roman" w:hAnsi="Times New Roman"/>
                      <w:sz w:val="21"/>
                      <w:szCs w:val="21"/>
                    </w:rPr>
                  </w:pPr>
                  <w:r w:rsidRPr="006937F5">
                    <w:rPr>
                      <w:rFonts w:ascii="Times New Roman" w:hAnsi="Times New Roman"/>
                      <w:sz w:val="21"/>
                      <w:szCs w:val="21"/>
                    </w:rPr>
                    <w:t>0.0032</w:t>
                  </w:r>
                </w:p>
              </w:tc>
              <w:tc>
                <w:tcPr>
                  <w:tcW w:w="1469" w:type="dxa"/>
                </w:tcPr>
                <w:p w:rsidR="00965569" w:rsidRPr="006937F5" w:rsidRDefault="00965569">
                  <w:pPr>
                    <w:spacing w:line="520" w:lineRule="exact"/>
                    <w:jc w:val="center"/>
                    <w:rPr>
                      <w:rFonts w:ascii="Times New Roman" w:hAnsi="Times New Roman"/>
                      <w:sz w:val="21"/>
                      <w:szCs w:val="21"/>
                    </w:rPr>
                  </w:pPr>
                  <w:r w:rsidRPr="006937F5">
                    <w:rPr>
                      <w:rFonts w:ascii="Times New Roman" w:hAnsi="Times New Roman"/>
                      <w:sz w:val="21"/>
                      <w:szCs w:val="21"/>
                    </w:rPr>
                    <w:t>否</w:t>
                  </w:r>
                </w:p>
              </w:tc>
            </w:tr>
            <w:tr w:rsidR="00965569" w:rsidRPr="006937F5">
              <w:tc>
                <w:tcPr>
                  <w:tcW w:w="1469" w:type="dxa"/>
                  <w:vMerge/>
                </w:tcPr>
                <w:p w:rsidR="00965569" w:rsidRPr="006937F5" w:rsidRDefault="00965569">
                  <w:pPr>
                    <w:spacing w:line="520" w:lineRule="exact"/>
                    <w:jc w:val="center"/>
                    <w:rPr>
                      <w:rFonts w:ascii="Times New Roman" w:hAnsi="Times New Roman"/>
                      <w:sz w:val="21"/>
                      <w:szCs w:val="21"/>
                    </w:rPr>
                  </w:pPr>
                </w:p>
              </w:tc>
              <w:tc>
                <w:tcPr>
                  <w:tcW w:w="1469" w:type="dxa"/>
                </w:tcPr>
                <w:p w:rsidR="00965569" w:rsidRPr="006937F5" w:rsidRDefault="00965569">
                  <w:pPr>
                    <w:spacing w:line="520" w:lineRule="exact"/>
                    <w:jc w:val="center"/>
                    <w:rPr>
                      <w:rFonts w:ascii="Times New Roman" w:hAnsi="Times New Roman"/>
                      <w:sz w:val="21"/>
                      <w:szCs w:val="21"/>
                    </w:rPr>
                  </w:pPr>
                  <w:r w:rsidRPr="006937F5">
                    <w:rPr>
                      <w:rFonts w:ascii="Times New Roman" w:hAnsi="Times New Roman"/>
                      <w:sz w:val="21"/>
                      <w:szCs w:val="21"/>
                    </w:rPr>
                    <w:t>柴油</w:t>
                  </w:r>
                </w:p>
              </w:tc>
              <w:tc>
                <w:tcPr>
                  <w:tcW w:w="1469" w:type="dxa"/>
                </w:tcPr>
                <w:p w:rsidR="00965569" w:rsidRPr="006937F5" w:rsidRDefault="00965569">
                  <w:pPr>
                    <w:spacing w:line="520" w:lineRule="exact"/>
                    <w:jc w:val="center"/>
                    <w:rPr>
                      <w:rFonts w:ascii="Times New Roman" w:hAnsi="Times New Roman"/>
                      <w:sz w:val="21"/>
                      <w:szCs w:val="21"/>
                    </w:rPr>
                  </w:pPr>
                  <w:r w:rsidRPr="006937F5">
                    <w:rPr>
                      <w:rFonts w:ascii="Times New Roman" w:hAnsi="Times New Roman"/>
                      <w:sz w:val="21"/>
                      <w:szCs w:val="21"/>
                    </w:rPr>
                    <w:t>2500t</w:t>
                  </w:r>
                </w:p>
              </w:tc>
              <w:tc>
                <w:tcPr>
                  <w:tcW w:w="1469" w:type="dxa"/>
                </w:tcPr>
                <w:p w:rsidR="00965569" w:rsidRPr="006937F5" w:rsidRDefault="00965569">
                  <w:pPr>
                    <w:spacing w:line="520" w:lineRule="exact"/>
                    <w:jc w:val="center"/>
                    <w:rPr>
                      <w:rFonts w:ascii="Times New Roman" w:hAnsi="Times New Roman"/>
                      <w:sz w:val="21"/>
                      <w:szCs w:val="21"/>
                    </w:rPr>
                  </w:pPr>
                  <w:r w:rsidRPr="006937F5">
                    <w:rPr>
                      <w:rFonts w:ascii="Times New Roman" w:hAnsi="Times New Roman"/>
                      <w:sz w:val="21"/>
                      <w:szCs w:val="21"/>
                    </w:rPr>
                    <w:t>40t</w:t>
                  </w:r>
                </w:p>
              </w:tc>
              <w:tc>
                <w:tcPr>
                  <w:tcW w:w="1469" w:type="dxa"/>
                </w:tcPr>
                <w:p w:rsidR="00965569" w:rsidRPr="006937F5" w:rsidRDefault="00965569">
                  <w:pPr>
                    <w:spacing w:line="520" w:lineRule="exact"/>
                    <w:jc w:val="center"/>
                    <w:rPr>
                      <w:rFonts w:ascii="Times New Roman" w:hAnsi="Times New Roman"/>
                      <w:sz w:val="21"/>
                      <w:szCs w:val="21"/>
                    </w:rPr>
                  </w:pPr>
                  <w:r w:rsidRPr="006937F5">
                    <w:rPr>
                      <w:rFonts w:ascii="Times New Roman" w:hAnsi="Times New Roman"/>
                      <w:sz w:val="21"/>
                      <w:szCs w:val="21"/>
                    </w:rPr>
                    <w:t>0.0016</w:t>
                  </w:r>
                </w:p>
              </w:tc>
              <w:tc>
                <w:tcPr>
                  <w:tcW w:w="1469" w:type="dxa"/>
                </w:tcPr>
                <w:p w:rsidR="00965569" w:rsidRPr="006937F5" w:rsidRDefault="00965569">
                  <w:pPr>
                    <w:spacing w:line="520" w:lineRule="exact"/>
                    <w:jc w:val="center"/>
                    <w:rPr>
                      <w:rFonts w:ascii="Times New Roman" w:hAnsi="Times New Roman"/>
                      <w:sz w:val="21"/>
                      <w:szCs w:val="21"/>
                    </w:rPr>
                  </w:pPr>
                  <w:r w:rsidRPr="006937F5">
                    <w:rPr>
                      <w:rFonts w:ascii="Times New Roman" w:hAnsi="Times New Roman"/>
                      <w:sz w:val="21"/>
                      <w:szCs w:val="21"/>
                    </w:rPr>
                    <w:t>否</w:t>
                  </w:r>
                </w:p>
              </w:tc>
            </w:tr>
            <w:tr w:rsidR="00965569" w:rsidRPr="006937F5">
              <w:tc>
                <w:tcPr>
                  <w:tcW w:w="5876" w:type="dxa"/>
                  <w:gridSpan w:val="4"/>
                </w:tcPr>
                <w:p w:rsidR="00965569" w:rsidRPr="006937F5" w:rsidRDefault="00965569">
                  <w:pPr>
                    <w:spacing w:line="520" w:lineRule="exact"/>
                    <w:jc w:val="center"/>
                    <w:rPr>
                      <w:rFonts w:ascii="Times New Roman" w:hAnsi="Times New Roman"/>
                      <w:sz w:val="21"/>
                      <w:szCs w:val="21"/>
                    </w:rPr>
                  </w:pPr>
                  <w:r w:rsidRPr="006937F5">
                    <w:rPr>
                      <w:rFonts w:ascii="Times New Roman" w:hAnsi="Times New Roman"/>
                      <w:sz w:val="21"/>
                      <w:szCs w:val="21"/>
                    </w:rPr>
                    <w:t>合计</w:t>
                  </w:r>
                </w:p>
              </w:tc>
              <w:tc>
                <w:tcPr>
                  <w:tcW w:w="1469" w:type="dxa"/>
                </w:tcPr>
                <w:p w:rsidR="00965569" w:rsidRPr="006937F5" w:rsidRDefault="00965569">
                  <w:pPr>
                    <w:spacing w:line="520" w:lineRule="exact"/>
                    <w:jc w:val="center"/>
                    <w:rPr>
                      <w:rFonts w:ascii="Times New Roman" w:hAnsi="Times New Roman"/>
                      <w:sz w:val="21"/>
                      <w:szCs w:val="21"/>
                    </w:rPr>
                  </w:pPr>
                  <w:r w:rsidRPr="006937F5">
                    <w:rPr>
                      <w:rFonts w:ascii="Times New Roman" w:hAnsi="Times New Roman"/>
                      <w:sz w:val="21"/>
                      <w:szCs w:val="21"/>
                    </w:rPr>
                    <w:t>0.0048</w:t>
                  </w:r>
                </w:p>
              </w:tc>
              <w:tc>
                <w:tcPr>
                  <w:tcW w:w="1469" w:type="dxa"/>
                </w:tcPr>
                <w:p w:rsidR="00965569" w:rsidRPr="006937F5" w:rsidRDefault="00965569">
                  <w:pPr>
                    <w:spacing w:line="520" w:lineRule="exact"/>
                    <w:jc w:val="center"/>
                    <w:rPr>
                      <w:rFonts w:ascii="Times New Roman" w:hAnsi="Times New Roman"/>
                      <w:sz w:val="21"/>
                      <w:szCs w:val="21"/>
                    </w:rPr>
                  </w:pPr>
                  <w:r w:rsidRPr="006937F5">
                    <w:rPr>
                      <w:rFonts w:ascii="Times New Roman" w:hAnsi="Times New Roman"/>
                      <w:sz w:val="21"/>
                      <w:szCs w:val="21"/>
                    </w:rPr>
                    <w:t>否</w:t>
                  </w:r>
                </w:p>
              </w:tc>
            </w:tr>
          </w:tbl>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根据《建设项目环境风险评价技术导则》（</w:t>
            </w:r>
            <w:r w:rsidRPr="006937F5">
              <w:rPr>
                <w:rFonts w:ascii="Times New Roman" w:hAnsi="Times New Roman"/>
                <w:sz w:val="24"/>
                <w:szCs w:val="24"/>
              </w:rPr>
              <w:t xml:space="preserve"> HJ 169-2018 </w:t>
            </w:r>
            <w:r w:rsidRPr="006937F5">
              <w:rPr>
                <w:rFonts w:ascii="Times New Roman" w:hAnsi="Times New Roman"/>
                <w:sz w:val="24"/>
                <w:szCs w:val="24"/>
              </w:rPr>
              <w:t>），本项目</w:t>
            </w:r>
            <w:r w:rsidRPr="006937F5">
              <w:rPr>
                <w:rFonts w:ascii="Times New Roman" w:hAnsi="Times New Roman"/>
                <w:sz w:val="24"/>
                <w:szCs w:val="24"/>
              </w:rPr>
              <w:t>Q=0.015768+0.01566=0.031</w:t>
            </w:r>
            <w:r w:rsidRPr="006937F5">
              <w:rPr>
                <w:rFonts w:ascii="Times New Roman" w:hAnsi="Times New Roman"/>
                <w:sz w:val="24"/>
                <w:szCs w:val="24"/>
              </w:rPr>
              <w:t>＜</w:t>
            </w:r>
            <w:r w:rsidRPr="006937F5">
              <w:rPr>
                <w:rFonts w:ascii="Times New Roman" w:hAnsi="Times New Roman"/>
                <w:sz w:val="24"/>
                <w:szCs w:val="24"/>
              </w:rPr>
              <w:t xml:space="preserve">1 </w:t>
            </w:r>
            <w:r w:rsidRPr="006937F5">
              <w:rPr>
                <w:rFonts w:ascii="Times New Roman" w:hAnsi="Times New Roman"/>
                <w:sz w:val="24"/>
                <w:szCs w:val="24"/>
              </w:rPr>
              <w:t>时，该项目环境风险潜势为</w:t>
            </w:r>
            <w:r w:rsidRPr="006937F5">
              <w:rPr>
                <w:rFonts w:ascii="Times New Roman" w:hAnsi="Times New Roman"/>
                <w:sz w:val="24"/>
                <w:szCs w:val="24"/>
              </w:rPr>
              <w:t xml:space="preserve">℃ </w:t>
            </w:r>
            <w:r w:rsidRPr="006937F5">
              <w:rPr>
                <w:rFonts w:ascii="Times New Roman" w:hAnsi="Times New Roman"/>
                <w:sz w:val="24"/>
                <w:szCs w:val="24"/>
              </w:rPr>
              <w:t>，故本次工程的环境风险仅需进行简单分析。</w:t>
            </w:r>
          </w:p>
          <w:p w:rsidR="00965569" w:rsidRPr="006937F5" w:rsidRDefault="00965569">
            <w:pPr>
              <w:spacing w:line="520" w:lineRule="exact"/>
              <w:ind w:firstLineChars="200" w:firstLine="482"/>
              <w:rPr>
                <w:rFonts w:ascii="Times New Roman" w:hAnsi="Times New Roman"/>
                <w:b/>
                <w:bCs/>
                <w:sz w:val="24"/>
                <w:szCs w:val="24"/>
              </w:rPr>
            </w:pPr>
            <w:r w:rsidRPr="006937F5">
              <w:rPr>
                <w:rFonts w:ascii="Times New Roman" w:hAnsi="Times New Roman"/>
                <w:b/>
                <w:bCs/>
                <w:sz w:val="24"/>
                <w:szCs w:val="24"/>
              </w:rPr>
              <w:t>（</w:t>
            </w:r>
            <w:r w:rsidRPr="006937F5">
              <w:rPr>
                <w:rFonts w:ascii="Times New Roman" w:hAnsi="Times New Roman"/>
                <w:b/>
                <w:bCs/>
                <w:sz w:val="24"/>
                <w:szCs w:val="24"/>
              </w:rPr>
              <w:t>3</w:t>
            </w:r>
            <w:r w:rsidRPr="006937F5">
              <w:rPr>
                <w:rFonts w:ascii="Times New Roman" w:hAnsi="Times New Roman"/>
                <w:b/>
                <w:bCs/>
                <w:sz w:val="24"/>
                <w:szCs w:val="24"/>
              </w:rPr>
              <w:t>）风险类型识别</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根据汽油、柴油化学性质及其生产储存方式，本项目风险事故的主要类型为柴油、</w:t>
            </w:r>
            <w:r w:rsidRPr="006937F5">
              <w:rPr>
                <w:rFonts w:ascii="Times New Roman" w:hAnsi="Times New Roman"/>
                <w:sz w:val="24"/>
              </w:rPr>
              <w:t>汽油，及由泄漏引起的火灾爆炸事故，见下表</w:t>
            </w:r>
            <w:r w:rsidRPr="006937F5">
              <w:rPr>
                <w:rFonts w:ascii="Times New Roman" w:hAnsi="Times New Roman"/>
                <w:spacing w:val="-17"/>
                <w:sz w:val="24"/>
              </w:rPr>
              <w:t>。</w:t>
            </w:r>
          </w:p>
          <w:p w:rsidR="00965569" w:rsidRPr="006937F5" w:rsidRDefault="00965569">
            <w:pPr>
              <w:pStyle w:val="affe"/>
              <w:spacing w:beforeLines="0" w:afterLines="0" w:line="520" w:lineRule="exact"/>
              <w:rPr>
                <w:rFonts w:eastAsia="宋体"/>
                <w:b/>
              </w:rPr>
            </w:pPr>
            <w:r w:rsidRPr="006937F5">
              <w:rPr>
                <w:rFonts w:eastAsia="宋体" w:hint="eastAsia"/>
                <w:b/>
              </w:rPr>
              <w:t>表</w:t>
            </w:r>
            <w:r w:rsidRPr="006937F5">
              <w:rPr>
                <w:rFonts w:eastAsia="宋体" w:hint="eastAsia"/>
                <w:b/>
              </w:rPr>
              <w:t xml:space="preserve">40  </w:t>
            </w:r>
            <w:r w:rsidRPr="006937F5">
              <w:rPr>
                <w:rFonts w:eastAsia="宋体"/>
                <w:b/>
              </w:rPr>
              <w:t>项目存在的风险类型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38"/>
              <w:gridCol w:w="2938"/>
              <w:gridCol w:w="2938"/>
            </w:tblGrid>
            <w:tr w:rsidR="00965569" w:rsidRPr="006937F5">
              <w:tc>
                <w:tcPr>
                  <w:tcW w:w="2938" w:type="dxa"/>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事故源</w:t>
                  </w:r>
                </w:p>
              </w:tc>
              <w:tc>
                <w:tcPr>
                  <w:tcW w:w="2938" w:type="dxa"/>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事故诱因</w:t>
                  </w:r>
                </w:p>
              </w:tc>
              <w:tc>
                <w:tcPr>
                  <w:tcW w:w="2938" w:type="dxa"/>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事故类型</w:t>
                  </w:r>
                </w:p>
              </w:tc>
            </w:tr>
            <w:tr w:rsidR="00965569" w:rsidRPr="006937F5">
              <w:tc>
                <w:tcPr>
                  <w:tcW w:w="2938" w:type="dxa"/>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汽油储罐</w:t>
                  </w:r>
                </w:p>
              </w:tc>
              <w:tc>
                <w:tcPr>
                  <w:tcW w:w="2938" w:type="dxa"/>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小孔径泄露</w:t>
                  </w:r>
                </w:p>
              </w:tc>
              <w:tc>
                <w:tcPr>
                  <w:tcW w:w="2938" w:type="dxa"/>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火灾爆炸</w:t>
                  </w:r>
                </w:p>
              </w:tc>
            </w:tr>
            <w:tr w:rsidR="00965569" w:rsidRPr="006937F5">
              <w:tc>
                <w:tcPr>
                  <w:tcW w:w="2938" w:type="dxa"/>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柴油储罐</w:t>
                  </w:r>
                </w:p>
              </w:tc>
              <w:tc>
                <w:tcPr>
                  <w:tcW w:w="2938" w:type="dxa"/>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小孔径泄露</w:t>
                  </w:r>
                </w:p>
              </w:tc>
              <w:tc>
                <w:tcPr>
                  <w:tcW w:w="2938" w:type="dxa"/>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火灾爆炸</w:t>
                  </w:r>
                </w:p>
              </w:tc>
            </w:tr>
          </w:tbl>
          <w:p w:rsidR="00965569" w:rsidRPr="006937F5" w:rsidRDefault="00965569">
            <w:pPr>
              <w:spacing w:line="520" w:lineRule="exact"/>
              <w:ind w:firstLineChars="200" w:firstLine="482"/>
              <w:jc w:val="left"/>
              <w:rPr>
                <w:rFonts w:ascii="Times New Roman" w:hAnsi="Times New Roman"/>
                <w:b/>
                <w:bCs/>
                <w:sz w:val="24"/>
                <w:szCs w:val="24"/>
              </w:rPr>
            </w:pPr>
            <w:r w:rsidRPr="006937F5">
              <w:rPr>
                <w:rFonts w:ascii="Times New Roman" w:hAnsi="Times New Roman"/>
                <w:b/>
                <w:bCs/>
                <w:sz w:val="24"/>
                <w:szCs w:val="24"/>
              </w:rPr>
              <w:t>（</w:t>
            </w:r>
            <w:r w:rsidRPr="006937F5">
              <w:rPr>
                <w:rFonts w:ascii="Times New Roman" w:hAnsi="Times New Roman"/>
                <w:b/>
                <w:bCs/>
                <w:sz w:val="24"/>
                <w:szCs w:val="24"/>
              </w:rPr>
              <w:t>4</w:t>
            </w:r>
            <w:r w:rsidRPr="006937F5">
              <w:rPr>
                <w:rFonts w:ascii="Times New Roman" w:hAnsi="Times New Roman"/>
                <w:b/>
                <w:bCs/>
                <w:sz w:val="24"/>
                <w:szCs w:val="24"/>
              </w:rPr>
              <w:t>）</w:t>
            </w:r>
            <w:proofErr w:type="gramStart"/>
            <w:r w:rsidRPr="006937F5">
              <w:rPr>
                <w:rFonts w:ascii="Times New Roman" w:hAnsi="Times New Roman"/>
                <w:b/>
                <w:bCs/>
                <w:sz w:val="24"/>
                <w:szCs w:val="24"/>
              </w:rPr>
              <w:t>源项分析</w:t>
            </w:r>
            <w:proofErr w:type="gramEnd"/>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油品自身火灾爆炸危险特性分析</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lastRenderedPageBreak/>
              <w:t>本项目所经营的汽油和柴油采用</w:t>
            </w:r>
            <w:r w:rsidRPr="006937F5">
              <w:rPr>
                <w:rFonts w:ascii="Times New Roman" w:hAnsi="Times New Roman"/>
                <w:sz w:val="24"/>
                <w:szCs w:val="24"/>
              </w:rPr>
              <w:t>2</w:t>
            </w:r>
            <w:r w:rsidRPr="006937F5">
              <w:rPr>
                <w:rFonts w:ascii="Times New Roman" w:hAnsi="Times New Roman"/>
                <w:sz w:val="24"/>
                <w:szCs w:val="24"/>
              </w:rPr>
              <w:t>只</w:t>
            </w:r>
            <w:r w:rsidRPr="006937F5">
              <w:rPr>
                <w:rFonts w:ascii="Times New Roman" w:hAnsi="Times New Roman"/>
                <w:sz w:val="24"/>
                <w:szCs w:val="24"/>
              </w:rPr>
              <w:t xml:space="preserve"> 40m</w:t>
            </w:r>
            <w:r w:rsidRPr="006937F5">
              <w:rPr>
                <w:rFonts w:ascii="Times New Roman" w:hAnsi="Times New Roman"/>
                <w:sz w:val="24"/>
                <w:szCs w:val="24"/>
                <w:vertAlign w:val="superscript"/>
              </w:rPr>
              <w:t>3</w:t>
            </w:r>
            <w:r w:rsidRPr="006937F5">
              <w:rPr>
                <w:rFonts w:ascii="Times New Roman" w:hAnsi="Times New Roman"/>
                <w:sz w:val="24"/>
                <w:szCs w:val="24"/>
              </w:rPr>
              <w:t xml:space="preserve"> </w:t>
            </w:r>
            <w:r w:rsidRPr="006937F5">
              <w:rPr>
                <w:rFonts w:ascii="Times New Roman" w:hAnsi="Times New Roman"/>
                <w:sz w:val="24"/>
                <w:szCs w:val="24"/>
              </w:rPr>
              <w:t>汽油埋地式储罐、</w:t>
            </w:r>
            <w:r w:rsidRPr="006937F5">
              <w:rPr>
                <w:rFonts w:ascii="Times New Roman" w:hAnsi="Times New Roman"/>
                <w:sz w:val="24"/>
                <w:szCs w:val="24"/>
              </w:rPr>
              <w:t>1</w:t>
            </w:r>
            <w:r w:rsidRPr="006937F5">
              <w:rPr>
                <w:rFonts w:ascii="Times New Roman" w:hAnsi="Times New Roman"/>
                <w:sz w:val="24"/>
                <w:szCs w:val="24"/>
              </w:rPr>
              <w:t>只</w:t>
            </w:r>
            <w:r w:rsidRPr="006937F5">
              <w:rPr>
                <w:rFonts w:ascii="Times New Roman" w:hAnsi="Times New Roman"/>
                <w:sz w:val="24"/>
                <w:szCs w:val="24"/>
              </w:rPr>
              <w:t xml:space="preserve"> 40m</w:t>
            </w:r>
            <w:r w:rsidRPr="006937F5">
              <w:rPr>
                <w:rFonts w:ascii="Times New Roman" w:hAnsi="Times New Roman"/>
                <w:sz w:val="24"/>
                <w:szCs w:val="24"/>
                <w:vertAlign w:val="superscript"/>
              </w:rPr>
              <w:t>3</w:t>
            </w:r>
            <w:r w:rsidRPr="006937F5">
              <w:rPr>
                <w:rFonts w:ascii="Times New Roman" w:hAnsi="Times New Roman"/>
                <w:sz w:val="24"/>
                <w:szCs w:val="24"/>
              </w:rPr>
              <w:t xml:space="preserve"> </w:t>
            </w:r>
            <w:r w:rsidRPr="006937F5">
              <w:rPr>
                <w:rFonts w:ascii="Times New Roman" w:hAnsi="Times New Roman"/>
                <w:sz w:val="24"/>
                <w:szCs w:val="24"/>
              </w:rPr>
              <w:t>柴油埋地式储罐进行储存，汽油为易燃液体，柴油为可燃液体，按照《石油库设计规范》（</w:t>
            </w:r>
            <w:r w:rsidRPr="006937F5">
              <w:rPr>
                <w:rFonts w:ascii="Times New Roman" w:hAnsi="Times New Roman"/>
                <w:sz w:val="24"/>
                <w:szCs w:val="24"/>
              </w:rPr>
              <w:t>GB50074-2002</w:t>
            </w:r>
            <w:r w:rsidRPr="006937F5">
              <w:rPr>
                <w:rFonts w:ascii="Times New Roman" w:hAnsi="Times New Roman"/>
                <w:sz w:val="24"/>
                <w:szCs w:val="24"/>
              </w:rPr>
              <w:t>）中油品的火灾危险性分类，汽油属于甲类，柴油属于丙</w:t>
            </w:r>
            <w:r w:rsidRPr="006937F5">
              <w:rPr>
                <w:rFonts w:ascii="Times New Roman" w:hAnsi="Times New Roman"/>
                <w:sz w:val="24"/>
                <w:szCs w:val="24"/>
              </w:rPr>
              <w:t xml:space="preserve"> A </w:t>
            </w:r>
            <w:r w:rsidRPr="006937F5">
              <w:rPr>
                <w:rFonts w:ascii="Times New Roman" w:hAnsi="Times New Roman"/>
                <w:sz w:val="24"/>
                <w:szCs w:val="24"/>
              </w:rPr>
              <w:t>类，火灾危险性较高。</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a</w:t>
            </w:r>
            <w:r w:rsidRPr="006937F5">
              <w:rPr>
                <w:rFonts w:ascii="Times New Roman" w:hAnsi="Times New Roman"/>
                <w:sz w:val="24"/>
                <w:szCs w:val="24"/>
              </w:rPr>
              <w:t>、油品的易燃、易爆性</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油品挥发出来的</w:t>
            </w:r>
            <w:proofErr w:type="gramStart"/>
            <w:r w:rsidRPr="006937F5">
              <w:rPr>
                <w:rFonts w:ascii="Times New Roman" w:hAnsi="Times New Roman"/>
                <w:sz w:val="24"/>
                <w:szCs w:val="24"/>
              </w:rPr>
              <w:t>蒸气</w:t>
            </w:r>
            <w:proofErr w:type="gramEnd"/>
            <w:r w:rsidRPr="006937F5">
              <w:rPr>
                <w:rFonts w:ascii="Times New Roman" w:hAnsi="Times New Roman"/>
                <w:sz w:val="24"/>
                <w:szCs w:val="24"/>
              </w:rPr>
              <w:t>与空气混合，浓度处于爆炸浓度范围内时，遇有一定能量</w:t>
            </w:r>
            <w:proofErr w:type="gramStart"/>
            <w:r w:rsidRPr="006937F5">
              <w:rPr>
                <w:rFonts w:ascii="Times New Roman" w:hAnsi="Times New Roman"/>
                <w:sz w:val="24"/>
                <w:szCs w:val="24"/>
              </w:rPr>
              <w:t>的着</w:t>
            </w:r>
            <w:proofErr w:type="gramEnd"/>
            <w:r w:rsidRPr="006937F5">
              <w:rPr>
                <w:rFonts w:ascii="Times New Roman" w:hAnsi="Times New Roman"/>
                <w:sz w:val="24"/>
                <w:szCs w:val="24"/>
              </w:rPr>
              <w:t>火源，容易发生爆炸，爆炸浓度（或极限）范围越宽，爆炸危险性就越大。在油品储运过程中，爆炸和燃烧经常同时出现。</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b</w:t>
            </w:r>
            <w:r w:rsidRPr="006937F5">
              <w:rPr>
                <w:rFonts w:ascii="Times New Roman" w:hAnsi="Times New Roman"/>
                <w:sz w:val="24"/>
                <w:szCs w:val="24"/>
              </w:rPr>
              <w:t>、油品有较大的</w:t>
            </w:r>
            <w:proofErr w:type="gramStart"/>
            <w:r w:rsidRPr="006937F5">
              <w:rPr>
                <w:rFonts w:ascii="Times New Roman" w:hAnsi="Times New Roman"/>
                <w:sz w:val="24"/>
                <w:szCs w:val="24"/>
              </w:rPr>
              <w:t>蒸气</w:t>
            </w:r>
            <w:proofErr w:type="gramEnd"/>
            <w:r w:rsidRPr="006937F5">
              <w:rPr>
                <w:rFonts w:ascii="Times New Roman" w:hAnsi="Times New Roman"/>
                <w:sz w:val="24"/>
                <w:szCs w:val="24"/>
              </w:rPr>
              <w:t>压</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油库储存物品都是</w:t>
            </w:r>
            <w:proofErr w:type="gramStart"/>
            <w:r w:rsidRPr="006937F5">
              <w:rPr>
                <w:rFonts w:ascii="Times New Roman" w:hAnsi="Times New Roman"/>
                <w:sz w:val="24"/>
                <w:szCs w:val="24"/>
              </w:rPr>
              <w:t>蒸气</w:t>
            </w:r>
            <w:proofErr w:type="gramEnd"/>
            <w:r w:rsidRPr="006937F5">
              <w:rPr>
                <w:rFonts w:ascii="Times New Roman" w:hAnsi="Times New Roman"/>
                <w:sz w:val="24"/>
                <w:szCs w:val="24"/>
              </w:rPr>
              <w:t>压较大的液体，它们易产生能引起燃烧所需要的最低限度的</w:t>
            </w:r>
            <w:proofErr w:type="gramStart"/>
            <w:r w:rsidRPr="006937F5">
              <w:rPr>
                <w:rFonts w:ascii="Times New Roman" w:hAnsi="Times New Roman"/>
                <w:sz w:val="24"/>
                <w:szCs w:val="24"/>
              </w:rPr>
              <w:t>蒸气</w:t>
            </w:r>
            <w:proofErr w:type="gramEnd"/>
            <w:r w:rsidRPr="006937F5">
              <w:rPr>
                <w:rFonts w:ascii="Times New Roman" w:hAnsi="Times New Roman"/>
                <w:sz w:val="24"/>
                <w:szCs w:val="24"/>
              </w:rPr>
              <w:t>量，</w:t>
            </w:r>
            <w:proofErr w:type="gramStart"/>
            <w:r w:rsidRPr="006937F5">
              <w:rPr>
                <w:rFonts w:ascii="Times New Roman" w:hAnsi="Times New Roman"/>
                <w:sz w:val="24"/>
                <w:szCs w:val="24"/>
              </w:rPr>
              <w:t>蒸气</w:t>
            </w:r>
            <w:proofErr w:type="gramEnd"/>
            <w:r w:rsidRPr="006937F5">
              <w:rPr>
                <w:rFonts w:ascii="Times New Roman" w:hAnsi="Times New Roman"/>
                <w:sz w:val="24"/>
                <w:szCs w:val="24"/>
              </w:rPr>
              <w:t>压越大，其危险性也越大。另外，温度对</w:t>
            </w:r>
            <w:proofErr w:type="gramStart"/>
            <w:r w:rsidRPr="006937F5">
              <w:rPr>
                <w:rFonts w:ascii="Times New Roman" w:hAnsi="Times New Roman"/>
                <w:sz w:val="24"/>
                <w:szCs w:val="24"/>
              </w:rPr>
              <w:t>蒸气</w:t>
            </w:r>
            <w:proofErr w:type="gramEnd"/>
            <w:r w:rsidRPr="006937F5">
              <w:rPr>
                <w:rFonts w:ascii="Times New Roman" w:hAnsi="Times New Roman"/>
                <w:sz w:val="24"/>
                <w:szCs w:val="24"/>
              </w:rPr>
              <w:t>压的大小影响很大，温度升高，其</w:t>
            </w:r>
            <w:proofErr w:type="gramStart"/>
            <w:r w:rsidRPr="006937F5">
              <w:rPr>
                <w:rFonts w:ascii="Times New Roman" w:hAnsi="Times New Roman"/>
                <w:sz w:val="24"/>
                <w:szCs w:val="24"/>
              </w:rPr>
              <w:t>蒸气</w:t>
            </w:r>
            <w:proofErr w:type="gramEnd"/>
            <w:r w:rsidRPr="006937F5">
              <w:rPr>
                <w:rFonts w:ascii="Times New Roman" w:hAnsi="Times New Roman"/>
                <w:sz w:val="24"/>
                <w:szCs w:val="24"/>
              </w:rPr>
              <w:t>压将迅速增大。所以盛装易燃油品的容器，如储罐、槽车等，应有足够的强度，以防止容器胀裂。此外，还应使油品远离热源、火源。</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c</w:t>
            </w:r>
            <w:r w:rsidRPr="006937F5">
              <w:rPr>
                <w:rFonts w:ascii="Times New Roman" w:hAnsi="Times New Roman"/>
                <w:sz w:val="24"/>
                <w:szCs w:val="24"/>
              </w:rPr>
              <w:t>、油品易积聚静电</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据资料介绍，电阻率在</w:t>
            </w:r>
            <w:r w:rsidRPr="006937F5">
              <w:rPr>
                <w:rFonts w:ascii="Times New Roman" w:hAnsi="Times New Roman"/>
                <w:sz w:val="24"/>
                <w:szCs w:val="24"/>
              </w:rPr>
              <w:t xml:space="preserve"> 1010</w:t>
            </w:r>
            <w:r w:rsidRPr="006937F5">
              <w:rPr>
                <w:rFonts w:ascii="Times New Roman" w:hAnsi="Times New Roman"/>
                <w:sz w:val="24"/>
                <w:szCs w:val="24"/>
              </w:rPr>
              <w:t>～</w:t>
            </w:r>
            <w:r w:rsidRPr="006937F5">
              <w:rPr>
                <w:rFonts w:ascii="Times New Roman" w:hAnsi="Times New Roman"/>
                <w:sz w:val="24"/>
                <w:szCs w:val="24"/>
              </w:rPr>
              <w:t xml:space="preserve">1515Ω.cm </w:t>
            </w:r>
            <w:r w:rsidRPr="006937F5">
              <w:rPr>
                <w:rFonts w:ascii="Times New Roman" w:hAnsi="Times New Roman"/>
                <w:sz w:val="24"/>
                <w:szCs w:val="24"/>
              </w:rPr>
              <w:t>范围内的油品容易产生和积聚静电，且不易消散。油库储存的油品都具有易积聚静电荷的特点，在油品储运和生产过程中，</w:t>
            </w:r>
            <w:r w:rsidRPr="006937F5">
              <w:rPr>
                <w:rFonts w:ascii="Times New Roman" w:hAnsi="Times New Roman"/>
                <w:sz w:val="24"/>
                <w:szCs w:val="24"/>
              </w:rPr>
              <w:t xml:space="preserve"> </w:t>
            </w:r>
            <w:r w:rsidRPr="006937F5">
              <w:rPr>
                <w:rFonts w:ascii="Times New Roman" w:hAnsi="Times New Roman"/>
                <w:sz w:val="24"/>
                <w:szCs w:val="24"/>
              </w:rPr>
              <w:t>其静电的产生和积聚量的大小与管道内壁粗糙度、流速、运送距离以及储运设备的导电性能等诸多因素有关。静电放电是导致火灾爆炸事故的一个重要原因。</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d</w:t>
            </w:r>
            <w:r w:rsidRPr="006937F5">
              <w:rPr>
                <w:rFonts w:ascii="Times New Roman" w:hAnsi="Times New Roman"/>
                <w:sz w:val="24"/>
                <w:szCs w:val="24"/>
              </w:rPr>
              <w:t>、油品的易扩散、流淌性</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易燃油品的粘度一般较小，容易流淌扩散。同时，由于其渗透、浸润和毛细管引力等作用，而扩大其表面积，使蒸发速度加快，并向四周迅速扩散，与空气混合，遇有火源极易发生燃烧爆炸。</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e</w:t>
            </w:r>
            <w:r w:rsidRPr="006937F5">
              <w:rPr>
                <w:rFonts w:ascii="Times New Roman" w:hAnsi="Times New Roman"/>
                <w:sz w:val="24"/>
                <w:szCs w:val="24"/>
              </w:rPr>
              <w:t>、油品的受热易膨胀性</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油品受热后，温度升高，体积膨胀，若容器灌装过满，管道输油后不及时排空而又无泄压装置，会导致容器和管道的损坏，可能引起油渗漏和外溢。另一方面，由于温度降低，体积收缩，容器内有可能出现负压，也会使容器变形损坏。</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kern w:val="0"/>
                <w:sz w:val="24"/>
                <w:szCs w:val="24"/>
              </w:rPr>
              <w:lastRenderedPageBreak/>
              <w:t>①</w:t>
            </w:r>
            <w:r w:rsidRPr="006937F5">
              <w:rPr>
                <w:rFonts w:ascii="Times New Roman" w:hAnsi="Times New Roman"/>
                <w:sz w:val="24"/>
                <w:szCs w:val="24"/>
              </w:rPr>
              <w:t>设备火灾爆炸危险特性分析</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油罐等设备本身设计不合格，或制造存在缺陷，造成其耐压能力不够，发生破裂，</w:t>
            </w:r>
            <w:r w:rsidRPr="006937F5">
              <w:rPr>
                <w:rFonts w:ascii="Times New Roman" w:hAnsi="Times New Roman"/>
                <w:sz w:val="24"/>
                <w:szCs w:val="24"/>
              </w:rPr>
              <w:t xml:space="preserve"> </w:t>
            </w:r>
            <w:r w:rsidRPr="006937F5">
              <w:rPr>
                <w:rFonts w:ascii="Times New Roman" w:hAnsi="Times New Roman"/>
                <w:sz w:val="24"/>
                <w:szCs w:val="24"/>
              </w:rPr>
              <w:t>导致油品泄漏，</w:t>
            </w:r>
            <w:proofErr w:type="gramStart"/>
            <w:r w:rsidRPr="006937F5">
              <w:rPr>
                <w:rFonts w:ascii="Times New Roman" w:hAnsi="Times New Roman"/>
                <w:sz w:val="24"/>
                <w:szCs w:val="24"/>
              </w:rPr>
              <w:t>遇点火源</w:t>
            </w:r>
            <w:proofErr w:type="gramEnd"/>
            <w:r w:rsidRPr="006937F5">
              <w:rPr>
                <w:rFonts w:ascii="Times New Roman" w:hAnsi="Times New Roman"/>
                <w:sz w:val="24"/>
                <w:szCs w:val="24"/>
              </w:rPr>
              <w:t>则发生火灾、爆炸事故；油罐与外部管线相连的阀门、法兰人孔等，若由于安装质量差，或由于疏忽漏装垫片，以及使用过程中的腐蚀穿孔或因油罐底板焊接不良而产生疲劳造成的裂纹等，都可能引起油品泄漏，泄漏</w:t>
            </w:r>
            <w:proofErr w:type="gramStart"/>
            <w:r w:rsidRPr="006937F5">
              <w:rPr>
                <w:rFonts w:ascii="Times New Roman" w:hAnsi="Times New Roman"/>
                <w:sz w:val="24"/>
                <w:szCs w:val="24"/>
              </w:rPr>
              <w:t>油品遇点火源</w:t>
            </w:r>
            <w:proofErr w:type="gramEnd"/>
            <w:r w:rsidRPr="006937F5">
              <w:rPr>
                <w:rFonts w:ascii="Times New Roman" w:hAnsi="Times New Roman"/>
                <w:sz w:val="24"/>
                <w:szCs w:val="24"/>
              </w:rPr>
              <w:t>则易导致火灾、爆炸事故；另外，油罐在防雷设施失效的情况下遭受雷击、遭受电火花或在罐区内违禁使用明火、检修清洗时违规操作等情况，也易诱发火灾、爆炸事故。</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kern w:val="0"/>
                <w:sz w:val="24"/>
                <w:szCs w:val="24"/>
              </w:rPr>
              <w:t>②</w:t>
            </w:r>
            <w:r w:rsidRPr="006937F5">
              <w:rPr>
                <w:rFonts w:ascii="Times New Roman" w:hAnsi="Times New Roman"/>
                <w:sz w:val="24"/>
                <w:szCs w:val="24"/>
              </w:rPr>
              <w:t>卸油、发油过程火灾爆炸危险特性分析</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a</w:t>
            </w:r>
            <w:r w:rsidRPr="006937F5">
              <w:rPr>
                <w:rFonts w:ascii="Times New Roman" w:hAnsi="Times New Roman"/>
                <w:sz w:val="24"/>
                <w:szCs w:val="24"/>
              </w:rPr>
              <w:t>、油罐漫溢。卸油时液位检测不及时易造成油罐漫溢。油罐漫溢后，周围空气中油</w:t>
            </w:r>
            <w:proofErr w:type="gramStart"/>
            <w:r w:rsidRPr="006937F5">
              <w:rPr>
                <w:rFonts w:ascii="Times New Roman" w:hAnsi="Times New Roman"/>
                <w:sz w:val="24"/>
                <w:szCs w:val="24"/>
              </w:rPr>
              <w:t>蒸气</w:t>
            </w:r>
            <w:proofErr w:type="gramEnd"/>
            <w:r w:rsidRPr="006937F5">
              <w:rPr>
                <w:rFonts w:ascii="Times New Roman" w:hAnsi="Times New Roman"/>
                <w:sz w:val="24"/>
                <w:szCs w:val="24"/>
              </w:rPr>
              <w:t>的浓度迅速上升，达到或超过爆炸极限，遇明火即可能发生爆炸燃烧事故。</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b</w:t>
            </w:r>
            <w:r w:rsidRPr="006937F5">
              <w:rPr>
                <w:rFonts w:ascii="Times New Roman" w:hAnsi="Times New Roman"/>
                <w:sz w:val="24"/>
                <w:szCs w:val="24"/>
              </w:rPr>
              <w:t>、油品滴漏。卸、发油时，若油管破裂、密封垫破损、接头、紧固螺栓松动等原因使油品泄漏至地面，遇明火即可发生燃烧。</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c</w:t>
            </w:r>
            <w:r w:rsidRPr="006937F5">
              <w:rPr>
                <w:rFonts w:ascii="Times New Roman" w:hAnsi="Times New Roman"/>
                <w:sz w:val="24"/>
                <w:szCs w:val="24"/>
              </w:rPr>
              <w:t>、静电起火。由于油管线无静电接地连接、油罐车无静电接地或静电接地不良等原因，造成静电积聚可引起火灾、爆炸事故。</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d</w:t>
            </w:r>
            <w:r w:rsidRPr="006937F5">
              <w:rPr>
                <w:rFonts w:ascii="Times New Roman" w:hAnsi="Times New Roman"/>
                <w:sz w:val="24"/>
                <w:szCs w:val="24"/>
              </w:rPr>
              <w:t>、操作过程遇明火。在非密闭卸油、发油过程中，大量油</w:t>
            </w:r>
            <w:proofErr w:type="gramStart"/>
            <w:r w:rsidRPr="006937F5">
              <w:rPr>
                <w:rFonts w:ascii="Times New Roman" w:hAnsi="Times New Roman"/>
                <w:sz w:val="24"/>
                <w:szCs w:val="24"/>
              </w:rPr>
              <w:t>蒸气</w:t>
            </w:r>
            <w:proofErr w:type="gramEnd"/>
            <w:r w:rsidRPr="006937F5">
              <w:rPr>
                <w:rFonts w:ascii="Times New Roman" w:hAnsi="Times New Roman"/>
                <w:sz w:val="24"/>
                <w:szCs w:val="24"/>
              </w:rPr>
              <w:t>从卸油口逸出，</w:t>
            </w:r>
            <w:r w:rsidRPr="006937F5">
              <w:rPr>
                <w:rFonts w:ascii="Times New Roman" w:hAnsi="Times New Roman"/>
                <w:sz w:val="24"/>
                <w:szCs w:val="24"/>
              </w:rPr>
              <w:t xml:space="preserve"> </w:t>
            </w:r>
            <w:r w:rsidRPr="006937F5">
              <w:rPr>
                <w:rFonts w:ascii="Times New Roman" w:hAnsi="Times New Roman"/>
                <w:sz w:val="24"/>
                <w:szCs w:val="24"/>
              </w:rPr>
              <w:t>当周围出现烟火、火花时，就会产生爆炸燃烧。</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油品泄漏对环境及人体健康影响分析</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a</w:t>
            </w:r>
            <w:r w:rsidRPr="006937F5">
              <w:rPr>
                <w:rFonts w:ascii="Times New Roman" w:hAnsi="Times New Roman"/>
                <w:sz w:val="24"/>
                <w:szCs w:val="24"/>
              </w:rPr>
              <w:t>、对环境空气影响</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油品泄漏事故对环境空气影响表现为油品的蒸发气体对环境空气的影响。储油区表面采用了混凝土硬化，较为密闭，油品将只要通过储油区通气管及人孔井非密封处挥发，不会造成大面积的扩散，对大气环境影响较小。</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b</w:t>
            </w:r>
            <w:r w:rsidRPr="006937F5">
              <w:rPr>
                <w:rFonts w:ascii="Times New Roman" w:hAnsi="Times New Roman"/>
                <w:sz w:val="24"/>
                <w:szCs w:val="24"/>
              </w:rPr>
              <w:t>、对地表水、地下水环境影响</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泄漏或渗漏的成品油一旦进入地表河流，将造成地表河流的污染，影响范围小到几公里大到几十公里。由于有机烃类物质难溶于水，大部分上浮在水层表面，形成一层油膜使空气与水隔离，造成水中溶解氧浓度降低，逐渐形成死水，致使水中生物死</w:t>
            </w:r>
            <w:r w:rsidRPr="006937F5">
              <w:rPr>
                <w:rFonts w:ascii="Times New Roman" w:hAnsi="Times New Roman"/>
                <w:sz w:val="24"/>
                <w:szCs w:val="24"/>
              </w:rPr>
              <w:lastRenderedPageBreak/>
              <w:t>亡；再次，成品油的主要成分是</w:t>
            </w:r>
            <w:r w:rsidRPr="006937F5">
              <w:rPr>
                <w:rFonts w:ascii="Times New Roman" w:hAnsi="Times New Roman"/>
                <w:sz w:val="24"/>
                <w:szCs w:val="24"/>
              </w:rPr>
              <w:t xml:space="preserve"> C4</w:t>
            </w:r>
            <w:r w:rsidRPr="006937F5">
              <w:rPr>
                <w:rFonts w:ascii="Times New Roman" w:hAnsi="Times New Roman"/>
                <w:sz w:val="24"/>
                <w:szCs w:val="24"/>
              </w:rPr>
              <w:t>～</w:t>
            </w:r>
            <w:r w:rsidRPr="006937F5">
              <w:rPr>
                <w:rFonts w:ascii="Times New Roman" w:hAnsi="Times New Roman"/>
                <w:sz w:val="24"/>
                <w:szCs w:val="24"/>
              </w:rPr>
              <w:t xml:space="preserve">C9 </w:t>
            </w:r>
            <w:r w:rsidRPr="006937F5">
              <w:rPr>
                <w:rFonts w:ascii="Times New Roman" w:hAnsi="Times New Roman"/>
                <w:sz w:val="24"/>
                <w:szCs w:val="24"/>
              </w:rPr>
              <w:t>的烃类、芳烃类、醇酮类以及卤代烃类有机物，</w:t>
            </w:r>
            <w:r w:rsidRPr="006937F5">
              <w:rPr>
                <w:rFonts w:ascii="Times New Roman" w:hAnsi="Times New Roman"/>
                <w:kern w:val="0"/>
                <w:sz w:val="24"/>
                <w:szCs w:val="24"/>
              </w:rPr>
              <w:t>进入水环境，</w:t>
            </w:r>
            <w:r w:rsidRPr="006937F5">
              <w:rPr>
                <w:rFonts w:ascii="Times New Roman" w:hAnsi="Times New Roman" w:hint="eastAsia"/>
                <w:kern w:val="0"/>
                <w:sz w:val="24"/>
                <w:szCs w:val="24"/>
              </w:rPr>
              <w:t>可能会对水环境造成一定影响</w:t>
            </w:r>
            <w:r w:rsidRPr="006937F5">
              <w:rPr>
                <w:rFonts w:ascii="Times New Roman" w:hAnsi="Times New Roman"/>
                <w:kern w:val="0"/>
                <w:sz w:val="24"/>
                <w:szCs w:val="24"/>
              </w:rPr>
              <w:t>。</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储油罐和输油管线的泄漏或渗漏对地下水的污染较为严重，地下水</w:t>
            </w:r>
            <w:r w:rsidRPr="006937F5">
              <w:rPr>
                <w:rFonts w:ascii="Times New Roman" w:hAnsi="Times New Roman" w:hint="eastAsia"/>
                <w:kern w:val="0"/>
                <w:sz w:val="24"/>
                <w:szCs w:val="24"/>
              </w:rPr>
              <w:t>受到</w:t>
            </w:r>
            <w:r w:rsidRPr="006937F5">
              <w:rPr>
                <w:rFonts w:ascii="Times New Roman" w:hAnsi="Times New Roman"/>
                <w:kern w:val="0"/>
                <w:sz w:val="24"/>
                <w:szCs w:val="24"/>
              </w:rPr>
              <w:t>成品油的污染</w:t>
            </w:r>
            <w:r w:rsidRPr="006937F5">
              <w:rPr>
                <w:rFonts w:ascii="Times New Roman" w:hAnsi="Times New Roman" w:hint="eastAsia"/>
                <w:kern w:val="0"/>
                <w:sz w:val="24"/>
                <w:szCs w:val="24"/>
              </w:rPr>
              <w:t>后，</w:t>
            </w:r>
            <w:r w:rsidRPr="006937F5">
              <w:rPr>
                <w:rFonts w:ascii="Times New Roman" w:hAnsi="Times New Roman"/>
                <w:kern w:val="0"/>
                <w:sz w:val="24"/>
                <w:szCs w:val="24"/>
              </w:rPr>
              <w:t>地下水</w:t>
            </w:r>
            <w:r w:rsidRPr="006937F5">
              <w:rPr>
                <w:rFonts w:ascii="Times New Roman" w:hAnsi="Times New Roman" w:hint="eastAsia"/>
                <w:kern w:val="0"/>
                <w:sz w:val="24"/>
                <w:szCs w:val="24"/>
              </w:rPr>
              <w:t>会</w:t>
            </w:r>
            <w:r w:rsidRPr="006937F5">
              <w:rPr>
                <w:rFonts w:ascii="Times New Roman" w:hAnsi="Times New Roman"/>
                <w:kern w:val="0"/>
                <w:sz w:val="24"/>
                <w:szCs w:val="24"/>
              </w:rPr>
              <w:t>产生</w:t>
            </w:r>
            <w:r w:rsidRPr="006937F5">
              <w:rPr>
                <w:rFonts w:ascii="Times New Roman" w:hAnsi="Times New Roman" w:hint="eastAsia"/>
                <w:kern w:val="0"/>
                <w:sz w:val="24"/>
                <w:szCs w:val="24"/>
              </w:rPr>
              <w:t>较</w:t>
            </w:r>
            <w:r w:rsidRPr="006937F5">
              <w:rPr>
                <w:rFonts w:ascii="Times New Roman" w:hAnsi="Times New Roman"/>
                <w:kern w:val="0"/>
                <w:sz w:val="24"/>
                <w:szCs w:val="24"/>
              </w:rPr>
              <w:t>重异味。又由于这种渗漏必然穿过较厚的土壤层，使土壤层中吸附了大量的燃料油，土壤层吸附的燃料油</w:t>
            </w:r>
            <w:r w:rsidRPr="006937F5">
              <w:rPr>
                <w:rFonts w:ascii="Times New Roman" w:hAnsi="Times New Roman" w:hint="eastAsia"/>
                <w:kern w:val="0"/>
                <w:sz w:val="24"/>
                <w:szCs w:val="24"/>
              </w:rPr>
              <w:t>可能</w:t>
            </w:r>
            <w:r w:rsidRPr="006937F5">
              <w:rPr>
                <w:rFonts w:ascii="Times New Roman" w:hAnsi="Times New Roman"/>
                <w:kern w:val="0"/>
                <w:sz w:val="24"/>
                <w:szCs w:val="24"/>
              </w:rPr>
              <w:t>会造成植物生物的死亡，而且土壤层吸附的燃料油还会随着地表水的下渗对土壤层的冲刷作用补充到地下水，这样即便污染源得到及时控制，地下水要完全恢复也</w:t>
            </w:r>
            <w:r w:rsidRPr="006937F5">
              <w:rPr>
                <w:rFonts w:ascii="Times New Roman" w:hAnsi="Times New Roman" w:hint="eastAsia"/>
                <w:kern w:val="0"/>
                <w:sz w:val="24"/>
                <w:szCs w:val="24"/>
              </w:rPr>
              <w:t>需较长</w:t>
            </w:r>
            <w:r w:rsidRPr="006937F5">
              <w:rPr>
                <w:rFonts w:ascii="Times New Roman" w:hAnsi="Times New Roman"/>
                <w:kern w:val="0"/>
                <w:sz w:val="24"/>
                <w:szCs w:val="24"/>
              </w:rPr>
              <w:t>时间。</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本项目严格按照《汽车加油加气站设计与施工规范》（</w:t>
            </w:r>
            <w:r w:rsidRPr="006937F5">
              <w:rPr>
                <w:rFonts w:ascii="Times New Roman" w:hAnsi="Times New Roman"/>
                <w:kern w:val="0"/>
                <w:sz w:val="24"/>
                <w:szCs w:val="24"/>
              </w:rPr>
              <w:t>GB50156-2012</w:t>
            </w:r>
            <w:r w:rsidRPr="006937F5">
              <w:rPr>
                <w:rFonts w:ascii="Times New Roman" w:hAnsi="Times New Roman"/>
                <w:kern w:val="0"/>
                <w:sz w:val="24"/>
                <w:szCs w:val="24"/>
              </w:rPr>
              <w:t>）要求，</w:t>
            </w:r>
            <w:r w:rsidRPr="006937F5">
              <w:rPr>
                <w:rFonts w:ascii="Times New Roman" w:hAnsi="Times New Roman"/>
                <w:kern w:val="0"/>
                <w:sz w:val="24"/>
                <w:szCs w:val="24"/>
              </w:rPr>
              <w:t xml:space="preserve"> </w:t>
            </w:r>
            <w:r w:rsidRPr="006937F5">
              <w:rPr>
                <w:rFonts w:ascii="Times New Roman" w:hAnsi="Times New Roman"/>
                <w:kern w:val="0"/>
                <w:sz w:val="24"/>
                <w:szCs w:val="24"/>
              </w:rPr>
              <w:t>对储油罐内外表面、油罐区地面均做了防渗防腐处理，加油站一旦发生溢出与渗漏事故，油品将由于防渗层的保护作用，积聚在储油区，泄漏的油品经收集后交由有资质处理危险废物的单位清运处理，故不会对地表水及地下水产生影响。</w:t>
            </w:r>
          </w:p>
          <w:p w:rsidR="00965569" w:rsidRPr="006937F5" w:rsidRDefault="00965569">
            <w:pPr>
              <w:spacing w:line="520" w:lineRule="exact"/>
              <w:ind w:firstLineChars="200" w:firstLine="482"/>
              <w:jc w:val="left"/>
              <w:rPr>
                <w:rFonts w:ascii="Times New Roman" w:hAnsi="Times New Roman"/>
                <w:b/>
                <w:bCs/>
                <w:kern w:val="0"/>
                <w:sz w:val="24"/>
                <w:szCs w:val="24"/>
              </w:rPr>
            </w:pPr>
            <w:r w:rsidRPr="006937F5">
              <w:rPr>
                <w:rFonts w:ascii="Times New Roman" w:hAnsi="Times New Roman"/>
                <w:b/>
                <w:bCs/>
                <w:kern w:val="0"/>
                <w:sz w:val="24"/>
                <w:szCs w:val="24"/>
              </w:rPr>
              <w:t>（</w:t>
            </w:r>
            <w:r w:rsidRPr="006937F5">
              <w:rPr>
                <w:rFonts w:ascii="Times New Roman" w:hAnsi="Times New Roman"/>
                <w:b/>
                <w:bCs/>
                <w:kern w:val="0"/>
                <w:sz w:val="24"/>
                <w:szCs w:val="24"/>
              </w:rPr>
              <w:t>5</w:t>
            </w:r>
            <w:r w:rsidRPr="006937F5">
              <w:rPr>
                <w:rFonts w:ascii="Times New Roman" w:hAnsi="Times New Roman"/>
                <w:b/>
                <w:bCs/>
                <w:kern w:val="0"/>
                <w:sz w:val="24"/>
                <w:szCs w:val="24"/>
              </w:rPr>
              <w:t>）火灾、爆炸事故影响分析</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根据环境风险源识别和</w:t>
            </w:r>
            <w:proofErr w:type="gramStart"/>
            <w:r w:rsidRPr="006937F5">
              <w:rPr>
                <w:rFonts w:ascii="Times New Roman" w:hAnsi="Times New Roman"/>
                <w:kern w:val="0"/>
                <w:sz w:val="24"/>
                <w:szCs w:val="24"/>
              </w:rPr>
              <w:t>源项</w:t>
            </w:r>
            <w:proofErr w:type="gramEnd"/>
            <w:r w:rsidRPr="006937F5">
              <w:rPr>
                <w:rFonts w:ascii="Times New Roman" w:hAnsi="Times New Roman"/>
                <w:kern w:val="0"/>
                <w:sz w:val="24"/>
                <w:szCs w:val="24"/>
              </w:rPr>
              <w:t>分析，项目事故状态下的风险主要分为对环境影响和人身健康影响两种，其中火灾和爆炸影响主要表现对人身健康的影响，油品溢出和泄漏主要表现为对环境的影响。</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①</w:t>
            </w:r>
            <w:r w:rsidRPr="006937F5">
              <w:rPr>
                <w:rFonts w:ascii="Times New Roman" w:hAnsi="Times New Roman"/>
                <w:kern w:val="0"/>
                <w:sz w:val="24"/>
                <w:szCs w:val="24"/>
              </w:rPr>
              <w:t>火灾、爆炸事故影响分析</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根据《汽车加油加气站设计与施工规范》（</w:t>
            </w:r>
            <w:r w:rsidRPr="006937F5">
              <w:rPr>
                <w:rFonts w:ascii="Times New Roman" w:hAnsi="Times New Roman"/>
                <w:kern w:val="0"/>
                <w:sz w:val="24"/>
                <w:szCs w:val="24"/>
              </w:rPr>
              <w:t>GB50156-2012</w:t>
            </w:r>
            <w:r w:rsidRPr="006937F5">
              <w:rPr>
                <w:rFonts w:ascii="Times New Roman" w:hAnsi="Times New Roman"/>
                <w:kern w:val="0"/>
                <w:sz w:val="24"/>
                <w:szCs w:val="24"/>
              </w:rPr>
              <w:t>），采用卧式油罐埋地设置比较安全。卧式油罐的火灾，均在打开人孔盖后在人孔口部燃烧，火势不大，</w:t>
            </w:r>
            <w:r w:rsidRPr="006937F5">
              <w:rPr>
                <w:rFonts w:ascii="Times New Roman" w:hAnsi="Times New Roman"/>
                <w:kern w:val="0"/>
                <w:sz w:val="24"/>
                <w:szCs w:val="24"/>
              </w:rPr>
              <w:t xml:space="preserve"> </w:t>
            </w:r>
            <w:r w:rsidRPr="006937F5">
              <w:rPr>
                <w:rFonts w:ascii="Times New Roman" w:hAnsi="Times New Roman"/>
                <w:kern w:val="0"/>
                <w:sz w:val="24"/>
                <w:szCs w:val="24"/>
              </w:rPr>
              <w:t>用小型灭火器就可迅速扑灭。其主要原因是罐内的油</w:t>
            </w:r>
            <w:proofErr w:type="gramStart"/>
            <w:r w:rsidRPr="006937F5">
              <w:rPr>
                <w:rFonts w:ascii="Times New Roman" w:hAnsi="Times New Roman"/>
                <w:kern w:val="0"/>
                <w:sz w:val="24"/>
                <w:szCs w:val="24"/>
              </w:rPr>
              <w:t>蒸气</w:t>
            </w:r>
            <w:proofErr w:type="gramEnd"/>
            <w:r w:rsidRPr="006937F5">
              <w:rPr>
                <w:rFonts w:ascii="Times New Roman" w:hAnsi="Times New Roman"/>
                <w:kern w:val="0"/>
                <w:sz w:val="24"/>
                <w:szCs w:val="24"/>
              </w:rPr>
              <w:t>浓度均处于爆炸极限以下，</w:t>
            </w:r>
            <w:r w:rsidRPr="006937F5">
              <w:rPr>
                <w:rFonts w:ascii="Times New Roman" w:hAnsi="Times New Roman"/>
                <w:kern w:val="0"/>
                <w:sz w:val="24"/>
                <w:szCs w:val="24"/>
              </w:rPr>
              <w:t xml:space="preserve"> </w:t>
            </w:r>
            <w:r w:rsidRPr="006937F5">
              <w:rPr>
                <w:rFonts w:ascii="Times New Roman" w:hAnsi="Times New Roman"/>
                <w:kern w:val="0"/>
                <w:sz w:val="24"/>
                <w:szCs w:val="24"/>
              </w:rPr>
              <w:t>因此燃烧时不会爆炸。从调查情况分析，过去曾发生的几次加油站油罐人孔处着火事故多为因敞口卸油产生静电而发生的。只要严格按照</w:t>
            </w:r>
            <w:r w:rsidRPr="006937F5">
              <w:rPr>
                <w:rFonts w:ascii="Times New Roman" w:hAnsi="Times New Roman"/>
                <w:kern w:val="0"/>
                <w:sz w:val="24"/>
                <w:szCs w:val="24"/>
              </w:rPr>
              <w:t xml:space="preserve"> GB50156-2012 </w:t>
            </w:r>
            <w:r w:rsidRPr="006937F5">
              <w:rPr>
                <w:rFonts w:ascii="Times New Roman" w:hAnsi="Times New Roman"/>
                <w:kern w:val="0"/>
                <w:sz w:val="24"/>
                <w:szCs w:val="24"/>
              </w:rPr>
              <w:t>的规定采用密闭卸油方式卸油，油罐发生火灾的可能性很小，即使油罐着火，也不会发生油品流淌到地面形成流面火灾，火灾规模有限。</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油罐发生火灾时主要采用消防沙和灭火器对其进行灭火，严禁使用水进行灭火，</w:t>
            </w:r>
            <w:r w:rsidRPr="006937F5">
              <w:rPr>
                <w:rFonts w:ascii="Times New Roman" w:hAnsi="Times New Roman"/>
                <w:kern w:val="0"/>
                <w:sz w:val="24"/>
                <w:szCs w:val="24"/>
              </w:rPr>
              <w:t xml:space="preserve"> </w:t>
            </w:r>
            <w:r w:rsidRPr="006937F5">
              <w:rPr>
                <w:rFonts w:ascii="Times New Roman" w:hAnsi="Times New Roman"/>
                <w:kern w:val="0"/>
                <w:sz w:val="24"/>
                <w:szCs w:val="24"/>
              </w:rPr>
              <w:t>避免消防水对附近水体造成污染。</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项目</w:t>
            </w:r>
            <w:r w:rsidRPr="006937F5">
              <w:rPr>
                <w:rFonts w:ascii="Times New Roman" w:hAnsi="Times New Roman" w:hint="eastAsia"/>
                <w:kern w:val="0"/>
                <w:sz w:val="24"/>
                <w:szCs w:val="24"/>
              </w:rPr>
              <w:t>若</w:t>
            </w:r>
            <w:r w:rsidRPr="006937F5">
              <w:rPr>
                <w:rFonts w:ascii="Times New Roman" w:hAnsi="Times New Roman"/>
                <w:kern w:val="0"/>
                <w:sz w:val="24"/>
                <w:szCs w:val="24"/>
              </w:rPr>
              <w:t>发生火灾或爆炸时会有一定的废气产生，主要是柴油、汽油不完全燃烧时</w:t>
            </w:r>
            <w:r w:rsidRPr="006937F5">
              <w:rPr>
                <w:rFonts w:ascii="Times New Roman" w:hAnsi="Times New Roman"/>
                <w:kern w:val="0"/>
                <w:sz w:val="24"/>
                <w:szCs w:val="24"/>
              </w:rPr>
              <w:lastRenderedPageBreak/>
              <w:t>产生的一氧化碳，但是由于项目储油量较小，以及项目事故发生时及时疏散周围居民并采取其他相关应急处置措施，因此一氧化碳对周围居民和环境的影响较小。</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②</w:t>
            </w:r>
            <w:r w:rsidRPr="006937F5">
              <w:rPr>
                <w:rFonts w:ascii="Times New Roman" w:hAnsi="Times New Roman"/>
                <w:kern w:val="0"/>
                <w:sz w:val="24"/>
                <w:szCs w:val="24"/>
              </w:rPr>
              <w:t>油罐溢出、泄漏影响分析</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1</w:t>
            </w:r>
            <w:r w:rsidRPr="006937F5">
              <w:rPr>
                <w:rFonts w:ascii="Times New Roman" w:hAnsi="Times New Roman"/>
                <w:kern w:val="0"/>
                <w:sz w:val="24"/>
                <w:szCs w:val="24"/>
              </w:rPr>
              <w:t>）对地表水的污染</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泄漏或渗漏的成品油一旦进入地表河流，将造成地表河流的污染，影响范围小到几公里大到几十公里。</w:t>
            </w:r>
            <w:proofErr w:type="gramStart"/>
            <w:r w:rsidRPr="006937F5">
              <w:rPr>
                <w:rFonts w:ascii="Times New Roman" w:hAnsi="Times New Roman"/>
                <w:kern w:val="0"/>
                <w:sz w:val="24"/>
                <w:szCs w:val="24"/>
              </w:rPr>
              <w:t>污</w:t>
            </w:r>
            <w:proofErr w:type="gramEnd"/>
            <w:r w:rsidRPr="006937F5">
              <w:rPr>
                <w:rFonts w:ascii="Times New Roman" w:hAnsi="Times New Roman"/>
                <w:kern w:val="0"/>
                <w:sz w:val="24"/>
                <w:szCs w:val="24"/>
              </w:rPr>
              <w:t>由于有机烃类物质难溶于水，大部分上浮在水层表面，形成一层油膜使空气与水隔离，造成水中溶解氧浓度降低，逐渐形成死水，致使水中生物死亡；再次，成品油的主要成分是</w:t>
            </w:r>
            <w:r w:rsidRPr="006937F5">
              <w:rPr>
                <w:rFonts w:ascii="Times New Roman" w:hAnsi="Times New Roman"/>
                <w:kern w:val="0"/>
                <w:sz w:val="24"/>
                <w:szCs w:val="24"/>
              </w:rPr>
              <w:t xml:space="preserve"> C4</w:t>
            </w:r>
            <w:r w:rsidRPr="006937F5">
              <w:rPr>
                <w:rFonts w:ascii="Times New Roman" w:hAnsi="Times New Roman"/>
                <w:kern w:val="0"/>
                <w:sz w:val="24"/>
                <w:szCs w:val="24"/>
              </w:rPr>
              <w:t>～</w:t>
            </w:r>
            <w:r w:rsidRPr="006937F5">
              <w:rPr>
                <w:rFonts w:ascii="Times New Roman" w:hAnsi="Times New Roman"/>
                <w:kern w:val="0"/>
                <w:sz w:val="24"/>
                <w:szCs w:val="24"/>
              </w:rPr>
              <w:t xml:space="preserve">C9 </w:t>
            </w:r>
            <w:r w:rsidRPr="006937F5">
              <w:rPr>
                <w:rFonts w:ascii="Times New Roman" w:hAnsi="Times New Roman"/>
                <w:kern w:val="0"/>
                <w:sz w:val="24"/>
                <w:szCs w:val="24"/>
              </w:rPr>
              <w:t>的烃类、芳烃类、醇酮类以及卤代烃类有机物，进入水环境，</w:t>
            </w:r>
            <w:r w:rsidRPr="006937F5">
              <w:rPr>
                <w:rFonts w:ascii="Times New Roman" w:hAnsi="Times New Roman" w:hint="eastAsia"/>
                <w:kern w:val="0"/>
                <w:sz w:val="24"/>
                <w:szCs w:val="24"/>
              </w:rPr>
              <w:t>可能会对水环境造成一定影响</w:t>
            </w:r>
            <w:r w:rsidRPr="006937F5">
              <w:rPr>
                <w:rFonts w:ascii="Times New Roman" w:hAnsi="Times New Roman"/>
                <w:kern w:val="0"/>
                <w:sz w:val="24"/>
                <w:szCs w:val="24"/>
              </w:rPr>
              <w:t>。</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根据现场调查，项目周边地表水主要为西北侧</w:t>
            </w:r>
            <w:r w:rsidRPr="006937F5">
              <w:rPr>
                <w:rFonts w:ascii="Times New Roman" w:hAnsi="Times New Roman"/>
                <w:kern w:val="0"/>
                <w:sz w:val="24"/>
                <w:szCs w:val="24"/>
              </w:rPr>
              <w:t xml:space="preserve"> 550m </w:t>
            </w:r>
            <w:r w:rsidRPr="006937F5">
              <w:rPr>
                <w:rFonts w:ascii="Times New Roman" w:hAnsi="Times New Roman"/>
                <w:kern w:val="0"/>
                <w:sz w:val="24"/>
                <w:szCs w:val="24"/>
              </w:rPr>
              <w:t>的卫河，本项目加油站油罐容积为</w:t>
            </w:r>
            <w:r w:rsidRPr="006937F5">
              <w:rPr>
                <w:rFonts w:ascii="Times New Roman" w:hAnsi="Times New Roman"/>
                <w:kern w:val="0"/>
                <w:sz w:val="24"/>
                <w:szCs w:val="24"/>
              </w:rPr>
              <w:t xml:space="preserve"> 120m</w:t>
            </w:r>
            <w:r w:rsidRPr="006937F5">
              <w:rPr>
                <w:rFonts w:ascii="Times New Roman" w:hAnsi="Times New Roman"/>
                <w:kern w:val="0"/>
                <w:sz w:val="24"/>
                <w:szCs w:val="24"/>
                <w:vertAlign w:val="superscript"/>
              </w:rPr>
              <w:t>3</w:t>
            </w:r>
            <w:r w:rsidRPr="006937F5">
              <w:rPr>
                <w:rFonts w:ascii="Times New Roman" w:hAnsi="Times New Roman"/>
                <w:kern w:val="0"/>
                <w:sz w:val="24"/>
                <w:szCs w:val="24"/>
              </w:rPr>
              <w:t>，并采用地埋卧式双层钢制储罐，油罐一旦发生泄漏与溢出事故时，油品将被在油罐区控制，不会溢出油罐区外，也不会进入地表水体。</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2</w:t>
            </w:r>
            <w:r w:rsidRPr="006937F5">
              <w:rPr>
                <w:rFonts w:ascii="Times New Roman" w:hAnsi="Times New Roman"/>
                <w:kern w:val="0"/>
                <w:sz w:val="24"/>
                <w:szCs w:val="24"/>
              </w:rPr>
              <w:t>）对地下水的污染</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储油罐和输油管线的泄漏或渗漏对地下水的污染较为严重，地下水</w:t>
            </w:r>
            <w:r w:rsidRPr="006937F5">
              <w:rPr>
                <w:rFonts w:ascii="Times New Roman" w:hAnsi="Times New Roman" w:hint="eastAsia"/>
                <w:kern w:val="0"/>
                <w:sz w:val="24"/>
                <w:szCs w:val="24"/>
              </w:rPr>
              <w:t>受到</w:t>
            </w:r>
            <w:r w:rsidRPr="006937F5">
              <w:rPr>
                <w:rFonts w:ascii="Times New Roman" w:hAnsi="Times New Roman"/>
                <w:kern w:val="0"/>
                <w:sz w:val="24"/>
                <w:szCs w:val="24"/>
              </w:rPr>
              <w:t>成品油的污染</w:t>
            </w:r>
            <w:r w:rsidRPr="006937F5">
              <w:rPr>
                <w:rFonts w:ascii="Times New Roman" w:hAnsi="Times New Roman" w:hint="eastAsia"/>
                <w:kern w:val="0"/>
                <w:sz w:val="24"/>
                <w:szCs w:val="24"/>
              </w:rPr>
              <w:t>后，</w:t>
            </w:r>
            <w:r w:rsidRPr="006937F5">
              <w:rPr>
                <w:rFonts w:ascii="Times New Roman" w:hAnsi="Times New Roman"/>
                <w:kern w:val="0"/>
                <w:sz w:val="24"/>
                <w:szCs w:val="24"/>
              </w:rPr>
              <w:t>地下水</w:t>
            </w:r>
            <w:r w:rsidRPr="006937F5">
              <w:rPr>
                <w:rFonts w:ascii="Times New Roman" w:hAnsi="Times New Roman" w:hint="eastAsia"/>
                <w:kern w:val="0"/>
                <w:sz w:val="24"/>
                <w:szCs w:val="24"/>
              </w:rPr>
              <w:t>会</w:t>
            </w:r>
            <w:r w:rsidRPr="006937F5">
              <w:rPr>
                <w:rFonts w:ascii="Times New Roman" w:hAnsi="Times New Roman"/>
                <w:kern w:val="0"/>
                <w:sz w:val="24"/>
                <w:szCs w:val="24"/>
              </w:rPr>
              <w:t>产生</w:t>
            </w:r>
            <w:r w:rsidRPr="006937F5">
              <w:rPr>
                <w:rFonts w:ascii="Times New Roman" w:hAnsi="Times New Roman" w:hint="eastAsia"/>
                <w:kern w:val="0"/>
                <w:sz w:val="24"/>
                <w:szCs w:val="24"/>
              </w:rPr>
              <w:t>较</w:t>
            </w:r>
            <w:r w:rsidRPr="006937F5">
              <w:rPr>
                <w:rFonts w:ascii="Times New Roman" w:hAnsi="Times New Roman"/>
                <w:kern w:val="0"/>
                <w:sz w:val="24"/>
                <w:szCs w:val="24"/>
              </w:rPr>
              <w:t>重异味。又由于这种渗漏必然穿过较厚的土壤层，使土壤层中吸附了大量的燃料油，土壤层吸附的燃料油</w:t>
            </w:r>
            <w:r w:rsidRPr="006937F5">
              <w:rPr>
                <w:rFonts w:ascii="Times New Roman" w:hAnsi="Times New Roman" w:hint="eastAsia"/>
                <w:kern w:val="0"/>
                <w:sz w:val="24"/>
                <w:szCs w:val="24"/>
              </w:rPr>
              <w:t>可能</w:t>
            </w:r>
            <w:r w:rsidRPr="006937F5">
              <w:rPr>
                <w:rFonts w:ascii="Times New Roman" w:hAnsi="Times New Roman"/>
                <w:kern w:val="0"/>
                <w:sz w:val="24"/>
                <w:szCs w:val="24"/>
              </w:rPr>
              <w:t>会造成植物生物的死亡，而且土壤层吸附的燃料油还会随着地表水的下渗对土壤层的冲刷作用补充到地下水，这样即便污染源得到及时控制，地下水要完全恢复也</w:t>
            </w:r>
            <w:r w:rsidRPr="006937F5">
              <w:rPr>
                <w:rFonts w:ascii="Times New Roman" w:hAnsi="Times New Roman" w:hint="eastAsia"/>
                <w:kern w:val="0"/>
                <w:sz w:val="24"/>
                <w:szCs w:val="24"/>
              </w:rPr>
              <w:t>需较长</w:t>
            </w:r>
            <w:r w:rsidRPr="006937F5">
              <w:rPr>
                <w:rFonts w:ascii="Times New Roman" w:hAnsi="Times New Roman"/>
                <w:kern w:val="0"/>
                <w:sz w:val="24"/>
                <w:szCs w:val="24"/>
              </w:rPr>
              <w:t>时间。</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项目储油罐按照相关标准设计与建设，</w:t>
            </w:r>
            <w:r w:rsidRPr="006937F5">
              <w:rPr>
                <w:rFonts w:ascii="Times New Roman" w:hAnsi="Times New Roman" w:hint="eastAsia"/>
                <w:kern w:val="0"/>
                <w:sz w:val="24"/>
                <w:szCs w:val="24"/>
              </w:rPr>
              <w:t>油罐</w:t>
            </w:r>
            <w:r w:rsidRPr="006937F5">
              <w:rPr>
                <w:rFonts w:ascii="Times New Roman" w:hAnsi="Times New Roman"/>
                <w:kern w:val="0"/>
                <w:sz w:val="24"/>
                <w:szCs w:val="24"/>
              </w:rPr>
              <w:t>内外表面、油罐区地面、输油管线外表做防渗漏处理。项目按照以上措施以后，加油站储油区一旦发生溢出与渗漏事故，</w:t>
            </w:r>
            <w:r w:rsidRPr="006937F5">
              <w:rPr>
                <w:rFonts w:ascii="Times New Roman" w:hAnsi="Times New Roman"/>
                <w:kern w:val="0"/>
                <w:sz w:val="24"/>
                <w:szCs w:val="24"/>
              </w:rPr>
              <w:t xml:space="preserve"> </w:t>
            </w:r>
            <w:r w:rsidRPr="006937F5">
              <w:rPr>
                <w:rFonts w:ascii="Times New Roman" w:hAnsi="Times New Roman"/>
                <w:kern w:val="0"/>
                <w:sz w:val="24"/>
                <w:szCs w:val="24"/>
              </w:rPr>
              <w:t>油品将由于防渗池的保护作用，积聚在储油区；地下输油管线</w:t>
            </w:r>
            <w:r w:rsidRPr="006937F5">
              <w:rPr>
                <w:rFonts w:ascii="Times New Roman" w:hAnsi="Times New Roman" w:hint="eastAsia"/>
                <w:kern w:val="0"/>
                <w:sz w:val="24"/>
                <w:szCs w:val="24"/>
              </w:rPr>
              <w:t>采用</w:t>
            </w:r>
            <w:r w:rsidRPr="006937F5">
              <w:rPr>
                <w:rFonts w:ascii="Times New Roman" w:hAnsi="Times New Roman"/>
                <w:kern w:val="0"/>
                <w:sz w:val="24"/>
                <w:szCs w:val="24"/>
              </w:rPr>
              <w:t>双层管道，在油品泄漏时可有效阻止油品渗入土壤或地下水。对地下水不会造成影响。</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3</w:t>
            </w:r>
            <w:r w:rsidRPr="006937F5">
              <w:rPr>
                <w:rFonts w:ascii="Times New Roman" w:hAnsi="Times New Roman"/>
                <w:kern w:val="0"/>
                <w:sz w:val="24"/>
                <w:szCs w:val="24"/>
              </w:rPr>
              <w:t>）对大气环境的污染</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根据国内外的研究，对于突发性的事故溢油，油品溢出后在地面呈不规则的面源分布，油品的挥发速度重要影响因素为油品蒸汽压、现场风速、油品溢出面积、油品蒸汽分子平均重度。</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lastRenderedPageBreak/>
              <w:t>本项目采用地埋式双层钢制储罐工艺，加油站一旦发生渗漏与溢出事故时，油品渗漏量较小，再由于受</w:t>
            </w:r>
            <w:proofErr w:type="gramStart"/>
            <w:r w:rsidRPr="006937F5">
              <w:rPr>
                <w:rFonts w:ascii="Times New Roman" w:hAnsi="Times New Roman"/>
                <w:kern w:val="0"/>
                <w:sz w:val="24"/>
                <w:szCs w:val="24"/>
              </w:rPr>
              <w:t>储油罐罐基及</w:t>
            </w:r>
            <w:proofErr w:type="gramEnd"/>
            <w:r w:rsidRPr="006937F5">
              <w:rPr>
                <w:rFonts w:ascii="Times New Roman" w:hAnsi="Times New Roman"/>
                <w:kern w:val="0"/>
                <w:sz w:val="24"/>
                <w:szCs w:val="24"/>
              </w:rPr>
              <w:t>防渗层的保护，渗漏出的成品油将积聚在储油区。储油区表面采用了混凝土硬化，较为密闭，油品将主要通过储油区通气管及人孔井非密封处挥发，不会造成大面积的扩散，对大气环境影响较小。</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4</w:t>
            </w:r>
            <w:r w:rsidRPr="006937F5">
              <w:rPr>
                <w:rFonts w:ascii="Times New Roman" w:hAnsi="Times New Roman"/>
                <w:kern w:val="0"/>
                <w:sz w:val="24"/>
                <w:szCs w:val="24"/>
              </w:rPr>
              <w:t>）对人体健康的影响分析</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根据周边环境调查，项目风险保护范围内主要人群聚集区为项目自身、西北侧崔小郭村等。</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项目在油罐区采取双层钢制油罐，并按《加油站地下水污染防治技术指南（试行）》要求设置防渗池，油品不会外溢至地表面，且项目储油区远离加油站工作人员和流动人员活动区，因此，项目油品溢出或泄漏对人身健康的影响是较小的。项目在处理溢出、泄漏事故时，应按照相关执行标准，做好安全防护措施，避免直接接触油品对身体造成影响。</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因此，建设单位在设计时，站址远离人群密集区域，同时要加强沿线群众和站区职工的宣传教育工作，提高他们的安全意识，并建立相应的应急措施（如疏散人群、切断火源等）一旦发生汽油、柴油泄漏能及时得到控制，将危害损失降到最小。</w:t>
            </w:r>
          </w:p>
          <w:p w:rsidR="00965569" w:rsidRPr="006937F5" w:rsidRDefault="00965569">
            <w:pPr>
              <w:spacing w:line="520" w:lineRule="exact"/>
              <w:ind w:firstLineChars="200" w:firstLine="482"/>
              <w:jc w:val="left"/>
              <w:rPr>
                <w:rFonts w:ascii="Times New Roman" w:hAnsi="Times New Roman"/>
                <w:b/>
                <w:bCs/>
                <w:kern w:val="0"/>
                <w:sz w:val="24"/>
                <w:szCs w:val="24"/>
              </w:rPr>
            </w:pPr>
            <w:r w:rsidRPr="006937F5">
              <w:rPr>
                <w:rFonts w:ascii="Times New Roman" w:hAnsi="Times New Roman"/>
                <w:b/>
                <w:bCs/>
                <w:kern w:val="0"/>
                <w:sz w:val="24"/>
                <w:szCs w:val="24"/>
              </w:rPr>
              <w:t>（</w:t>
            </w:r>
            <w:r w:rsidRPr="006937F5">
              <w:rPr>
                <w:rFonts w:ascii="Times New Roman" w:hAnsi="Times New Roman"/>
                <w:b/>
                <w:bCs/>
                <w:kern w:val="0"/>
                <w:sz w:val="24"/>
                <w:szCs w:val="24"/>
              </w:rPr>
              <w:t>6</w:t>
            </w:r>
            <w:r w:rsidRPr="006937F5">
              <w:rPr>
                <w:rFonts w:ascii="Times New Roman" w:hAnsi="Times New Roman"/>
                <w:b/>
                <w:bCs/>
                <w:kern w:val="0"/>
                <w:sz w:val="24"/>
                <w:szCs w:val="24"/>
              </w:rPr>
              <w:t>）风险防范及应急措施</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1</w:t>
            </w:r>
            <w:r w:rsidRPr="006937F5">
              <w:rPr>
                <w:rFonts w:ascii="Times New Roman" w:hAnsi="Times New Roman"/>
                <w:kern w:val="0"/>
                <w:sz w:val="24"/>
                <w:szCs w:val="24"/>
              </w:rPr>
              <w:t>）油罐</w:t>
            </w:r>
            <w:proofErr w:type="gramStart"/>
            <w:r w:rsidRPr="006937F5">
              <w:rPr>
                <w:rFonts w:ascii="Times New Roman" w:hAnsi="Times New Roman"/>
                <w:kern w:val="0"/>
                <w:sz w:val="24"/>
                <w:szCs w:val="24"/>
              </w:rPr>
              <w:t>区风险</w:t>
            </w:r>
            <w:proofErr w:type="gramEnd"/>
            <w:r w:rsidRPr="006937F5">
              <w:rPr>
                <w:rFonts w:ascii="Times New Roman" w:hAnsi="Times New Roman"/>
                <w:kern w:val="0"/>
                <w:sz w:val="24"/>
                <w:szCs w:val="24"/>
              </w:rPr>
              <w:t>防范措施</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根据本项目实际情况，</w:t>
            </w:r>
            <w:r w:rsidRPr="006937F5">
              <w:rPr>
                <w:rFonts w:ascii="Times New Roman" w:hAnsi="Times New Roman" w:hint="eastAsia"/>
                <w:kern w:val="0"/>
                <w:sz w:val="24"/>
                <w:szCs w:val="24"/>
              </w:rPr>
              <w:t>并结合</w:t>
            </w:r>
            <w:r w:rsidRPr="006937F5">
              <w:rPr>
                <w:rFonts w:ascii="Times New Roman" w:hAnsi="Times New Roman"/>
                <w:kern w:val="0"/>
                <w:sz w:val="24"/>
                <w:szCs w:val="24"/>
              </w:rPr>
              <w:t>事故案例及相关资料分析总结，本项目罐区采取的风险防范措施如下：</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a</w:t>
            </w:r>
            <w:r w:rsidRPr="006937F5">
              <w:rPr>
                <w:rFonts w:ascii="Times New Roman" w:hAnsi="Times New Roman"/>
                <w:kern w:val="0"/>
                <w:sz w:val="24"/>
                <w:szCs w:val="24"/>
              </w:rPr>
              <w:t>储油罐采用卧式钢制罐，所有油罐均进行埋地设置；</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b</w:t>
            </w:r>
            <w:r w:rsidRPr="006937F5">
              <w:rPr>
                <w:rFonts w:ascii="Times New Roman" w:hAnsi="Times New Roman"/>
                <w:kern w:val="0"/>
                <w:sz w:val="24"/>
                <w:szCs w:val="24"/>
              </w:rPr>
              <w:t>油罐外表面采用符合标准的防腐设计；</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c</w:t>
            </w:r>
            <w:r w:rsidRPr="006937F5">
              <w:rPr>
                <w:rFonts w:ascii="Times New Roman" w:hAnsi="Times New Roman"/>
                <w:kern w:val="0"/>
                <w:sz w:val="24"/>
                <w:szCs w:val="24"/>
              </w:rPr>
              <w:t>油罐间距满足规范要求；</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d</w:t>
            </w:r>
            <w:r w:rsidRPr="006937F5">
              <w:rPr>
                <w:rFonts w:ascii="Times New Roman" w:hAnsi="Times New Roman"/>
                <w:kern w:val="0"/>
                <w:sz w:val="24"/>
                <w:szCs w:val="24"/>
              </w:rPr>
              <w:t>油罐的各接合管均设在油罐的顶部；</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e</w:t>
            </w:r>
            <w:r w:rsidRPr="006937F5">
              <w:rPr>
                <w:rFonts w:ascii="Times New Roman" w:hAnsi="Times New Roman"/>
                <w:kern w:val="0"/>
                <w:sz w:val="24"/>
                <w:szCs w:val="24"/>
              </w:rPr>
              <w:t>油罐的进油管向下伸至罐内距罐底</w:t>
            </w:r>
            <w:r w:rsidRPr="006937F5">
              <w:rPr>
                <w:rFonts w:ascii="Times New Roman" w:hAnsi="Times New Roman"/>
                <w:kern w:val="0"/>
                <w:sz w:val="24"/>
                <w:szCs w:val="24"/>
              </w:rPr>
              <w:t xml:space="preserve"> 0.2m </w:t>
            </w:r>
            <w:r w:rsidRPr="006937F5">
              <w:rPr>
                <w:rFonts w:ascii="Times New Roman" w:hAnsi="Times New Roman"/>
                <w:kern w:val="0"/>
                <w:sz w:val="24"/>
                <w:szCs w:val="24"/>
              </w:rPr>
              <w:t>处，出油管的底端设置底阀；</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f</w:t>
            </w:r>
            <w:r w:rsidRPr="006937F5">
              <w:rPr>
                <w:rFonts w:ascii="Times New Roman" w:hAnsi="Times New Roman"/>
                <w:kern w:val="0"/>
                <w:sz w:val="24"/>
                <w:szCs w:val="24"/>
              </w:rPr>
              <w:t>各油罐均设带有高液位报警功能的液位计，采用符合规定的溢油控制措施；</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g</w:t>
            </w:r>
            <w:r w:rsidRPr="006937F5">
              <w:rPr>
                <w:rFonts w:ascii="Times New Roman" w:hAnsi="Times New Roman"/>
                <w:kern w:val="0"/>
                <w:sz w:val="24"/>
                <w:szCs w:val="24"/>
              </w:rPr>
              <w:t>油罐进行防雷、防静电设置；</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lastRenderedPageBreak/>
              <w:t>h</w:t>
            </w:r>
            <w:r w:rsidRPr="006937F5">
              <w:rPr>
                <w:rFonts w:ascii="Times New Roman" w:hAnsi="Times New Roman"/>
                <w:kern w:val="0"/>
                <w:sz w:val="24"/>
                <w:szCs w:val="24"/>
              </w:rPr>
              <w:t>各油罐均采用独立的通气管，通气管高出地面</w:t>
            </w:r>
            <w:r w:rsidRPr="006937F5">
              <w:rPr>
                <w:rFonts w:ascii="Times New Roman" w:hAnsi="Times New Roman"/>
                <w:kern w:val="0"/>
                <w:sz w:val="24"/>
                <w:szCs w:val="24"/>
              </w:rPr>
              <w:t xml:space="preserve"> 4m</w:t>
            </w:r>
            <w:r w:rsidRPr="006937F5">
              <w:rPr>
                <w:rFonts w:ascii="Times New Roman" w:hAnsi="Times New Roman"/>
                <w:kern w:val="0"/>
                <w:sz w:val="24"/>
                <w:szCs w:val="24"/>
              </w:rPr>
              <w:t>，通气管管口安装阻火器。</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2</w:t>
            </w:r>
            <w:r w:rsidRPr="006937F5">
              <w:rPr>
                <w:rFonts w:ascii="Times New Roman" w:hAnsi="Times New Roman"/>
                <w:kern w:val="0"/>
                <w:sz w:val="24"/>
                <w:szCs w:val="24"/>
              </w:rPr>
              <w:t>）卸油作业风险防范措施</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卸油作业采取的风险防范措施如下：</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a</w:t>
            </w:r>
            <w:r w:rsidRPr="006937F5">
              <w:rPr>
                <w:rFonts w:ascii="Times New Roman" w:hAnsi="Times New Roman"/>
                <w:kern w:val="0"/>
                <w:sz w:val="24"/>
                <w:szCs w:val="24"/>
              </w:rPr>
              <w:t>制定卸油作业规范，对员工进行培训，要求员工严格按照卸油作业规范卸油；</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b</w:t>
            </w:r>
            <w:r w:rsidRPr="006937F5">
              <w:rPr>
                <w:rFonts w:ascii="Times New Roman" w:hAnsi="Times New Roman"/>
                <w:kern w:val="0"/>
                <w:sz w:val="24"/>
                <w:szCs w:val="24"/>
              </w:rPr>
              <w:t>卸油作业采用油气回收系统，将挥发出来的油气通过回气管返回罐车；</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c</w:t>
            </w:r>
            <w:r w:rsidRPr="006937F5">
              <w:rPr>
                <w:rFonts w:ascii="Times New Roman" w:hAnsi="Times New Roman"/>
                <w:kern w:val="0"/>
                <w:sz w:val="24"/>
                <w:szCs w:val="24"/>
              </w:rPr>
              <w:t>控制卸油速度，防止卸油过程静电产生；</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d</w:t>
            </w:r>
            <w:r w:rsidRPr="006937F5">
              <w:rPr>
                <w:rFonts w:ascii="Times New Roman" w:hAnsi="Times New Roman"/>
                <w:kern w:val="0"/>
                <w:sz w:val="24"/>
                <w:szCs w:val="24"/>
              </w:rPr>
              <w:t>卸油前做好罐车静电接地，停止加油作业；</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e</w:t>
            </w:r>
            <w:r w:rsidRPr="006937F5">
              <w:rPr>
                <w:rFonts w:ascii="Times New Roman" w:hAnsi="Times New Roman"/>
                <w:kern w:val="0"/>
                <w:sz w:val="24"/>
                <w:szCs w:val="24"/>
              </w:rPr>
              <w:t>油气回收系统严格按照《加油站大气污染物综合排放标准》和《汽车加油加气站设计与施工规范》的要求进行。</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3</w:t>
            </w:r>
            <w:r w:rsidRPr="006937F5">
              <w:rPr>
                <w:rFonts w:ascii="Times New Roman" w:hAnsi="Times New Roman"/>
                <w:kern w:val="0"/>
                <w:sz w:val="24"/>
                <w:szCs w:val="24"/>
              </w:rPr>
              <w:t>）加油作业风险防范措施</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加油作业采用的风险防范措施如下：</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a</w:t>
            </w:r>
            <w:r w:rsidRPr="006937F5">
              <w:rPr>
                <w:rFonts w:ascii="Times New Roman" w:hAnsi="Times New Roman"/>
                <w:kern w:val="0"/>
                <w:sz w:val="24"/>
                <w:szCs w:val="24"/>
              </w:rPr>
              <w:t>制定加油作业规范，对员工进行培训，要求员工严格按照规范加油；</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b</w:t>
            </w:r>
            <w:r w:rsidRPr="006937F5">
              <w:rPr>
                <w:rFonts w:ascii="Times New Roman" w:hAnsi="Times New Roman"/>
                <w:kern w:val="0"/>
                <w:sz w:val="24"/>
                <w:szCs w:val="24"/>
              </w:rPr>
              <w:t>加油作业过程采用油气回收系统，控制加油油气回收系统气液比，并定期进行检测；</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c</w:t>
            </w:r>
            <w:r w:rsidRPr="006937F5">
              <w:rPr>
                <w:rFonts w:ascii="Times New Roman" w:hAnsi="Times New Roman"/>
                <w:kern w:val="0"/>
                <w:sz w:val="24"/>
                <w:szCs w:val="24"/>
              </w:rPr>
              <w:t>控制加油速度，避免加油过程中静电发生；</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d</w:t>
            </w:r>
            <w:r w:rsidRPr="006937F5">
              <w:rPr>
                <w:rFonts w:ascii="Times New Roman" w:hAnsi="Times New Roman"/>
                <w:kern w:val="0"/>
                <w:sz w:val="24"/>
                <w:szCs w:val="24"/>
              </w:rPr>
              <w:t>加油软管配备拉断</w:t>
            </w:r>
            <w:r w:rsidRPr="006937F5">
              <w:rPr>
                <w:rFonts w:ascii="Times New Roman" w:hAnsi="Times New Roman" w:hint="eastAsia"/>
                <w:kern w:val="0"/>
                <w:sz w:val="24"/>
                <w:szCs w:val="24"/>
              </w:rPr>
              <w:t>截止阀</w:t>
            </w:r>
            <w:r w:rsidRPr="006937F5">
              <w:rPr>
                <w:rFonts w:ascii="Times New Roman" w:hAnsi="Times New Roman"/>
                <w:kern w:val="0"/>
                <w:sz w:val="24"/>
                <w:szCs w:val="24"/>
              </w:rPr>
              <w:t>，防止加油时溢油和滴油；</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e</w:t>
            </w:r>
            <w:r w:rsidRPr="006937F5">
              <w:rPr>
                <w:rFonts w:ascii="Times New Roman" w:hAnsi="Times New Roman"/>
                <w:kern w:val="0"/>
                <w:sz w:val="24"/>
                <w:szCs w:val="24"/>
              </w:rPr>
              <w:t>严格按照规程操作和管理油气回收设施，定期检查、维护并记录备查。</w:t>
            </w:r>
          </w:p>
          <w:p w:rsidR="00965569" w:rsidRPr="006937F5" w:rsidRDefault="00965569">
            <w:pPr>
              <w:spacing w:line="520" w:lineRule="exact"/>
              <w:ind w:firstLineChars="200" w:firstLine="482"/>
              <w:jc w:val="left"/>
              <w:rPr>
                <w:rFonts w:ascii="Times New Roman" w:hAnsi="Times New Roman"/>
                <w:b/>
                <w:bCs/>
                <w:kern w:val="0"/>
                <w:sz w:val="24"/>
                <w:szCs w:val="24"/>
              </w:rPr>
            </w:pPr>
            <w:r w:rsidRPr="006937F5">
              <w:rPr>
                <w:rFonts w:ascii="Times New Roman" w:hAnsi="Times New Roman"/>
                <w:b/>
                <w:bCs/>
                <w:kern w:val="0"/>
                <w:sz w:val="24"/>
                <w:szCs w:val="24"/>
              </w:rPr>
              <w:t>（</w:t>
            </w:r>
            <w:r w:rsidRPr="006937F5">
              <w:rPr>
                <w:rFonts w:ascii="Times New Roman" w:hAnsi="Times New Roman"/>
                <w:b/>
                <w:bCs/>
                <w:kern w:val="0"/>
                <w:sz w:val="24"/>
                <w:szCs w:val="24"/>
              </w:rPr>
              <w:t>7</w:t>
            </w:r>
            <w:r w:rsidRPr="006937F5">
              <w:rPr>
                <w:rFonts w:ascii="Times New Roman" w:hAnsi="Times New Roman"/>
                <w:b/>
                <w:bCs/>
                <w:kern w:val="0"/>
                <w:sz w:val="24"/>
                <w:szCs w:val="24"/>
              </w:rPr>
              <w:t>）应急预案</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有重大环境污染事故隐患的单位还应建立紧急救援组织，确定重大事故管理和应急计划，一旦发生重大事故，能有效地组织救援。应急预案是制定防止重大环境污染事故发生的工作计划，消除事故隐患的设施及突发性事故应急处理等。作为事故风险防范和应急对策的重要组成部分；应急组织机构应制定应急计划，其基本内容应包括应急组织、应急设施（设备器材）、应急</w:t>
            </w:r>
            <w:proofErr w:type="gramStart"/>
            <w:r w:rsidRPr="006937F5">
              <w:rPr>
                <w:rFonts w:ascii="Times New Roman" w:hAnsi="Times New Roman"/>
                <w:kern w:val="0"/>
                <w:sz w:val="24"/>
                <w:szCs w:val="24"/>
              </w:rPr>
              <w:t>通讯联络</w:t>
            </w:r>
            <w:proofErr w:type="gramEnd"/>
            <w:r w:rsidRPr="006937F5">
              <w:rPr>
                <w:rFonts w:ascii="Times New Roman" w:hAnsi="Times New Roman"/>
                <w:kern w:val="0"/>
                <w:sz w:val="24"/>
                <w:szCs w:val="24"/>
              </w:rPr>
              <w:t>、应急监测、应急安全保卫、应急撤离措施、应急救援、应急状态终止、事故后果评价、应急报告等。</w:t>
            </w:r>
          </w:p>
          <w:p w:rsidR="00965569" w:rsidRPr="006937F5" w:rsidRDefault="00965569">
            <w:pPr>
              <w:spacing w:line="520" w:lineRule="exact"/>
              <w:ind w:firstLineChars="200" w:firstLine="480"/>
              <w:jc w:val="left"/>
              <w:rPr>
                <w:rFonts w:ascii="Times New Roman" w:hAnsi="Times New Roman"/>
                <w:kern w:val="0"/>
                <w:sz w:val="24"/>
                <w:szCs w:val="24"/>
              </w:rPr>
            </w:pPr>
            <w:r w:rsidRPr="006937F5">
              <w:rPr>
                <w:rFonts w:ascii="Times New Roman" w:hAnsi="Times New Roman"/>
                <w:kern w:val="0"/>
                <w:sz w:val="24"/>
                <w:szCs w:val="24"/>
              </w:rPr>
              <w:t>根据国家环保局（</w:t>
            </w:r>
            <w:r w:rsidRPr="006937F5">
              <w:rPr>
                <w:rFonts w:ascii="Times New Roman" w:hAnsi="Times New Roman"/>
                <w:kern w:val="0"/>
                <w:sz w:val="24"/>
                <w:szCs w:val="24"/>
              </w:rPr>
              <w:t>90</w:t>
            </w:r>
            <w:r w:rsidRPr="006937F5">
              <w:rPr>
                <w:rFonts w:ascii="Times New Roman" w:hAnsi="Times New Roman"/>
                <w:kern w:val="0"/>
                <w:sz w:val="24"/>
                <w:szCs w:val="24"/>
              </w:rPr>
              <w:t>）环管字第</w:t>
            </w:r>
            <w:r w:rsidRPr="006937F5">
              <w:rPr>
                <w:rFonts w:ascii="Times New Roman" w:hAnsi="Times New Roman"/>
                <w:kern w:val="0"/>
                <w:sz w:val="24"/>
                <w:szCs w:val="24"/>
              </w:rPr>
              <w:t xml:space="preserve"> 057 </w:t>
            </w:r>
            <w:r w:rsidRPr="006937F5">
              <w:rPr>
                <w:rFonts w:ascii="Times New Roman" w:hAnsi="Times New Roman"/>
                <w:kern w:val="0"/>
                <w:sz w:val="24"/>
                <w:szCs w:val="24"/>
              </w:rPr>
              <w:t>号文《关于对重大环境污染事故隐患进行风险评价的通知》的要求，通过对污染事故的风险评价，各有关企业单位应加强安全</w:t>
            </w:r>
            <w:r w:rsidRPr="006937F5">
              <w:rPr>
                <w:rFonts w:ascii="Times New Roman" w:hAnsi="Times New Roman"/>
                <w:kern w:val="0"/>
                <w:sz w:val="24"/>
                <w:szCs w:val="24"/>
              </w:rPr>
              <w:lastRenderedPageBreak/>
              <w:t>生产管理，制定重大环境事故发生的应急预案，消除事故隐患的实施及突发性事故应急办法等。</w:t>
            </w:r>
          </w:p>
          <w:p w:rsidR="00965569" w:rsidRPr="006937F5" w:rsidRDefault="00965569">
            <w:pPr>
              <w:widowControl/>
              <w:spacing w:line="520" w:lineRule="exact"/>
              <w:jc w:val="center"/>
              <w:rPr>
                <w:rFonts w:ascii="Times New Roman" w:hAnsi="Times New Roman"/>
                <w:kern w:val="0"/>
                <w:sz w:val="24"/>
                <w:szCs w:val="24"/>
              </w:rPr>
            </w:pPr>
            <w:r w:rsidRPr="006937F5">
              <w:rPr>
                <w:rFonts w:ascii="Times New Roman" w:hAnsi="Times New Roman"/>
                <w:kern w:val="0"/>
                <w:sz w:val="24"/>
                <w:szCs w:val="24"/>
              </w:rPr>
              <w:t>本项目应根据生产特点和事故隐患分析，制定突发事故应急预案，具体见下表</w:t>
            </w:r>
          </w:p>
          <w:p w:rsidR="00965569" w:rsidRPr="006937F5" w:rsidRDefault="00965569">
            <w:pPr>
              <w:widowControl/>
              <w:spacing w:line="520" w:lineRule="exact"/>
              <w:jc w:val="center"/>
              <w:rPr>
                <w:rFonts w:ascii="Times New Roman" w:hAnsi="Times New Roman"/>
                <w:b/>
                <w:bCs/>
                <w:sz w:val="24"/>
                <w:szCs w:val="24"/>
                <w:lang w:val="zh-CN"/>
              </w:rPr>
            </w:pPr>
            <w:r w:rsidRPr="006937F5">
              <w:rPr>
                <w:rFonts w:ascii="Times New Roman" w:hAnsi="Times New Roman"/>
                <w:b/>
                <w:bCs/>
                <w:sz w:val="24"/>
                <w:szCs w:val="24"/>
                <w:lang w:val="zh-CN"/>
              </w:rPr>
              <w:t>表</w:t>
            </w:r>
            <w:r w:rsidRPr="006937F5">
              <w:rPr>
                <w:rFonts w:ascii="Times New Roman" w:hAnsi="Times New Roman"/>
                <w:b/>
                <w:bCs/>
                <w:sz w:val="24"/>
                <w:szCs w:val="24"/>
              </w:rPr>
              <w:t>4</w:t>
            </w:r>
            <w:r w:rsidRPr="006937F5">
              <w:rPr>
                <w:rFonts w:ascii="Times New Roman" w:hAnsi="Times New Roman" w:hint="eastAsia"/>
                <w:b/>
                <w:bCs/>
                <w:sz w:val="24"/>
                <w:szCs w:val="24"/>
              </w:rPr>
              <w:t>1</w:t>
            </w:r>
            <w:r w:rsidRPr="006937F5">
              <w:rPr>
                <w:rFonts w:ascii="Times New Roman" w:hAnsi="Times New Roman"/>
                <w:b/>
                <w:bCs/>
                <w:sz w:val="24"/>
                <w:szCs w:val="24"/>
              </w:rPr>
              <w:t xml:space="preserve">  </w:t>
            </w:r>
            <w:r w:rsidRPr="006937F5">
              <w:rPr>
                <w:rFonts w:ascii="Times New Roman" w:hAnsi="Times New Roman"/>
                <w:b/>
                <w:bCs/>
                <w:sz w:val="24"/>
                <w:szCs w:val="24"/>
                <w:lang w:val="zh-CN"/>
              </w:rPr>
              <w:t>污染影响</w:t>
            </w:r>
            <w:proofErr w:type="gramStart"/>
            <w:r w:rsidRPr="006937F5">
              <w:rPr>
                <w:rFonts w:ascii="Times New Roman" w:hAnsi="Times New Roman"/>
                <w:b/>
                <w:bCs/>
                <w:sz w:val="24"/>
                <w:szCs w:val="24"/>
                <w:lang w:val="zh-CN"/>
              </w:rPr>
              <w:t>型评价</w:t>
            </w:r>
            <w:proofErr w:type="gramEnd"/>
            <w:r w:rsidRPr="006937F5">
              <w:rPr>
                <w:rFonts w:ascii="Times New Roman" w:hAnsi="Times New Roman"/>
                <w:b/>
                <w:bCs/>
                <w:sz w:val="24"/>
                <w:szCs w:val="24"/>
                <w:lang w:val="zh-CN"/>
              </w:rPr>
              <w:t>工作等级划分表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7"/>
              <w:gridCol w:w="2459"/>
              <w:gridCol w:w="5191"/>
            </w:tblGrid>
            <w:tr w:rsidR="00965569" w:rsidRPr="006937F5">
              <w:trPr>
                <w:trHeight w:val="454"/>
                <w:jc w:val="center"/>
              </w:trPr>
              <w:tc>
                <w:tcPr>
                  <w:tcW w:w="1137" w:type="dxa"/>
                  <w:vAlign w:val="center"/>
                </w:tcPr>
                <w:p w:rsidR="00965569" w:rsidRPr="006937F5" w:rsidRDefault="00965569">
                  <w:pPr>
                    <w:jc w:val="center"/>
                    <w:rPr>
                      <w:rFonts w:ascii="Times New Roman" w:hAnsi="Times New Roman"/>
                      <w:sz w:val="21"/>
                      <w:lang w:bidi="zh-CN"/>
                    </w:rPr>
                  </w:pPr>
                  <w:r w:rsidRPr="006937F5">
                    <w:rPr>
                      <w:rFonts w:ascii="Times New Roman" w:hAnsi="Times New Roman"/>
                      <w:sz w:val="21"/>
                      <w:lang w:bidi="zh-CN"/>
                    </w:rPr>
                    <w:t>序号</w:t>
                  </w:r>
                </w:p>
              </w:tc>
              <w:tc>
                <w:tcPr>
                  <w:tcW w:w="2459" w:type="dxa"/>
                  <w:vAlign w:val="center"/>
                </w:tcPr>
                <w:p w:rsidR="00965569" w:rsidRPr="006937F5" w:rsidRDefault="00965569">
                  <w:pPr>
                    <w:jc w:val="center"/>
                    <w:rPr>
                      <w:rFonts w:ascii="Times New Roman" w:hAnsi="Times New Roman"/>
                      <w:sz w:val="21"/>
                      <w:lang w:bidi="zh-CN"/>
                    </w:rPr>
                  </w:pPr>
                  <w:r w:rsidRPr="006937F5">
                    <w:rPr>
                      <w:rFonts w:ascii="Times New Roman" w:hAnsi="Times New Roman"/>
                      <w:sz w:val="21"/>
                      <w:lang w:bidi="zh-CN"/>
                    </w:rPr>
                    <w:t>项目</w:t>
                  </w:r>
                </w:p>
              </w:tc>
              <w:tc>
                <w:tcPr>
                  <w:tcW w:w="5191" w:type="dxa"/>
                  <w:vAlign w:val="center"/>
                </w:tcPr>
                <w:p w:rsidR="00965569" w:rsidRPr="006937F5" w:rsidRDefault="00965569">
                  <w:pPr>
                    <w:jc w:val="center"/>
                    <w:rPr>
                      <w:rFonts w:ascii="Times New Roman" w:hAnsi="Times New Roman"/>
                      <w:sz w:val="21"/>
                      <w:lang w:bidi="zh-CN"/>
                    </w:rPr>
                  </w:pPr>
                  <w:r w:rsidRPr="006937F5">
                    <w:rPr>
                      <w:rFonts w:ascii="Times New Roman" w:hAnsi="Times New Roman"/>
                      <w:sz w:val="21"/>
                      <w:lang w:bidi="zh-CN"/>
                    </w:rPr>
                    <w:t>内容及要求</w:t>
                  </w:r>
                </w:p>
              </w:tc>
            </w:tr>
            <w:tr w:rsidR="00965569" w:rsidRPr="006937F5">
              <w:trPr>
                <w:trHeight w:val="454"/>
                <w:jc w:val="center"/>
              </w:trPr>
              <w:tc>
                <w:tcPr>
                  <w:tcW w:w="1137" w:type="dxa"/>
                  <w:vAlign w:val="center"/>
                </w:tcPr>
                <w:p w:rsidR="00965569" w:rsidRPr="006937F5" w:rsidRDefault="00965569">
                  <w:pPr>
                    <w:pStyle w:val="TableParagraph"/>
                    <w:jc w:val="center"/>
                    <w:rPr>
                      <w:rFonts w:ascii="Times New Roman" w:hAnsi="Times New Roman" w:cs="Times New Roman"/>
                      <w:sz w:val="21"/>
                      <w:lang w:val="en-US"/>
                    </w:rPr>
                  </w:pPr>
                  <w:r w:rsidRPr="006937F5">
                    <w:rPr>
                      <w:rFonts w:ascii="Times New Roman" w:hAnsi="Times New Roman" w:cs="Times New Roman"/>
                      <w:sz w:val="21"/>
                    </w:rPr>
                    <w:t>1</w:t>
                  </w:r>
                </w:p>
              </w:tc>
              <w:tc>
                <w:tcPr>
                  <w:tcW w:w="2459" w:type="dxa"/>
                  <w:vAlign w:val="center"/>
                </w:tcPr>
                <w:p w:rsidR="00965569" w:rsidRPr="006937F5" w:rsidRDefault="00965569">
                  <w:pPr>
                    <w:pStyle w:val="TableParagraph"/>
                    <w:jc w:val="left"/>
                    <w:rPr>
                      <w:rFonts w:ascii="Times New Roman" w:hAnsi="Times New Roman" w:cs="Times New Roman"/>
                      <w:sz w:val="21"/>
                      <w:lang w:val="en-US"/>
                    </w:rPr>
                  </w:pPr>
                  <w:r w:rsidRPr="006937F5">
                    <w:rPr>
                      <w:rFonts w:ascii="Times New Roman" w:hAnsi="Times New Roman" w:cs="Times New Roman"/>
                      <w:sz w:val="21"/>
                    </w:rPr>
                    <w:t>应急计划区</w:t>
                  </w:r>
                </w:p>
              </w:tc>
              <w:tc>
                <w:tcPr>
                  <w:tcW w:w="5191" w:type="dxa"/>
                  <w:vAlign w:val="center"/>
                </w:tcPr>
                <w:p w:rsidR="00965569" w:rsidRPr="006937F5" w:rsidRDefault="00965569">
                  <w:pPr>
                    <w:pStyle w:val="TableParagraph"/>
                    <w:jc w:val="left"/>
                    <w:rPr>
                      <w:rFonts w:ascii="Times New Roman" w:hAnsi="Times New Roman" w:cs="Times New Roman"/>
                      <w:sz w:val="21"/>
                      <w:lang w:val="en-US"/>
                    </w:rPr>
                  </w:pPr>
                  <w:r w:rsidRPr="006937F5">
                    <w:rPr>
                      <w:rFonts w:ascii="Times New Roman" w:hAnsi="Times New Roman" w:cs="Times New Roman"/>
                      <w:sz w:val="21"/>
                    </w:rPr>
                    <w:t>危险目标：装置区、储罐区、环境保护目标</w:t>
                  </w:r>
                </w:p>
              </w:tc>
            </w:tr>
            <w:tr w:rsidR="00965569" w:rsidRPr="006937F5">
              <w:trPr>
                <w:trHeight w:val="454"/>
                <w:jc w:val="center"/>
              </w:trPr>
              <w:tc>
                <w:tcPr>
                  <w:tcW w:w="1137" w:type="dxa"/>
                  <w:vAlign w:val="center"/>
                </w:tcPr>
                <w:p w:rsidR="00965569" w:rsidRPr="006937F5" w:rsidRDefault="00965569">
                  <w:pPr>
                    <w:pStyle w:val="TableParagraph"/>
                    <w:jc w:val="center"/>
                    <w:rPr>
                      <w:rFonts w:ascii="Times New Roman" w:hAnsi="Times New Roman" w:cs="Times New Roman"/>
                      <w:sz w:val="21"/>
                      <w:lang w:val="en-US"/>
                    </w:rPr>
                  </w:pPr>
                  <w:r w:rsidRPr="006937F5">
                    <w:rPr>
                      <w:rFonts w:ascii="Times New Roman" w:hAnsi="Times New Roman" w:cs="Times New Roman"/>
                      <w:sz w:val="21"/>
                    </w:rPr>
                    <w:t>2</w:t>
                  </w:r>
                </w:p>
              </w:tc>
              <w:tc>
                <w:tcPr>
                  <w:tcW w:w="2459" w:type="dxa"/>
                  <w:vAlign w:val="center"/>
                </w:tcPr>
                <w:p w:rsidR="00965569" w:rsidRPr="006937F5" w:rsidRDefault="00965569">
                  <w:pPr>
                    <w:pStyle w:val="TableParagraph"/>
                    <w:jc w:val="left"/>
                    <w:rPr>
                      <w:rFonts w:ascii="Times New Roman" w:hAnsi="Times New Roman" w:cs="Times New Roman"/>
                      <w:sz w:val="21"/>
                      <w:lang w:val="en-US"/>
                    </w:rPr>
                  </w:pPr>
                  <w:r w:rsidRPr="006937F5">
                    <w:rPr>
                      <w:rFonts w:ascii="Times New Roman" w:hAnsi="Times New Roman" w:cs="Times New Roman"/>
                      <w:sz w:val="21"/>
                    </w:rPr>
                    <w:t>应急组织机构、人员</w:t>
                  </w:r>
                </w:p>
              </w:tc>
              <w:tc>
                <w:tcPr>
                  <w:tcW w:w="5191" w:type="dxa"/>
                  <w:vAlign w:val="center"/>
                </w:tcPr>
                <w:p w:rsidR="00965569" w:rsidRPr="006937F5" w:rsidRDefault="00965569">
                  <w:pPr>
                    <w:pStyle w:val="TableParagraph"/>
                    <w:jc w:val="left"/>
                    <w:rPr>
                      <w:rFonts w:ascii="Times New Roman" w:hAnsi="Times New Roman" w:cs="Times New Roman"/>
                      <w:sz w:val="21"/>
                      <w:lang w:val="en-US"/>
                    </w:rPr>
                  </w:pPr>
                  <w:r w:rsidRPr="006937F5">
                    <w:rPr>
                      <w:rFonts w:ascii="Times New Roman" w:hAnsi="Times New Roman" w:cs="Times New Roman"/>
                      <w:sz w:val="21"/>
                    </w:rPr>
                    <w:t>加油站、地区应急组织机构、人员</w:t>
                  </w:r>
                </w:p>
              </w:tc>
            </w:tr>
            <w:tr w:rsidR="00965569" w:rsidRPr="006937F5">
              <w:trPr>
                <w:trHeight w:val="454"/>
                <w:jc w:val="center"/>
              </w:trPr>
              <w:tc>
                <w:tcPr>
                  <w:tcW w:w="1137" w:type="dxa"/>
                  <w:vAlign w:val="center"/>
                </w:tcPr>
                <w:p w:rsidR="00965569" w:rsidRPr="006937F5" w:rsidRDefault="00965569">
                  <w:pPr>
                    <w:pStyle w:val="TableParagraph"/>
                    <w:jc w:val="center"/>
                    <w:rPr>
                      <w:rFonts w:ascii="Times New Roman" w:hAnsi="Times New Roman" w:cs="Times New Roman"/>
                      <w:sz w:val="21"/>
                      <w:lang w:val="en-US"/>
                    </w:rPr>
                  </w:pPr>
                  <w:r w:rsidRPr="006937F5">
                    <w:rPr>
                      <w:rFonts w:ascii="Times New Roman" w:hAnsi="Times New Roman" w:cs="Times New Roman"/>
                      <w:sz w:val="21"/>
                    </w:rPr>
                    <w:t>3</w:t>
                  </w:r>
                </w:p>
              </w:tc>
              <w:tc>
                <w:tcPr>
                  <w:tcW w:w="2459" w:type="dxa"/>
                  <w:vAlign w:val="center"/>
                </w:tcPr>
                <w:p w:rsidR="00965569" w:rsidRPr="006937F5" w:rsidRDefault="00965569">
                  <w:pPr>
                    <w:pStyle w:val="TableParagraph"/>
                    <w:jc w:val="left"/>
                    <w:rPr>
                      <w:rFonts w:ascii="Times New Roman" w:hAnsi="Times New Roman" w:cs="Times New Roman"/>
                      <w:sz w:val="21"/>
                      <w:lang w:val="en-US"/>
                    </w:rPr>
                  </w:pPr>
                  <w:r w:rsidRPr="006937F5">
                    <w:rPr>
                      <w:rFonts w:ascii="Times New Roman" w:hAnsi="Times New Roman" w:cs="Times New Roman"/>
                      <w:sz w:val="21"/>
                    </w:rPr>
                    <w:t>预案分级响应条件</w:t>
                  </w:r>
                </w:p>
              </w:tc>
              <w:tc>
                <w:tcPr>
                  <w:tcW w:w="5191" w:type="dxa"/>
                  <w:vAlign w:val="center"/>
                </w:tcPr>
                <w:p w:rsidR="00965569" w:rsidRPr="006937F5" w:rsidRDefault="00965569">
                  <w:pPr>
                    <w:pStyle w:val="TableParagraph"/>
                    <w:jc w:val="left"/>
                    <w:rPr>
                      <w:rFonts w:ascii="Times New Roman" w:hAnsi="Times New Roman" w:cs="Times New Roman"/>
                      <w:sz w:val="21"/>
                      <w:lang w:val="en-US"/>
                    </w:rPr>
                  </w:pPr>
                  <w:r w:rsidRPr="006937F5">
                    <w:rPr>
                      <w:rFonts w:ascii="Times New Roman" w:hAnsi="Times New Roman" w:cs="Times New Roman"/>
                      <w:sz w:val="21"/>
                    </w:rPr>
                    <w:t>规定预案的级别及分级响应程序</w:t>
                  </w:r>
                </w:p>
              </w:tc>
            </w:tr>
            <w:tr w:rsidR="00965569" w:rsidRPr="006937F5">
              <w:trPr>
                <w:trHeight w:val="454"/>
                <w:jc w:val="center"/>
              </w:trPr>
              <w:tc>
                <w:tcPr>
                  <w:tcW w:w="1137" w:type="dxa"/>
                  <w:vAlign w:val="center"/>
                </w:tcPr>
                <w:p w:rsidR="00965569" w:rsidRPr="006937F5" w:rsidRDefault="00965569">
                  <w:pPr>
                    <w:pStyle w:val="TableParagraph"/>
                    <w:jc w:val="center"/>
                    <w:rPr>
                      <w:rFonts w:ascii="Times New Roman" w:hAnsi="Times New Roman" w:cs="Times New Roman"/>
                      <w:sz w:val="21"/>
                      <w:lang w:val="en-US"/>
                    </w:rPr>
                  </w:pPr>
                  <w:r w:rsidRPr="006937F5">
                    <w:rPr>
                      <w:rFonts w:ascii="Times New Roman" w:hAnsi="Times New Roman" w:cs="Times New Roman"/>
                      <w:sz w:val="21"/>
                    </w:rPr>
                    <w:t>4</w:t>
                  </w:r>
                </w:p>
              </w:tc>
              <w:tc>
                <w:tcPr>
                  <w:tcW w:w="2459" w:type="dxa"/>
                  <w:vAlign w:val="center"/>
                </w:tcPr>
                <w:p w:rsidR="00965569" w:rsidRPr="006937F5" w:rsidRDefault="00965569">
                  <w:pPr>
                    <w:pStyle w:val="TableParagraph"/>
                    <w:jc w:val="left"/>
                    <w:rPr>
                      <w:rFonts w:ascii="Times New Roman" w:hAnsi="Times New Roman" w:cs="Times New Roman"/>
                      <w:sz w:val="21"/>
                      <w:lang w:val="en-US"/>
                    </w:rPr>
                  </w:pPr>
                  <w:r w:rsidRPr="006937F5">
                    <w:rPr>
                      <w:rFonts w:ascii="Times New Roman" w:hAnsi="Times New Roman" w:cs="Times New Roman"/>
                      <w:sz w:val="21"/>
                    </w:rPr>
                    <w:t>应急救援保障</w:t>
                  </w:r>
                </w:p>
              </w:tc>
              <w:tc>
                <w:tcPr>
                  <w:tcW w:w="5191" w:type="dxa"/>
                  <w:vAlign w:val="center"/>
                </w:tcPr>
                <w:p w:rsidR="00965569" w:rsidRPr="006937F5" w:rsidRDefault="00965569">
                  <w:pPr>
                    <w:pStyle w:val="TableParagraph"/>
                    <w:jc w:val="left"/>
                    <w:rPr>
                      <w:rFonts w:ascii="Times New Roman" w:hAnsi="Times New Roman" w:cs="Times New Roman"/>
                      <w:sz w:val="21"/>
                      <w:lang w:val="en-US"/>
                    </w:rPr>
                  </w:pPr>
                  <w:r w:rsidRPr="006937F5">
                    <w:rPr>
                      <w:rFonts w:ascii="Times New Roman" w:hAnsi="Times New Roman" w:cs="Times New Roman"/>
                      <w:sz w:val="21"/>
                    </w:rPr>
                    <w:t>应急设施、设备与器材等</w:t>
                  </w:r>
                </w:p>
              </w:tc>
            </w:tr>
            <w:tr w:rsidR="00965569" w:rsidRPr="006937F5">
              <w:trPr>
                <w:trHeight w:val="454"/>
                <w:jc w:val="center"/>
              </w:trPr>
              <w:tc>
                <w:tcPr>
                  <w:tcW w:w="1137" w:type="dxa"/>
                  <w:vAlign w:val="center"/>
                </w:tcPr>
                <w:p w:rsidR="00965569" w:rsidRPr="006937F5" w:rsidRDefault="00965569">
                  <w:pPr>
                    <w:pStyle w:val="TableParagraph"/>
                    <w:jc w:val="center"/>
                    <w:rPr>
                      <w:rFonts w:ascii="Times New Roman" w:hAnsi="Times New Roman" w:cs="Times New Roman"/>
                      <w:sz w:val="21"/>
                      <w:lang w:val="en-US"/>
                    </w:rPr>
                  </w:pPr>
                  <w:r w:rsidRPr="006937F5">
                    <w:rPr>
                      <w:rFonts w:ascii="Times New Roman" w:hAnsi="Times New Roman" w:cs="Times New Roman"/>
                      <w:sz w:val="21"/>
                    </w:rPr>
                    <w:t>5</w:t>
                  </w:r>
                </w:p>
              </w:tc>
              <w:tc>
                <w:tcPr>
                  <w:tcW w:w="2459" w:type="dxa"/>
                  <w:vAlign w:val="center"/>
                </w:tcPr>
                <w:p w:rsidR="00965569" w:rsidRPr="006937F5" w:rsidRDefault="00965569">
                  <w:pPr>
                    <w:pStyle w:val="TableParagraph"/>
                    <w:jc w:val="left"/>
                    <w:rPr>
                      <w:rFonts w:ascii="Times New Roman" w:hAnsi="Times New Roman" w:cs="Times New Roman"/>
                      <w:sz w:val="21"/>
                      <w:lang w:val="en-US"/>
                    </w:rPr>
                  </w:pPr>
                  <w:r w:rsidRPr="006937F5">
                    <w:rPr>
                      <w:rFonts w:ascii="Times New Roman" w:hAnsi="Times New Roman" w:cs="Times New Roman"/>
                      <w:sz w:val="21"/>
                    </w:rPr>
                    <w:t>报警、</w:t>
                  </w:r>
                  <w:proofErr w:type="gramStart"/>
                  <w:r w:rsidRPr="006937F5">
                    <w:rPr>
                      <w:rFonts w:ascii="Times New Roman" w:hAnsi="Times New Roman" w:cs="Times New Roman"/>
                      <w:sz w:val="21"/>
                    </w:rPr>
                    <w:t>通讯联络</w:t>
                  </w:r>
                  <w:proofErr w:type="gramEnd"/>
                  <w:r w:rsidRPr="006937F5">
                    <w:rPr>
                      <w:rFonts w:ascii="Times New Roman" w:hAnsi="Times New Roman" w:cs="Times New Roman"/>
                      <w:sz w:val="21"/>
                    </w:rPr>
                    <w:t>方式</w:t>
                  </w:r>
                </w:p>
              </w:tc>
              <w:tc>
                <w:tcPr>
                  <w:tcW w:w="5191" w:type="dxa"/>
                  <w:vAlign w:val="center"/>
                </w:tcPr>
                <w:p w:rsidR="00965569" w:rsidRPr="006937F5" w:rsidRDefault="00965569">
                  <w:pPr>
                    <w:pStyle w:val="TableParagraph"/>
                    <w:jc w:val="left"/>
                    <w:rPr>
                      <w:rFonts w:ascii="Times New Roman" w:hAnsi="Times New Roman" w:cs="Times New Roman"/>
                      <w:sz w:val="21"/>
                      <w:lang w:val="en-US"/>
                    </w:rPr>
                  </w:pPr>
                  <w:r w:rsidRPr="006937F5">
                    <w:rPr>
                      <w:rFonts w:ascii="Times New Roman" w:hAnsi="Times New Roman" w:cs="Times New Roman"/>
                      <w:sz w:val="21"/>
                    </w:rPr>
                    <w:t>规定应急状态下的报警通讯方式，通知方式和交通保障、管制</w:t>
                  </w:r>
                </w:p>
              </w:tc>
            </w:tr>
            <w:tr w:rsidR="00965569" w:rsidRPr="006937F5">
              <w:trPr>
                <w:trHeight w:val="454"/>
                <w:jc w:val="center"/>
              </w:trPr>
              <w:tc>
                <w:tcPr>
                  <w:tcW w:w="1137" w:type="dxa"/>
                  <w:vAlign w:val="center"/>
                </w:tcPr>
                <w:p w:rsidR="00965569" w:rsidRPr="006937F5" w:rsidRDefault="00965569">
                  <w:pPr>
                    <w:pStyle w:val="TableParagraph"/>
                    <w:jc w:val="center"/>
                    <w:rPr>
                      <w:rFonts w:ascii="Times New Roman" w:hAnsi="Times New Roman" w:cs="Times New Roman"/>
                      <w:sz w:val="21"/>
                      <w:lang w:val="en-US"/>
                    </w:rPr>
                  </w:pPr>
                  <w:r w:rsidRPr="006937F5">
                    <w:rPr>
                      <w:rFonts w:ascii="Times New Roman" w:hAnsi="Times New Roman" w:cs="Times New Roman"/>
                      <w:sz w:val="21"/>
                    </w:rPr>
                    <w:t>6</w:t>
                  </w:r>
                </w:p>
              </w:tc>
              <w:tc>
                <w:tcPr>
                  <w:tcW w:w="2459" w:type="dxa"/>
                  <w:vAlign w:val="center"/>
                </w:tcPr>
                <w:p w:rsidR="00965569" w:rsidRPr="006937F5" w:rsidRDefault="00965569">
                  <w:pPr>
                    <w:pStyle w:val="TableParagraph"/>
                    <w:jc w:val="left"/>
                    <w:rPr>
                      <w:rFonts w:ascii="Times New Roman" w:hAnsi="Times New Roman" w:cs="Times New Roman"/>
                      <w:sz w:val="21"/>
                      <w:lang w:val="en-US"/>
                    </w:rPr>
                  </w:pPr>
                  <w:r w:rsidRPr="006937F5">
                    <w:rPr>
                      <w:rFonts w:ascii="Times New Roman" w:hAnsi="Times New Roman" w:cs="Times New Roman"/>
                      <w:sz w:val="21"/>
                    </w:rPr>
                    <w:t>应急环境监测、抢险、救援及控制措施</w:t>
                  </w:r>
                </w:p>
              </w:tc>
              <w:tc>
                <w:tcPr>
                  <w:tcW w:w="5191" w:type="dxa"/>
                  <w:vAlign w:val="center"/>
                </w:tcPr>
                <w:p w:rsidR="00965569" w:rsidRPr="006937F5" w:rsidRDefault="00965569">
                  <w:pPr>
                    <w:pStyle w:val="TableParagraph"/>
                    <w:jc w:val="left"/>
                    <w:rPr>
                      <w:rFonts w:ascii="Times New Roman" w:hAnsi="Times New Roman" w:cs="Times New Roman"/>
                      <w:sz w:val="21"/>
                      <w:lang w:val="en-US"/>
                    </w:rPr>
                  </w:pPr>
                  <w:r w:rsidRPr="006937F5">
                    <w:rPr>
                      <w:rFonts w:ascii="Times New Roman" w:hAnsi="Times New Roman" w:cs="Times New Roman"/>
                      <w:sz w:val="21"/>
                    </w:rPr>
                    <w:t>由专业队伍负责对事故现场进行侦查监测，对事故性质、参数与后果进行评估，为指挥部门提供决策依据</w:t>
                  </w:r>
                </w:p>
              </w:tc>
            </w:tr>
            <w:tr w:rsidR="00965569" w:rsidRPr="006937F5">
              <w:trPr>
                <w:trHeight w:val="454"/>
                <w:jc w:val="center"/>
              </w:trPr>
              <w:tc>
                <w:tcPr>
                  <w:tcW w:w="1137" w:type="dxa"/>
                  <w:vAlign w:val="center"/>
                </w:tcPr>
                <w:p w:rsidR="00965569" w:rsidRPr="006937F5" w:rsidRDefault="00965569">
                  <w:pPr>
                    <w:pStyle w:val="TableParagraph"/>
                    <w:jc w:val="center"/>
                    <w:rPr>
                      <w:rFonts w:ascii="Times New Roman" w:hAnsi="Times New Roman" w:cs="Times New Roman"/>
                      <w:sz w:val="21"/>
                      <w:lang w:val="en-US"/>
                    </w:rPr>
                  </w:pPr>
                  <w:r w:rsidRPr="006937F5">
                    <w:rPr>
                      <w:rFonts w:ascii="Times New Roman" w:hAnsi="Times New Roman" w:cs="Times New Roman"/>
                      <w:sz w:val="21"/>
                    </w:rPr>
                    <w:t>7</w:t>
                  </w:r>
                </w:p>
              </w:tc>
              <w:tc>
                <w:tcPr>
                  <w:tcW w:w="2459" w:type="dxa"/>
                  <w:vAlign w:val="center"/>
                </w:tcPr>
                <w:p w:rsidR="00965569" w:rsidRPr="006937F5" w:rsidRDefault="00965569">
                  <w:pPr>
                    <w:pStyle w:val="TableParagraph"/>
                    <w:jc w:val="left"/>
                    <w:rPr>
                      <w:rFonts w:ascii="Times New Roman" w:hAnsi="Times New Roman" w:cs="Times New Roman"/>
                      <w:sz w:val="21"/>
                      <w:lang w:val="en-US"/>
                    </w:rPr>
                  </w:pPr>
                  <w:r w:rsidRPr="006937F5">
                    <w:rPr>
                      <w:rFonts w:ascii="Times New Roman" w:hAnsi="Times New Roman" w:cs="Times New Roman"/>
                      <w:sz w:val="21"/>
                    </w:rPr>
                    <w:t>应急检测、防护措施、清除措施和器材</w:t>
                  </w:r>
                </w:p>
              </w:tc>
              <w:tc>
                <w:tcPr>
                  <w:tcW w:w="5191" w:type="dxa"/>
                  <w:vAlign w:val="center"/>
                </w:tcPr>
                <w:p w:rsidR="00965569" w:rsidRPr="006937F5" w:rsidRDefault="00965569">
                  <w:pPr>
                    <w:pStyle w:val="TableParagraph"/>
                    <w:jc w:val="left"/>
                    <w:rPr>
                      <w:rFonts w:ascii="Times New Roman" w:hAnsi="Times New Roman" w:cs="Times New Roman"/>
                      <w:sz w:val="21"/>
                      <w:lang w:val="en-US"/>
                    </w:rPr>
                  </w:pPr>
                  <w:r w:rsidRPr="006937F5">
                    <w:rPr>
                      <w:rFonts w:ascii="Times New Roman" w:hAnsi="Times New Roman" w:cs="Times New Roman"/>
                      <w:sz w:val="21"/>
                    </w:rPr>
                    <w:t>事故现场、邻近区域、控制防火区域、控制和清除污染措施及相应设备</w:t>
                  </w:r>
                </w:p>
              </w:tc>
            </w:tr>
            <w:tr w:rsidR="00965569" w:rsidRPr="006937F5">
              <w:trPr>
                <w:trHeight w:val="454"/>
                <w:jc w:val="center"/>
              </w:trPr>
              <w:tc>
                <w:tcPr>
                  <w:tcW w:w="1137" w:type="dxa"/>
                  <w:vAlign w:val="center"/>
                </w:tcPr>
                <w:p w:rsidR="00965569" w:rsidRPr="006937F5" w:rsidRDefault="00965569">
                  <w:pPr>
                    <w:pStyle w:val="TableParagraph"/>
                    <w:jc w:val="center"/>
                    <w:rPr>
                      <w:rFonts w:ascii="Times New Roman" w:hAnsi="Times New Roman" w:cs="Times New Roman"/>
                      <w:sz w:val="21"/>
                      <w:lang w:val="en-US"/>
                    </w:rPr>
                  </w:pPr>
                  <w:r w:rsidRPr="006937F5">
                    <w:rPr>
                      <w:rFonts w:ascii="Times New Roman" w:hAnsi="Times New Roman" w:cs="Times New Roman"/>
                      <w:sz w:val="21"/>
                    </w:rPr>
                    <w:t>8</w:t>
                  </w:r>
                </w:p>
              </w:tc>
              <w:tc>
                <w:tcPr>
                  <w:tcW w:w="2459" w:type="dxa"/>
                  <w:vAlign w:val="center"/>
                </w:tcPr>
                <w:p w:rsidR="00965569" w:rsidRPr="006937F5" w:rsidRDefault="00965569">
                  <w:pPr>
                    <w:pStyle w:val="TableParagraph"/>
                    <w:ind w:hanging="53"/>
                    <w:jc w:val="left"/>
                    <w:rPr>
                      <w:rFonts w:ascii="Times New Roman" w:hAnsi="Times New Roman" w:cs="Times New Roman"/>
                      <w:sz w:val="21"/>
                      <w:lang w:val="en-US"/>
                    </w:rPr>
                  </w:pPr>
                  <w:r w:rsidRPr="006937F5">
                    <w:rPr>
                      <w:rFonts w:ascii="Times New Roman" w:hAnsi="Times New Roman" w:cs="Times New Roman"/>
                      <w:spacing w:val="-3"/>
                      <w:sz w:val="21"/>
                    </w:rPr>
                    <w:t>人员紧急撤离、疏</w:t>
                  </w:r>
                  <w:r w:rsidRPr="006937F5">
                    <w:rPr>
                      <w:rFonts w:ascii="Times New Roman" w:hAnsi="Times New Roman" w:cs="Times New Roman"/>
                      <w:spacing w:val="-3"/>
                      <w:sz w:val="21"/>
                    </w:rPr>
                    <w:t xml:space="preserve"> </w:t>
                  </w:r>
                  <w:r w:rsidRPr="006937F5">
                    <w:rPr>
                      <w:rFonts w:ascii="Times New Roman" w:hAnsi="Times New Roman" w:cs="Times New Roman"/>
                      <w:spacing w:val="-5"/>
                      <w:sz w:val="21"/>
                    </w:rPr>
                    <w:t>散，应急剂量控制、</w:t>
                  </w:r>
                  <w:r w:rsidRPr="006937F5">
                    <w:rPr>
                      <w:rFonts w:ascii="Times New Roman" w:hAnsi="Times New Roman" w:cs="Times New Roman"/>
                      <w:sz w:val="21"/>
                    </w:rPr>
                    <w:t>撤离组织计划</w:t>
                  </w:r>
                </w:p>
              </w:tc>
              <w:tc>
                <w:tcPr>
                  <w:tcW w:w="5191" w:type="dxa"/>
                  <w:vAlign w:val="center"/>
                </w:tcPr>
                <w:p w:rsidR="00965569" w:rsidRPr="006937F5" w:rsidRDefault="00965569">
                  <w:pPr>
                    <w:pStyle w:val="TableParagraph"/>
                    <w:jc w:val="left"/>
                    <w:rPr>
                      <w:rFonts w:ascii="Times New Roman" w:hAnsi="Times New Roman" w:cs="Times New Roman"/>
                      <w:sz w:val="21"/>
                      <w:lang w:val="en-US"/>
                    </w:rPr>
                  </w:pPr>
                  <w:r w:rsidRPr="006937F5">
                    <w:rPr>
                      <w:rFonts w:ascii="Times New Roman" w:hAnsi="Times New Roman" w:cs="Times New Roman"/>
                      <w:sz w:val="21"/>
                    </w:rPr>
                    <w:t>事故现场、加油站邻近区、受事故影响区域人员及公众对毒物应急剂量控制规定，撤离组织计划及救护，医疗救护与公众健康</w:t>
                  </w:r>
                </w:p>
              </w:tc>
            </w:tr>
            <w:tr w:rsidR="00965569" w:rsidRPr="006937F5">
              <w:trPr>
                <w:trHeight w:val="454"/>
                <w:jc w:val="center"/>
              </w:trPr>
              <w:tc>
                <w:tcPr>
                  <w:tcW w:w="1137" w:type="dxa"/>
                  <w:vAlign w:val="center"/>
                </w:tcPr>
                <w:p w:rsidR="00965569" w:rsidRPr="006937F5" w:rsidRDefault="00965569">
                  <w:pPr>
                    <w:pStyle w:val="TableParagraph"/>
                    <w:jc w:val="center"/>
                    <w:rPr>
                      <w:rFonts w:ascii="Times New Roman" w:hAnsi="Times New Roman" w:cs="Times New Roman"/>
                      <w:sz w:val="21"/>
                      <w:lang w:val="en-US"/>
                    </w:rPr>
                  </w:pPr>
                  <w:r w:rsidRPr="006937F5">
                    <w:rPr>
                      <w:rFonts w:ascii="Times New Roman" w:hAnsi="Times New Roman" w:cs="Times New Roman"/>
                      <w:sz w:val="21"/>
                    </w:rPr>
                    <w:t>9</w:t>
                  </w:r>
                </w:p>
              </w:tc>
              <w:tc>
                <w:tcPr>
                  <w:tcW w:w="2459" w:type="dxa"/>
                  <w:vAlign w:val="center"/>
                </w:tcPr>
                <w:p w:rsidR="00965569" w:rsidRPr="006937F5" w:rsidRDefault="00965569">
                  <w:pPr>
                    <w:pStyle w:val="TableParagraph"/>
                    <w:jc w:val="left"/>
                    <w:rPr>
                      <w:rFonts w:ascii="Times New Roman" w:hAnsi="Times New Roman" w:cs="Times New Roman"/>
                      <w:sz w:val="21"/>
                      <w:lang w:val="en-US"/>
                    </w:rPr>
                  </w:pPr>
                  <w:r w:rsidRPr="006937F5">
                    <w:rPr>
                      <w:rFonts w:ascii="Times New Roman" w:hAnsi="Times New Roman" w:cs="Times New Roman"/>
                      <w:sz w:val="21"/>
                    </w:rPr>
                    <w:t>事故应急救援关闭程序与恢复措施</w:t>
                  </w:r>
                </w:p>
              </w:tc>
              <w:tc>
                <w:tcPr>
                  <w:tcW w:w="5191" w:type="dxa"/>
                  <w:vAlign w:val="center"/>
                </w:tcPr>
                <w:p w:rsidR="00965569" w:rsidRPr="006937F5" w:rsidRDefault="00965569">
                  <w:pPr>
                    <w:pStyle w:val="TableParagraph"/>
                    <w:jc w:val="left"/>
                    <w:rPr>
                      <w:rFonts w:ascii="Times New Roman" w:hAnsi="Times New Roman" w:cs="Times New Roman"/>
                      <w:sz w:val="21"/>
                      <w:lang w:val="en-US"/>
                    </w:rPr>
                  </w:pPr>
                  <w:r w:rsidRPr="006937F5">
                    <w:rPr>
                      <w:rFonts w:ascii="Times New Roman" w:hAnsi="Times New Roman" w:cs="Times New Roman"/>
                      <w:sz w:val="21"/>
                    </w:rPr>
                    <w:t>规定应急状态终止程序；事故现场善后处理，恢复措施；邻近区域解除事故警戒及善后恢复措施</w:t>
                  </w:r>
                </w:p>
              </w:tc>
            </w:tr>
            <w:tr w:rsidR="00965569" w:rsidRPr="006937F5">
              <w:trPr>
                <w:trHeight w:val="454"/>
                <w:jc w:val="center"/>
              </w:trPr>
              <w:tc>
                <w:tcPr>
                  <w:tcW w:w="1137" w:type="dxa"/>
                  <w:vAlign w:val="center"/>
                </w:tcPr>
                <w:p w:rsidR="00965569" w:rsidRPr="006937F5" w:rsidRDefault="00965569">
                  <w:pPr>
                    <w:pStyle w:val="TableParagraph"/>
                    <w:jc w:val="center"/>
                    <w:rPr>
                      <w:rFonts w:ascii="Times New Roman" w:hAnsi="Times New Roman" w:cs="Times New Roman"/>
                      <w:sz w:val="21"/>
                      <w:lang w:val="en-US"/>
                    </w:rPr>
                  </w:pPr>
                  <w:r w:rsidRPr="006937F5">
                    <w:rPr>
                      <w:rFonts w:ascii="Times New Roman" w:hAnsi="Times New Roman" w:cs="Times New Roman"/>
                      <w:sz w:val="21"/>
                    </w:rPr>
                    <w:t>10</w:t>
                  </w:r>
                </w:p>
              </w:tc>
              <w:tc>
                <w:tcPr>
                  <w:tcW w:w="2459" w:type="dxa"/>
                  <w:vAlign w:val="center"/>
                </w:tcPr>
                <w:p w:rsidR="00965569" w:rsidRPr="006937F5" w:rsidRDefault="00965569">
                  <w:pPr>
                    <w:pStyle w:val="TableParagraph"/>
                    <w:jc w:val="left"/>
                    <w:rPr>
                      <w:rFonts w:ascii="Times New Roman" w:hAnsi="Times New Roman" w:cs="Times New Roman"/>
                      <w:sz w:val="21"/>
                      <w:lang w:val="en-US"/>
                    </w:rPr>
                  </w:pPr>
                  <w:r w:rsidRPr="006937F5">
                    <w:rPr>
                      <w:rFonts w:ascii="Times New Roman" w:hAnsi="Times New Roman" w:cs="Times New Roman"/>
                      <w:sz w:val="21"/>
                    </w:rPr>
                    <w:t>应急培训计划</w:t>
                  </w:r>
                </w:p>
              </w:tc>
              <w:tc>
                <w:tcPr>
                  <w:tcW w:w="5191" w:type="dxa"/>
                  <w:vAlign w:val="center"/>
                </w:tcPr>
                <w:p w:rsidR="00965569" w:rsidRPr="006937F5" w:rsidRDefault="00965569">
                  <w:pPr>
                    <w:pStyle w:val="TableParagraph"/>
                    <w:jc w:val="left"/>
                    <w:rPr>
                      <w:rFonts w:ascii="Times New Roman" w:hAnsi="Times New Roman" w:cs="Times New Roman"/>
                      <w:sz w:val="21"/>
                      <w:lang w:val="en-US"/>
                    </w:rPr>
                  </w:pPr>
                  <w:r w:rsidRPr="006937F5">
                    <w:rPr>
                      <w:rFonts w:ascii="Times New Roman" w:hAnsi="Times New Roman" w:cs="Times New Roman"/>
                      <w:sz w:val="21"/>
                    </w:rPr>
                    <w:t>应急计划制定后，平时安排人员培训与演练</w:t>
                  </w:r>
                </w:p>
              </w:tc>
            </w:tr>
            <w:tr w:rsidR="00965569" w:rsidRPr="006937F5">
              <w:trPr>
                <w:trHeight w:val="454"/>
                <w:jc w:val="center"/>
              </w:trPr>
              <w:tc>
                <w:tcPr>
                  <w:tcW w:w="1137" w:type="dxa"/>
                  <w:vAlign w:val="center"/>
                </w:tcPr>
                <w:p w:rsidR="00965569" w:rsidRPr="006937F5" w:rsidRDefault="00965569">
                  <w:pPr>
                    <w:pStyle w:val="TableParagraph"/>
                    <w:jc w:val="center"/>
                    <w:rPr>
                      <w:rFonts w:ascii="Times New Roman" w:hAnsi="Times New Roman" w:cs="Times New Roman"/>
                      <w:sz w:val="21"/>
                      <w:lang w:val="en-US"/>
                    </w:rPr>
                  </w:pPr>
                  <w:r w:rsidRPr="006937F5">
                    <w:rPr>
                      <w:rFonts w:ascii="Times New Roman" w:hAnsi="Times New Roman" w:cs="Times New Roman"/>
                      <w:sz w:val="21"/>
                    </w:rPr>
                    <w:t>11</w:t>
                  </w:r>
                </w:p>
              </w:tc>
              <w:tc>
                <w:tcPr>
                  <w:tcW w:w="2459" w:type="dxa"/>
                  <w:vAlign w:val="center"/>
                </w:tcPr>
                <w:p w:rsidR="00965569" w:rsidRPr="006937F5" w:rsidRDefault="00965569">
                  <w:pPr>
                    <w:pStyle w:val="TableParagraph"/>
                    <w:jc w:val="left"/>
                    <w:rPr>
                      <w:rFonts w:ascii="Times New Roman" w:hAnsi="Times New Roman" w:cs="Times New Roman"/>
                      <w:sz w:val="21"/>
                      <w:lang w:val="en-US"/>
                    </w:rPr>
                  </w:pPr>
                  <w:r w:rsidRPr="006937F5">
                    <w:rPr>
                      <w:rFonts w:ascii="Times New Roman" w:hAnsi="Times New Roman" w:cs="Times New Roman"/>
                      <w:sz w:val="21"/>
                    </w:rPr>
                    <w:t>公众教育和信息</w:t>
                  </w:r>
                </w:p>
              </w:tc>
              <w:tc>
                <w:tcPr>
                  <w:tcW w:w="5191" w:type="dxa"/>
                  <w:vAlign w:val="center"/>
                </w:tcPr>
                <w:p w:rsidR="00965569" w:rsidRPr="006937F5" w:rsidRDefault="00965569">
                  <w:pPr>
                    <w:pStyle w:val="TableParagraph"/>
                    <w:jc w:val="left"/>
                    <w:rPr>
                      <w:rFonts w:ascii="Times New Roman" w:hAnsi="Times New Roman" w:cs="Times New Roman"/>
                      <w:sz w:val="21"/>
                      <w:lang w:val="en-US"/>
                    </w:rPr>
                  </w:pPr>
                  <w:r w:rsidRPr="006937F5">
                    <w:rPr>
                      <w:rFonts w:ascii="Times New Roman" w:hAnsi="Times New Roman" w:cs="Times New Roman"/>
                      <w:sz w:val="21"/>
                    </w:rPr>
                    <w:t>对加油站邻近地区开展公众教育、培训和发布有关信息</w:t>
                  </w:r>
                </w:p>
              </w:tc>
            </w:tr>
          </w:tbl>
          <w:p w:rsidR="00965569" w:rsidRPr="006937F5" w:rsidRDefault="00965569">
            <w:pPr>
              <w:spacing w:line="520" w:lineRule="exact"/>
              <w:rPr>
                <w:rFonts w:ascii="Times New Roman" w:hAnsi="Times New Roman"/>
                <w:b/>
                <w:sz w:val="24"/>
              </w:rPr>
            </w:pPr>
            <w:r w:rsidRPr="006937F5">
              <w:rPr>
                <w:rFonts w:ascii="Times New Roman" w:hAnsi="Times New Roman" w:hint="eastAsia"/>
                <w:b/>
                <w:bCs/>
                <w:sz w:val="24"/>
                <w:szCs w:val="24"/>
              </w:rPr>
              <w:t>8</w:t>
            </w:r>
            <w:r w:rsidRPr="006937F5">
              <w:rPr>
                <w:rFonts w:ascii="Times New Roman" w:hAnsi="Times New Roman"/>
                <w:b/>
                <w:bCs/>
                <w:sz w:val="24"/>
                <w:szCs w:val="24"/>
              </w:rPr>
              <w:t>、</w:t>
            </w:r>
            <w:r w:rsidRPr="006937F5">
              <w:rPr>
                <w:rFonts w:ascii="Times New Roman" w:hAnsi="Times New Roman"/>
                <w:b/>
                <w:sz w:val="24"/>
              </w:rPr>
              <w:t>选址可行性分析</w:t>
            </w:r>
          </w:p>
          <w:p w:rsidR="00965569" w:rsidRPr="006937F5" w:rsidRDefault="00965569">
            <w:pPr>
              <w:spacing w:line="520" w:lineRule="exact"/>
              <w:ind w:firstLineChars="200" w:firstLine="480"/>
              <w:jc w:val="left"/>
              <w:rPr>
                <w:rFonts w:ascii="Times New Roman" w:hAnsi="Times New Roman"/>
                <w:sz w:val="24"/>
              </w:rPr>
            </w:pPr>
            <w:r w:rsidRPr="006937F5">
              <w:rPr>
                <w:rFonts w:ascii="Times New Roman" w:hAnsi="Times New Roman"/>
                <w:sz w:val="24"/>
              </w:rPr>
              <w:t>（</w:t>
            </w:r>
            <w:r w:rsidRPr="006937F5">
              <w:rPr>
                <w:rFonts w:ascii="Times New Roman" w:hAnsi="Times New Roman"/>
                <w:sz w:val="24"/>
              </w:rPr>
              <w:t>1</w:t>
            </w:r>
            <w:r w:rsidRPr="006937F5">
              <w:rPr>
                <w:rFonts w:ascii="Times New Roman" w:hAnsi="Times New Roman"/>
                <w:sz w:val="24"/>
              </w:rPr>
              <w:t>）规划相符性</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rPr>
              <w:t>本项目选址位于新乡市新乡县</w:t>
            </w:r>
            <w:r w:rsidRPr="006937F5">
              <w:rPr>
                <w:rFonts w:ascii="Times New Roman" w:hAnsi="Times New Roman" w:hint="eastAsia"/>
                <w:sz w:val="24"/>
              </w:rPr>
              <w:t>合河乡</w:t>
            </w:r>
            <w:r w:rsidRPr="006937F5">
              <w:rPr>
                <w:rFonts w:ascii="Times New Roman" w:hAnsi="Times New Roman"/>
                <w:sz w:val="24"/>
              </w:rPr>
              <w:t>崔小郭村东郭小郭村南新合线路南，</w:t>
            </w:r>
            <w:r w:rsidRPr="006937F5">
              <w:rPr>
                <w:rFonts w:ascii="Times New Roman" w:hAnsi="Times New Roman"/>
                <w:sz w:val="24"/>
                <w:szCs w:val="24"/>
              </w:rPr>
              <w:t>租赁合河供销社土地进行建设。根据</w:t>
            </w:r>
            <w:r w:rsidRPr="006937F5">
              <w:rPr>
                <w:rFonts w:ascii="Times New Roman" w:hAnsi="Times New Roman" w:hint="eastAsia"/>
                <w:sz w:val="24"/>
                <w:szCs w:val="24"/>
              </w:rPr>
              <w:t>合河乡土地利用规划图和</w:t>
            </w:r>
            <w:r w:rsidRPr="006937F5">
              <w:rPr>
                <w:rFonts w:ascii="Times New Roman" w:hAnsi="Times New Roman"/>
                <w:sz w:val="24"/>
                <w:szCs w:val="24"/>
              </w:rPr>
              <w:t>新乡县合河乡人民政府开具证明可知（附件</w:t>
            </w:r>
            <w:r w:rsidRPr="006937F5">
              <w:rPr>
                <w:rFonts w:ascii="Times New Roman" w:hAnsi="Times New Roman"/>
                <w:sz w:val="24"/>
                <w:szCs w:val="24"/>
              </w:rPr>
              <w:t>3</w:t>
            </w:r>
            <w:r w:rsidRPr="006937F5">
              <w:rPr>
                <w:rFonts w:ascii="Times New Roman" w:hAnsi="Times New Roman"/>
                <w:sz w:val="24"/>
                <w:szCs w:val="24"/>
              </w:rPr>
              <w:t>），本项目</w:t>
            </w:r>
            <w:r w:rsidRPr="006937F5">
              <w:rPr>
                <w:rFonts w:ascii="Times New Roman" w:hAnsi="Times New Roman" w:hint="eastAsia"/>
                <w:sz w:val="24"/>
                <w:szCs w:val="24"/>
              </w:rPr>
              <w:t>用地性质为商业用地，</w:t>
            </w:r>
            <w:r w:rsidRPr="006937F5">
              <w:rPr>
                <w:rFonts w:ascii="Times New Roman" w:hAnsi="Times New Roman"/>
                <w:sz w:val="24"/>
                <w:szCs w:val="24"/>
              </w:rPr>
              <w:t>符合新乡县合河</w:t>
            </w:r>
            <w:proofErr w:type="gramStart"/>
            <w:r w:rsidRPr="006937F5">
              <w:rPr>
                <w:rFonts w:ascii="Times New Roman" w:hAnsi="Times New Roman"/>
                <w:sz w:val="24"/>
                <w:szCs w:val="24"/>
              </w:rPr>
              <w:t>乡总体</w:t>
            </w:r>
            <w:proofErr w:type="gramEnd"/>
            <w:r w:rsidRPr="006937F5">
              <w:rPr>
                <w:rFonts w:ascii="Times New Roman" w:hAnsi="Times New Roman"/>
                <w:sz w:val="24"/>
                <w:szCs w:val="24"/>
              </w:rPr>
              <w:t>发展规划、土地利用规划和乡村建设规划。</w:t>
            </w:r>
          </w:p>
          <w:p w:rsidR="00965569" w:rsidRPr="006937F5" w:rsidRDefault="00355CEC">
            <w:pPr>
              <w:spacing w:line="520" w:lineRule="exact"/>
              <w:ind w:firstLineChars="200" w:firstLine="480"/>
              <w:jc w:val="left"/>
              <w:rPr>
                <w:rFonts w:ascii="Times New Roman" w:hAnsi="Times New Roman"/>
                <w:sz w:val="24"/>
              </w:rPr>
            </w:pPr>
            <w:r w:rsidRPr="006937F5">
              <w:rPr>
                <w:rFonts w:ascii="Times New Roman" w:hAnsi="Times New Roman"/>
                <w:sz w:val="24"/>
              </w:rPr>
              <w:t>参照</w:t>
            </w:r>
            <w:r w:rsidR="00965569" w:rsidRPr="006937F5">
              <w:rPr>
                <w:rFonts w:ascii="Times New Roman" w:hAnsi="Times New Roman"/>
                <w:sz w:val="24"/>
              </w:rPr>
              <w:t>加油站等级划分依据，柴油罐容积折半计入油罐总容积，经折合后本项目油罐总容积为</w:t>
            </w:r>
            <w:r w:rsidR="00965569" w:rsidRPr="006937F5">
              <w:rPr>
                <w:rFonts w:ascii="Times New Roman" w:hAnsi="Times New Roman"/>
                <w:sz w:val="24"/>
              </w:rPr>
              <w:t xml:space="preserve"> 100m</w:t>
            </w:r>
            <w:r w:rsidR="00965569" w:rsidRPr="006937F5">
              <w:rPr>
                <w:rFonts w:ascii="Times New Roman" w:hAnsi="Times New Roman"/>
                <w:sz w:val="24"/>
                <w:vertAlign w:val="superscript"/>
              </w:rPr>
              <w:t>3</w:t>
            </w:r>
            <w:r w:rsidR="00965569" w:rsidRPr="006937F5">
              <w:rPr>
                <w:rFonts w:ascii="Times New Roman" w:hAnsi="Times New Roman"/>
                <w:sz w:val="24"/>
              </w:rPr>
              <w:t>，属于二级加油站，合建站等级为二级，本项目选址符合《汽车加油加气站设计与施工规范》（</w:t>
            </w:r>
            <w:r w:rsidR="00965569" w:rsidRPr="006937F5">
              <w:rPr>
                <w:rFonts w:ascii="Times New Roman" w:hAnsi="Times New Roman"/>
                <w:sz w:val="24"/>
              </w:rPr>
              <w:t>GB50156-2012</w:t>
            </w:r>
            <w:r w:rsidR="00965569" w:rsidRPr="006937F5">
              <w:rPr>
                <w:rFonts w:ascii="Times New Roman" w:hAnsi="Times New Roman"/>
                <w:sz w:val="24"/>
              </w:rPr>
              <w:t>）中</w:t>
            </w:r>
            <w:r w:rsidR="00965569" w:rsidRPr="006937F5">
              <w:rPr>
                <w:rFonts w:ascii="Times New Roman" w:hAnsi="Times New Roman" w:hint="eastAsia"/>
                <w:sz w:val="24"/>
              </w:rPr>
              <w:t>“</w:t>
            </w:r>
            <w:r w:rsidR="00965569" w:rsidRPr="006937F5">
              <w:rPr>
                <w:rFonts w:ascii="Times New Roman" w:hAnsi="Times New Roman"/>
                <w:sz w:val="24"/>
              </w:rPr>
              <w:t>加油加气站的站址选择，应符合城</w:t>
            </w:r>
            <w:r w:rsidR="00965569" w:rsidRPr="006937F5">
              <w:rPr>
                <w:rFonts w:ascii="Times New Roman" w:hAnsi="Times New Roman"/>
                <w:sz w:val="24"/>
              </w:rPr>
              <w:lastRenderedPageBreak/>
              <w:t>乡规划、环境保护和防火安全的要求，并应选在交通便利的地方</w:t>
            </w:r>
            <w:r w:rsidR="00965569" w:rsidRPr="006937F5">
              <w:rPr>
                <w:rFonts w:ascii="Times New Roman" w:hAnsi="Times New Roman" w:hint="eastAsia"/>
                <w:sz w:val="24"/>
              </w:rPr>
              <w:t>”</w:t>
            </w:r>
            <w:r w:rsidR="00965569" w:rsidRPr="006937F5">
              <w:rPr>
                <w:rFonts w:ascii="Times New Roman" w:hAnsi="Times New Roman"/>
                <w:sz w:val="24"/>
              </w:rPr>
              <w:t>的规定。故本项目选址可行，符合相关规划、用地性质及安全设施设计要求。</w:t>
            </w:r>
          </w:p>
          <w:p w:rsidR="00965569" w:rsidRPr="006937F5" w:rsidRDefault="00965569">
            <w:pPr>
              <w:spacing w:line="520" w:lineRule="exact"/>
              <w:rPr>
                <w:rFonts w:ascii="Times New Roman" w:hAnsi="Times New Roman"/>
                <w:b/>
                <w:bCs/>
                <w:sz w:val="24"/>
                <w:szCs w:val="24"/>
              </w:rPr>
            </w:pPr>
            <w:r w:rsidRPr="006937F5">
              <w:rPr>
                <w:rFonts w:ascii="Times New Roman" w:hAnsi="Times New Roman" w:hint="eastAsia"/>
                <w:b/>
                <w:bCs/>
                <w:sz w:val="24"/>
                <w:szCs w:val="24"/>
              </w:rPr>
              <w:t>9</w:t>
            </w:r>
            <w:r w:rsidRPr="006937F5">
              <w:rPr>
                <w:rFonts w:ascii="Times New Roman" w:hAnsi="Times New Roman"/>
                <w:b/>
                <w:bCs/>
                <w:sz w:val="24"/>
                <w:szCs w:val="24"/>
              </w:rPr>
              <w:t>、安全防护距离分析</w:t>
            </w:r>
          </w:p>
          <w:p w:rsidR="00965569" w:rsidRPr="006937F5" w:rsidRDefault="00965569">
            <w:pPr>
              <w:spacing w:line="520" w:lineRule="exact"/>
              <w:ind w:firstLineChars="200" w:firstLine="480"/>
              <w:jc w:val="left"/>
              <w:rPr>
                <w:rFonts w:ascii="Times New Roman" w:hAnsi="Times New Roman"/>
                <w:sz w:val="24"/>
              </w:rPr>
            </w:pPr>
            <w:r w:rsidRPr="006937F5">
              <w:rPr>
                <w:rFonts w:ascii="Times New Roman" w:hAnsi="Times New Roman"/>
                <w:sz w:val="24"/>
              </w:rPr>
              <w:t>本项目首先按加油站安全、防火等设计规范进行施工、安装加油机、储罐。本加油站为二级加油站，根据《汽车加油加气站设计与施工规范》（</w:t>
            </w:r>
            <w:r w:rsidRPr="006937F5">
              <w:rPr>
                <w:rFonts w:ascii="Times New Roman" w:hAnsi="Times New Roman"/>
                <w:sz w:val="24"/>
              </w:rPr>
              <w:t>GB50156-2012</w:t>
            </w:r>
            <w:r w:rsidRPr="006937F5">
              <w:rPr>
                <w:rFonts w:ascii="Times New Roman" w:hAnsi="Times New Roman"/>
                <w:sz w:val="24"/>
              </w:rPr>
              <w:t>）（</w:t>
            </w:r>
            <w:r w:rsidRPr="006937F5">
              <w:rPr>
                <w:rFonts w:ascii="Times New Roman" w:hAnsi="Times New Roman"/>
                <w:sz w:val="24"/>
              </w:rPr>
              <w:t>2014</w:t>
            </w:r>
            <w:r w:rsidRPr="006937F5">
              <w:rPr>
                <w:rFonts w:ascii="Times New Roman" w:hAnsi="Times New Roman"/>
                <w:sz w:val="24"/>
              </w:rPr>
              <w:t>修订）中关于二级加油站储罐选址、总平面布置标准要求，本项目选址和总平面布置与标准情况对比分别见下表。</w:t>
            </w:r>
          </w:p>
          <w:p w:rsidR="00965569" w:rsidRPr="006937F5" w:rsidRDefault="00965569">
            <w:pPr>
              <w:spacing w:line="520" w:lineRule="exact"/>
              <w:jc w:val="center"/>
              <w:rPr>
                <w:rFonts w:ascii="Times New Roman" w:hAnsi="Times New Roman"/>
                <w:b/>
                <w:bCs/>
                <w:sz w:val="24"/>
                <w:szCs w:val="24"/>
              </w:rPr>
            </w:pPr>
            <w:r w:rsidRPr="006937F5">
              <w:rPr>
                <w:rFonts w:ascii="Times New Roman" w:hAnsi="Times New Roman"/>
                <w:b/>
                <w:bCs/>
                <w:sz w:val="24"/>
                <w:szCs w:val="24"/>
              </w:rPr>
              <w:t>表</w:t>
            </w:r>
            <w:r w:rsidRPr="006937F5">
              <w:rPr>
                <w:rFonts w:ascii="Times New Roman" w:hAnsi="Times New Roman"/>
                <w:b/>
                <w:bCs/>
                <w:sz w:val="24"/>
                <w:szCs w:val="24"/>
              </w:rPr>
              <w:t>4</w:t>
            </w:r>
            <w:r w:rsidRPr="006937F5">
              <w:rPr>
                <w:rFonts w:ascii="Times New Roman" w:hAnsi="Times New Roman" w:hint="eastAsia"/>
                <w:b/>
                <w:bCs/>
                <w:sz w:val="24"/>
                <w:szCs w:val="24"/>
              </w:rPr>
              <w:t>2</w:t>
            </w:r>
            <w:r w:rsidRPr="006937F5">
              <w:rPr>
                <w:rFonts w:ascii="Times New Roman" w:hAnsi="Times New Roman"/>
                <w:b/>
                <w:bCs/>
                <w:sz w:val="24"/>
                <w:szCs w:val="24"/>
              </w:rPr>
              <w:t xml:space="preserve">  </w:t>
            </w:r>
            <w:r w:rsidRPr="006937F5">
              <w:rPr>
                <w:rFonts w:ascii="Times New Roman" w:hAnsi="Times New Roman"/>
                <w:b/>
                <w:bCs/>
                <w:sz w:val="24"/>
                <w:szCs w:val="24"/>
              </w:rPr>
              <w:t>本项目汽油设备与站外建（构）筑物的防火距离</w:t>
            </w:r>
            <w:r w:rsidRPr="006937F5">
              <w:rPr>
                <w:rFonts w:ascii="Times New Roman" w:hAnsi="Times New Roman"/>
                <w:b/>
                <w:bCs/>
                <w:sz w:val="24"/>
                <w:szCs w:val="24"/>
              </w:rPr>
              <w:t xml:space="preserve"> </w:t>
            </w:r>
            <w:r w:rsidRPr="006937F5">
              <w:rPr>
                <w:rFonts w:ascii="Times New Roman" w:hAnsi="Times New Roman"/>
                <w:b/>
                <w:bCs/>
                <w:sz w:val="24"/>
                <w:szCs w:val="24"/>
              </w:rPr>
              <w:t>单位：</w:t>
            </w:r>
            <w:r w:rsidRPr="006937F5">
              <w:rPr>
                <w:rFonts w:ascii="Times New Roman" w:hAnsi="Times New Roman"/>
                <w:b/>
                <w:bCs/>
                <w:sz w:val="24"/>
                <w:szCs w:val="24"/>
              </w:rPr>
              <w: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5"/>
              <w:gridCol w:w="1465"/>
              <w:gridCol w:w="1465"/>
              <w:gridCol w:w="1464"/>
              <w:gridCol w:w="1464"/>
              <w:gridCol w:w="1464"/>
            </w:tblGrid>
            <w:tr w:rsidR="00965569" w:rsidRPr="006937F5">
              <w:trPr>
                <w:trHeight w:val="340"/>
                <w:jc w:val="center"/>
              </w:trPr>
              <w:tc>
                <w:tcPr>
                  <w:tcW w:w="2930" w:type="dxa"/>
                  <w:gridSpan w:val="2"/>
                  <w:vMerge w:val="restart"/>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站外建（构）筑物</w:t>
                  </w:r>
                </w:p>
              </w:tc>
              <w:tc>
                <w:tcPr>
                  <w:tcW w:w="2929" w:type="dxa"/>
                  <w:gridSpan w:val="2"/>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埋地油罐</w:t>
                  </w:r>
                </w:p>
              </w:tc>
              <w:tc>
                <w:tcPr>
                  <w:tcW w:w="2928" w:type="dxa"/>
                  <w:gridSpan w:val="2"/>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加油机、通气管管口</w:t>
                  </w:r>
                </w:p>
              </w:tc>
            </w:tr>
            <w:tr w:rsidR="00965569" w:rsidRPr="006937F5">
              <w:trPr>
                <w:trHeight w:val="340"/>
                <w:jc w:val="center"/>
              </w:trPr>
              <w:tc>
                <w:tcPr>
                  <w:tcW w:w="2930" w:type="dxa"/>
                  <w:gridSpan w:val="2"/>
                  <w:vMerge/>
                  <w:vAlign w:val="center"/>
                </w:tcPr>
                <w:p w:rsidR="00965569" w:rsidRPr="006937F5" w:rsidRDefault="00965569">
                  <w:pPr>
                    <w:adjustRightInd w:val="0"/>
                    <w:snapToGrid w:val="0"/>
                    <w:jc w:val="center"/>
                    <w:rPr>
                      <w:rFonts w:ascii="Times New Roman" w:hAnsi="Times New Roman"/>
                      <w:sz w:val="21"/>
                      <w:szCs w:val="21"/>
                    </w:rPr>
                  </w:pPr>
                </w:p>
              </w:tc>
              <w:tc>
                <w:tcPr>
                  <w:tcW w:w="146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规定值</w:t>
                  </w:r>
                </w:p>
              </w:tc>
              <w:tc>
                <w:tcPr>
                  <w:tcW w:w="1464"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设计值</w:t>
                  </w:r>
                </w:p>
              </w:tc>
              <w:tc>
                <w:tcPr>
                  <w:tcW w:w="1464"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规定值</w:t>
                  </w:r>
                </w:p>
              </w:tc>
              <w:tc>
                <w:tcPr>
                  <w:tcW w:w="1464"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设计值</w:t>
                  </w:r>
                </w:p>
              </w:tc>
            </w:tr>
            <w:tr w:rsidR="00965569" w:rsidRPr="006937F5">
              <w:trPr>
                <w:trHeight w:val="340"/>
                <w:jc w:val="center"/>
              </w:trPr>
              <w:tc>
                <w:tcPr>
                  <w:tcW w:w="2930" w:type="dxa"/>
                  <w:gridSpan w:val="2"/>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重要公共建筑</w:t>
                  </w:r>
                </w:p>
              </w:tc>
              <w:tc>
                <w:tcPr>
                  <w:tcW w:w="146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35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35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r>
            <w:tr w:rsidR="00965569" w:rsidRPr="006937F5">
              <w:trPr>
                <w:trHeight w:val="340"/>
                <w:jc w:val="center"/>
              </w:trPr>
              <w:tc>
                <w:tcPr>
                  <w:tcW w:w="2930" w:type="dxa"/>
                  <w:gridSpan w:val="2"/>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明火地点或散火花地点</w:t>
                  </w:r>
                </w:p>
              </w:tc>
              <w:tc>
                <w:tcPr>
                  <w:tcW w:w="146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17.5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22.6</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12.5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16.3/23.5</w:t>
                  </w:r>
                </w:p>
              </w:tc>
            </w:tr>
            <w:tr w:rsidR="00965569" w:rsidRPr="006937F5">
              <w:trPr>
                <w:trHeight w:val="340"/>
                <w:jc w:val="center"/>
              </w:trPr>
              <w:tc>
                <w:tcPr>
                  <w:tcW w:w="1465" w:type="dxa"/>
                  <w:vMerge w:val="restart"/>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民用建筑保护类别</w:t>
                  </w:r>
                </w:p>
              </w:tc>
              <w:tc>
                <w:tcPr>
                  <w:tcW w:w="146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一类保护物</w:t>
                  </w:r>
                </w:p>
              </w:tc>
              <w:tc>
                <w:tcPr>
                  <w:tcW w:w="146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14</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11</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r>
            <w:tr w:rsidR="00965569" w:rsidRPr="006937F5">
              <w:trPr>
                <w:trHeight w:val="340"/>
                <w:jc w:val="center"/>
              </w:trPr>
              <w:tc>
                <w:tcPr>
                  <w:tcW w:w="1465" w:type="dxa"/>
                  <w:vMerge/>
                  <w:vAlign w:val="center"/>
                </w:tcPr>
                <w:p w:rsidR="00965569" w:rsidRPr="006937F5" w:rsidRDefault="00965569">
                  <w:pPr>
                    <w:adjustRightInd w:val="0"/>
                    <w:snapToGrid w:val="0"/>
                    <w:jc w:val="center"/>
                    <w:rPr>
                      <w:rFonts w:ascii="Times New Roman" w:hAnsi="Times New Roman"/>
                      <w:sz w:val="21"/>
                      <w:szCs w:val="21"/>
                    </w:rPr>
                  </w:pPr>
                </w:p>
              </w:tc>
              <w:tc>
                <w:tcPr>
                  <w:tcW w:w="146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二类保护物</w:t>
                  </w:r>
                </w:p>
              </w:tc>
              <w:tc>
                <w:tcPr>
                  <w:tcW w:w="146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11</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8.5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r>
            <w:tr w:rsidR="00965569" w:rsidRPr="006937F5">
              <w:trPr>
                <w:trHeight w:val="340"/>
                <w:jc w:val="center"/>
              </w:trPr>
              <w:tc>
                <w:tcPr>
                  <w:tcW w:w="1465" w:type="dxa"/>
                  <w:vMerge/>
                  <w:vAlign w:val="center"/>
                </w:tcPr>
                <w:p w:rsidR="00965569" w:rsidRPr="006937F5" w:rsidRDefault="00965569">
                  <w:pPr>
                    <w:adjustRightInd w:val="0"/>
                    <w:snapToGrid w:val="0"/>
                    <w:jc w:val="center"/>
                    <w:rPr>
                      <w:rFonts w:ascii="Times New Roman" w:hAnsi="Times New Roman"/>
                      <w:sz w:val="21"/>
                      <w:szCs w:val="21"/>
                    </w:rPr>
                  </w:pPr>
                </w:p>
              </w:tc>
              <w:tc>
                <w:tcPr>
                  <w:tcW w:w="146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三类保护物</w:t>
                  </w:r>
                </w:p>
              </w:tc>
              <w:tc>
                <w:tcPr>
                  <w:tcW w:w="146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8.5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12.3</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7</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16.3/18.4</w:t>
                  </w:r>
                </w:p>
              </w:tc>
            </w:tr>
            <w:tr w:rsidR="00965569" w:rsidRPr="006937F5">
              <w:trPr>
                <w:trHeight w:val="340"/>
                <w:jc w:val="center"/>
              </w:trPr>
              <w:tc>
                <w:tcPr>
                  <w:tcW w:w="2930" w:type="dxa"/>
                  <w:gridSpan w:val="2"/>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甲、乙类物品生产厂房、库房和甲、乙类液体储罐</w:t>
                  </w:r>
                </w:p>
              </w:tc>
              <w:tc>
                <w:tcPr>
                  <w:tcW w:w="1465"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15.5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12.5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r>
            <w:tr w:rsidR="00965569" w:rsidRPr="006937F5">
              <w:trPr>
                <w:trHeight w:val="340"/>
                <w:jc w:val="center"/>
              </w:trPr>
              <w:tc>
                <w:tcPr>
                  <w:tcW w:w="2930" w:type="dxa"/>
                  <w:gridSpan w:val="2"/>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丙、丁、</w:t>
                  </w:r>
                  <w:proofErr w:type="gramStart"/>
                  <w:r w:rsidRPr="006937F5">
                    <w:rPr>
                      <w:rFonts w:ascii="Times New Roman" w:hAnsi="Times New Roman"/>
                      <w:kern w:val="0"/>
                      <w:sz w:val="21"/>
                      <w:szCs w:val="21"/>
                    </w:rPr>
                    <w:t>戊类物品</w:t>
                  </w:r>
                  <w:proofErr w:type="gramEnd"/>
                  <w:r w:rsidRPr="006937F5">
                    <w:rPr>
                      <w:rFonts w:ascii="Times New Roman" w:hAnsi="Times New Roman"/>
                      <w:kern w:val="0"/>
                      <w:sz w:val="21"/>
                      <w:szCs w:val="21"/>
                    </w:rPr>
                    <w:t>生产厂房、库房和丙类液体储罐以及容积不大于</w:t>
                  </w:r>
                  <w:r w:rsidRPr="006937F5">
                    <w:rPr>
                      <w:rFonts w:ascii="Times New Roman" w:eastAsia="TimesNewRomanPSMT" w:hAnsi="Times New Roman"/>
                      <w:kern w:val="0"/>
                      <w:sz w:val="21"/>
                      <w:szCs w:val="21"/>
                    </w:rPr>
                    <w:t>50m</w:t>
                  </w:r>
                  <w:r w:rsidRPr="006937F5">
                    <w:rPr>
                      <w:rFonts w:ascii="Times New Roman" w:eastAsia="TimesNewRomanPSMT" w:hAnsi="Times New Roman"/>
                      <w:kern w:val="0"/>
                      <w:sz w:val="21"/>
                      <w:szCs w:val="21"/>
                      <w:vertAlign w:val="superscript"/>
                    </w:rPr>
                    <w:t>3</w:t>
                  </w:r>
                  <w:r w:rsidRPr="006937F5">
                    <w:rPr>
                      <w:rFonts w:ascii="Times New Roman" w:eastAsia="TimesNewRomanPSMT" w:hAnsi="Times New Roman"/>
                      <w:kern w:val="0"/>
                      <w:sz w:val="21"/>
                      <w:szCs w:val="21"/>
                    </w:rPr>
                    <w:t xml:space="preserve"> </w:t>
                  </w:r>
                  <w:r w:rsidRPr="006937F5">
                    <w:rPr>
                      <w:rFonts w:ascii="Times New Roman" w:hAnsi="Times New Roman"/>
                      <w:kern w:val="0"/>
                      <w:sz w:val="21"/>
                      <w:szCs w:val="21"/>
                    </w:rPr>
                    <w:t>的埋地甲、乙类液体储罐</w:t>
                  </w:r>
                </w:p>
              </w:tc>
              <w:tc>
                <w:tcPr>
                  <w:tcW w:w="1465"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11</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10.5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r>
            <w:tr w:rsidR="00965569" w:rsidRPr="006937F5">
              <w:trPr>
                <w:trHeight w:val="340"/>
                <w:jc w:val="center"/>
              </w:trPr>
              <w:tc>
                <w:tcPr>
                  <w:tcW w:w="2930" w:type="dxa"/>
                  <w:gridSpan w:val="2"/>
                  <w:vAlign w:val="center"/>
                </w:tcPr>
                <w:p w:rsidR="00965569" w:rsidRPr="006937F5" w:rsidRDefault="00965569">
                  <w:pPr>
                    <w:widowControl/>
                    <w:jc w:val="center"/>
                    <w:rPr>
                      <w:rFonts w:ascii="Times New Roman" w:hAnsi="Times New Roman"/>
                      <w:sz w:val="21"/>
                      <w:szCs w:val="21"/>
                    </w:rPr>
                  </w:pPr>
                  <w:proofErr w:type="gramStart"/>
                  <w:r w:rsidRPr="006937F5">
                    <w:rPr>
                      <w:rFonts w:ascii="Times New Roman" w:hAnsi="Times New Roman"/>
                      <w:kern w:val="0"/>
                      <w:sz w:val="21"/>
                      <w:szCs w:val="21"/>
                    </w:rPr>
                    <w:t>室外变</w:t>
                  </w:r>
                  <w:proofErr w:type="gramEnd"/>
                  <w:r w:rsidRPr="006937F5">
                    <w:rPr>
                      <w:rFonts w:ascii="Times New Roman" w:hAnsi="Times New Roman"/>
                      <w:kern w:val="0"/>
                      <w:sz w:val="21"/>
                      <w:szCs w:val="21"/>
                    </w:rPr>
                    <w:t>配电站</w:t>
                  </w:r>
                </w:p>
              </w:tc>
              <w:tc>
                <w:tcPr>
                  <w:tcW w:w="1465"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15.5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12.5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r>
            <w:tr w:rsidR="00965569" w:rsidRPr="006937F5">
              <w:trPr>
                <w:trHeight w:val="340"/>
                <w:jc w:val="center"/>
              </w:trPr>
              <w:tc>
                <w:tcPr>
                  <w:tcW w:w="2930" w:type="dxa"/>
                  <w:gridSpan w:val="2"/>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铁路</w:t>
                  </w:r>
                </w:p>
              </w:tc>
              <w:tc>
                <w:tcPr>
                  <w:tcW w:w="1465"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15.5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15.5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r>
            <w:tr w:rsidR="00965569" w:rsidRPr="006937F5">
              <w:trPr>
                <w:trHeight w:val="340"/>
                <w:jc w:val="center"/>
              </w:trPr>
              <w:tc>
                <w:tcPr>
                  <w:tcW w:w="1465" w:type="dxa"/>
                  <w:vMerge w:val="restart"/>
                  <w:vAlign w:val="center"/>
                </w:tcPr>
                <w:p w:rsidR="00965569" w:rsidRPr="006937F5" w:rsidRDefault="00965569">
                  <w:pPr>
                    <w:widowControl/>
                    <w:jc w:val="center"/>
                    <w:rPr>
                      <w:rFonts w:ascii="Times New Roman" w:hAnsi="Times New Roman"/>
                      <w:kern w:val="0"/>
                      <w:sz w:val="21"/>
                      <w:szCs w:val="21"/>
                    </w:rPr>
                  </w:pPr>
                  <w:r w:rsidRPr="006937F5">
                    <w:rPr>
                      <w:rFonts w:ascii="Times New Roman" w:hAnsi="Times New Roman"/>
                      <w:kern w:val="0"/>
                      <w:sz w:val="21"/>
                      <w:szCs w:val="21"/>
                    </w:rPr>
                    <w:t>城市道路</w:t>
                  </w:r>
                </w:p>
              </w:tc>
              <w:tc>
                <w:tcPr>
                  <w:tcW w:w="1465" w:type="dxa"/>
                  <w:vAlign w:val="center"/>
                </w:tcPr>
                <w:p w:rsidR="00965569" w:rsidRPr="006937F5" w:rsidRDefault="00965569">
                  <w:pPr>
                    <w:widowControl/>
                    <w:jc w:val="center"/>
                    <w:rPr>
                      <w:rFonts w:ascii="Times New Roman" w:hAnsi="Times New Roman"/>
                      <w:kern w:val="0"/>
                      <w:sz w:val="21"/>
                      <w:szCs w:val="21"/>
                    </w:rPr>
                  </w:pPr>
                  <w:r w:rsidRPr="006937F5">
                    <w:rPr>
                      <w:rFonts w:ascii="Times New Roman" w:hAnsi="Times New Roman"/>
                      <w:kern w:val="0"/>
                      <w:sz w:val="21"/>
                      <w:szCs w:val="21"/>
                    </w:rPr>
                    <w:t>快速路、主干线</w:t>
                  </w:r>
                </w:p>
              </w:tc>
              <w:tc>
                <w:tcPr>
                  <w:tcW w:w="1465" w:type="dxa"/>
                  <w:vAlign w:val="center"/>
                </w:tcPr>
                <w:p w:rsidR="00965569" w:rsidRPr="006937F5" w:rsidRDefault="00965569">
                  <w:pPr>
                    <w:widowControl/>
                    <w:jc w:val="center"/>
                    <w:rPr>
                      <w:rFonts w:ascii="Times New Roman" w:hAnsi="Times New Roman"/>
                      <w:kern w:val="0"/>
                      <w:sz w:val="21"/>
                      <w:szCs w:val="21"/>
                    </w:rPr>
                  </w:pPr>
                  <w:r w:rsidRPr="006937F5">
                    <w:rPr>
                      <w:rFonts w:ascii="Times New Roman" w:hAnsi="Times New Roman"/>
                      <w:kern w:val="0"/>
                      <w:sz w:val="21"/>
                      <w:szCs w:val="21"/>
                    </w:rPr>
                    <w:t>5.5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r>
            <w:tr w:rsidR="00965569" w:rsidRPr="006937F5">
              <w:trPr>
                <w:trHeight w:val="340"/>
                <w:jc w:val="center"/>
              </w:trPr>
              <w:tc>
                <w:tcPr>
                  <w:tcW w:w="1465" w:type="dxa"/>
                  <w:vMerge/>
                  <w:vAlign w:val="center"/>
                </w:tcPr>
                <w:p w:rsidR="00965569" w:rsidRPr="006937F5" w:rsidRDefault="00965569">
                  <w:pPr>
                    <w:widowControl/>
                    <w:jc w:val="center"/>
                    <w:rPr>
                      <w:rFonts w:ascii="Times New Roman" w:hAnsi="Times New Roman"/>
                      <w:kern w:val="0"/>
                      <w:sz w:val="21"/>
                      <w:szCs w:val="21"/>
                    </w:rPr>
                  </w:pPr>
                </w:p>
              </w:tc>
              <w:tc>
                <w:tcPr>
                  <w:tcW w:w="1465" w:type="dxa"/>
                  <w:vAlign w:val="center"/>
                </w:tcPr>
                <w:p w:rsidR="00965569" w:rsidRPr="006937F5" w:rsidRDefault="00965569">
                  <w:pPr>
                    <w:widowControl/>
                    <w:jc w:val="center"/>
                    <w:rPr>
                      <w:rFonts w:ascii="Times New Roman" w:hAnsi="Times New Roman"/>
                      <w:kern w:val="0"/>
                      <w:sz w:val="21"/>
                      <w:szCs w:val="21"/>
                    </w:rPr>
                  </w:pPr>
                  <w:r w:rsidRPr="006937F5">
                    <w:rPr>
                      <w:rFonts w:ascii="Times New Roman" w:hAnsi="Times New Roman"/>
                      <w:kern w:val="0"/>
                      <w:sz w:val="21"/>
                      <w:szCs w:val="21"/>
                    </w:rPr>
                    <w:t>次干路、支路</w:t>
                  </w:r>
                </w:p>
              </w:tc>
              <w:tc>
                <w:tcPr>
                  <w:tcW w:w="1465" w:type="dxa"/>
                  <w:vAlign w:val="center"/>
                </w:tcPr>
                <w:p w:rsidR="00965569" w:rsidRPr="006937F5" w:rsidRDefault="00965569">
                  <w:pPr>
                    <w:widowControl/>
                    <w:jc w:val="center"/>
                    <w:rPr>
                      <w:rFonts w:ascii="Times New Roman" w:hAnsi="Times New Roman"/>
                      <w:kern w:val="0"/>
                      <w:sz w:val="21"/>
                      <w:szCs w:val="21"/>
                    </w:rPr>
                  </w:pPr>
                  <w:r w:rsidRPr="006937F5">
                    <w:rPr>
                      <w:rFonts w:ascii="Times New Roman" w:hAnsi="Times New Roman"/>
                      <w:kern w:val="0"/>
                      <w:sz w:val="21"/>
                      <w:szCs w:val="21"/>
                    </w:rPr>
                    <w:t>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27.5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31.0/29.5</w:t>
                  </w:r>
                </w:p>
              </w:tc>
            </w:tr>
            <w:tr w:rsidR="00965569" w:rsidRPr="006937F5">
              <w:trPr>
                <w:trHeight w:val="340"/>
                <w:jc w:val="center"/>
              </w:trPr>
              <w:tc>
                <w:tcPr>
                  <w:tcW w:w="2930" w:type="dxa"/>
                  <w:gridSpan w:val="2"/>
                  <w:vAlign w:val="center"/>
                </w:tcPr>
                <w:p w:rsidR="00965569" w:rsidRPr="006937F5" w:rsidRDefault="00965569">
                  <w:pPr>
                    <w:widowControl/>
                    <w:jc w:val="center"/>
                    <w:rPr>
                      <w:rFonts w:ascii="Times New Roman" w:hAnsi="Times New Roman"/>
                      <w:kern w:val="0"/>
                      <w:sz w:val="21"/>
                      <w:szCs w:val="21"/>
                    </w:rPr>
                  </w:pPr>
                  <w:r w:rsidRPr="006937F5">
                    <w:rPr>
                      <w:rFonts w:ascii="Times New Roman" w:hAnsi="Times New Roman"/>
                      <w:kern w:val="0"/>
                      <w:sz w:val="21"/>
                      <w:szCs w:val="21"/>
                    </w:rPr>
                    <w:t>架空通信线</w:t>
                  </w:r>
                </w:p>
              </w:tc>
              <w:tc>
                <w:tcPr>
                  <w:tcW w:w="1465" w:type="dxa"/>
                  <w:vAlign w:val="center"/>
                </w:tcPr>
                <w:p w:rsidR="00965569" w:rsidRPr="006937F5" w:rsidRDefault="00965569">
                  <w:pPr>
                    <w:widowControl/>
                    <w:jc w:val="center"/>
                    <w:rPr>
                      <w:rFonts w:ascii="Times New Roman" w:hAnsi="Times New Roman"/>
                      <w:kern w:val="0"/>
                      <w:sz w:val="21"/>
                      <w:szCs w:val="21"/>
                    </w:rPr>
                  </w:pPr>
                  <w:r w:rsidRPr="006937F5">
                    <w:rPr>
                      <w:rFonts w:ascii="Times New Roman" w:hAnsi="Times New Roman"/>
                      <w:kern w:val="0"/>
                      <w:sz w:val="21"/>
                      <w:szCs w:val="21"/>
                    </w:rPr>
                    <w:t>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r>
            <w:tr w:rsidR="00965569" w:rsidRPr="006937F5">
              <w:trPr>
                <w:trHeight w:val="340"/>
                <w:jc w:val="center"/>
              </w:trPr>
              <w:tc>
                <w:tcPr>
                  <w:tcW w:w="1465" w:type="dxa"/>
                  <w:vMerge w:val="restart"/>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架空电力线路</w:t>
                  </w:r>
                </w:p>
              </w:tc>
              <w:tc>
                <w:tcPr>
                  <w:tcW w:w="146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无绝缘层</w:t>
                  </w:r>
                </w:p>
              </w:tc>
              <w:tc>
                <w:tcPr>
                  <w:tcW w:w="146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1</w:t>
                  </w:r>
                  <w:r w:rsidRPr="006937F5">
                    <w:rPr>
                      <w:rFonts w:ascii="Times New Roman" w:hAnsi="Times New Roman"/>
                      <w:sz w:val="21"/>
                      <w:szCs w:val="21"/>
                    </w:rPr>
                    <w:t>倍杆（塔）高，且不应小于</w:t>
                  </w:r>
                  <w:r w:rsidRPr="006937F5">
                    <w:rPr>
                      <w:rFonts w:ascii="Times New Roman" w:hAnsi="Times New Roman"/>
                      <w:sz w:val="21"/>
                      <w:szCs w:val="21"/>
                    </w:rPr>
                    <w:t>6.5m</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c>
                <w:tcPr>
                  <w:tcW w:w="1464"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6.5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r>
            <w:tr w:rsidR="00965569" w:rsidRPr="006937F5">
              <w:trPr>
                <w:trHeight w:val="340"/>
                <w:jc w:val="center"/>
              </w:trPr>
              <w:tc>
                <w:tcPr>
                  <w:tcW w:w="1465" w:type="dxa"/>
                  <w:vMerge/>
                  <w:vAlign w:val="center"/>
                </w:tcPr>
                <w:p w:rsidR="00965569" w:rsidRPr="006937F5" w:rsidRDefault="00965569">
                  <w:pPr>
                    <w:adjustRightInd w:val="0"/>
                    <w:snapToGrid w:val="0"/>
                    <w:jc w:val="center"/>
                    <w:rPr>
                      <w:rFonts w:ascii="Times New Roman" w:hAnsi="Times New Roman"/>
                      <w:sz w:val="21"/>
                      <w:szCs w:val="21"/>
                    </w:rPr>
                  </w:pPr>
                </w:p>
              </w:tc>
              <w:tc>
                <w:tcPr>
                  <w:tcW w:w="146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有绝缘层</w:t>
                  </w:r>
                </w:p>
              </w:tc>
              <w:tc>
                <w:tcPr>
                  <w:tcW w:w="146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0.75</w:t>
                  </w:r>
                  <w:r w:rsidRPr="006937F5">
                    <w:rPr>
                      <w:rFonts w:ascii="Times New Roman" w:hAnsi="Times New Roman"/>
                      <w:sz w:val="21"/>
                      <w:szCs w:val="21"/>
                    </w:rPr>
                    <w:t>倍杆（塔）高，且不应小于</w:t>
                  </w:r>
                  <w:r w:rsidRPr="006937F5">
                    <w:rPr>
                      <w:rFonts w:ascii="Times New Roman" w:hAnsi="Times New Roman"/>
                      <w:sz w:val="21"/>
                      <w:szCs w:val="21"/>
                    </w:rPr>
                    <w:t>5m</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r>
          </w:tbl>
          <w:p w:rsidR="00965569" w:rsidRPr="006937F5" w:rsidRDefault="00965569">
            <w:pPr>
              <w:spacing w:line="520" w:lineRule="exact"/>
              <w:jc w:val="center"/>
              <w:rPr>
                <w:rFonts w:ascii="Times New Roman" w:hAnsi="Times New Roman"/>
                <w:b/>
                <w:bCs/>
                <w:sz w:val="24"/>
                <w:szCs w:val="24"/>
              </w:rPr>
            </w:pPr>
            <w:r w:rsidRPr="006937F5">
              <w:rPr>
                <w:rFonts w:ascii="Times New Roman" w:hAnsi="Times New Roman"/>
                <w:b/>
                <w:bCs/>
                <w:sz w:val="24"/>
                <w:szCs w:val="24"/>
              </w:rPr>
              <w:t>表</w:t>
            </w:r>
            <w:r w:rsidRPr="006937F5">
              <w:rPr>
                <w:rFonts w:ascii="Times New Roman" w:hAnsi="Times New Roman"/>
                <w:b/>
                <w:bCs/>
                <w:sz w:val="24"/>
                <w:szCs w:val="24"/>
              </w:rPr>
              <w:t>4</w:t>
            </w:r>
            <w:r w:rsidRPr="006937F5">
              <w:rPr>
                <w:rFonts w:ascii="Times New Roman" w:hAnsi="Times New Roman" w:hint="eastAsia"/>
                <w:b/>
                <w:bCs/>
                <w:sz w:val="24"/>
                <w:szCs w:val="24"/>
              </w:rPr>
              <w:t>3</w:t>
            </w:r>
            <w:r w:rsidRPr="006937F5">
              <w:rPr>
                <w:rFonts w:ascii="Times New Roman" w:hAnsi="Times New Roman"/>
                <w:b/>
                <w:bCs/>
                <w:sz w:val="24"/>
                <w:szCs w:val="24"/>
              </w:rPr>
              <w:t xml:space="preserve">  </w:t>
            </w:r>
            <w:r w:rsidRPr="006937F5">
              <w:rPr>
                <w:rFonts w:ascii="Times New Roman" w:hAnsi="Times New Roman"/>
                <w:b/>
                <w:bCs/>
                <w:sz w:val="24"/>
                <w:szCs w:val="24"/>
              </w:rPr>
              <w:t>本项目柴油设备与站外建（构）筑物的防火距离</w:t>
            </w:r>
            <w:r w:rsidRPr="006937F5">
              <w:rPr>
                <w:rFonts w:ascii="Times New Roman" w:hAnsi="Times New Roman"/>
                <w:b/>
                <w:bCs/>
                <w:sz w:val="24"/>
                <w:szCs w:val="24"/>
              </w:rPr>
              <w:t xml:space="preserve"> </w:t>
            </w:r>
            <w:r w:rsidRPr="006937F5">
              <w:rPr>
                <w:rFonts w:ascii="Times New Roman" w:hAnsi="Times New Roman"/>
                <w:b/>
                <w:bCs/>
                <w:sz w:val="24"/>
                <w:szCs w:val="24"/>
              </w:rPr>
              <w:t>单位：</w:t>
            </w:r>
            <w:r w:rsidRPr="006937F5">
              <w:rPr>
                <w:rFonts w:ascii="Times New Roman" w:hAnsi="Times New Roman"/>
                <w:b/>
                <w:bCs/>
                <w:sz w:val="24"/>
                <w:szCs w:val="24"/>
              </w:rPr>
              <w: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5"/>
              <w:gridCol w:w="1465"/>
              <w:gridCol w:w="1465"/>
              <w:gridCol w:w="1464"/>
              <w:gridCol w:w="1464"/>
              <w:gridCol w:w="1464"/>
            </w:tblGrid>
            <w:tr w:rsidR="00965569" w:rsidRPr="006937F5">
              <w:trPr>
                <w:trHeight w:val="340"/>
                <w:jc w:val="center"/>
              </w:trPr>
              <w:tc>
                <w:tcPr>
                  <w:tcW w:w="2930" w:type="dxa"/>
                  <w:gridSpan w:val="2"/>
                  <w:vMerge w:val="restart"/>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站外建（构）筑物</w:t>
                  </w:r>
                </w:p>
              </w:tc>
              <w:tc>
                <w:tcPr>
                  <w:tcW w:w="2929" w:type="dxa"/>
                  <w:gridSpan w:val="2"/>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埋地油罐</w:t>
                  </w:r>
                </w:p>
              </w:tc>
              <w:tc>
                <w:tcPr>
                  <w:tcW w:w="2928" w:type="dxa"/>
                  <w:gridSpan w:val="2"/>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加油机、通气管管口</w:t>
                  </w:r>
                </w:p>
              </w:tc>
            </w:tr>
            <w:tr w:rsidR="00965569" w:rsidRPr="006937F5">
              <w:trPr>
                <w:trHeight w:val="340"/>
                <w:jc w:val="center"/>
              </w:trPr>
              <w:tc>
                <w:tcPr>
                  <w:tcW w:w="2930" w:type="dxa"/>
                  <w:gridSpan w:val="2"/>
                  <w:vMerge/>
                  <w:vAlign w:val="center"/>
                </w:tcPr>
                <w:p w:rsidR="00965569" w:rsidRPr="006937F5" w:rsidRDefault="00965569">
                  <w:pPr>
                    <w:adjustRightInd w:val="0"/>
                    <w:snapToGrid w:val="0"/>
                    <w:jc w:val="center"/>
                    <w:rPr>
                      <w:rFonts w:ascii="Times New Roman" w:hAnsi="Times New Roman"/>
                      <w:sz w:val="21"/>
                      <w:szCs w:val="21"/>
                    </w:rPr>
                  </w:pPr>
                </w:p>
              </w:tc>
              <w:tc>
                <w:tcPr>
                  <w:tcW w:w="146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规定值</w:t>
                  </w:r>
                </w:p>
              </w:tc>
              <w:tc>
                <w:tcPr>
                  <w:tcW w:w="1464"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设计值</w:t>
                  </w:r>
                </w:p>
              </w:tc>
              <w:tc>
                <w:tcPr>
                  <w:tcW w:w="1464"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规定值</w:t>
                  </w:r>
                </w:p>
              </w:tc>
              <w:tc>
                <w:tcPr>
                  <w:tcW w:w="1464"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设计值</w:t>
                  </w:r>
                </w:p>
              </w:tc>
            </w:tr>
            <w:tr w:rsidR="00965569" w:rsidRPr="006937F5">
              <w:trPr>
                <w:trHeight w:val="340"/>
                <w:jc w:val="center"/>
              </w:trPr>
              <w:tc>
                <w:tcPr>
                  <w:tcW w:w="2930" w:type="dxa"/>
                  <w:gridSpan w:val="2"/>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lastRenderedPageBreak/>
                    <w:t>重要公共建筑</w:t>
                  </w:r>
                </w:p>
              </w:tc>
              <w:tc>
                <w:tcPr>
                  <w:tcW w:w="146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25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25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r>
            <w:tr w:rsidR="00965569" w:rsidRPr="006937F5">
              <w:trPr>
                <w:trHeight w:val="340"/>
                <w:jc w:val="center"/>
              </w:trPr>
              <w:tc>
                <w:tcPr>
                  <w:tcW w:w="2930" w:type="dxa"/>
                  <w:gridSpan w:val="2"/>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明火地点或散火花地点</w:t>
                  </w:r>
                </w:p>
              </w:tc>
              <w:tc>
                <w:tcPr>
                  <w:tcW w:w="146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12.5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19.3</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10</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16.3/23.5</w:t>
                  </w:r>
                </w:p>
              </w:tc>
            </w:tr>
            <w:tr w:rsidR="00965569" w:rsidRPr="006937F5">
              <w:trPr>
                <w:trHeight w:val="340"/>
                <w:jc w:val="center"/>
              </w:trPr>
              <w:tc>
                <w:tcPr>
                  <w:tcW w:w="1465" w:type="dxa"/>
                  <w:vMerge w:val="restart"/>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民用建筑保护类别</w:t>
                  </w:r>
                </w:p>
              </w:tc>
              <w:tc>
                <w:tcPr>
                  <w:tcW w:w="146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一类保护物</w:t>
                  </w:r>
                </w:p>
              </w:tc>
              <w:tc>
                <w:tcPr>
                  <w:tcW w:w="146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6</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6</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r>
            <w:tr w:rsidR="00965569" w:rsidRPr="006937F5">
              <w:trPr>
                <w:trHeight w:val="340"/>
                <w:jc w:val="center"/>
              </w:trPr>
              <w:tc>
                <w:tcPr>
                  <w:tcW w:w="1465" w:type="dxa"/>
                  <w:vMerge/>
                  <w:vAlign w:val="center"/>
                </w:tcPr>
                <w:p w:rsidR="00965569" w:rsidRPr="006937F5" w:rsidRDefault="00965569">
                  <w:pPr>
                    <w:adjustRightInd w:val="0"/>
                    <w:snapToGrid w:val="0"/>
                    <w:jc w:val="center"/>
                    <w:rPr>
                      <w:rFonts w:ascii="Times New Roman" w:hAnsi="Times New Roman"/>
                      <w:sz w:val="21"/>
                      <w:szCs w:val="21"/>
                    </w:rPr>
                  </w:pPr>
                </w:p>
              </w:tc>
              <w:tc>
                <w:tcPr>
                  <w:tcW w:w="146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二类保护物</w:t>
                  </w:r>
                </w:p>
              </w:tc>
              <w:tc>
                <w:tcPr>
                  <w:tcW w:w="146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6</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6</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r>
            <w:tr w:rsidR="00965569" w:rsidRPr="006937F5">
              <w:trPr>
                <w:trHeight w:val="340"/>
                <w:jc w:val="center"/>
              </w:trPr>
              <w:tc>
                <w:tcPr>
                  <w:tcW w:w="1465" w:type="dxa"/>
                  <w:vMerge/>
                  <w:vAlign w:val="center"/>
                </w:tcPr>
                <w:p w:rsidR="00965569" w:rsidRPr="006937F5" w:rsidRDefault="00965569">
                  <w:pPr>
                    <w:adjustRightInd w:val="0"/>
                    <w:snapToGrid w:val="0"/>
                    <w:jc w:val="center"/>
                    <w:rPr>
                      <w:rFonts w:ascii="Times New Roman" w:hAnsi="Times New Roman"/>
                      <w:sz w:val="21"/>
                      <w:szCs w:val="21"/>
                    </w:rPr>
                  </w:pPr>
                </w:p>
              </w:tc>
              <w:tc>
                <w:tcPr>
                  <w:tcW w:w="146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三类保护物</w:t>
                  </w:r>
                </w:p>
              </w:tc>
              <w:tc>
                <w:tcPr>
                  <w:tcW w:w="146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6</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12.3</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6</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18.6/18.4</w:t>
                  </w:r>
                </w:p>
              </w:tc>
            </w:tr>
            <w:tr w:rsidR="00965569" w:rsidRPr="006937F5">
              <w:trPr>
                <w:trHeight w:val="340"/>
                <w:jc w:val="center"/>
              </w:trPr>
              <w:tc>
                <w:tcPr>
                  <w:tcW w:w="2930" w:type="dxa"/>
                  <w:gridSpan w:val="2"/>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甲、乙类物品生产厂房、库房和甲、乙类液体储罐</w:t>
                  </w:r>
                </w:p>
              </w:tc>
              <w:tc>
                <w:tcPr>
                  <w:tcW w:w="1465"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11</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9</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r>
            <w:tr w:rsidR="00965569" w:rsidRPr="006937F5">
              <w:trPr>
                <w:trHeight w:val="340"/>
                <w:jc w:val="center"/>
              </w:trPr>
              <w:tc>
                <w:tcPr>
                  <w:tcW w:w="2930" w:type="dxa"/>
                  <w:gridSpan w:val="2"/>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丙、丁、</w:t>
                  </w:r>
                  <w:proofErr w:type="gramStart"/>
                  <w:r w:rsidRPr="006937F5">
                    <w:rPr>
                      <w:rFonts w:ascii="Times New Roman" w:hAnsi="Times New Roman"/>
                      <w:kern w:val="0"/>
                      <w:sz w:val="21"/>
                      <w:szCs w:val="21"/>
                    </w:rPr>
                    <w:t>戊类物品</w:t>
                  </w:r>
                  <w:proofErr w:type="gramEnd"/>
                  <w:r w:rsidRPr="006937F5">
                    <w:rPr>
                      <w:rFonts w:ascii="Times New Roman" w:hAnsi="Times New Roman"/>
                      <w:kern w:val="0"/>
                      <w:sz w:val="21"/>
                      <w:szCs w:val="21"/>
                    </w:rPr>
                    <w:t>生产厂房、库房和丙类液体储罐以及容积不大于</w:t>
                  </w:r>
                  <w:r w:rsidRPr="006937F5">
                    <w:rPr>
                      <w:rFonts w:ascii="Times New Roman" w:eastAsia="TimesNewRomanPSMT" w:hAnsi="Times New Roman"/>
                      <w:kern w:val="0"/>
                      <w:sz w:val="21"/>
                      <w:szCs w:val="21"/>
                    </w:rPr>
                    <w:t xml:space="preserve">50m3 </w:t>
                  </w:r>
                  <w:r w:rsidRPr="006937F5">
                    <w:rPr>
                      <w:rFonts w:ascii="Times New Roman" w:hAnsi="Times New Roman"/>
                      <w:kern w:val="0"/>
                      <w:sz w:val="21"/>
                      <w:szCs w:val="21"/>
                    </w:rPr>
                    <w:t>的埋地甲、乙类液体储罐</w:t>
                  </w:r>
                </w:p>
              </w:tc>
              <w:tc>
                <w:tcPr>
                  <w:tcW w:w="1465"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9</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9</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r>
            <w:tr w:rsidR="00965569" w:rsidRPr="006937F5">
              <w:trPr>
                <w:trHeight w:val="340"/>
                <w:jc w:val="center"/>
              </w:trPr>
              <w:tc>
                <w:tcPr>
                  <w:tcW w:w="2930" w:type="dxa"/>
                  <w:gridSpan w:val="2"/>
                  <w:vAlign w:val="center"/>
                </w:tcPr>
                <w:p w:rsidR="00965569" w:rsidRPr="006937F5" w:rsidRDefault="00965569">
                  <w:pPr>
                    <w:widowControl/>
                    <w:jc w:val="center"/>
                    <w:rPr>
                      <w:rFonts w:ascii="Times New Roman" w:hAnsi="Times New Roman"/>
                      <w:sz w:val="21"/>
                      <w:szCs w:val="21"/>
                    </w:rPr>
                  </w:pPr>
                  <w:proofErr w:type="gramStart"/>
                  <w:r w:rsidRPr="006937F5">
                    <w:rPr>
                      <w:rFonts w:ascii="Times New Roman" w:hAnsi="Times New Roman"/>
                      <w:kern w:val="0"/>
                      <w:sz w:val="21"/>
                      <w:szCs w:val="21"/>
                    </w:rPr>
                    <w:t>室外变</w:t>
                  </w:r>
                  <w:proofErr w:type="gramEnd"/>
                  <w:r w:rsidRPr="006937F5">
                    <w:rPr>
                      <w:rFonts w:ascii="Times New Roman" w:hAnsi="Times New Roman"/>
                      <w:kern w:val="0"/>
                      <w:sz w:val="21"/>
                      <w:szCs w:val="21"/>
                    </w:rPr>
                    <w:t>配电站</w:t>
                  </w:r>
                </w:p>
              </w:tc>
              <w:tc>
                <w:tcPr>
                  <w:tcW w:w="1465"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r>
            <w:tr w:rsidR="00965569" w:rsidRPr="006937F5">
              <w:trPr>
                <w:trHeight w:val="340"/>
                <w:jc w:val="center"/>
              </w:trPr>
              <w:tc>
                <w:tcPr>
                  <w:tcW w:w="2930" w:type="dxa"/>
                  <w:gridSpan w:val="2"/>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铁路</w:t>
                  </w:r>
                </w:p>
              </w:tc>
              <w:tc>
                <w:tcPr>
                  <w:tcW w:w="1465"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15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r>
            <w:tr w:rsidR="00965569" w:rsidRPr="006937F5">
              <w:trPr>
                <w:trHeight w:val="340"/>
                <w:jc w:val="center"/>
              </w:trPr>
              <w:tc>
                <w:tcPr>
                  <w:tcW w:w="1465" w:type="dxa"/>
                  <w:vMerge w:val="restart"/>
                  <w:vAlign w:val="center"/>
                </w:tcPr>
                <w:p w:rsidR="00965569" w:rsidRPr="006937F5" w:rsidRDefault="00965569">
                  <w:pPr>
                    <w:widowControl/>
                    <w:jc w:val="center"/>
                    <w:rPr>
                      <w:rFonts w:ascii="Times New Roman" w:hAnsi="Times New Roman"/>
                      <w:kern w:val="0"/>
                      <w:sz w:val="21"/>
                      <w:szCs w:val="21"/>
                    </w:rPr>
                  </w:pPr>
                  <w:r w:rsidRPr="006937F5">
                    <w:rPr>
                      <w:rFonts w:ascii="Times New Roman" w:hAnsi="Times New Roman"/>
                      <w:kern w:val="0"/>
                      <w:sz w:val="21"/>
                      <w:szCs w:val="21"/>
                    </w:rPr>
                    <w:t>城市道路</w:t>
                  </w:r>
                </w:p>
              </w:tc>
              <w:tc>
                <w:tcPr>
                  <w:tcW w:w="1465" w:type="dxa"/>
                  <w:vAlign w:val="center"/>
                </w:tcPr>
                <w:p w:rsidR="00965569" w:rsidRPr="006937F5" w:rsidRDefault="00965569">
                  <w:pPr>
                    <w:widowControl/>
                    <w:jc w:val="center"/>
                    <w:rPr>
                      <w:rFonts w:ascii="Times New Roman" w:hAnsi="Times New Roman"/>
                      <w:kern w:val="0"/>
                      <w:sz w:val="21"/>
                      <w:szCs w:val="21"/>
                    </w:rPr>
                  </w:pPr>
                  <w:r w:rsidRPr="006937F5">
                    <w:rPr>
                      <w:rFonts w:ascii="Times New Roman" w:hAnsi="Times New Roman"/>
                      <w:kern w:val="0"/>
                      <w:sz w:val="21"/>
                      <w:szCs w:val="21"/>
                    </w:rPr>
                    <w:t>快速路、主干线</w:t>
                  </w:r>
                </w:p>
              </w:tc>
              <w:tc>
                <w:tcPr>
                  <w:tcW w:w="1465" w:type="dxa"/>
                  <w:vAlign w:val="center"/>
                </w:tcPr>
                <w:p w:rsidR="00965569" w:rsidRPr="006937F5" w:rsidRDefault="00965569">
                  <w:pPr>
                    <w:widowControl/>
                    <w:jc w:val="center"/>
                    <w:rPr>
                      <w:rFonts w:ascii="Times New Roman" w:hAnsi="Times New Roman"/>
                      <w:kern w:val="0"/>
                      <w:sz w:val="21"/>
                      <w:szCs w:val="21"/>
                    </w:rPr>
                  </w:pPr>
                  <w:r w:rsidRPr="006937F5">
                    <w:rPr>
                      <w:rFonts w:ascii="Times New Roman" w:hAnsi="Times New Roman"/>
                      <w:kern w:val="0"/>
                      <w:sz w:val="21"/>
                      <w:szCs w:val="21"/>
                    </w:rPr>
                    <w:t>3</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3</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r>
            <w:tr w:rsidR="00965569" w:rsidRPr="006937F5">
              <w:trPr>
                <w:trHeight w:val="340"/>
                <w:jc w:val="center"/>
              </w:trPr>
              <w:tc>
                <w:tcPr>
                  <w:tcW w:w="1465" w:type="dxa"/>
                  <w:vMerge/>
                  <w:vAlign w:val="center"/>
                </w:tcPr>
                <w:p w:rsidR="00965569" w:rsidRPr="006937F5" w:rsidRDefault="00965569">
                  <w:pPr>
                    <w:widowControl/>
                    <w:jc w:val="center"/>
                    <w:rPr>
                      <w:rFonts w:ascii="Times New Roman" w:hAnsi="Times New Roman"/>
                      <w:kern w:val="0"/>
                      <w:sz w:val="21"/>
                      <w:szCs w:val="21"/>
                    </w:rPr>
                  </w:pPr>
                </w:p>
              </w:tc>
              <w:tc>
                <w:tcPr>
                  <w:tcW w:w="1465" w:type="dxa"/>
                  <w:vAlign w:val="center"/>
                </w:tcPr>
                <w:p w:rsidR="00965569" w:rsidRPr="006937F5" w:rsidRDefault="00965569">
                  <w:pPr>
                    <w:widowControl/>
                    <w:jc w:val="center"/>
                    <w:rPr>
                      <w:rFonts w:ascii="Times New Roman" w:hAnsi="Times New Roman"/>
                      <w:kern w:val="0"/>
                      <w:sz w:val="21"/>
                      <w:szCs w:val="21"/>
                    </w:rPr>
                  </w:pPr>
                  <w:r w:rsidRPr="006937F5">
                    <w:rPr>
                      <w:rFonts w:ascii="Times New Roman" w:hAnsi="Times New Roman"/>
                      <w:kern w:val="0"/>
                      <w:sz w:val="21"/>
                      <w:szCs w:val="21"/>
                    </w:rPr>
                    <w:t>次干路、支路</w:t>
                  </w:r>
                </w:p>
              </w:tc>
              <w:tc>
                <w:tcPr>
                  <w:tcW w:w="1465" w:type="dxa"/>
                  <w:vAlign w:val="center"/>
                </w:tcPr>
                <w:p w:rsidR="00965569" w:rsidRPr="006937F5" w:rsidRDefault="00965569">
                  <w:pPr>
                    <w:widowControl/>
                    <w:jc w:val="center"/>
                    <w:rPr>
                      <w:rFonts w:ascii="Times New Roman" w:hAnsi="Times New Roman"/>
                      <w:kern w:val="0"/>
                      <w:sz w:val="21"/>
                      <w:szCs w:val="21"/>
                    </w:rPr>
                  </w:pPr>
                  <w:r w:rsidRPr="006937F5">
                    <w:rPr>
                      <w:rFonts w:ascii="Times New Roman" w:hAnsi="Times New Roman"/>
                      <w:kern w:val="0"/>
                      <w:sz w:val="21"/>
                      <w:szCs w:val="21"/>
                    </w:rPr>
                    <w:t>3</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27.5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3</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31.0/29.5</w:t>
                  </w:r>
                </w:p>
              </w:tc>
            </w:tr>
            <w:tr w:rsidR="00965569" w:rsidRPr="006937F5">
              <w:trPr>
                <w:trHeight w:val="340"/>
                <w:jc w:val="center"/>
              </w:trPr>
              <w:tc>
                <w:tcPr>
                  <w:tcW w:w="2930" w:type="dxa"/>
                  <w:gridSpan w:val="2"/>
                  <w:vAlign w:val="center"/>
                </w:tcPr>
                <w:p w:rsidR="00965569" w:rsidRPr="006937F5" w:rsidRDefault="00965569">
                  <w:pPr>
                    <w:widowControl/>
                    <w:jc w:val="center"/>
                    <w:rPr>
                      <w:rFonts w:ascii="Times New Roman" w:hAnsi="Times New Roman"/>
                      <w:kern w:val="0"/>
                      <w:sz w:val="21"/>
                      <w:szCs w:val="21"/>
                    </w:rPr>
                  </w:pPr>
                  <w:r w:rsidRPr="006937F5">
                    <w:rPr>
                      <w:rFonts w:ascii="Times New Roman" w:hAnsi="Times New Roman"/>
                      <w:kern w:val="0"/>
                      <w:sz w:val="21"/>
                      <w:szCs w:val="21"/>
                    </w:rPr>
                    <w:t>架空通信线</w:t>
                  </w:r>
                </w:p>
              </w:tc>
              <w:tc>
                <w:tcPr>
                  <w:tcW w:w="1465" w:type="dxa"/>
                  <w:vAlign w:val="center"/>
                </w:tcPr>
                <w:p w:rsidR="00965569" w:rsidRPr="006937F5" w:rsidRDefault="00965569">
                  <w:pPr>
                    <w:widowControl/>
                    <w:jc w:val="center"/>
                    <w:rPr>
                      <w:rFonts w:ascii="Times New Roman" w:hAnsi="Times New Roman"/>
                      <w:kern w:val="0"/>
                      <w:sz w:val="21"/>
                      <w:szCs w:val="21"/>
                    </w:rPr>
                  </w:pPr>
                  <w:r w:rsidRPr="006937F5">
                    <w:rPr>
                      <w:rFonts w:ascii="Times New Roman" w:hAnsi="Times New Roman"/>
                      <w:kern w:val="0"/>
                      <w:sz w:val="21"/>
                      <w:szCs w:val="21"/>
                    </w:rPr>
                    <w:t>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r>
            <w:tr w:rsidR="00965569" w:rsidRPr="006937F5">
              <w:trPr>
                <w:trHeight w:val="340"/>
                <w:jc w:val="center"/>
              </w:trPr>
              <w:tc>
                <w:tcPr>
                  <w:tcW w:w="1465" w:type="dxa"/>
                  <w:vMerge w:val="restart"/>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架空电力线路</w:t>
                  </w:r>
                </w:p>
              </w:tc>
              <w:tc>
                <w:tcPr>
                  <w:tcW w:w="146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无绝缘层</w:t>
                  </w:r>
                </w:p>
              </w:tc>
              <w:tc>
                <w:tcPr>
                  <w:tcW w:w="146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0.75</w:t>
                  </w:r>
                  <w:r w:rsidRPr="006937F5">
                    <w:rPr>
                      <w:rFonts w:ascii="Times New Roman" w:hAnsi="Times New Roman"/>
                      <w:sz w:val="21"/>
                      <w:szCs w:val="21"/>
                    </w:rPr>
                    <w:t>倍杆（塔）高，且不应小于</w:t>
                  </w:r>
                  <w:r w:rsidRPr="006937F5">
                    <w:rPr>
                      <w:rFonts w:ascii="Times New Roman" w:hAnsi="Times New Roman"/>
                      <w:sz w:val="21"/>
                      <w:szCs w:val="21"/>
                    </w:rPr>
                    <w:t>6.5m</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c>
                <w:tcPr>
                  <w:tcW w:w="1464"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6.5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r>
            <w:tr w:rsidR="00965569" w:rsidRPr="006937F5">
              <w:trPr>
                <w:trHeight w:val="340"/>
                <w:jc w:val="center"/>
              </w:trPr>
              <w:tc>
                <w:tcPr>
                  <w:tcW w:w="1465" w:type="dxa"/>
                  <w:vMerge/>
                  <w:vAlign w:val="center"/>
                </w:tcPr>
                <w:p w:rsidR="00965569" w:rsidRPr="006937F5" w:rsidRDefault="00965569">
                  <w:pPr>
                    <w:adjustRightInd w:val="0"/>
                    <w:snapToGrid w:val="0"/>
                    <w:jc w:val="center"/>
                    <w:rPr>
                      <w:rFonts w:ascii="Times New Roman" w:hAnsi="Times New Roman"/>
                      <w:sz w:val="21"/>
                      <w:szCs w:val="21"/>
                    </w:rPr>
                  </w:pPr>
                </w:p>
              </w:tc>
              <w:tc>
                <w:tcPr>
                  <w:tcW w:w="146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有绝缘层</w:t>
                  </w:r>
                </w:p>
              </w:tc>
              <w:tc>
                <w:tcPr>
                  <w:tcW w:w="1465"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0.5</w:t>
                  </w:r>
                  <w:r w:rsidRPr="006937F5">
                    <w:rPr>
                      <w:rFonts w:ascii="Times New Roman" w:hAnsi="Times New Roman"/>
                      <w:sz w:val="21"/>
                      <w:szCs w:val="21"/>
                    </w:rPr>
                    <w:t>倍杆（塔）高</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5</w:t>
                  </w:r>
                </w:p>
              </w:tc>
              <w:tc>
                <w:tcPr>
                  <w:tcW w:w="1464" w:type="dxa"/>
                  <w:vAlign w:val="center"/>
                </w:tcPr>
                <w:p w:rsidR="00965569" w:rsidRPr="006937F5" w:rsidRDefault="00965569">
                  <w:pPr>
                    <w:adjustRightInd w:val="0"/>
                    <w:snapToGrid w:val="0"/>
                    <w:jc w:val="center"/>
                    <w:rPr>
                      <w:rFonts w:ascii="Times New Roman" w:hAnsi="Times New Roman"/>
                      <w:sz w:val="21"/>
                      <w:szCs w:val="21"/>
                    </w:rPr>
                  </w:pPr>
                  <w:r w:rsidRPr="006937F5">
                    <w:rPr>
                      <w:rFonts w:ascii="Times New Roman" w:hAnsi="Times New Roman"/>
                      <w:sz w:val="21"/>
                      <w:szCs w:val="21"/>
                    </w:rPr>
                    <w:t>-</w:t>
                  </w:r>
                </w:p>
              </w:tc>
            </w:tr>
          </w:tbl>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由上表可以看出本项目选址合理，各项指标均满足《汽车加油加气站设计与施工规范》（</w:t>
            </w:r>
            <w:r w:rsidRPr="006937F5">
              <w:rPr>
                <w:rFonts w:ascii="Times New Roman" w:hAnsi="Times New Roman"/>
                <w:sz w:val="24"/>
                <w:szCs w:val="24"/>
              </w:rPr>
              <w:t>GB50156—2012</w:t>
            </w:r>
            <w:r w:rsidRPr="006937F5">
              <w:rPr>
                <w:rFonts w:ascii="Times New Roman" w:hAnsi="Times New Roman"/>
                <w:sz w:val="24"/>
                <w:szCs w:val="24"/>
              </w:rPr>
              <w:t>）安全防护距离要求。</w:t>
            </w:r>
          </w:p>
          <w:p w:rsidR="00965569" w:rsidRPr="006937F5" w:rsidRDefault="00965569">
            <w:pPr>
              <w:pStyle w:val="af"/>
              <w:spacing w:line="520" w:lineRule="exact"/>
              <w:rPr>
                <w:rFonts w:ascii="Times New Roman" w:eastAsia="宋体" w:hAnsi="Times New Roman" w:hint="default"/>
                <w:sz w:val="24"/>
                <w:szCs w:val="24"/>
                <w:lang w:eastAsia="zh-CN"/>
              </w:rPr>
            </w:pPr>
            <w:r w:rsidRPr="006937F5">
              <w:rPr>
                <w:rFonts w:ascii="Times New Roman" w:eastAsia="宋体" w:hAnsi="Times New Roman"/>
                <w:sz w:val="24"/>
                <w:szCs w:val="24"/>
                <w:lang w:eastAsia="zh-CN"/>
              </w:rPr>
              <w:t>10</w:t>
            </w:r>
            <w:r w:rsidRPr="006937F5">
              <w:rPr>
                <w:rFonts w:ascii="Times New Roman" w:eastAsia="宋体" w:hAnsi="Times New Roman" w:hint="default"/>
                <w:sz w:val="24"/>
                <w:szCs w:val="24"/>
                <w:lang w:eastAsia="zh-CN"/>
              </w:rPr>
              <w:t>、环境管理与监测计划</w:t>
            </w:r>
            <w:r w:rsidRPr="006937F5">
              <w:rPr>
                <w:rFonts w:ascii="Times New Roman" w:eastAsia="宋体" w:hAnsi="Times New Roman" w:hint="default"/>
                <w:sz w:val="24"/>
                <w:szCs w:val="24"/>
                <w:lang w:eastAsia="zh-CN"/>
              </w:rPr>
              <w:t xml:space="preserve"> </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w:t>
            </w:r>
            <w:r w:rsidRPr="006937F5">
              <w:rPr>
                <w:rFonts w:ascii="Times New Roman" w:hAnsi="Times New Roman"/>
                <w:sz w:val="24"/>
                <w:szCs w:val="24"/>
              </w:rPr>
              <w:t>1</w:t>
            </w:r>
            <w:r w:rsidRPr="006937F5">
              <w:rPr>
                <w:rFonts w:ascii="Times New Roman" w:hAnsi="Times New Roman"/>
                <w:sz w:val="24"/>
                <w:szCs w:val="24"/>
              </w:rPr>
              <w:t>）环境管理的目的</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该项目运行期会对周边环境产生一定的影响，必须通过环保措施来减缓和消除不利的环境影响。为了保证环保措施的切实落实，使项目的社会、经济和环境效益得以协调发展，必须加强环境管理，使项目建设符合国家经济发展、社会发展和环境建设同步发展的方针。</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w:t>
            </w:r>
            <w:r w:rsidRPr="006937F5">
              <w:rPr>
                <w:rFonts w:ascii="Times New Roman" w:hAnsi="Times New Roman"/>
                <w:sz w:val="24"/>
                <w:szCs w:val="24"/>
              </w:rPr>
              <w:t>2</w:t>
            </w:r>
            <w:r w:rsidRPr="006937F5">
              <w:rPr>
                <w:rFonts w:ascii="Times New Roman" w:hAnsi="Times New Roman"/>
                <w:sz w:val="24"/>
                <w:szCs w:val="24"/>
              </w:rPr>
              <w:t>）环保机构设置及职责</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环境管理机构的基本任务是负责组织、落实、监督本项目的环保工作，其主要职责如下：</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①</w:t>
            </w:r>
            <w:r w:rsidRPr="006937F5">
              <w:rPr>
                <w:rFonts w:ascii="Times New Roman" w:hAnsi="Times New Roman"/>
                <w:sz w:val="24"/>
                <w:szCs w:val="24"/>
              </w:rPr>
              <w:t>贯彻执行国家和地方相关的环境保护法律、法规、条例和标准；</w:t>
            </w:r>
            <w:r w:rsidRPr="006937F5">
              <w:rPr>
                <w:rFonts w:ascii="Times New Roman" w:hAnsi="Times New Roman"/>
                <w:sz w:val="24"/>
                <w:szCs w:val="24"/>
              </w:rPr>
              <w:t>②</w:t>
            </w:r>
            <w:r w:rsidRPr="006937F5">
              <w:rPr>
                <w:rFonts w:ascii="Times New Roman" w:hAnsi="Times New Roman"/>
                <w:sz w:val="24"/>
                <w:szCs w:val="24"/>
              </w:rPr>
              <w:t>制定并组织</w:t>
            </w:r>
            <w:r w:rsidRPr="006937F5">
              <w:rPr>
                <w:rFonts w:ascii="Times New Roman" w:hAnsi="Times New Roman"/>
                <w:sz w:val="24"/>
                <w:szCs w:val="24"/>
              </w:rPr>
              <w:lastRenderedPageBreak/>
              <w:t>实施企业环境保护计划，填报排污申报表和环境统计报表等；</w:t>
            </w:r>
            <w:r w:rsidRPr="006937F5">
              <w:rPr>
                <w:rFonts w:ascii="Times New Roman" w:hAnsi="Times New Roman"/>
                <w:sz w:val="24"/>
                <w:szCs w:val="24"/>
              </w:rPr>
              <w:t>③</w:t>
            </w:r>
            <w:r w:rsidRPr="006937F5">
              <w:rPr>
                <w:rFonts w:ascii="Times New Roman" w:hAnsi="Times New Roman"/>
                <w:sz w:val="24"/>
                <w:szCs w:val="24"/>
              </w:rPr>
              <w:t>监督和检查环保设施运行状况；</w:t>
            </w:r>
            <w:r w:rsidRPr="006937F5">
              <w:rPr>
                <w:rFonts w:ascii="Times New Roman" w:hAnsi="Times New Roman"/>
                <w:sz w:val="24"/>
                <w:szCs w:val="24"/>
              </w:rPr>
              <w:t>④</w:t>
            </w:r>
            <w:r w:rsidRPr="006937F5">
              <w:rPr>
                <w:rFonts w:ascii="Times New Roman" w:hAnsi="Times New Roman"/>
                <w:sz w:val="24"/>
                <w:szCs w:val="24"/>
              </w:rPr>
              <w:t>负责编制环境风险应急预案，组织协调环境事故的处理；</w:t>
            </w:r>
            <w:r w:rsidRPr="006937F5">
              <w:rPr>
                <w:rFonts w:ascii="Times New Roman" w:hAnsi="Times New Roman"/>
                <w:sz w:val="24"/>
                <w:szCs w:val="24"/>
              </w:rPr>
              <w:t>⑤</w:t>
            </w:r>
            <w:r w:rsidRPr="006937F5">
              <w:rPr>
                <w:rFonts w:ascii="Times New Roman" w:hAnsi="Times New Roman"/>
                <w:sz w:val="24"/>
                <w:szCs w:val="24"/>
              </w:rPr>
              <w:t>负责推行企业清洁生产工作；</w:t>
            </w:r>
            <w:r w:rsidRPr="006937F5">
              <w:rPr>
                <w:rFonts w:ascii="Times New Roman" w:hAnsi="Times New Roman"/>
                <w:sz w:val="24"/>
                <w:szCs w:val="24"/>
              </w:rPr>
              <w:t>⑥</w:t>
            </w:r>
            <w:r w:rsidRPr="006937F5">
              <w:rPr>
                <w:rFonts w:ascii="Times New Roman" w:hAnsi="Times New Roman"/>
                <w:sz w:val="24"/>
                <w:szCs w:val="24"/>
              </w:rPr>
              <w:t>组织制定全院环境保护管理的规章制度和主要污染岗位的操作规范，并监督执行；</w:t>
            </w:r>
            <w:r w:rsidR="004C1223" w:rsidRPr="006937F5">
              <w:rPr>
                <w:rFonts w:ascii="Times New Roman" w:hAnsi="Times New Roman"/>
                <w:sz w:val="24"/>
                <w:szCs w:val="24"/>
              </w:rPr>
              <w:fldChar w:fldCharType="begin"/>
            </w:r>
            <w:r w:rsidRPr="006937F5">
              <w:rPr>
                <w:rFonts w:ascii="Times New Roman" w:hAnsi="Times New Roman"/>
                <w:sz w:val="24"/>
                <w:szCs w:val="24"/>
              </w:rPr>
              <w:instrText xml:space="preserve"> = 7 \* GB3 \* MERGEFORMAT </w:instrText>
            </w:r>
            <w:r w:rsidR="004C1223" w:rsidRPr="006937F5">
              <w:rPr>
                <w:rFonts w:ascii="Times New Roman" w:hAnsi="Times New Roman"/>
                <w:sz w:val="24"/>
                <w:szCs w:val="24"/>
              </w:rPr>
              <w:fldChar w:fldCharType="separate"/>
            </w:r>
            <w:r w:rsidRPr="006937F5">
              <w:rPr>
                <w:rFonts w:ascii="Times New Roman" w:hAnsi="Times New Roman"/>
                <w:sz w:val="24"/>
                <w:szCs w:val="24"/>
              </w:rPr>
              <w:t>⑦</w:t>
            </w:r>
            <w:r w:rsidR="004C1223" w:rsidRPr="006937F5">
              <w:rPr>
                <w:rFonts w:ascii="Times New Roman" w:hAnsi="Times New Roman"/>
                <w:sz w:val="24"/>
                <w:szCs w:val="24"/>
              </w:rPr>
              <w:fldChar w:fldCharType="end"/>
            </w:r>
            <w:r w:rsidRPr="006937F5">
              <w:rPr>
                <w:rFonts w:ascii="Times New Roman" w:hAnsi="Times New Roman"/>
                <w:sz w:val="24"/>
                <w:szCs w:val="24"/>
              </w:rPr>
              <w:t>领导和组织本单位的环境监测工作；</w:t>
            </w:r>
            <w:r w:rsidRPr="006937F5">
              <w:rPr>
                <w:rFonts w:ascii="Times New Roman" w:hAnsi="Times New Roman"/>
                <w:sz w:val="24"/>
                <w:szCs w:val="24"/>
              </w:rPr>
              <w:t>⑧</w:t>
            </w:r>
            <w:r w:rsidRPr="006937F5">
              <w:rPr>
                <w:rFonts w:ascii="Times New Roman" w:hAnsi="Times New Roman"/>
                <w:sz w:val="24"/>
                <w:szCs w:val="24"/>
              </w:rPr>
              <w:t>推广应用环境保护的先进技术和经验；</w:t>
            </w:r>
            <w:r w:rsidRPr="006937F5">
              <w:rPr>
                <w:rFonts w:ascii="Times New Roman" w:hAnsi="Times New Roman"/>
                <w:sz w:val="24"/>
                <w:szCs w:val="24"/>
              </w:rPr>
              <w:t>⑨</w:t>
            </w:r>
            <w:r w:rsidRPr="006937F5">
              <w:rPr>
                <w:rFonts w:ascii="Times New Roman" w:hAnsi="Times New Roman"/>
                <w:sz w:val="24"/>
                <w:szCs w:val="24"/>
              </w:rPr>
              <w:t>除完成院内有关环境保护工作外，还应接受当地政府环保部门的检查监督，并按要求上报相应的环境管理工作执行情况。</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w:t>
            </w:r>
            <w:r w:rsidRPr="006937F5">
              <w:rPr>
                <w:rFonts w:ascii="Times New Roman" w:hAnsi="Times New Roman"/>
                <w:sz w:val="24"/>
                <w:szCs w:val="24"/>
              </w:rPr>
              <w:t>3</w:t>
            </w:r>
            <w:r w:rsidRPr="006937F5">
              <w:rPr>
                <w:rFonts w:ascii="Times New Roman" w:hAnsi="Times New Roman"/>
                <w:sz w:val="24"/>
                <w:szCs w:val="24"/>
              </w:rPr>
              <w:t>）环保制度</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1</w:t>
            </w:r>
            <w:r w:rsidRPr="006937F5">
              <w:rPr>
                <w:rFonts w:ascii="Times New Roman" w:hAnsi="Times New Roman"/>
                <w:sz w:val="24"/>
                <w:szCs w:val="24"/>
              </w:rPr>
              <w:t>、报告制度</w:t>
            </w:r>
            <w:r w:rsidRPr="006937F5">
              <w:rPr>
                <w:rFonts w:ascii="Times New Roman" w:hAnsi="Times New Roman"/>
                <w:sz w:val="24"/>
                <w:szCs w:val="24"/>
              </w:rPr>
              <w:t xml:space="preserve"> </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凡实施排污许可证制度的排污单位，应执行月报制度。月报内容主要为污染治理设施的运行情况、污染物排放情况以及污染事故或污染纠纷等。企业排污发生重大变化、污染治理设施改变或企业改、扩建等都必须向当地环保部门申报，改、扩建项目必须按《建设项目环境保护管理条例》等文件的要求，报请有审批权限的环保部门审批。</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2</w:t>
            </w:r>
            <w:r w:rsidRPr="006937F5">
              <w:rPr>
                <w:rFonts w:ascii="Times New Roman" w:hAnsi="Times New Roman"/>
                <w:sz w:val="24"/>
                <w:szCs w:val="24"/>
              </w:rPr>
              <w:t>、污染治理设施的管理、监督制度</w:t>
            </w:r>
            <w:r w:rsidRPr="006937F5">
              <w:rPr>
                <w:rFonts w:ascii="Times New Roman" w:hAnsi="Times New Roman"/>
                <w:sz w:val="24"/>
                <w:szCs w:val="24"/>
              </w:rPr>
              <w:t xml:space="preserve"> </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项目建成后，必须确保污染处理设施长期、稳定、有效地进行，不得擅自拆除或者闲置污染处理设施，不得故意不正常使用污染处理设施。污染处理设施的管理必须与生产经营活动一起纳入企事业单位日常管理工作的范畴，落实责任人、操作人员、维修人员、运行经费、设备的备品备件、化学药品和其他原辅材料。</w:t>
            </w:r>
            <w:r w:rsidRPr="006937F5">
              <w:rPr>
                <w:rFonts w:ascii="Times New Roman" w:hAnsi="Times New Roman"/>
                <w:sz w:val="24"/>
                <w:szCs w:val="24"/>
              </w:rPr>
              <w:t xml:space="preserve"> </w:t>
            </w:r>
            <w:r w:rsidRPr="006937F5">
              <w:rPr>
                <w:rFonts w:ascii="Times New Roman" w:hAnsi="Times New Roman"/>
                <w:sz w:val="24"/>
                <w:szCs w:val="24"/>
              </w:rPr>
              <w:t>同时要建立岗位责任制、制定操作规程、建立管理台帐。</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3</w:t>
            </w:r>
            <w:r w:rsidRPr="006937F5">
              <w:rPr>
                <w:rFonts w:ascii="Times New Roman" w:hAnsi="Times New Roman"/>
                <w:sz w:val="24"/>
                <w:szCs w:val="24"/>
              </w:rPr>
              <w:t>、定期进行事故应急演习。</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w:t>
            </w:r>
            <w:r w:rsidRPr="006937F5">
              <w:rPr>
                <w:rFonts w:ascii="Times New Roman" w:hAnsi="Times New Roman"/>
                <w:sz w:val="24"/>
                <w:szCs w:val="24"/>
              </w:rPr>
              <w:t>4</w:t>
            </w:r>
            <w:r w:rsidRPr="006937F5">
              <w:rPr>
                <w:rFonts w:ascii="Times New Roman" w:hAnsi="Times New Roman"/>
                <w:sz w:val="24"/>
                <w:szCs w:val="24"/>
              </w:rPr>
              <w:t>）监测计划</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根据本项目特点，项目营运期需要对生产过程产生的废气、废水、噪声等污染因素进行监测，具体监测计划见表</w:t>
            </w:r>
            <w:r w:rsidRPr="006937F5">
              <w:rPr>
                <w:rFonts w:ascii="Times New Roman" w:hAnsi="Times New Roman"/>
                <w:sz w:val="24"/>
                <w:szCs w:val="24"/>
              </w:rPr>
              <w:t>42</w:t>
            </w:r>
            <w:r w:rsidRPr="006937F5">
              <w:rPr>
                <w:rFonts w:ascii="Times New Roman" w:hAnsi="Times New Roman"/>
                <w:sz w:val="24"/>
                <w:szCs w:val="24"/>
              </w:rPr>
              <w:t>。</w:t>
            </w:r>
          </w:p>
          <w:p w:rsidR="00965569" w:rsidRPr="006937F5" w:rsidRDefault="00965569">
            <w:pPr>
              <w:pStyle w:val="af3"/>
              <w:spacing w:line="520" w:lineRule="exact"/>
              <w:jc w:val="center"/>
              <w:rPr>
                <w:rFonts w:ascii="Times New Roman" w:hAnsi="Times New Roman"/>
                <w:b/>
                <w:szCs w:val="24"/>
                <w:lang w:val="zh-CN"/>
              </w:rPr>
            </w:pPr>
            <w:r w:rsidRPr="006937F5">
              <w:rPr>
                <w:rFonts w:ascii="Times New Roman" w:hAnsi="Times New Roman"/>
                <w:b/>
                <w:szCs w:val="24"/>
                <w:lang w:val="zh-CN"/>
              </w:rPr>
              <w:t>表</w:t>
            </w:r>
            <w:r w:rsidRPr="006937F5">
              <w:rPr>
                <w:rFonts w:ascii="Times New Roman" w:hAnsi="Times New Roman"/>
                <w:b/>
                <w:szCs w:val="24"/>
              </w:rPr>
              <w:t>4</w:t>
            </w:r>
            <w:r w:rsidRPr="006937F5">
              <w:rPr>
                <w:rFonts w:ascii="Times New Roman" w:hAnsi="Times New Roman" w:hint="eastAsia"/>
                <w:b/>
                <w:szCs w:val="24"/>
              </w:rPr>
              <w:t>4</w:t>
            </w:r>
            <w:r w:rsidRPr="006937F5">
              <w:rPr>
                <w:rFonts w:ascii="Times New Roman" w:hAnsi="Times New Roman"/>
                <w:b/>
                <w:szCs w:val="24"/>
                <w:lang w:val="zh-CN"/>
              </w:rPr>
              <w:t xml:space="preserve">  </w:t>
            </w:r>
            <w:r w:rsidRPr="006937F5">
              <w:rPr>
                <w:rFonts w:ascii="Times New Roman" w:hAnsi="Times New Roman"/>
                <w:b/>
                <w:szCs w:val="24"/>
                <w:lang w:val="zh-CN"/>
              </w:rPr>
              <w:t>营运期监测计划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
              <w:gridCol w:w="1782"/>
              <w:gridCol w:w="3177"/>
              <w:gridCol w:w="2900"/>
            </w:tblGrid>
            <w:tr w:rsidR="00965569" w:rsidRPr="006937F5">
              <w:trPr>
                <w:jc w:val="center"/>
              </w:trPr>
              <w:tc>
                <w:tcPr>
                  <w:tcW w:w="872"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项目</w:t>
                  </w:r>
                </w:p>
              </w:tc>
              <w:tc>
                <w:tcPr>
                  <w:tcW w:w="1782"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监测点位</w:t>
                  </w:r>
                </w:p>
              </w:tc>
              <w:tc>
                <w:tcPr>
                  <w:tcW w:w="3177"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监测因子</w:t>
                  </w:r>
                </w:p>
              </w:tc>
              <w:tc>
                <w:tcPr>
                  <w:tcW w:w="2900"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监测频率</w:t>
                  </w:r>
                </w:p>
              </w:tc>
            </w:tr>
            <w:tr w:rsidR="00965569" w:rsidRPr="006937F5">
              <w:trPr>
                <w:jc w:val="center"/>
              </w:trPr>
              <w:tc>
                <w:tcPr>
                  <w:tcW w:w="872"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废气</w:t>
                  </w:r>
                </w:p>
              </w:tc>
              <w:tc>
                <w:tcPr>
                  <w:tcW w:w="1782"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厂界外上风向</w:t>
                  </w:r>
                  <w:r w:rsidRPr="006937F5">
                    <w:rPr>
                      <w:rFonts w:ascii="Times New Roman" w:hAnsi="Times New Roman"/>
                      <w:bCs/>
                      <w:sz w:val="21"/>
                      <w:szCs w:val="21"/>
                    </w:rPr>
                    <w:t>1</w:t>
                  </w:r>
                  <w:r w:rsidRPr="006937F5">
                    <w:rPr>
                      <w:rFonts w:ascii="Times New Roman" w:hAnsi="Times New Roman"/>
                      <w:bCs/>
                      <w:sz w:val="21"/>
                      <w:szCs w:val="21"/>
                    </w:rPr>
                    <w:t>个点，下风向</w:t>
                  </w:r>
                  <w:r w:rsidRPr="006937F5">
                    <w:rPr>
                      <w:rFonts w:ascii="Times New Roman" w:hAnsi="Times New Roman"/>
                      <w:bCs/>
                      <w:sz w:val="21"/>
                      <w:szCs w:val="21"/>
                    </w:rPr>
                    <w:t>3</w:t>
                  </w:r>
                  <w:r w:rsidRPr="006937F5">
                    <w:rPr>
                      <w:rFonts w:ascii="Times New Roman" w:hAnsi="Times New Roman"/>
                      <w:bCs/>
                      <w:sz w:val="21"/>
                      <w:szCs w:val="21"/>
                    </w:rPr>
                    <w:t>个点</w:t>
                  </w:r>
                </w:p>
              </w:tc>
              <w:tc>
                <w:tcPr>
                  <w:tcW w:w="3177"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非甲烷总烃</w:t>
                  </w:r>
                </w:p>
              </w:tc>
              <w:tc>
                <w:tcPr>
                  <w:tcW w:w="2900"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委托有监测资质的单位，每半年监测</w:t>
                  </w:r>
                  <w:r w:rsidRPr="006937F5">
                    <w:rPr>
                      <w:rFonts w:ascii="Times New Roman" w:hAnsi="Times New Roman"/>
                      <w:bCs/>
                      <w:sz w:val="21"/>
                      <w:szCs w:val="21"/>
                    </w:rPr>
                    <w:t>1</w:t>
                  </w:r>
                  <w:r w:rsidRPr="006937F5">
                    <w:rPr>
                      <w:rFonts w:ascii="Times New Roman" w:hAnsi="Times New Roman"/>
                      <w:bCs/>
                      <w:sz w:val="21"/>
                      <w:szCs w:val="21"/>
                    </w:rPr>
                    <w:t>次</w:t>
                  </w:r>
                </w:p>
              </w:tc>
            </w:tr>
            <w:tr w:rsidR="00965569" w:rsidRPr="006937F5">
              <w:trPr>
                <w:jc w:val="center"/>
              </w:trPr>
              <w:tc>
                <w:tcPr>
                  <w:tcW w:w="872"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lastRenderedPageBreak/>
                    <w:t>噪声</w:t>
                  </w:r>
                </w:p>
              </w:tc>
              <w:tc>
                <w:tcPr>
                  <w:tcW w:w="1782"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四周边界</w:t>
                  </w:r>
                </w:p>
              </w:tc>
              <w:tc>
                <w:tcPr>
                  <w:tcW w:w="3177"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等效连续</w:t>
                  </w:r>
                  <w:r w:rsidRPr="006937F5">
                    <w:rPr>
                      <w:rFonts w:ascii="Times New Roman" w:hAnsi="Times New Roman"/>
                      <w:bCs/>
                      <w:sz w:val="21"/>
                      <w:szCs w:val="21"/>
                    </w:rPr>
                    <w:t xml:space="preserve">A </w:t>
                  </w:r>
                  <w:r w:rsidRPr="006937F5">
                    <w:rPr>
                      <w:rFonts w:ascii="Times New Roman" w:hAnsi="Times New Roman"/>
                      <w:bCs/>
                      <w:sz w:val="21"/>
                      <w:szCs w:val="21"/>
                    </w:rPr>
                    <w:t>声级</w:t>
                  </w:r>
                </w:p>
              </w:tc>
              <w:tc>
                <w:tcPr>
                  <w:tcW w:w="2900"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委托有监测资质的单位，每半年监测</w:t>
                  </w:r>
                  <w:r w:rsidRPr="006937F5">
                    <w:rPr>
                      <w:rFonts w:ascii="Times New Roman" w:hAnsi="Times New Roman"/>
                      <w:bCs/>
                      <w:sz w:val="21"/>
                      <w:szCs w:val="21"/>
                    </w:rPr>
                    <w:t>1</w:t>
                  </w:r>
                  <w:r w:rsidRPr="006937F5">
                    <w:rPr>
                      <w:rFonts w:ascii="Times New Roman" w:hAnsi="Times New Roman"/>
                      <w:bCs/>
                      <w:sz w:val="21"/>
                      <w:szCs w:val="21"/>
                    </w:rPr>
                    <w:t>次</w:t>
                  </w:r>
                </w:p>
              </w:tc>
            </w:tr>
            <w:tr w:rsidR="00965569" w:rsidRPr="006937F5">
              <w:trPr>
                <w:jc w:val="center"/>
              </w:trPr>
              <w:tc>
                <w:tcPr>
                  <w:tcW w:w="872"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地下水</w:t>
                  </w:r>
                </w:p>
              </w:tc>
              <w:tc>
                <w:tcPr>
                  <w:tcW w:w="1782"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站区水井</w:t>
                  </w:r>
                </w:p>
              </w:tc>
              <w:tc>
                <w:tcPr>
                  <w:tcW w:w="3177"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色度、嗅和度、浑浊度、</w:t>
                  </w:r>
                </w:p>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pH</w:t>
                  </w:r>
                  <w:r w:rsidRPr="006937F5">
                    <w:rPr>
                      <w:rFonts w:ascii="Times New Roman" w:hAnsi="Times New Roman"/>
                      <w:bCs/>
                      <w:sz w:val="21"/>
                      <w:szCs w:val="21"/>
                    </w:rPr>
                    <w:t>、溶解氧、总硬度、</w:t>
                  </w:r>
                </w:p>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溶解性总固体、硫酸</w:t>
                  </w:r>
                </w:p>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盐、耗氧量、氨氮、硝</w:t>
                  </w:r>
                </w:p>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酸盐、氯化物、氟化物、</w:t>
                  </w:r>
                </w:p>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石油类、苯、甲苯、乙</w:t>
                  </w:r>
                </w:p>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苯、邻二甲苯、间（对）</w:t>
                  </w:r>
                </w:p>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二甲苯</w:t>
                  </w:r>
                </w:p>
              </w:tc>
              <w:tc>
                <w:tcPr>
                  <w:tcW w:w="2900"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委托有监测资质的单位，每半年监测</w:t>
                  </w:r>
                  <w:r w:rsidRPr="006937F5">
                    <w:rPr>
                      <w:rFonts w:ascii="Times New Roman" w:hAnsi="Times New Roman"/>
                      <w:bCs/>
                      <w:sz w:val="21"/>
                      <w:szCs w:val="21"/>
                    </w:rPr>
                    <w:t>1</w:t>
                  </w:r>
                  <w:r w:rsidRPr="006937F5">
                    <w:rPr>
                      <w:rFonts w:ascii="Times New Roman" w:hAnsi="Times New Roman"/>
                      <w:bCs/>
                      <w:sz w:val="21"/>
                      <w:szCs w:val="21"/>
                    </w:rPr>
                    <w:t>次</w:t>
                  </w:r>
                </w:p>
              </w:tc>
            </w:tr>
          </w:tbl>
          <w:p w:rsidR="00965569" w:rsidRPr="006937F5" w:rsidRDefault="00965569">
            <w:pPr>
              <w:pStyle w:val="af"/>
              <w:spacing w:line="520" w:lineRule="exact"/>
              <w:rPr>
                <w:rFonts w:ascii="Times New Roman" w:eastAsia="宋体" w:hAnsi="Times New Roman" w:hint="default"/>
                <w:sz w:val="24"/>
                <w:szCs w:val="24"/>
                <w:lang w:eastAsia="zh-CN"/>
              </w:rPr>
            </w:pPr>
            <w:r w:rsidRPr="006937F5">
              <w:rPr>
                <w:rFonts w:ascii="Times New Roman" w:eastAsia="宋体" w:hAnsi="Times New Roman"/>
                <w:sz w:val="24"/>
                <w:szCs w:val="24"/>
                <w:lang w:eastAsia="zh-CN"/>
              </w:rPr>
              <w:t>11</w:t>
            </w:r>
            <w:r w:rsidRPr="006937F5">
              <w:rPr>
                <w:rFonts w:ascii="Times New Roman" w:eastAsia="宋体" w:hAnsi="Times New Roman" w:hint="default"/>
                <w:sz w:val="24"/>
                <w:szCs w:val="24"/>
                <w:lang w:eastAsia="zh-CN"/>
              </w:rPr>
              <w:t>、环保投资</w:t>
            </w:r>
          </w:p>
          <w:p w:rsidR="00965569" w:rsidRPr="006937F5" w:rsidRDefault="00965569">
            <w:pPr>
              <w:spacing w:line="520" w:lineRule="exact"/>
              <w:ind w:firstLineChars="200" w:firstLine="480"/>
              <w:jc w:val="left"/>
              <w:rPr>
                <w:rFonts w:ascii="Times New Roman" w:hAnsi="Times New Roman"/>
                <w:sz w:val="24"/>
                <w:szCs w:val="24"/>
              </w:rPr>
            </w:pPr>
            <w:r w:rsidRPr="006937F5">
              <w:rPr>
                <w:rFonts w:ascii="Times New Roman" w:hAnsi="Times New Roman"/>
                <w:sz w:val="24"/>
                <w:szCs w:val="24"/>
              </w:rPr>
              <w:t>本项目总投资</w:t>
            </w:r>
            <w:r w:rsidRPr="006937F5">
              <w:rPr>
                <w:rFonts w:ascii="Times New Roman" w:hAnsi="Times New Roman"/>
                <w:sz w:val="24"/>
                <w:szCs w:val="24"/>
              </w:rPr>
              <w:t>100</w:t>
            </w:r>
            <w:r w:rsidRPr="006937F5">
              <w:rPr>
                <w:rFonts w:ascii="Times New Roman" w:hAnsi="Times New Roman"/>
                <w:sz w:val="24"/>
                <w:szCs w:val="24"/>
              </w:rPr>
              <w:t>万元，</w:t>
            </w:r>
            <w:proofErr w:type="gramStart"/>
            <w:r w:rsidRPr="006937F5">
              <w:rPr>
                <w:rFonts w:ascii="Times New Roman" w:hAnsi="Times New Roman"/>
                <w:sz w:val="24"/>
                <w:szCs w:val="24"/>
              </w:rPr>
              <w:t>环保总</w:t>
            </w:r>
            <w:proofErr w:type="gramEnd"/>
            <w:r w:rsidRPr="006937F5">
              <w:rPr>
                <w:rFonts w:ascii="Times New Roman" w:hAnsi="Times New Roman"/>
                <w:sz w:val="24"/>
                <w:szCs w:val="24"/>
              </w:rPr>
              <w:t>投资为</w:t>
            </w:r>
            <w:r w:rsidRPr="006937F5">
              <w:rPr>
                <w:rFonts w:ascii="Times New Roman" w:hAnsi="Times New Roman"/>
                <w:sz w:val="24"/>
                <w:szCs w:val="24"/>
              </w:rPr>
              <w:t>21</w:t>
            </w:r>
            <w:r w:rsidRPr="006937F5">
              <w:rPr>
                <w:rFonts w:ascii="Times New Roman" w:hAnsi="Times New Roman"/>
                <w:sz w:val="24"/>
                <w:szCs w:val="24"/>
              </w:rPr>
              <w:t>万元，环保投资占项目总投资</w:t>
            </w:r>
            <w:r w:rsidRPr="006937F5">
              <w:rPr>
                <w:rFonts w:ascii="Times New Roman" w:hAnsi="Times New Roman"/>
                <w:sz w:val="24"/>
                <w:szCs w:val="24"/>
              </w:rPr>
              <w:t>21</w:t>
            </w:r>
            <w:r w:rsidRPr="006937F5">
              <w:rPr>
                <w:rFonts w:ascii="Times New Roman" w:hAnsi="Times New Roman"/>
                <w:sz w:val="24"/>
                <w:szCs w:val="24"/>
              </w:rPr>
              <w:t>％。环保措施及投资见表</w:t>
            </w:r>
            <w:r w:rsidRPr="006937F5">
              <w:rPr>
                <w:rFonts w:ascii="Times New Roman" w:hAnsi="Times New Roman"/>
                <w:sz w:val="24"/>
                <w:szCs w:val="24"/>
              </w:rPr>
              <w:t>4</w:t>
            </w:r>
            <w:r w:rsidRPr="006937F5">
              <w:rPr>
                <w:rFonts w:ascii="Times New Roman" w:hAnsi="Times New Roman" w:hint="eastAsia"/>
                <w:sz w:val="24"/>
                <w:szCs w:val="24"/>
              </w:rPr>
              <w:t>5</w:t>
            </w:r>
            <w:r w:rsidRPr="006937F5">
              <w:rPr>
                <w:rFonts w:ascii="Times New Roman" w:hAnsi="Times New Roman"/>
                <w:sz w:val="24"/>
                <w:szCs w:val="24"/>
              </w:rPr>
              <w:t>。</w:t>
            </w:r>
          </w:p>
          <w:p w:rsidR="00965569" w:rsidRPr="006937F5" w:rsidRDefault="00965569">
            <w:pPr>
              <w:pStyle w:val="affe"/>
              <w:spacing w:beforeLines="0" w:afterLines="0" w:line="520" w:lineRule="exact"/>
              <w:rPr>
                <w:rFonts w:eastAsia="宋体"/>
                <w:b/>
              </w:rPr>
            </w:pPr>
            <w:r w:rsidRPr="006937F5">
              <w:rPr>
                <w:rFonts w:eastAsia="宋体"/>
                <w:b/>
              </w:rPr>
              <w:t>表</w:t>
            </w:r>
            <w:r w:rsidRPr="006937F5">
              <w:rPr>
                <w:rFonts w:eastAsia="宋体"/>
                <w:b/>
              </w:rPr>
              <w:t>4</w:t>
            </w:r>
            <w:r w:rsidRPr="006937F5">
              <w:rPr>
                <w:rFonts w:eastAsia="宋体" w:hint="eastAsia"/>
                <w:b/>
              </w:rPr>
              <w:t>5</w:t>
            </w:r>
            <w:r w:rsidRPr="006937F5">
              <w:rPr>
                <w:rFonts w:eastAsia="宋体"/>
                <w:b/>
              </w:rPr>
              <w:t xml:space="preserve">   </w:t>
            </w:r>
            <w:r w:rsidRPr="006937F5">
              <w:rPr>
                <w:rFonts w:eastAsia="宋体"/>
                <w:b/>
              </w:rPr>
              <w:t>项目工程环保投资一览表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1"/>
              <w:gridCol w:w="2232"/>
              <w:gridCol w:w="1695"/>
              <w:gridCol w:w="2767"/>
              <w:gridCol w:w="1139"/>
            </w:tblGrid>
            <w:tr w:rsidR="00965569" w:rsidRPr="006937F5">
              <w:trPr>
                <w:trHeight w:val="297"/>
                <w:jc w:val="center"/>
              </w:trPr>
              <w:tc>
                <w:tcPr>
                  <w:tcW w:w="841"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污染因素</w:t>
                  </w:r>
                </w:p>
              </w:tc>
              <w:tc>
                <w:tcPr>
                  <w:tcW w:w="2232"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污染物排放源</w:t>
                  </w:r>
                </w:p>
              </w:tc>
              <w:tc>
                <w:tcPr>
                  <w:tcW w:w="1695"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污染物名称</w:t>
                  </w:r>
                </w:p>
              </w:tc>
              <w:tc>
                <w:tcPr>
                  <w:tcW w:w="2767"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拟采取措施</w:t>
                  </w:r>
                </w:p>
              </w:tc>
              <w:tc>
                <w:tcPr>
                  <w:tcW w:w="1139"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投资（万元）</w:t>
                  </w:r>
                </w:p>
              </w:tc>
            </w:tr>
            <w:tr w:rsidR="00FA20A4" w:rsidRPr="006937F5">
              <w:trPr>
                <w:trHeight w:val="574"/>
                <w:jc w:val="center"/>
              </w:trPr>
              <w:tc>
                <w:tcPr>
                  <w:tcW w:w="841" w:type="dxa"/>
                  <w:vMerge w:val="restart"/>
                  <w:vAlign w:val="center"/>
                </w:tcPr>
                <w:p w:rsidR="00FA20A4" w:rsidRPr="006937F5" w:rsidRDefault="00FA20A4">
                  <w:pPr>
                    <w:jc w:val="center"/>
                    <w:rPr>
                      <w:rFonts w:ascii="Times New Roman" w:hAnsi="Times New Roman"/>
                      <w:sz w:val="21"/>
                      <w:szCs w:val="21"/>
                    </w:rPr>
                  </w:pPr>
                  <w:r w:rsidRPr="006937F5">
                    <w:rPr>
                      <w:rFonts w:ascii="Times New Roman" w:hAnsi="Times New Roman"/>
                      <w:sz w:val="21"/>
                      <w:szCs w:val="21"/>
                    </w:rPr>
                    <w:t>废气</w:t>
                  </w:r>
                </w:p>
              </w:tc>
              <w:tc>
                <w:tcPr>
                  <w:tcW w:w="2232" w:type="dxa"/>
                  <w:vMerge w:val="restart"/>
                  <w:vAlign w:val="center"/>
                </w:tcPr>
                <w:p w:rsidR="00FA20A4" w:rsidRPr="006937F5" w:rsidRDefault="00FA20A4">
                  <w:pPr>
                    <w:jc w:val="center"/>
                    <w:rPr>
                      <w:rFonts w:ascii="Times New Roman" w:eastAsiaTheme="minorEastAsia" w:hAnsi="Times New Roman"/>
                      <w:bCs/>
                      <w:sz w:val="21"/>
                      <w:szCs w:val="21"/>
                    </w:rPr>
                  </w:pPr>
                  <w:r w:rsidRPr="006937F5">
                    <w:rPr>
                      <w:rFonts w:ascii="Times New Roman" w:eastAsiaTheme="minorEastAsia" w:hAnsi="Times New Roman" w:hint="eastAsia"/>
                      <w:bCs/>
                      <w:sz w:val="21"/>
                      <w:szCs w:val="21"/>
                    </w:rPr>
                    <w:t>汽油卸油</w:t>
                  </w:r>
                </w:p>
              </w:tc>
              <w:tc>
                <w:tcPr>
                  <w:tcW w:w="1695" w:type="dxa"/>
                  <w:vMerge w:val="restart"/>
                  <w:vAlign w:val="center"/>
                </w:tcPr>
                <w:p w:rsidR="00FA20A4" w:rsidRPr="006937F5" w:rsidRDefault="00FA20A4">
                  <w:pPr>
                    <w:jc w:val="center"/>
                    <w:rPr>
                      <w:rFonts w:ascii="Times New Roman" w:hAnsi="Times New Roman"/>
                      <w:bCs/>
                      <w:sz w:val="21"/>
                      <w:szCs w:val="21"/>
                    </w:rPr>
                  </w:pPr>
                  <w:r w:rsidRPr="006937F5">
                    <w:rPr>
                      <w:rFonts w:ascii="Times New Roman" w:hAnsi="Times New Roman"/>
                      <w:bCs/>
                      <w:sz w:val="21"/>
                      <w:szCs w:val="21"/>
                    </w:rPr>
                    <w:t>非甲烷总烃</w:t>
                  </w:r>
                </w:p>
              </w:tc>
              <w:tc>
                <w:tcPr>
                  <w:tcW w:w="2767" w:type="dxa"/>
                  <w:vAlign w:val="center"/>
                </w:tcPr>
                <w:p w:rsidR="00FA20A4" w:rsidRPr="006937F5" w:rsidRDefault="00FA20A4">
                  <w:pPr>
                    <w:jc w:val="center"/>
                    <w:rPr>
                      <w:rFonts w:ascii="Times New Roman" w:hAnsi="Times New Roman"/>
                      <w:bCs/>
                      <w:sz w:val="21"/>
                      <w:szCs w:val="21"/>
                    </w:rPr>
                  </w:pPr>
                  <w:r w:rsidRPr="006937F5">
                    <w:rPr>
                      <w:rFonts w:ascii="Times New Roman" w:hAnsi="Times New Roman"/>
                      <w:bCs/>
                      <w:sz w:val="21"/>
                      <w:szCs w:val="21"/>
                    </w:rPr>
                    <w:t>卸油</w:t>
                  </w:r>
                  <w:r w:rsidRPr="006937F5">
                    <w:rPr>
                      <w:rFonts w:ascii="Times New Roman" w:hAnsi="Times New Roman" w:hint="eastAsia"/>
                      <w:bCs/>
                      <w:sz w:val="21"/>
                      <w:szCs w:val="21"/>
                    </w:rPr>
                    <w:t>过程采用</w:t>
                  </w:r>
                  <w:r w:rsidRPr="006937F5">
                    <w:rPr>
                      <w:rFonts w:ascii="Times New Roman" w:hAnsi="Times New Roman"/>
                      <w:bCs/>
                      <w:sz w:val="21"/>
                      <w:szCs w:val="21"/>
                    </w:rPr>
                    <w:t>一次油气回收</w:t>
                  </w:r>
                  <w:r w:rsidRPr="006937F5">
                    <w:rPr>
                      <w:rFonts w:ascii="Times New Roman" w:hAnsi="Times New Roman" w:hint="eastAsia"/>
                      <w:bCs/>
                      <w:sz w:val="21"/>
                      <w:szCs w:val="21"/>
                    </w:rPr>
                    <w:t>系统</w:t>
                  </w:r>
                </w:p>
              </w:tc>
              <w:tc>
                <w:tcPr>
                  <w:tcW w:w="1139" w:type="dxa"/>
                  <w:vMerge w:val="restart"/>
                  <w:vAlign w:val="center"/>
                </w:tcPr>
                <w:p w:rsidR="00FA20A4" w:rsidRPr="006937F5" w:rsidRDefault="00FA20A4">
                  <w:pPr>
                    <w:jc w:val="center"/>
                    <w:rPr>
                      <w:rFonts w:ascii="Times New Roman" w:hAnsi="Times New Roman"/>
                      <w:sz w:val="21"/>
                      <w:szCs w:val="21"/>
                    </w:rPr>
                  </w:pPr>
                  <w:r w:rsidRPr="006937F5">
                    <w:rPr>
                      <w:rFonts w:ascii="Times New Roman" w:hAnsi="Times New Roman" w:hint="eastAsia"/>
                      <w:sz w:val="21"/>
                      <w:szCs w:val="21"/>
                    </w:rPr>
                    <w:t>3</w:t>
                  </w:r>
                </w:p>
              </w:tc>
            </w:tr>
            <w:tr w:rsidR="00FA20A4" w:rsidRPr="006937F5">
              <w:trPr>
                <w:trHeight w:val="574"/>
                <w:jc w:val="center"/>
              </w:trPr>
              <w:tc>
                <w:tcPr>
                  <w:tcW w:w="841" w:type="dxa"/>
                  <w:vMerge/>
                  <w:vAlign w:val="center"/>
                </w:tcPr>
                <w:p w:rsidR="00FA20A4" w:rsidRPr="006937F5" w:rsidRDefault="00FA20A4">
                  <w:pPr>
                    <w:jc w:val="center"/>
                    <w:rPr>
                      <w:rFonts w:ascii="Times New Roman" w:hAnsi="Times New Roman"/>
                      <w:sz w:val="21"/>
                      <w:szCs w:val="21"/>
                    </w:rPr>
                  </w:pPr>
                </w:p>
              </w:tc>
              <w:tc>
                <w:tcPr>
                  <w:tcW w:w="2232" w:type="dxa"/>
                  <w:vMerge/>
                  <w:vAlign w:val="center"/>
                </w:tcPr>
                <w:p w:rsidR="00FA20A4" w:rsidRPr="006937F5" w:rsidRDefault="00FA20A4">
                  <w:pPr>
                    <w:jc w:val="center"/>
                    <w:rPr>
                      <w:rFonts w:ascii="Times New Roman" w:eastAsiaTheme="minorEastAsia" w:hAnsi="Times New Roman"/>
                      <w:bCs/>
                      <w:sz w:val="21"/>
                      <w:szCs w:val="21"/>
                    </w:rPr>
                  </w:pPr>
                </w:p>
              </w:tc>
              <w:tc>
                <w:tcPr>
                  <w:tcW w:w="1695" w:type="dxa"/>
                  <w:vMerge/>
                  <w:vAlign w:val="center"/>
                </w:tcPr>
                <w:p w:rsidR="00FA20A4" w:rsidRPr="006937F5" w:rsidRDefault="00FA20A4">
                  <w:pPr>
                    <w:jc w:val="center"/>
                    <w:rPr>
                      <w:rFonts w:ascii="Times New Roman" w:hAnsi="Times New Roman"/>
                      <w:bCs/>
                      <w:sz w:val="21"/>
                      <w:szCs w:val="21"/>
                    </w:rPr>
                  </w:pPr>
                </w:p>
              </w:tc>
              <w:tc>
                <w:tcPr>
                  <w:tcW w:w="2767" w:type="dxa"/>
                  <w:vAlign w:val="center"/>
                </w:tcPr>
                <w:p w:rsidR="00FA20A4" w:rsidRPr="006937F5" w:rsidRDefault="00FA20A4">
                  <w:pPr>
                    <w:jc w:val="center"/>
                    <w:rPr>
                      <w:rFonts w:ascii="Times New Roman" w:hAnsi="Times New Roman"/>
                      <w:bCs/>
                      <w:sz w:val="21"/>
                      <w:szCs w:val="21"/>
                    </w:rPr>
                  </w:pPr>
                  <w:r w:rsidRPr="006937F5">
                    <w:rPr>
                      <w:rFonts w:ascii="Times New Roman" w:hAnsi="Times New Roman" w:hint="eastAsia"/>
                      <w:bCs/>
                      <w:sz w:val="21"/>
                      <w:szCs w:val="21"/>
                    </w:rPr>
                    <w:t>浸没式卸油方式，卸油管</w:t>
                  </w:r>
                  <w:proofErr w:type="gramStart"/>
                  <w:r w:rsidRPr="006937F5">
                    <w:rPr>
                      <w:rFonts w:ascii="Times New Roman" w:hAnsi="Times New Roman" w:hint="eastAsia"/>
                      <w:bCs/>
                      <w:sz w:val="21"/>
                      <w:szCs w:val="21"/>
                    </w:rPr>
                    <w:t>出油口距罐底</w:t>
                  </w:r>
                  <w:proofErr w:type="gramEnd"/>
                  <w:r w:rsidRPr="006937F5">
                    <w:rPr>
                      <w:rFonts w:ascii="Times New Roman" w:hAnsi="Times New Roman" w:hint="eastAsia"/>
                      <w:bCs/>
                      <w:sz w:val="21"/>
                      <w:szCs w:val="21"/>
                    </w:rPr>
                    <w:t>高度＜</w:t>
                  </w:r>
                  <w:r w:rsidRPr="006937F5">
                    <w:rPr>
                      <w:rFonts w:ascii="Times New Roman" w:hAnsi="Times New Roman" w:hint="eastAsia"/>
                      <w:bCs/>
                      <w:sz w:val="21"/>
                      <w:szCs w:val="21"/>
                    </w:rPr>
                    <w:t>200mm</w:t>
                  </w:r>
                </w:p>
              </w:tc>
              <w:tc>
                <w:tcPr>
                  <w:tcW w:w="1139" w:type="dxa"/>
                  <w:vMerge/>
                  <w:vAlign w:val="center"/>
                </w:tcPr>
                <w:p w:rsidR="00FA20A4" w:rsidRPr="006937F5" w:rsidRDefault="00FA20A4">
                  <w:pPr>
                    <w:jc w:val="center"/>
                    <w:rPr>
                      <w:rFonts w:ascii="Times New Roman" w:hAnsi="Times New Roman"/>
                      <w:sz w:val="21"/>
                      <w:szCs w:val="21"/>
                    </w:rPr>
                  </w:pPr>
                </w:p>
              </w:tc>
            </w:tr>
            <w:tr w:rsidR="00FA20A4" w:rsidRPr="006937F5">
              <w:trPr>
                <w:trHeight w:val="574"/>
                <w:jc w:val="center"/>
              </w:trPr>
              <w:tc>
                <w:tcPr>
                  <w:tcW w:w="841" w:type="dxa"/>
                  <w:vMerge/>
                  <w:vAlign w:val="center"/>
                </w:tcPr>
                <w:p w:rsidR="00FA20A4" w:rsidRPr="006937F5" w:rsidRDefault="00FA20A4">
                  <w:pPr>
                    <w:jc w:val="center"/>
                    <w:rPr>
                      <w:rFonts w:ascii="Times New Roman" w:hAnsi="Times New Roman"/>
                      <w:sz w:val="21"/>
                      <w:szCs w:val="21"/>
                    </w:rPr>
                  </w:pPr>
                </w:p>
              </w:tc>
              <w:tc>
                <w:tcPr>
                  <w:tcW w:w="2232" w:type="dxa"/>
                  <w:vMerge/>
                  <w:vAlign w:val="center"/>
                </w:tcPr>
                <w:p w:rsidR="00FA20A4" w:rsidRPr="006937F5" w:rsidRDefault="00FA20A4">
                  <w:pPr>
                    <w:jc w:val="center"/>
                    <w:rPr>
                      <w:rFonts w:ascii="Times New Roman" w:eastAsiaTheme="minorEastAsia" w:hAnsi="Times New Roman"/>
                      <w:bCs/>
                      <w:sz w:val="21"/>
                      <w:szCs w:val="21"/>
                    </w:rPr>
                  </w:pPr>
                </w:p>
              </w:tc>
              <w:tc>
                <w:tcPr>
                  <w:tcW w:w="1695" w:type="dxa"/>
                  <w:vMerge/>
                  <w:vAlign w:val="center"/>
                </w:tcPr>
                <w:p w:rsidR="00FA20A4" w:rsidRPr="006937F5" w:rsidRDefault="00FA20A4">
                  <w:pPr>
                    <w:jc w:val="center"/>
                    <w:rPr>
                      <w:rFonts w:ascii="Times New Roman" w:hAnsi="Times New Roman"/>
                      <w:bCs/>
                      <w:sz w:val="21"/>
                      <w:szCs w:val="21"/>
                    </w:rPr>
                  </w:pPr>
                </w:p>
              </w:tc>
              <w:tc>
                <w:tcPr>
                  <w:tcW w:w="2767" w:type="dxa"/>
                  <w:vAlign w:val="center"/>
                </w:tcPr>
                <w:p w:rsidR="00FA20A4" w:rsidRPr="006937F5" w:rsidRDefault="00FA20A4">
                  <w:pPr>
                    <w:jc w:val="center"/>
                    <w:rPr>
                      <w:rFonts w:ascii="Times New Roman" w:hAnsi="Times New Roman"/>
                      <w:bCs/>
                      <w:sz w:val="21"/>
                      <w:szCs w:val="21"/>
                    </w:rPr>
                  </w:pPr>
                  <w:r w:rsidRPr="006937F5">
                    <w:rPr>
                      <w:rFonts w:ascii="Times New Roman" w:hAnsi="Times New Roman" w:hint="eastAsia"/>
                      <w:bCs/>
                      <w:sz w:val="21"/>
                      <w:szCs w:val="21"/>
                    </w:rPr>
                    <w:t>卸油和油气回收接口安装</w:t>
                  </w:r>
                  <w:r w:rsidRPr="006937F5">
                    <w:rPr>
                      <w:rFonts w:ascii="Times New Roman" w:hAnsi="Times New Roman" w:hint="eastAsia"/>
                      <w:bCs/>
                      <w:sz w:val="21"/>
                      <w:szCs w:val="21"/>
                    </w:rPr>
                    <w:t>DN100</w:t>
                  </w:r>
                  <w:r w:rsidRPr="006937F5">
                    <w:rPr>
                      <w:rFonts w:ascii="Times New Roman" w:hAnsi="Times New Roman" w:hint="eastAsia"/>
                      <w:bCs/>
                      <w:sz w:val="21"/>
                      <w:szCs w:val="21"/>
                    </w:rPr>
                    <w:t>截流阀、密封式快速接头和</w:t>
                  </w:r>
                  <w:proofErr w:type="gramStart"/>
                  <w:r w:rsidRPr="006937F5">
                    <w:rPr>
                      <w:rFonts w:ascii="Times New Roman" w:hAnsi="Times New Roman" w:hint="eastAsia"/>
                      <w:bCs/>
                      <w:sz w:val="21"/>
                      <w:szCs w:val="21"/>
                    </w:rPr>
                    <w:t>帽盖</w:t>
                  </w:r>
                  <w:proofErr w:type="gramEnd"/>
                </w:p>
              </w:tc>
              <w:tc>
                <w:tcPr>
                  <w:tcW w:w="1139" w:type="dxa"/>
                  <w:vMerge/>
                  <w:vAlign w:val="center"/>
                </w:tcPr>
                <w:p w:rsidR="00FA20A4" w:rsidRPr="006937F5" w:rsidRDefault="00FA20A4">
                  <w:pPr>
                    <w:jc w:val="center"/>
                    <w:rPr>
                      <w:rFonts w:ascii="Times New Roman" w:hAnsi="Times New Roman"/>
                      <w:sz w:val="21"/>
                      <w:szCs w:val="21"/>
                    </w:rPr>
                  </w:pPr>
                </w:p>
              </w:tc>
            </w:tr>
            <w:tr w:rsidR="00FA20A4" w:rsidRPr="006937F5">
              <w:trPr>
                <w:trHeight w:val="574"/>
                <w:jc w:val="center"/>
              </w:trPr>
              <w:tc>
                <w:tcPr>
                  <w:tcW w:w="841" w:type="dxa"/>
                  <w:vMerge/>
                  <w:vAlign w:val="center"/>
                </w:tcPr>
                <w:p w:rsidR="00FA20A4" w:rsidRPr="006937F5" w:rsidRDefault="00FA20A4">
                  <w:pPr>
                    <w:jc w:val="center"/>
                    <w:rPr>
                      <w:rFonts w:ascii="Times New Roman" w:hAnsi="Times New Roman"/>
                      <w:sz w:val="21"/>
                      <w:szCs w:val="21"/>
                    </w:rPr>
                  </w:pPr>
                </w:p>
              </w:tc>
              <w:tc>
                <w:tcPr>
                  <w:tcW w:w="2232" w:type="dxa"/>
                  <w:vMerge/>
                  <w:vAlign w:val="center"/>
                </w:tcPr>
                <w:p w:rsidR="00FA20A4" w:rsidRPr="006937F5" w:rsidRDefault="00FA20A4">
                  <w:pPr>
                    <w:jc w:val="center"/>
                    <w:rPr>
                      <w:rFonts w:ascii="Times New Roman" w:eastAsiaTheme="minorEastAsia" w:hAnsi="Times New Roman"/>
                      <w:bCs/>
                      <w:sz w:val="21"/>
                      <w:szCs w:val="21"/>
                    </w:rPr>
                  </w:pPr>
                </w:p>
              </w:tc>
              <w:tc>
                <w:tcPr>
                  <w:tcW w:w="1695" w:type="dxa"/>
                  <w:vMerge/>
                  <w:vAlign w:val="center"/>
                </w:tcPr>
                <w:p w:rsidR="00FA20A4" w:rsidRPr="006937F5" w:rsidRDefault="00FA20A4">
                  <w:pPr>
                    <w:jc w:val="center"/>
                    <w:rPr>
                      <w:rFonts w:ascii="Times New Roman" w:hAnsi="Times New Roman"/>
                      <w:bCs/>
                      <w:sz w:val="21"/>
                      <w:szCs w:val="21"/>
                    </w:rPr>
                  </w:pPr>
                </w:p>
              </w:tc>
              <w:tc>
                <w:tcPr>
                  <w:tcW w:w="2767" w:type="dxa"/>
                  <w:vAlign w:val="center"/>
                </w:tcPr>
                <w:p w:rsidR="00FA20A4" w:rsidRPr="006937F5" w:rsidRDefault="00FA20A4">
                  <w:pPr>
                    <w:jc w:val="center"/>
                    <w:rPr>
                      <w:rFonts w:ascii="Times New Roman" w:hAnsi="Times New Roman"/>
                      <w:bCs/>
                      <w:sz w:val="21"/>
                      <w:szCs w:val="21"/>
                    </w:rPr>
                  </w:pPr>
                  <w:r w:rsidRPr="006937F5">
                    <w:rPr>
                      <w:rFonts w:ascii="Times New Roman" w:hAnsi="Times New Roman" w:hint="eastAsia"/>
                      <w:bCs/>
                      <w:sz w:val="21"/>
                      <w:szCs w:val="21"/>
                    </w:rPr>
                    <w:t>连接软管采用</w:t>
                  </w:r>
                  <w:r w:rsidRPr="006937F5">
                    <w:rPr>
                      <w:rFonts w:ascii="Times New Roman" w:hAnsi="Times New Roman" w:hint="eastAsia"/>
                      <w:bCs/>
                      <w:sz w:val="21"/>
                      <w:szCs w:val="21"/>
                    </w:rPr>
                    <w:t>DN100</w:t>
                  </w:r>
                  <w:r w:rsidRPr="006937F5">
                    <w:rPr>
                      <w:rFonts w:ascii="Times New Roman" w:hAnsi="Times New Roman" w:hint="eastAsia"/>
                      <w:bCs/>
                      <w:sz w:val="21"/>
                      <w:szCs w:val="21"/>
                    </w:rPr>
                    <w:t>密封式快速接头与卸油车连接</w:t>
                  </w:r>
                </w:p>
              </w:tc>
              <w:tc>
                <w:tcPr>
                  <w:tcW w:w="1139" w:type="dxa"/>
                  <w:vMerge/>
                  <w:vAlign w:val="center"/>
                </w:tcPr>
                <w:p w:rsidR="00FA20A4" w:rsidRPr="006937F5" w:rsidRDefault="00FA20A4">
                  <w:pPr>
                    <w:jc w:val="center"/>
                    <w:rPr>
                      <w:rFonts w:ascii="Times New Roman" w:hAnsi="Times New Roman"/>
                      <w:sz w:val="21"/>
                      <w:szCs w:val="21"/>
                    </w:rPr>
                  </w:pPr>
                </w:p>
              </w:tc>
            </w:tr>
            <w:tr w:rsidR="00FA20A4" w:rsidRPr="006937F5">
              <w:trPr>
                <w:trHeight w:val="574"/>
                <w:jc w:val="center"/>
              </w:trPr>
              <w:tc>
                <w:tcPr>
                  <w:tcW w:w="841" w:type="dxa"/>
                  <w:vMerge/>
                  <w:vAlign w:val="center"/>
                </w:tcPr>
                <w:p w:rsidR="00FA20A4" w:rsidRPr="006937F5" w:rsidRDefault="00FA20A4">
                  <w:pPr>
                    <w:jc w:val="center"/>
                    <w:rPr>
                      <w:rFonts w:ascii="Times New Roman" w:hAnsi="Times New Roman"/>
                      <w:sz w:val="21"/>
                      <w:szCs w:val="21"/>
                    </w:rPr>
                  </w:pPr>
                </w:p>
              </w:tc>
              <w:tc>
                <w:tcPr>
                  <w:tcW w:w="2232" w:type="dxa"/>
                  <w:vMerge/>
                  <w:vAlign w:val="center"/>
                </w:tcPr>
                <w:p w:rsidR="00FA20A4" w:rsidRPr="006937F5" w:rsidRDefault="00FA20A4">
                  <w:pPr>
                    <w:jc w:val="center"/>
                    <w:rPr>
                      <w:rFonts w:ascii="Times New Roman" w:eastAsiaTheme="minorEastAsia" w:hAnsi="Times New Roman"/>
                      <w:bCs/>
                      <w:sz w:val="21"/>
                      <w:szCs w:val="21"/>
                    </w:rPr>
                  </w:pPr>
                </w:p>
              </w:tc>
              <w:tc>
                <w:tcPr>
                  <w:tcW w:w="1695" w:type="dxa"/>
                  <w:vMerge/>
                  <w:vAlign w:val="center"/>
                </w:tcPr>
                <w:p w:rsidR="00FA20A4" w:rsidRPr="006937F5" w:rsidRDefault="00FA20A4">
                  <w:pPr>
                    <w:jc w:val="center"/>
                    <w:rPr>
                      <w:rFonts w:ascii="Times New Roman" w:hAnsi="Times New Roman"/>
                      <w:bCs/>
                      <w:sz w:val="21"/>
                      <w:szCs w:val="21"/>
                    </w:rPr>
                  </w:pPr>
                </w:p>
              </w:tc>
              <w:tc>
                <w:tcPr>
                  <w:tcW w:w="2767" w:type="dxa"/>
                  <w:vAlign w:val="center"/>
                </w:tcPr>
                <w:p w:rsidR="00FA20A4" w:rsidRPr="006937F5" w:rsidRDefault="00FA20A4">
                  <w:pPr>
                    <w:jc w:val="center"/>
                    <w:rPr>
                      <w:rFonts w:ascii="Times New Roman" w:hAnsi="Times New Roman"/>
                      <w:bCs/>
                      <w:sz w:val="21"/>
                      <w:szCs w:val="21"/>
                    </w:rPr>
                  </w:pPr>
                  <w:r w:rsidRPr="006937F5">
                    <w:rPr>
                      <w:rFonts w:ascii="Times New Roman" w:hAnsi="Times New Roman" w:hint="eastAsia"/>
                      <w:bCs/>
                      <w:sz w:val="21"/>
                      <w:szCs w:val="21"/>
                    </w:rPr>
                    <w:t>连接排气管的地下油气管线坡向油罐，坡度≥</w:t>
                  </w:r>
                  <w:r w:rsidRPr="006937F5">
                    <w:rPr>
                      <w:rFonts w:ascii="Times New Roman" w:hAnsi="Times New Roman" w:hint="eastAsia"/>
                      <w:bCs/>
                      <w:sz w:val="21"/>
                      <w:szCs w:val="21"/>
                    </w:rPr>
                    <w:t>1%</w:t>
                  </w:r>
                  <w:r w:rsidRPr="006937F5">
                    <w:rPr>
                      <w:rFonts w:ascii="Times New Roman" w:hAnsi="Times New Roman" w:hint="eastAsia"/>
                      <w:bCs/>
                      <w:sz w:val="21"/>
                      <w:szCs w:val="21"/>
                    </w:rPr>
                    <w:t>，直径≥</w:t>
                  </w:r>
                  <w:r w:rsidRPr="006937F5">
                    <w:rPr>
                      <w:rFonts w:ascii="Times New Roman" w:hAnsi="Times New Roman" w:hint="eastAsia"/>
                      <w:bCs/>
                      <w:sz w:val="21"/>
                      <w:szCs w:val="21"/>
                    </w:rPr>
                    <w:t>DN50</w:t>
                  </w:r>
                </w:p>
              </w:tc>
              <w:tc>
                <w:tcPr>
                  <w:tcW w:w="1139" w:type="dxa"/>
                  <w:vMerge/>
                  <w:vAlign w:val="center"/>
                </w:tcPr>
                <w:p w:rsidR="00FA20A4" w:rsidRPr="006937F5" w:rsidRDefault="00FA20A4">
                  <w:pPr>
                    <w:jc w:val="center"/>
                    <w:rPr>
                      <w:rFonts w:ascii="Times New Roman" w:hAnsi="Times New Roman"/>
                      <w:sz w:val="21"/>
                      <w:szCs w:val="21"/>
                    </w:rPr>
                  </w:pPr>
                </w:p>
              </w:tc>
            </w:tr>
            <w:tr w:rsidR="00FA20A4" w:rsidRPr="006937F5">
              <w:trPr>
                <w:trHeight w:val="574"/>
                <w:jc w:val="center"/>
              </w:trPr>
              <w:tc>
                <w:tcPr>
                  <w:tcW w:w="841" w:type="dxa"/>
                  <w:vMerge/>
                  <w:vAlign w:val="center"/>
                </w:tcPr>
                <w:p w:rsidR="00FA20A4" w:rsidRPr="006937F5" w:rsidRDefault="00FA20A4">
                  <w:pPr>
                    <w:jc w:val="center"/>
                    <w:rPr>
                      <w:rFonts w:ascii="Times New Roman" w:hAnsi="Times New Roman"/>
                      <w:sz w:val="21"/>
                      <w:szCs w:val="21"/>
                    </w:rPr>
                  </w:pPr>
                </w:p>
              </w:tc>
              <w:tc>
                <w:tcPr>
                  <w:tcW w:w="2232" w:type="dxa"/>
                  <w:vMerge w:val="restart"/>
                  <w:vAlign w:val="center"/>
                </w:tcPr>
                <w:p w:rsidR="00FA20A4" w:rsidRPr="006937F5" w:rsidRDefault="00FA20A4">
                  <w:pPr>
                    <w:jc w:val="center"/>
                    <w:rPr>
                      <w:rFonts w:ascii="Times New Roman" w:eastAsiaTheme="minorEastAsia" w:hAnsi="Times New Roman"/>
                      <w:bCs/>
                      <w:sz w:val="21"/>
                      <w:szCs w:val="21"/>
                    </w:rPr>
                  </w:pPr>
                  <w:r w:rsidRPr="006937F5">
                    <w:rPr>
                      <w:rFonts w:ascii="Times New Roman" w:eastAsiaTheme="minorEastAsia" w:hAnsi="Times New Roman" w:hint="eastAsia"/>
                      <w:bCs/>
                      <w:sz w:val="21"/>
                      <w:szCs w:val="21"/>
                    </w:rPr>
                    <w:t>汽油储油</w:t>
                  </w:r>
                </w:p>
              </w:tc>
              <w:tc>
                <w:tcPr>
                  <w:tcW w:w="1695" w:type="dxa"/>
                  <w:vMerge w:val="restart"/>
                  <w:vAlign w:val="center"/>
                </w:tcPr>
                <w:p w:rsidR="00FA20A4" w:rsidRPr="006937F5" w:rsidRDefault="00FA20A4">
                  <w:pPr>
                    <w:jc w:val="center"/>
                    <w:rPr>
                      <w:rFonts w:ascii="Times New Roman" w:hAnsi="Times New Roman"/>
                      <w:bCs/>
                      <w:sz w:val="21"/>
                      <w:szCs w:val="21"/>
                    </w:rPr>
                  </w:pPr>
                  <w:r w:rsidRPr="006937F5">
                    <w:rPr>
                      <w:rFonts w:ascii="Times New Roman" w:hAnsi="Times New Roman"/>
                      <w:bCs/>
                      <w:sz w:val="21"/>
                      <w:szCs w:val="21"/>
                    </w:rPr>
                    <w:t>非甲烷总烃</w:t>
                  </w:r>
                </w:p>
              </w:tc>
              <w:tc>
                <w:tcPr>
                  <w:tcW w:w="2767" w:type="dxa"/>
                  <w:vAlign w:val="center"/>
                </w:tcPr>
                <w:p w:rsidR="00FA20A4" w:rsidRPr="006937F5" w:rsidRDefault="00FA20A4" w:rsidP="00240C0C">
                  <w:pPr>
                    <w:jc w:val="center"/>
                    <w:rPr>
                      <w:rFonts w:ascii="Times New Roman" w:hAnsi="Times New Roman"/>
                      <w:bCs/>
                      <w:sz w:val="21"/>
                      <w:szCs w:val="21"/>
                    </w:rPr>
                  </w:pPr>
                  <w:r w:rsidRPr="006937F5">
                    <w:rPr>
                      <w:rFonts w:ascii="Times New Roman" w:hAnsi="Times New Roman" w:hint="eastAsia"/>
                      <w:bCs/>
                      <w:sz w:val="21"/>
                      <w:szCs w:val="21"/>
                    </w:rPr>
                    <w:t>采用溢油控制措施</w:t>
                  </w:r>
                </w:p>
              </w:tc>
              <w:tc>
                <w:tcPr>
                  <w:tcW w:w="1139" w:type="dxa"/>
                  <w:vMerge w:val="restart"/>
                  <w:vAlign w:val="center"/>
                </w:tcPr>
                <w:p w:rsidR="00FA20A4" w:rsidRPr="006937F5" w:rsidRDefault="00FA20A4">
                  <w:pPr>
                    <w:jc w:val="center"/>
                    <w:rPr>
                      <w:rFonts w:ascii="Times New Roman" w:hAnsi="Times New Roman"/>
                      <w:sz w:val="21"/>
                      <w:szCs w:val="21"/>
                    </w:rPr>
                  </w:pPr>
                  <w:r w:rsidRPr="006937F5">
                    <w:rPr>
                      <w:rFonts w:ascii="Times New Roman" w:hAnsi="Times New Roman" w:hint="eastAsia"/>
                      <w:sz w:val="21"/>
                      <w:szCs w:val="21"/>
                    </w:rPr>
                    <w:t>2</w:t>
                  </w:r>
                </w:p>
              </w:tc>
            </w:tr>
            <w:tr w:rsidR="00FA20A4" w:rsidRPr="006937F5">
              <w:trPr>
                <w:trHeight w:val="574"/>
                <w:jc w:val="center"/>
              </w:trPr>
              <w:tc>
                <w:tcPr>
                  <w:tcW w:w="841" w:type="dxa"/>
                  <w:vMerge/>
                  <w:vAlign w:val="center"/>
                </w:tcPr>
                <w:p w:rsidR="00FA20A4" w:rsidRPr="006937F5" w:rsidRDefault="00FA20A4">
                  <w:pPr>
                    <w:jc w:val="center"/>
                    <w:rPr>
                      <w:rFonts w:ascii="Times New Roman" w:hAnsi="Times New Roman"/>
                      <w:sz w:val="21"/>
                      <w:szCs w:val="21"/>
                    </w:rPr>
                  </w:pPr>
                </w:p>
              </w:tc>
              <w:tc>
                <w:tcPr>
                  <w:tcW w:w="2232" w:type="dxa"/>
                  <w:vMerge/>
                  <w:vAlign w:val="center"/>
                </w:tcPr>
                <w:p w:rsidR="00FA20A4" w:rsidRPr="006937F5" w:rsidRDefault="00FA20A4">
                  <w:pPr>
                    <w:jc w:val="center"/>
                    <w:rPr>
                      <w:rFonts w:ascii="Times New Roman" w:eastAsiaTheme="minorEastAsia" w:hAnsi="Times New Roman"/>
                      <w:bCs/>
                      <w:sz w:val="21"/>
                      <w:szCs w:val="21"/>
                    </w:rPr>
                  </w:pPr>
                </w:p>
              </w:tc>
              <w:tc>
                <w:tcPr>
                  <w:tcW w:w="1695" w:type="dxa"/>
                  <w:vMerge/>
                  <w:vAlign w:val="center"/>
                </w:tcPr>
                <w:p w:rsidR="00FA20A4" w:rsidRPr="006937F5" w:rsidRDefault="00FA20A4">
                  <w:pPr>
                    <w:jc w:val="center"/>
                    <w:rPr>
                      <w:rFonts w:ascii="Times New Roman" w:hAnsi="Times New Roman"/>
                      <w:bCs/>
                      <w:sz w:val="21"/>
                      <w:szCs w:val="21"/>
                    </w:rPr>
                  </w:pPr>
                </w:p>
              </w:tc>
              <w:tc>
                <w:tcPr>
                  <w:tcW w:w="2767" w:type="dxa"/>
                  <w:vAlign w:val="center"/>
                </w:tcPr>
                <w:p w:rsidR="00FA20A4" w:rsidRPr="006937F5" w:rsidRDefault="00FA20A4">
                  <w:pPr>
                    <w:jc w:val="center"/>
                    <w:rPr>
                      <w:rFonts w:ascii="Times New Roman" w:hAnsi="Times New Roman"/>
                      <w:bCs/>
                      <w:sz w:val="21"/>
                      <w:szCs w:val="21"/>
                    </w:rPr>
                  </w:pPr>
                  <w:r w:rsidRPr="006937F5">
                    <w:rPr>
                      <w:rFonts w:ascii="Times New Roman" w:hAnsi="Times New Roman" w:hint="eastAsia"/>
                      <w:bCs/>
                      <w:sz w:val="21"/>
                      <w:szCs w:val="21"/>
                    </w:rPr>
                    <w:t>所有影响储油油气密闭性的部件，保证在小于</w:t>
                  </w:r>
                  <w:r w:rsidRPr="006937F5">
                    <w:rPr>
                      <w:rFonts w:ascii="Times New Roman" w:hAnsi="Times New Roman" w:hint="eastAsia"/>
                      <w:bCs/>
                      <w:sz w:val="21"/>
                      <w:szCs w:val="21"/>
                    </w:rPr>
                    <w:t>750Pa</w:t>
                  </w:r>
                  <w:r w:rsidRPr="006937F5">
                    <w:rPr>
                      <w:rFonts w:ascii="Times New Roman" w:hAnsi="Times New Roman" w:hint="eastAsia"/>
                      <w:bCs/>
                      <w:sz w:val="21"/>
                      <w:szCs w:val="21"/>
                    </w:rPr>
                    <w:t>时不漏气</w:t>
                  </w:r>
                </w:p>
              </w:tc>
              <w:tc>
                <w:tcPr>
                  <w:tcW w:w="1139" w:type="dxa"/>
                  <w:vMerge/>
                  <w:vAlign w:val="center"/>
                </w:tcPr>
                <w:p w:rsidR="00FA20A4" w:rsidRPr="006937F5" w:rsidRDefault="00FA20A4">
                  <w:pPr>
                    <w:jc w:val="center"/>
                    <w:rPr>
                      <w:rFonts w:ascii="Times New Roman" w:hAnsi="Times New Roman"/>
                      <w:sz w:val="21"/>
                      <w:szCs w:val="21"/>
                    </w:rPr>
                  </w:pPr>
                </w:p>
              </w:tc>
            </w:tr>
            <w:tr w:rsidR="00FA20A4" w:rsidRPr="006937F5">
              <w:trPr>
                <w:trHeight w:val="574"/>
                <w:jc w:val="center"/>
              </w:trPr>
              <w:tc>
                <w:tcPr>
                  <w:tcW w:w="841" w:type="dxa"/>
                  <w:vMerge/>
                  <w:vAlign w:val="center"/>
                </w:tcPr>
                <w:p w:rsidR="00FA20A4" w:rsidRPr="006937F5" w:rsidRDefault="00FA20A4">
                  <w:pPr>
                    <w:jc w:val="center"/>
                    <w:rPr>
                      <w:rFonts w:ascii="Times New Roman" w:hAnsi="Times New Roman"/>
                      <w:sz w:val="21"/>
                      <w:szCs w:val="21"/>
                    </w:rPr>
                  </w:pPr>
                </w:p>
              </w:tc>
              <w:tc>
                <w:tcPr>
                  <w:tcW w:w="2232" w:type="dxa"/>
                  <w:vMerge/>
                  <w:vAlign w:val="center"/>
                </w:tcPr>
                <w:p w:rsidR="00FA20A4" w:rsidRPr="006937F5" w:rsidRDefault="00FA20A4">
                  <w:pPr>
                    <w:jc w:val="center"/>
                    <w:rPr>
                      <w:rFonts w:ascii="Times New Roman" w:eastAsiaTheme="minorEastAsia" w:hAnsi="Times New Roman"/>
                      <w:bCs/>
                      <w:sz w:val="21"/>
                      <w:szCs w:val="21"/>
                    </w:rPr>
                  </w:pPr>
                </w:p>
              </w:tc>
              <w:tc>
                <w:tcPr>
                  <w:tcW w:w="1695" w:type="dxa"/>
                  <w:vMerge/>
                  <w:vAlign w:val="center"/>
                </w:tcPr>
                <w:p w:rsidR="00FA20A4" w:rsidRPr="006937F5" w:rsidRDefault="00FA20A4">
                  <w:pPr>
                    <w:jc w:val="center"/>
                    <w:rPr>
                      <w:rFonts w:ascii="Times New Roman" w:hAnsi="Times New Roman"/>
                      <w:bCs/>
                      <w:sz w:val="21"/>
                      <w:szCs w:val="21"/>
                    </w:rPr>
                  </w:pPr>
                </w:p>
              </w:tc>
              <w:tc>
                <w:tcPr>
                  <w:tcW w:w="2767" w:type="dxa"/>
                  <w:vAlign w:val="center"/>
                </w:tcPr>
                <w:p w:rsidR="00FA20A4" w:rsidRPr="006937F5" w:rsidRDefault="00FA20A4">
                  <w:pPr>
                    <w:jc w:val="center"/>
                    <w:rPr>
                      <w:rFonts w:ascii="Times New Roman" w:hAnsi="Times New Roman"/>
                      <w:bCs/>
                      <w:sz w:val="21"/>
                      <w:szCs w:val="21"/>
                    </w:rPr>
                  </w:pPr>
                  <w:r w:rsidRPr="006937F5">
                    <w:rPr>
                      <w:rFonts w:ascii="Times New Roman" w:hAnsi="Times New Roman" w:hint="eastAsia"/>
                      <w:bCs/>
                      <w:sz w:val="21"/>
                      <w:szCs w:val="21"/>
                    </w:rPr>
                    <w:t>采用电子式</w:t>
                  </w:r>
                  <w:proofErr w:type="gramStart"/>
                  <w:r w:rsidRPr="006937F5">
                    <w:rPr>
                      <w:rFonts w:ascii="Times New Roman" w:hAnsi="Times New Roman" w:hint="eastAsia"/>
                      <w:bCs/>
                      <w:sz w:val="21"/>
                      <w:szCs w:val="21"/>
                    </w:rPr>
                    <w:t>液位计进行</w:t>
                  </w:r>
                  <w:proofErr w:type="gramEnd"/>
                  <w:r w:rsidRPr="006937F5">
                    <w:rPr>
                      <w:rFonts w:ascii="Times New Roman" w:hAnsi="Times New Roman" w:hint="eastAsia"/>
                      <w:bCs/>
                      <w:sz w:val="21"/>
                      <w:szCs w:val="21"/>
                    </w:rPr>
                    <w:t>汽油密闭测量</w:t>
                  </w:r>
                </w:p>
              </w:tc>
              <w:tc>
                <w:tcPr>
                  <w:tcW w:w="1139" w:type="dxa"/>
                  <w:vMerge/>
                  <w:vAlign w:val="center"/>
                </w:tcPr>
                <w:p w:rsidR="00FA20A4" w:rsidRPr="006937F5" w:rsidRDefault="00FA20A4">
                  <w:pPr>
                    <w:jc w:val="center"/>
                    <w:rPr>
                      <w:rFonts w:ascii="Times New Roman" w:hAnsi="Times New Roman"/>
                      <w:sz w:val="21"/>
                      <w:szCs w:val="21"/>
                    </w:rPr>
                  </w:pPr>
                </w:p>
              </w:tc>
            </w:tr>
            <w:tr w:rsidR="00FA20A4" w:rsidRPr="006937F5">
              <w:trPr>
                <w:trHeight w:val="574"/>
                <w:jc w:val="center"/>
              </w:trPr>
              <w:tc>
                <w:tcPr>
                  <w:tcW w:w="841" w:type="dxa"/>
                  <w:vMerge/>
                  <w:vAlign w:val="center"/>
                </w:tcPr>
                <w:p w:rsidR="00FA20A4" w:rsidRPr="006937F5" w:rsidRDefault="00FA20A4">
                  <w:pPr>
                    <w:jc w:val="center"/>
                    <w:rPr>
                      <w:rFonts w:ascii="Times New Roman" w:hAnsi="Times New Roman"/>
                      <w:sz w:val="21"/>
                      <w:szCs w:val="21"/>
                    </w:rPr>
                  </w:pPr>
                </w:p>
              </w:tc>
              <w:tc>
                <w:tcPr>
                  <w:tcW w:w="2232" w:type="dxa"/>
                  <w:vMerge w:val="restart"/>
                  <w:vAlign w:val="center"/>
                </w:tcPr>
                <w:p w:rsidR="00FA20A4" w:rsidRPr="006937F5" w:rsidRDefault="00FA20A4">
                  <w:pPr>
                    <w:jc w:val="center"/>
                    <w:rPr>
                      <w:rFonts w:ascii="Times New Roman" w:eastAsiaTheme="minorEastAsia" w:hAnsi="Times New Roman"/>
                      <w:bCs/>
                      <w:sz w:val="21"/>
                      <w:szCs w:val="21"/>
                    </w:rPr>
                  </w:pPr>
                  <w:r w:rsidRPr="006937F5">
                    <w:rPr>
                      <w:rFonts w:ascii="Times New Roman" w:eastAsiaTheme="minorEastAsia" w:hAnsi="Times New Roman" w:hint="eastAsia"/>
                      <w:bCs/>
                      <w:sz w:val="21"/>
                      <w:szCs w:val="21"/>
                    </w:rPr>
                    <w:t>汽油加油</w:t>
                  </w:r>
                </w:p>
              </w:tc>
              <w:tc>
                <w:tcPr>
                  <w:tcW w:w="1695" w:type="dxa"/>
                  <w:vMerge w:val="restart"/>
                  <w:vAlign w:val="center"/>
                </w:tcPr>
                <w:p w:rsidR="00FA20A4" w:rsidRPr="006937F5" w:rsidRDefault="00FA20A4">
                  <w:pPr>
                    <w:jc w:val="center"/>
                    <w:rPr>
                      <w:rFonts w:ascii="Times New Roman" w:hAnsi="Times New Roman"/>
                      <w:bCs/>
                      <w:sz w:val="21"/>
                      <w:szCs w:val="21"/>
                    </w:rPr>
                  </w:pPr>
                  <w:r w:rsidRPr="006937F5">
                    <w:rPr>
                      <w:rFonts w:ascii="Times New Roman" w:hAnsi="Times New Roman"/>
                      <w:bCs/>
                      <w:sz w:val="21"/>
                      <w:szCs w:val="21"/>
                    </w:rPr>
                    <w:t>非甲烷总烃</w:t>
                  </w:r>
                </w:p>
              </w:tc>
              <w:tc>
                <w:tcPr>
                  <w:tcW w:w="2767" w:type="dxa"/>
                  <w:vAlign w:val="center"/>
                </w:tcPr>
                <w:p w:rsidR="00FA20A4" w:rsidRPr="006937F5" w:rsidRDefault="00FA20A4">
                  <w:pPr>
                    <w:jc w:val="center"/>
                    <w:rPr>
                      <w:rFonts w:ascii="Times New Roman" w:hAnsi="Times New Roman"/>
                      <w:bCs/>
                      <w:sz w:val="21"/>
                      <w:szCs w:val="21"/>
                    </w:rPr>
                  </w:pPr>
                  <w:r w:rsidRPr="006937F5">
                    <w:rPr>
                      <w:rFonts w:ascii="Times New Roman" w:hAnsi="Times New Roman"/>
                      <w:bCs/>
                      <w:sz w:val="21"/>
                      <w:szCs w:val="21"/>
                    </w:rPr>
                    <w:t>加油</w:t>
                  </w:r>
                  <w:r w:rsidRPr="006937F5">
                    <w:rPr>
                      <w:rFonts w:ascii="Times New Roman" w:hAnsi="Times New Roman" w:hint="eastAsia"/>
                      <w:bCs/>
                      <w:sz w:val="21"/>
                      <w:szCs w:val="21"/>
                    </w:rPr>
                    <w:t>机加油过程采用二次</w:t>
                  </w:r>
                  <w:r w:rsidRPr="006937F5">
                    <w:rPr>
                      <w:rFonts w:ascii="Times New Roman" w:hAnsi="Times New Roman"/>
                      <w:bCs/>
                      <w:sz w:val="21"/>
                      <w:szCs w:val="21"/>
                    </w:rPr>
                    <w:t>油气回收</w:t>
                  </w:r>
                  <w:r w:rsidRPr="006937F5">
                    <w:rPr>
                      <w:rFonts w:ascii="Times New Roman" w:hAnsi="Times New Roman" w:hint="eastAsia"/>
                      <w:bCs/>
                      <w:sz w:val="21"/>
                      <w:szCs w:val="21"/>
                    </w:rPr>
                    <w:t>系统</w:t>
                  </w:r>
                </w:p>
              </w:tc>
              <w:tc>
                <w:tcPr>
                  <w:tcW w:w="1139" w:type="dxa"/>
                  <w:vMerge w:val="restart"/>
                  <w:vAlign w:val="center"/>
                </w:tcPr>
                <w:p w:rsidR="00FA20A4" w:rsidRPr="006937F5" w:rsidRDefault="00FA20A4">
                  <w:pPr>
                    <w:jc w:val="center"/>
                    <w:rPr>
                      <w:rFonts w:ascii="Times New Roman" w:eastAsiaTheme="minorEastAsia" w:hAnsi="Times New Roman"/>
                      <w:sz w:val="21"/>
                      <w:szCs w:val="21"/>
                    </w:rPr>
                  </w:pPr>
                  <w:r w:rsidRPr="006937F5">
                    <w:rPr>
                      <w:rFonts w:ascii="Times New Roman" w:eastAsiaTheme="minorEastAsia" w:hAnsi="Times New Roman" w:hint="eastAsia"/>
                      <w:sz w:val="21"/>
                      <w:szCs w:val="21"/>
                    </w:rPr>
                    <w:t>3</w:t>
                  </w:r>
                </w:p>
              </w:tc>
            </w:tr>
            <w:tr w:rsidR="00FA20A4" w:rsidRPr="006937F5">
              <w:trPr>
                <w:trHeight w:val="574"/>
                <w:jc w:val="center"/>
              </w:trPr>
              <w:tc>
                <w:tcPr>
                  <w:tcW w:w="841" w:type="dxa"/>
                  <w:vMerge/>
                  <w:vAlign w:val="center"/>
                </w:tcPr>
                <w:p w:rsidR="00FA20A4" w:rsidRPr="006937F5" w:rsidRDefault="00FA20A4">
                  <w:pPr>
                    <w:jc w:val="center"/>
                    <w:rPr>
                      <w:rFonts w:ascii="Times New Roman" w:hAnsi="Times New Roman"/>
                      <w:sz w:val="21"/>
                      <w:szCs w:val="21"/>
                    </w:rPr>
                  </w:pPr>
                </w:p>
              </w:tc>
              <w:tc>
                <w:tcPr>
                  <w:tcW w:w="2232" w:type="dxa"/>
                  <w:vMerge/>
                  <w:vAlign w:val="center"/>
                </w:tcPr>
                <w:p w:rsidR="00FA20A4" w:rsidRPr="006937F5" w:rsidRDefault="00FA20A4">
                  <w:pPr>
                    <w:jc w:val="center"/>
                    <w:rPr>
                      <w:rFonts w:ascii="Times New Roman" w:eastAsiaTheme="minorEastAsia" w:hAnsi="Times New Roman"/>
                      <w:bCs/>
                      <w:sz w:val="21"/>
                      <w:szCs w:val="21"/>
                    </w:rPr>
                  </w:pPr>
                </w:p>
              </w:tc>
              <w:tc>
                <w:tcPr>
                  <w:tcW w:w="1695" w:type="dxa"/>
                  <w:vMerge/>
                  <w:vAlign w:val="center"/>
                </w:tcPr>
                <w:p w:rsidR="00FA20A4" w:rsidRPr="006937F5" w:rsidRDefault="00FA20A4">
                  <w:pPr>
                    <w:jc w:val="center"/>
                    <w:rPr>
                      <w:rFonts w:ascii="Times New Roman" w:hAnsi="Times New Roman"/>
                      <w:bCs/>
                      <w:sz w:val="21"/>
                      <w:szCs w:val="21"/>
                    </w:rPr>
                  </w:pPr>
                </w:p>
              </w:tc>
              <w:tc>
                <w:tcPr>
                  <w:tcW w:w="2767" w:type="dxa"/>
                  <w:vAlign w:val="center"/>
                </w:tcPr>
                <w:p w:rsidR="00FA20A4" w:rsidRPr="006937F5" w:rsidRDefault="00FA20A4">
                  <w:pPr>
                    <w:jc w:val="center"/>
                    <w:rPr>
                      <w:rFonts w:ascii="Times New Roman" w:hAnsi="Times New Roman"/>
                      <w:bCs/>
                      <w:sz w:val="21"/>
                      <w:szCs w:val="21"/>
                    </w:rPr>
                  </w:pPr>
                  <w:r w:rsidRPr="006937F5">
                    <w:rPr>
                      <w:rFonts w:ascii="Times New Roman" w:hAnsi="Times New Roman" w:hint="eastAsia"/>
                      <w:bCs/>
                      <w:sz w:val="21"/>
                      <w:szCs w:val="21"/>
                    </w:rPr>
                    <w:t>油气采用真空辅助方式密闭收集</w:t>
                  </w:r>
                </w:p>
              </w:tc>
              <w:tc>
                <w:tcPr>
                  <w:tcW w:w="1139" w:type="dxa"/>
                  <w:vMerge/>
                  <w:vAlign w:val="center"/>
                </w:tcPr>
                <w:p w:rsidR="00FA20A4" w:rsidRPr="006937F5" w:rsidRDefault="00FA20A4">
                  <w:pPr>
                    <w:jc w:val="center"/>
                    <w:rPr>
                      <w:rFonts w:ascii="Times New Roman" w:hAnsi="Times New Roman"/>
                      <w:sz w:val="21"/>
                      <w:szCs w:val="21"/>
                    </w:rPr>
                  </w:pPr>
                </w:p>
              </w:tc>
            </w:tr>
            <w:tr w:rsidR="00FA20A4" w:rsidRPr="006937F5">
              <w:trPr>
                <w:trHeight w:val="574"/>
                <w:jc w:val="center"/>
              </w:trPr>
              <w:tc>
                <w:tcPr>
                  <w:tcW w:w="841" w:type="dxa"/>
                  <w:vMerge/>
                  <w:vAlign w:val="center"/>
                </w:tcPr>
                <w:p w:rsidR="00FA20A4" w:rsidRPr="006937F5" w:rsidRDefault="00FA20A4">
                  <w:pPr>
                    <w:jc w:val="center"/>
                    <w:rPr>
                      <w:rFonts w:ascii="Times New Roman" w:hAnsi="Times New Roman"/>
                      <w:sz w:val="21"/>
                      <w:szCs w:val="21"/>
                    </w:rPr>
                  </w:pPr>
                </w:p>
              </w:tc>
              <w:tc>
                <w:tcPr>
                  <w:tcW w:w="2232" w:type="dxa"/>
                  <w:vMerge/>
                  <w:vAlign w:val="center"/>
                </w:tcPr>
                <w:p w:rsidR="00FA20A4" w:rsidRPr="006937F5" w:rsidRDefault="00FA20A4">
                  <w:pPr>
                    <w:jc w:val="center"/>
                    <w:rPr>
                      <w:rFonts w:ascii="Times New Roman" w:eastAsiaTheme="minorEastAsia" w:hAnsi="Times New Roman"/>
                      <w:bCs/>
                      <w:sz w:val="21"/>
                      <w:szCs w:val="21"/>
                    </w:rPr>
                  </w:pPr>
                </w:p>
              </w:tc>
              <w:tc>
                <w:tcPr>
                  <w:tcW w:w="1695" w:type="dxa"/>
                  <w:vMerge/>
                  <w:vAlign w:val="center"/>
                </w:tcPr>
                <w:p w:rsidR="00FA20A4" w:rsidRPr="006937F5" w:rsidRDefault="00FA20A4">
                  <w:pPr>
                    <w:jc w:val="center"/>
                    <w:rPr>
                      <w:rFonts w:ascii="Times New Roman" w:hAnsi="Times New Roman"/>
                      <w:bCs/>
                      <w:sz w:val="21"/>
                      <w:szCs w:val="21"/>
                    </w:rPr>
                  </w:pPr>
                </w:p>
              </w:tc>
              <w:tc>
                <w:tcPr>
                  <w:tcW w:w="2767" w:type="dxa"/>
                  <w:vAlign w:val="center"/>
                </w:tcPr>
                <w:p w:rsidR="00FA20A4" w:rsidRPr="006937F5" w:rsidRDefault="00FA20A4">
                  <w:pPr>
                    <w:jc w:val="center"/>
                    <w:rPr>
                      <w:rFonts w:ascii="Times New Roman" w:hAnsi="Times New Roman"/>
                      <w:bCs/>
                      <w:sz w:val="21"/>
                      <w:szCs w:val="21"/>
                    </w:rPr>
                  </w:pPr>
                  <w:r w:rsidRPr="006937F5">
                    <w:rPr>
                      <w:rFonts w:ascii="Times New Roman" w:hAnsi="Times New Roman" w:hint="eastAsia"/>
                      <w:bCs/>
                      <w:sz w:val="21"/>
                      <w:szCs w:val="21"/>
                    </w:rPr>
                    <w:t>油气回收管线坡向油罐，坡度≥</w:t>
                  </w:r>
                  <w:r w:rsidRPr="006937F5">
                    <w:rPr>
                      <w:rFonts w:ascii="Times New Roman" w:hAnsi="Times New Roman" w:hint="eastAsia"/>
                      <w:bCs/>
                      <w:sz w:val="21"/>
                      <w:szCs w:val="21"/>
                    </w:rPr>
                    <w:t>1%</w:t>
                  </w:r>
                  <w:r w:rsidRPr="006937F5">
                    <w:rPr>
                      <w:rFonts w:ascii="Times New Roman" w:hAnsi="Times New Roman" w:hint="eastAsia"/>
                      <w:bCs/>
                      <w:sz w:val="21"/>
                      <w:szCs w:val="21"/>
                    </w:rPr>
                    <w:t>，直径≥</w:t>
                  </w:r>
                  <w:r w:rsidRPr="006937F5">
                    <w:rPr>
                      <w:rFonts w:ascii="Times New Roman" w:hAnsi="Times New Roman" w:hint="eastAsia"/>
                      <w:bCs/>
                      <w:sz w:val="21"/>
                      <w:szCs w:val="21"/>
                    </w:rPr>
                    <w:t>DN50</w:t>
                  </w:r>
                </w:p>
              </w:tc>
              <w:tc>
                <w:tcPr>
                  <w:tcW w:w="1139" w:type="dxa"/>
                  <w:vMerge/>
                  <w:vAlign w:val="center"/>
                </w:tcPr>
                <w:p w:rsidR="00FA20A4" w:rsidRPr="006937F5" w:rsidRDefault="00FA20A4">
                  <w:pPr>
                    <w:jc w:val="center"/>
                    <w:rPr>
                      <w:rFonts w:ascii="Times New Roman" w:hAnsi="Times New Roman"/>
                      <w:sz w:val="21"/>
                      <w:szCs w:val="21"/>
                    </w:rPr>
                  </w:pPr>
                </w:p>
              </w:tc>
            </w:tr>
            <w:tr w:rsidR="00FA20A4" w:rsidRPr="006937F5">
              <w:trPr>
                <w:trHeight w:val="574"/>
                <w:jc w:val="center"/>
              </w:trPr>
              <w:tc>
                <w:tcPr>
                  <w:tcW w:w="841" w:type="dxa"/>
                  <w:vMerge/>
                  <w:vAlign w:val="center"/>
                </w:tcPr>
                <w:p w:rsidR="00FA20A4" w:rsidRPr="006937F5" w:rsidRDefault="00FA20A4">
                  <w:pPr>
                    <w:jc w:val="center"/>
                    <w:rPr>
                      <w:rFonts w:ascii="Times New Roman" w:hAnsi="Times New Roman"/>
                      <w:sz w:val="21"/>
                      <w:szCs w:val="21"/>
                    </w:rPr>
                  </w:pPr>
                </w:p>
              </w:tc>
              <w:tc>
                <w:tcPr>
                  <w:tcW w:w="2232" w:type="dxa"/>
                  <w:vMerge/>
                  <w:vAlign w:val="center"/>
                </w:tcPr>
                <w:p w:rsidR="00FA20A4" w:rsidRPr="006937F5" w:rsidRDefault="00FA20A4">
                  <w:pPr>
                    <w:jc w:val="center"/>
                    <w:rPr>
                      <w:rFonts w:ascii="Times New Roman" w:eastAsiaTheme="minorEastAsia" w:hAnsi="Times New Roman"/>
                      <w:bCs/>
                      <w:sz w:val="21"/>
                      <w:szCs w:val="21"/>
                    </w:rPr>
                  </w:pPr>
                </w:p>
              </w:tc>
              <w:tc>
                <w:tcPr>
                  <w:tcW w:w="1695" w:type="dxa"/>
                  <w:vMerge/>
                  <w:vAlign w:val="center"/>
                </w:tcPr>
                <w:p w:rsidR="00FA20A4" w:rsidRPr="006937F5" w:rsidRDefault="00FA20A4">
                  <w:pPr>
                    <w:jc w:val="center"/>
                    <w:rPr>
                      <w:rFonts w:ascii="Times New Roman" w:hAnsi="Times New Roman"/>
                      <w:bCs/>
                      <w:sz w:val="21"/>
                      <w:szCs w:val="21"/>
                    </w:rPr>
                  </w:pPr>
                </w:p>
              </w:tc>
              <w:tc>
                <w:tcPr>
                  <w:tcW w:w="2767" w:type="dxa"/>
                  <w:vAlign w:val="center"/>
                </w:tcPr>
                <w:p w:rsidR="00FA20A4" w:rsidRPr="006937F5" w:rsidRDefault="00FA20A4">
                  <w:pPr>
                    <w:jc w:val="center"/>
                    <w:rPr>
                      <w:rFonts w:ascii="Times New Roman" w:hAnsi="Times New Roman"/>
                      <w:bCs/>
                      <w:sz w:val="21"/>
                      <w:szCs w:val="21"/>
                    </w:rPr>
                  </w:pPr>
                  <w:r w:rsidRPr="006937F5">
                    <w:rPr>
                      <w:rFonts w:ascii="Times New Roman" w:hAnsi="Times New Roman" w:hint="eastAsia"/>
                      <w:bCs/>
                      <w:sz w:val="21"/>
                      <w:szCs w:val="21"/>
                    </w:rPr>
                    <w:t>在油气管线覆土、地面硬化施工之前，应向管线内注入</w:t>
                  </w:r>
                  <w:r w:rsidRPr="006937F5">
                    <w:rPr>
                      <w:rFonts w:ascii="Times New Roman" w:hAnsi="Times New Roman" w:hint="eastAsia"/>
                      <w:bCs/>
                      <w:sz w:val="21"/>
                      <w:szCs w:val="21"/>
                    </w:rPr>
                    <w:t>10L</w:t>
                  </w:r>
                  <w:r w:rsidRPr="006937F5">
                    <w:rPr>
                      <w:rFonts w:ascii="Times New Roman" w:hAnsi="Times New Roman" w:hint="eastAsia"/>
                      <w:bCs/>
                      <w:sz w:val="21"/>
                      <w:szCs w:val="21"/>
                    </w:rPr>
                    <w:t>汽油，并检测液阻</w:t>
                  </w:r>
                </w:p>
              </w:tc>
              <w:tc>
                <w:tcPr>
                  <w:tcW w:w="1139" w:type="dxa"/>
                  <w:vMerge/>
                  <w:vAlign w:val="center"/>
                </w:tcPr>
                <w:p w:rsidR="00FA20A4" w:rsidRPr="006937F5" w:rsidRDefault="00FA20A4">
                  <w:pPr>
                    <w:jc w:val="center"/>
                    <w:rPr>
                      <w:rFonts w:ascii="Times New Roman" w:hAnsi="Times New Roman"/>
                      <w:sz w:val="21"/>
                      <w:szCs w:val="21"/>
                    </w:rPr>
                  </w:pPr>
                </w:p>
              </w:tc>
            </w:tr>
            <w:tr w:rsidR="00FA20A4" w:rsidRPr="006937F5">
              <w:trPr>
                <w:trHeight w:val="574"/>
                <w:jc w:val="center"/>
              </w:trPr>
              <w:tc>
                <w:tcPr>
                  <w:tcW w:w="841" w:type="dxa"/>
                  <w:vMerge/>
                  <w:vAlign w:val="center"/>
                </w:tcPr>
                <w:p w:rsidR="00FA20A4" w:rsidRPr="006937F5" w:rsidRDefault="00FA20A4">
                  <w:pPr>
                    <w:jc w:val="center"/>
                    <w:rPr>
                      <w:rFonts w:ascii="Times New Roman" w:hAnsi="Times New Roman"/>
                      <w:sz w:val="21"/>
                      <w:szCs w:val="21"/>
                    </w:rPr>
                  </w:pPr>
                </w:p>
              </w:tc>
              <w:tc>
                <w:tcPr>
                  <w:tcW w:w="2232" w:type="dxa"/>
                  <w:vMerge/>
                  <w:vAlign w:val="center"/>
                </w:tcPr>
                <w:p w:rsidR="00FA20A4" w:rsidRPr="006937F5" w:rsidRDefault="00FA20A4">
                  <w:pPr>
                    <w:jc w:val="center"/>
                    <w:rPr>
                      <w:rFonts w:ascii="Times New Roman" w:eastAsiaTheme="minorEastAsia" w:hAnsi="Times New Roman"/>
                      <w:bCs/>
                      <w:sz w:val="21"/>
                      <w:szCs w:val="21"/>
                    </w:rPr>
                  </w:pPr>
                </w:p>
              </w:tc>
              <w:tc>
                <w:tcPr>
                  <w:tcW w:w="1695" w:type="dxa"/>
                  <w:vMerge/>
                  <w:vAlign w:val="center"/>
                </w:tcPr>
                <w:p w:rsidR="00FA20A4" w:rsidRPr="006937F5" w:rsidRDefault="00FA20A4">
                  <w:pPr>
                    <w:jc w:val="center"/>
                    <w:rPr>
                      <w:rFonts w:ascii="Times New Roman" w:hAnsi="Times New Roman"/>
                      <w:bCs/>
                      <w:sz w:val="21"/>
                      <w:szCs w:val="21"/>
                    </w:rPr>
                  </w:pPr>
                </w:p>
              </w:tc>
              <w:tc>
                <w:tcPr>
                  <w:tcW w:w="2767" w:type="dxa"/>
                  <w:vAlign w:val="center"/>
                </w:tcPr>
                <w:p w:rsidR="00FA20A4" w:rsidRPr="006937F5" w:rsidRDefault="00FA20A4">
                  <w:pPr>
                    <w:jc w:val="center"/>
                    <w:rPr>
                      <w:rFonts w:ascii="Times New Roman" w:hAnsi="Times New Roman"/>
                      <w:bCs/>
                      <w:sz w:val="21"/>
                      <w:szCs w:val="21"/>
                    </w:rPr>
                  </w:pPr>
                  <w:r w:rsidRPr="006937F5">
                    <w:rPr>
                      <w:rFonts w:ascii="Times New Roman" w:hAnsi="Times New Roman" w:hint="eastAsia"/>
                      <w:bCs/>
                      <w:sz w:val="21"/>
                      <w:szCs w:val="21"/>
                    </w:rPr>
                    <w:t>加油软管配备拉断截止阀</w:t>
                  </w:r>
                </w:p>
              </w:tc>
              <w:tc>
                <w:tcPr>
                  <w:tcW w:w="1139" w:type="dxa"/>
                  <w:vMerge/>
                  <w:vAlign w:val="center"/>
                </w:tcPr>
                <w:p w:rsidR="00FA20A4" w:rsidRPr="006937F5" w:rsidRDefault="00FA20A4">
                  <w:pPr>
                    <w:jc w:val="center"/>
                    <w:rPr>
                      <w:rFonts w:ascii="Times New Roman" w:hAnsi="Times New Roman"/>
                      <w:sz w:val="21"/>
                      <w:szCs w:val="21"/>
                    </w:rPr>
                  </w:pPr>
                </w:p>
              </w:tc>
            </w:tr>
            <w:tr w:rsidR="00965569" w:rsidRPr="006937F5">
              <w:trPr>
                <w:trHeight w:val="90"/>
                <w:jc w:val="center"/>
              </w:trPr>
              <w:tc>
                <w:tcPr>
                  <w:tcW w:w="841"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废水</w:t>
                  </w:r>
                </w:p>
              </w:tc>
              <w:tc>
                <w:tcPr>
                  <w:tcW w:w="2232"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生活污水</w:t>
                  </w:r>
                </w:p>
              </w:tc>
              <w:tc>
                <w:tcPr>
                  <w:tcW w:w="1695"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COD</w:t>
                  </w:r>
                  <w:r w:rsidRPr="006937F5">
                    <w:rPr>
                      <w:rFonts w:ascii="Times New Roman" w:hAnsi="Times New Roman"/>
                      <w:bCs/>
                      <w:sz w:val="21"/>
                      <w:szCs w:val="21"/>
                    </w:rPr>
                    <w:t>、</w:t>
                  </w:r>
                  <w:r w:rsidRPr="006937F5">
                    <w:rPr>
                      <w:rFonts w:ascii="Times New Roman" w:hAnsi="Times New Roman"/>
                      <w:bCs/>
                      <w:sz w:val="21"/>
                      <w:szCs w:val="21"/>
                    </w:rPr>
                    <w:t>NH</w:t>
                  </w:r>
                  <w:r w:rsidRPr="006937F5">
                    <w:rPr>
                      <w:rFonts w:ascii="Times New Roman" w:hAnsi="Times New Roman"/>
                      <w:bCs/>
                      <w:sz w:val="21"/>
                      <w:szCs w:val="21"/>
                      <w:vertAlign w:val="subscript"/>
                    </w:rPr>
                    <w:t>3</w:t>
                  </w:r>
                  <w:r w:rsidRPr="006937F5">
                    <w:rPr>
                      <w:rFonts w:ascii="Times New Roman" w:hAnsi="Times New Roman"/>
                      <w:bCs/>
                      <w:sz w:val="21"/>
                      <w:szCs w:val="21"/>
                    </w:rPr>
                    <w:t>-N</w:t>
                  </w:r>
                  <w:r w:rsidRPr="006937F5">
                    <w:rPr>
                      <w:rFonts w:ascii="Times New Roman" w:hAnsi="Times New Roman"/>
                      <w:bCs/>
                      <w:sz w:val="21"/>
                      <w:szCs w:val="21"/>
                    </w:rPr>
                    <w:t>、</w:t>
                  </w:r>
                  <w:r w:rsidRPr="006937F5">
                    <w:rPr>
                      <w:rFonts w:ascii="Times New Roman" w:hAnsi="Times New Roman"/>
                      <w:bCs/>
                      <w:sz w:val="21"/>
                      <w:szCs w:val="21"/>
                    </w:rPr>
                    <w:t>SS</w:t>
                  </w:r>
                  <w:r w:rsidRPr="006937F5">
                    <w:rPr>
                      <w:rFonts w:ascii="Times New Roman" w:hAnsi="Times New Roman"/>
                      <w:bCs/>
                      <w:sz w:val="21"/>
                      <w:szCs w:val="21"/>
                    </w:rPr>
                    <w:t>、</w:t>
                  </w:r>
                  <w:r w:rsidRPr="006937F5">
                    <w:rPr>
                      <w:rFonts w:ascii="Times New Roman" w:hAnsi="Times New Roman"/>
                      <w:bCs/>
                      <w:sz w:val="21"/>
                      <w:szCs w:val="21"/>
                    </w:rPr>
                    <w:t>TP</w:t>
                  </w:r>
                </w:p>
              </w:tc>
              <w:tc>
                <w:tcPr>
                  <w:tcW w:w="2767"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化粪池处理后定期清运</w:t>
                  </w:r>
                </w:p>
              </w:tc>
              <w:tc>
                <w:tcPr>
                  <w:tcW w:w="113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2</w:t>
                  </w:r>
                </w:p>
              </w:tc>
            </w:tr>
            <w:tr w:rsidR="00965569" w:rsidRPr="006937F5">
              <w:trPr>
                <w:trHeight w:val="271"/>
                <w:jc w:val="center"/>
              </w:trPr>
              <w:tc>
                <w:tcPr>
                  <w:tcW w:w="841"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噪声</w:t>
                  </w:r>
                </w:p>
              </w:tc>
              <w:tc>
                <w:tcPr>
                  <w:tcW w:w="2232"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加油机、车辆</w:t>
                  </w:r>
                </w:p>
              </w:tc>
              <w:tc>
                <w:tcPr>
                  <w:tcW w:w="1695"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机械噪声</w:t>
                  </w:r>
                </w:p>
              </w:tc>
              <w:tc>
                <w:tcPr>
                  <w:tcW w:w="2767"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站内设备采用基础减震，同时车辆进、出站速度要放缓，且禁止鸣笛</w:t>
                  </w:r>
                </w:p>
              </w:tc>
              <w:tc>
                <w:tcPr>
                  <w:tcW w:w="113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0.4</w:t>
                  </w:r>
                </w:p>
              </w:tc>
            </w:tr>
            <w:tr w:rsidR="00965569" w:rsidRPr="006937F5">
              <w:trPr>
                <w:trHeight w:val="271"/>
                <w:jc w:val="center"/>
              </w:trPr>
              <w:tc>
                <w:tcPr>
                  <w:tcW w:w="841" w:type="dxa"/>
                  <w:vMerge w:val="restart"/>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固废</w:t>
                  </w:r>
                </w:p>
              </w:tc>
              <w:tc>
                <w:tcPr>
                  <w:tcW w:w="2232"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办公生活</w:t>
                  </w:r>
                </w:p>
              </w:tc>
              <w:tc>
                <w:tcPr>
                  <w:tcW w:w="1695"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生活垃圾</w:t>
                  </w:r>
                </w:p>
              </w:tc>
              <w:tc>
                <w:tcPr>
                  <w:tcW w:w="2767"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集中收集后送到附近垃圾中转站</w:t>
                  </w:r>
                </w:p>
              </w:tc>
              <w:tc>
                <w:tcPr>
                  <w:tcW w:w="113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0.1</w:t>
                  </w:r>
                </w:p>
              </w:tc>
            </w:tr>
            <w:tr w:rsidR="00965569" w:rsidRPr="006937F5">
              <w:trPr>
                <w:trHeight w:val="271"/>
                <w:jc w:val="center"/>
              </w:trPr>
              <w:tc>
                <w:tcPr>
                  <w:tcW w:w="841" w:type="dxa"/>
                  <w:vMerge/>
                  <w:vAlign w:val="center"/>
                </w:tcPr>
                <w:p w:rsidR="00965569" w:rsidRPr="006937F5" w:rsidRDefault="00965569">
                  <w:pPr>
                    <w:widowControl/>
                    <w:jc w:val="left"/>
                    <w:rPr>
                      <w:rFonts w:ascii="Times New Roman" w:hAnsi="Times New Roman"/>
                      <w:sz w:val="21"/>
                      <w:szCs w:val="21"/>
                    </w:rPr>
                  </w:pPr>
                </w:p>
              </w:tc>
              <w:tc>
                <w:tcPr>
                  <w:tcW w:w="2232"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储油罐</w:t>
                  </w:r>
                </w:p>
              </w:tc>
              <w:tc>
                <w:tcPr>
                  <w:tcW w:w="1695"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罐底油泥</w:t>
                  </w:r>
                </w:p>
              </w:tc>
              <w:tc>
                <w:tcPr>
                  <w:tcW w:w="2767" w:type="dxa"/>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定期清理，委托有</w:t>
                  </w:r>
                  <w:proofErr w:type="gramStart"/>
                  <w:r w:rsidRPr="006937F5">
                    <w:rPr>
                      <w:rFonts w:ascii="Times New Roman" w:hAnsi="Times New Roman"/>
                      <w:bCs/>
                      <w:sz w:val="21"/>
                      <w:szCs w:val="21"/>
                    </w:rPr>
                    <w:t>危废处理</w:t>
                  </w:r>
                  <w:proofErr w:type="gramEnd"/>
                  <w:r w:rsidRPr="006937F5">
                    <w:rPr>
                      <w:rFonts w:ascii="Times New Roman" w:hAnsi="Times New Roman"/>
                      <w:bCs/>
                      <w:sz w:val="21"/>
                      <w:szCs w:val="21"/>
                    </w:rPr>
                    <w:t>资质的单位处理</w:t>
                  </w:r>
                </w:p>
              </w:tc>
              <w:tc>
                <w:tcPr>
                  <w:tcW w:w="1139"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0.5</w:t>
                  </w:r>
                </w:p>
              </w:tc>
            </w:tr>
            <w:tr w:rsidR="00965569" w:rsidRPr="006937F5">
              <w:trPr>
                <w:trHeight w:val="271"/>
                <w:jc w:val="center"/>
              </w:trPr>
              <w:tc>
                <w:tcPr>
                  <w:tcW w:w="3073" w:type="dxa"/>
                  <w:gridSpan w:val="2"/>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风险管理</w:t>
                  </w:r>
                </w:p>
              </w:tc>
              <w:tc>
                <w:tcPr>
                  <w:tcW w:w="4462" w:type="dxa"/>
                  <w:gridSpan w:val="2"/>
                  <w:vAlign w:val="center"/>
                </w:tcPr>
                <w:p w:rsidR="00965569" w:rsidRPr="006937F5" w:rsidRDefault="00965569">
                  <w:pPr>
                    <w:jc w:val="center"/>
                    <w:rPr>
                      <w:rFonts w:ascii="Times New Roman" w:hAnsi="Times New Roman"/>
                      <w:bCs/>
                      <w:sz w:val="21"/>
                      <w:szCs w:val="21"/>
                    </w:rPr>
                  </w:pPr>
                  <w:r w:rsidRPr="006937F5">
                    <w:rPr>
                      <w:rFonts w:ascii="Times New Roman" w:hAnsi="Times New Roman"/>
                      <w:bCs/>
                      <w:sz w:val="21"/>
                      <w:szCs w:val="21"/>
                    </w:rPr>
                    <w:t>输油管线外表面防渗防腐处理；营业区地面硬化；油罐、加油机和通气管管口等与站外建、构筑物的防火距离应符合《汽车加油加气设计与规范》（</w:t>
                  </w:r>
                  <w:r w:rsidRPr="006937F5">
                    <w:rPr>
                      <w:rFonts w:ascii="Times New Roman" w:hAnsi="Times New Roman"/>
                      <w:bCs/>
                      <w:sz w:val="21"/>
                      <w:szCs w:val="21"/>
                    </w:rPr>
                    <w:t>GB50156-2012</w:t>
                  </w:r>
                  <w:r w:rsidRPr="006937F5">
                    <w:rPr>
                      <w:rFonts w:ascii="Times New Roman" w:hAnsi="Times New Roman"/>
                      <w:bCs/>
                      <w:sz w:val="21"/>
                      <w:szCs w:val="21"/>
                    </w:rPr>
                    <w:t>）（</w:t>
                  </w:r>
                  <w:r w:rsidRPr="006937F5">
                    <w:rPr>
                      <w:rFonts w:ascii="Times New Roman" w:hAnsi="Times New Roman"/>
                      <w:bCs/>
                      <w:sz w:val="21"/>
                      <w:szCs w:val="21"/>
                    </w:rPr>
                    <w:t>2014</w:t>
                  </w:r>
                  <w:r w:rsidRPr="006937F5">
                    <w:rPr>
                      <w:rFonts w:ascii="Times New Roman" w:hAnsi="Times New Roman"/>
                      <w:bCs/>
                      <w:sz w:val="21"/>
                      <w:szCs w:val="21"/>
                    </w:rPr>
                    <w:t>修订）规定的防火距离规范要求；严格按照《汽车加油加气站设计与施工规范》（</w:t>
                  </w:r>
                  <w:r w:rsidRPr="006937F5">
                    <w:rPr>
                      <w:rFonts w:ascii="Times New Roman" w:hAnsi="Times New Roman"/>
                      <w:bCs/>
                      <w:sz w:val="21"/>
                      <w:szCs w:val="21"/>
                    </w:rPr>
                    <w:t>GB50156-2012</w:t>
                  </w:r>
                  <w:r w:rsidRPr="006937F5">
                    <w:rPr>
                      <w:rFonts w:ascii="Times New Roman" w:hAnsi="Times New Roman"/>
                      <w:bCs/>
                      <w:sz w:val="21"/>
                      <w:szCs w:val="21"/>
                    </w:rPr>
                    <w:t>）中</w:t>
                  </w:r>
                  <w:r w:rsidRPr="006937F5">
                    <w:rPr>
                      <w:rFonts w:ascii="Times New Roman" w:hAnsi="Times New Roman"/>
                      <w:kern w:val="21"/>
                      <w:sz w:val="21"/>
                      <w:szCs w:val="21"/>
                    </w:rPr>
                    <w:t>二</w:t>
                  </w:r>
                  <w:r w:rsidRPr="006937F5">
                    <w:rPr>
                      <w:rFonts w:ascii="Times New Roman" w:hAnsi="Times New Roman"/>
                      <w:bCs/>
                      <w:sz w:val="21"/>
                      <w:szCs w:val="21"/>
                    </w:rPr>
                    <w:t>级加油站的有关规定设计、施工、管理，并采取防火、防爆、防雷、抗震等措施</w:t>
                  </w:r>
                </w:p>
              </w:tc>
              <w:tc>
                <w:tcPr>
                  <w:tcW w:w="1139"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10</w:t>
                  </w:r>
                </w:p>
              </w:tc>
            </w:tr>
            <w:tr w:rsidR="00965569" w:rsidRPr="006937F5">
              <w:trPr>
                <w:trHeight w:val="271"/>
                <w:jc w:val="center"/>
              </w:trPr>
              <w:tc>
                <w:tcPr>
                  <w:tcW w:w="3073" w:type="dxa"/>
                  <w:gridSpan w:val="2"/>
                  <w:vAlign w:val="center"/>
                </w:tcPr>
                <w:p w:rsidR="00965569" w:rsidRPr="006937F5" w:rsidRDefault="00965569">
                  <w:pPr>
                    <w:jc w:val="center"/>
                    <w:rPr>
                      <w:rFonts w:ascii="Times New Roman" w:hAnsi="Times New Roman"/>
                      <w:bCs/>
                      <w:sz w:val="21"/>
                      <w:szCs w:val="21"/>
                    </w:rPr>
                  </w:pPr>
                  <w:r w:rsidRPr="006937F5">
                    <w:rPr>
                      <w:rFonts w:ascii="Times New Roman" w:hAnsi="Times New Roman"/>
                      <w:sz w:val="21"/>
                      <w:szCs w:val="21"/>
                    </w:rPr>
                    <w:t>管理措施</w:t>
                  </w:r>
                </w:p>
              </w:tc>
              <w:tc>
                <w:tcPr>
                  <w:tcW w:w="4462" w:type="dxa"/>
                  <w:gridSpan w:val="2"/>
                  <w:vAlign w:val="center"/>
                </w:tcPr>
                <w:p w:rsidR="00965569" w:rsidRPr="006937F5" w:rsidRDefault="00965569">
                  <w:pPr>
                    <w:jc w:val="center"/>
                    <w:rPr>
                      <w:rFonts w:ascii="Times New Roman" w:hAnsi="Times New Roman"/>
                      <w:bCs/>
                      <w:sz w:val="21"/>
                      <w:szCs w:val="21"/>
                    </w:rPr>
                  </w:pPr>
                  <w:r w:rsidRPr="006937F5">
                    <w:rPr>
                      <w:rFonts w:ascii="Times New Roman" w:hAnsi="Times New Roman"/>
                      <w:sz w:val="21"/>
                      <w:szCs w:val="21"/>
                    </w:rPr>
                    <w:t>企业按照相关环保要求安装视频监控设施</w:t>
                  </w:r>
                </w:p>
              </w:tc>
              <w:tc>
                <w:tcPr>
                  <w:tcW w:w="1139"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sz w:val="21"/>
                      <w:szCs w:val="21"/>
                    </w:rPr>
                    <w:t>/</w:t>
                  </w:r>
                </w:p>
              </w:tc>
            </w:tr>
            <w:tr w:rsidR="00965569" w:rsidRPr="006937F5">
              <w:trPr>
                <w:trHeight w:val="297"/>
                <w:jc w:val="center"/>
              </w:trPr>
              <w:tc>
                <w:tcPr>
                  <w:tcW w:w="7535" w:type="dxa"/>
                  <w:gridSpan w:val="4"/>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合计</w:t>
                  </w:r>
                </w:p>
              </w:tc>
              <w:tc>
                <w:tcPr>
                  <w:tcW w:w="1139" w:type="dxa"/>
                  <w:vAlign w:val="center"/>
                </w:tcPr>
                <w:p w:rsidR="00965569" w:rsidRPr="006937F5" w:rsidRDefault="00965569">
                  <w:pPr>
                    <w:jc w:val="center"/>
                    <w:rPr>
                      <w:rFonts w:ascii="Times New Roman" w:hAnsi="Times New Roman"/>
                      <w:sz w:val="21"/>
                      <w:szCs w:val="21"/>
                    </w:rPr>
                  </w:pPr>
                  <w:r w:rsidRPr="006937F5">
                    <w:rPr>
                      <w:rFonts w:ascii="Times New Roman" w:hAnsi="Times New Roman"/>
                      <w:sz w:val="21"/>
                      <w:szCs w:val="21"/>
                    </w:rPr>
                    <w:t>21</w:t>
                  </w:r>
                </w:p>
              </w:tc>
            </w:tr>
          </w:tbl>
          <w:p w:rsidR="00965569" w:rsidRPr="006937F5" w:rsidRDefault="00965569">
            <w:pPr>
              <w:pStyle w:val="af"/>
              <w:spacing w:line="520" w:lineRule="exact"/>
              <w:rPr>
                <w:rFonts w:ascii="Times New Roman" w:eastAsia="宋体" w:hAnsi="Times New Roman" w:hint="default"/>
                <w:sz w:val="24"/>
                <w:szCs w:val="24"/>
                <w:lang w:eastAsia="zh-CN"/>
              </w:rPr>
            </w:pPr>
            <w:r w:rsidRPr="006937F5">
              <w:rPr>
                <w:rFonts w:ascii="Times New Roman" w:eastAsia="宋体" w:hAnsi="Times New Roman" w:hint="default"/>
                <w:sz w:val="24"/>
                <w:szCs w:val="24"/>
                <w:lang w:eastAsia="zh-CN"/>
              </w:rPr>
              <w:t>1</w:t>
            </w:r>
            <w:r w:rsidRPr="006937F5">
              <w:rPr>
                <w:rFonts w:ascii="Times New Roman" w:eastAsia="宋体" w:hAnsi="Times New Roman"/>
                <w:sz w:val="24"/>
                <w:szCs w:val="24"/>
                <w:lang w:eastAsia="zh-CN"/>
              </w:rPr>
              <w:t>2</w:t>
            </w:r>
            <w:r w:rsidRPr="006937F5">
              <w:rPr>
                <w:rFonts w:ascii="Times New Roman" w:eastAsia="宋体" w:hAnsi="Times New Roman" w:hint="default"/>
                <w:sz w:val="24"/>
                <w:szCs w:val="24"/>
                <w:lang w:eastAsia="zh-CN"/>
              </w:rPr>
              <w:t>、环保竣工验收</w:t>
            </w:r>
          </w:p>
          <w:p w:rsidR="00965569" w:rsidRPr="006937F5" w:rsidRDefault="00965569">
            <w:pPr>
              <w:pStyle w:val="af3"/>
              <w:spacing w:line="520" w:lineRule="exact"/>
              <w:rPr>
                <w:rFonts w:ascii="Times New Roman" w:hAnsi="Times New Roman"/>
                <w:b/>
                <w:szCs w:val="24"/>
              </w:rPr>
            </w:pPr>
            <w:r w:rsidRPr="006937F5">
              <w:rPr>
                <w:rFonts w:ascii="Times New Roman" w:hAnsi="Times New Roman"/>
                <w:szCs w:val="24"/>
              </w:rPr>
              <w:t>本项目环保</w:t>
            </w:r>
            <w:r w:rsidRPr="006937F5">
              <w:rPr>
                <w:rFonts w:ascii="Times New Roman" w:hAnsi="Times New Roman" w:hint="eastAsia"/>
                <w:szCs w:val="24"/>
              </w:rPr>
              <w:t>“</w:t>
            </w:r>
            <w:r w:rsidRPr="006937F5">
              <w:rPr>
                <w:rFonts w:ascii="Times New Roman" w:hAnsi="Times New Roman"/>
                <w:szCs w:val="24"/>
              </w:rPr>
              <w:t>三同时</w:t>
            </w:r>
            <w:r w:rsidRPr="006937F5">
              <w:rPr>
                <w:rFonts w:ascii="Times New Roman" w:hAnsi="Times New Roman" w:hint="eastAsia"/>
                <w:szCs w:val="24"/>
              </w:rPr>
              <w:t>”</w:t>
            </w:r>
            <w:r w:rsidRPr="006937F5">
              <w:rPr>
                <w:rFonts w:ascii="Times New Roman" w:hAnsi="Times New Roman"/>
                <w:szCs w:val="24"/>
              </w:rPr>
              <w:t>验收内容一览表见表</w:t>
            </w:r>
            <w:r w:rsidRPr="006937F5">
              <w:rPr>
                <w:rFonts w:ascii="Times New Roman" w:hAnsi="Times New Roman"/>
                <w:szCs w:val="24"/>
              </w:rPr>
              <w:t>4</w:t>
            </w:r>
            <w:r w:rsidRPr="006937F5">
              <w:rPr>
                <w:rFonts w:ascii="Times New Roman" w:hAnsi="Times New Roman" w:hint="eastAsia"/>
                <w:szCs w:val="24"/>
              </w:rPr>
              <w:t>6</w:t>
            </w:r>
            <w:r w:rsidRPr="006937F5">
              <w:rPr>
                <w:rFonts w:ascii="Times New Roman" w:hAnsi="Times New Roman"/>
                <w:szCs w:val="24"/>
              </w:rPr>
              <w:t>。</w:t>
            </w:r>
          </w:p>
          <w:p w:rsidR="00965569" w:rsidRPr="006937F5" w:rsidRDefault="00965569">
            <w:pPr>
              <w:pStyle w:val="affe"/>
              <w:spacing w:beforeLines="0" w:afterLines="0" w:line="520" w:lineRule="exact"/>
              <w:rPr>
                <w:rFonts w:eastAsia="宋体"/>
                <w:b/>
              </w:rPr>
            </w:pPr>
            <w:r w:rsidRPr="006937F5">
              <w:rPr>
                <w:rFonts w:eastAsia="宋体"/>
                <w:b/>
              </w:rPr>
              <w:t>表</w:t>
            </w:r>
            <w:r w:rsidRPr="006937F5">
              <w:rPr>
                <w:rFonts w:eastAsia="宋体"/>
                <w:b/>
              </w:rPr>
              <w:t>4</w:t>
            </w:r>
            <w:r w:rsidRPr="006937F5">
              <w:rPr>
                <w:rFonts w:eastAsia="宋体" w:hint="eastAsia"/>
                <w:b/>
              </w:rPr>
              <w:t>6</w:t>
            </w:r>
            <w:r w:rsidRPr="006937F5">
              <w:rPr>
                <w:rFonts w:eastAsia="宋体"/>
                <w:b/>
              </w:rPr>
              <w:t xml:space="preserve">  </w:t>
            </w:r>
            <w:r w:rsidRPr="006937F5">
              <w:rPr>
                <w:rFonts w:eastAsia="宋体"/>
                <w:b/>
              </w:rPr>
              <w:t>环保</w:t>
            </w:r>
            <w:r w:rsidRPr="006937F5">
              <w:rPr>
                <w:rFonts w:eastAsia="宋体" w:hint="eastAsia"/>
                <w:b/>
              </w:rPr>
              <w:t>“</w:t>
            </w:r>
            <w:r w:rsidRPr="006937F5">
              <w:rPr>
                <w:rFonts w:eastAsia="宋体"/>
                <w:b/>
              </w:rPr>
              <w:t>三同时</w:t>
            </w:r>
            <w:r w:rsidRPr="006937F5">
              <w:rPr>
                <w:rFonts w:eastAsia="宋体" w:hint="eastAsia"/>
                <w:b/>
              </w:rPr>
              <w:t>”</w:t>
            </w:r>
            <w:r w:rsidRPr="006937F5">
              <w:rPr>
                <w:rFonts w:eastAsia="宋体"/>
                <w:b/>
              </w:rPr>
              <w:t>验收内容一览表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
              <w:gridCol w:w="1474"/>
              <w:gridCol w:w="2100"/>
              <w:gridCol w:w="930"/>
              <w:gridCol w:w="3663"/>
            </w:tblGrid>
            <w:tr w:rsidR="00965569" w:rsidRPr="006937F5">
              <w:trPr>
                <w:trHeight w:val="90"/>
                <w:jc w:val="center"/>
              </w:trPr>
              <w:tc>
                <w:tcPr>
                  <w:tcW w:w="2147" w:type="dxa"/>
                  <w:gridSpan w:val="2"/>
                  <w:vAlign w:val="center"/>
                </w:tcPr>
                <w:p w:rsidR="00965569" w:rsidRPr="006937F5" w:rsidRDefault="00965569">
                  <w:pPr>
                    <w:snapToGrid w:val="0"/>
                    <w:spacing w:before="62"/>
                    <w:jc w:val="center"/>
                    <w:rPr>
                      <w:rFonts w:ascii="Times New Roman" w:hAnsi="Times New Roman"/>
                      <w:sz w:val="21"/>
                      <w:szCs w:val="21"/>
                    </w:rPr>
                  </w:pPr>
                  <w:r w:rsidRPr="006937F5">
                    <w:rPr>
                      <w:rFonts w:ascii="Times New Roman" w:hAnsi="Times New Roman"/>
                      <w:sz w:val="21"/>
                      <w:szCs w:val="21"/>
                    </w:rPr>
                    <w:t>污染物</w:t>
                  </w:r>
                </w:p>
              </w:tc>
              <w:tc>
                <w:tcPr>
                  <w:tcW w:w="2100" w:type="dxa"/>
                  <w:vAlign w:val="center"/>
                </w:tcPr>
                <w:p w:rsidR="00965569" w:rsidRPr="006937F5" w:rsidRDefault="00965569">
                  <w:pPr>
                    <w:snapToGrid w:val="0"/>
                    <w:spacing w:before="62"/>
                    <w:jc w:val="center"/>
                    <w:rPr>
                      <w:rFonts w:ascii="Times New Roman" w:hAnsi="Times New Roman"/>
                      <w:sz w:val="21"/>
                      <w:szCs w:val="21"/>
                    </w:rPr>
                  </w:pPr>
                  <w:r w:rsidRPr="006937F5">
                    <w:rPr>
                      <w:rFonts w:ascii="Times New Roman" w:hAnsi="Times New Roman"/>
                      <w:sz w:val="21"/>
                      <w:szCs w:val="21"/>
                    </w:rPr>
                    <w:t>环保措施</w:t>
                  </w:r>
                </w:p>
              </w:tc>
              <w:tc>
                <w:tcPr>
                  <w:tcW w:w="930" w:type="dxa"/>
                  <w:vAlign w:val="center"/>
                </w:tcPr>
                <w:p w:rsidR="00965569" w:rsidRPr="006937F5" w:rsidRDefault="00965569">
                  <w:pPr>
                    <w:snapToGrid w:val="0"/>
                    <w:spacing w:before="62"/>
                    <w:jc w:val="center"/>
                    <w:rPr>
                      <w:rFonts w:ascii="Times New Roman" w:hAnsi="Times New Roman"/>
                      <w:sz w:val="21"/>
                      <w:szCs w:val="21"/>
                    </w:rPr>
                  </w:pPr>
                  <w:r w:rsidRPr="006937F5">
                    <w:rPr>
                      <w:rFonts w:ascii="Times New Roman" w:hAnsi="Times New Roman"/>
                      <w:sz w:val="21"/>
                      <w:szCs w:val="21"/>
                    </w:rPr>
                    <w:t>设备数量及规模</w:t>
                  </w:r>
                </w:p>
              </w:tc>
              <w:tc>
                <w:tcPr>
                  <w:tcW w:w="3663" w:type="dxa"/>
                  <w:vAlign w:val="center"/>
                </w:tcPr>
                <w:p w:rsidR="00965569" w:rsidRPr="006937F5" w:rsidRDefault="00965569">
                  <w:pPr>
                    <w:snapToGrid w:val="0"/>
                    <w:spacing w:before="62"/>
                    <w:jc w:val="center"/>
                    <w:rPr>
                      <w:rFonts w:ascii="Times New Roman" w:hAnsi="Times New Roman"/>
                      <w:sz w:val="21"/>
                      <w:szCs w:val="21"/>
                    </w:rPr>
                  </w:pPr>
                  <w:r w:rsidRPr="006937F5">
                    <w:rPr>
                      <w:rFonts w:ascii="Times New Roman" w:hAnsi="Times New Roman"/>
                      <w:sz w:val="21"/>
                      <w:szCs w:val="21"/>
                    </w:rPr>
                    <w:t>验收标准</w:t>
                  </w:r>
                </w:p>
              </w:tc>
            </w:tr>
            <w:tr w:rsidR="00965569" w:rsidRPr="006937F5">
              <w:trPr>
                <w:trHeight w:val="419"/>
                <w:jc w:val="center"/>
              </w:trPr>
              <w:tc>
                <w:tcPr>
                  <w:tcW w:w="673" w:type="dxa"/>
                  <w:vAlign w:val="center"/>
                </w:tcPr>
                <w:p w:rsidR="00965569" w:rsidRPr="006937F5" w:rsidRDefault="00965569">
                  <w:pPr>
                    <w:widowControl/>
                    <w:snapToGrid w:val="0"/>
                    <w:jc w:val="center"/>
                    <w:rPr>
                      <w:rFonts w:ascii="Times New Roman" w:hAnsi="Times New Roman"/>
                      <w:sz w:val="21"/>
                      <w:szCs w:val="21"/>
                    </w:rPr>
                  </w:pPr>
                  <w:r w:rsidRPr="006937F5">
                    <w:rPr>
                      <w:rFonts w:ascii="Times New Roman" w:hAnsi="Times New Roman"/>
                      <w:sz w:val="21"/>
                      <w:szCs w:val="21"/>
                    </w:rPr>
                    <w:t>废气</w:t>
                  </w:r>
                </w:p>
              </w:tc>
              <w:tc>
                <w:tcPr>
                  <w:tcW w:w="1474" w:type="dxa"/>
                  <w:vAlign w:val="center"/>
                </w:tcPr>
                <w:p w:rsidR="00965569" w:rsidRPr="006937F5" w:rsidRDefault="00965569">
                  <w:pPr>
                    <w:jc w:val="center"/>
                    <w:rPr>
                      <w:rFonts w:ascii="Times New Roman" w:hAnsi="Times New Roman"/>
                      <w:b/>
                      <w:bCs/>
                      <w:sz w:val="21"/>
                      <w:szCs w:val="21"/>
                      <w:u w:val="single"/>
                    </w:rPr>
                  </w:pPr>
                  <w:r w:rsidRPr="006937F5">
                    <w:rPr>
                      <w:rFonts w:ascii="Times New Roman" w:hAnsi="Times New Roman"/>
                      <w:sz w:val="21"/>
                      <w:szCs w:val="21"/>
                    </w:rPr>
                    <w:t>非甲烷总烃</w:t>
                  </w:r>
                </w:p>
              </w:tc>
              <w:tc>
                <w:tcPr>
                  <w:tcW w:w="2100"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bCs/>
                      <w:sz w:val="21"/>
                      <w:szCs w:val="21"/>
                    </w:rPr>
                    <w:t>卸油</w:t>
                  </w:r>
                  <w:r w:rsidRPr="006937F5">
                    <w:rPr>
                      <w:rFonts w:ascii="Times New Roman" w:hAnsi="Times New Roman" w:hint="eastAsia"/>
                      <w:bCs/>
                      <w:sz w:val="21"/>
                      <w:szCs w:val="21"/>
                    </w:rPr>
                    <w:t>过程采用</w:t>
                  </w:r>
                  <w:r w:rsidRPr="006937F5">
                    <w:rPr>
                      <w:rFonts w:ascii="Times New Roman" w:hAnsi="Times New Roman"/>
                      <w:bCs/>
                      <w:sz w:val="21"/>
                      <w:szCs w:val="21"/>
                    </w:rPr>
                    <w:t>一次油气回收</w:t>
                  </w:r>
                  <w:r w:rsidRPr="006937F5">
                    <w:rPr>
                      <w:rFonts w:ascii="Times New Roman" w:hAnsi="Times New Roman" w:hint="eastAsia"/>
                      <w:bCs/>
                      <w:sz w:val="21"/>
                      <w:szCs w:val="21"/>
                    </w:rPr>
                    <w:t>系统</w:t>
                  </w:r>
                  <w:r w:rsidRPr="006937F5">
                    <w:rPr>
                      <w:rFonts w:ascii="Times New Roman" w:hAnsi="Times New Roman"/>
                      <w:bCs/>
                      <w:sz w:val="21"/>
                      <w:szCs w:val="21"/>
                    </w:rPr>
                    <w:t>，加油</w:t>
                  </w:r>
                  <w:r w:rsidRPr="006937F5">
                    <w:rPr>
                      <w:rFonts w:ascii="Times New Roman" w:hAnsi="Times New Roman" w:hint="eastAsia"/>
                      <w:bCs/>
                      <w:sz w:val="21"/>
                      <w:szCs w:val="21"/>
                    </w:rPr>
                    <w:t>机加油过程采用二次</w:t>
                  </w:r>
                  <w:r w:rsidRPr="006937F5">
                    <w:rPr>
                      <w:rFonts w:ascii="Times New Roman" w:hAnsi="Times New Roman"/>
                      <w:bCs/>
                      <w:sz w:val="21"/>
                      <w:szCs w:val="21"/>
                    </w:rPr>
                    <w:t>油气回收</w:t>
                  </w:r>
                  <w:r w:rsidRPr="006937F5">
                    <w:rPr>
                      <w:rFonts w:ascii="Times New Roman" w:hAnsi="Times New Roman" w:hint="eastAsia"/>
                      <w:bCs/>
                      <w:sz w:val="21"/>
                      <w:szCs w:val="21"/>
                    </w:rPr>
                    <w:t>系统，</w:t>
                  </w:r>
                  <w:r w:rsidRPr="006937F5">
                    <w:rPr>
                      <w:rFonts w:ascii="Times New Roman" w:hAnsi="Times New Roman"/>
                      <w:kern w:val="0"/>
                      <w:sz w:val="21"/>
                      <w:szCs w:val="21"/>
                    </w:rPr>
                    <w:t>油气回收系统排气口距地平面高度应不低于</w:t>
                  </w:r>
                  <w:r w:rsidRPr="006937F5">
                    <w:rPr>
                      <w:rFonts w:ascii="Times New Roman" w:eastAsia="TimesNewRomanPSMT" w:hAnsi="Times New Roman"/>
                      <w:kern w:val="0"/>
                      <w:sz w:val="21"/>
                      <w:szCs w:val="21"/>
                    </w:rPr>
                    <w:t>4m</w:t>
                  </w:r>
                </w:p>
              </w:tc>
              <w:tc>
                <w:tcPr>
                  <w:tcW w:w="930" w:type="dxa"/>
                  <w:vAlign w:val="center"/>
                </w:tcPr>
                <w:p w:rsidR="00965569" w:rsidRPr="006937F5" w:rsidRDefault="00965569">
                  <w:pPr>
                    <w:snapToGrid w:val="0"/>
                    <w:jc w:val="center"/>
                    <w:rPr>
                      <w:rFonts w:ascii="Times New Roman" w:hAnsi="Times New Roman"/>
                      <w:b/>
                      <w:bCs/>
                      <w:sz w:val="21"/>
                      <w:szCs w:val="21"/>
                      <w:u w:val="single"/>
                    </w:rPr>
                  </w:pPr>
                  <w:r w:rsidRPr="006937F5">
                    <w:rPr>
                      <w:rFonts w:ascii="Times New Roman" w:hAnsi="Times New Roman"/>
                      <w:sz w:val="21"/>
                      <w:szCs w:val="21"/>
                    </w:rPr>
                    <w:t>1</w:t>
                  </w:r>
                  <w:r w:rsidRPr="006937F5">
                    <w:rPr>
                      <w:rFonts w:ascii="Times New Roman" w:hAnsi="Times New Roman"/>
                      <w:sz w:val="21"/>
                      <w:szCs w:val="21"/>
                    </w:rPr>
                    <w:t>套</w:t>
                  </w:r>
                </w:p>
              </w:tc>
              <w:tc>
                <w:tcPr>
                  <w:tcW w:w="3663" w:type="dxa"/>
                  <w:vAlign w:val="center"/>
                </w:tcPr>
                <w:p w:rsidR="00965569" w:rsidRPr="006937F5" w:rsidRDefault="00965569">
                  <w:pPr>
                    <w:rPr>
                      <w:rFonts w:ascii="Times New Roman" w:hAnsi="Times New Roman"/>
                      <w:sz w:val="21"/>
                      <w:szCs w:val="21"/>
                    </w:rPr>
                  </w:pPr>
                  <w:r w:rsidRPr="006937F5">
                    <w:rPr>
                      <w:rFonts w:ascii="Times New Roman" w:hAnsi="Times New Roman"/>
                      <w:sz w:val="21"/>
                      <w:szCs w:val="21"/>
                    </w:rPr>
                    <w:t>《关于全省开展工业企业挥发性有机物专项治理工作中排放建议值的通知》（</w:t>
                  </w:r>
                  <w:proofErr w:type="gramStart"/>
                  <w:r w:rsidRPr="006937F5">
                    <w:rPr>
                      <w:rFonts w:ascii="Times New Roman" w:hAnsi="Times New Roman"/>
                      <w:sz w:val="21"/>
                      <w:szCs w:val="21"/>
                    </w:rPr>
                    <w:t>豫环攻坚办</w:t>
                  </w:r>
                  <w:proofErr w:type="gramEnd"/>
                  <w:r w:rsidRPr="006937F5">
                    <w:rPr>
                      <w:rFonts w:ascii="Times New Roman" w:hAnsi="Times New Roman"/>
                      <w:sz w:val="21"/>
                      <w:szCs w:val="21"/>
                    </w:rPr>
                    <w:t>[2017]162</w:t>
                  </w:r>
                  <w:r w:rsidRPr="006937F5">
                    <w:rPr>
                      <w:rFonts w:ascii="Times New Roman" w:hAnsi="Times New Roman"/>
                      <w:sz w:val="21"/>
                      <w:szCs w:val="21"/>
                    </w:rPr>
                    <w:t>号）</w:t>
                  </w:r>
                </w:p>
              </w:tc>
            </w:tr>
            <w:tr w:rsidR="00965569" w:rsidRPr="006937F5">
              <w:trPr>
                <w:trHeight w:val="397"/>
                <w:jc w:val="center"/>
              </w:trPr>
              <w:tc>
                <w:tcPr>
                  <w:tcW w:w="673" w:type="dxa"/>
                  <w:vAlign w:val="center"/>
                </w:tcPr>
                <w:p w:rsidR="00965569" w:rsidRPr="006937F5" w:rsidRDefault="00965569">
                  <w:pPr>
                    <w:widowControl/>
                    <w:snapToGrid w:val="0"/>
                    <w:jc w:val="center"/>
                    <w:rPr>
                      <w:rFonts w:ascii="Times New Roman" w:hAnsi="Times New Roman"/>
                      <w:sz w:val="21"/>
                      <w:szCs w:val="21"/>
                    </w:rPr>
                  </w:pPr>
                  <w:r w:rsidRPr="006937F5">
                    <w:rPr>
                      <w:rFonts w:ascii="Times New Roman" w:hAnsi="Times New Roman"/>
                      <w:sz w:val="21"/>
                      <w:szCs w:val="21"/>
                    </w:rPr>
                    <w:t>废水</w:t>
                  </w:r>
                </w:p>
              </w:tc>
              <w:tc>
                <w:tcPr>
                  <w:tcW w:w="1474" w:type="dxa"/>
                  <w:vAlign w:val="center"/>
                </w:tcPr>
                <w:p w:rsidR="00965569" w:rsidRPr="006937F5" w:rsidRDefault="00965569">
                  <w:pPr>
                    <w:snapToGrid w:val="0"/>
                    <w:jc w:val="center"/>
                    <w:rPr>
                      <w:rFonts w:ascii="Times New Roman" w:hAnsi="Times New Roman"/>
                      <w:sz w:val="21"/>
                      <w:szCs w:val="21"/>
                    </w:rPr>
                  </w:pPr>
                  <w:r w:rsidRPr="006937F5">
                    <w:rPr>
                      <w:rFonts w:ascii="Times New Roman" w:hAnsi="Times New Roman"/>
                      <w:kern w:val="0"/>
                      <w:sz w:val="21"/>
                      <w:szCs w:val="21"/>
                    </w:rPr>
                    <w:t>生活废水、公共卫生间污水</w:t>
                  </w:r>
                </w:p>
              </w:tc>
              <w:tc>
                <w:tcPr>
                  <w:tcW w:w="2100" w:type="dxa"/>
                  <w:vAlign w:val="center"/>
                </w:tcPr>
                <w:p w:rsidR="00965569" w:rsidRPr="006937F5" w:rsidRDefault="00965569">
                  <w:pPr>
                    <w:snapToGrid w:val="0"/>
                    <w:jc w:val="center"/>
                    <w:rPr>
                      <w:rFonts w:ascii="Times New Roman" w:hAnsi="Times New Roman"/>
                      <w:sz w:val="21"/>
                      <w:szCs w:val="21"/>
                    </w:rPr>
                  </w:pPr>
                  <w:r w:rsidRPr="006937F5">
                    <w:rPr>
                      <w:rFonts w:ascii="Times New Roman" w:hAnsi="Times New Roman"/>
                      <w:sz w:val="21"/>
                      <w:szCs w:val="21"/>
                    </w:rPr>
                    <w:t>化粪池</w:t>
                  </w:r>
                </w:p>
              </w:tc>
              <w:tc>
                <w:tcPr>
                  <w:tcW w:w="930" w:type="dxa"/>
                  <w:vAlign w:val="center"/>
                </w:tcPr>
                <w:p w:rsidR="00965569" w:rsidRPr="006937F5" w:rsidRDefault="00965569">
                  <w:pPr>
                    <w:snapToGrid w:val="0"/>
                    <w:jc w:val="center"/>
                    <w:rPr>
                      <w:rFonts w:ascii="Times New Roman" w:hAnsi="Times New Roman"/>
                      <w:sz w:val="21"/>
                      <w:szCs w:val="21"/>
                    </w:rPr>
                  </w:pPr>
                  <w:r w:rsidRPr="006937F5">
                    <w:rPr>
                      <w:rFonts w:ascii="Times New Roman" w:hAnsi="Times New Roman"/>
                      <w:sz w:val="21"/>
                      <w:szCs w:val="21"/>
                    </w:rPr>
                    <w:t>1×20m</w:t>
                  </w:r>
                  <w:r w:rsidRPr="006937F5">
                    <w:rPr>
                      <w:rFonts w:ascii="Times New Roman" w:hAnsi="Times New Roman"/>
                      <w:sz w:val="21"/>
                      <w:szCs w:val="21"/>
                      <w:vertAlign w:val="superscript"/>
                    </w:rPr>
                    <w:t>3</w:t>
                  </w:r>
                </w:p>
              </w:tc>
              <w:tc>
                <w:tcPr>
                  <w:tcW w:w="3663" w:type="dxa"/>
                  <w:vAlign w:val="center"/>
                </w:tcPr>
                <w:p w:rsidR="00965569" w:rsidRPr="006937F5" w:rsidRDefault="00965569">
                  <w:pPr>
                    <w:widowControl/>
                    <w:jc w:val="center"/>
                    <w:rPr>
                      <w:rFonts w:ascii="Times New Roman" w:hAnsi="Times New Roman"/>
                      <w:sz w:val="21"/>
                      <w:szCs w:val="21"/>
                    </w:rPr>
                  </w:pPr>
                  <w:r w:rsidRPr="006937F5">
                    <w:rPr>
                      <w:rFonts w:ascii="Times New Roman" w:hAnsi="Times New Roman"/>
                      <w:kern w:val="0"/>
                      <w:sz w:val="21"/>
                      <w:szCs w:val="21"/>
                    </w:rPr>
                    <w:t>设容积为</w:t>
                  </w:r>
                  <w:r w:rsidRPr="006937F5">
                    <w:rPr>
                      <w:rFonts w:ascii="Times New Roman" w:hAnsi="Times New Roman"/>
                      <w:kern w:val="0"/>
                      <w:sz w:val="21"/>
                      <w:szCs w:val="21"/>
                    </w:rPr>
                    <w:t>20</w:t>
                  </w:r>
                  <w:r w:rsidRPr="006937F5">
                    <w:rPr>
                      <w:rFonts w:ascii="Times New Roman" w:eastAsia="TimesNewRomanPSMT" w:hAnsi="Times New Roman"/>
                      <w:kern w:val="0"/>
                      <w:sz w:val="21"/>
                      <w:szCs w:val="21"/>
                    </w:rPr>
                    <w:t>m</w:t>
                  </w:r>
                  <w:r w:rsidRPr="006937F5">
                    <w:rPr>
                      <w:rFonts w:ascii="Times New Roman" w:eastAsia="TimesNewRomanPSMT" w:hAnsi="Times New Roman"/>
                      <w:kern w:val="0"/>
                      <w:sz w:val="21"/>
                      <w:szCs w:val="21"/>
                      <w:vertAlign w:val="superscript"/>
                    </w:rPr>
                    <w:t>3</w:t>
                  </w:r>
                  <w:r w:rsidRPr="006937F5">
                    <w:rPr>
                      <w:rFonts w:ascii="Times New Roman" w:eastAsia="TimesNewRomanPSMT" w:hAnsi="Times New Roman"/>
                      <w:kern w:val="0"/>
                      <w:sz w:val="13"/>
                      <w:szCs w:val="13"/>
                    </w:rPr>
                    <w:t xml:space="preserve"> </w:t>
                  </w:r>
                  <w:r w:rsidRPr="006937F5">
                    <w:rPr>
                      <w:rFonts w:ascii="Times New Roman" w:hAnsi="Times New Roman"/>
                      <w:kern w:val="0"/>
                      <w:sz w:val="21"/>
                      <w:szCs w:val="21"/>
                    </w:rPr>
                    <w:t>化粪池</w:t>
                  </w:r>
                  <w:r w:rsidRPr="006937F5">
                    <w:rPr>
                      <w:rFonts w:ascii="Times New Roman" w:hAnsi="Times New Roman"/>
                      <w:kern w:val="0"/>
                      <w:sz w:val="21"/>
                      <w:szCs w:val="21"/>
                    </w:rPr>
                    <w:t xml:space="preserve"> </w:t>
                  </w:r>
                  <w:r w:rsidRPr="006937F5">
                    <w:rPr>
                      <w:rFonts w:ascii="Times New Roman" w:eastAsia="TimesNewRomanPSMT" w:hAnsi="Times New Roman"/>
                      <w:kern w:val="0"/>
                      <w:sz w:val="21"/>
                      <w:szCs w:val="21"/>
                    </w:rPr>
                    <w:t xml:space="preserve">1 </w:t>
                  </w:r>
                  <w:r w:rsidRPr="006937F5">
                    <w:rPr>
                      <w:rFonts w:ascii="Times New Roman" w:hAnsi="Times New Roman"/>
                      <w:kern w:val="0"/>
                      <w:sz w:val="21"/>
                      <w:szCs w:val="21"/>
                    </w:rPr>
                    <w:t>座</w:t>
                  </w:r>
                </w:p>
              </w:tc>
            </w:tr>
            <w:tr w:rsidR="00965569" w:rsidRPr="006937F5">
              <w:trPr>
                <w:cantSplit/>
                <w:trHeight w:val="23"/>
                <w:jc w:val="center"/>
              </w:trPr>
              <w:tc>
                <w:tcPr>
                  <w:tcW w:w="673" w:type="dxa"/>
                  <w:vMerge w:val="restart"/>
                  <w:vAlign w:val="center"/>
                </w:tcPr>
                <w:p w:rsidR="00965569" w:rsidRPr="006937F5" w:rsidRDefault="00965569">
                  <w:pPr>
                    <w:snapToGrid w:val="0"/>
                    <w:spacing w:before="62"/>
                    <w:jc w:val="center"/>
                    <w:rPr>
                      <w:rFonts w:ascii="Times New Roman" w:hAnsi="Times New Roman"/>
                      <w:sz w:val="21"/>
                      <w:szCs w:val="21"/>
                    </w:rPr>
                  </w:pPr>
                  <w:r w:rsidRPr="006937F5">
                    <w:rPr>
                      <w:rFonts w:ascii="Times New Roman" w:hAnsi="Times New Roman"/>
                      <w:sz w:val="21"/>
                      <w:szCs w:val="21"/>
                    </w:rPr>
                    <w:t>固体</w:t>
                  </w:r>
                </w:p>
                <w:p w:rsidR="00965569" w:rsidRPr="006937F5" w:rsidRDefault="00965569">
                  <w:pPr>
                    <w:snapToGrid w:val="0"/>
                    <w:spacing w:before="62"/>
                    <w:jc w:val="center"/>
                    <w:rPr>
                      <w:rFonts w:ascii="Times New Roman" w:hAnsi="Times New Roman"/>
                      <w:sz w:val="21"/>
                      <w:szCs w:val="21"/>
                    </w:rPr>
                  </w:pPr>
                  <w:r w:rsidRPr="006937F5">
                    <w:rPr>
                      <w:rFonts w:ascii="Times New Roman" w:hAnsi="Times New Roman"/>
                      <w:sz w:val="21"/>
                      <w:szCs w:val="21"/>
                    </w:rPr>
                    <w:lastRenderedPageBreak/>
                    <w:t>废物</w:t>
                  </w:r>
                </w:p>
              </w:tc>
              <w:tc>
                <w:tcPr>
                  <w:tcW w:w="1474" w:type="dxa"/>
                  <w:vAlign w:val="center"/>
                </w:tcPr>
                <w:p w:rsidR="00965569" w:rsidRPr="006937F5" w:rsidRDefault="00965569">
                  <w:pPr>
                    <w:snapToGrid w:val="0"/>
                    <w:spacing w:before="62"/>
                    <w:jc w:val="center"/>
                    <w:rPr>
                      <w:rFonts w:ascii="Times New Roman" w:hAnsi="Times New Roman"/>
                      <w:sz w:val="21"/>
                      <w:szCs w:val="21"/>
                    </w:rPr>
                  </w:pPr>
                  <w:r w:rsidRPr="006937F5">
                    <w:rPr>
                      <w:rFonts w:ascii="Times New Roman" w:hAnsi="Times New Roman"/>
                      <w:sz w:val="21"/>
                      <w:szCs w:val="21"/>
                    </w:rPr>
                    <w:lastRenderedPageBreak/>
                    <w:t>生活垃圾</w:t>
                  </w:r>
                </w:p>
              </w:tc>
              <w:tc>
                <w:tcPr>
                  <w:tcW w:w="2100" w:type="dxa"/>
                  <w:vAlign w:val="center"/>
                </w:tcPr>
                <w:p w:rsidR="00965569" w:rsidRPr="006937F5" w:rsidRDefault="00965569">
                  <w:pPr>
                    <w:snapToGrid w:val="0"/>
                    <w:jc w:val="center"/>
                    <w:rPr>
                      <w:rFonts w:ascii="Times New Roman" w:hAnsi="Times New Roman"/>
                      <w:sz w:val="21"/>
                      <w:szCs w:val="21"/>
                    </w:rPr>
                  </w:pPr>
                  <w:r w:rsidRPr="006937F5">
                    <w:rPr>
                      <w:rFonts w:ascii="Times New Roman" w:hAnsi="Times New Roman"/>
                      <w:sz w:val="21"/>
                      <w:szCs w:val="21"/>
                    </w:rPr>
                    <w:t>垃圾桶</w:t>
                  </w:r>
                </w:p>
              </w:tc>
              <w:tc>
                <w:tcPr>
                  <w:tcW w:w="930" w:type="dxa"/>
                  <w:vAlign w:val="center"/>
                </w:tcPr>
                <w:p w:rsidR="00965569" w:rsidRPr="006937F5" w:rsidRDefault="00965569">
                  <w:pPr>
                    <w:snapToGrid w:val="0"/>
                    <w:spacing w:before="62"/>
                    <w:ind w:left="-57" w:right="-57"/>
                    <w:jc w:val="center"/>
                    <w:rPr>
                      <w:rFonts w:ascii="Times New Roman" w:hAnsi="Times New Roman"/>
                      <w:sz w:val="21"/>
                      <w:szCs w:val="21"/>
                    </w:rPr>
                  </w:pPr>
                  <w:r w:rsidRPr="006937F5">
                    <w:rPr>
                      <w:rFonts w:ascii="Times New Roman" w:hAnsi="Times New Roman"/>
                      <w:sz w:val="21"/>
                      <w:szCs w:val="21"/>
                    </w:rPr>
                    <w:t>若干</w:t>
                  </w:r>
                </w:p>
              </w:tc>
              <w:tc>
                <w:tcPr>
                  <w:tcW w:w="3663" w:type="dxa"/>
                  <w:vAlign w:val="center"/>
                </w:tcPr>
                <w:p w:rsidR="00965569" w:rsidRPr="006937F5" w:rsidRDefault="00965569">
                  <w:pPr>
                    <w:snapToGrid w:val="0"/>
                    <w:spacing w:before="62"/>
                    <w:ind w:left="-57" w:right="-57"/>
                    <w:jc w:val="center"/>
                    <w:rPr>
                      <w:rFonts w:ascii="Times New Roman" w:hAnsi="Times New Roman"/>
                      <w:sz w:val="21"/>
                      <w:szCs w:val="21"/>
                    </w:rPr>
                  </w:pPr>
                  <w:r w:rsidRPr="006937F5">
                    <w:rPr>
                      <w:rFonts w:ascii="Times New Roman" w:hAnsi="Times New Roman"/>
                      <w:sz w:val="21"/>
                      <w:szCs w:val="21"/>
                    </w:rPr>
                    <w:t>合理处置</w:t>
                  </w:r>
                </w:p>
              </w:tc>
            </w:tr>
            <w:tr w:rsidR="00965569" w:rsidRPr="006937F5">
              <w:trPr>
                <w:cantSplit/>
                <w:trHeight w:val="23"/>
                <w:jc w:val="center"/>
              </w:trPr>
              <w:tc>
                <w:tcPr>
                  <w:tcW w:w="673" w:type="dxa"/>
                  <w:vMerge/>
                  <w:vAlign w:val="center"/>
                </w:tcPr>
                <w:p w:rsidR="00965569" w:rsidRPr="006937F5" w:rsidRDefault="00965569">
                  <w:pPr>
                    <w:snapToGrid w:val="0"/>
                    <w:spacing w:before="62"/>
                    <w:jc w:val="center"/>
                    <w:rPr>
                      <w:rFonts w:ascii="Times New Roman" w:hAnsi="Times New Roman"/>
                      <w:sz w:val="21"/>
                      <w:szCs w:val="21"/>
                    </w:rPr>
                  </w:pPr>
                </w:p>
              </w:tc>
              <w:tc>
                <w:tcPr>
                  <w:tcW w:w="1474" w:type="dxa"/>
                  <w:vAlign w:val="center"/>
                </w:tcPr>
                <w:p w:rsidR="00965569" w:rsidRPr="006937F5" w:rsidRDefault="00965569">
                  <w:pPr>
                    <w:snapToGrid w:val="0"/>
                    <w:spacing w:before="62"/>
                    <w:jc w:val="center"/>
                    <w:rPr>
                      <w:rFonts w:ascii="Times New Roman" w:hAnsi="Times New Roman"/>
                      <w:sz w:val="21"/>
                      <w:szCs w:val="21"/>
                    </w:rPr>
                  </w:pPr>
                  <w:r w:rsidRPr="006937F5">
                    <w:rPr>
                      <w:rFonts w:ascii="Times New Roman" w:hAnsi="Times New Roman"/>
                      <w:sz w:val="21"/>
                      <w:szCs w:val="21"/>
                    </w:rPr>
                    <w:t>罐底油泥</w:t>
                  </w:r>
                </w:p>
              </w:tc>
              <w:tc>
                <w:tcPr>
                  <w:tcW w:w="2100" w:type="dxa"/>
                  <w:vAlign w:val="center"/>
                </w:tcPr>
                <w:p w:rsidR="00965569" w:rsidRPr="006937F5" w:rsidRDefault="00965569">
                  <w:pPr>
                    <w:snapToGrid w:val="0"/>
                    <w:jc w:val="center"/>
                    <w:rPr>
                      <w:rFonts w:ascii="Times New Roman" w:hAnsi="Times New Roman"/>
                      <w:sz w:val="21"/>
                      <w:szCs w:val="21"/>
                    </w:rPr>
                  </w:pPr>
                  <w:r w:rsidRPr="006937F5">
                    <w:rPr>
                      <w:rFonts w:ascii="Times New Roman" w:hAnsi="Times New Roman"/>
                      <w:bCs/>
                      <w:sz w:val="21"/>
                      <w:szCs w:val="21"/>
                    </w:rPr>
                    <w:t>定期清理，委托有</w:t>
                  </w:r>
                  <w:proofErr w:type="gramStart"/>
                  <w:r w:rsidRPr="006937F5">
                    <w:rPr>
                      <w:rFonts w:ascii="Times New Roman" w:hAnsi="Times New Roman"/>
                      <w:bCs/>
                      <w:sz w:val="21"/>
                      <w:szCs w:val="21"/>
                    </w:rPr>
                    <w:t>危废处理</w:t>
                  </w:r>
                  <w:proofErr w:type="gramEnd"/>
                  <w:r w:rsidRPr="006937F5">
                    <w:rPr>
                      <w:rFonts w:ascii="Times New Roman" w:hAnsi="Times New Roman"/>
                      <w:bCs/>
                      <w:sz w:val="21"/>
                      <w:szCs w:val="21"/>
                    </w:rPr>
                    <w:t>资质的单位处理</w:t>
                  </w:r>
                </w:p>
              </w:tc>
              <w:tc>
                <w:tcPr>
                  <w:tcW w:w="930" w:type="dxa"/>
                  <w:vAlign w:val="center"/>
                </w:tcPr>
                <w:p w:rsidR="00965569" w:rsidRPr="006937F5" w:rsidRDefault="00965569">
                  <w:pPr>
                    <w:snapToGrid w:val="0"/>
                    <w:jc w:val="center"/>
                    <w:rPr>
                      <w:rFonts w:ascii="Times New Roman" w:hAnsi="Times New Roman"/>
                      <w:sz w:val="21"/>
                      <w:szCs w:val="21"/>
                    </w:rPr>
                  </w:pPr>
                  <w:r w:rsidRPr="006937F5">
                    <w:rPr>
                      <w:rFonts w:ascii="Times New Roman" w:hAnsi="Times New Roman" w:hint="eastAsia"/>
                      <w:sz w:val="21"/>
                      <w:szCs w:val="21"/>
                    </w:rPr>
                    <w:t>/</w:t>
                  </w:r>
                </w:p>
              </w:tc>
              <w:tc>
                <w:tcPr>
                  <w:tcW w:w="3663" w:type="dxa"/>
                  <w:vAlign w:val="center"/>
                </w:tcPr>
                <w:p w:rsidR="00965569" w:rsidRPr="006937F5" w:rsidRDefault="00965569">
                  <w:pPr>
                    <w:snapToGrid w:val="0"/>
                    <w:spacing w:before="62"/>
                    <w:ind w:left="-57" w:right="-57"/>
                    <w:jc w:val="center"/>
                    <w:rPr>
                      <w:rFonts w:ascii="Times New Roman" w:hAnsi="Times New Roman"/>
                      <w:sz w:val="21"/>
                      <w:szCs w:val="21"/>
                    </w:rPr>
                  </w:pPr>
                  <w:r w:rsidRPr="006937F5">
                    <w:rPr>
                      <w:rFonts w:ascii="Times New Roman" w:hAnsi="Times New Roman"/>
                      <w:sz w:val="21"/>
                      <w:szCs w:val="21"/>
                    </w:rPr>
                    <w:t>《危险废物贮存污染控制标准》（</w:t>
                  </w:r>
                  <w:r w:rsidRPr="006937F5">
                    <w:rPr>
                      <w:rFonts w:ascii="Times New Roman" w:hAnsi="Times New Roman"/>
                      <w:sz w:val="21"/>
                      <w:szCs w:val="21"/>
                    </w:rPr>
                    <w:t>GB 18597-2001</w:t>
                  </w:r>
                  <w:r w:rsidRPr="006937F5">
                    <w:rPr>
                      <w:rFonts w:ascii="Times New Roman" w:hAnsi="Times New Roman"/>
                      <w:sz w:val="21"/>
                      <w:szCs w:val="21"/>
                    </w:rPr>
                    <w:t>）及其修改单（环保部公告</w:t>
                  </w:r>
                  <w:r w:rsidRPr="006937F5">
                    <w:rPr>
                      <w:rFonts w:ascii="Times New Roman" w:hAnsi="Times New Roman"/>
                      <w:sz w:val="21"/>
                      <w:szCs w:val="21"/>
                    </w:rPr>
                    <w:t>2013</w:t>
                  </w:r>
                  <w:r w:rsidRPr="006937F5">
                    <w:rPr>
                      <w:rFonts w:ascii="Times New Roman" w:hAnsi="Times New Roman"/>
                      <w:sz w:val="21"/>
                      <w:szCs w:val="21"/>
                    </w:rPr>
                    <w:t>年第</w:t>
                  </w:r>
                  <w:r w:rsidRPr="006937F5">
                    <w:rPr>
                      <w:rFonts w:ascii="Times New Roman" w:hAnsi="Times New Roman"/>
                      <w:sz w:val="21"/>
                      <w:szCs w:val="21"/>
                    </w:rPr>
                    <w:t>36</w:t>
                  </w:r>
                  <w:r w:rsidRPr="006937F5">
                    <w:rPr>
                      <w:rFonts w:ascii="Times New Roman" w:hAnsi="Times New Roman"/>
                      <w:sz w:val="21"/>
                      <w:szCs w:val="21"/>
                    </w:rPr>
                    <w:t>号）</w:t>
                  </w:r>
                </w:p>
              </w:tc>
            </w:tr>
            <w:tr w:rsidR="00965569" w:rsidRPr="006937F5">
              <w:trPr>
                <w:cantSplit/>
                <w:trHeight w:val="23"/>
                <w:jc w:val="center"/>
              </w:trPr>
              <w:tc>
                <w:tcPr>
                  <w:tcW w:w="673" w:type="dxa"/>
                  <w:vAlign w:val="center"/>
                </w:tcPr>
                <w:p w:rsidR="00965569" w:rsidRPr="006937F5" w:rsidRDefault="00965569">
                  <w:pPr>
                    <w:snapToGrid w:val="0"/>
                    <w:spacing w:before="62"/>
                    <w:jc w:val="center"/>
                    <w:rPr>
                      <w:rFonts w:ascii="Times New Roman" w:hAnsi="Times New Roman"/>
                      <w:sz w:val="21"/>
                      <w:szCs w:val="21"/>
                    </w:rPr>
                  </w:pPr>
                  <w:r w:rsidRPr="006937F5">
                    <w:rPr>
                      <w:rFonts w:ascii="Times New Roman" w:hAnsi="Times New Roman"/>
                      <w:sz w:val="21"/>
                      <w:szCs w:val="21"/>
                    </w:rPr>
                    <w:lastRenderedPageBreak/>
                    <w:t>噪声</w:t>
                  </w:r>
                </w:p>
              </w:tc>
              <w:tc>
                <w:tcPr>
                  <w:tcW w:w="1474" w:type="dxa"/>
                  <w:vAlign w:val="center"/>
                </w:tcPr>
                <w:p w:rsidR="00965569" w:rsidRPr="006937F5" w:rsidRDefault="00965569">
                  <w:pPr>
                    <w:snapToGrid w:val="0"/>
                    <w:spacing w:before="62"/>
                    <w:jc w:val="center"/>
                    <w:rPr>
                      <w:rFonts w:ascii="Times New Roman" w:hAnsi="Times New Roman"/>
                      <w:sz w:val="21"/>
                      <w:szCs w:val="21"/>
                    </w:rPr>
                  </w:pPr>
                  <w:proofErr w:type="gramStart"/>
                  <w:r w:rsidRPr="006937F5">
                    <w:rPr>
                      <w:rFonts w:ascii="Times New Roman" w:hAnsi="Times New Roman"/>
                      <w:sz w:val="21"/>
                      <w:szCs w:val="21"/>
                    </w:rPr>
                    <w:t>产噪设备</w:t>
                  </w:r>
                  <w:proofErr w:type="gramEnd"/>
                </w:p>
              </w:tc>
              <w:tc>
                <w:tcPr>
                  <w:tcW w:w="2100" w:type="dxa"/>
                  <w:vAlign w:val="center"/>
                </w:tcPr>
                <w:p w:rsidR="00965569" w:rsidRPr="006937F5" w:rsidRDefault="00965569">
                  <w:pPr>
                    <w:snapToGrid w:val="0"/>
                    <w:jc w:val="center"/>
                    <w:rPr>
                      <w:rFonts w:ascii="Times New Roman" w:hAnsi="Times New Roman"/>
                      <w:sz w:val="21"/>
                      <w:szCs w:val="21"/>
                    </w:rPr>
                  </w:pPr>
                  <w:r w:rsidRPr="006937F5">
                    <w:rPr>
                      <w:rFonts w:ascii="Times New Roman" w:hAnsi="Times New Roman"/>
                      <w:sz w:val="21"/>
                      <w:szCs w:val="21"/>
                    </w:rPr>
                    <w:t>消声、减震、距离衰减</w:t>
                  </w:r>
                </w:p>
              </w:tc>
              <w:tc>
                <w:tcPr>
                  <w:tcW w:w="930" w:type="dxa"/>
                  <w:vAlign w:val="center"/>
                </w:tcPr>
                <w:p w:rsidR="00965569" w:rsidRPr="006937F5" w:rsidRDefault="00965569">
                  <w:pPr>
                    <w:snapToGrid w:val="0"/>
                    <w:spacing w:before="62"/>
                    <w:ind w:left="-57" w:right="-57"/>
                    <w:jc w:val="center"/>
                    <w:rPr>
                      <w:rFonts w:ascii="Times New Roman" w:hAnsi="Times New Roman"/>
                      <w:sz w:val="21"/>
                      <w:szCs w:val="21"/>
                    </w:rPr>
                  </w:pPr>
                  <w:r w:rsidRPr="006937F5">
                    <w:rPr>
                      <w:rFonts w:ascii="Times New Roman" w:hAnsi="Times New Roman"/>
                      <w:sz w:val="21"/>
                      <w:szCs w:val="21"/>
                    </w:rPr>
                    <w:t>/</w:t>
                  </w:r>
                </w:p>
              </w:tc>
              <w:tc>
                <w:tcPr>
                  <w:tcW w:w="3663" w:type="dxa"/>
                  <w:vAlign w:val="center"/>
                </w:tcPr>
                <w:p w:rsidR="00965569" w:rsidRPr="006937F5" w:rsidRDefault="00965569">
                  <w:pPr>
                    <w:snapToGrid w:val="0"/>
                    <w:spacing w:before="62"/>
                    <w:ind w:left="-57" w:right="-57"/>
                    <w:jc w:val="center"/>
                    <w:rPr>
                      <w:rFonts w:ascii="Times New Roman" w:hAnsi="Times New Roman"/>
                      <w:sz w:val="21"/>
                      <w:szCs w:val="21"/>
                    </w:rPr>
                  </w:pPr>
                  <w:r w:rsidRPr="006937F5">
                    <w:rPr>
                      <w:rFonts w:ascii="Times New Roman" w:hAnsi="Times New Roman"/>
                      <w:sz w:val="21"/>
                      <w:szCs w:val="21"/>
                    </w:rPr>
                    <w:t>《工业企业厂界环境噪声排放标准》（</w:t>
                  </w:r>
                  <w:r w:rsidRPr="006937F5">
                    <w:rPr>
                      <w:rFonts w:ascii="Times New Roman" w:hAnsi="Times New Roman"/>
                      <w:sz w:val="21"/>
                      <w:szCs w:val="21"/>
                    </w:rPr>
                    <w:t>GB12348-2008</w:t>
                  </w:r>
                  <w:r w:rsidRPr="006937F5">
                    <w:rPr>
                      <w:rFonts w:ascii="Times New Roman" w:hAnsi="Times New Roman"/>
                      <w:sz w:val="21"/>
                      <w:szCs w:val="21"/>
                    </w:rPr>
                    <w:t>）</w:t>
                  </w:r>
                  <w:r w:rsidRPr="006937F5">
                    <w:rPr>
                      <w:rFonts w:ascii="Times New Roman" w:hAnsi="Times New Roman"/>
                      <w:sz w:val="21"/>
                      <w:szCs w:val="21"/>
                    </w:rPr>
                    <w:t>2</w:t>
                  </w:r>
                  <w:r w:rsidRPr="006937F5">
                    <w:rPr>
                      <w:rFonts w:ascii="Times New Roman" w:hAnsi="Times New Roman"/>
                      <w:sz w:val="21"/>
                      <w:szCs w:val="21"/>
                    </w:rPr>
                    <w:t>类标准</w:t>
                  </w:r>
                </w:p>
              </w:tc>
            </w:tr>
            <w:tr w:rsidR="00965569" w:rsidRPr="006937F5">
              <w:trPr>
                <w:cantSplit/>
                <w:trHeight w:val="23"/>
                <w:jc w:val="center"/>
              </w:trPr>
              <w:tc>
                <w:tcPr>
                  <w:tcW w:w="673" w:type="dxa"/>
                  <w:vAlign w:val="center"/>
                </w:tcPr>
                <w:p w:rsidR="00965569" w:rsidRPr="006937F5" w:rsidRDefault="00965569">
                  <w:pPr>
                    <w:snapToGrid w:val="0"/>
                    <w:spacing w:before="62"/>
                    <w:jc w:val="center"/>
                    <w:rPr>
                      <w:rFonts w:ascii="Times New Roman" w:hAnsi="Times New Roman"/>
                      <w:sz w:val="21"/>
                      <w:szCs w:val="21"/>
                    </w:rPr>
                  </w:pPr>
                  <w:r w:rsidRPr="006937F5">
                    <w:rPr>
                      <w:rFonts w:ascii="Times New Roman" w:hAnsi="Times New Roman"/>
                      <w:sz w:val="21"/>
                      <w:szCs w:val="21"/>
                    </w:rPr>
                    <w:t>风险管理</w:t>
                  </w:r>
                </w:p>
              </w:tc>
              <w:tc>
                <w:tcPr>
                  <w:tcW w:w="8167" w:type="dxa"/>
                  <w:gridSpan w:val="4"/>
                  <w:vAlign w:val="center"/>
                </w:tcPr>
                <w:p w:rsidR="00965569" w:rsidRPr="006937F5" w:rsidRDefault="00965569">
                  <w:pPr>
                    <w:snapToGrid w:val="0"/>
                    <w:spacing w:before="62"/>
                    <w:ind w:left="-57" w:right="-57"/>
                    <w:jc w:val="center"/>
                    <w:rPr>
                      <w:rFonts w:ascii="Times New Roman" w:hAnsi="Times New Roman"/>
                      <w:sz w:val="21"/>
                      <w:szCs w:val="21"/>
                    </w:rPr>
                  </w:pPr>
                  <w:r w:rsidRPr="006937F5">
                    <w:rPr>
                      <w:rFonts w:ascii="Times New Roman" w:hAnsi="Times New Roman"/>
                      <w:sz w:val="21"/>
                      <w:szCs w:val="21"/>
                    </w:rPr>
                    <w:t>输油管线外表面防渗防腐处理；营业区地面硬化；油罐、加油机和通气管管口等与站外建、构筑物的防火距离应符合《汽车加油加气设计与规范》（</w:t>
                  </w:r>
                  <w:r w:rsidRPr="006937F5">
                    <w:rPr>
                      <w:rFonts w:ascii="Times New Roman" w:hAnsi="Times New Roman"/>
                      <w:sz w:val="21"/>
                      <w:szCs w:val="21"/>
                    </w:rPr>
                    <w:t>GB50156-2012</w:t>
                  </w:r>
                  <w:r w:rsidRPr="006937F5">
                    <w:rPr>
                      <w:rFonts w:ascii="Times New Roman" w:hAnsi="Times New Roman"/>
                      <w:sz w:val="21"/>
                      <w:szCs w:val="21"/>
                    </w:rPr>
                    <w:t>）（</w:t>
                  </w:r>
                  <w:r w:rsidRPr="006937F5">
                    <w:rPr>
                      <w:rFonts w:ascii="Times New Roman" w:hAnsi="Times New Roman"/>
                      <w:sz w:val="21"/>
                      <w:szCs w:val="21"/>
                    </w:rPr>
                    <w:t>2014</w:t>
                  </w:r>
                  <w:r w:rsidRPr="006937F5">
                    <w:rPr>
                      <w:rFonts w:ascii="Times New Roman" w:hAnsi="Times New Roman"/>
                      <w:sz w:val="21"/>
                      <w:szCs w:val="21"/>
                    </w:rPr>
                    <w:t>修订）规定的防火距离规范要求；严格按照《汽车加油加气站设计与施工规范》（</w:t>
                  </w:r>
                  <w:r w:rsidRPr="006937F5">
                    <w:rPr>
                      <w:rFonts w:ascii="Times New Roman" w:hAnsi="Times New Roman"/>
                      <w:sz w:val="21"/>
                      <w:szCs w:val="21"/>
                    </w:rPr>
                    <w:t>GB50156-2012</w:t>
                  </w:r>
                  <w:r w:rsidRPr="006937F5">
                    <w:rPr>
                      <w:rFonts w:ascii="Times New Roman" w:hAnsi="Times New Roman"/>
                      <w:sz w:val="21"/>
                      <w:szCs w:val="21"/>
                    </w:rPr>
                    <w:t>）中二级加油站的有关规定设计、施工、管理，并采取防火、防爆、防雷、抗震等措施</w:t>
                  </w:r>
                </w:p>
              </w:tc>
            </w:tr>
            <w:tr w:rsidR="00965569" w:rsidRPr="006937F5">
              <w:trPr>
                <w:cantSplit/>
                <w:trHeight w:val="23"/>
                <w:jc w:val="center"/>
              </w:trPr>
              <w:tc>
                <w:tcPr>
                  <w:tcW w:w="673" w:type="dxa"/>
                  <w:vAlign w:val="center"/>
                </w:tcPr>
                <w:p w:rsidR="00965569" w:rsidRPr="006937F5" w:rsidRDefault="00965569">
                  <w:pPr>
                    <w:snapToGrid w:val="0"/>
                    <w:spacing w:before="62"/>
                    <w:jc w:val="center"/>
                    <w:rPr>
                      <w:rFonts w:ascii="Times New Roman" w:hAnsi="Times New Roman"/>
                      <w:sz w:val="21"/>
                      <w:szCs w:val="21"/>
                    </w:rPr>
                  </w:pPr>
                  <w:r w:rsidRPr="006937F5">
                    <w:rPr>
                      <w:rFonts w:ascii="Times New Roman" w:hAnsi="Times New Roman"/>
                      <w:sz w:val="21"/>
                      <w:szCs w:val="21"/>
                    </w:rPr>
                    <w:t>管理措施</w:t>
                  </w:r>
                </w:p>
              </w:tc>
              <w:tc>
                <w:tcPr>
                  <w:tcW w:w="8167" w:type="dxa"/>
                  <w:gridSpan w:val="4"/>
                  <w:vAlign w:val="center"/>
                </w:tcPr>
                <w:p w:rsidR="00965569" w:rsidRPr="006937F5" w:rsidRDefault="00965569">
                  <w:pPr>
                    <w:snapToGrid w:val="0"/>
                    <w:spacing w:before="62"/>
                    <w:ind w:left="-57" w:right="-57"/>
                    <w:jc w:val="center"/>
                    <w:rPr>
                      <w:rFonts w:ascii="Times New Roman" w:hAnsi="Times New Roman"/>
                      <w:sz w:val="21"/>
                      <w:szCs w:val="21"/>
                    </w:rPr>
                  </w:pPr>
                  <w:r w:rsidRPr="006937F5">
                    <w:rPr>
                      <w:rFonts w:ascii="Times New Roman" w:hAnsi="Times New Roman"/>
                      <w:sz w:val="21"/>
                      <w:szCs w:val="21"/>
                    </w:rPr>
                    <w:t>企业按照相关环保要求安装视频监控设施</w:t>
                  </w:r>
                </w:p>
              </w:tc>
            </w:tr>
          </w:tbl>
          <w:p w:rsidR="00965569" w:rsidRPr="006937F5" w:rsidRDefault="00965569" w:rsidP="00BA0910">
            <w:pPr>
              <w:spacing w:beforeLines="50" w:before="156" w:line="360" w:lineRule="auto"/>
              <w:rPr>
                <w:rFonts w:ascii="Times New Roman" w:hAnsi="Times New Roman"/>
                <w:b/>
                <w:sz w:val="24"/>
                <w:szCs w:val="24"/>
              </w:rPr>
            </w:pPr>
          </w:p>
        </w:tc>
      </w:tr>
    </w:tbl>
    <w:p w:rsidR="00965569" w:rsidRPr="006937F5" w:rsidRDefault="00965569">
      <w:pPr>
        <w:spacing w:line="360" w:lineRule="auto"/>
        <w:jc w:val="left"/>
        <w:rPr>
          <w:rFonts w:ascii="Times New Roman" w:eastAsia="黑体" w:hAnsi="Times New Roman"/>
          <w:sz w:val="30"/>
        </w:rPr>
      </w:pPr>
      <w:r w:rsidRPr="006937F5">
        <w:rPr>
          <w:rFonts w:ascii="Times New Roman" w:hAnsi="Times New Roman"/>
          <w:b/>
          <w:sz w:val="30"/>
        </w:rPr>
        <w:lastRenderedPageBreak/>
        <w:br w:type="page"/>
      </w:r>
      <w:r w:rsidRPr="006937F5">
        <w:rPr>
          <w:rFonts w:ascii="Times New Roman" w:hAnsi="Times New Roman"/>
          <w:b/>
          <w:bCs/>
          <w:sz w:val="30"/>
        </w:rPr>
        <w:lastRenderedPageBreak/>
        <w:t>项目拟采取的防治措施及预期治理效果</w:t>
      </w:r>
    </w:p>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952"/>
        <w:gridCol w:w="1176"/>
        <w:gridCol w:w="1530"/>
        <w:gridCol w:w="2505"/>
        <w:gridCol w:w="2734"/>
      </w:tblGrid>
      <w:tr w:rsidR="00965569" w:rsidRPr="006937F5">
        <w:trPr>
          <w:cantSplit/>
          <w:trHeight w:val="711"/>
        </w:trPr>
        <w:tc>
          <w:tcPr>
            <w:tcW w:w="952" w:type="dxa"/>
            <w:vAlign w:val="center"/>
          </w:tcPr>
          <w:p w:rsidR="00965569" w:rsidRPr="006937F5" w:rsidRDefault="00BA0910">
            <w:pPr>
              <w:spacing w:line="360" w:lineRule="auto"/>
              <w:jc w:val="right"/>
              <w:rPr>
                <w:rFonts w:ascii="Times New Roman" w:hAnsi="Times New Roman"/>
                <w:b/>
                <w:sz w:val="24"/>
                <w:szCs w:val="24"/>
              </w:rPr>
            </w:pPr>
            <w:r>
              <w:rPr>
                <w:rFonts w:ascii="Times New Roman" w:hAnsi="Times New Roman"/>
                <w:b/>
                <w:sz w:val="24"/>
                <w:szCs w:val="24"/>
              </w:rPr>
              <w:pict>
                <v:line id="直线 20" o:spid="_x0000_s1036" style="position:absolute;left:0;text-align:left;z-index:251656192" from="-4.1pt,-.7pt" to="42.35pt,38.9pt">
                  <v:fill o:detectmouseclick="t"/>
                </v:line>
              </w:pict>
            </w:r>
            <w:r w:rsidR="00965569" w:rsidRPr="006937F5">
              <w:rPr>
                <w:rFonts w:ascii="Times New Roman" w:hAnsi="Times New Roman"/>
                <w:b/>
                <w:sz w:val="24"/>
                <w:szCs w:val="24"/>
              </w:rPr>
              <w:t>内容</w:t>
            </w:r>
          </w:p>
          <w:p w:rsidR="00965569" w:rsidRPr="006937F5" w:rsidRDefault="00965569">
            <w:pPr>
              <w:rPr>
                <w:rFonts w:ascii="Times New Roman" w:hAnsi="Times New Roman"/>
                <w:b/>
                <w:sz w:val="24"/>
                <w:szCs w:val="24"/>
              </w:rPr>
            </w:pPr>
            <w:r w:rsidRPr="006937F5">
              <w:rPr>
                <w:rFonts w:ascii="Times New Roman" w:hAnsi="Times New Roman"/>
                <w:b/>
                <w:sz w:val="24"/>
                <w:szCs w:val="24"/>
              </w:rPr>
              <w:t>类别</w:t>
            </w:r>
          </w:p>
        </w:tc>
        <w:tc>
          <w:tcPr>
            <w:tcW w:w="1176" w:type="dxa"/>
            <w:vAlign w:val="center"/>
          </w:tcPr>
          <w:p w:rsidR="00965569" w:rsidRPr="006937F5" w:rsidRDefault="00965569">
            <w:pPr>
              <w:jc w:val="center"/>
              <w:rPr>
                <w:rFonts w:ascii="Times New Roman" w:hAnsi="Times New Roman"/>
                <w:b/>
                <w:sz w:val="24"/>
                <w:szCs w:val="24"/>
              </w:rPr>
            </w:pPr>
            <w:r w:rsidRPr="006937F5">
              <w:rPr>
                <w:rFonts w:ascii="Times New Roman" w:hAnsi="Times New Roman"/>
                <w:b/>
                <w:sz w:val="24"/>
                <w:szCs w:val="24"/>
              </w:rPr>
              <w:t>排放源</w:t>
            </w:r>
          </w:p>
          <w:p w:rsidR="00965569" w:rsidRPr="006937F5" w:rsidRDefault="00965569">
            <w:pPr>
              <w:jc w:val="center"/>
              <w:rPr>
                <w:rFonts w:ascii="Times New Roman" w:hAnsi="Times New Roman"/>
                <w:b/>
                <w:sz w:val="24"/>
                <w:szCs w:val="24"/>
              </w:rPr>
            </w:pPr>
            <w:r w:rsidRPr="006937F5">
              <w:rPr>
                <w:rFonts w:ascii="Times New Roman" w:hAnsi="Times New Roman"/>
                <w:b/>
                <w:sz w:val="24"/>
                <w:szCs w:val="24"/>
              </w:rPr>
              <w:t>（编号）</w:t>
            </w:r>
          </w:p>
        </w:tc>
        <w:tc>
          <w:tcPr>
            <w:tcW w:w="1530" w:type="dxa"/>
            <w:vAlign w:val="center"/>
          </w:tcPr>
          <w:p w:rsidR="00965569" w:rsidRPr="006937F5" w:rsidRDefault="00965569">
            <w:pPr>
              <w:jc w:val="center"/>
              <w:rPr>
                <w:rFonts w:ascii="Times New Roman" w:hAnsi="Times New Roman"/>
                <w:b/>
                <w:sz w:val="24"/>
                <w:szCs w:val="24"/>
              </w:rPr>
            </w:pPr>
            <w:r w:rsidRPr="006937F5">
              <w:rPr>
                <w:rFonts w:ascii="Times New Roman" w:hAnsi="Times New Roman"/>
                <w:b/>
                <w:sz w:val="24"/>
                <w:szCs w:val="24"/>
              </w:rPr>
              <w:t>污染物名称</w:t>
            </w:r>
          </w:p>
        </w:tc>
        <w:tc>
          <w:tcPr>
            <w:tcW w:w="2505" w:type="dxa"/>
            <w:vAlign w:val="center"/>
          </w:tcPr>
          <w:p w:rsidR="00965569" w:rsidRPr="006937F5" w:rsidRDefault="00965569">
            <w:pPr>
              <w:jc w:val="center"/>
              <w:rPr>
                <w:rFonts w:ascii="Times New Roman" w:hAnsi="Times New Roman"/>
                <w:b/>
                <w:sz w:val="24"/>
                <w:szCs w:val="24"/>
              </w:rPr>
            </w:pPr>
            <w:r w:rsidRPr="006937F5">
              <w:rPr>
                <w:rFonts w:ascii="Times New Roman" w:hAnsi="Times New Roman"/>
                <w:b/>
                <w:sz w:val="24"/>
                <w:szCs w:val="24"/>
              </w:rPr>
              <w:t>防治措施</w:t>
            </w:r>
          </w:p>
        </w:tc>
        <w:tc>
          <w:tcPr>
            <w:tcW w:w="2734" w:type="dxa"/>
            <w:vAlign w:val="center"/>
          </w:tcPr>
          <w:p w:rsidR="00965569" w:rsidRPr="006937F5" w:rsidRDefault="00965569">
            <w:pPr>
              <w:jc w:val="center"/>
              <w:rPr>
                <w:rFonts w:ascii="Times New Roman" w:hAnsi="Times New Roman"/>
                <w:b/>
                <w:sz w:val="24"/>
                <w:szCs w:val="24"/>
              </w:rPr>
            </w:pPr>
            <w:r w:rsidRPr="006937F5">
              <w:rPr>
                <w:rFonts w:ascii="Times New Roman" w:hAnsi="Times New Roman"/>
                <w:b/>
                <w:sz w:val="24"/>
                <w:szCs w:val="24"/>
              </w:rPr>
              <w:t>预期治理效果</w:t>
            </w:r>
          </w:p>
        </w:tc>
      </w:tr>
      <w:tr w:rsidR="00965569" w:rsidRPr="006937F5">
        <w:trPr>
          <w:cantSplit/>
          <w:trHeight w:val="685"/>
        </w:trPr>
        <w:tc>
          <w:tcPr>
            <w:tcW w:w="952" w:type="dxa"/>
            <w:vAlign w:val="center"/>
          </w:tcPr>
          <w:p w:rsidR="00965569" w:rsidRPr="006937F5" w:rsidRDefault="00965569">
            <w:pPr>
              <w:jc w:val="center"/>
              <w:rPr>
                <w:rFonts w:ascii="Times New Roman" w:hAnsi="Times New Roman"/>
                <w:sz w:val="24"/>
                <w:szCs w:val="24"/>
              </w:rPr>
            </w:pPr>
            <w:r w:rsidRPr="006937F5">
              <w:rPr>
                <w:rFonts w:ascii="Times New Roman" w:hAnsi="Times New Roman"/>
                <w:sz w:val="24"/>
                <w:szCs w:val="24"/>
              </w:rPr>
              <w:t>废水</w:t>
            </w:r>
          </w:p>
        </w:tc>
        <w:tc>
          <w:tcPr>
            <w:tcW w:w="1176" w:type="dxa"/>
            <w:vAlign w:val="center"/>
          </w:tcPr>
          <w:p w:rsidR="00965569" w:rsidRPr="006937F5" w:rsidRDefault="00965569">
            <w:pPr>
              <w:jc w:val="center"/>
              <w:rPr>
                <w:rFonts w:ascii="Times New Roman" w:hAnsi="Times New Roman"/>
                <w:sz w:val="24"/>
                <w:szCs w:val="24"/>
              </w:rPr>
            </w:pPr>
            <w:r w:rsidRPr="006937F5">
              <w:rPr>
                <w:rFonts w:ascii="Times New Roman" w:hAnsi="Times New Roman"/>
                <w:sz w:val="24"/>
                <w:szCs w:val="24"/>
              </w:rPr>
              <w:t>生活废水</w:t>
            </w:r>
          </w:p>
        </w:tc>
        <w:tc>
          <w:tcPr>
            <w:tcW w:w="1530" w:type="dxa"/>
            <w:vAlign w:val="center"/>
          </w:tcPr>
          <w:p w:rsidR="00965569" w:rsidRPr="006937F5" w:rsidRDefault="00965569">
            <w:pPr>
              <w:jc w:val="center"/>
              <w:rPr>
                <w:rFonts w:ascii="Times New Roman" w:hAnsi="Times New Roman"/>
                <w:sz w:val="24"/>
                <w:szCs w:val="24"/>
              </w:rPr>
            </w:pPr>
            <w:r w:rsidRPr="006937F5">
              <w:rPr>
                <w:rFonts w:ascii="Times New Roman" w:hAnsi="Times New Roman"/>
                <w:sz w:val="24"/>
                <w:szCs w:val="24"/>
              </w:rPr>
              <w:t>COD</w:t>
            </w:r>
            <w:r w:rsidRPr="006937F5">
              <w:rPr>
                <w:rFonts w:ascii="Times New Roman" w:hAnsi="Times New Roman"/>
                <w:sz w:val="24"/>
                <w:szCs w:val="24"/>
              </w:rPr>
              <w:t>、</w:t>
            </w:r>
            <w:r w:rsidRPr="006937F5">
              <w:rPr>
                <w:rFonts w:ascii="Times New Roman" w:hAnsi="Times New Roman"/>
                <w:sz w:val="24"/>
                <w:szCs w:val="24"/>
              </w:rPr>
              <w:t>NH</w:t>
            </w:r>
            <w:r w:rsidRPr="006937F5">
              <w:rPr>
                <w:rFonts w:ascii="Times New Roman" w:hAnsi="Times New Roman"/>
                <w:sz w:val="24"/>
                <w:szCs w:val="24"/>
                <w:vertAlign w:val="subscript"/>
              </w:rPr>
              <w:t>3</w:t>
            </w:r>
            <w:r w:rsidRPr="006937F5">
              <w:rPr>
                <w:rFonts w:ascii="Times New Roman" w:hAnsi="Times New Roman"/>
                <w:sz w:val="24"/>
                <w:szCs w:val="24"/>
              </w:rPr>
              <w:t>-N</w:t>
            </w:r>
            <w:r w:rsidRPr="006937F5">
              <w:rPr>
                <w:rFonts w:ascii="Times New Roman" w:hAnsi="Times New Roman"/>
                <w:sz w:val="24"/>
                <w:szCs w:val="24"/>
              </w:rPr>
              <w:t>、</w:t>
            </w:r>
            <w:r w:rsidRPr="006937F5">
              <w:rPr>
                <w:rFonts w:ascii="Times New Roman" w:hAnsi="Times New Roman"/>
                <w:sz w:val="24"/>
                <w:szCs w:val="24"/>
              </w:rPr>
              <w:t>SS</w:t>
            </w:r>
            <w:r w:rsidRPr="006937F5">
              <w:rPr>
                <w:rFonts w:ascii="Times New Roman" w:hAnsi="Times New Roman"/>
                <w:sz w:val="24"/>
                <w:szCs w:val="24"/>
              </w:rPr>
              <w:t>、</w:t>
            </w:r>
            <w:r w:rsidRPr="006937F5">
              <w:rPr>
                <w:rFonts w:ascii="Times New Roman" w:hAnsi="Times New Roman"/>
                <w:sz w:val="24"/>
                <w:szCs w:val="24"/>
              </w:rPr>
              <w:t>T-P</w:t>
            </w:r>
          </w:p>
        </w:tc>
        <w:tc>
          <w:tcPr>
            <w:tcW w:w="2505" w:type="dxa"/>
            <w:vAlign w:val="center"/>
          </w:tcPr>
          <w:p w:rsidR="00965569" w:rsidRPr="006937F5" w:rsidRDefault="00965569">
            <w:pPr>
              <w:jc w:val="center"/>
              <w:rPr>
                <w:rFonts w:ascii="Times New Roman" w:hAnsi="Times New Roman"/>
                <w:sz w:val="24"/>
                <w:szCs w:val="24"/>
              </w:rPr>
            </w:pPr>
            <w:r w:rsidRPr="006937F5">
              <w:rPr>
                <w:rFonts w:ascii="Times New Roman" w:hAnsi="Times New Roman"/>
                <w:sz w:val="24"/>
                <w:szCs w:val="24"/>
              </w:rPr>
              <w:t>经化粪池处理后定期清运</w:t>
            </w:r>
          </w:p>
        </w:tc>
        <w:tc>
          <w:tcPr>
            <w:tcW w:w="2734" w:type="dxa"/>
            <w:vAlign w:val="center"/>
          </w:tcPr>
          <w:p w:rsidR="00965569" w:rsidRPr="006937F5" w:rsidRDefault="00965569">
            <w:pPr>
              <w:jc w:val="center"/>
              <w:rPr>
                <w:rFonts w:ascii="Times New Roman" w:hAnsi="Times New Roman"/>
                <w:sz w:val="24"/>
                <w:szCs w:val="24"/>
              </w:rPr>
            </w:pPr>
            <w:r w:rsidRPr="006937F5">
              <w:rPr>
                <w:rFonts w:ascii="Times New Roman" w:hAnsi="Times New Roman"/>
                <w:sz w:val="24"/>
                <w:szCs w:val="24"/>
              </w:rPr>
              <w:t>合理处置</w:t>
            </w:r>
          </w:p>
        </w:tc>
      </w:tr>
      <w:tr w:rsidR="00965569" w:rsidRPr="006937F5">
        <w:trPr>
          <w:cantSplit/>
          <w:trHeight w:val="410"/>
        </w:trPr>
        <w:tc>
          <w:tcPr>
            <w:tcW w:w="952" w:type="dxa"/>
            <w:vMerge w:val="restart"/>
            <w:vAlign w:val="center"/>
          </w:tcPr>
          <w:p w:rsidR="00965569" w:rsidRPr="006937F5" w:rsidRDefault="00965569">
            <w:pPr>
              <w:jc w:val="center"/>
              <w:rPr>
                <w:rFonts w:ascii="Times New Roman" w:hAnsi="Times New Roman"/>
                <w:sz w:val="24"/>
                <w:szCs w:val="24"/>
              </w:rPr>
            </w:pPr>
            <w:r w:rsidRPr="006937F5">
              <w:rPr>
                <w:rFonts w:ascii="Times New Roman" w:hAnsi="Times New Roman"/>
                <w:sz w:val="24"/>
                <w:szCs w:val="24"/>
              </w:rPr>
              <w:t>废气</w:t>
            </w:r>
          </w:p>
        </w:tc>
        <w:tc>
          <w:tcPr>
            <w:tcW w:w="1176" w:type="dxa"/>
            <w:vAlign w:val="center"/>
          </w:tcPr>
          <w:p w:rsidR="00965569" w:rsidRPr="006937F5" w:rsidRDefault="00965569">
            <w:pPr>
              <w:adjustRightInd w:val="0"/>
              <w:snapToGrid w:val="0"/>
              <w:jc w:val="center"/>
              <w:rPr>
                <w:rFonts w:ascii="Times New Roman" w:hAnsi="Times New Roman"/>
                <w:sz w:val="24"/>
                <w:szCs w:val="24"/>
              </w:rPr>
            </w:pPr>
            <w:r w:rsidRPr="006937F5">
              <w:rPr>
                <w:rFonts w:ascii="Times New Roman" w:hAnsi="Times New Roman"/>
                <w:iCs/>
                <w:sz w:val="24"/>
              </w:rPr>
              <w:t>油罐</w:t>
            </w:r>
          </w:p>
        </w:tc>
        <w:tc>
          <w:tcPr>
            <w:tcW w:w="1530" w:type="dxa"/>
            <w:vAlign w:val="center"/>
          </w:tcPr>
          <w:p w:rsidR="00965569" w:rsidRPr="006937F5" w:rsidRDefault="00965569">
            <w:pPr>
              <w:adjustRightInd w:val="0"/>
              <w:snapToGrid w:val="0"/>
              <w:jc w:val="center"/>
              <w:rPr>
                <w:rFonts w:ascii="Times New Roman" w:hAnsi="Times New Roman"/>
                <w:sz w:val="24"/>
                <w:szCs w:val="24"/>
              </w:rPr>
            </w:pPr>
            <w:r w:rsidRPr="006937F5">
              <w:rPr>
                <w:rFonts w:ascii="Times New Roman" w:hAnsi="Times New Roman"/>
                <w:sz w:val="24"/>
              </w:rPr>
              <w:t>非甲烷总烃</w:t>
            </w:r>
          </w:p>
        </w:tc>
        <w:tc>
          <w:tcPr>
            <w:tcW w:w="2505" w:type="dxa"/>
            <w:vAlign w:val="center"/>
          </w:tcPr>
          <w:p w:rsidR="00965569" w:rsidRPr="006937F5" w:rsidRDefault="00965569">
            <w:pPr>
              <w:adjustRightInd w:val="0"/>
              <w:snapToGrid w:val="0"/>
              <w:ind w:firstLineChars="50" w:firstLine="120"/>
              <w:jc w:val="center"/>
              <w:rPr>
                <w:rFonts w:ascii="Times New Roman" w:hAnsi="Times New Roman"/>
                <w:sz w:val="24"/>
                <w:szCs w:val="24"/>
              </w:rPr>
            </w:pPr>
            <w:r w:rsidRPr="006937F5">
              <w:rPr>
                <w:rFonts w:ascii="Times New Roman" w:hAnsi="Times New Roman"/>
                <w:sz w:val="24"/>
                <w:szCs w:val="24"/>
              </w:rPr>
              <w:t>卸油</w:t>
            </w:r>
            <w:r w:rsidRPr="006937F5">
              <w:rPr>
                <w:rFonts w:ascii="Times New Roman" w:hAnsi="Times New Roman" w:hint="eastAsia"/>
                <w:sz w:val="24"/>
                <w:szCs w:val="24"/>
              </w:rPr>
              <w:t>过程采用</w:t>
            </w:r>
            <w:r w:rsidRPr="006937F5">
              <w:rPr>
                <w:rFonts w:ascii="Times New Roman" w:hAnsi="Times New Roman"/>
                <w:sz w:val="24"/>
                <w:szCs w:val="24"/>
              </w:rPr>
              <w:t>一次油气回收</w:t>
            </w:r>
            <w:r w:rsidRPr="006937F5">
              <w:rPr>
                <w:rFonts w:ascii="Times New Roman" w:hAnsi="Times New Roman" w:hint="eastAsia"/>
                <w:sz w:val="24"/>
                <w:szCs w:val="24"/>
              </w:rPr>
              <w:t>系统</w:t>
            </w:r>
          </w:p>
        </w:tc>
        <w:tc>
          <w:tcPr>
            <w:tcW w:w="2734" w:type="dxa"/>
            <w:vAlign w:val="center"/>
          </w:tcPr>
          <w:p w:rsidR="00965569" w:rsidRPr="006937F5" w:rsidRDefault="00965569">
            <w:pPr>
              <w:jc w:val="center"/>
              <w:rPr>
                <w:rFonts w:ascii="Times New Roman" w:hAnsi="Times New Roman"/>
                <w:sz w:val="24"/>
                <w:szCs w:val="24"/>
              </w:rPr>
            </w:pPr>
            <w:r w:rsidRPr="006937F5">
              <w:rPr>
                <w:rFonts w:ascii="Times New Roman" w:hAnsi="Times New Roman"/>
                <w:sz w:val="24"/>
                <w:szCs w:val="24"/>
              </w:rPr>
              <w:t>达标排放</w:t>
            </w:r>
          </w:p>
        </w:tc>
      </w:tr>
      <w:tr w:rsidR="00965569" w:rsidRPr="006937F5">
        <w:trPr>
          <w:cantSplit/>
          <w:trHeight w:val="410"/>
        </w:trPr>
        <w:tc>
          <w:tcPr>
            <w:tcW w:w="952" w:type="dxa"/>
            <w:vMerge/>
            <w:vAlign w:val="center"/>
          </w:tcPr>
          <w:p w:rsidR="00965569" w:rsidRPr="006937F5" w:rsidRDefault="00965569">
            <w:pPr>
              <w:jc w:val="center"/>
              <w:rPr>
                <w:rFonts w:ascii="Times New Roman" w:hAnsi="Times New Roman"/>
                <w:sz w:val="24"/>
                <w:szCs w:val="24"/>
              </w:rPr>
            </w:pPr>
          </w:p>
        </w:tc>
        <w:tc>
          <w:tcPr>
            <w:tcW w:w="1176" w:type="dxa"/>
            <w:vAlign w:val="center"/>
          </w:tcPr>
          <w:p w:rsidR="00965569" w:rsidRPr="006937F5" w:rsidRDefault="00965569">
            <w:pPr>
              <w:adjustRightInd w:val="0"/>
              <w:snapToGrid w:val="0"/>
              <w:jc w:val="center"/>
              <w:rPr>
                <w:rFonts w:ascii="Times New Roman" w:hAnsi="Times New Roman"/>
                <w:iCs/>
                <w:sz w:val="24"/>
              </w:rPr>
            </w:pPr>
            <w:r w:rsidRPr="006937F5">
              <w:rPr>
                <w:rFonts w:ascii="Times New Roman" w:hAnsi="Times New Roman"/>
                <w:iCs/>
                <w:sz w:val="24"/>
              </w:rPr>
              <w:t>加油机油料挥发</w:t>
            </w:r>
          </w:p>
        </w:tc>
        <w:tc>
          <w:tcPr>
            <w:tcW w:w="1530" w:type="dxa"/>
            <w:vAlign w:val="center"/>
          </w:tcPr>
          <w:p w:rsidR="00965569" w:rsidRPr="006937F5" w:rsidRDefault="00965569">
            <w:pPr>
              <w:adjustRightInd w:val="0"/>
              <w:snapToGrid w:val="0"/>
              <w:jc w:val="center"/>
              <w:rPr>
                <w:rFonts w:ascii="Times New Roman" w:hAnsi="Times New Roman"/>
                <w:sz w:val="24"/>
              </w:rPr>
            </w:pPr>
            <w:r w:rsidRPr="006937F5">
              <w:rPr>
                <w:rFonts w:ascii="Times New Roman" w:hAnsi="Times New Roman"/>
                <w:sz w:val="24"/>
              </w:rPr>
              <w:t>非甲烷总烃</w:t>
            </w:r>
          </w:p>
        </w:tc>
        <w:tc>
          <w:tcPr>
            <w:tcW w:w="2505" w:type="dxa"/>
            <w:vAlign w:val="center"/>
          </w:tcPr>
          <w:p w:rsidR="00965569" w:rsidRPr="006937F5" w:rsidRDefault="00965569">
            <w:pPr>
              <w:adjustRightInd w:val="0"/>
              <w:snapToGrid w:val="0"/>
              <w:ind w:firstLineChars="50" w:firstLine="120"/>
              <w:jc w:val="center"/>
              <w:rPr>
                <w:rFonts w:ascii="Times New Roman" w:hAnsi="Times New Roman"/>
                <w:sz w:val="24"/>
                <w:szCs w:val="24"/>
              </w:rPr>
            </w:pPr>
            <w:r w:rsidRPr="006937F5">
              <w:rPr>
                <w:rFonts w:ascii="Times New Roman" w:hAnsi="Times New Roman"/>
                <w:sz w:val="24"/>
                <w:szCs w:val="24"/>
              </w:rPr>
              <w:t>加油</w:t>
            </w:r>
            <w:r w:rsidRPr="006937F5">
              <w:rPr>
                <w:rFonts w:ascii="Times New Roman" w:hAnsi="Times New Roman" w:hint="eastAsia"/>
                <w:sz w:val="24"/>
                <w:szCs w:val="24"/>
              </w:rPr>
              <w:t>机加油过程采用二次</w:t>
            </w:r>
            <w:r w:rsidRPr="006937F5">
              <w:rPr>
                <w:rFonts w:ascii="Times New Roman" w:hAnsi="Times New Roman"/>
                <w:sz w:val="24"/>
                <w:szCs w:val="24"/>
              </w:rPr>
              <w:t>油气回收</w:t>
            </w:r>
            <w:r w:rsidRPr="006937F5">
              <w:rPr>
                <w:rFonts w:ascii="Times New Roman" w:hAnsi="Times New Roman" w:hint="eastAsia"/>
                <w:sz w:val="24"/>
                <w:szCs w:val="24"/>
              </w:rPr>
              <w:t>系统</w:t>
            </w:r>
          </w:p>
        </w:tc>
        <w:tc>
          <w:tcPr>
            <w:tcW w:w="2734" w:type="dxa"/>
            <w:vAlign w:val="center"/>
          </w:tcPr>
          <w:p w:rsidR="00965569" w:rsidRPr="006937F5" w:rsidRDefault="00965569">
            <w:pPr>
              <w:jc w:val="center"/>
              <w:rPr>
                <w:rFonts w:ascii="Times New Roman" w:hAnsi="Times New Roman"/>
                <w:sz w:val="24"/>
                <w:szCs w:val="24"/>
              </w:rPr>
            </w:pPr>
            <w:r w:rsidRPr="006937F5">
              <w:rPr>
                <w:rFonts w:ascii="Times New Roman" w:hAnsi="Times New Roman"/>
                <w:sz w:val="24"/>
                <w:szCs w:val="24"/>
              </w:rPr>
              <w:t>达标排放</w:t>
            </w:r>
          </w:p>
        </w:tc>
      </w:tr>
      <w:tr w:rsidR="00965569" w:rsidRPr="006937F5">
        <w:trPr>
          <w:cantSplit/>
          <w:trHeight w:val="467"/>
        </w:trPr>
        <w:tc>
          <w:tcPr>
            <w:tcW w:w="952" w:type="dxa"/>
            <w:vMerge w:val="restart"/>
            <w:vAlign w:val="center"/>
          </w:tcPr>
          <w:p w:rsidR="00965569" w:rsidRPr="006937F5" w:rsidRDefault="00965569">
            <w:pPr>
              <w:jc w:val="center"/>
              <w:rPr>
                <w:rFonts w:ascii="Times New Roman" w:hAnsi="Times New Roman"/>
                <w:sz w:val="24"/>
                <w:szCs w:val="24"/>
              </w:rPr>
            </w:pPr>
            <w:r w:rsidRPr="006937F5">
              <w:rPr>
                <w:rFonts w:ascii="Times New Roman" w:hAnsi="Times New Roman"/>
                <w:sz w:val="24"/>
                <w:szCs w:val="24"/>
              </w:rPr>
              <w:t>固废</w:t>
            </w:r>
          </w:p>
        </w:tc>
        <w:tc>
          <w:tcPr>
            <w:tcW w:w="1176" w:type="dxa"/>
            <w:vAlign w:val="center"/>
          </w:tcPr>
          <w:p w:rsidR="00965569" w:rsidRPr="006937F5" w:rsidRDefault="00965569">
            <w:pPr>
              <w:adjustRightInd w:val="0"/>
              <w:snapToGrid w:val="0"/>
              <w:jc w:val="center"/>
              <w:rPr>
                <w:rFonts w:ascii="Times New Roman" w:hAnsi="Times New Roman"/>
                <w:sz w:val="24"/>
                <w:szCs w:val="24"/>
              </w:rPr>
            </w:pPr>
            <w:r w:rsidRPr="006937F5">
              <w:rPr>
                <w:rFonts w:ascii="Times New Roman" w:hAnsi="Times New Roman"/>
                <w:bCs/>
                <w:sz w:val="24"/>
                <w:szCs w:val="24"/>
              </w:rPr>
              <w:t>办公生活</w:t>
            </w:r>
          </w:p>
        </w:tc>
        <w:tc>
          <w:tcPr>
            <w:tcW w:w="1530" w:type="dxa"/>
            <w:vAlign w:val="center"/>
          </w:tcPr>
          <w:p w:rsidR="00965569" w:rsidRPr="006937F5" w:rsidRDefault="00965569">
            <w:pPr>
              <w:adjustRightInd w:val="0"/>
              <w:snapToGrid w:val="0"/>
              <w:jc w:val="center"/>
              <w:rPr>
                <w:rFonts w:ascii="Times New Roman" w:hAnsi="Times New Roman"/>
                <w:sz w:val="24"/>
                <w:szCs w:val="24"/>
              </w:rPr>
            </w:pPr>
            <w:r w:rsidRPr="006937F5">
              <w:rPr>
                <w:rFonts w:ascii="Times New Roman" w:hAnsi="Times New Roman"/>
                <w:bCs/>
                <w:sz w:val="24"/>
                <w:szCs w:val="24"/>
              </w:rPr>
              <w:t>生活垃圾</w:t>
            </w:r>
          </w:p>
        </w:tc>
        <w:tc>
          <w:tcPr>
            <w:tcW w:w="2505" w:type="dxa"/>
            <w:vAlign w:val="center"/>
          </w:tcPr>
          <w:p w:rsidR="00965569" w:rsidRPr="006937F5" w:rsidRDefault="00965569">
            <w:pPr>
              <w:jc w:val="center"/>
              <w:rPr>
                <w:rFonts w:ascii="Times New Roman" w:hAnsi="Times New Roman"/>
                <w:sz w:val="24"/>
                <w:szCs w:val="24"/>
              </w:rPr>
            </w:pPr>
            <w:r w:rsidRPr="006937F5">
              <w:rPr>
                <w:rFonts w:ascii="Times New Roman" w:hAnsi="Times New Roman"/>
                <w:bCs/>
                <w:sz w:val="24"/>
                <w:szCs w:val="24"/>
              </w:rPr>
              <w:t>统一收集后由</w:t>
            </w:r>
            <w:r w:rsidRPr="006937F5">
              <w:rPr>
                <w:rFonts w:ascii="Times New Roman" w:hAnsi="Times New Roman"/>
                <w:bCs/>
                <w:snapToGrid w:val="0"/>
                <w:kern w:val="0"/>
                <w:sz w:val="24"/>
                <w:szCs w:val="24"/>
              </w:rPr>
              <w:t>环卫部门定期清运</w:t>
            </w:r>
          </w:p>
        </w:tc>
        <w:tc>
          <w:tcPr>
            <w:tcW w:w="2734" w:type="dxa"/>
            <w:vMerge w:val="restart"/>
            <w:vAlign w:val="center"/>
          </w:tcPr>
          <w:p w:rsidR="00965569" w:rsidRPr="006937F5" w:rsidRDefault="00965569">
            <w:pPr>
              <w:jc w:val="center"/>
              <w:rPr>
                <w:rFonts w:ascii="Times New Roman" w:hAnsi="Times New Roman"/>
                <w:sz w:val="24"/>
                <w:szCs w:val="24"/>
              </w:rPr>
            </w:pPr>
            <w:r w:rsidRPr="006937F5">
              <w:rPr>
                <w:rFonts w:ascii="Times New Roman" w:hAnsi="Times New Roman"/>
                <w:sz w:val="24"/>
                <w:szCs w:val="24"/>
              </w:rPr>
              <w:t>得到合理处置，不外排</w:t>
            </w:r>
          </w:p>
        </w:tc>
      </w:tr>
      <w:tr w:rsidR="00965569" w:rsidRPr="006937F5">
        <w:trPr>
          <w:cantSplit/>
          <w:trHeight w:val="467"/>
        </w:trPr>
        <w:tc>
          <w:tcPr>
            <w:tcW w:w="952" w:type="dxa"/>
            <w:vMerge/>
            <w:vAlign w:val="center"/>
          </w:tcPr>
          <w:p w:rsidR="00965569" w:rsidRPr="006937F5" w:rsidRDefault="00965569">
            <w:pPr>
              <w:jc w:val="center"/>
              <w:rPr>
                <w:rFonts w:ascii="Times New Roman" w:hAnsi="Times New Roman"/>
                <w:sz w:val="24"/>
                <w:szCs w:val="24"/>
              </w:rPr>
            </w:pPr>
          </w:p>
        </w:tc>
        <w:tc>
          <w:tcPr>
            <w:tcW w:w="1176" w:type="dxa"/>
            <w:vAlign w:val="center"/>
          </w:tcPr>
          <w:p w:rsidR="00965569" w:rsidRPr="006937F5" w:rsidRDefault="00965569">
            <w:pPr>
              <w:adjustRightInd w:val="0"/>
              <w:snapToGrid w:val="0"/>
              <w:jc w:val="center"/>
              <w:rPr>
                <w:rFonts w:ascii="Times New Roman" w:hAnsi="Times New Roman"/>
                <w:bCs/>
                <w:sz w:val="24"/>
                <w:szCs w:val="24"/>
              </w:rPr>
            </w:pPr>
            <w:r w:rsidRPr="006937F5">
              <w:rPr>
                <w:rFonts w:ascii="Times New Roman" w:hAnsi="Times New Roman"/>
                <w:iCs/>
                <w:sz w:val="24"/>
              </w:rPr>
              <w:t>储油罐</w:t>
            </w:r>
          </w:p>
        </w:tc>
        <w:tc>
          <w:tcPr>
            <w:tcW w:w="1530" w:type="dxa"/>
            <w:vAlign w:val="center"/>
          </w:tcPr>
          <w:p w:rsidR="00965569" w:rsidRPr="006937F5" w:rsidRDefault="00965569">
            <w:pPr>
              <w:adjustRightInd w:val="0"/>
              <w:snapToGrid w:val="0"/>
              <w:jc w:val="center"/>
              <w:rPr>
                <w:rFonts w:ascii="Times New Roman" w:hAnsi="Times New Roman"/>
                <w:bCs/>
                <w:sz w:val="24"/>
                <w:szCs w:val="24"/>
              </w:rPr>
            </w:pPr>
            <w:r w:rsidRPr="006937F5">
              <w:rPr>
                <w:rFonts w:ascii="Times New Roman" w:hAnsi="Times New Roman"/>
                <w:sz w:val="24"/>
              </w:rPr>
              <w:t>罐底油泥</w:t>
            </w:r>
          </w:p>
        </w:tc>
        <w:tc>
          <w:tcPr>
            <w:tcW w:w="2505" w:type="dxa"/>
            <w:vAlign w:val="center"/>
          </w:tcPr>
          <w:p w:rsidR="00965569" w:rsidRPr="006937F5" w:rsidRDefault="00965569">
            <w:pPr>
              <w:adjustRightInd w:val="0"/>
              <w:snapToGrid w:val="0"/>
              <w:jc w:val="center"/>
              <w:rPr>
                <w:rFonts w:ascii="Times New Roman" w:hAnsi="Times New Roman"/>
                <w:bCs/>
                <w:sz w:val="24"/>
                <w:szCs w:val="24"/>
              </w:rPr>
            </w:pPr>
            <w:r w:rsidRPr="006937F5">
              <w:rPr>
                <w:rFonts w:ascii="Times New Roman" w:hAnsi="Times New Roman"/>
                <w:bCs/>
                <w:sz w:val="24"/>
              </w:rPr>
              <w:t>定期清理，委托有</w:t>
            </w:r>
            <w:proofErr w:type="gramStart"/>
            <w:r w:rsidRPr="006937F5">
              <w:rPr>
                <w:rFonts w:ascii="Times New Roman" w:hAnsi="Times New Roman"/>
                <w:bCs/>
                <w:sz w:val="24"/>
              </w:rPr>
              <w:t>危废处理</w:t>
            </w:r>
            <w:proofErr w:type="gramEnd"/>
            <w:r w:rsidRPr="006937F5">
              <w:rPr>
                <w:rFonts w:ascii="Times New Roman" w:hAnsi="Times New Roman"/>
                <w:bCs/>
                <w:sz w:val="24"/>
              </w:rPr>
              <w:t>资质的单位处理</w:t>
            </w:r>
          </w:p>
        </w:tc>
        <w:tc>
          <w:tcPr>
            <w:tcW w:w="2734" w:type="dxa"/>
            <w:vMerge/>
            <w:vAlign w:val="center"/>
          </w:tcPr>
          <w:p w:rsidR="00965569" w:rsidRPr="006937F5" w:rsidRDefault="00965569">
            <w:pPr>
              <w:jc w:val="center"/>
              <w:rPr>
                <w:rFonts w:ascii="Times New Roman" w:hAnsi="Times New Roman"/>
                <w:sz w:val="24"/>
                <w:szCs w:val="24"/>
              </w:rPr>
            </w:pPr>
          </w:p>
        </w:tc>
      </w:tr>
      <w:tr w:rsidR="00965569" w:rsidRPr="006937F5">
        <w:trPr>
          <w:cantSplit/>
          <w:trHeight w:val="567"/>
        </w:trPr>
        <w:tc>
          <w:tcPr>
            <w:tcW w:w="952" w:type="dxa"/>
            <w:vAlign w:val="center"/>
          </w:tcPr>
          <w:p w:rsidR="00965569" w:rsidRPr="006937F5" w:rsidRDefault="00965569">
            <w:pPr>
              <w:jc w:val="center"/>
              <w:rPr>
                <w:rFonts w:ascii="Times New Roman" w:hAnsi="Times New Roman"/>
                <w:sz w:val="24"/>
                <w:szCs w:val="24"/>
              </w:rPr>
            </w:pPr>
            <w:r w:rsidRPr="006937F5">
              <w:rPr>
                <w:rFonts w:ascii="Times New Roman" w:hAnsi="Times New Roman"/>
                <w:sz w:val="24"/>
                <w:szCs w:val="24"/>
              </w:rPr>
              <w:t>噪声</w:t>
            </w:r>
          </w:p>
        </w:tc>
        <w:tc>
          <w:tcPr>
            <w:tcW w:w="7945" w:type="dxa"/>
            <w:gridSpan w:val="4"/>
            <w:vAlign w:val="center"/>
          </w:tcPr>
          <w:p w:rsidR="00965569" w:rsidRPr="006937F5" w:rsidRDefault="00965569" w:rsidP="00BA0910">
            <w:pPr>
              <w:spacing w:beforeLines="50" w:before="156" w:line="360" w:lineRule="auto"/>
              <w:ind w:firstLineChars="200" w:firstLine="468"/>
              <w:rPr>
                <w:rFonts w:ascii="Times New Roman" w:hAnsi="Times New Roman"/>
                <w:spacing w:val="-3"/>
                <w:sz w:val="24"/>
                <w:szCs w:val="24"/>
              </w:rPr>
            </w:pPr>
            <w:r w:rsidRPr="006937F5">
              <w:rPr>
                <w:rFonts w:ascii="Times New Roman" w:hAnsi="Times New Roman"/>
                <w:spacing w:val="-3"/>
                <w:sz w:val="24"/>
                <w:szCs w:val="24"/>
              </w:rPr>
              <w:t>本项目噪声源主要为加油机设备运行时产生的噪声以及进出车辆噪声，加油机进出站机动车辆采取限速、禁鸣标志等措施后，厂界噪声满足《工业企业厂界环境噪声排放标准》（</w:t>
            </w:r>
            <w:r w:rsidRPr="006937F5">
              <w:rPr>
                <w:rFonts w:ascii="Times New Roman" w:hAnsi="Times New Roman"/>
                <w:spacing w:val="-3"/>
                <w:sz w:val="24"/>
                <w:szCs w:val="24"/>
              </w:rPr>
              <w:t>GB12348-2008</w:t>
            </w:r>
            <w:r w:rsidRPr="006937F5">
              <w:rPr>
                <w:rFonts w:ascii="Times New Roman" w:hAnsi="Times New Roman"/>
                <w:spacing w:val="-3"/>
                <w:sz w:val="24"/>
                <w:szCs w:val="24"/>
              </w:rPr>
              <w:t>）中的</w:t>
            </w:r>
            <w:r w:rsidRPr="006937F5">
              <w:rPr>
                <w:rFonts w:ascii="Times New Roman" w:hAnsi="Times New Roman"/>
                <w:spacing w:val="-3"/>
                <w:sz w:val="24"/>
                <w:szCs w:val="24"/>
              </w:rPr>
              <w:t xml:space="preserve"> 2 </w:t>
            </w:r>
            <w:r w:rsidRPr="006937F5">
              <w:rPr>
                <w:rFonts w:ascii="Times New Roman" w:hAnsi="Times New Roman"/>
                <w:spacing w:val="-3"/>
                <w:sz w:val="24"/>
                <w:szCs w:val="24"/>
              </w:rPr>
              <w:t>类标准要求</w:t>
            </w:r>
          </w:p>
        </w:tc>
      </w:tr>
      <w:tr w:rsidR="00965569" w:rsidRPr="006937F5">
        <w:trPr>
          <w:cantSplit/>
          <w:trHeight w:val="497"/>
        </w:trPr>
        <w:tc>
          <w:tcPr>
            <w:tcW w:w="952" w:type="dxa"/>
            <w:vAlign w:val="center"/>
          </w:tcPr>
          <w:p w:rsidR="00965569" w:rsidRPr="006937F5" w:rsidRDefault="00965569">
            <w:pPr>
              <w:jc w:val="center"/>
              <w:rPr>
                <w:rFonts w:ascii="Times New Roman" w:hAnsi="Times New Roman"/>
                <w:sz w:val="24"/>
                <w:szCs w:val="24"/>
              </w:rPr>
            </w:pPr>
            <w:r w:rsidRPr="006937F5">
              <w:rPr>
                <w:rFonts w:ascii="Times New Roman" w:hAnsi="Times New Roman"/>
                <w:sz w:val="24"/>
                <w:szCs w:val="24"/>
              </w:rPr>
              <w:t>其他</w:t>
            </w:r>
          </w:p>
        </w:tc>
        <w:tc>
          <w:tcPr>
            <w:tcW w:w="7945" w:type="dxa"/>
            <w:gridSpan w:val="4"/>
            <w:vAlign w:val="center"/>
          </w:tcPr>
          <w:p w:rsidR="00965569" w:rsidRPr="006937F5" w:rsidRDefault="00965569">
            <w:pPr>
              <w:jc w:val="center"/>
              <w:rPr>
                <w:rFonts w:ascii="Times New Roman" w:hAnsi="Times New Roman"/>
                <w:sz w:val="24"/>
                <w:szCs w:val="24"/>
              </w:rPr>
            </w:pPr>
            <w:r w:rsidRPr="006937F5">
              <w:rPr>
                <w:rFonts w:ascii="Times New Roman" w:hAnsi="Times New Roman"/>
                <w:sz w:val="24"/>
                <w:szCs w:val="24"/>
              </w:rPr>
              <w:t>无</w:t>
            </w:r>
          </w:p>
        </w:tc>
      </w:tr>
      <w:tr w:rsidR="00965569" w:rsidRPr="006937F5">
        <w:trPr>
          <w:trHeight w:val="567"/>
        </w:trPr>
        <w:tc>
          <w:tcPr>
            <w:tcW w:w="8897" w:type="dxa"/>
            <w:gridSpan w:val="5"/>
          </w:tcPr>
          <w:p w:rsidR="00965569" w:rsidRPr="006937F5" w:rsidRDefault="00965569">
            <w:pPr>
              <w:snapToGrid w:val="0"/>
              <w:spacing w:line="520" w:lineRule="exact"/>
              <w:rPr>
                <w:rFonts w:ascii="Times New Roman" w:hAnsi="Times New Roman"/>
                <w:b/>
                <w:bCs/>
                <w:szCs w:val="28"/>
              </w:rPr>
            </w:pPr>
            <w:r w:rsidRPr="006937F5">
              <w:rPr>
                <w:rFonts w:ascii="Times New Roman" w:hAnsi="Times New Roman"/>
                <w:b/>
                <w:bCs/>
                <w:szCs w:val="28"/>
              </w:rPr>
              <w:t>生态保护措施及预期效果</w:t>
            </w:r>
          </w:p>
          <w:p w:rsidR="00965569" w:rsidRPr="006937F5" w:rsidRDefault="00965569">
            <w:pPr>
              <w:pStyle w:val="af3"/>
              <w:adjustRightInd w:val="0"/>
              <w:snapToGrid w:val="0"/>
              <w:spacing w:line="520" w:lineRule="exact"/>
              <w:ind w:firstLineChars="200" w:firstLine="504"/>
              <w:rPr>
                <w:rFonts w:ascii="Times New Roman" w:hAnsi="Times New Roman"/>
              </w:rPr>
            </w:pPr>
            <w:r w:rsidRPr="006937F5">
              <w:rPr>
                <w:rFonts w:ascii="Times New Roman" w:hAnsi="Times New Roman"/>
              </w:rPr>
              <w:t>本项目评价范围内无野生动物以及国家保护的动植物种类。项目运营过程中，建设单位应加强场地范围内的植被的绿化来减少对生态环境的影响。对周边环境的生态影响较小。</w:t>
            </w:r>
          </w:p>
          <w:p w:rsidR="00965569" w:rsidRPr="006937F5" w:rsidRDefault="00965569">
            <w:pPr>
              <w:pStyle w:val="ac"/>
              <w:rPr>
                <w:rFonts w:ascii="Times New Roman" w:hAnsi="Times New Roman"/>
                <w:bCs/>
                <w:lang w:eastAsia="zh-CN"/>
              </w:rPr>
            </w:pPr>
          </w:p>
          <w:p w:rsidR="00965569" w:rsidRPr="006937F5" w:rsidRDefault="00965569">
            <w:pPr>
              <w:pStyle w:val="ac"/>
              <w:rPr>
                <w:rFonts w:ascii="Times New Roman" w:hAnsi="Times New Roman"/>
                <w:bCs/>
                <w:lang w:eastAsia="zh-CN"/>
              </w:rPr>
            </w:pPr>
          </w:p>
          <w:p w:rsidR="00965569" w:rsidRPr="006937F5" w:rsidRDefault="00965569">
            <w:pPr>
              <w:pStyle w:val="ac"/>
              <w:rPr>
                <w:rFonts w:ascii="Times New Roman" w:hAnsi="Times New Roman"/>
                <w:bCs/>
                <w:lang w:eastAsia="zh-CN"/>
              </w:rPr>
            </w:pPr>
          </w:p>
          <w:p w:rsidR="00965569" w:rsidRPr="006937F5" w:rsidRDefault="00965569">
            <w:pPr>
              <w:pStyle w:val="ac"/>
              <w:rPr>
                <w:rFonts w:ascii="Times New Roman" w:hAnsi="Times New Roman"/>
                <w:bCs/>
                <w:lang w:eastAsia="zh-CN"/>
              </w:rPr>
            </w:pPr>
          </w:p>
          <w:p w:rsidR="00965569" w:rsidRPr="006937F5" w:rsidRDefault="00965569">
            <w:pPr>
              <w:pStyle w:val="ac"/>
              <w:rPr>
                <w:rFonts w:ascii="Times New Roman" w:hAnsi="Times New Roman"/>
                <w:bCs/>
                <w:lang w:eastAsia="zh-CN"/>
              </w:rPr>
            </w:pPr>
          </w:p>
          <w:p w:rsidR="00965569" w:rsidRPr="006937F5" w:rsidRDefault="00965569">
            <w:pPr>
              <w:pStyle w:val="ac"/>
              <w:rPr>
                <w:rFonts w:ascii="Times New Roman" w:hAnsi="Times New Roman"/>
                <w:bCs/>
                <w:lang w:eastAsia="zh-CN"/>
              </w:rPr>
            </w:pPr>
          </w:p>
          <w:p w:rsidR="00965569" w:rsidRPr="006937F5" w:rsidRDefault="00965569">
            <w:pPr>
              <w:pStyle w:val="ac"/>
              <w:rPr>
                <w:rFonts w:ascii="Times New Roman" w:hAnsi="Times New Roman"/>
                <w:bCs/>
                <w:lang w:eastAsia="zh-CN"/>
              </w:rPr>
            </w:pPr>
          </w:p>
          <w:p w:rsidR="00965569" w:rsidRPr="006937F5" w:rsidRDefault="00965569">
            <w:pPr>
              <w:pStyle w:val="ac"/>
              <w:rPr>
                <w:rFonts w:ascii="Times New Roman" w:hAnsi="Times New Roman"/>
                <w:bCs/>
                <w:lang w:eastAsia="zh-CN"/>
              </w:rPr>
            </w:pPr>
          </w:p>
          <w:p w:rsidR="00965569" w:rsidRPr="006937F5" w:rsidRDefault="00965569">
            <w:pPr>
              <w:pStyle w:val="ac"/>
              <w:rPr>
                <w:rFonts w:ascii="Times New Roman" w:hAnsi="Times New Roman"/>
                <w:bCs/>
                <w:lang w:eastAsia="zh-CN"/>
              </w:rPr>
            </w:pPr>
          </w:p>
          <w:p w:rsidR="00965569" w:rsidRPr="006937F5" w:rsidRDefault="00965569">
            <w:pPr>
              <w:pStyle w:val="ac"/>
              <w:rPr>
                <w:rFonts w:ascii="Times New Roman" w:hAnsi="Times New Roman"/>
                <w:bCs/>
                <w:lang w:eastAsia="zh-CN"/>
              </w:rPr>
            </w:pPr>
          </w:p>
        </w:tc>
      </w:tr>
    </w:tbl>
    <w:p w:rsidR="00965569" w:rsidRPr="006937F5" w:rsidRDefault="00965569">
      <w:pPr>
        <w:spacing w:line="360" w:lineRule="auto"/>
        <w:jc w:val="left"/>
        <w:rPr>
          <w:rFonts w:ascii="Times New Roman" w:eastAsia="黑体" w:hAnsi="Times New Roman"/>
          <w:sz w:val="30"/>
        </w:rPr>
      </w:pPr>
      <w:r w:rsidRPr="006937F5">
        <w:rPr>
          <w:rFonts w:ascii="Times New Roman" w:hAnsi="Times New Roman"/>
          <w:b/>
          <w:sz w:val="30"/>
        </w:rPr>
        <w:br w:type="page"/>
      </w:r>
      <w:r w:rsidRPr="006937F5">
        <w:rPr>
          <w:rFonts w:ascii="Times New Roman" w:hAnsi="Times New Roman"/>
          <w:b/>
          <w:bCs/>
          <w:sz w:val="30"/>
        </w:rPr>
        <w:lastRenderedPageBreak/>
        <w:t>结论与建议</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819"/>
        <w:gridCol w:w="218"/>
        <w:gridCol w:w="142"/>
      </w:tblGrid>
      <w:tr w:rsidR="00965569" w:rsidRPr="006937F5">
        <w:trPr>
          <w:gridAfter w:val="2"/>
          <w:wAfter w:w="360" w:type="dxa"/>
          <w:trHeight w:val="8700"/>
          <w:jc w:val="center"/>
        </w:trPr>
        <w:tc>
          <w:tcPr>
            <w:tcW w:w="8819" w:type="dxa"/>
          </w:tcPr>
          <w:p w:rsidR="00965569" w:rsidRPr="006937F5" w:rsidRDefault="00965569">
            <w:pPr>
              <w:spacing w:line="520" w:lineRule="exact"/>
              <w:rPr>
                <w:rFonts w:ascii="Times New Roman" w:hAnsi="Times New Roman"/>
                <w:b/>
                <w:bCs/>
                <w:sz w:val="24"/>
                <w:szCs w:val="24"/>
              </w:rPr>
            </w:pPr>
            <w:r w:rsidRPr="006937F5">
              <w:rPr>
                <w:rFonts w:ascii="Times New Roman" w:hAnsi="Times New Roman"/>
                <w:b/>
                <w:bCs/>
                <w:sz w:val="24"/>
                <w:szCs w:val="24"/>
              </w:rPr>
              <w:t>1</w:t>
            </w:r>
            <w:r w:rsidRPr="006937F5">
              <w:rPr>
                <w:rFonts w:ascii="Times New Roman" w:hAnsi="Times New Roman"/>
                <w:b/>
                <w:bCs/>
                <w:sz w:val="24"/>
                <w:szCs w:val="24"/>
              </w:rPr>
              <w:t>、评价结论</w:t>
            </w:r>
          </w:p>
          <w:p w:rsidR="00965569" w:rsidRPr="006937F5" w:rsidRDefault="00965569">
            <w:pPr>
              <w:adjustRightInd w:val="0"/>
              <w:snapToGrid w:val="0"/>
              <w:spacing w:line="520" w:lineRule="exact"/>
              <w:ind w:firstLineChars="200" w:firstLine="482"/>
              <w:rPr>
                <w:rFonts w:ascii="Times New Roman" w:hAnsi="Times New Roman"/>
                <w:b/>
                <w:bCs/>
                <w:sz w:val="24"/>
                <w:szCs w:val="24"/>
              </w:rPr>
            </w:pPr>
            <w:r w:rsidRPr="006937F5">
              <w:rPr>
                <w:rFonts w:ascii="Times New Roman" w:hAnsi="Times New Roman"/>
                <w:b/>
                <w:bCs/>
                <w:sz w:val="24"/>
                <w:szCs w:val="24"/>
              </w:rPr>
              <w:t xml:space="preserve">1.1  </w:t>
            </w:r>
            <w:r w:rsidRPr="006937F5">
              <w:rPr>
                <w:rFonts w:ascii="Times New Roman" w:hAnsi="Times New Roman"/>
                <w:b/>
                <w:bCs/>
                <w:sz w:val="24"/>
                <w:szCs w:val="24"/>
              </w:rPr>
              <w:t>产业政策相符性</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根据《产业结构调整指导目录（</w:t>
            </w:r>
            <w:r w:rsidRPr="006937F5">
              <w:rPr>
                <w:rFonts w:ascii="Times New Roman" w:hAnsi="Times New Roman"/>
                <w:sz w:val="24"/>
                <w:szCs w:val="24"/>
              </w:rPr>
              <w:t>2011</w:t>
            </w:r>
            <w:r w:rsidRPr="006937F5">
              <w:rPr>
                <w:rFonts w:ascii="Times New Roman" w:hAnsi="Times New Roman"/>
                <w:sz w:val="24"/>
                <w:szCs w:val="24"/>
              </w:rPr>
              <w:t>年本）》（</w:t>
            </w:r>
            <w:r w:rsidRPr="006937F5">
              <w:rPr>
                <w:rFonts w:ascii="Times New Roman" w:hAnsi="Times New Roman"/>
                <w:sz w:val="24"/>
                <w:szCs w:val="24"/>
              </w:rPr>
              <w:t>2013</w:t>
            </w:r>
            <w:r w:rsidRPr="006937F5">
              <w:rPr>
                <w:rFonts w:ascii="Times New Roman" w:hAnsi="Times New Roman"/>
                <w:sz w:val="24"/>
                <w:szCs w:val="24"/>
              </w:rPr>
              <w:t>年修正本），本项目不属于鼓励类、淘汰类和限制类，符合国家产业政策。</w:t>
            </w:r>
          </w:p>
          <w:p w:rsidR="00965569" w:rsidRPr="006937F5" w:rsidRDefault="00965569">
            <w:pPr>
              <w:adjustRightInd w:val="0"/>
              <w:snapToGrid w:val="0"/>
              <w:spacing w:line="520" w:lineRule="exact"/>
              <w:ind w:firstLineChars="200" w:firstLine="482"/>
              <w:rPr>
                <w:rFonts w:ascii="Times New Roman" w:hAnsi="Times New Roman"/>
                <w:b/>
                <w:bCs/>
                <w:sz w:val="24"/>
                <w:szCs w:val="24"/>
              </w:rPr>
            </w:pPr>
            <w:r w:rsidRPr="006937F5">
              <w:rPr>
                <w:rFonts w:ascii="Times New Roman" w:hAnsi="Times New Roman"/>
                <w:b/>
                <w:bCs/>
                <w:sz w:val="24"/>
                <w:szCs w:val="24"/>
              </w:rPr>
              <w:t xml:space="preserve">1.2  </w:t>
            </w:r>
            <w:r w:rsidRPr="006937F5">
              <w:rPr>
                <w:rFonts w:ascii="Times New Roman" w:hAnsi="Times New Roman"/>
                <w:b/>
                <w:bCs/>
                <w:sz w:val="24"/>
                <w:szCs w:val="24"/>
              </w:rPr>
              <w:t>选址合理性</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rPr>
              <w:t>本项目选址位于新乡市新乡县</w:t>
            </w:r>
            <w:r w:rsidRPr="006937F5">
              <w:rPr>
                <w:rFonts w:ascii="Times New Roman" w:hAnsi="Times New Roman" w:hint="eastAsia"/>
                <w:sz w:val="24"/>
              </w:rPr>
              <w:t>合河乡</w:t>
            </w:r>
            <w:r w:rsidRPr="006937F5">
              <w:rPr>
                <w:rFonts w:ascii="Times New Roman" w:hAnsi="Times New Roman"/>
                <w:sz w:val="24"/>
              </w:rPr>
              <w:t>崔小郭村东郭小郭村南新合线路南，</w:t>
            </w:r>
            <w:r w:rsidRPr="006937F5">
              <w:rPr>
                <w:rFonts w:ascii="Times New Roman" w:hAnsi="Times New Roman"/>
                <w:sz w:val="24"/>
                <w:szCs w:val="24"/>
              </w:rPr>
              <w:t>租赁合河供销社土地进行建设。根据</w:t>
            </w:r>
            <w:r w:rsidRPr="006937F5">
              <w:rPr>
                <w:rFonts w:ascii="Times New Roman" w:hAnsi="Times New Roman" w:hint="eastAsia"/>
                <w:sz w:val="24"/>
                <w:szCs w:val="24"/>
              </w:rPr>
              <w:t>合河乡土地利用规划图和</w:t>
            </w:r>
            <w:r w:rsidRPr="006937F5">
              <w:rPr>
                <w:rFonts w:ascii="Times New Roman" w:hAnsi="Times New Roman"/>
                <w:sz w:val="24"/>
                <w:szCs w:val="24"/>
              </w:rPr>
              <w:t>新乡县合河乡人民政府开具证明可知（附件</w:t>
            </w:r>
            <w:r w:rsidRPr="006937F5">
              <w:rPr>
                <w:rFonts w:ascii="Times New Roman" w:hAnsi="Times New Roman"/>
                <w:sz w:val="24"/>
                <w:szCs w:val="24"/>
              </w:rPr>
              <w:t>3</w:t>
            </w:r>
            <w:r w:rsidRPr="006937F5">
              <w:rPr>
                <w:rFonts w:ascii="Times New Roman" w:hAnsi="Times New Roman"/>
                <w:sz w:val="24"/>
                <w:szCs w:val="24"/>
              </w:rPr>
              <w:t>），本项目</w:t>
            </w:r>
            <w:r w:rsidRPr="006937F5">
              <w:rPr>
                <w:rFonts w:ascii="Times New Roman" w:hAnsi="Times New Roman" w:hint="eastAsia"/>
                <w:sz w:val="24"/>
                <w:szCs w:val="24"/>
              </w:rPr>
              <w:t>用地性质为商业用地，</w:t>
            </w:r>
            <w:r w:rsidRPr="006937F5">
              <w:rPr>
                <w:rFonts w:ascii="Times New Roman" w:hAnsi="Times New Roman"/>
                <w:sz w:val="24"/>
                <w:szCs w:val="24"/>
              </w:rPr>
              <w:t>符合新乡县合河</w:t>
            </w:r>
            <w:proofErr w:type="gramStart"/>
            <w:r w:rsidRPr="006937F5">
              <w:rPr>
                <w:rFonts w:ascii="Times New Roman" w:hAnsi="Times New Roman"/>
                <w:sz w:val="24"/>
                <w:szCs w:val="24"/>
              </w:rPr>
              <w:t>乡总体</w:t>
            </w:r>
            <w:proofErr w:type="gramEnd"/>
            <w:r w:rsidRPr="006937F5">
              <w:rPr>
                <w:rFonts w:ascii="Times New Roman" w:hAnsi="Times New Roman"/>
                <w:sz w:val="24"/>
                <w:szCs w:val="24"/>
              </w:rPr>
              <w:t>发展规划、土地利用规划和乡村建设规划。</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项目周边环境状况为：东西两侧邻路，南侧为友谊驾校，北侧为空房。</w:t>
            </w:r>
            <w:proofErr w:type="gramStart"/>
            <w:r w:rsidRPr="006937F5">
              <w:rPr>
                <w:rFonts w:ascii="Times New Roman" w:hAnsi="Times New Roman"/>
                <w:sz w:val="24"/>
                <w:szCs w:val="24"/>
              </w:rPr>
              <w:t>距项目</w:t>
            </w:r>
            <w:proofErr w:type="gramEnd"/>
            <w:r w:rsidRPr="006937F5">
              <w:rPr>
                <w:rFonts w:ascii="Times New Roman" w:hAnsi="Times New Roman"/>
                <w:sz w:val="24"/>
                <w:szCs w:val="24"/>
              </w:rPr>
              <w:t>最近环境敏感点为项目北侧</w:t>
            </w:r>
            <w:r w:rsidRPr="006937F5">
              <w:rPr>
                <w:rFonts w:ascii="Times New Roman" w:hAnsi="Times New Roman"/>
                <w:sz w:val="24"/>
                <w:szCs w:val="24"/>
              </w:rPr>
              <w:t>300m</w:t>
            </w:r>
            <w:r w:rsidRPr="006937F5">
              <w:rPr>
                <w:rFonts w:ascii="Times New Roman" w:hAnsi="Times New Roman"/>
                <w:sz w:val="24"/>
                <w:szCs w:val="24"/>
              </w:rPr>
              <w:t>郭小郭村，项目西北侧</w:t>
            </w:r>
            <w:r w:rsidRPr="006937F5">
              <w:rPr>
                <w:rFonts w:ascii="Times New Roman" w:hAnsi="Times New Roman"/>
                <w:sz w:val="24"/>
                <w:szCs w:val="24"/>
              </w:rPr>
              <w:t>160m</w:t>
            </w:r>
            <w:r w:rsidRPr="006937F5">
              <w:rPr>
                <w:rFonts w:ascii="Times New Roman" w:hAnsi="Times New Roman"/>
                <w:sz w:val="24"/>
                <w:szCs w:val="24"/>
              </w:rPr>
              <w:t>处崔小郭村，项目西北侧</w:t>
            </w:r>
            <w:r w:rsidRPr="006937F5">
              <w:rPr>
                <w:rFonts w:ascii="Times New Roman" w:hAnsi="Times New Roman"/>
                <w:sz w:val="24"/>
                <w:szCs w:val="24"/>
              </w:rPr>
              <w:t>150m</w:t>
            </w:r>
            <w:r w:rsidRPr="006937F5">
              <w:rPr>
                <w:rFonts w:ascii="Times New Roman" w:hAnsi="Times New Roman"/>
                <w:sz w:val="24"/>
                <w:szCs w:val="24"/>
              </w:rPr>
              <w:t>处正阳幼儿园。</w:t>
            </w:r>
            <w:proofErr w:type="gramStart"/>
            <w:r w:rsidRPr="006937F5">
              <w:rPr>
                <w:rFonts w:ascii="Times New Roman" w:hAnsi="Times New Roman"/>
                <w:sz w:val="24"/>
                <w:szCs w:val="24"/>
              </w:rPr>
              <w:t>距项目</w:t>
            </w:r>
            <w:proofErr w:type="gramEnd"/>
            <w:r w:rsidRPr="006937F5">
              <w:rPr>
                <w:rFonts w:ascii="Times New Roman" w:hAnsi="Times New Roman"/>
                <w:sz w:val="24"/>
                <w:szCs w:val="24"/>
              </w:rPr>
              <w:t>最近地表水为西北侧</w:t>
            </w:r>
            <w:r w:rsidRPr="006937F5">
              <w:rPr>
                <w:rFonts w:ascii="Times New Roman" w:hAnsi="Times New Roman"/>
                <w:sz w:val="24"/>
                <w:szCs w:val="24"/>
              </w:rPr>
              <w:t>550m</w:t>
            </w:r>
            <w:r w:rsidRPr="006937F5">
              <w:rPr>
                <w:rFonts w:ascii="Times New Roman" w:hAnsi="Times New Roman"/>
                <w:sz w:val="24"/>
                <w:szCs w:val="24"/>
              </w:rPr>
              <w:t>处卫河。</w:t>
            </w:r>
          </w:p>
          <w:p w:rsidR="00965569" w:rsidRPr="006937F5" w:rsidRDefault="00965569">
            <w:pPr>
              <w:spacing w:line="520" w:lineRule="exact"/>
              <w:ind w:firstLineChars="200" w:firstLine="480"/>
              <w:rPr>
                <w:rFonts w:ascii="Times New Roman" w:hAnsi="Times New Roman"/>
                <w:sz w:val="24"/>
              </w:rPr>
            </w:pPr>
            <w:r w:rsidRPr="006937F5">
              <w:rPr>
                <w:rFonts w:ascii="Times New Roman" w:hAnsi="Times New Roman"/>
                <w:sz w:val="24"/>
              </w:rPr>
              <w:t>项目生活废水经化粪池处理后定期清运，不外排；</w:t>
            </w:r>
            <w:r w:rsidRPr="006937F5">
              <w:rPr>
                <w:rFonts w:ascii="Times New Roman" w:hAnsi="Times New Roman" w:hint="eastAsia"/>
                <w:sz w:val="24"/>
              </w:rPr>
              <w:t>卸油、加油过程产生的废气经油气回收装置处理后</w:t>
            </w:r>
            <w:r w:rsidRPr="006937F5">
              <w:rPr>
                <w:rFonts w:ascii="Times New Roman" w:hAnsi="Times New Roman"/>
                <w:sz w:val="24"/>
              </w:rPr>
              <w:t>能满足</w:t>
            </w:r>
            <w:r w:rsidRPr="006937F5">
              <w:rPr>
                <w:rFonts w:ascii="Times New Roman" w:hAnsi="Times New Roman"/>
                <w:sz w:val="24"/>
                <w:szCs w:val="24"/>
              </w:rPr>
              <w:t>《关于全省开展工业企业挥发性有机物专项治理工作中排放建议值的通知》（</w:t>
            </w:r>
            <w:proofErr w:type="gramStart"/>
            <w:r w:rsidRPr="006937F5">
              <w:rPr>
                <w:rFonts w:ascii="Times New Roman" w:hAnsi="Times New Roman"/>
                <w:sz w:val="24"/>
                <w:szCs w:val="24"/>
              </w:rPr>
              <w:t>豫环攻坚办</w:t>
            </w:r>
            <w:proofErr w:type="gramEnd"/>
            <w:r w:rsidRPr="006937F5">
              <w:rPr>
                <w:rFonts w:ascii="Times New Roman" w:hAnsi="Times New Roman"/>
                <w:sz w:val="24"/>
                <w:szCs w:val="24"/>
              </w:rPr>
              <w:t>[2017]162</w:t>
            </w:r>
            <w:r w:rsidRPr="006937F5">
              <w:rPr>
                <w:rFonts w:ascii="Times New Roman" w:hAnsi="Times New Roman"/>
                <w:sz w:val="24"/>
                <w:szCs w:val="24"/>
              </w:rPr>
              <w:t>号）工业企业边界排放限值（非甲烷总烃</w:t>
            </w:r>
            <w:r w:rsidRPr="006937F5">
              <w:rPr>
                <w:rFonts w:ascii="Times New Roman" w:hAnsi="Times New Roman"/>
                <w:sz w:val="24"/>
                <w:szCs w:val="24"/>
              </w:rPr>
              <w:t>2.0mg/m</w:t>
            </w:r>
            <w:r w:rsidRPr="006937F5">
              <w:rPr>
                <w:rFonts w:ascii="Times New Roman" w:hAnsi="Times New Roman"/>
                <w:sz w:val="24"/>
                <w:szCs w:val="24"/>
                <w:vertAlign w:val="superscript"/>
              </w:rPr>
              <w:t>3</w:t>
            </w:r>
            <w:r w:rsidRPr="006937F5">
              <w:rPr>
                <w:rFonts w:ascii="Times New Roman" w:hAnsi="Times New Roman"/>
                <w:sz w:val="24"/>
                <w:szCs w:val="24"/>
              </w:rPr>
              <w:t>）的要求</w:t>
            </w:r>
            <w:r w:rsidRPr="006937F5">
              <w:rPr>
                <w:rFonts w:ascii="Times New Roman" w:hAnsi="Times New Roman" w:hint="eastAsia"/>
                <w:sz w:val="24"/>
              </w:rPr>
              <w:t>；</w:t>
            </w:r>
            <w:r w:rsidRPr="006937F5">
              <w:rPr>
                <w:rFonts w:ascii="Times New Roman" w:hAnsi="Times New Roman"/>
                <w:sz w:val="24"/>
              </w:rPr>
              <w:t>噪声经采取降噪措施后能满足《工业企业厂界环境噪声排放标准》（</w:t>
            </w:r>
            <w:r w:rsidRPr="006937F5">
              <w:rPr>
                <w:rFonts w:ascii="Times New Roman" w:hAnsi="Times New Roman"/>
                <w:sz w:val="24"/>
              </w:rPr>
              <w:t>GB12348-2008</w:t>
            </w:r>
            <w:r w:rsidRPr="006937F5">
              <w:rPr>
                <w:rFonts w:ascii="Times New Roman" w:hAnsi="Times New Roman"/>
                <w:sz w:val="24"/>
              </w:rPr>
              <w:t>）</w:t>
            </w:r>
            <w:r w:rsidRPr="006937F5">
              <w:rPr>
                <w:rFonts w:ascii="Times New Roman" w:hAnsi="Times New Roman"/>
                <w:sz w:val="24"/>
              </w:rPr>
              <w:t>2</w:t>
            </w:r>
            <w:r w:rsidRPr="006937F5">
              <w:rPr>
                <w:rFonts w:ascii="Times New Roman" w:hAnsi="Times New Roman"/>
                <w:sz w:val="24"/>
              </w:rPr>
              <w:t>类标准；固体废物均得到妥善处置。对周围环境的影响可以接受。</w:t>
            </w:r>
          </w:p>
          <w:p w:rsidR="00965569" w:rsidRPr="006937F5" w:rsidRDefault="00965569">
            <w:pPr>
              <w:spacing w:line="520" w:lineRule="exact"/>
              <w:ind w:firstLineChars="200" w:firstLine="480"/>
              <w:rPr>
                <w:rFonts w:ascii="Times New Roman" w:hAnsi="Times New Roman"/>
                <w:sz w:val="24"/>
              </w:rPr>
            </w:pPr>
            <w:r w:rsidRPr="006937F5">
              <w:rPr>
                <w:rFonts w:ascii="Times New Roman" w:hAnsi="Times New Roman" w:hint="eastAsia"/>
                <w:sz w:val="24"/>
              </w:rPr>
              <w:t>综</w:t>
            </w:r>
            <w:r w:rsidRPr="006937F5">
              <w:rPr>
                <w:rFonts w:ascii="Times New Roman" w:hAnsi="Times New Roman"/>
                <w:sz w:val="24"/>
              </w:rPr>
              <w:t>上所述，项目营运期间产生的废水、</w:t>
            </w:r>
            <w:r w:rsidRPr="006937F5">
              <w:rPr>
                <w:rFonts w:ascii="Times New Roman" w:hAnsi="Times New Roman" w:hint="eastAsia"/>
                <w:sz w:val="24"/>
              </w:rPr>
              <w:t>废气、</w:t>
            </w:r>
            <w:r w:rsidRPr="006937F5">
              <w:rPr>
                <w:rFonts w:ascii="Times New Roman" w:hAnsi="Times New Roman"/>
                <w:sz w:val="24"/>
              </w:rPr>
              <w:t>噪声和固体废物等方面环境影响，在采用相应的污染防治措施后污染物均得到合理的处置，对周围环境及敏感点的影响可以接受，故从环保角度出发，评价认为项目选址可行。</w:t>
            </w:r>
          </w:p>
          <w:p w:rsidR="00965569" w:rsidRPr="006937F5" w:rsidRDefault="00965569">
            <w:pPr>
              <w:spacing w:line="520" w:lineRule="exact"/>
              <w:ind w:firstLineChars="200" w:firstLine="482"/>
              <w:rPr>
                <w:rFonts w:ascii="Times New Roman" w:hAnsi="Times New Roman"/>
                <w:sz w:val="24"/>
                <w:szCs w:val="28"/>
              </w:rPr>
            </w:pPr>
            <w:r w:rsidRPr="006937F5">
              <w:rPr>
                <w:rFonts w:ascii="Times New Roman" w:hAnsi="Times New Roman"/>
                <w:b/>
                <w:bCs/>
                <w:sz w:val="24"/>
                <w:szCs w:val="24"/>
              </w:rPr>
              <w:t xml:space="preserve">1.3  </w:t>
            </w:r>
            <w:r w:rsidRPr="006937F5">
              <w:rPr>
                <w:rFonts w:ascii="Times New Roman" w:hAnsi="Times New Roman"/>
                <w:b/>
                <w:bCs/>
                <w:sz w:val="24"/>
                <w:szCs w:val="24"/>
              </w:rPr>
              <w:t>环境影响分析</w:t>
            </w:r>
          </w:p>
          <w:p w:rsidR="00965569" w:rsidRPr="006937F5" w:rsidRDefault="00965569">
            <w:pPr>
              <w:spacing w:line="520" w:lineRule="exact"/>
              <w:ind w:firstLineChars="200" w:firstLine="480"/>
              <w:contextualSpacing/>
              <w:rPr>
                <w:rFonts w:ascii="Times New Roman" w:hAnsi="Times New Roman"/>
                <w:sz w:val="24"/>
                <w:szCs w:val="24"/>
              </w:rPr>
            </w:pPr>
            <w:r w:rsidRPr="006937F5">
              <w:rPr>
                <w:rFonts w:ascii="Times New Roman" w:hAnsi="Times New Roman"/>
                <w:sz w:val="24"/>
                <w:szCs w:val="24"/>
              </w:rPr>
              <w:t>（</w:t>
            </w:r>
            <w:r w:rsidRPr="006937F5">
              <w:rPr>
                <w:rFonts w:ascii="Times New Roman" w:hAnsi="Times New Roman"/>
                <w:sz w:val="24"/>
                <w:szCs w:val="24"/>
              </w:rPr>
              <w:t>1</w:t>
            </w:r>
            <w:r w:rsidRPr="006937F5">
              <w:rPr>
                <w:rFonts w:ascii="Times New Roman" w:hAnsi="Times New Roman"/>
                <w:sz w:val="24"/>
                <w:szCs w:val="24"/>
              </w:rPr>
              <w:t>）废气：营运</w:t>
            </w:r>
            <w:proofErr w:type="gramStart"/>
            <w:r w:rsidRPr="006937F5">
              <w:rPr>
                <w:rFonts w:ascii="Times New Roman" w:hAnsi="Times New Roman"/>
                <w:sz w:val="24"/>
                <w:szCs w:val="24"/>
              </w:rPr>
              <w:t>期项目</w:t>
            </w:r>
            <w:proofErr w:type="gramEnd"/>
            <w:r w:rsidRPr="006937F5">
              <w:rPr>
                <w:rFonts w:ascii="Times New Roman" w:hAnsi="Times New Roman"/>
                <w:sz w:val="24"/>
                <w:szCs w:val="24"/>
              </w:rPr>
              <w:t>废气主要为</w:t>
            </w:r>
            <w:r w:rsidRPr="006937F5">
              <w:rPr>
                <w:rFonts w:ascii="Times New Roman" w:hAnsi="Times New Roman" w:hint="eastAsia"/>
                <w:sz w:val="24"/>
                <w:szCs w:val="24"/>
              </w:rPr>
              <w:t>卸油</w:t>
            </w:r>
            <w:r w:rsidRPr="006937F5">
              <w:rPr>
                <w:rFonts w:ascii="Times New Roman" w:hAnsi="Times New Roman"/>
                <w:sz w:val="24"/>
                <w:szCs w:val="24"/>
              </w:rPr>
              <w:t>、加油机</w:t>
            </w:r>
            <w:r w:rsidRPr="006937F5">
              <w:rPr>
                <w:rFonts w:ascii="Times New Roman" w:hAnsi="Times New Roman" w:hint="eastAsia"/>
                <w:sz w:val="24"/>
                <w:szCs w:val="24"/>
              </w:rPr>
              <w:t>加油时</w:t>
            </w:r>
            <w:r w:rsidRPr="006937F5">
              <w:rPr>
                <w:rFonts w:ascii="Times New Roman" w:hAnsi="Times New Roman"/>
                <w:sz w:val="24"/>
                <w:szCs w:val="24"/>
              </w:rPr>
              <w:t>无组织排放</w:t>
            </w:r>
            <w:r w:rsidRPr="006937F5">
              <w:rPr>
                <w:rFonts w:ascii="Times New Roman" w:hAnsi="Times New Roman" w:hint="eastAsia"/>
                <w:sz w:val="24"/>
                <w:szCs w:val="24"/>
              </w:rPr>
              <w:t>的</w:t>
            </w:r>
            <w:r w:rsidRPr="006937F5">
              <w:rPr>
                <w:rFonts w:ascii="Times New Roman" w:hAnsi="Times New Roman"/>
                <w:sz w:val="24"/>
                <w:szCs w:val="24"/>
              </w:rPr>
              <w:t>非甲烷总烃废气，进入站区的汽车排放汽车尾气。</w:t>
            </w:r>
            <w:r w:rsidR="001A488E" w:rsidRPr="006937F5">
              <w:rPr>
                <w:rFonts w:hint="eastAsia"/>
                <w:bCs/>
                <w:spacing w:val="6"/>
                <w:sz w:val="24"/>
              </w:rPr>
              <w:t>项目卸油</w:t>
            </w:r>
            <w:r w:rsidR="00CE65E8" w:rsidRPr="006937F5">
              <w:rPr>
                <w:rFonts w:eastAsiaTheme="minorEastAsia" w:hint="eastAsia"/>
                <w:bCs/>
                <w:spacing w:val="6"/>
                <w:sz w:val="24"/>
              </w:rPr>
              <w:t>工序</w:t>
            </w:r>
            <w:r w:rsidR="001A488E" w:rsidRPr="006937F5">
              <w:rPr>
                <w:rFonts w:hint="eastAsia"/>
                <w:bCs/>
                <w:spacing w:val="6"/>
                <w:sz w:val="24"/>
              </w:rPr>
              <w:t>安装一次油气回收装置，加油</w:t>
            </w:r>
            <w:r w:rsidR="00CE65E8" w:rsidRPr="006937F5">
              <w:rPr>
                <w:rFonts w:eastAsiaTheme="minorEastAsia" w:hint="eastAsia"/>
                <w:bCs/>
                <w:spacing w:val="6"/>
                <w:sz w:val="24"/>
              </w:rPr>
              <w:t>工序</w:t>
            </w:r>
            <w:r w:rsidR="001A488E" w:rsidRPr="006937F5">
              <w:rPr>
                <w:rFonts w:hint="eastAsia"/>
                <w:bCs/>
                <w:spacing w:val="6"/>
                <w:sz w:val="24"/>
              </w:rPr>
              <w:t>安装二次油气回收装置</w:t>
            </w:r>
            <w:r w:rsidRPr="006937F5">
              <w:rPr>
                <w:rFonts w:ascii="Times New Roman" w:hAnsi="Times New Roman"/>
                <w:sz w:val="24"/>
                <w:szCs w:val="24"/>
              </w:rPr>
              <w:t>项目设置油气回收装置对无组织排放非甲烷总烃</w:t>
            </w:r>
            <w:r w:rsidRPr="006937F5">
              <w:rPr>
                <w:rFonts w:ascii="Times New Roman" w:hAnsi="Times New Roman"/>
                <w:sz w:val="24"/>
                <w:szCs w:val="24"/>
              </w:rPr>
              <w:lastRenderedPageBreak/>
              <w:t>废气进行收集，经油气回收装置回收后，无组织非甲烷总烃</w:t>
            </w:r>
            <w:r w:rsidRPr="006937F5">
              <w:rPr>
                <w:rFonts w:ascii="Times New Roman" w:hAnsi="Times New Roman" w:hint="eastAsia"/>
                <w:sz w:val="24"/>
                <w:szCs w:val="24"/>
              </w:rPr>
              <w:t>排放速率为</w:t>
            </w:r>
            <w:r w:rsidRPr="006937F5">
              <w:rPr>
                <w:rFonts w:ascii="Times New Roman" w:hAnsi="Times New Roman" w:hint="eastAsia"/>
                <w:sz w:val="24"/>
                <w:szCs w:val="24"/>
              </w:rPr>
              <w:t>0.0145kg/h</w:t>
            </w:r>
            <w:r w:rsidRPr="006937F5">
              <w:rPr>
                <w:rFonts w:ascii="Times New Roman" w:hAnsi="Times New Roman" w:hint="eastAsia"/>
                <w:sz w:val="24"/>
                <w:szCs w:val="24"/>
              </w:rPr>
              <w:t>，根据预测结果显示最大落地浓度为</w:t>
            </w:r>
            <w:r w:rsidRPr="006937F5">
              <w:rPr>
                <w:rFonts w:ascii="Times New Roman" w:hAnsi="Times New Roman" w:hint="eastAsia"/>
                <w:sz w:val="24"/>
                <w:szCs w:val="24"/>
              </w:rPr>
              <w:t>0.7245mg/m</w:t>
            </w:r>
            <w:r w:rsidRPr="006937F5">
              <w:rPr>
                <w:rFonts w:ascii="Times New Roman" w:hAnsi="Times New Roman" w:hint="eastAsia"/>
                <w:sz w:val="24"/>
                <w:szCs w:val="24"/>
                <w:vertAlign w:val="superscript"/>
              </w:rPr>
              <w:t>3</w:t>
            </w:r>
            <w:r w:rsidRPr="006937F5">
              <w:rPr>
                <w:rFonts w:ascii="Times New Roman" w:hAnsi="Times New Roman"/>
                <w:sz w:val="24"/>
                <w:szCs w:val="24"/>
              </w:rPr>
              <w:t>满足《关于全省开展工业企业挥发性有机物专项治理工作中排放建议值的通知》（</w:t>
            </w:r>
            <w:proofErr w:type="gramStart"/>
            <w:r w:rsidRPr="006937F5">
              <w:rPr>
                <w:rFonts w:ascii="Times New Roman" w:hAnsi="Times New Roman"/>
                <w:sz w:val="24"/>
                <w:szCs w:val="24"/>
              </w:rPr>
              <w:t>豫环攻坚办</w:t>
            </w:r>
            <w:proofErr w:type="gramEnd"/>
            <w:r w:rsidRPr="006937F5">
              <w:rPr>
                <w:rFonts w:ascii="Times New Roman" w:hAnsi="Times New Roman"/>
                <w:sz w:val="24"/>
                <w:szCs w:val="24"/>
              </w:rPr>
              <w:t>[2017]162</w:t>
            </w:r>
            <w:r w:rsidRPr="006937F5">
              <w:rPr>
                <w:rFonts w:ascii="Times New Roman" w:hAnsi="Times New Roman"/>
                <w:sz w:val="24"/>
                <w:szCs w:val="24"/>
              </w:rPr>
              <w:t>号）工业企业边界排放限值（非甲烷总烃</w:t>
            </w:r>
            <w:r w:rsidRPr="006937F5">
              <w:rPr>
                <w:rFonts w:ascii="Times New Roman" w:hAnsi="Times New Roman"/>
                <w:sz w:val="24"/>
                <w:szCs w:val="24"/>
              </w:rPr>
              <w:t>2.0mg/m</w:t>
            </w:r>
            <w:r w:rsidRPr="006937F5">
              <w:rPr>
                <w:rFonts w:ascii="Times New Roman" w:hAnsi="Times New Roman"/>
                <w:sz w:val="24"/>
                <w:szCs w:val="24"/>
                <w:vertAlign w:val="superscript"/>
              </w:rPr>
              <w:t>3</w:t>
            </w:r>
            <w:r w:rsidRPr="006937F5">
              <w:rPr>
                <w:rFonts w:ascii="Times New Roman" w:hAnsi="Times New Roman"/>
                <w:sz w:val="24"/>
                <w:szCs w:val="24"/>
              </w:rPr>
              <w:t>）的要求。进入站区的汽车排放汽车尾气空旷条件下汽车尾气很容易扩散，故对周围环境影响可接受。</w:t>
            </w:r>
          </w:p>
          <w:p w:rsidR="00965569" w:rsidRPr="0008254A" w:rsidRDefault="00965569" w:rsidP="0008254A">
            <w:pPr>
              <w:pStyle w:val="a0"/>
              <w:spacing w:line="520" w:lineRule="exact"/>
              <w:ind w:firstLine="482"/>
              <w:rPr>
                <w:rFonts w:ascii="Times New Roman" w:hAnsi="Times New Roman"/>
                <w:b w:val="0"/>
              </w:rPr>
            </w:pPr>
            <w:r w:rsidRPr="006937F5">
              <w:rPr>
                <w:rFonts w:ascii="Times New Roman" w:hAnsi="Times New Roman"/>
              </w:rPr>
              <w:t>（</w:t>
            </w:r>
            <w:r w:rsidRPr="006937F5">
              <w:rPr>
                <w:rFonts w:ascii="Times New Roman" w:hAnsi="Times New Roman"/>
              </w:rPr>
              <w:t>2</w:t>
            </w:r>
            <w:r w:rsidRPr="006937F5">
              <w:rPr>
                <w:rFonts w:ascii="Times New Roman" w:hAnsi="Times New Roman"/>
              </w:rPr>
              <w:t>）废水：</w:t>
            </w:r>
            <w:r w:rsidR="00BA0910" w:rsidRPr="006937F5">
              <w:rPr>
                <w:rFonts w:ascii="Times New Roman" w:hAnsi="Times New Roman"/>
                <w:b w:val="0"/>
              </w:rPr>
              <w:t>本项目无生产用水，用水主要为生活用水，由市政给水管网提供。本项目用水主要为员工以及加油顾客用水。本项目共有工作人员</w:t>
            </w:r>
            <w:r w:rsidR="00BA0910" w:rsidRPr="006937F5">
              <w:rPr>
                <w:rFonts w:ascii="Times New Roman" w:hAnsi="Times New Roman"/>
                <w:b w:val="0"/>
              </w:rPr>
              <w:t xml:space="preserve"> 7 </w:t>
            </w:r>
            <w:r w:rsidR="00BA0910" w:rsidRPr="006937F5">
              <w:rPr>
                <w:rFonts w:ascii="Times New Roman" w:hAnsi="Times New Roman"/>
                <w:b w:val="0"/>
              </w:rPr>
              <w:t>人，</w:t>
            </w:r>
            <w:r w:rsidR="00BA0910" w:rsidRPr="006937F5">
              <w:rPr>
                <w:rFonts w:ascii="Times New Roman" w:hAnsi="Times New Roman"/>
                <w:b w:val="0"/>
              </w:rPr>
              <w:t xml:space="preserve">6 </w:t>
            </w:r>
            <w:r w:rsidR="00BA0910" w:rsidRPr="006937F5">
              <w:rPr>
                <w:rFonts w:ascii="Times New Roman" w:hAnsi="Times New Roman"/>
                <w:b w:val="0"/>
              </w:rPr>
              <w:t>人实行三班工作制，</w:t>
            </w:r>
            <w:r w:rsidR="00BA0910" w:rsidRPr="006937F5">
              <w:rPr>
                <w:rFonts w:ascii="Times New Roman" w:hAnsi="Times New Roman"/>
                <w:b w:val="0"/>
              </w:rPr>
              <w:t xml:space="preserve"> 1 </w:t>
            </w:r>
            <w:r w:rsidR="00BA0910" w:rsidRPr="006937F5">
              <w:rPr>
                <w:rFonts w:ascii="Times New Roman" w:hAnsi="Times New Roman"/>
                <w:b w:val="0"/>
              </w:rPr>
              <w:t>人实行</w:t>
            </w:r>
            <w:r w:rsidR="00BA0910" w:rsidRPr="006937F5">
              <w:rPr>
                <w:rFonts w:ascii="Times New Roman" w:hAnsi="Times New Roman"/>
                <w:b w:val="0"/>
              </w:rPr>
              <w:t xml:space="preserve"> 8 h </w:t>
            </w:r>
            <w:r w:rsidR="00BA0910" w:rsidRPr="006937F5">
              <w:rPr>
                <w:rFonts w:ascii="Times New Roman" w:hAnsi="Times New Roman"/>
                <w:b w:val="0"/>
              </w:rPr>
              <w:t>工作制，按每班人均用水</w:t>
            </w:r>
            <w:r w:rsidR="00BA0910" w:rsidRPr="006937F5">
              <w:rPr>
                <w:rFonts w:ascii="Times New Roman" w:hAnsi="Times New Roman"/>
                <w:b w:val="0"/>
              </w:rPr>
              <w:t xml:space="preserve"> 50L/d </w:t>
            </w:r>
            <w:r w:rsidR="00BA0910" w:rsidRPr="006937F5">
              <w:rPr>
                <w:rFonts w:ascii="Times New Roman" w:hAnsi="Times New Roman"/>
                <w:b w:val="0"/>
              </w:rPr>
              <w:t>计，用水量为</w:t>
            </w:r>
            <w:r w:rsidR="00BA0910" w:rsidRPr="006937F5">
              <w:rPr>
                <w:rFonts w:ascii="Times New Roman" w:hAnsi="Times New Roman"/>
                <w:b w:val="0"/>
              </w:rPr>
              <w:t xml:space="preserve"> 54.75m</w:t>
            </w:r>
            <w:r w:rsidR="00BA0910" w:rsidRPr="006937F5">
              <w:rPr>
                <w:rFonts w:ascii="Times New Roman" w:hAnsi="Times New Roman"/>
                <w:b w:val="0"/>
                <w:vertAlign w:val="superscript"/>
              </w:rPr>
              <w:t>3</w:t>
            </w:r>
            <w:r w:rsidR="00BA0910" w:rsidRPr="006937F5">
              <w:rPr>
                <w:rFonts w:ascii="Times New Roman" w:hAnsi="Times New Roman"/>
                <w:b w:val="0"/>
              </w:rPr>
              <w:t>/a</w:t>
            </w:r>
            <w:r w:rsidR="00BA0910" w:rsidRPr="006937F5">
              <w:rPr>
                <w:rFonts w:ascii="Times New Roman" w:hAnsi="Times New Roman"/>
                <w:b w:val="0"/>
              </w:rPr>
              <w:t>，每天最大接纳需盥洗的加油及购物顾客量为</w:t>
            </w:r>
            <w:r w:rsidR="00BA0910" w:rsidRPr="006937F5">
              <w:rPr>
                <w:rFonts w:ascii="Times New Roman" w:hAnsi="Times New Roman"/>
                <w:b w:val="0"/>
              </w:rPr>
              <w:t xml:space="preserve"> 40 </w:t>
            </w:r>
            <w:r w:rsidR="00BA0910" w:rsidRPr="006937F5">
              <w:rPr>
                <w:rFonts w:ascii="Times New Roman" w:hAnsi="Times New Roman"/>
                <w:b w:val="0"/>
              </w:rPr>
              <w:t>人，按人均用水</w:t>
            </w:r>
            <w:r w:rsidR="00BA0910" w:rsidRPr="006937F5">
              <w:rPr>
                <w:rFonts w:ascii="Times New Roman" w:hAnsi="Times New Roman"/>
                <w:b w:val="0"/>
              </w:rPr>
              <w:t xml:space="preserve"> 10L/d</w:t>
            </w:r>
            <w:r w:rsidR="00BA0910" w:rsidRPr="006937F5">
              <w:rPr>
                <w:rFonts w:ascii="Times New Roman" w:hAnsi="Times New Roman"/>
                <w:b w:val="0"/>
              </w:rPr>
              <w:t>计，用水量为</w:t>
            </w:r>
            <w:r w:rsidR="00BA0910" w:rsidRPr="006937F5">
              <w:rPr>
                <w:rFonts w:ascii="Times New Roman" w:hAnsi="Times New Roman"/>
                <w:b w:val="0"/>
              </w:rPr>
              <w:t xml:space="preserve"> 146m</w:t>
            </w:r>
            <w:r w:rsidR="00BA0910" w:rsidRPr="006937F5">
              <w:rPr>
                <w:rFonts w:ascii="Times New Roman" w:hAnsi="Times New Roman"/>
                <w:b w:val="0"/>
                <w:vertAlign w:val="superscript"/>
              </w:rPr>
              <w:t>3</w:t>
            </w:r>
            <w:r w:rsidR="00BA0910" w:rsidRPr="006937F5">
              <w:rPr>
                <w:rFonts w:ascii="Times New Roman" w:hAnsi="Times New Roman"/>
                <w:b w:val="0"/>
              </w:rPr>
              <w:t>/a</w:t>
            </w:r>
            <w:r w:rsidR="00BA0910" w:rsidRPr="006937F5">
              <w:rPr>
                <w:rFonts w:ascii="Times New Roman" w:hAnsi="Times New Roman"/>
                <w:b w:val="0"/>
              </w:rPr>
              <w:t>。</w:t>
            </w:r>
            <w:r w:rsidR="00BA0910" w:rsidRPr="006937F5">
              <w:rPr>
                <w:rFonts w:ascii="Times New Roman" w:hAnsi="Times New Roman"/>
                <w:b w:val="0"/>
                <w:bCs/>
              </w:rPr>
              <w:t>项目无生产废水产生，废水主要为加油站员工和加油顾客产生的生活污水，</w:t>
            </w:r>
            <w:proofErr w:type="gramStart"/>
            <w:r w:rsidR="00BA0910" w:rsidRPr="006937F5">
              <w:rPr>
                <w:rFonts w:ascii="Times New Roman" w:hAnsi="Times New Roman"/>
                <w:b w:val="0"/>
                <w:bCs/>
              </w:rPr>
              <w:t>按排污</w:t>
            </w:r>
            <w:proofErr w:type="gramEnd"/>
            <w:r w:rsidR="00BA0910" w:rsidRPr="006937F5">
              <w:rPr>
                <w:rFonts w:ascii="Times New Roman" w:hAnsi="Times New Roman"/>
                <w:b w:val="0"/>
                <w:bCs/>
              </w:rPr>
              <w:t>系数按</w:t>
            </w:r>
            <w:r w:rsidR="00BA0910" w:rsidRPr="006937F5">
              <w:rPr>
                <w:rFonts w:ascii="Times New Roman" w:hAnsi="Times New Roman"/>
                <w:b w:val="0"/>
                <w:bCs/>
              </w:rPr>
              <w:t xml:space="preserve"> 80%</w:t>
            </w:r>
            <w:r w:rsidR="00BA0910" w:rsidRPr="006937F5">
              <w:rPr>
                <w:rFonts w:ascii="Times New Roman" w:hAnsi="Times New Roman"/>
                <w:b w:val="0"/>
                <w:bCs/>
              </w:rPr>
              <w:t>计，项目年营业时间为</w:t>
            </w:r>
            <w:r w:rsidR="00BA0910" w:rsidRPr="006937F5">
              <w:rPr>
                <w:rFonts w:ascii="Times New Roman" w:hAnsi="Times New Roman"/>
                <w:b w:val="0"/>
                <w:bCs/>
              </w:rPr>
              <w:t>365d</w:t>
            </w:r>
            <w:r w:rsidR="00BA0910" w:rsidRPr="006937F5">
              <w:rPr>
                <w:rFonts w:ascii="Times New Roman" w:hAnsi="Times New Roman"/>
                <w:b w:val="0"/>
                <w:bCs/>
              </w:rPr>
              <w:t>，则本项目排放污水量为</w:t>
            </w:r>
            <w:r w:rsidR="00BA0910" w:rsidRPr="006937F5">
              <w:rPr>
                <w:rFonts w:ascii="Times New Roman" w:hAnsi="Times New Roman"/>
                <w:b w:val="0"/>
                <w:bCs/>
              </w:rPr>
              <w:t xml:space="preserve"> 160.6m</w:t>
            </w:r>
            <w:r w:rsidR="00BA0910" w:rsidRPr="006937F5">
              <w:rPr>
                <w:rFonts w:ascii="Times New Roman" w:hAnsi="Times New Roman"/>
                <w:b w:val="0"/>
                <w:bCs/>
                <w:vertAlign w:val="superscript"/>
              </w:rPr>
              <w:t>3</w:t>
            </w:r>
            <w:r w:rsidR="00BA0910" w:rsidRPr="006937F5">
              <w:rPr>
                <w:rFonts w:ascii="Times New Roman" w:hAnsi="Times New Roman"/>
                <w:b w:val="0"/>
                <w:bCs/>
              </w:rPr>
              <w:t>/a</w:t>
            </w:r>
            <w:r w:rsidR="00BA0910" w:rsidRPr="006937F5">
              <w:rPr>
                <w:rFonts w:ascii="Times New Roman" w:hAnsi="Times New Roman"/>
                <w:b w:val="0"/>
                <w:bCs/>
              </w:rPr>
              <w:t>。生活污水中主要污染物为</w:t>
            </w:r>
            <w:r w:rsidR="00BA0910" w:rsidRPr="006937F5">
              <w:rPr>
                <w:rFonts w:ascii="Times New Roman" w:hAnsi="Times New Roman"/>
                <w:b w:val="0"/>
                <w:bCs/>
              </w:rPr>
              <w:t xml:space="preserve"> COD</w:t>
            </w:r>
            <w:r w:rsidR="00BA0910" w:rsidRPr="006937F5">
              <w:rPr>
                <w:rFonts w:ascii="Times New Roman" w:hAnsi="Times New Roman"/>
                <w:b w:val="0"/>
                <w:bCs/>
              </w:rPr>
              <w:t>、</w:t>
            </w:r>
            <w:r w:rsidR="00BA0910" w:rsidRPr="006937F5">
              <w:rPr>
                <w:rFonts w:ascii="Times New Roman" w:hAnsi="Times New Roman"/>
                <w:b w:val="0"/>
                <w:bCs/>
              </w:rPr>
              <w:t>BOD</w:t>
            </w:r>
            <w:r w:rsidR="00BA0910" w:rsidRPr="006937F5">
              <w:rPr>
                <w:rFonts w:ascii="Times New Roman" w:hAnsi="Times New Roman"/>
                <w:b w:val="0"/>
                <w:bCs/>
                <w:vertAlign w:val="subscript"/>
              </w:rPr>
              <w:t>5</w:t>
            </w:r>
            <w:r w:rsidR="00BA0910" w:rsidRPr="006937F5">
              <w:rPr>
                <w:rFonts w:ascii="Times New Roman" w:hAnsi="Times New Roman"/>
                <w:b w:val="0"/>
                <w:bCs/>
              </w:rPr>
              <w:t>、</w:t>
            </w:r>
            <w:r w:rsidR="00BA0910" w:rsidRPr="006937F5">
              <w:rPr>
                <w:rFonts w:ascii="Times New Roman" w:hAnsi="Times New Roman"/>
                <w:b w:val="0"/>
                <w:bCs/>
              </w:rPr>
              <w:t>NH</w:t>
            </w:r>
            <w:r w:rsidR="00BA0910" w:rsidRPr="006937F5">
              <w:rPr>
                <w:rFonts w:ascii="Times New Roman" w:hAnsi="Times New Roman"/>
                <w:b w:val="0"/>
                <w:bCs/>
                <w:vertAlign w:val="subscript"/>
              </w:rPr>
              <w:t>3</w:t>
            </w:r>
            <w:r w:rsidR="00BA0910" w:rsidRPr="006937F5">
              <w:rPr>
                <w:rFonts w:ascii="Times New Roman" w:hAnsi="Times New Roman"/>
                <w:b w:val="0"/>
                <w:bCs/>
              </w:rPr>
              <w:t>-N</w:t>
            </w:r>
            <w:r w:rsidR="00BA0910" w:rsidRPr="006937F5">
              <w:rPr>
                <w:rFonts w:ascii="Times New Roman" w:hAnsi="Times New Roman"/>
                <w:b w:val="0"/>
                <w:bCs/>
              </w:rPr>
              <w:t>、</w:t>
            </w:r>
            <w:r w:rsidR="00BA0910" w:rsidRPr="006937F5">
              <w:rPr>
                <w:rFonts w:ascii="Times New Roman" w:hAnsi="Times New Roman"/>
                <w:b w:val="0"/>
                <w:bCs/>
              </w:rPr>
              <w:t xml:space="preserve">SS </w:t>
            </w:r>
            <w:r w:rsidR="00BA0910" w:rsidRPr="006937F5">
              <w:rPr>
                <w:rFonts w:ascii="Times New Roman" w:hAnsi="Times New Roman"/>
                <w:b w:val="0"/>
                <w:bCs/>
              </w:rPr>
              <w:t>等。项目生活污水通过站区化粪池处理后定期清运</w:t>
            </w:r>
            <w:r w:rsidR="00BA0910" w:rsidRPr="006937F5">
              <w:rPr>
                <w:rFonts w:ascii="Times New Roman" w:hAnsi="Times New Roman" w:hint="eastAsia"/>
                <w:b w:val="0"/>
                <w:bCs/>
              </w:rPr>
              <w:t>至前村村集中堆放点</w:t>
            </w:r>
            <w:r w:rsidR="0008254A">
              <w:rPr>
                <w:rFonts w:ascii="Times New Roman" w:hAnsi="Times New Roman"/>
                <w:b w:val="0"/>
                <w:bCs/>
              </w:rPr>
              <w:t>，</w:t>
            </w:r>
            <w:r w:rsidRPr="0008254A">
              <w:rPr>
                <w:rFonts w:ascii="Times New Roman" w:hAnsi="Times New Roman"/>
                <w:b w:val="0"/>
              </w:rPr>
              <w:t>不外排。因此，项目营运</w:t>
            </w:r>
            <w:proofErr w:type="gramStart"/>
            <w:r w:rsidRPr="0008254A">
              <w:rPr>
                <w:rFonts w:ascii="Times New Roman" w:hAnsi="Times New Roman"/>
                <w:b w:val="0"/>
              </w:rPr>
              <w:t>期不会</w:t>
            </w:r>
            <w:proofErr w:type="gramEnd"/>
            <w:r w:rsidRPr="0008254A">
              <w:rPr>
                <w:rFonts w:ascii="Times New Roman" w:hAnsi="Times New Roman"/>
                <w:b w:val="0"/>
              </w:rPr>
              <w:t>对周围地表水环境造成影响。</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本项目采用双层</w:t>
            </w:r>
            <w:r w:rsidR="0008254A">
              <w:rPr>
                <w:rFonts w:ascii="Times New Roman" w:hAnsi="Times New Roman" w:hint="eastAsia"/>
                <w:sz w:val="24"/>
                <w:szCs w:val="24"/>
              </w:rPr>
              <w:t>钢制</w:t>
            </w:r>
            <w:r w:rsidRPr="006937F5">
              <w:rPr>
                <w:rFonts w:ascii="Times New Roman" w:hAnsi="Times New Roman"/>
                <w:sz w:val="24"/>
                <w:szCs w:val="24"/>
              </w:rPr>
              <w:t>油罐，且对罐区、加油区、地面进行防渗处理，可有效避免储油罐和输油管的泄露或渗漏，对区域地下水影响可接受。</w:t>
            </w:r>
          </w:p>
          <w:p w:rsidR="00965569" w:rsidRPr="006937F5" w:rsidRDefault="00965569">
            <w:pPr>
              <w:adjustRightInd w:val="0"/>
              <w:snapToGrid w:val="0"/>
              <w:spacing w:line="520" w:lineRule="exact"/>
              <w:ind w:firstLineChars="200" w:firstLine="480"/>
              <w:rPr>
                <w:rFonts w:ascii="Times New Roman" w:hAnsi="Times New Roman"/>
                <w:sz w:val="24"/>
                <w:szCs w:val="24"/>
              </w:rPr>
            </w:pPr>
            <w:r w:rsidRPr="006937F5">
              <w:rPr>
                <w:rFonts w:ascii="Times New Roman" w:hAnsi="Times New Roman"/>
                <w:sz w:val="24"/>
                <w:szCs w:val="24"/>
              </w:rPr>
              <w:t>（</w:t>
            </w:r>
            <w:r w:rsidRPr="006937F5">
              <w:rPr>
                <w:rFonts w:ascii="Times New Roman" w:hAnsi="Times New Roman"/>
                <w:sz w:val="24"/>
                <w:szCs w:val="24"/>
              </w:rPr>
              <w:t>3</w:t>
            </w:r>
            <w:r w:rsidRPr="006937F5">
              <w:rPr>
                <w:rFonts w:ascii="Times New Roman" w:hAnsi="Times New Roman"/>
                <w:sz w:val="24"/>
                <w:szCs w:val="24"/>
              </w:rPr>
              <w:t>）噪声：工程噪声主要包括潜油泵、加油机等设备噪声及进出车辆交通噪声，噪声源强为</w:t>
            </w:r>
            <w:r w:rsidRPr="006937F5">
              <w:rPr>
                <w:rFonts w:ascii="Times New Roman" w:hAnsi="Times New Roman"/>
                <w:sz w:val="24"/>
                <w:szCs w:val="24"/>
              </w:rPr>
              <w:t>70~80 dB(A)</w:t>
            </w:r>
            <w:r w:rsidRPr="006937F5">
              <w:rPr>
                <w:rFonts w:ascii="Times New Roman" w:hAnsi="Times New Roman"/>
                <w:sz w:val="24"/>
                <w:szCs w:val="24"/>
              </w:rPr>
              <w:t>，经采取减振基础、消声、汽车减速慢行、禁止鸣笛等措施后，再进一步经距离衰减和绿化吸声后，厂界噪声贡献值为</w:t>
            </w:r>
            <w:r w:rsidRPr="006937F5">
              <w:rPr>
                <w:rFonts w:ascii="Times New Roman" w:hAnsi="Times New Roman" w:hint="eastAsia"/>
                <w:sz w:val="24"/>
                <w:szCs w:val="24"/>
              </w:rPr>
              <w:t>33.2-47.2</w:t>
            </w:r>
            <w:r w:rsidRPr="006937F5">
              <w:rPr>
                <w:rFonts w:ascii="Times New Roman" w:hAnsi="Times New Roman"/>
                <w:sz w:val="24"/>
                <w:szCs w:val="24"/>
              </w:rPr>
              <w:t>dB(A)</w:t>
            </w:r>
            <w:r w:rsidRPr="006937F5">
              <w:rPr>
                <w:rFonts w:ascii="Times New Roman" w:hAnsi="Times New Roman"/>
                <w:sz w:val="24"/>
                <w:szCs w:val="24"/>
              </w:rPr>
              <w:t>，能够满足《工业企业厂界环境噪声排放标准》（</w:t>
            </w:r>
            <w:r w:rsidRPr="006937F5">
              <w:rPr>
                <w:rFonts w:ascii="Times New Roman" w:hAnsi="Times New Roman"/>
                <w:sz w:val="24"/>
                <w:szCs w:val="24"/>
              </w:rPr>
              <w:t>GB12348-2008</w:t>
            </w:r>
            <w:r w:rsidRPr="006937F5">
              <w:rPr>
                <w:rFonts w:ascii="Times New Roman" w:hAnsi="Times New Roman"/>
                <w:sz w:val="24"/>
                <w:szCs w:val="24"/>
              </w:rPr>
              <w:t>）</w:t>
            </w:r>
            <w:r w:rsidRPr="006937F5">
              <w:rPr>
                <w:rFonts w:ascii="Times New Roman" w:hAnsi="Times New Roman"/>
                <w:sz w:val="24"/>
                <w:szCs w:val="24"/>
              </w:rPr>
              <w:t>2</w:t>
            </w:r>
            <w:r w:rsidRPr="006937F5">
              <w:rPr>
                <w:rFonts w:ascii="Times New Roman" w:hAnsi="Times New Roman"/>
                <w:sz w:val="24"/>
                <w:szCs w:val="24"/>
              </w:rPr>
              <w:t>类标准要求。</w:t>
            </w:r>
          </w:p>
          <w:p w:rsidR="00965569" w:rsidRPr="006937F5" w:rsidRDefault="00965569">
            <w:pPr>
              <w:adjustRightInd w:val="0"/>
              <w:snapToGrid w:val="0"/>
              <w:spacing w:line="520" w:lineRule="exact"/>
              <w:ind w:firstLineChars="200" w:firstLine="480"/>
              <w:rPr>
                <w:rFonts w:ascii="Times New Roman" w:hAnsi="Times New Roman"/>
                <w:sz w:val="24"/>
                <w:szCs w:val="24"/>
              </w:rPr>
            </w:pPr>
            <w:r w:rsidRPr="006937F5">
              <w:rPr>
                <w:rFonts w:ascii="Times New Roman" w:hAnsi="Times New Roman"/>
                <w:sz w:val="24"/>
                <w:szCs w:val="24"/>
              </w:rPr>
              <w:t>因此，本项目营运期对周围的声环境影响较小。</w:t>
            </w:r>
          </w:p>
          <w:p w:rsidR="00965569" w:rsidRPr="006937F5" w:rsidRDefault="00965569">
            <w:pPr>
              <w:spacing w:line="520" w:lineRule="exact"/>
              <w:ind w:firstLineChars="200" w:firstLine="480"/>
              <w:rPr>
                <w:rFonts w:ascii="Times New Roman" w:hAnsi="Times New Roman"/>
                <w:bCs/>
                <w:sz w:val="24"/>
                <w:szCs w:val="24"/>
              </w:rPr>
            </w:pPr>
            <w:r w:rsidRPr="006937F5">
              <w:rPr>
                <w:rFonts w:ascii="Times New Roman" w:hAnsi="Times New Roman"/>
                <w:sz w:val="24"/>
                <w:szCs w:val="24"/>
              </w:rPr>
              <w:t>（</w:t>
            </w:r>
            <w:r w:rsidRPr="006937F5">
              <w:rPr>
                <w:rFonts w:ascii="Times New Roman" w:hAnsi="Times New Roman"/>
                <w:sz w:val="24"/>
                <w:szCs w:val="24"/>
              </w:rPr>
              <w:t>4</w:t>
            </w:r>
            <w:r w:rsidRPr="006937F5">
              <w:rPr>
                <w:rFonts w:ascii="Times New Roman" w:hAnsi="Times New Roman"/>
                <w:sz w:val="24"/>
                <w:szCs w:val="24"/>
              </w:rPr>
              <w:t>）固废：</w:t>
            </w:r>
            <w:r w:rsidRPr="006937F5">
              <w:rPr>
                <w:rFonts w:ascii="Times New Roman" w:hAnsi="Times New Roman"/>
                <w:bCs/>
                <w:sz w:val="24"/>
                <w:szCs w:val="24"/>
              </w:rPr>
              <w:t>本项目建成后，固体废物主要为</w:t>
            </w:r>
            <w:r w:rsidRPr="006937F5">
              <w:rPr>
                <w:rFonts w:ascii="Times New Roman" w:hAnsi="Times New Roman" w:hint="eastAsia"/>
                <w:bCs/>
                <w:sz w:val="24"/>
                <w:szCs w:val="24"/>
              </w:rPr>
              <w:t>一般固体废物和危险废物，一般固体废物为</w:t>
            </w:r>
            <w:r w:rsidRPr="006937F5">
              <w:rPr>
                <w:rFonts w:ascii="Times New Roman" w:hAnsi="Times New Roman"/>
                <w:bCs/>
                <w:sz w:val="24"/>
                <w:szCs w:val="24"/>
              </w:rPr>
              <w:t>项目区内工作人员</w:t>
            </w:r>
            <w:r w:rsidRPr="006937F5">
              <w:rPr>
                <w:rFonts w:ascii="Times New Roman" w:hAnsi="Times New Roman" w:hint="eastAsia"/>
                <w:bCs/>
                <w:sz w:val="24"/>
                <w:szCs w:val="24"/>
              </w:rPr>
              <w:t>产生的</w:t>
            </w:r>
            <w:r w:rsidRPr="006937F5">
              <w:rPr>
                <w:rFonts w:ascii="Times New Roman" w:hAnsi="Times New Roman"/>
                <w:bCs/>
                <w:sz w:val="24"/>
                <w:szCs w:val="24"/>
              </w:rPr>
              <w:t>生活垃圾</w:t>
            </w:r>
            <w:r w:rsidRPr="006937F5">
              <w:rPr>
                <w:rFonts w:ascii="Times New Roman" w:hAnsi="Times New Roman" w:hint="eastAsia"/>
                <w:bCs/>
                <w:sz w:val="24"/>
                <w:szCs w:val="24"/>
              </w:rPr>
              <w:t>，产生量为</w:t>
            </w:r>
            <w:r w:rsidRPr="006937F5">
              <w:rPr>
                <w:rFonts w:ascii="Times New Roman" w:hAnsi="Times New Roman"/>
                <w:sz w:val="24"/>
                <w:szCs w:val="24"/>
              </w:rPr>
              <w:t>1.424t/a</w:t>
            </w:r>
            <w:r w:rsidRPr="006937F5">
              <w:rPr>
                <w:rFonts w:ascii="Times New Roman" w:hAnsi="Times New Roman" w:hint="eastAsia"/>
                <w:bCs/>
                <w:sz w:val="24"/>
                <w:szCs w:val="24"/>
              </w:rPr>
              <w:t>，</w:t>
            </w:r>
            <w:r w:rsidRPr="006937F5">
              <w:rPr>
                <w:rFonts w:ascii="Times New Roman" w:hAnsi="Times New Roman"/>
                <w:bCs/>
                <w:sz w:val="24"/>
                <w:szCs w:val="24"/>
              </w:rPr>
              <w:t>生活垃圾经收集后由环卫部门统一处置</w:t>
            </w:r>
            <w:r w:rsidRPr="006937F5">
              <w:rPr>
                <w:rFonts w:ascii="Times New Roman" w:hAnsi="Times New Roman" w:hint="eastAsia"/>
                <w:bCs/>
                <w:sz w:val="24"/>
                <w:szCs w:val="24"/>
              </w:rPr>
              <w:t>。危险废物为</w:t>
            </w:r>
            <w:r w:rsidRPr="006937F5">
              <w:rPr>
                <w:rFonts w:ascii="Times New Roman" w:hAnsi="Times New Roman"/>
                <w:bCs/>
                <w:sz w:val="24"/>
                <w:szCs w:val="24"/>
              </w:rPr>
              <w:t>油罐清洗产生的罐底油泥</w:t>
            </w:r>
            <w:r w:rsidRPr="006937F5">
              <w:rPr>
                <w:rFonts w:ascii="Times New Roman" w:hAnsi="Times New Roman" w:hint="eastAsia"/>
                <w:bCs/>
                <w:sz w:val="24"/>
                <w:szCs w:val="24"/>
              </w:rPr>
              <w:t>，产生量为</w:t>
            </w:r>
            <w:r w:rsidRPr="006937F5">
              <w:rPr>
                <w:rFonts w:ascii="Times New Roman" w:hAnsi="Times New Roman"/>
                <w:sz w:val="24"/>
                <w:szCs w:val="24"/>
              </w:rPr>
              <w:t>0.015t/a</w:t>
            </w:r>
            <w:r w:rsidRPr="006937F5">
              <w:rPr>
                <w:rFonts w:ascii="Times New Roman" w:hAnsi="Times New Roman" w:hint="eastAsia"/>
                <w:sz w:val="24"/>
                <w:szCs w:val="24"/>
              </w:rPr>
              <w:t>，</w:t>
            </w:r>
            <w:r w:rsidRPr="006937F5">
              <w:rPr>
                <w:rFonts w:ascii="Times New Roman" w:hAnsi="Times New Roman"/>
                <w:bCs/>
                <w:sz w:val="24"/>
                <w:szCs w:val="24"/>
              </w:rPr>
              <w:t>由专业油罐清理公司统一清理后直接拉走，</w:t>
            </w:r>
            <w:r w:rsidRPr="006937F5">
              <w:rPr>
                <w:rFonts w:ascii="Times New Roman" w:hAnsi="Times New Roman"/>
                <w:kern w:val="0"/>
                <w:sz w:val="24"/>
                <w:szCs w:val="24"/>
              </w:rPr>
              <w:t>站区内不储存</w:t>
            </w:r>
            <w:r w:rsidRPr="006937F5">
              <w:rPr>
                <w:rFonts w:ascii="Times New Roman" w:hAnsi="Times New Roman" w:hint="eastAsia"/>
                <w:kern w:val="0"/>
                <w:sz w:val="24"/>
                <w:szCs w:val="24"/>
              </w:rPr>
              <w:t>，</w:t>
            </w:r>
            <w:r w:rsidRPr="006937F5">
              <w:rPr>
                <w:rFonts w:ascii="Times New Roman" w:hAnsi="Times New Roman"/>
                <w:bCs/>
                <w:sz w:val="24"/>
                <w:szCs w:val="24"/>
              </w:rPr>
              <w:t>交由有资质的单位进行处置。</w:t>
            </w:r>
          </w:p>
          <w:p w:rsidR="00965569" w:rsidRPr="006937F5" w:rsidRDefault="00965569">
            <w:pPr>
              <w:adjustRightInd w:val="0"/>
              <w:snapToGrid w:val="0"/>
              <w:spacing w:line="520" w:lineRule="exact"/>
              <w:ind w:firstLineChars="200" w:firstLine="482"/>
              <w:rPr>
                <w:rFonts w:ascii="Times New Roman" w:hAnsi="Times New Roman"/>
                <w:b/>
                <w:bCs/>
                <w:sz w:val="24"/>
                <w:szCs w:val="24"/>
              </w:rPr>
            </w:pPr>
            <w:r w:rsidRPr="006937F5">
              <w:rPr>
                <w:rFonts w:ascii="Times New Roman" w:hAnsi="Times New Roman"/>
                <w:b/>
                <w:bCs/>
                <w:sz w:val="24"/>
                <w:szCs w:val="24"/>
              </w:rPr>
              <w:lastRenderedPageBreak/>
              <w:t xml:space="preserve">1.4  </w:t>
            </w:r>
            <w:r w:rsidRPr="006937F5">
              <w:rPr>
                <w:rFonts w:ascii="Times New Roman" w:hAnsi="Times New Roman"/>
                <w:b/>
                <w:bCs/>
                <w:sz w:val="24"/>
                <w:szCs w:val="24"/>
              </w:rPr>
              <w:t>环保投资</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本项目环保投资总计</w:t>
            </w:r>
            <w:r w:rsidRPr="006937F5">
              <w:rPr>
                <w:rFonts w:ascii="Times New Roman" w:hAnsi="Times New Roman"/>
                <w:sz w:val="24"/>
                <w:szCs w:val="24"/>
              </w:rPr>
              <w:t>21</w:t>
            </w:r>
            <w:r w:rsidRPr="006937F5">
              <w:rPr>
                <w:rFonts w:ascii="Times New Roman" w:hAnsi="Times New Roman"/>
                <w:sz w:val="24"/>
                <w:szCs w:val="24"/>
              </w:rPr>
              <w:t>万元，占项目总投资的</w:t>
            </w:r>
            <w:r w:rsidRPr="006937F5">
              <w:rPr>
                <w:rFonts w:ascii="Times New Roman" w:hAnsi="Times New Roman"/>
                <w:sz w:val="24"/>
                <w:szCs w:val="24"/>
              </w:rPr>
              <w:t>21%</w:t>
            </w:r>
            <w:r w:rsidRPr="006937F5">
              <w:rPr>
                <w:rFonts w:ascii="Times New Roman" w:hAnsi="Times New Roman"/>
                <w:sz w:val="24"/>
                <w:szCs w:val="24"/>
              </w:rPr>
              <w:t>。</w:t>
            </w:r>
          </w:p>
          <w:p w:rsidR="00965569" w:rsidRPr="006937F5" w:rsidRDefault="00965569">
            <w:pPr>
              <w:spacing w:line="520" w:lineRule="exact"/>
              <w:ind w:firstLineChars="200" w:firstLine="482"/>
              <w:rPr>
                <w:rFonts w:ascii="Times New Roman" w:hAnsi="Times New Roman"/>
                <w:b/>
                <w:bCs/>
                <w:sz w:val="24"/>
                <w:szCs w:val="24"/>
              </w:rPr>
            </w:pPr>
            <w:r w:rsidRPr="006937F5">
              <w:rPr>
                <w:rFonts w:ascii="Times New Roman" w:hAnsi="Times New Roman"/>
                <w:b/>
                <w:bCs/>
                <w:sz w:val="24"/>
                <w:szCs w:val="24"/>
              </w:rPr>
              <w:t xml:space="preserve">1.5  </w:t>
            </w:r>
            <w:r w:rsidRPr="006937F5">
              <w:rPr>
                <w:rFonts w:ascii="Times New Roman" w:hAnsi="Times New Roman"/>
                <w:b/>
                <w:bCs/>
                <w:sz w:val="24"/>
              </w:rPr>
              <w:t>总量控制</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本项目总量控制指标：生活废水经化粪池处理后，定期清运</w:t>
            </w:r>
            <w:r w:rsidRPr="006937F5">
              <w:rPr>
                <w:rFonts w:ascii="Times New Roman" w:hAnsi="Times New Roman" w:hint="eastAsia"/>
                <w:sz w:val="24"/>
                <w:szCs w:val="24"/>
              </w:rPr>
              <w:t>至前村村集中堆放点</w:t>
            </w:r>
            <w:r w:rsidRPr="006937F5">
              <w:rPr>
                <w:rFonts w:ascii="Times New Roman" w:hAnsi="Times New Roman"/>
                <w:sz w:val="24"/>
                <w:szCs w:val="24"/>
              </w:rPr>
              <w:t>。非甲烷总烃无组织废气为</w:t>
            </w:r>
            <w:r w:rsidRPr="006937F5">
              <w:rPr>
                <w:rFonts w:ascii="Times New Roman" w:hAnsi="Times New Roman" w:hint="eastAsia"/>
                <w:sz w:val="24"/>
                <w:szCs w:val="24"/>
              </w:rPr>
              <w:t>0.127</w:t>
            </w:r>
            <w:r w:rsidRPr="006937F5">
              <w:rPr>
                <w:rFonts w:ascii="Times New Roman" w:hAnsi="Times New Roman"/>
                <w:sz w:val="24"/>
                <w:szCs w:val="24"/>
              </w:rPr>
              <w:t>t/a</w:t>
            </w:r>
            <w:r w:rsidRPr="006937F5">
              <w:rPr>
                <w:rFonts w:ascii="Times New Roman" w:hAnsi="Times New Roman"/>
                <w:sz w:val="24"/>
                <w:szCs w:val="24"/>
              </w:rPr>
              <w:t>。根据《新乡市环境污染防治攻坚战三年行动实施方案》（</w:t>
            </w:r>
            <w:r w:rsidRPr="006937F5">
              <w:rPr>
                <w:rFonts w:ascii="Times New Roman" w:hAnsi="Times New Roman"/>
                <w:sz w:val="24"/>
                <w:szCs w:val="24"/>
              </w:rPr>
              <w:t>2018-2020</w:t>
            </w:r>
            <w:r w:rsidRPr="006937F5">
              <w:rPr>
                <w:rFonts w:ascii="Times New Roman" w:hAnsi="Times New Roman"/>
                <w:sz w:val="24"/>
                <w:szCs w:val="24"/>
              </w:rPr>
              <w:t>），实行区域内</w:t>
            </w:r>
            <w:r w:rsidRPr="006937F5">
              <w:rPr>
                <w:rFonts w:ascii="Times New Roman" w:hAnsi="Times New Roman"/>
                <w:sz w:val="24"/>
                <w:szCs w:val="24"/>
              </w:rPr>
              <w:t>VOC</w:t>
            </w:r>
            <w:r w:rsidRPr="006937F5">
              <w:rPr>
                <w:rFonts w:ascii="Times New Roman" w:hAnsi="Times New Roman"/>
                <w:sz w:val="24"/>
                <w:szCs w:val="24"/>
                <w:vertAlign w:val="subscript"/>
              </w:rPr>
              <w:t>S</w:t>
            </w:r>
            <w:r w:rsidRPr="006937F5">
              <w:rPr>
                <w:rFonts w:ascii="Times New Roman" w:hAnsi="Times New Roman"/>
                <w:sz w:val="24"/>
                <w:szCs w:val="24"/>
              </w:rPr>
              <w:t>排放总量</w:t>
            </w:r>
            <w:proofErr w:type="gramStart"/>
            <w:r w:rsidRPr="006937F5">
              <w:rPr>
                <w:rFonts w:ascii="Times New Roman" w:hAnsi="Times New Roman"/>
                <w:sz w:val="24"/>
                <w:szCs w:val="24"/>
              </w:rPr>
              <w:t>倍</w:t>
            </w:r>
            <w:proofErr w:type="gramEnd"/>
            <w:r w:rsidRPr="006937F5">
              <w:rPr>
                <w:rFonts w:ascii="Times New Roman" w:hAnsi="Times New Roman"/>
                <w:sz w:val="24"/>
                <w:szCs w:val="24"/>
              </w:rPr>
              <w:t>量消减替代，有机废气排放量为</w:t>
            </w:r>
            <w:r w:rsidRPr="006937F5">
              <w:rPr>
                <w:rFonts w:ascii="Times New Roman" w:hAnsi="Times New Roman" w:hint="eastAsia"/>
                <w:sz w:val="24"/>
                <w:szCs w:val="24"/>
              </w:rPr>
              <w:t>0.127</w:t>
            </w:r>
            <w:r w:rsidRPr="006937F5">
              <w:rPr>
                <w:rFonts w:ascii="Times New Roman" w:hAnsi="Times New Roman"/>
                <w:sz w:val="24"/>
                <w:szCs w:val="24"/>
              </w:rPr>
              <w:t>t/a</w:t>
            </w:r>
            <w:r w:rsidRPr="006937F5">
              <w:rPr>
                <w:rFonts w:ascii="Times New Roman" w:hAnsi="Times New Roman"/>
                <w:sz w:val="24"/>
                <w:szCs w:val="24"/>
              </w:rPr>
              <w:t>，计划从新乡县挥发性有机物（</w:t>
            </w:r>
            <w:r w:rsidRPr="006937F5">
              <w:rPr>
                <w:rFonts w:ascii="Times New Roman" w:hAnsi="Times New Roman"/>
                <w:sz w:val="24"/>
                <w:szCs w:val="24"/>
              </w:rPr>
              <w:t>VOCs</w:t>
            </w:r>
            <w:r w:rsidRPr="006937F5">
              <w:rPr>
                <w:rFonts w:ascii="Times New Roman" w:hAnsi="Times New Roman"/>
                <w:sz w:val="24"/>
                <w:szCs w:val="24"/>
              </w:rPr>
              <w:t>）治理项目的消减量中</w:t>
            </w:r>
            <w:proofErr w:type="gramStart"/>
            <w:r w:rsidRPr="006937F5">
              <w:rPr>
                <w:rFonts w:ascii="Times New Roman" w:hAnsi="Times New Roman"/>
                <w:sz w:val="24"/>
                <w:szCs w:val="24"/>
              </w:rPr>
              <w:t>倍</w:t>
            </w:r>
            <w:proofErr w:type="gramEnd"/>
            <w:r w:rsidRPr="006937F5">
              <w:rPr>
                <w:rFonts w:ascii="Times New Roman" w:hAnsi="Times New Roman"/>
                <w:sz w:val="24"/>
                <w:szCs w:val="24"/>
              </w:rPr>
              <w:t>量替代</w:t>
            </w:r>
            <w:r w:rsidRPr="006937F5">
              <w:rPr>
                <w:rFonts w:ascii="Times New Roman" w:hAnsi="Times New Roman" w:hint="eastAsia"/>
                <w:sz w:val="24"/>
                <w:szCs w:val="24"/>
              </w:rPr>
              <w:t>，</w:t>
            </w:r>
            <w:r w:rsidRPr="006937F5">
              <w:rPr>
                <w:rFonts w:ascii="Times New Roman" w:hAnsi="Times New Roman"/>
                <w:sz w:val="24"/>
                <w:szCs w:val="24"/>
              </w:rPr>
              <w:t>替代量为</w:t>
            </w:r>
            <w:r w:rsidRPr="006937F5">
              <w:rPr>
                <w:rFonts w:ascii="Times New Roman" w:hAnsi="Times New Roman" w:hint="eastAsia"/>
                <w:sz w:val="24"/>
                <w:szCs w:val="24"/>
              </w:rPr>
              <w:t>0.254</w:t>
            </w:r>
            <w:r w:rsidRPr="006937F5">
              <w:rPr>
                <w:rFonts w:ascii="Times New Roman" w:hAnsi="Times New Roman"/>
                <w:sz w:val="24"/>
                <w:szCs w:val="24"/>
              </w:rPr>
              <w:t>t/a</w:t>
            </w:r>
            <w:r w:rsidRPr="006937F5">
              <w:rPr>
                <w:rFonts w:ascii="Times New Roman" w:hAnsi="Times New Roman"/>
                <w:sz w:val="24"/>
                <w:szCs w:val="24"/>
              </w:rPr>
              <w:t>。</w:t>
            </w:r>
          </w:p>
          <w:p w:rsidR="00965569" w:rsidRPr="006937F5" w:rsidRDefault="00965569">
            <w:pPr>
              <w:spacing w:line="520" w:lineRule="exact"/>
              <w:rPr>
                <w:rFonts w:ascii="Times New Roman" w:hAnsi="Times New Roman"/>
                <w:b/>
                <w:bCs/>
                <w:sz w:val="24"/>
                <w:szCs w:val="24"/>
              </w:rPr>
            </w:pPr>
            <w:r w:rsidRPr="006937F5">
              <w:rPr>
                <w:rFonts w:ascii="Times New Roman" w:hAnsi="Times New Roman"/>
                <w:b/>
                <w:bCs/>
                <w:sz w:val="24"/>
                <w:szCs w:val="24"/>
              </w:rPr>
              <w:t>2</w:t>
            </w:r>
            <w:r w:rsidRPr="006937F5">
              <w:rPr>
                <w:rFonts w:ascii="Times New Roman" w:hAnsi="Times New Roman"/>
                <w:b/>
                <w:bCs/>
                <w:sz w:val="24"/>
                <w:szCs w:val="24"/>
              </w:rPr>
              <w:t>、评价建议</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w:t>
            </w:r>
            <w:r w:rsidRPr="006937F5">
              <w:rPr>
                <w:rFonts w:ascii="Times New Roman" w:hAnsi="Times New Roman"/>
                <w:sz w:val="24"/>
                <w:szCs w:val="24"/>
              </w:rPr>
              <w:t>1</w:t>
            </w:r>
            <w:r w:rsidRPr="006937F5">
              <w:rPr>
                <w:rFonts w:ascii="Times New Roman" w:hAnsi="Times New Roman"/>
                <w:sz w:val="24"/>
                <w:szCs w:val="24"/>
              </w:rPr>
              <w:t>）建议项目建设单位严格落实环保</w:t>
            </w:r>
            <w:r w:rsidRPr="006937F5">
              <w:rPr>
                <w:rFonts w:ascii="Times New Roman" w:hAnsi="Times New Roman" w:hint="eastAsia"/>
                <w:sz w:val="24"/>
                <w:szCs w:val="24"/>
              </w:rPr>
              <w:t>“</w:t>
            </w:r>
            <w:r w:rsidRPr="006937F5">
              <w:rPr>
                <w:rFonts w:ascii="Times New Roman" w:hAnsi="Times New Roman"/>
                <w:sz w:val="24"/>
                <w:szCs w:val="24"/>
              </w:rPr>
              <w:t>三同时</w:t>
            </w:r>
            <w:r w:rsidRPr="006937F5">
              <w:rPr>
                <w:rFonts w:ascii="Times New Roman" w:hAnsi="Times New Roman" w:hint="eastAsia"/>
                <w:sz w:val="24"/>
                <w:szCs w:val="24"/>
              </w:rPr>
              <w:t>”</w:t>
            </w:r>
            <w:r w:rsidRPr="006937F5">
              <w:rPr>
                <w:rFonts w:ascii="Times New Roman" w:hAnsi="Times New Roman"/>
                <w:sz w:val="24"/>
                <w:szCs w:val="24"/>
              </w:rPr>
              <w:t>制度，待各项污染物防治措施建成，及时申请建设项目竣工环境保护验收。</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w:t>
            </w:r>
            <w:r w:rsidRPr="006937F5">
              <w:rPr>
                <w:rFonts w:ascii="Times New Roman" w:hAnsi="Times New Roman"/>
                <w:sz w:val="24"/>
                <w:szCs w:val="24"/>
              </w:rPr>
              <w:t>2</w:t>
            </w:r>
            <w:r w:rsidRPr="006937F5">
              <w:rPr>
                <w:rFonts w:ascii="Times New Roman" w:hAnsi="Times New Roman"/>
                <w:sz w:val="24"/>
                <w:szCs w:val="24"/>
              </w:rPr>
              <w:t>）加强生产过程中管理控制，制定规范的操作规程，对员工进行岗位培训，加强设备管理、维修、检修防止生产过程中物料对环境影响。</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w:t>
            </w:r>
            <w:r w:rsidRPr="006937F5">
              <w:rPr>
                <w:rFonts w:ascii="Times New Roman" w:hAnsi="Times New Roman"/>
                <w:sz w:val="24"/>
                <w:szCs w:val="24"/>
              </w:rPr>
              <w:t>3</w:t>
            </w:r>
            <w:r w:rsidRPr="006937F5">
              <w:rPr>
                <w:rFonts w:ascii="Times New Roman" w:hAnsi="Times New Roman"/>
                <w:sz w:val="24"/>
                <w:szCs w:val="24"/>
              </w:rPr>
              <w:t>）加强职工操作培训，提高职工技术水平和安全环保意识，建立各项规章制度，注意正确的操作规程，避免操作失误造成安全事故和环境影响。</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w:t>
            </w:r>
            <w:r w:rsidRPr="006937F5">
              <w:rPr>
                <w:rFonts w:ascii="Times New Roman" w:hAnsi="Times New Roman"/>
                <w:sz w:val="24"/>
                <w:szCs w:val="24"/>
              </w:rPr>
              <w:t>4</w:t>
            </w:r>
            <w:r w:rsidRPr="006937F5">
              <w:rPr>
                <w:rFonts w:ascii="Times New Roman" w:hAnsi="Times New Roman"/>
                <w:sz w:val="24"/>
                <w:szCs w:val="24"/>
              </w:rPr>
              <w:t>）严格落实评价提出的污染物治理措施，将项目污染物对周围环境的影响降至最低。</w:t>
            </w:r>
          </w:p>
          <w:p w:rsidR="00965569" w:rsidRPr="006937F5" w:rsidRDefault="00965569">
            <w:pPr>
              <w:adjustRightInd w:val="0"/>
              <w:snapToGrid w:val="0"/>
              <w:spacing w:line="520" w:lineRule="exact"/>
              <w:rPr>
                <w:rFonts w:ascii="Times New Roman" w:hAnsi="Times New Roman"/>
                <w:b/>
                <w:bCs/>
                <w:sz w:val="24"/>
                <w:szCs w:val="24"/>
              </w:rPr>
            </w:pPr>
            <w:r w:rsidRPr="006937F5">
              <w:rPr>
                <w:rFonts w:ascii="Times New Roman" w:hAnsi="Times New Roman"/>
                <w:b/>
                <w:bCs/>
                <w:sz w:val="24"/>
                <w:szCs w:val="24"/>
              </w:rPr>
              <w:t>3</w:t>
            </w:r>
            <w:r w:rsidRPr="006937F5">
              <w:rPr>
                <w:rFonts w:ascii="Times New Roman" w:hAnsi="Times New Roman"/>
                <w:b/>
                <w:bCs/>
                <w:sz w:val="24"/>
                <w:szCs w:val="24"/>
              </w:rPr>
              <w:t>、环评总结论</w:t>
            </w:r>
          </w:p>
          <w:p w:rsidR="00965569" w:rsidRPr="006937F5" w:rsidRDefault="00965569">
            <w:pPr>
              <w:spacing w:line="520" w:lineRule="exact"/>
              <w:ind w:firstLineChars="200" w:firstLine="482"/>
              <w:rPr>
                <w:rFonts w:ascii="Times New Roman" w:hAnsi="Times New Roman"/>
                <w:b/>
                <w:bCs/>
                <w:sz w:val="24"/>
                <w:szCs w:val="24"/>
              </w:rPr>
            </w:pPr>
            <w:r w:rsidRPr="006937F5">
              <w:rPr>
                <w:rFonts w:ascii="Times New Roman" w:hAnsi="Times New Roman"/>
                <w:b/>
                <w:sz w:val="24"/>
                <w:szCs w:val="24"/>
              </w:rPr>
              <w:t>综上所述，新乡县福生加油站有限公司加油站项目符合国家政策要求，厂址选择合理，</w:t>
            </w:r>
            <w:r w:rsidRPr="006937F5">
              <w:rPr>
                <w:rFonts w:ascii="Times New Roman" w:hAnsi="Times New Roman"/>
                <w:b/>
                <w:bCs/>
                <w:sz w:val="24"/>
                <w:szCs w:val="24"/>
              </w:rPr>
              <w:t>通过本项目所在地环境现状调查、污染分析、环境影响分析可知，只要建设方在生产过程中充分落实</w:t>
            </w:r>
            <w:proofErr w:type="gramStart"/>
            <w:r w:rsidRPr="006937F5">
              <w:rPr>
                <w:rFonts w:ascii="Times New Roman" w:hAnsi="Times New Roman"/>
                <w:b/>
                <w:bCs/>
                <w:sz w:val="24"/>
                <w:szCs w:val="24"/>
              </w:rPr>
              <w:t>本环评提出</w:t>
            </w:r>
            <w:proofErr w:type="gramEnd"/>
            <w:r w:rsidRPr="006937F5">
              <w:rPr>
                <w:rFonts w:ascii="Times New Roman" w:hAnsi="Times New Roman"/>
                <w:b/>
                <w:bCs/>
                <w:sz w:val="24"/>
                <w:szCs w:val="24"/>
              </w:rPr>
              <w:t>的各项污染防治对策，认真做好</w:t>
            </w:r>
            <w:r w:rsidRPr="006937F5">
              <w:rPr>
                <w:rFonts w:ascii="Times New Roman" w:hAnsi="Times New Roman" w:hint="eastAsia"/>
                <w:b/>
                <w:bCs/>
                <w:sz w:val="24"/>
                <w:szCs w:val="24"/>
              </w:rPr>
              <w:t>“</w:t>
            </w:r>
            <w:r w:rsidRPr="006937F5">
              <w:rPr>
                <w:rFonts w:ascii="Times New Roman" w:hAnsi="Times New Roman"/>
                <w:b/>
                <w:bCs/>
                <w:sz w:val="24"/>
                <w:szCs w:val="24"/>
              </w:rPr>
              <w:t>三同时</w:t>
            </w:r>
            <w:r w:rsidRPr="006937F5">
              <w:rPr>
                <w:rFonts w:ascii="Times New Roman" w:hAnsi="Times New Roman" w:hint="eastAsia"/>
                <w:b/>
                <w:bCs/>
                <w:sz w:val="24"/>
                <w:szCs w:val="24"/>
              </w:rPr>
              <w:t>”</w:t>
            </w:r>
            <w:r w:rsidRPr="006937F5">
              <w:rPr>
                <w:rFonts w:ascii="Times New Roman" w:hAnsi="Times New Roman"/>
                <w:b/>
                <w:bCs/>
                <w:sz w:val="24"/>
                <w:szCs w:val="24"/>
              </w:rPr>
              <w:t>及日常环保管理工作，项目环境风险水平可以接受。因此，从环保角度出发，本项目的建设可行。</w:t>
            </w:r>
          </w:p>
          <w:p w:rsidR="00965569" w:rsidRPr="006937F5" w:rsidRDefault="00965569">
            <w:pPr>
              <w:spacing w:line="520" w:lineRule="exact"/>
              <w:ind w:firstLineChars="200" w:firstLine="482"/>
              <w:rPr>
                <w:rFonts w:ascii="Times New Roman" w:hAnsi="Times New Roman"/>
                <w:b/>
                <w:bCs/>
                <w:sz w:val="24"/>
                <w:szCs w:val="24"/>
              </w:rPr>
            </w:pPr>
          </w:p>
          <w:p w:rsidR="00965569" w:rsidRPr="006937F5" w:rsidRDefault="00965569">
            <w:pPr>
              <w:spacing w:line="520" w:lineRule="exact"/>
              <w:ind w:firstLineChars="200" w:firstLine="482"/>
              <w:rPr>
                <w:rFonts w:ascii="Times New Roman" w:hAnsi="Times New Roman"/>
                <w:b/>
                <w:bCs/>
                <w:sz w:val="24"/>
                <w:szCs w:val="24"/>
              </w:rPr>
            </w:pPr>
          </w:p>
          <w:p w:rsidR="00965569" w:rsidRPr="006937F5" w:rsidRDefault="00965569" w:rsidP="00CE65E8">
            <w:pPr>
              <w:spacing w:line="520" w:lineRule="exact"/>
              <w:rPr>
                <w:rFonts w:ascii="Times New Roman" w:hAnsi="Times New Roman"/>
                <w:b/>
                <w:sz w:val="24"/>
              </w:rPr>
            </w:pPr>
            <w:bookmarkStart w:id="15" w:name="_GoBack"/>
            <w:bookmarkEnd w:id="15"/>
          </w:p>
        </w:tc>
      </w:tr>
      <w:tr w:rsidR="00965569" w:rsidRPr="006937F5">
        <w:trPr>
          <w:gridAfter w:val="2"/>
          <w:wAfter w:w="360" w:type="dxa"/>
          <w:trHeight w:val="6057"/>
          <w:jc w:val="center"/>
        </w:trPr>
        <w:tc>
          <w:tcPr>
            <w:tcW w:w="8819" w:type="dxa"/>
          </w:tcPr>
          <w:p w:rsidR="00965569" w:rsidRPr="006937F5" w:rsidRDefault="00965569">
            <w:pPr>
              <w:spacing w:line="500" w:lineRule="exact"/>
              <w:jc w:val="left"/>
              <w:rPr>
                <w:rFonts w:ascii="Times New Roman" w:hAnsi="Times New Roman"/>
                <w:b/>
                <w:sz w:val="24"/>
              </w:rPr>
            </w:pPr>
            <w:r w:rsidRPr="006937F5">
              <w:rPr>
                <w:rFonts w:ascii="Times New Roman" w:hAnsi="Times New Roman"/>
                <w:b/>
                <w:sz w:val="24"/>
              </w:rPr>
              <w:lastRenderedPageBreak/>
              <w:t>预审意见：</w:t>
            </w:r>
          </w:p>
          <w:p w:rsidR="00965569" w:rsidRPr="006937F5" w:rsidRDefault="00965569">
            <w:pPr>
              <w:spacing w:line="500" w:lineRule="exact"/>
              <w:jc w:val="center"/>
              <w:rPr>
                <w:rFonts w:ascii="Times New Roman" w:hAnsi="Times New Roman"/>
                <w:bCs/>
                <w:sz w:val="24"/>
              </w:rPr>
            </w:pPr>
          </w:p>
          <w:p w:rsidR="00965569" w:rsidRPr="006937F5" w:rsidRDefault="00965569">
            <w:pPr>
              <w:spacing w:line="500" w:lineRule="exact"/>
              <w:jc w:val="center"/>
              <w:rPr>
                <w:rFonts w:ascii="Times New Roman" w:hAnsi="Times New Roman"/>
                <w:bCs/>
                <w:sz w:val="24"/>
              </w:rPr>
            </w:pPr>
          </w:p>
          <w:p w:rsidR="00965569" w:rsidRPr="006937F5" w:rsidRDefault="00965569">
            <w:pPr>
              <w:spacing w:line="500" w:lineRule="exact"/>
              <w:jc w:val="center"/>
              <w:rPr>
                <w:rFonts w:ascii="Times New Roman" w:hAnsi="Times New Roman"/>
                <w:bCs/>
                <w:sz w:val="24"/>
              </w:rPr>
            </w:pPr>
          </w:p>
          <w:p w:rsidR="00965569" w:rsidRPr="006937F5" w:rsidRDefault="00965569">
            <w:pPr>
              <w:spacing w:line="500" w:lineRule="exact"/>
              <w:jc w:val="center"/>
              <w:rPr>
                <w:rFonts w:ascii="Times New Roman" w:hAnsi="Times New Roman"/>
                <w:bCs/>
                <w:sz w:val="24"/>
              </w:rPr>
            </w:pPr>
          </w:p>
          <w:p w:rsidR="00965569" w:rsidRPr="006937F5" w:rsidRDefault="00965569">
            <w:pPr>
              <w:spacing w:line="500" w:lineRule="exact"/>
              <w:jc w:val="center"/>
              <w:rPr>
                <w:rFonts w:ascii="Times New Roman" w:hAnsi="Times New Roman"/>
                <w:bCs/>
                <w:sz w:val="24"/>
              </w:rPr>
            </w:pPr>
          </w:p>
          <w:p w:rsidR="00965569" w:rsidRPr="006937F5" w:rsidRDefault="00965569">
            <w:pPr>
              <w:spacing w:line="500" w:lineRule="exact"/>
              <w:jc w:val="center"/>
              <w:rPr>
                <w:rFonts w:ascii="Times New Roman" w:hAnsi="Times New Roman"/>
                <w:bCs/>
                <w:sz w:val="24"/>
              </w:rPr>
            </w:pPr>
          </w:p>
          <w:p w:rsidR="00965569" w:rsidRPr="006937F5" w:rsidRDefault="00965569">
            <w:pPr>
              <w:spacing w:line="500" w:lineRule="exact"/>
              <w:jc w:val="center"/>
              <w:rPr>
                <w:rFonts w:ascii="Times New Roman" w:hAnsi="Times New Roman"/>
                <w:bCs/>
                <w:sz w:val="24"/>
              </w:rPr>
            </w:pPr>
          </w:p>
          <w:p w:rsidR="00965569" w:rsidRPr="006937F5" w:rsidRDefault="00965569">
            <w:pPr>
              <w:spacing w:line="500" w:lineRule="exact"/>
              <w:jc w:val="center"/>
              <w:rPr>
                <w:rFonts w:ascii="Times New Roman" w:hAnsi="Times New Roman"/>
                <w:bCs/>
                <w:sz w:val="24"/>
              </w:rPr>
            </w:pPr>
          </w:p>
          <w:p w:rsidR="00965569" w:rsidRPr="006937F5" w:rsidRDefault="00965569">
            <w:pPr>
              <w:spacing w:line="500" w:lineRule="exact"/>
              <w:jc w:val="center"/>
              <w:rPr>
                <w:rFonts w:ascii="Times New Roman" w:hAnsi="Times New Roman"/>
                <w:bCs/>
                <w:sz w:val="24"/>
              </w:rPr>
            </w:pPr>
          </w:p>
          <w:p w:rsidR="00965569" w:rsidRPr="006937F5" w:rsidRDefault="00965569">
            <w:pPr>
              <w:spacing w:line="500" w:lineRule="exact"/>
              <w:jc w:val="center"/>
              <w:rPr>
                <w:rFonts w:ascii="Times New Roman" w:hAnsi="Times New Roman"/>
                <w:bCs/>
                <w:sz w:val="24"/>
              </w:rPr>
            </w:pPr>
          </w:p>
          <w:p w:rsidR="00965569" w:rsidRPr="006937F5" w:rsidRDefault="00965569">
            <w:pPr>
              <w:spacing w:line="500" w:lineRule="exact"/>
              <w:jc w:val="center"/>
              <w:rPr>
                <w:rFonts w:ascii="Times New Roman" w:hAnsi="Times New Roman"/>
                <w:bCs/>
                <w:sz w:val="24"/>
              </w:rPr>
            </w:pPr>
            <w:r w:rsidRPr="006937F5">
              <w:rPr>
                <w:rFonts w:ascii="Times New Roman" w:hAnsi="Times New Roman"/>
                <w:bCs/>
                <w:sz w:val="24"/>
              </w:rPr>
              <w:t xml:space="preserve">                                                    </w:t>
            </w:r>
            <w:r w:rsidRPr="006937F5">
              <w:rPr>
                <w:rFonts w:ascii="Times New Roman" w:hAnsi="Times New Roman"/>
                <w:bCs/>
                <w:sz w:val="24"/>
              </w:rPr>
              <w:t>公</w:t>
            </w:r>
            <w:r w:rsidRPr="006937F5">
              <w:rPr>
                <w:rFonts w:ascii="Times New Roman" w:hAnsi="Times New Roman"/>
                <w:bCs/>
                <w:sz w:val="24"/>
              </w:rPr>
              <w:t xml:space="preserve">  </w:t>
            </w:r>
            <w:r w:rsidRPr="006937F5">
              <w:rPr>
                <w:rFonts w:ascii="Times New Roman" w:hAnsi="Times New Roman"/>
                <w:bCs/>
                <w:sz w:val="24"/>
              </w:rPr>
              <w:t>章</w:t>
            </w:r>
          </w:p>
          <w:p w:rsidR="00965569" w:rsidRPr="006937F5" w:rsidRDefault="00965569">
            <w:pPr>
              <w:spacing w:line="500" w:lineRule="exact"/>
              <w:ind w:firstLine="228"/>
              <w:jc w:val="center"/>
              <w:rPr>
                <w:rFonts w:ascii="Times New Roman" w:hAnsi="Times New Roman"/>
                <w:bCs/>
                <w:sz w:val="24"/>
              </w:rPr>
            </w:pPr>
            <w:r w:rsidRPr="006937F5">
              <w:rPr>
                <w:rFonts w:ascii="Times New Roman" w:hAnsi="Times New Roman"/>
                <w:bCs/>
                <w:sz w:val="24"/>
              </w:rPr>
              <w:t>经办人：</w:t>
            </w:r>
            <w:r w:rsidRPr="006937F5">
              <w:rPr>
                <w:rFonts w:ascii="Times New Roman" w:hAnsi="Times New Roman"/>
                <w:bCs/>
                <w:sz w:val="24"/>
              </w:rPr>
              <w:t xml:space="preserve">                                           </w:t>
            </w:r>
            <w:r w:rsidRPr="006937F5">
              <w:rPr>
                <w:rFonts w:ascii="Times New Roman" w:hAnsi="Times New Roman"/>
                <w:bCs/>
                <w:sz w:val="24"/>
              </w:rPr>
              <w:t>年</w:t>
            </w:r>
            <w:r w:rsidRPr="006937F5">
              <w:rPr>
                <w:rFonts w:ascii="Times New Roman" w:hAnsi="Times New Roman"/>
                <w:bCs/>
                <w:sz w:val="24"/>
              </w:rPr>
              <w:t xml:space="preserve">      </w:t>
            </w:r>
            <w:r w:rsidRPr="006937F5">
              <w:rPr>
                <w:rFonts w:ascii="Times New Roman" w:hAnsi="Times New Roman"/>
                <w:bCs/>
                <w:sz w:val="24"/>
              </w:rPr>
              <w:t>月</w:t>
            </w:r>
            <w:r w:rsidRPr="006937F5">
              <w:rPr>
                <w:rFonts w:ascii="Times New Roman" w:hAnsi="Times New Roman"/>
                <w:bCs/>
                <w:sz w:val="24"/>
              </w:rPr>
              <w:t xml:space="preserve">      </w:t>
            </w:r>
            <w:r w:rsidRPr="006937F5">
              <w:rPr>
                <w:rFonts w:ascii="Times New Roman" w:hAnsi="Times New Roman"/>
                <w:bCs/>
                <w:sz w:val="24"/>
              </w:rPr>
              <w:t>日</w:t>
            </w:r>
          </w:p>
        </w:tc>
      </w:tr>
      <w:tr w:rsidR="00965569" w:rsidRPr="006937F5">
        <w:trPr>
          <w:gridAfter w:val="2"/>
          <w:wAfter w:w="360" w:type="dxa"/>
          <w:trHeight w:val="6814"/>
          <w:jc w:val="center"/>
        </w:trPr>
        <w:tc>
          <w:tcPr>
            <w:tcW w:w="8819" w:type="dxa"/>
          </w:tcPr>
          <w:p w:rsidR="00965569" w:rsidRPr="006937F5" w:rsidRDefault="00965569">
            <w:pPr>
              <w:spacing w:line="500" w:lineRule="exact"/>
              <w:jc w:val="left"/>
              <w:rPr>
                <w:rFonts w:ascii="Times New Roman" w:hAnsi="Times New Roman"/>
                <w:bCs/>
                <w:sz w:val="24"/>
              </w:rPr>
            </w:pPr>
            <w:r w:rsidRPr="006937F5">
              <w:rPr>
                <w:rFonts w:ascii="Times New Roman" w:hAnsi="Times New Roman"/>
                <w:bCs/>
                <w:sz w:val="24"/>
              </w:rPr>
              <w:t xml:space="preserve"> </w:t>
            </w:r>
            <w:r w:rsidRPr="006937F5">
              <w:rPr>
                <w:rFonts w:ascii="Times New Roman" w:hAnsi="Times New Roman"/>
                <w:bCs/>
                <w:sz w:val="24"/>
              </w:rPr>
              <w:t>下一级环境保护行政主管部门审查意见：</w:t>
            </w:r>
          </w:p>
          <w:p w:rsidR="00965569" w:rsidRPr="006937F5" w:rsidRDefault="00965569">
            <w:pPr>
              <w:spacing w:line="500" w:lineRule="exact"/>
              <w:jc w:val="left"/>
              <w:rPr>
                <w:rFonts w:ascii="Times New Roman" w:hAnsi="Times New Roman"/>
                <w:bCs/>
                <w:sz w:val="24"/>
              </w:rPr>
            </w:pPr>
          </w:p>
          <w:p w:rsidR="00965569" w:rsidRPr="006937F5" w:rsidRDefault="00965569">
            <w:pPr>
              <w:spacing w:line="500" w:lineRule="exact"/>
              <w:jc w:val="left"/>
              <w:rPr>
                <w:rFonts w:ascii="Times New Roman" w:hAnsi="Times New Roman"/>
                <w:bCs/>
                <w:sz w:val="24"/>
              </w:rPr>
            </w:pPr>
          </w:p>
          <w:p w:rsidR="00965569" w:rsidRPr="006937F5" w:rsidRDefault="00965569">
            <w:pPr>
              <w:spacing w:line="500" w:lineRule="exact"/>
              <w:jc w:val="left"/>
              <w:rPr>
                <w:rFonts w:ascii="Times New Roman" w:hAnsi="Times New Roman"/>
                <w:bCs/>
                <w:sz w:val="24"/>
              </w:rPr>
            </w:pPr>
          </w:p>
          <w:p w:rsidR="00965569" w:rsidRPr="006937F5" w:rsidRDefault="00965569">
            <w:pPr>
              <w:spacing w:line="500" w:lineRule="exact"/>
              <w:rPr>
                <w:rFonts w:ascii="Times New Roman" w:hAnsi="Times New Roman"/>
                <w:bCs/>
                <w:sz w:val="24"/>
              </w:rPr>
            </w:pPr>
          </w:p>
          <w:p w:rsidR="00965569" w:rsidRPr="006937F5" w:rsidRDefault="00965569">
            <w:pPr>
              <w:spacing w:line="500" w:lineRule="exact"/>
              <w:rPr>
                <w:rFonts w:ascii="Times New Roman" w:hAnsi="Times New Roman"/>
                <w:bCs/>
                <w:sz w:val="24"/>
              </w:rPr>
            </w:pPr>
          </w:p>
          <w:p w:rsidR="00965569" w:rsidRPr="006937F5" w:rsidRDefault="00965569">
            <w:pPr>
              <w:spacing w:line="500" w:lineRule="exact"/>
              <w:rPr>
                <w:rFonts w:ascii="Times New Roman" w:hAnsi="Times New Roman"/>
                <w:bCs/>
                <w:sz w:val="24"/>
              </w:rPr>
            </w:pPr>
          </w:p>
          <w:p w:rsidR="00965569" w:rsidRPr="006937F5" w:rsidRDefault="00965569">
            <w:pPr>
              <w:spacing w:line="500" w:lineRule="exact"/>
              <w:rPr>
                <w:rFonts w:ascii="Times New Roman" w:hAnsi="Times New Roman"/>
                <w:bCs/>
                <w:sz w:val="24"/>
              </w:rPr>
            </w:pPr>
          </w:p>
          <w:p w:rsidR="00965569" w:rsidRPr="006937F5" w:rsidRDefault="00965569">
            <w:pPr>
              <w:spacing w:line="500" w:lineRule="exact"/>
              <w:rPr>
                <w:rFonts w:ascii="Times New Roman" w:hAnsi="Times New Roman"/>
                <w:bCs/>
                <w:sz w:val="24"/>
              </w:rPr>
            </w:pPr>
          </w:p>
          <w:p w:rsidR="00965569" w:rsidRPr="006937F5" w:rsidRDefault="00965569">
            <w:pPr>
              <w:spacing w:line="500" w:lineRule="exact"/>
              <w:rPr>
                <w:rFonts w:ascii="Times New Roman" w:hAnsi="Times New Roman"/>
                <w:bCs/>
                <w:sz w:val="24"/>
              </w:rPr>
            </w:pPr>
          </w:p>
          <w:p w:rsidR="00965569" w:rsidRPr="006937F5" w:rsidRDefault="00965569">
            <w:pPr>
              <w:spacing w:line="500" w:lineRule="exact"/>
              <w:rPr>
                <w:rFonts w:ascii="Times New Roman" w:hAnsi="Times New Roman"/>
                <w:bCs/>
                <w:sz w:val="24"/>
              </w:rPr>
            </w:pPr>
          </w:p>
          <w:p w:rsidR="00965569" w:rsidRPr="006937F5" w:rsidRDefault="00965569">
            <w:pPr>
              <w:spacing w:line="500" w:lineRule="exact"/>
              <w:rPr>
                <w:rFonts w:ascii="Times New Roman" w:hAnsi="Times New Roman"/>
                <w:bCs/>
                <w:sz w:val="24"/>
              </w:rPr>
            </w:pPr>
            <w:r w:rsidRPr="006937F5">
              <w:rPr>
                <w:rFonts w:ascii="Times New Roman" w:hAnsi="Times New Roman"/>
                <w:bCs/>
                <w:sz w:val="24"/>
              </w:rPr>
              <w:t xml:space="preserve">                                                           </w:t>
            </w:r>
            <w:r w:rsidRPr="006937F5">
              <w:rPr>
                <w:rFonts w:ascii="Times New Roman" w:hAnsi="Times New Roman"/>
                <w:bCs/>
                <w:sz w:val="24"/>
              </w:rPr>
              <w:t>公</w:t>
            </w:r>
            <w:r w:rsidRPr="006937F5">
              <w:rPr>
                <w:rFonts w:ascii="Times New Roman" w:hAnsi="Times New Roman"/>
                <w:bCs/>
                <w:sz w:val="24"/>
              </w:rPr>
              <w:t xml:space="preserve">  </w:t>
            </w:r>
            <w:r w:rsidRPr="006937F5">
              <w:rPr>
                <w:rFonts w:ascii="Times New Roman" w:hAnsi="Times New Roman"/>
                <w:bCs/>
                <w:sz w:val="24"/>
              </w:rPr>
              <w:t>章</w:t>
            </w:r>
            <w:r w:rsidRPr="006937F5">
              <w:rPr>
                <w:rFonts w:ascii="Times New Roman" w:hAnsi="Times New Roman"/>
                <w:bCs/>
                <w:sz w:val="24"/>
              </w:rPr>
              <w:t xml:space="preserve"> </w:t>
            </w:r>
          </w:p>
          <w:p w:rsidR="00965569" w:rsidRPr="006937F5" w:rsidRDefault="00965569">
            <w:pPr>
              <w:spacing w:line="500" w:lineRule="exact"/>
              <w:ind w:firstLine="228"/>
              <w:rPr>
                <w:rFonts w:ascii="Times New Roman" w:hAnsi="Times New Roman"/>
                <w:bCs/>
                <w:sz w:val="24"/>
              </w:rPr>
            </w:pPr>
            <w:r w:rsidRPr="006937F5">
              <w:rPr>
                <w:rFonts w:ascii="Times New Roman" w:hAnsi="Times New Roman"/>
                <w:bCs/>
                <w:sz w:val="24"/>
              </w:rPr>
              <w:t>经办人：</w:t>
            </w:r>
            <w:r w:rsidRPr="006937F5">
              <w:rPr>
                <w:rFonts w:ascii="Times New Roman" w:hAnsi="Times New Roman"/>
                <w:bCs/>
                <w:sz w:val="24"/>
              </w:rPr>
              <w:t xml:space="preserve">                                           </w:t>
            </w:r>
            <w:r w:rsidRPr="006937F5">
              <w:rPr>
                <w:rFonts w:ascii="Times New Roman" w:hAnsi="Times New Roman"/>
                <w:bCs/>
                <w:sz w:val="24"/>
              </w:rPr>
              <w:t>年</w:t>
            </w:r>
            <w:r w:rsidRPr="006937F5">
              <w:rPr>
                <w:rFonts w:ascii="Times New Roman" w:hAnsi="Times New Roman"/>
                <w:bCs/>
                <w:sz w:val="24"/>
              </w:rPr>
              <w:t xml:space="preserve">      </w:t>
            </w:r>
            <w:r w:rsidRPr="006937F5">
              <w:rPr>
                <w:rFonts w:ascii="Times New Roman" w:hAnsi="Times New Roman"/>
                <w:bCs/>
                <w:sz w:val="24"/>
              </w:rPr>
              <w:t>月</w:t>
            </w:r>
            <w:r w:rsidRPr="006937F5">
              <w:rPr>
                <w:rFonts w:ascii="Times New Roman" w:hAnsi="Times New Roman"/>
                <w:bCs/>
                <w:sz w:val="24"/>
              </w:rPr>
              <w:t xml:space="preserve">      </w:t>
            </w:r>
            <w:r w:rsidRPr="006937F5">
              <w:rPr>
                <w:rFonts w:ascii="Times New Roman" w:hAnsi="Times New Roman"/>
                <w:bCs/>
                <w:sz w:val="24"/>
              </w:rPr>
              <w:t>日</w:t>
            </w:r>
          </w:p>
        </w:tc>
      </w:tr>
      <w:tr w:rsidR="00965569" w:rsidRPr="006937F5">
        <w:trPr>
          <w:gridAfter w:val="1"/>
          <w:wAfter w:w="142" w:type="dxa"/>
          <w:trHeight w:val="12677"/>
          <w:jc w:val="center"/>
        </w:trPr>
        <w:tc>
          <w:tcPr>
            <w:tcW w:w="9037" w:type="dxa"/>
            <w:gridSpan w:val="2"/>
          </w:tcPr>
          <w:p w:rsidR="00965569" w:rsidRPr="006937F5" w:rsidRDefault="00965569">
            <w:pPr>
              <w:jc w:val="left"/>
              <w:rPr>
                <w:rFonts w:ascii="Times New Roman" w:hAnsi="Times New Roman"/>
                <w:bCs/>
                <w:sz w:val="24"/>
              </w:rPr>
            </w:pPr>
          </w:p>
          <w:p w:rsidR="00965569" w:rsidRPr="006937F5" w:rsidRDefault="00965569">
            <w:pPr>
              <w:jc w:val="left"/>
              <w:rPr>
                <w:rFonts w:ascii="Times New Roman" w:hAnsi="Times New Roman"/>
                <w:b/>
                <w:sz w:val="24"/>
              </w:rPr>
            </w:pPr>
            <w:r w:rsidRPr="006937F5">
              <w:rPr>
                <w:rFonts w:ascii="Times New Roman" w:hAnsi="Times New Roman"/>
                <w:b/>
                <w:sz w:val="24"/>
              </w:rPr>
              <w:t>审批意见：</w:t>
            </w:r>
          </w:p>
          <w:p w:rsidR="00965569" w:rsidRPr="006937F5" w:rsidRDefault="00965569">
            <w:pPr>
              <w:jc w:val="left"/>
              <w:rPr>
                <w:rFonts w:ascii="Times New Roman" w:hAnsi="Times New Roman"/>
                <w:bCs/>
                <w:sz w:val="24"/>
              </w:rPr>
            </w:pPr>
          </w:p>
          <w:p w:rsidR="00965569" w:rsidRPr="006937F5" w:rsidRDefault="00965569">
            <w:pPr>
              <w:jc w:val="left"/>
              <w:rPr>
                <w:rFonts w:ascii="Times New Roman" w:hAnsi="Times New Roman"/>
                <w:bCs/>
                <w:sz w:val="24"/>
              </w:rPr>
            </w:pPr>
          </w:p>
          <w:p w:rsidR="00965569" w:rsidRPr="006937F5" w:rsidRDefault="00965569">
            <w:pPr>
              <w:jc w:val="left"/>
              <w:rPr>
                <w:rFonts w:ascii="Times New Roman" w:hAnsi="Times New Roman"/>
                <w:bCs/>
                <w:sz w:val="24"/>
              </w:rPr>
            </w:pPr>
          </w:p>
          <w:p w:rsidR="00965569" w:rsidRPr="006937F5" w:rsidRDefault="00965569">
            <w:pPr>
              <w:jc w:val="left"/>
              <w:rPr>
                <w:rFonts w:ascii="Times New Roman" w:hAnsi="Times New Roman"/>
                <w:bCs/>
                <w:sz w:val="24"/>
              </w:rPr>
            </w:pPr>
          </w:p>
          <w:p w:rsidR="00965569" w:rsidRPr="006937F5" w:rsidRDefault="00965569">
            <w:pPr>
              <w:jc w:val="left"/>
              <w:rPr>
                <w:rFonts w:ascii="Times New Roman" w:hAnsi="Times New Roman"/>
                <w:bCs/>
                <w:sz w:val="24"/>
              </w:rPr>
            </w:pPr>
          </w:p>
          <w:p w:rsidR="00965569" w:rsidRPr="006937F5" w:rsidRDefault="00965569">
            <w:pPr>
              <w:jc w:val="left"/>
              <w:rPr>
                <w:rFonts w:ascii="Times New Roman" w:hAnsi="Times New Roman"/>
                <w:bCs/>
                <w:sz w:val="24"/>
              </w:rPr>
            </w:pPr>
          </w:p>
          <w:p w:rsidR="00965569" w:rsidRPr="006937F5" w:rsidRDefault="00965569">
            <w:pPr>
              <w:jc w:val="left"/>
              <w:rPr>
                <w:rFonts w:ascii="Times New Roman" w:hAnsi="Times New Roman"/>
                <w:bCs/>
                <w:sz w:val="24"/>
              </w:rPr>
            </w:pPr>
          </w:p>
          <w:p w:rsidR="00965569" w:rsidRPr="006937F5" w:rsidRDefault="00965569">
            <w:pPr>
              <w:jc w:val="left"/>
              <w:rPr>
                <w:rFonts w:ascii="Times New Roman" w:hAnsi="Times New Roman"/>
                <w:bCs/>
                <w:sz w:val="24"/>
              </w:rPr>
            </w:pPr>
          </w:p>
          <w:p w:rsidR="00965569" w:rsidRPr="006937F5" w:rsidRDefault="00965569">
            <w:pPr>
              <w:jc w:val="left"/>
              <w:rPr>
                <w:rFonts w:ascii="Times New Roman" w:hAnsi="Times New Roman"/>
                <w:bCs/>
                <w:sz w:val="24"/>
              </w:rPr>
            </w:pPr>
          </w:p>
          <w:p w:rsidR="00965569" w:rsidRPr="006937F5" w:rsidRDefault="00965569">
            <w:pPr>
              <w:rPr>
                <w:rFonts w:ascii="Times New Roman" w:hAnsi="Times New Roman"/>
                <w:bCs/>
                <w:sz w:val="24"/>
              </w:rPr>
            </w:pPr>
          </w:p>
          <w:p w:rsidR="00965569" w:rsidRPr="006937F5" w:rsidRDefault="00965569">
            <w:pPr>
              <w:rPr>
                <w:rFonts w:ascii="Times New Roman" w:hAnsi="Times New Roman"/>
                <w:bCs/>
                <w:sz w:val="24"/>
              </w:rPr>
            </w:pPr>
          </w:p>
          <w:p w:rsidR="00965569" w:rsidRPr="006937F5" w:rsidRDefault="00965569">
            <w:pPr>
              <w:rPr>
                <w:rFonts w:ascii="Times New Roman" w:hAnsi="Times New Roman"/>
                <w:bCs/>
                <w:sz w:val="24"/>
              </w:rPr>
            </w:pPr>
          </w:p>
          <w:p w:rsidR="00965569" w:rsidRPr="006937F5" w:rsidRDefault="00965569">
            <w:pPr>
              <w:rPr>
                <w:rFonts w:ascii="Times New Roman" w:hAnsi="Times New Roman"/>
                <w:bCs/>
                <w:sz w:val="24"/>
              </w:rPr>
            </w:pPr>
          </w:p>
          <w:p w:rsidR="00965569" w:rsidRPr="006937F5" w:rsidRDefault="00965569">
            <w:pPr>
              <w:rPr>
                <w:rFonts w:ascii="Times New Roman" w:hAnsi="Times New Roman"/>
                <w:bCs/>
                <w:sz w:val="24"/>
              </w:rPr>
            </w:pPr>
          </w:p>
          <w:p w:rsidR="00965569" w:rsidRPr="006937F5" w:rsidRDefault="00965569">
            <w:pPr>
              <w:rPr>
                <w:rFonts w:ascii="Times New Roman" w:hAnsi="Times New Roman"/>
                <w:bCs/>
                <w:sz w:val="24"/>
              </w:rPr>
            </w:pPr>
          </w:p>
          <w:p w:rsidR="00965569" w:rsidRPr="006937F5" w:rsidRDefault="00965569">
            <w:pPr>
              <w:rPr>
                <w:rFonts w:ascii="Times New Roman" w:hAnsi="Times New Roman"/>
                <w:bCs/>
                <w:sz w:val="24"/>
              </w:rPr>
            </w:pPr>
          </w:p>
          <w:p w:rsidR="00965569" w:rsidRPr="006937F5" w:rsidRDefault="00965569">
            <w:pPr>
              <w:rPr>
                <w:rFonts w:ascii="Times New Roman" w:hAnsi="Times New Roman"/>
                <w:bCs/>
                <w:sz w:val="24"/>
              </w:rPr>
            </w:pPr>
          </w:p>
          <w:p w:rsidR="00965569" w:rsidRPr="006937F5" w:rsidRDefault="00965569">
            <w:pPr>
              <w:rPr>
                <w:rFonts w:ascii="Times New Roman" w:hAnsi="Times New Roman"/>
                <w:bCs/>
                <w:sz w:val="24"/>
              </w:rPr>
            </w:pPr>
          </w:p>
          <w:p w:rsidR="00965569" w:rsidRPr="006937F5" w:rsidRDefault="00965569">
            <w:pPr>
              <w:rPr>
                <w:rFonts w:ascii="Times New Roman" w:hAnsi="Times New Roman"/>
                <w:bCs/>
                <w:sz w:val="24"/>
              </w:rPr>
            </w:pPr>
          </w:p>
          <w:p w:rsidR="00965569" w:rsidRPr="006937F5" w:rsidRDefault="00965569">
            <w:pPr>
              <w:rPr>
                <w:rFonts w:ascii="Times New Roman" w:hAnsi="Times New Roman"/>
                <w:bCs/>
                <w:sz w:val="24"/>
              </w:rPr>
            </w:pPr>
          </w:p>
          <w:p w:rsidR="00965569" w:rsidRPr="006937F5" w:rsidRDefault="00965569">
            <w:pPr>
              <w:rPr>
                <w:rFonts w:ascii="Times New Roman" w:hAnsi="Times New Roman"/>
                <w:bCs/>
                <w:sz w:val="24"/>
              </w:rPr>
            </w:pPr>
          </w:p>
          <w:p w:rsidR="00965569" w:rsidRPr="006937F5" w:rsidRDefault="00965569">
            <w:pPr>
              <w:rPr>
                <w:rFonts w:ascii="Times New Roman" w:hAnsi="Times New Roman"/>
                <w:bCs/>
                <w:sz w:val="24"/>
              </w:rPr>
            </w:pPr>
          </w:p>
          <w:p w:rsidR="00965569" w:rsidRPr="006937F5" w:rsidRDefault="00965569">
            <w:pPr>
              <w:rPr>
                <w:rFonts w:ascii="Times New Roman" w:hAnsi="Times New Roman"/>
                <w:bCs/>
                <w:sz w:val="24"/>
              </w:rPr>
            </w:pPr>
          </w:p>
          <w:p w:rsidR="00965569" w:rsidRPr="006937F5" w:rsidRDefault="00965569">
            <w:pPr>
              <w:rPr>
                <w:rFonts w:ascii="Times New Roman" w:hAnsi="Times New Roman"/>
                <w:bCs/>
                <w:sz w:val="24"/>
              </w:rPr>
            </w:pPr>
          </w:p>
          <w:p w:rsidR="00965569" w:rsidRPr="006937F5" w:rsidRDefault="00965569">
            <w:pPr>
              <w:rPr>
                <w:rFonts w:ascii="Times New Roman" w:hAnsi="Times New Roman"/>
                <w:bCs/>
                <w:sz w:val="24"/>
              </w:rPr>
            </w:pPr>
          </w:p>
          <w:p w:rsidR="00965569" w:rsidRPr="006937F5" w:rsidRDefault="00965569">
            <w:pPr>
              <w:rPr>
                <w:rFonts w:ascii="Times New Roman" w:hAnsi="Times New Roman"/>
                <w:bCs/>
                <w:sz w:val="24"/>
              </w:rPr>
            </w:pPr>
          </w:p>
          <w:p w:rsidR="00965569" w:rsidRPr="006937F5" w:rsidRDefault="00965569">
            <w:pPr>
              <w:rPr>
                <w:rFonts w:ascii="Times New Roman" w:hAnsi="Times New Roman"/>
                <w:bCs/>
                <w:sz w:val="24"/>
              </w:rPr>
            </w:pPr>
          </w:p>
          <w:p w:rsidR="00965569" w:rsidRPr="006937F5" w:rsidRDefault="00965569">
            <w:pPr>
              <w:rPr>
                <w:rFonts w:ascii="Times New Roman" w:hAnsi="Times New Roman"/>
                <w:bCs/>
                <w:sz w:val="24"/>
              </w:rPr>
            </w:pPr>
          </w:p>
          <w:p w:rsidR="00965569" w:rsidRPr="006937F5" w:rsidRDefault="00965569">
            <w:pPr>
              <w:rPr>
                <w:rFonts w:ascii="Times New Roman" w:hAnsi="Times New Roman"/>
                <w:bCs/>
                <w:sz w:val="24"/>
              </w:rPr>
            </w:pPr>
          </w:p>
          <w:p w:rsidR="00965569" w:rsidRPr="006937F5" w:rsidRDefault="00965569">
            <w:pPr>
              <w:rPr>
                <w:rFonts w:ascii="Times New Roman" w:hAnsi="Times New Roman"/>
                <w:bCs/>
                <w:sz w:val="24"/>
              </w:rPr>
            </w:pPr>
          </w:p>
          <w:p w:rsidR="00965569" w:rsidRPr="006937F5" w:rsidRDefault="00965569">
            <w:pPr>
              <w:rPr>
                <w:rFonts w:ascii="Times New Roman" w:hAnsi="Times New Roman"/>
                <w:bCs/>
                <w:sz w:val="24"/>
              </w:rPr>
            </w:pPr>
          </w:p>
          <w:p w:rsidR="00965569" w:rsidRPr="006937F5" w:rsidRDefault="00965569">
            <w:pPr>
              <w:rPr>
                <w:rFonts w:ascii="Times New Roman" w:hAnsi="Times New Roman"/>
                <w:bCs/>
                <w:sz w:val="24"/>
              </w:rPr>
            </w:pPr>
          </w:p>
          <w:p w:rsidR="00965569" w:rsidRPr="006937F5" w:rsidRDefault="00965569">
            <w:pPr>
              <w:rPr>
                <w:rFonts w:ascii="Times New Roman" w:hAnsi="Times New Roman"/>
                <w:bCs/>
                <w:sz w:val="24"/>
              </w:rPr>
            </w:pPr>
          </w:p>
          <w:p w:rsidR="00965569" w:rsidRPr="006937F5" w:rsidRDefault="00965569">
            <w:pPr>
              <w:rPr>
                <w:rFonts w:ascii="Times New Roman" w:hAnsi="Times New Roman"/>
                <w:bCs/>
                <w:sz w:val="24"/>
              </w:rPr>
            </w:pPr>
          </w:p>
          <w:p w:rsidR="00965569" w:rsidRPr="006937F5" w:rsidRDefault="00965569">
            <w:pPr>
              <w:rPr>
                <w:rFonts w:ascii="Times New Roman" w:hAnsi="Times New Roman"/>
                <w:bCs/>
                <w:sz w:val="24"/>
              </w:rPr>
            </w:pPr>
          </w:p>
          <w:p w:rsidR="00965569" w:rsidRPr="006937F5" w:rsidRDefault="00965569">
            <w:pPr>
              <w:rPr>
                <w:rFonts w:ascii="Times New Roman" w:hAnsi="Times New Roman"/>
                <w:bCs/>
                <w:sz w:val="24"/>
              </w:rPr>
            </w:pPr>
          </w:p>
          <w:p w:rsidR="00965569" w:rsidRPr="006937F5" w:rsidRDefault="00965569">
            <w:pPr>
              <w:rPr>
                <w:rFonts w:ascii="Times New Roman" w:hAnsi="Times New Roman"/>
                <w:bCs/>
                <w:sz w:val="24"/>
              </w:rPr>
            </w:pPr>
          </w:p>
          <w:p w:rsidR="00965569" w:rsidRPr="006937F5" w:rsidRDefault="00965569">
            <w:pPr>
              <w:rPr>
                <w:rFonts w:ascii="Times New Roman" w:hAnsi="Times New Roman"/>
                <w:bCs/>
                <w:sz w:val="24"/>
              </w:rPr>
            </w:pPr>
            <w:r w:rsidRPr="006937F5">
              <w:rPr>
                <w:rFonts w:ascii="Times New Roman" w:hAnsi="Times New Roman"/>
                <w:bCs/>
                <w:sz w:val="24"/>
              </w:rPr>
              <w:t xml:space="preserve">                                                             </w:t>
            </w:r>
            <w:r w:rsidRPr="006937F5">
              <w:rPr>
                <w:rFonts w:ascii="Times New Roman" w:hAnsi="Times New Roman"/>
                <w:bCs/>
                <w:sz w:val="24"/>
              </w:rPr>
              <w:t>公</w:t>
            </w:r>
            <w:r w:rsidRPr="006937F5">
              <w:rPr>
                <w:rFonts w:ascii="Times New Roman" w:hAnsi="Times New Roman"/>
                <w:bCs/>
                <w:sz w:val="24"/>
              </w:rPr>
              <w:t xml:space="preserve">  </w:t>
            </w:r>
            <w:r w:rsidRPr="006937F5">
              <w:rPr>
                <w:rFonts w:ascii="Times New Roman" w:hAnsi="Times New Roman"/>
                <w:bCs/>
                <w:sz w:val="24"/>
              </w:rPr>
              <w:t>章</w:t>
            </w:r>
          </w:p>
          <w:p w:rsidR="00965569" w:rsidRPr="006937F5" w:rsidRDefault="00965569">
            <w:pPr>
              <w:rPr>
                <w:rFonts w:ascii="Times New Roman" w:hAnsi="Times New Roman"/>
                <w:bCs/>
                <w:sz w:val="24"/>
              </w:rPr>
            </w:pPr>
          </w:p>
          <w:p w:rsidR="00965569" w:rsidRPr="006937F5" w:rsidRDefault="00965569">
            <w:pPr>
              <w:rPr>
                <w:rFonts w:ascii="Times New Roman" w:hAnsi="Times New Roman"/>
                <w:bCs/>
                <w:sz w:val="24"/>
              </w:rPr>
            </w:pPr>
            <w:r w:rsidRPr="006937F5">
              <w:rPr>
                <w:rFonts w:ascii="Times New Roman" w:hAnsi="Times New Roman"/>
                <w:bCs/>
                <w:sz w:val="24"/>
              </w:rPr>
              <w:t xml:space="preserve"> </w:t>
            </w:r>
            <w:r w:rsidRPr="006937F5">
              <w:rPr>
                <w:rFonts w:ascii="Times New Roman" w:hAnsi="Times New Roman"/>
                <w:bCs/>
                <w:sz w:val="24"/>
              </w:rPr>
              <w:t>经办人：</w:t>
            </w:r>
            <w:r w:rsidRPr="006937F5">
              <w:rPr>
                <w:rFonts w:ascii="Times New Roman" w:hAnsi="Times New Roman"/>
                <w:bCs/>
                <w:sz w:val="24"/>
              </w:rPr>
              <w:t xml:space="preserve">                                              </w:t>
            </w:r>
            <w:r w:rsidRPr="006937F5">
              <w:rPr>
                <w:rFonts w:ascii="Times New Roman" w:hAnsi="Times New Roman"/>
                <w:bCs/>
                <w:sz w:val="24"/>
              </w:rPr>
              <w:t>年</w:t>
            </w:r>
            <w:r w:rsidRPr="006937F5">
              <w:rPr>
                <w:rFonts w:ascii="Times New Roman" w:hAnsi="Times New Roman"/>
                <w:bCs/>
                <w:sz w:val="24"/>
              </w:rPr>
              <w:t xml:space="preserve">      </w:t>
            </w:r>
            <w:r w:rsidRPr="006937F5">
              <w:rPr>
                <w:rFonts w:ascii="Times New Roman" w:hAnsi="Times New Roman"/>
                <w:bCs/>
                <w:sz w:val="24"/>
              </w:rPr>
              <w:t>月</w:t>
            </w:r>
            <w:r w:rsidRPr="006937F5">
              <w:rPr>
                <w:rFonts w:ascii="Times New Roman" w:hAnsi="Times New Roman"/>
                <w:bCs/>
                <w:sz w:val="24"/>
              </w:rPr>
              <w:t xml:space="preserve">      </w:t>
            </w:r>
            <w:r w:rsidRPr="006937F5">
              <w:rPr>
                <w:rFonts w:ascii="Times New Roman" w:hAnsi="Times New Roman"/>
                <w:bCs/>
                <w:sz w:val="24"/>
              </w:rPr>
              <w:t>日</w:t>
            </w:r>
          </w:p>
          <w:p w:rsidR="00965569" w:rsidRPr="006937F5" w:rsidRDefault="00965569">
            <w:pPr>
              <w:rPr>
                <w:rFonts w:ascii="Times New Roman" w:hAnsi="Times New Roman"/>
                <w:bCs/>
                <w:sz w:val="24"/>
              </w:rPr>
            </w:pPr>
          </w:p>
        </w:tc>
      </w:tr>
      <w:tr w:rsidR="00965569" w:rsidRPr="006937F5">
        <w:trPr>
          <w:trHeight w:val="12572"/>
          <w:jc w:val="center"/>
        </w:trPr>
        <w:tc>
          <w:tcPr>
            <w:tcW w:w="9179" w:type="dxa"/>
            <w:gridSpan w:val="3"/>
          </w:tcPr>
          <w:p w:rsidR="00965569" w:rsidRPr="006937F5" w:rsidRDefault="00965569">
            <w:pPr>
              <w:jc w:val="left"/>
              <w:rPr>
                <w:rFonts w:ascii="Times New Roman" w:hAnsi="Times New Roman"/>
                <w:bCs/>
                <w:sz w:val="24"/>
              </w:rPr>
            </w:pPr>
          </w:p>
          <w:p w:rsidR="00965569" w:rsidRPr="006937F5" w:rsidRDefault="00965569">
            <w:pPr>
              <w:adjustRightInd w:val="0"/>
              <w:snapToGrid w:val="0"/>
              <w:spacing w:line="520" w:lineRule="exact"/>
              <w:jc w:val="center"/>
              <w:rPr>
                <w:rFonts w:ascii="Times New Roman" w:hAnsi="Times New Roman"/>
                <w:b/>
                <w:szCs w:val="28"/>
              </w:rPr>
            </w:pPr>
            <w:r w:rsidRPr="006937F5">
              <w:rPr>
                <w:rFonts w:ascii="Times New Roman" w:hAnsi="Times New Roman"/>
                <w:b/>
                <w:szCs w:val="28"/>
              </w:rPr>
              <w:t>注</w:t>
            </w:r>
            <w:r w:rsidRPr="006937F5">
              <w:rPr>
                <w:rFonts w:ascii="Times New Roman" w:hAnsi="Times New Roman"/>
                <w:b/>
                <w:szCs w:val="28"/>
              </w:rPr>
              <w:t xml:space="preserve">  </w:t>
            </w:r>
            <w:r w:rsidRPr="006937F5">
              <w:rPr>
                <w:rFonts w:ascii="Times New Roman" w:hAnsi="Times New Roman"/>
                <w:b/>
                <w:szCs w:val="28"/>
              </w:rPr>
              <w:t>释</w:t>
            </w:r>
          </w:p>
          <w:p w:rsidR="00965569" w:rsidRPr="006937F5" w:rsidRDefault="00965569">
            <w:pPr>
              <w:snapToGrid w:val="0"/>
              <w:spacing w:line="520" w:lineRule="exact"/>
              <w:ind w:firstLine="248"/>
              <w:rPr>
                <w:rFonts w:ascii="Times New Roman" w:hAnsi="Times New Roman"/>
                <w:bCs/>
                <w:sz w:val="24"/>
                <w:szCs w:val="24"/>
              </w:rPr>
            </w:pPr>
            <w:r w:rsidRPr="006937F5">
              <w:rPr>
                <w:rFonts w:ascii="Times New Roman" w:hAnsi="Times New Roman"/>
                <w:bCs/>
                <w:sz w:val="24"/>
                <w:szCs w:val="24"/>
              </w:rPr>
              <w:t xml:space="preserve">  </w:t>
            </w:r>
            <w:r w:rsidRPr="006937F5">
              <w:rPr>
                <w:rFonts w:ascii="Times New Roman" w:hAnsi="Times New Roman"/>
                <w:bCs/>
                <w:sz w:val="24"/>
                <w:szCs w:val="24"/>
              </w:rPr>
              <w:t>一、本报告表应</w:t>
            </w:r>
            <w:proofErr w:type="gramStart"/>
            <w:r w:rsidRPr="006937F5">
              <w:rPr>
                <w:rFonts w:ascii="Times New Roman" w:hAnsi="Times New Roman"/>
                <w:bCs/>
                <w:sz w:val="24"/>
                <w:szCs w:val="24"/>
              </w:rPr>
              <w:t>附以下</w:t>
            </w:r>
            <w:proofErr w:type="gramEnd"/>
            <w:r w:rsidRPr="006937F5">
              <w:rPr>
                <w:rFonts w:ascii="Times New Roman" w:hAnsi="Times New Roman"/>
                <w:bCs/>
                <w:sz w:val="24"/>
                <w:szCs w:val="24"/>
              </w:rPr>
              <w:t>附件、附图：</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附图</w:t>
            </w:r>
            <w:r w:rsidRPr="006937F5">
              <w:rPr>
                <w:rFonts w:ascii="Times New Roman" w:hAnsi="Times New Roman"/>
                <w:sz w:val="24"/>
                <w:szCs w:val="24"/>
              </w:rPr>
              <w:t xml:space="preserve">1 </w:t>
            </w:r>
            <w:r w:rsidRPr="006937F5">
              <w:rPr>
                <w:rFonts w:ascii="Times New Roman" w:hAnsi="Times New Roman"/>
                <w:sz w:val="24"/>
                <w:szCs w:val="24"/>
              </w:rPr>
              <w:t>项目地理位置图</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附图</w:t>
            </w:r>
            <w:r w:rsidRPr="006937F5">
              <w:rPr>
                <w:rFonts w:ascii="Times New Roman" w:hAnsi="Times New Roman" w:hint="eastAsia"/>
                <w:sz w:val="24"/>
                <w:szCs w:val="24"/>
              </w:rPr>
              <w:t>2</w:t>
            </w:r>
            <w:r w:rsidRPr="006937F5">
              <w:rPr>
                <w:rFonts w:ascii="Times New Roman" w:hAnsi="Times New Roman"/>
                <w:sz w:val="24"/>
                <w:szCs w:val="24"/>
              </w:rPr>
              <w:t xml:space="preserve"> </w:t>
            </w:r>
            <w:r w:rsidRPr="006937F5">
              <w:rPr>
                <w:rFonts w:ascii="Times New Roman" w:hAnsi="Times New Roman"/>
                <w:sz w:val="24"/>
                <w:szCs w:val="24"/>
              </w:rPr>
              <w:t>项目周边环境状况图</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附图</w:t>
            </w:r>
            <w:r w:rsidRPr="006937F5">
              <w:rPr>
                <w:rFonts w:ascii="Times New Roman" w:hAnsi="Times New Roman" w:hint="eastAsia"/>
                <w:sz w:val="24"/>
                <w:szCs w:val="24"/>
              </w:rPr>
              <w:t>3</w:t>
            </w:r>
            <w:r w:rsidRPr="006937F5">
              <w:rPr>
                <w:rFonts w:ascii="Times New Roman" w:hAnsi="Times New Roman"/>
                <w:sz w:val="24"/>
                <w:szCs w:val="24"/>
              </w:rPr>
              <w:t xml:space="preserve"> </w:t>
            </w:r>
            <w:r w:rsidRPr="006937F5">
              <w:rPr>
                <w:rFonts w:ascii="Times New Roman" w:hAnsi="Times New Roman"/>
                <w:sz w:val="24"/>
                <w:szCs w:val="24"/>
              </w:rPr>
              <w:t>项目周边敏感点分布图</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附图</w:t>
            </w:r>
            <w:r w:rsidRPr="006937F5">
              <w:rPr>
                <w:rFonts w:ascii="Times New Roman" w:hAnsi="Times New Roman" w:hint="eastAsia"/>
                <w:sz w:val="24"/>
                <w:szCs w:val="24"/>
              </w:rPr>
              <w:t>4</w:t>
            </w:r>
            <w:r w:rsidRPr="006937F5">
              <w:rPr>
                <w:rFonts w:ascii="Times New Roman" w:hAnsi="Times New Roman"/>
                <w:sz w:val="24"/>
                <w:szCs w:val="24"/>
              </w:rPr>
              <w:t xml:space="preserve"> </w:t>
            </w:r>
            <w:r w:rsidRPr="006937F5">
              <w:rPr>
                <w:rFonts w:ascii="Times New Roman" w:hAnsi="Times New Roman" w:hint="eastAsia"/>
                <w:sz w:val="24"/>
                <w:szCs w:val="24"/>
              </w:rPr>
              <w:t>合河乡土地利用规划图</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附图</w:t>
            </w:r>
            <w:r w:rsidRPr="006937F5">
              <w:rPr>
                <w:rFonts w:ascii="Times New Roman" w:hAnsi="Times New Roman" w:hint="eastAsia"/>
                <w:sz w:val="24"/>
                <w:szCs w:val="24"/>
              </w:rPr>
              <w:t>5</w:t>
            </w:r>
            <w:r w:rsidRPr="006937F5">
              <w:rPr>
                <w:rFonts w:ascii="Times New Roman" w:hAnsi="Times New Roman"/>
                <w:sz w:val="24"/>
                <w:szCs w:val="24"/>
              </w:rPr>
              <w:t xml:space="preserve"> </w:t>
            </w:r>
            <w:r w:rsidRPr="006937F5">
              <w:rPr>
                <w:rFonts w:ascii="Times New Roman" w:hAnsi="Times New Roman"/>
                <w:sz w:val="24"/>
                <w:szCs w:val="24"/>
              </w:rPr>
              <w:t>项目厂区平面布置图</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附图</w:t>
            </w:r>
            <w:r w:rsidRPr="006937F5">
              <w:rPr>
                <w:rFonts w:ascii="Times New Roman" w:hAnsi="Times New Roman" w:hint="eastAsia"/>
                <w:sz w:val="24"/>
                <w:szCs w:val="24"/>
              </w:rPr>
              <w:t>6</w:t>
            </w:r>
            <w:r w:rsidRPr="006937F5">
              <w:rPr>
                <w:rFonts w:ascii="Times New Roman" w:hAnsi="Times New Roman"/>
                <w:sz w:val="24"/>
                <w:szCs w:val="24"/>
              </w:rPr>
              <w:t xml:space="preserve"> </w:t>
            </w:r>
            <w:r w:rsidRPr="006937F5">
              <w:rPr>
                <w:rFonts w:ascii="Times New Roman" w:hAnsi="Times New Roman"/>
                <w:sz w:val="24"/>
                <w:szCs w:val="24"/>
              </w:rPr>
              <w:t>项目厂区四周环境现状图</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附件</w:t>
            </w:r>
            <w:r w:rsidRPr="006937F5">
              <w:rPr>
                <w:rFonts w:ascii="Times New Roman" w:hAnsi="Times New Roman"/>
                <w:sz w:val="24"/>
                <w:szCs w:val="24"/>
              </w:rPr>
              <w:t xml:space="preserve">1 </w:t>
            </w:r>
            <w:r w:rsidRPr="006937F5">
              <w:rPr>
                <w:rFonts w:ascii="Times New Roman" w:hAnsi="Times New Roman"/>
                <w:sz w:val="24"/>
                <w:szCs w:val="24"/>
              </w:rPr>
              <w:t>委托书</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附件</w:t>
            </w:r>
            <w:r w:rsidRPr="006937F5">
              <w:rPr>
                <w:rFonts w:ascii="Times New Roman" w:hAnsi="Times New Roman"/>
                <w:sz w:val="24"/>
                <w:szCs w:val="24"/>
              </w:rPr>
              <w:t xml:space="preserve">2 </w:t>
            </w:r>
            <w:r w:rsidRPr="006937F5">
              <w:rPr>
                <w:rFonts w:ascii="Times New Roman" w:hAnsi="Times New Roman"/>
                <w:sz w:val="24"/>
                <w:szCs w:val="24"/>
              </w:rPr>
              <w:t>备案证明</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附件</w:t>
            </w:r>
            <w:r w:rsidRPr="006937F5">
              <w:rPr>
                <w:rFonts w:ascii="Times New Roman" w:hAnsi="Times New Roman"/>
                <w:sz w:val="24"/>
                <w:szCs w:val="24"/>
              </w:rPr>
              <w:t xml:space="preserve">3 </w:t>
            </w:r>
            <w:r w:rsidRPr="006937F5">
              <w:rPr>
                <w:rFonts w:ascii="Times New Roman" w:hAnsi="Times New Roman"/>
                <w:sz w:val="24"/>
                <w:szCs w:val="24"/>
              </w:rPr>
              <w:t>其他与环</w:t>
            </w:r>
            <w:proofErr w:type="gramStart"/>
            <w:r w:rsidRPr="006937F5">
              <w:rPr>
                <w:rFonts w:ascii="Times New Roman" w:hAnsi="Times New Roman"/>
                <w:sz w:val="24"/>
                <w:szCs w:val="24"/>
              </w:rPr>
              <w:t>评有关</w:t>
            </w:r>
            <w:proofErr w:type="gramEnd"/>
            <w:r w:rsidRPr="006937F5">
              <w:rPr>
                <w:rFonts w:ascii="Times New Roman" w:hAnsi="Times New Roman"/>
                <w:sz w:val="24"/>
                <w:szCs w:val="24"/>
              </w:rPr>
              <w:t>的行政管理文件</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附件</w:t>
            </w:r>
            <w:r w:rsidRPr="006937F5">
              <w:rPr>
                <w:rFonts w:ascii="Times New Roman" w:hAnsi="Times New Roman" w:hint="eastAsia"/>
                <w:sz w:val="24"/>
                <w:szCs w:val="24"/>
              </w:rPr>
              <w:t>4</w:t>
            </w:r>
            <w:r w:rsidRPr="006937F5">
              <w:rPr>
                <w:rFonts w:ascii="Times New Roman" w:hAnsi="Times New Roman"/>
                <w:sz w:val="24"/>
                <w:szCs w:val="24"/>
              </w:rPr>
              <w:t xml:space="preserve"> </w:t>
            </w:r>
            <w:r w:rsidRPr="006937F5">
              <w:rPr>
                <w:rFonts w:ascii="Times New Roman" w:hAnsi="Times New Roman" w:hint="eastAsia"/>
                <w:sz w:val="24"/>
                <w:szCs w:val="24"/>
              </w:rPr>
              <w:t>检测报告</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附件</w:t>
            </w:r>
            <w:r w:rsidRPr="006937F5">
              <w:rPr>
                <w:rFonts w:ascii="Times New Roman" w:hAnsi="Times New Roman" w:hint="eastAsia"/>
                <w:sz w:val="24"/>
                <w:szCs w:val="24"/>
              </w:rPr>
              <w:t>5</w:t>
            </w:r>
            <w:r w:rsidRPr="006937F5">
              <w:rPr>
                <w:rFonts w:ascii="Times New Roman" w:hAnsi="Times New Roman"/>
                <w:sz w:val="24"/>
                <w:szCs w:val="24"/>
              </w:rPr>
              <w:t xml:space="preserve"> </w:t>
            </w:r>
            <w:r w:rsidRPr="006937F5">
              <w:rPr>
                <w:rFonts w:ascii="Times New Roman" w:hAnsi="Times New Roman"/>
                <w:sz w:val="24"/>
                <w:szCs w:val="24"/>
              </w:rPr>
              <w:t>租赁协议</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附件</w:t>
            </w:r>
            <w:r w:rsidRPr="006937F5">
              <w:rPr>
                <w:rFonts w:ascii="Times New Roman" w:hAnsi="Times New Roman" w:hint="eastAsia"/>
                <w:sz w:val="24"/>
                <w:szCs w:val="24"/>
              </w:rPr>
              <w:t>6</w:t>
            </w:r>
            <w:r w:rsidRPr="006937F5">
              <w:rPr>
                <w:rFonts w:ascii="Times New Roman" w:hAnsi="Times New Roman"/>
                <w:sz w:val="24"/>
                <w:szCs w:val="24"/>
              </w:rPr>
              <w:t xml:space="preserve"> </w:t>
            </w:r>
            <w:r w:rsidRPr="006937F5">
              <w:rPr>
                <w:rFonts w:ascii="Times New Roman" w:hAnsi="Times New Roman"/>
                <w:sz w:val="24"/>
                <w:szCs w:val="24"/>
              </w:rPr>
              <w:t>营业执照</w:t>
            </w:r>
          </w:p>
          <w:p w:rsidR="00965569" w:rsidRPr="006937F5" w:rsidRDefault="00965569">
            <w:pPr>
              <w:spacing w:line="520" w:lineRule="exact"/>
              <w:ind w:firstLineChars="200" w:firstLine="480"/>
              <w:rPr>
                <w:rFonts w:ascii="Times New Roman" w:hAnsi="Times New Roman"/>
                <w:sz w:val="24"/>
                <w:szCs w:val="24"/>
              </w:rPr>
            </w:pPr>
            <w:r w:rsidRPr="006937F5">
              <w:rPr>
                <w:rFonts w:ascii="Times New Roman" w:hAnsi="Times New Roman"/>
                <w:sz w:val="24"/>
                <w:szCs w:val="24"/>
              </w:rPr>
              <w:t>附件</w:t>
            </w:r>
            <w:r w:rsidRPr="006937F5">
              <w:rPr>
                <w:rFonts w:ascii="Times New Roman" w:hAnsi="Times New Roman" w:hint="eastAsia"/>
                <w:sz w:val="24"/>
                <w:szCs w:val="24"/>
              </w:rPr>
              <w:t>7</w:t>
            </w:r>
            <w:r w:rsidRPr="006937F5">
              <w:rPr>
                <w:rFonts w:ascii="Times New Roman" w:hAnsi="Times New Roman"/>
                <w:sz w:val="24"/>
                <w:szCs w:val="24"/>
              </w:rPr>
              <w:t xml:space="preserve"> </w:t>
            </w:r>
            <w:r w:rsidRPr="006937F5">
              <w:rPr>
                <w:rFonts w:ascii="Times New Roman" w:hAnsi="Times New Roman"/>
                <w:sz w:val="24"/>
                <w:szCs w:val="24"/>
              </w:rPr>
              <w:t>法人身份证</w:t>
            </w:r>
          </w:p>
          <w:p w:rsidR="00965569" w:rsidRPr="006937F5" w:rsidRDefault="00965569">
            <w:pPr>
              <w:snapToGrid w:val="0"/>
              <w:spacing w:line="520" w:lineRule="exact"/>
              <w:ind w:firstLineChars="195" w:firstLine="468"/>
              <w:rPr>
                <w:rFonts w:ascii="Times New Roman" w:hAnsi="Times New Roman"/>
                <w:bCs/>
                <w:sz w:val="24"/>
                <w:szCs w:val="24"/>
              </w:rPr>
            </w:pPr>
            <w:r w:rsidRPr="006937F5">
              <w:rPr>
                <w:rFonts w:ascii="Times New Roman" w:hAnsi="Times New Roman"/>
                <w:bCs/>
                <w:sz w:val="24"/>
                <w:szCs w:val="24"/>
              </w:rPr>
              <w:t>二、如果本报告表不能说明项目产生的污染及对环境造成的影响，应进行专项评价。根据建设项目的特点和当地环境特征，应选下列</w:t>
            </w:r>
            <w:r w:rsidRPr="006937F5">
              <w:rPr>
                <w:rFonts w:ascii="Times New Roman" w:hAnsi="Times New Roman"/>
                <w:bCs/>
                <w:sz w:val="24"/>
                <w:szCs w:val="24"/>
              </w:rPr>
              <w:t>1~2</w:t>
            </w:r>
            <w:r w:rsidRPr="006937F5">
              <w:rPr>
                <w:rFonts w:ascii="Times New Roman" w:hAnsi="Times New Roman"/>
                <w:bCs/>
                <w:sz w:val="24"/>
                <w:szCs w:val="24"/>
              </w:rPr>
              <w:t>项进行专项评价。</w:t>
            </w:r>
          </w:p>
          <w:p w:rsidR="00965569" w:rsidRPr="006937F5" w:rsidRDefault="00965569">
            <w:pPr>
              <w:snapToGrid w:val="0"/>
              <w:spacing w:line="520" w:lineRule="exact"/>
              <w:ind w:left="570"/>
              <w:rPr>
                <w:rFonts w:ascii="Times New Roman" w:hAnsi="Times New Roman"/>
                <w:bCs/>
                <w:sz w:val="24"/>
                <w:szCs w:val="24"/>
              </w:rPr>
            </w:pPr>
            <w:r w:rsidRPr="006937F5">
              <w:rPr>
                <w:rFonts w:ascii="Times New Roman" w:hAnsi="Times New Roman"/>
                <w:bCs/>
                <w:sz w:val="24"/>
                <w:szCs w:val="24"/>
              </w:rPr>
              <w:t>1</w:t>
            </w:r>
            <w:r w:rsidRPr="006937F5">
              <w:rPr>
                <w:rFonts w:ascii="Times New Roman" w:hAnsi="Times New Roman"/>
                <w:bCs/>
                <w:sz w:val="24"/>
                <w:szCs w:val="24"/>
              </w:rPr>
              <w:t>、大气环境影响专项评价</w:t>
            </w:r>
          </w:p>
          <w:p w:rsidR="00965569" w:rsidRPr="006937F5" w:rsidRDefault="00965569">
            <w:pPr>
              <w:snapToGrid w:val="0"/>
              <w:spacing w:line="520" w:lineRule="exact"/>
              <w:ind w:left="570"/>
              <w:rPr>
                <w:rFonts w:ascii="Times New Roman" w:hAnsi="Times New Roman"/>
                <w:bCs/>
                <w:sz w:val="24"/>
                <w:szCs w:val="24"/>
              </w:rPr>
            </w:pPr>
            <w:r w:rsidRPr="006937F5">
              <w:rPr>
                <w:rFonts w:ascii="Times New Roman" w:hAnsi="Times New Roman"/>
                <w:bCs/>
                <w:sz w:val="24"/>
                <w:szCs w:val="24"/>
              </w:rPr>
              <w:t>2</w:t>
            </w:r>
            <w:r w:rsidRPr="006937F5">
              <w:rPr>
                <w:rFonts w:ascii="Times New Roman" w:hAnsi="Times New Roman"/>
                <w:bCs/>
                <w:sz w:val="24"/>
                <w:szCs w:val="24"/>
              </w:rPr>
              <w:t>、水环境影响专项评价（包括地表水和地下水）</w:t>
            </w:r>
          </w:p>
          <w:p w:rsidR="00965569" w:rsidRPr="006937F5" w:rsidRDefault="00965569">
            <w:pPr>
              <w:snapToGrid w:val="0"/>
              <w:spacing w:line="520" w:lineRule="exact"/>
              <w:ind w:left="570"/>
              <w:rPr>
                <w:rFonts w:ascii="Times New Roman" w:hAnsi="Times New Roman"/>
                <w:bCs/>
                <w:sz w:val="24"/>
                <w:szCs w:val="24"/>
              </w:rPr>
            </w:pPr>
            <w:r w:rsidRPr="006937F5">
              <w:rPr>
                <w:rFonts w:ascii="Times New Roman" w:hAnsi="Times New Roman"/>
                <w:bCs/>
                <w:sz w:val="24"/>
                <w:szCs w:val="24"/>
              </w:rPr>
              <w:t>3</w:t>
            </w:r>
            <w:r w:rsidRPr="006937F5">
              <w:rPr>
                <w:rFonts w:ascii="Times New Roman" w:hAnsi="Times New Roman"/>
                <w:bCs/>
                <w:sz w:val="24"/>
                <w:szCs w:val="24"/>
              </w:rPr>
              <w:t>、生态影响专项评价</w:t>
            </w:r>
          </w:p>
          <w:p w:rsidR="00965569" w:rsidRPr="006937F5" w:rsidRDefault="00965569">
            <w:pPr>
              <w:snapToGrid w:val="0"/>
              <w:spacing w:line="520" w:lineRule="exact"/>
              <w:ind w:left="570"/>
              <w:rPr>
                <w:rFonts w:ascii="Times New Roman" w:hAnsi="Times New Roman"/>
                <w:bCs/>
                <w:sz w:val="24"/>
                <w:szCs w:val="24"/>
              </w:rPr>
            </w:pPr>
            <w:r w:rsidRPr="006937F5">
              <w:rPr>
                <w:rFonts w:ascii="Times New Roman" w:hAnsi="Times New Roman"/>
                <w:bCs/>
                <w:sz w:val="24"/>
                <w:szCs w:val="24"/>
              </w:rPr>
              <w:t>4</w:t>
            </w:r>
            <w:r w:rsidRPr="006937F5">
              <w:rPr>
                <w:rFonts w:ascii="Times New Roman" w:hAnsi="Times New Roman"/>
                <w:bCs/>
                <w:sz w:val="24"/>
                <w:szCs w:val="24"/>
              </w:rPr>
              <w:t>、声环境专项评价</w:t>
            </w:r>
          </w:p>
          <w:p w:rsidR="00965569" w:rsidRPr="006937F5" w:rsidRDefault="00965569">
            <w:pPr>
              <w:snapToGrid w:val="0"/>
              <w:spacing w:line="520" w:lineRule="exact"/>
              <w:ind w:left="570"/>
              <w:rPr>
                <w:rFonts w:ascii="Times New Roman" w:hAnsi="Times New Roman"/>
                <w:bCs/>
                <w:sz w:val="24"/>
                <w:szCs w:val="24"/>
              </w:rPr>
            </w:pPr>
            <w:r w:rsidRPr="006937F5">
              <w:rPr>
                <w:rFonts w:ascii="Times New Roman" w:hAnsi="Times New Roman"/>
                <w:bCs/>
                <w:sz w:val="24"/>
                <w:szCs w:val="24"/>
              </w:rPr>
              <w:t>5</w:t>
            </w:r>
            <w:r w:rsidRPr="006937F5">
              <w:rPr>
                <w:rFonts w:ascii="Times New Roman" w:hAnsi="Times New Roman"/>
                <w:bCs/>
                <w:sz w:val="24"/>
                <w:szCs w:val="24"/>
              </w:rPr>
              <w:t>、土壤影响专项评价</w:t>
            </w:r>
          </w:p>
          <w:p w:rsidR="00965569" w:rsidRPr="006937F5" w:rsidRDefault="00965569">
            <w:pPr>
              <w:snapToGrid w:val="0"/>
              <w:spacing w:line="520" w:lineRule="exact"/>
              <w:ind w:left="570"/>
              <w:rPr>
                <w:rFonts w:ascii="Times New Roman" w:hAnsi="Times New Roman"/>
                <w:bCs/>
                <w:sz w:val="24"/>
                <w:szCs w:val="24"/>
              </w:rPr>
            </w:pPr>
            <w:r w:rsidRPr="006937F5">
              <w:rPr>
                <w:rFonts w:ascii="Times New Roman" w:hAnsi="Times New Roman"/>
                <w:bCs/>
                <w:sz w:val="24"/>
                <w:szCs w:val="24"/>
              </w:rPr>
              <w:t>6</w:t>
            </w:r>
            <w:r w:rsidRPr="006937F5">
              <w:rPr>
                <w:rFonts w:ascii="Times New Roman" w:hAnsi="Times New Roman"/>
                <w:bCs/>
                <w:sz w:val="24"/>
                <w:szCs w:val="24"/>
              </w:rPr>
              <w:t>、固体废弃物影响专项评价</w:t>
            </w:r>
          </w:p>
          <w:p w:rsidR="00965569" w:rsidRPr="006937F5" w:rsidRDefault="00965569">
            <w:pPr>
              <w:snapToGrid w:val="0"/>
              <w:spacing w:line="520" w:lineRule="exact"/>
              <w:ind w:firstLineChars="200" w:firstLine="480"/>
              <w:rPr>
                <w:rFonts w:ascii="Times New Roman" w:hAnsi="Times New Roman"/>
                <w:bCs/>
                <w:sz w:val="26"/>
              </w:rPr>
            </w:pPr>
            <w:r w:rsidRPr="006937F5">
              <w:rPr>
                <w:rFonts w:ascii="Times New Roman" w:hAnsi="Times New Roman"/>
                <w:bCs/>
                <w:sz w:val="24"/>
                <w:szCs w:val="24"/>
              </w:rPr>
              <w:t>以上专项评价未包括的可另列专项，专项评价按照《环境影响评价技术导则》中的要求进行。</w:t>
            </w:r>
          </w:p>
        </w:tc>
      </w:tr>
    </w:tbl>
    <w:p w:rsidR="00965569" w:rsidRPr="006937F5" w:rsidRDefault="00965569">
      <w:pPr>
        <w:snapToGrid w:val="0"/>
        <w:rPr>
          <w:rFonts w:ascii="Times New Roman" w:hAnsi="Times New Roman"/>
          <w:b/>
          <w:kern w:val="0"/>
          <w:sz w:val="24"/>
        </w:rPr>
      </w:pPr>
    </w:p>
    <w:sectPr w:rsidR="00965569" w:rsidRPr="006937F5" w:rsidSect="004C1223">
      <w:headerReference w:type="default" r:id="rId20"/>
      <w:footerReference w:type="default" r:id="rId21"/>
      <w:pgSz w:w="11906" w:h="16838"/>
      <w:pgMar w:top="1440" w:right="1800" w:bottom="1440" w:left="1520" w:header="851" w:footer="992" w:gutter="0"/>
      <w:pgNumType w:fmt="numberInDash"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1C4" w:rsidRDefault="00D121C4">
      <w:r>
        <w:separator/>
      </w:r>
    </w:p>
  </w:endnote>
  <w:endnote w:type="continuationSeparator" w:id="0">
    <w:p w:rsidR="00D121C4" w:rsidRDefault="00D12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1" w:usb1="080E0000" w:usb2="00000000" w:usb3="00000000" w:csb0="00040000" w:csb1="00000000"/>
  </w:font>
  <w:font w:name="Arial Narrow">
    <w:panose1 w:val="020B0606020202030204"/>
    <w:charset w:val="00"/>
    <w:family w:val="swiss"/>
    <w:pitch w:val="variable"/>
    <w:sig w:usb0="00000287" w:usb1="00000800" w:usb2="00000000" w:usb3="00000000" w:csb0="0000009F" w:csb1="00000000"/>
  </w:font>
  <w:font w:name="楷体_GB2312">
    <w:altName w:val="楷体"/>
    <w:charset w:val="86"/>
    <w:family w:val="modern"/>
    <w:pitch w:val="default"/>
    <w:sig w:usb0="00000001" w:usb1="080E0000" w:usb2="00000000" w:usb3="00000000" w:csb0="00040000" w:csb1="00000000"/>
  </w:font>
  <w:font w:name="Plotter">
    <w:altName w:val="Tahoma"/>
    <w:charset w:val="00"/>
    <w:family w:val="auto"/>
    <w:pitch w:val="default"/>
    <w:sig w:usb0="00000000" w:usb1="00000000" w:usb2="81609000" w:usb3="00000000" w:csb0="8163D74C" w:csb1="BFF7D17E"/>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ymbol Tiger Expert">
    <w:altName w:val="Symbol"/>
    <w:charset w:val="02"/>
    <w:family w:val="roman"/>
    <w:pitch w:val="default"/>
    <w:sig w:usb0="00000000" w:usb1="0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Dotum">
    <w:altName w:val="돋움"/>
    <w:panose1 w:val="020B0600000101010101"/>
    <w:charset w:val="81"/>
    <w:family w:val="modern"/>
    <w:notTrueType/>
    <w:pitch w:val="fixed"/>
    <w:sig w:usb0="00000001" w:usb1="09060000" w:usb2="00000010" w:usb3="00000000" w:csb0="00080000" w:csb1="00000000"/>
  </w:font>
  <w:font w:name="Wingdings 2">
    <w:panose1 w:val="05020102010507070707"/>
    <w:charset w:val="02"/>
    <w:family w:val="roman"/>
    <w:pitch w:val="variable"/>
    <w:sig w:usb0="00000000" w:usb1="10000000" w:usb2="00000000" w:usb3="00000000" w:csb0="80000000" w:csb1="00000000"/>
  </w:font>
  <w:font w:name="TimesNewRomanPSMT">
    <w:altName w:val="Times New Roman"/>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10" w:rsidRDefault="00BA0910">
    <w:pPr>
      <w:pStyle w:val="af9"/>
      <w:rPr>
        <w:rFonts w:ascii="Times New Roman" w:hAnsi="Times New Roman" w:cs="Times New Roman"/>
        <w:sz w:val="21"/>
        <w:szCs w:val="21"/>
      </w:rPr>
    </w:pPr>
    <w:r>
      <w:rPr>
        <w:rFonts w:ascii="Times New Roman" w:hAnsi="Times New Roman" w:cs="Times New Roman"/>
        <w:sz w:val="21"/>
        <w:szCs w:val="21"/>
      </w:rPr>
      <w:t xml:space="preserve"> </w:t>
    </w:r>
  </w:p>
  <w:p w:rsidR="00BA0910" w:rsidRDefault="00BA0910">
    <w:pPr>
      <w:pStyle w:val="af9"/>
      <w:rPr>
        <w:rFonts w:ascii="Times New Roman" w:hAnsi="Times New Roman" w:cs="Times New Roman"/>
        <w:sz w:val="21"/>
        <w:szCs w:val="21"/>
      </w:rPr>
    </w:pPr>
    <w:r>
      <w:rPr>
        <w:sz w:val="21"/>
      </w:rPr>
      <w:pict>
        <v:shapetype id="_x0000_t202" coordsize="21600,21600" o:spt="202" path="m,l,21600r21600,l21600,xe">
          <v:stroke joinstyle="miter"/>
          <v:path gradientshapeok="t" o:connecttype="rect"/>
        </v:shapetype>
        <v:shape id="文本框 1028" o:spid="_x0000_s2049" type="#_x0000_t202" style="position:absolute;margin-left:413.9pt;margin-top:1.25pt;width:2in;height:2in;z-index:251657728;mso-wrap-style:none;mso-position-horizontal-relative:margin" filled="f" stroked="f">
          <v:textbox style="mso-fit-shape-to-text:t" inset="0,0,0,0">
            <w:txbxContent>
              <w:p w:rsidR="00BA0910" w:rsidRDefault="00BA0910">
                <w:pPr>
                  <w:pStyle w:val="af9"/>
                  <w:rPr>
                    <w:rFonts w:ascii="Times New Roman" w:eastAsia="宋体"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0338D6">
                  <w:rPr>
                    <w:rFonts w:ascii="Times New Roman" w:hAnsi="Times New Roman" w:cs="Times New Roman"/>
                    <w:noProof/>
                  </w:rPr>
                  <w:t>- 68 -</w:t>
                </w:r>
                <w:r>
                  <w:rPr>
                    <w:rFonts w:ascii="Times New Roman" w:hAnsi="Times New Roman" w:cs="Times New Roman"/>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1C4" w:rsidRDefault="00D121C4">
      <w:r>
        <w:separator/>
      </w:r>
    </w:p>
  </w:footnote>
  <w:footnote w:type="continuationSeparator" w:id="0">
    <w:p w:rsidR="00D121C4" w:rsidRDefault="00D121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10" w:rsidRDefault="00BA0910">
    <w:pPr>
      <w:pStyle w:val="af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65C81B"/>
    <w:multiLevelType w:val="singleLevel"/>
    <w:tmpl w:val="9965C81B"/>
    <w:lvl w:ilvl="0">
      <w:start w:val="1"/>
      <w:numFmt w:val="chineseCounting"/>
      <w:suff w:val="nothing"/>
      <w:lvlText w:val="（%1）"/>
      <w:lvlJc w:val="left"/>
      <w:rPr>
        <w:rFonts w:hint="eastAsia"/>
      </w:rPr>
    </w:lvl>
  </w:abstractNum>
  <w:abstractNum w:abstractNumId="1">
    <w:nsid w:val="00000004"/>
    <w:multiLevelType w:val="multilevel"/>
    <w:tmpl w:val="00000004"/>
    <w:lvl w:ilvl="0">
      <w:start w:val="9"/>
      <w:numFmt w:val="decimal"/>
      <w:lvlText w:val="第%1章"/>
      <w:lvlJc w:val="left"/>
      <w:pPr>
        <w:tabs>
          <w:tab w:val="num" w:pos="1230"/>
        </w:tabs>
        <w:ind w:left="1230" w:hanging="1230"/>
      </w:pPr>
      <w:rPr>
        <w:rFonts w:hint="eastAsia"/>
      </w:rPr>
    </w:lvl>
    <w:lvl w:ilvl="1">
      <w:start w:val="1"/>
      <w:numFmt w:val="japaneseCounting"/>
      <w:lvlText w:val="%2、"/>
      <w:lvlJc w:val="left"/>
      <w:pPr>
        <w:tabs>
          <w:tab w:val="num" w:pos="1140"/>
        </w:tabs>
        <w:ind w:left="1140" w:hanging="72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148D415B"/>
    <w:multiLevelType w:val="singleLevel"/>
    <w:tmpl w:val="148D415B"/>
    <w:lvl w:ilvl="0">
      <w:start w:val="2"/>
      <w:numFmt w:val="decimal"/>
      <w:suff w:val="nothing"/>
      <w:lvlText w:val="%1）"/>
      <w:lvlJc w:val="left"/>
    </w:lvl>
  </w:abstractNum>
  <w:abstractNum w:abstractNumId="3">
    <w:nsid w:val="2E1B3BD4"/>
    <w:multiLevelType w:val="singleLevel"/>
    <w:tmpl w:val="2E1B3BD4"/>
    <w:lvl w:ilvl="0">
      <w:start w:val="2"/>
      <w:numFmt w:val="decimal"/>
      <w:suff w:val="nothing"/>
      <w:lvlText w:val="（%1）"/>
      <w:lvlJc w:val="left"/>
    </w:lvl>
  </w:abstractNum>
  <w:abstractNum w:abstractNumId="4">
    <w:nsid w:val="3F167A4F"/>
    <w:multiLevelType w:val="singleLevel"/>
    <w:tmpl w:val="3F167A4F"/>
    <w:lvl w:ilvl="0">
      <w:start w:val="2"/>
      <w:numFmt w:val="decimal"/>
      <w:suff w:val="nothing"/>
      <w:lvlText w:val="%1、"/>
      <w:lvlJc w:val="left"/>
    </w:lvl>
  </w:abstractNum>
  <w:abstractNum w:abstractNumId="5">
    <w:nsid w:val="71186AC9"/>
    <w:multiLevelType w:val="hybridMultilevel"/>
    <w:tmpl w:val="19B6BA3C"/>
    <w:lvl w:ilvl="0" w:tplc="A50A03AC">
      <w:start w:val="1"/>
      <w:numFmt w:val="decimal"/>
      <w:lvlText w:val="%1）"/>
      <w:lvlJc w:val="left"/>
      <w:pPr>
        <w:ind w:left="814" w:hanging="360"/>
      </w:pPr>
      <w:rPr>
        <w:rFonts w:hint="default"/>
      </w:rPr>
    </w:lvl>
    <w:lvl w:ilvl="1" w:tplc="04090019" w:tentative="1">
      <w:start w:val="1"/>
      <w:numFmt w:val="lowerLetter"/>
      <w:lvlText w:val="%2)"/>
      <w:lvlJc w:val="left"/>
      <w:pPr>
        <w:ind w:left="1294" w:hanging="420"/>
      </w:pPr>
    </w:lvl>
    <w:lvl w:ilvl="2" w:tplc="0409001B" w:tentative="1">
      <w:start w:val="1"/>
      <w:numFmt w:val="lowerRoman"/>
      <w:lvlText w:val="%3."/>
      <w:lvlJc w:val="right"/>
      <w:pPr>
        <w:ind w:left="1714" w:hanging="420"/>
      </w:pPr>
    </w:lvl>
    <w:lvl w:ilvl="3" w:tplc="0409000F" w:tentative="1">
      <w:start w:val="1"/>
      <w:numFmt w:val="decimal"/>
      <w:lvlText w:val="%4."/>
      <w:lvlJc w:val="left"/>
      <w:pPr>
        <w:ind w:left="2134" w:hanging="420"/>
      </w:pPr>
    </w:lvl>
    <w:lvl w:ilvl="4" w:tplc="04090019" w:tentative="1">
      <w:start w:val="1"/>
      <w:numFmt w:val="lowerLetter"/>
      <w:lvlText w:val="%5)"/>
      <w:lvlJc w:val="left"/>
      <w:pPr>
        <w:ind w:left="2554" w:hanging="420"/>
      </w:pPr>
    </w:lvl>
    <w:lvl w:ilvl="5" w:tplc="0409001B" w:tentative="1">
      <w:start w:val="1"/>
      <w:numFmt w:val="lowerRoman"/>
      <w:lvlText w:val="%6."/>
      <w:lvlJc w:val="right"/>
      <w:pPr>
        <w:ind w:left="2974" w:hanging="420"/>
      </w:pPr>
    </w:lvl>
    <w:lvl w:ilvl="6" w:tplc="0409000F" w:tentative="1">
      <w:start w:val="1"/>
      <w:numFmt w:val="decimal"/>
      <w:lvlText w:val="%7."/>
      <w:lvlJc w:val="left"/>
      <w:pPr>
        <w:ind w:left="3394" w:hanging="420"/>
      </w:pPr>
    </w:lvl>
    <w:lvl w:ilvl="7" w:tplc="04090019" w:tentative="1">
      <w:start w:val="1"/>
      <w:numFmt w:val="lowerLetter"/>
      <w:lvlText w:val="%8)"/>
      <w:lvlJc w:val="left"/>
      <w:pPr>
        <w:ind w:left="3814" w:hanging="420"/>
      </w:pPr>
    </w:lvl>
    <w:lvl w:ilvl="8" w:tplc="0409001B" w:tentative="1">
      <w:start w:val="1"/>
      <w:numFmt w:val="lowerRoman"/>
      <w:lvlText w:val="%9."/>
      <w:lvlJc w:val="right"/>
      <w:pPr>
        <w:ind w:left="4234" w:hanging="420"/>
      </w:pPr>
    </w:lvl>
  </w:abstractNum>
  <w:num w:numId="1">
    <w:abstractNumId w:val="1"/>
  </w:num>
  <w:num w:numId="2">
    <w:abstractNumId w:val="4"/>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oNotShadeFormData/>
  <w:noPunctuationKerning/>
  <w:characterSpacingControl w:val="compressPunctuation"/>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2"/>
  </w:compat>
  <w:rsids>
    <w:rsidRoot w:val="00172A27"/>
    <w:rsid w:val="0000069E"/>
    <w:rsid w:val="000008D4"/>
    <w:rsid w:val="000029CB"/>
    <w:rsid w:val="00004BE2"/>
    <w:rsid w:val="00004EA2"/>
    <w:rsid w:val="00005494"/>
    <w:rsid w:val="00005697"/>
    <w:rsid w:val="000064F8"/>
    <w:rsid w:val="00006DEA"/>
    <w:rsid w:val="00010157"/>
    <w:rsid w:val="000102B9"/>
    <w:rsid w:val="00011290"/>
    <w:rsid w:val="00011468"/>
    <w:rsid w:val="00011627"/>
    <w:rsid w:val="00013B42"/>
    <w:rsid w:val="000147A6"/>
    <w:rsid w:val="0001514C"/>
    <w:rsid w:val="000153B0"/>
    <w:rsid w:val="00015A9C"/>
    <w:rsid w:val="00016F78"/>
    <w:rsid w:val="00016FAB"/>
    <w:rsid w:val="00017B52"/>
    <w:rsid w:val="0002028B"/>
    <w:rsid w:val="00020AE4"/>
    <w:rsid w:val="00021936"/>
    <w:rsid w:val="000219A7"/>
    <w:rsid w:val="00021CA8"/>
    <w:rsid w:val="00022200"/>
    <w:rsid w:val="00023725"/>
    <w:rsid w:val="00023A16"/>
    <w:rsid w:val="0002452E"/>
    <w:rsid w:val="00024AB4"/>
    <w:rsid w:val="000252F9"/>
    <w:rsid w:val="0002588D"/>
    <w:rsid w:val="00026699"/>
    <w:rsid w:val="000273BE"/>
    <w:rsid w:val="00027B15"/>
    <w:rsid w:val="00030FF6"/>
    <w:rsid w:val="0003129B"/>
    <w:rsid w:val="00031CCF"/>
    <w:rsid w:val="00032334"/>
    <w:rsid w:val="00032681"/>
    <w:rsid w:val="0003276C"/>
    <w:rsid w:val="000335F8"/>
    <w:rsid w:val="0003369A"/>
    <w:rsid w:val="000338D6"/>
    <w:rsid w:val="000339F0"/>
    <w:rsid w:val="00034354"/>
    <w:rsid w:val="0003513E"/>
    <w:rsid w:val="00036454"/>
    <w:rsid w:val="00036B5D"/>
    <w:rsid w:val="00040076"/>
    <w:rsid w:val="00041548"/>
    <w:rsid w:val="00041B42"/>
    <w:rsid w:val="00041DEC"/>
    <w:rsid w:val="00041E8E"/>
    <w:rsid w:val="00042C28"/>
    <w:rsid w:val="00043708"/>
    <w:rsid w:val="00044041"/>
    <w:rsid w:val="000457BB"/>
    <w:rsid w:val="00045C84"/>
    <w:rsid w:val="000460EE"/>
    <w:rsid w:val="00046863"/>
    <w:rsid w:val="0004719C"/>
    <w:rsid w:val="000476EA"/>
    <w:rsid w:val="00047700"/>
    <w:rsid w:val="00051B47"/>
    <w:rsid w:val="00052156"/>
    <w:rsid w:val="00052933"/>
    <w:rsid w:val="0005526E"/>
    <w:rsid w:val="000565D5"/>
    <w:rsid w:val="0006081F"/>
    <w:rsid w:val="00060A20"/>
    <w:rsid w:val="00061D8A"/>
    <w:rsid w:val="0006231F"/>
    <w:rsid w:val="00062B46"/>
    <w:rsid w:val="00062FC3"/>
    <w:rsid w:val="00063282"/>
    <w:rsid w:val="0006507F"/>
    <w:rsid w:val="00065242"/>
    <w:rsid w:val="000653E3"/>
    <w:rsid w:val="0006647D"/>
    <w:rsid w:val="000704FF"/>
    <w:rsid w:val="00071DF0"/>
    <w:rsid w:val="00072469"/>
    <w:rsid w:val="00072653"/>
    <w:rsid w:val="00072A6F"/>
    <w:rsid w:val="00075009"/>
    <w:rsid w:val="00076B7B"/>
    <w:rsid w:val="00076BDF"/>
    <w:rsid w:val="0007724F"/>
    <w:rsid w:val="00080287"/>
    <w:rsid w:val="0008125D"/>
    <w:rsid w:val="000820D4"/>
    <w:rsid w:val="0008254A"/>
    <w:rsid w:val="00083EF2"/>
    <w:rsid w:val="000843DF"/>
    <w:rsid w:val="00085026"/>
    <w:rsid w:val="00085137"/>
    <w:rsid w:val="0008540F"/>
    <w:rsid w:val="0008700E"/>
    <w:rsid w:val="00087B69"/>
    <w:rsid w:val="00090E67"/>
    <w:rsid w:val="000917A3"/>
    <w:rsid w:val="00091EF1"/>
    <w:rsid w:val="00091FA1"/>
    <w:rsid w:val="0009207F"/>
    <w:rsid w:val="0009238E"/>
    <w:rsid w:val="000923B5"/>
    <w:rsid w:val="000923B6"/>
    <w:rsid w:val="00092B34"/>
    <w:rsid w:val="00093423"/>
    <w:rsid w:val="000947E8"/>
    <w:rsid w:val="0009590B"/>
    <w:rsid w:val="00095BEB"/>
    <w:rsid w:val="00095F43"/>
    <w:rsid w:val="0009648A"/>
    <w:rsid w:val="00096860"/>
    <w:rsid w:val="000968D8"/>
    <w:rsid w:val="000978E4"/>
    <w:rsid w:val="000A0B83"/>
    <w:rsid w:val="000A1109"/>
    <w:rsid w:val="000A1838"/>
    <w:rsid w:val="000A1F59"/>
    <w:rsid w:val="000A2D35"/>
    <w:rsid w:val="000A4BE7"/>
    <w:rsid w:val="000A530D"/>
    <w:rsid w:val="000A637D"/>
    <w:rsid w:val="000A737E"/>
    <w:rsid w:val="000A741C"/>
    <w:rsid w:val="000A7861"/>
    <w:rsid w:val="000A7929"/>
    <w:rsid w:val="000A7B4F"/>
    <w:rsid w:val="000A7BCB"/>
    <w:rsid w:val="000B21B3"/>
    <w:rsid w:val="000B2703"/>
    <w:rsid w:val="000B2F52"/>
    <w:rsid w:val="000B3493"/>
    <w:rsid w:val="000B48E9"/>
    <w:rsid w:val="000B55B0"/>
    <w:rsid w:val="000C11FA"/>
    <w:rsid w:val="000C23E7"/>
    <w:rsid w:val="000C265C"/>
    <w:rsid w:val="000C28E1"/>
    <w:rsid w:val="000C3045"/>
    <w:rsid w:val="000C336A"/>
    <w:rsid w:val="000C3A41"/>
    <w:rsid w:val="000C4CC8"/>
    <w:rsid w:val="000C5E76"/>
    <w:rsid w:val="000C61BC"/>
    <w:rsid w:val="000C76EF"/>
    <w:rsid w:val="000D072F"/>
    <w:rsid w:val="000D1E60"/>
    <w:rsid w:val="000D268A"/>
    <w:rsid w:val="000D2B43"/>
    <w:rsid w:val="000D3295"/>
    <w:rsid w:val="000D385A"/>
    <w:rsid w:val="000D403C"/>
    <w:rsid w:val="000D5365"/>
    <w:rsid w:val="000D6199"/>
    <w:rsid w:val="000D6575"/>
    <w:rsid w:val="000D67FB"/>
    <w:rsid w:val="000D6AAB"/>
    <w:rsid w:val="000D7D94"/>
    <w:rsid w:val="000E01F8"/>
    <w:rsid w:val="000E029D"/>
    <w:rsid w:val="000E0B4C"/>
    <w:rsid w:val="000E6EA9"/>
    <w:rsid w:val="000E6F6B"/>
    <w:rsid w:val="000F0002"/>
    <w:rsid w:val="000F00CF"/>
    <w:rsid w:val="000F0875"/>
    <w:rsid w:val="000F1BDC"/>
    <w:rsid w:val="000F2011"/>
    <w:rsid w:val="000F2050"/>
    <w:rsid w:val="000F23EC"/>
    <w:rsid w:val="000F27C1"/>
    <w:rsid w:val="000F3242"/>
    <w:rsid w:val="000F43D0"/>
    <w:rsid w:val="000F442F"/>
    <w:rsid w:val="000F5D16"/>
    <w:rsid w:val="000F6145"/>
    <w:rsid w:val="000F69ED"/>
    <w:rsid w:val="000F6FBA"/>
    <w:rsid w:val="0010164C"/>
    <w:rsid w:val="00101E55"/>
    <w:rsid w:val="00102231"/>
    <w:rsid w:val="00103E4E"/>
    <w:rsid w:val="001041A8"/>
    <w:rsid w:val="00104336"/>
    <w:rsid w:val="00104A0F"/>
    <w:rsid w:val="00104A97"/>
    <w:rsid w:val="001108D2"/>
    <w:rsid w:val="00111B79"/>
    <w:rsid w:val="00113362"/>
    <w:rsid w:val="0011363B"/>
    <w:rsid w:val="00113BF1"/>
    <w:rsid w:val="00113CE5"/>
    <w:rsid w:val="001142B3"/>
    <w:rsid w:val="001145F7"/>
    <w:rsid w:val="001150D6"/>
    <w:rsid w:val="00116D17"/>
    <w:rsid w:val="00120CD1"/>
    <w:rsid w:val="00121998"/>
    <w:rsid w:val="0012199A"/>
    <w:rsid w:val="00121A72"/>
    <w:rsid w:val="00121AB4"/>
    <w:rsid w:val="001223AC"/>
    <w:rsid w:val="00123CC5"/>
    <w:rsid w:val="00124860"/>
    <w:rsid w:val="001253B5"/>
    <w:rsid w:val="0012771B"/>
    <w:rsid w:val="001303FE"/>
    <w:rsid w:val="00131161"/>
    <w:rsid w:val="00131D30"/>
    <w:rsid w:val="00134329"/>
    <w:rsid w:val="0013469E"/>
    <w:rsid w:val="001347CE"/>
    <w:rsid w:val="0013482C"/>
    <w:rsid w:val="001355B1"/>
    <w:rsid w:val="00135F4E"/>
    <w:rsid w:val="00135FE0"/>
    <w:rsid w:val="001370FF"/>
    <w:rsid w:val="00140236"/>
    <w:rsid w:val="001424AF"/>
    <w:rsid w:val="0014530C"/>
    <w:rsid w:val="00145E7D"/>
    <w:rsid w:val="0014691D"/>
    <w:rsid w:val="0014738A"/>
    <w:rsid w:val="001474C7"/>
    <w:rsid w:val="001501FB"/>
    <w:rsid w:val="001503C2"/>
    <w:rsid w:val="00151A73"/>
    <w:rsid w:val="00152B12"/>
    <w:rsid w:val="00154937"/>
    <w:rsid w:val="0015505D"/>
    <w:rsid w:val="0015688E"/>
    <w:rsid w:val="00156C22"/>
    <w:rsid w:val="0015714C"/>
    <w:rsid w:val="001601B0"/>
    <w:rsid w:val="00160229"/>
    <w:rsid w:val="00161960"/>
    <w:rsid w:val="00161E0D"/>
    <w:rsid w:val="00161F51"/>
    <w:rsid w:val="00162C0E"/>
    <w:rsid w:val="00162C99"/>
    <w:rsid w:val="00162DD4"/>
    <w:rsid w:val="00164ADD"/>
    <w:rsid w:val="00165E25"/>
    <w:rsid w:val="001666F3"/>
    <w:rsid w:val="00170A41"/>
    <w:rsid w:val="0017102F"/>
    <w:rsid w:val="001713E3"/>
    <w:rsid w:val="001716D8"/>
    <w:rsid w:val="001726FC"/>
    <w:rsid w:val="00172A27"/>
    <w:rsid w:val="001754CD"/>
    <w:rsid w:val="0017586F"/>
    <w:rsid w:val="00176CA4"/>
    <w:rsid w:val="0017776E"/>
    <w:rsid w:val="00180131"/>
    <w:rsid w:val="0018074B"/>
    <w:rsid w:val="0018277E"/>
    <w:rsid w:val="00182D86"/>
    <w:rsid w:val="00185930"/>
    <w:rsid w:val="00186E51"/>
    <w:rsid w:val="00187B41"/>
    <w:rsid w:val="001914D6"/>
    <w:rsid w:val="001938B9"/>
    <w:rsid w:val="0019413F"/>
    <w:rsid w:val="001943B1"/>
    <w:rsid w:val="00194ED0"/>
    <w:rsid w:val="001967CA"/>
    <w:rsid w:val="00196BE1"/>
    <w:rsid w:val="00196F66"/>
    <w:rsid w:val="00197162"/>
    <w:rsid w:val="0019777F"/>
    <w:rsid w:val="00197AA1"/>
    <w:rsid w:val="001A076F"/>
    <w:rsid w:val="001A098D"/>
    <w:rsid w:val="001A0E08"/>
    <w:rsid w:val="001A244F"/>
    <w:rsid w:val="001A2C8F"/>
    <w:rsid w:val="001A47A9"/>
    <w:rsid w:val="001A488E"/>
    <w:rsid w:val="001A6366"/>
    <w:rsid w:val="001A6FDE"/>
    <w:rsid w:val="001A7D2D"/>
    <w:rsid w:val="001B0098"/>
    <w:rsid w:val="001B0192"/>
    <w:rsid w:val="001B0863"/>
    <w:rsid w:val="001B09AF"/>
    <w:rsid w:val="001B1452"/>
    <w:rsid w:val="001B1530"/>
    <w:rsid w:val="001B28FF"/>
    <w:rsid w:val="001B2A2F"/>
    <w:rsid w:val="001B2B1D"/>
    <w:rsid w:val="001B41EE"/>
    <w:rsid w:val="001B74C7"/>
    <w:rsid w:val="001B76E3"/>
    <w:rsid w:val="001C007D"/>
    <w:rsid w:val="001C0159"/>
    <w:rsid w:val="001C138A"/>
    <w:rsid w:val="001C1F35"/>
    <w:rsid w:val="001C231A"/>
    <w:rsid w:val="001C2322"/>
    <w:rsid w:val="001C2C86"/>
    <w:rsid w:val="001C42B2"/>
    <w:rsid w:val="001C52A2"/>
    <w:rsid w:val="001C5B4F"/>
    <w:rsid w:val="001C6930"/>
    <w:rsid w:val="001C6E06"/>
    <w:rsid w:val="001C70A5"/>
    <w:rsid w:val="001C716F"/>
    <w:rsid w:val="001C7EE5"/>
    <w:rsid w:val="001D07A9"/>
    <w:rsid w:val="001D1DA4"/>
    <w:rsid w:val="001D2935"/>
    <w:rsid w:val="001D5030"/>
    <w:rsid w:val="001D5132"/>
    <w:rsid w:val="001D55B5"/>
    <w:rsid w:val="001D5770"/>
    <w:rsid w:val="001D5783"/>
    <w:rsid w:val="001D6345"/>
    <w:rsid w:val="001D6419"/>
    <w:rsid w:val="001D6560"/>
    <w:rsid w:val="001D65DF"/>
    <w:rsid w:val="001D717B"/>
    <w:rsid w:val="001D75F3"/>
    <w:rsid w:val="001E0860"/>
    <w:rsid w:val="001E1557"/>
    <w:rsid w:val="001E1737"/>
    <w:rsid w:val="001E35E8"/>
    <w:rsid w:val="001E3AB2"/>
    <w:rsid w:val="001E3EAB"/>
    <w:rsid w:val="001E42EA"/>
    <w:rsid w:val="001E432B"/>
    <w:rsid w:val="001E6159"/>
    <w:rsid w:val="001E6247"/>
    <w:rsid w:val="001E7AD2"/>
    <w:rsid w:val="001F0571"/>
    <w:rsid w:val="001F1005"/>
    <w:rsid w:val="001F13C8"/>
    <w:rsid w:val="001F1916"/>
    <w:rsid w:val="001F245C"/>
    <w:rsid w:val="001F26FE"/>
    <w:rsid w:val="001F4EA2"/>
    <w:rsid w:val="001F5714"/>
    <w:rsid w:val="001F57C2"/>
    <w:rsid w:val="001F5D18"/>
    <w:rsid w:val="001F6556"/>
    <w:rsid w:val="001F677B"/>
    <w:rsid w:val="001F68BA"/>
    <w:rsid w:val="001F7A0F"/>
    <w:rsid w:val="0020033E"/>
    <w:rsid w:val="00200C69"/>
    <w:rsid w:val="002017B2"/>
    <w:rsid w:val="002019F4"/>
    <w:rsid w:val="00202394"/>
    <w:rsid w:val="002043C5"/>
    <w:rsid w:val="002046CC"/>
    <w:rsid w:val="00205389"/>
    <w:rsid w:val="0020559B"/>
    <w:rsid w:val="0020592E"/>
    <w:rsid w:val="00205D04"/>
    <w:rsid w:val="00206989"/>
    <w:rsid w:val="00206B3B"/>
    <w:rsid w:val="00207947"/>
    <w:rsid w:val="00210C0E"/>
    <w:rsid w:val="00210D1D"/>
    <w:rsid w:val="0021139A"/>
    <w:rsid w:val="0021144C"/>
    <w:rsid w:val="0021248E"/>
    <w:rsid w:val="00212F4D"/>
    <w:rsid w:val="00214176"/>
    <w:rsid w:val="002146D3"/>
    <w:rsid w:val="0021480E"/>
    <w:rsid w:val="002153CB"/>
    <w:rsid w:val="00215F18"/>
    <w:rsid w:val="0021649F"/>
    <w:rsid w:val="00216757"/>
    <w:rsid w:val="0021680A"/>
    <w:rsid w:val="00217967"/>
    <w:rsid w:val="00217D55"/>
    <w:rsid w:val="00217E88"/>
    <w:rsid w:val="00220548"/>
    <w:rsid w:val="002211B9"/>
    <w:rsid w:val="0022197D"/>
    <w:rsid w:val="00221ABC"/>
    <w:rsid w:val="0022284B"/>
    <w:rsid w:val="00222AC8"/>
    <w:rsid w:val="002236AE"/>
    <w:rsid w:val="00223EF5"/>
    <w:rsid w:val="00224512"/>
    <w:rsid w:val="00225B4C"/>
    <w:rsid w:val="002301BD"/>
    <w:rsid w:val="00230256"/>
    <w:rsid w:val="00230CA4"/>
    <w:rsid w:val="00230E72"/>
    <w:rsid w:val="00231C38"/>
    <w:rsid w:val="0023250C"/>
    <w:rsid w:val="00232A77"/>
    <w:rsid w:val="00232CB4"/>
    <w:rsid w:val="00232DB1"/>
    <w:rsid w:val="00232E1C"/>
    <w:rsid w:val="00234785"/>
    <w:rsid w:val="00234E03"/>
    <w:rsid w:val="00234F69"/>
    <w:rsid w:val="00235F3F"/>
    <w:rsid w:val="002360F0"/>
    <w:rsid w:val="00236969"/>
    <w:rsid w:val="002372EA"/>
    <w:rsid w:val="0023777C"/>
    <w:rsid w:val="00240C0C"/>
    <w:rsid w:val="002416C9"/>
    <w:rsid w:val="00241AB7"/>
    <w:rsid w:val="002431BA"/>
    <w:rsid w:val="00245386"/>
    <w:rsid w:val="002456FA"/>
    <w:rsid w:val="00245B8B"/>
    <w:rsid w:val="00245D80"/>
    <w:rsid w:val="00246617"/>
    <w:rsid w:val="00250E9B"/>
    <w:rsid w:val="002516E2"/>
    <w:rsid w:val="0025295D"/>
    <w:rsid w:val="0025328A"/>
    <w:rsid w:val="00253FF9"/>
    <w:rsid w:val="002545F5"/>
    <w:rsid w:val="002548A9"/>
    <w:rsid w:val="002564A2"/>
    <w:rsid w:val="00256C12"/>
    <w:rsid w:val="00257111"/>
    <w:rsid w:val="00257BAA"/>
    <w:rsid w:val="00257CA1"/>
    <w:rsid w:val="00261DAB"/>
    <w:rsid w:val="00262C03"/>
    <w:rsid w:val="00262C23"/>
    <w:rsid w:val="00262E26"/>
    <w:rsid w:val="0026316B"/>
    <w:rsid w:val="00263CB1"/>
    <w:rsid w:val="00264395"/>
    <w:rsid w:val="00264DF8"/>
    <w:rsid w:val="00265B4D"/>
    <w:rsid w:val="00265C1C"/>
    <w:rsid w:val="002664B0"/>
    <w:rsid w:val="00266953"/>
    <w:rsid w:val="00266DA6"/>
    <w:rsid w:val="00267489"/>
    <w:rsid w:val="00267E70"/>
    <w:rsid w:val="00267FB0"/>
    <w:rsid w:val="00270243"/>
    <w:rsid w:val="0027081B"/>
    <w:rsid w:val="00270999"/>
    <w:rsid w:val="00270BDF"/>
    <w:rsid w:val="00272A84"/>
    <w:rsid w:val="00273790"/>
    <w:rsid w:val="00273BB6"/>
    <w:rsid w:val="00274897"/>
    <w:rsid w:val="00274986"/>
    <w:rsid w:val="002755F3"/>
    <w:rsid w:val="00281D01"/>
    <w:rsid w:val="00282FC3"/>
    <w:rsid w:val="00283E36"/>
    <w:rsid w:val="0028425E"/>
    <w:rsid w:val="00284B98"/>
    <w:rsid w:val="00285CC3"/>
    <w:rsid w:val="00286196"/>
    <w:rsid w:val="00287C7E"/>
    <w:rsid w:val="00291940"/>
    <w:rsid w:val="00291A14"/>
    <w:rsid w:val="00291C02"/>
    <w:rsid w:val="00292DA2"/>
    <w:rsid w:val="0029463D"/>
    <w:rsid w:val="00294A0F"/>
    <w:rsid w:val="00295143"/>
    <w:rsid w:val="00295485"/>
    <w:rsid w:val="0029566C"/>
    <w:rsid w:val="0029606D"/>
    <w:rsid w:val="00296AFA"/>
    <w:rsid w:val="0029794C"/>
    <w:rsid w:val="002A104B"/>
    <w:rsid w:val="002A1907"/>
    <w:rsid w:val="002A1D1D"/>
    <w:rsid w:val="002A1EFB"/>
    <w:rsid w:val="002A2516"/>
    <w:rsid w:val="002A314E"/>
    <w:rsid w:val="002A3F50"/>
    <w:rsid w:val="002A4531"/>
    <w:rsid w:val="002A5028"/>
    <w:rsid w:val="002A5199"/>
    <w:rsid w:val="002A5425"/>
    <w:rsid w:val="002A5DC8"/>
    <w:rsid w:val="002A67B8"/>
    <w:rsid w:val="002A7968"/>
    <w:rsid w:val="002A7C3B"/>
    <w:rsid w:val="002A7C4B"/>
    <w:rsid w:val="002B0150"/>
    <w:rsid w:val="002B097E"/>
    <w:rsid w:val="002B0A75"/>
    <w:rsid w:val="002B211B"/>
    <w:rsid w:val="002B22AC"/>
    <w:rsid w:val="002B29D9"/>
    <w:rsid w:val="002B2DEE"/>
    <w:rsid w:val="002B344A"/>
    <w:rsid w:val="002B494F"/>
    <w:rsid w:val="002B5050"/>
    <w:rsid w:val="002B5E25"/>
    <w:rsid w:val="002B5F0E"/>
    <w:rsid w:val="002B6B25"/>
    <w:rsid w:val="002B7E5D"/>
    <w:rsid w:val="002C0F51"/>
    <w:rsid w:val="002C2D9A"/>
    <w:rsid w:val="002C30CD"/>
    <w:rsid w:val="002C3FFE"/>
    <w:rsid w:val="002C4378"/>
    <w:rsid w:val="002C53AB"/>
    <w:rsid w:val="002C71B7"/>
    <w:rsid w:val="002C784C"/>
    <w:rsid w:val="002D00BA"/>
    <w:rsid w:val="002D067F"/>
    <w:rsid w:val="002D19AE"/>
    <w:rsid w:val="002D1CCE"/>
    <w:rsid w:val="002D28D1"/>
    <w:rsid w:val="002D2ABD"/>
    <w:rsid w:val="002D2F50"/>
    <w:rsid w:val="002D3719"/>
    <w:rsid w:val="002D40E2"/>
    <w:rsid w:val="002D503A"/>
    <w:rsid w:val="002D5367"/>
    <w:rsid w:val="002D7403"/>
    <w:rsid w:val="002E027F"/>
    <w:rsid w:val="002E0CF3"/>
    <w:rsid w:val="002E281C"/>
    <w:rsid w:val="002E4312"/>
    <w:rsid w:val="002E47BF"/>
    <w:rsid w:val="002E4D3C"/>
    <w:rsid w:val="002E6337"/>
    <w:rsid w:val="002E6DA7"/>
    <w:rsid w:val="002E7A2D"/>
    <w:rsid w:val="002E7C2B"/>
    <w:rsid w:val="002F01AC"/>
    <w:rsid w:val="002F0B3D"/>
    <w:rsid w:val="002F0E85"/>
    <w:rsid w:val="002F122A"/>
    <w:rsid w:val="002F150C"/>
    <w:rsid w:val="002F156E"/>
    <w:rsid w:val="002F1DA1"/>
    <w:rsid w:val="002F22DF"/>
    <w:rsid w:val="002F254B"/>
    <w:rsid w:val="002F3790"/>
    <w:rsid w:val="002F4D72"/>
    <w:rsid w:val="002F5022"/>
    <w:rsid w:val="002F561F"/>
    <w:rsid w:val="002F563C"/>
    <w:rsid w:val="002F58D3"/>
    <w:rsid w:val="002F677D"/>
    <w:rsid w:val="002F712D"/>
    <w:rsid w:val="00300206"/>
    <w:rsid w:val="00300C0E"/>
    <w:rsid w:val="00301904"/>
    <w:rsid w:val="00302749"/>
    <w:rsid w:val="0030375B"/>
    <w:rsid w:val="003046A1"/>
    <w:rsid w:val="00305019"/>
    <w:rsid w:val="00305D1E"/>
    <w:rsid w:val="0030714C"/>
    <w:rsid w:val="00310CB1"/>
    <w:rsid w:val="00312584"/>
    <w:rsid w:val="0031392E"/>
    <w:rsid w:val="00313ED2"/>
    <w:rsid w:val="00314F57"/>
    <w:rsid w:val="00315259"/>
    <w:rsid w:val="0031590D"/>
    <w:rsid w:val="003162B3"/>
    <w:rsid w:val="0031690C"/>
    <w:rsid w:val="003216C3"/>
    <w:rsid w:val="00321F46"/>
    <w:rsid w:val="003221CC"/>
    <w:rsid w:val="00322E09"/>
    <w:rsid w:val="00322E91"/>
    <w:rsid w:val="003237B9"/>
    <w:rsid w:val="00324DF7"/>
    <w:rsid w:val="00324EFC"/>
    <w:rsid w:val="003252CA"/>
    <w:rsid w:val="00327BCC"/>
    <w:rsid w:val="003307B3"/>
    <w:rsid w:val="00330D2A"/>
    <w:rsid w:val="00331107"/>
    <w:rsid w:val="003312BC"/>
    <w:rsid w:val="00331BF1"/>
    <w:rsid w:val="0033276F"/>
    <w:rsid w:val="00332C12"/>
    <w:rsid w:val="00333511"/>
    <w:rsid w:val="00333836"/>
    <w:rsid w:val="003338C9"/>
    <w:rsid w:val="00334E4E"/>
    <w:rsid w:val="003368DE"/>
    <w:rsid w:val="00336B72"/>
    <w:rsid w:val="00336D26"/>
    <w:rsid w:val="003375D2"/>
    <w:rsid w:val="00337D4F"/>
    <w:rsid w:val="00337E94"/>
    <w:rsid w:val="00337FFA"/>
    <w:rsid w:val="003427DA"/>
    <w:rsid w:val="00342F16"/>
    <w:rsid w:val="00344252"/>
    <w:rsid w:val="0034463B"/>
    <w:rsid w:val="0034470B"/>
    <w:rsid w:val="00345039"/>
    <w:rsid w:val="0034531C"/>
    <w:rsid w:val="003464E8"/>
    <w:rsid w:val="003465D7"/>
    <w:rsid w:val="0034762B"/>
    <w:rsid w:val="00350128"/>
    <w:rsid w:val="00350D5C"/>
    <w:rsid w:val="0035258B"/>
    <w:rsid w:val="003528E7"/>
    <w:rsid w:val="00353C63"/>
    <w:rsid w:val="00354D8A"/>
    <w:rsid w:val="00355474"/>
    <w:rsid w:val="00355CEC"/>
    <w:rsid w:val="00355D23"/>
    <w:rsid w:val="00355FFB"/>
    <w:rsid w:val="003562C8"/>
    <w:rsid w:val="003566BD"/>
    <w:rsid w:val="003621E2"/>
    <w:rsid w:val="00362A4B"/>
    <w:rsid w:val="00363253"/>
    <w:rsid w:val="00363819"/>
    <w:rsid w:val="00365850"/>
    <w:rsid w:val="003659FF"/>
    <w:rsid w:val="003664C9"/>
    <w:rsid w:val="00366E86"/>
    <w:rsid w:val="00367184"/>
    <w:rsid w:val="003674DE"/>
    <w:rsid w:val="00370278"/>
    <w:rsid w:val="003706AA"/>
    <w:rsid w:val="003706FA"/>
    <w:rsid w:val="00370AC8"/>
    <w:rsid w:val="0037149E"/>
    <w:rsid w:val="003717B3"/>
    <w:rsid w:val="003719C7"/>
    <w:rsid w:val="0037247D"/>
    <w:rsid w:val="003736D4"/>
    <w:rsid w:val="0037431B"/>
    <w:rsid w:val="0037519F"/>
    <w:rsid w:val="003751C5"/>
    <w:rsid w:val="003755B8"/>
    <w:rsid w:val="00375B8F"/>
    <w:rsid w:val="00377B2B"/>
    <w:rsid w:val="00377DF2"/>
    <w:rsid w:val="00380641"/>
    <w:rsid w:val="00380E2B"/>
    <w:rsid w:val="00380ED3"/>
    <w:rsid w:val="00380F97"/>
    <w:rsid w:val="00381F30"/>
    <w:rsid w:val="003820B2"/>
    <w:rsid w:val="00382FAA"/>
    <w:rsid w:val="0038329C"/>
    <w:rsid w:val="0038345A"/>
    <w:rsid w:val="003843BD"/>
    <w:rsid w:val="00384B17"/>
    <w:rsid w:val="00385833"/>
    <w:rsid w:val="00385ED8"/>
    <w:rsid w:val="00385F6B"/>
    <w:rsid w:val="00386128"/>
    <w:rsid w:val="00386601"/>
    <w:rsid w:val="00386A49"/>
    <w:rsid w:val="00386A63"/>
    <w:rsid w:val="003876CB"/>
    <w:rsid w:val="0039039D"/>
    <w:rsid w:val="00390640"/>
    <w:rsid w:val="00391103"/>
    <w:rsid w:val="0039141A"/>
    <w:rsid w:val="00391A0A"/>
    <w:rsid w:val="00391B9E"/>
    <w:rsid w:val="00392152"/>
    <w:rsid w:val="00392DBA"/>
    <w:rsid w:val="00392DE6"/>
    <w:rsid w:val="003930A2"/>
    <w:rsid w:val="00393265"/>
    <w:rsid w:val="00393310"/>
    <w:rsid w:val="00393B4C"/>
    <w:rsid w:val="00396FA1"/>
    <w:rsid w:val="00397EAF"/>
    <w:rsid w:val="003A0288"/>
    <w:rsid w:val="003A02CC"/>
    <w:rsid w:val="003A0BB8"/>
    <w:rsid w:val="003A1947"/>
    <w:rsid w:val="003A21C3"/>
    <w:rsid w:val="003A2D17"/>
    <w:rsid w:val="003A2FFD"/>
    <w:rsid w:val="003A5101"/>
    <w:rsid w:val="003A6709"/>
    <w:rsid w:val="003A6DB0"/>
    <w:rsid w:val="003B068B"/>
    <w:rsid w:val="003B0E80"/>
    <w:rsid w:val="003B1122"/>
    <w:rsid w:val="003B2017"/>
    <w:rsid w:val="003B27CA"/>
    <w:rsid w:val="003B2F1A"/>
    <w:rsid w:val="003B34D6"/>
    <w:rsid w:val="003B352E"/>
    <w:rsid w:val="003B415B"/>
    <w:rsid w:val="003B4924"/>
    <w:rsid w:val="003B49A2"/>
    <w:rsid w:val="003B4E77"/>
    <w:rsid w:val="003B58A4"/>
    <w:rsid w:val="003B5E90"/>
    <w:rsid w:val="003B6147"/>
    <w:rsid w:val="003B6516"/>
    <w:rsid w:val="003B6945"/>
    <w:rsid w:val="003B785C"/>
    <w:rsid w:val="003C034E"/>
    <w:rsid w:val="003C0CCC"/>
    <w:rsid w:val="003C0D32"/>
    <w:rsid w:val="003C20A2"/>
    <w:rsid w:val="003C2AFE"/>
    <w:rsid w:val="003C2BDB"/>
    <w:rsid w:val="003C398D"/>
    <w:rsid w:val="003C3BCE"/>
    <w:rsid w:val="003C3D97"/>
    <w:rsid w:val="003C551E"/>
    <w:rsid w:val="003C5699"/>
    <w:rsid w:val="003C5862"/>
    <w:rsid w:val="003C5BC4"/>
    <w:rsid w:val="003C70FB"/>
    <w:rsid w:val="003C7937"/>
    <w:rsid w:val="003D1DB6"/>
    <w:rsid w:val="003D275B"/>
    <w:rsid w:val="003D2B85"/>
    <w:rsid w:val="003D2EA8"/>
    <w:rsid w:val="003D489F"/>
    <w:rsid w:val="003D4CC6"/>
    <w:rsid w:val="003D5AB2"/>
    <w:rsid w:val="003E0902"/>
    <w:rsid w:val="003E1E28"/>
    <w:rsid w:val="003E1FBE"/>
    <w:rsid w:val="003E2690"/>
    <w:rsid w:val="003E26A7"/>
    <w:rsid w:val="003E275C"/>
    <w:rsid w:val="003E3779"/>
    <w:rsid w:val="003E3D02"/>
    <w:rsid w:val="003E491C"/>
    <w:rsid w:val="003E556E"/>
    <w:rsid w:val="003E5D54"/>
    <w:rsid w:val="003E5DB7"/>
    <w:rsid w:val="003E6036"/>
    <w:rsid w:val="003E64B3"/>
    <w:rsid w:val="003E6823"/>
    <w:rsid w:val="003E77B8"/>
    <w:rsid w:val="003F0D32"/>
    <w:rsid w:val="003F2663"/>
    <w:rsid w:val="003F2B92"/>
    <w:rsid w:val="003F471B"/>
    <w:rsid w:val="003F4A96"/>
    <w:rsid w:val="003F59CE"/>
    <w:rsid w:val="003F6495"/>
    <w:rsid w:val="003F6EF1"/>
    <w:rsid w:val="003F78B3"/>
    <w:rsid w:val="00400BF6"/>
    <w:rsid w:val="00400D47"/>
    <w:rsid w:val="00401667"/>
    <w:rsid w:val="00401B3A"/>
    <w:rsid w:val="00402914"/>
    <w:rsid w:val="0040429B"/>
    <w:rsid w:val="004046EE"/>
    <w:rsid w:val="004163C2"/>
    <w:rsid w:val="00416A70"/>
    <w:rsid w:val="00417F64"/>
    <w:rsid w:val="0042045A"/>
    <w:rsid w:val="00420BEB"/>
    <w:rsid w:val="00421FD7"/>
    <w:rsid w:val="00422526"/>
    <w:rsid w:val="00422983"/>
    <w:rsid w:val="004237A7"/>
    <w:rsid w:val="00423A3D"/>
    <w:rsid w:val="004244E5"/>
    <w:rsid w:val="00424E9D"/>
    <w:rsid w:val="004257FE"/>
    <w:rsid w:val="0042619C"/>
    <w:rsid w:val="004268CD"/>
    <w:rsid w:val="004269E6"/>
    <w:rsid w:val="00426CD6"/>
    <w:rsid w:val="00427479"/>
    <w:rsid w:val="00427C93"/>
    <w:rsid w:val="00430356"/>
    <w:rsid w:val="0043058C"/>
    <w:rsid w:val="004320C0"/>
    <w:rsid w:val="0043286E"/>
    <w:rsid w:val="00432A8D"/>
    <w:rsid w:val="00433B92"/>
    <w:rsid w:val="00434288"/>
    <w:rsid w:val="00434A92"/>
    <w:rsid w:val="00434D21"/>
    <w:rsid w:val="00435598"/>
    <w:rsid w:val="0043591A"/>
    <w:rsid w:val="004359F5"/>
    <w:rsid w:val="00435B18"/>
    <w:rsid w:val="004367D4"/>
    <w:rsid w:val="004371FD"/>
    <w:rsid w:val="00437C30"/>
    <w:rsid w:val="004400F3"/>
    <w:rsid w:val="00440484"/>
    <w:rsid w:val="00440E0B"/>
    <w:rsid w:val="00441C8E"/>
    <w:rsid w:val="00443519"/>
    <w:rsid w:val="00445871"/>
    <w:rsid w:val="0044651B"/>
    <w:rsid w:val="00450040"/>
    <w:rsid w:val="00450F50"/>
    <w:rsid w:val="004516C1"/>
    <w:rsid w:val="0045240B"/>
    <w:rsid w:val="0045367E"/>
    <w:rsid w:val="004537F3"/>
    <w:rsid w:val="00453F49"/>
    <w:rsid w:val="004547C0"/>
    <w:rsid w:val="00454C85"/>
    <w:rsid w:val="00456979"/>
    <w:rsid w:val="00460533"/>
    <w:rsid w:val="0046241C"/>
    <w:rsid w:val="00462BC1"/>
    <w:rsid w:val="004635D4"/>
    <w:rsid w:val="00463A6A"/>
    <w:rsid w:val="0046454B"/>
    <w:rsid w:val="00464622"/>
    <w:rsid w:val="00464CC8"/>
    <w:rsid w:val="004665DB"/>
    <w:rsid w:val="00466C3E"/>
    <w:rsid w:val="00466D05"/>
    <w:rsid w:val="00470F11"/>
    <w:rsid w:val="004716B8"/>
    <w:rsid w:val="00472570"/>
    <w:rsid w:val="004726BA"/>
    <w:rsid w:val="00472F31"/>
    <w:rsid w:val="00473CCE"/>
    <w:rsid w:val="0047408D"/>
    <w:rsid w:val="004740D4"/>
    <w:rsid w:val="004748F8"/>
    <w:rsid w:val="00475A98"/>
    <w:rsid w:val="00475FB9"/>
    <w:rsid w:val="0047631A"/>
    <w:rsid w:val="00480824"/>
    <w:rsid w:val="0048106E"/>
    <w:rsid w:val="0048175E"/>
    <w:rsid w:val="004821CE"/>
    <w:rsid w:val="00482D89"/>
    <w:rsid w:val="00483C33"/>
    <w:rsid w:val="004845CF"/>
    <w:rsid w:val="0048552C"/>
    <w:rsid w:val="00485EB2"/>
    <w:rsid w:val="00487318"/>
    <w:rsid w:val="0049051E"/>
    <w:rsid w:val="00490B42"/>
    <w:rsid w:val="00495939"/>
    <w:rsid w:val="004963CB"/>
    <w:rsid w:val="00496E01"/>
    <w:rsid w:val="0049731F"/>
    <w:rsid w:val="004A0D6D"/>
    <w:rsid w:val="004A20AB"/>
    <w:rsid w:val="004A2912"/>
    <w:rsid w:val="004A2CD5"/>
    <w:rsid w:val="004A2E7D"/>
    <w:rsid w:val="004A406A"/>
    <w:rsid w:val="004A46DD"/>
    <w:rsid w:val="004A4761"/>
    <w:rsid w:val="004A4983"/>
    <w:rsid w:val="004A4E81"/>
    <w:rsid w:val="004A721F"/>
    <w:rsid w:val="004A72AF"/>
    <w:rsid w:val="004B02C7"/>
    <w:rsid w:val="004B0CC4"/>
    <w:rsid w:val="004B10F8"/>
    <w:rsid w:val="004B2889"/>
    <w:rsid w:val="004B298C"/>
    <w:rsid w:val="004B2C39"/>
    <w:rsid w:val="004B5686"/>
    <w:rsid w:val="004B589D"/>
    <w:rsid w:val="004B5D55"/>
    <w:rsid w:val="004B7BC9"/>
    <w:rsid w:val="004C0299"/>
    <w:rsid w:val="004C1223"/>
    <w:rsid w:val="004C12D7"/>
    <w:rsid w:val="004C207F"/>
    <w:rsid w:val="004C3606"/>
    <w:rsid w:val="004C37B0"/>
    <w:rsid w:val="004C3EAE"/>
    <w:rsid w:val="004C6D7C"/>
    <w:rsid w:val="004D29E4"/>
    <w:rsid w:val="004D359A"/>
    <w:rsid w:val="004D3C24"/>
    <w:rsid w:val="004D441C"/>
    <w:rsid w:val="004D4E00"/>
    <w:rsid w:val="004D4FC2"/>
    <w:rsid w:val="004D5012"/>
    <w:rsid w:val="004D553A"/>
    <w:rsid w:val="004D73A9"/>
    <w:rsid w:val="004D778D"/>
    <w:rsid w:val="004D7C61"/>
    <w:rsid w:val="004D7E60"/>
    <w:rsid w:val="004E12C6"/>
    <w:rsid w:val="004E1DCB"/>
    <w:rsid w:val="004E21AA"/>
    <w:rsid w:val="004E2885"/>
    <w:rsid w:val="004E3E21"/>
    <w:rsid w:val="004E4456"/>
    <w:rsid w:val="004E55E8"/>
    <w:rsid w:val="004E67BE"/>
    <w:rsid w:val="004E6C46"/>
    <w:rsid w:val="004E6C55"/>
    <w:rsid w:val="004F0221"/>
    <w:rsid w:val="004F1098"/>
    <w:rsid w:val="004F24A0"/>
    <w:rsid w:val="004F3237"/>
    <w:rsid w:val="004F3EBF"/>
    <w:rsid w:val="004F67F2"/>
    <w:rsid w:val="004F68A6"/>
    <w:rsid w:val="004F6FDD"/>
    <w:rsid w:val="004F7E66"/>
    <w:rsid w:val="00500270"/>
    <w:rsid w:val="00500283"/>
    <w:rsid w:val="00500B56"/>
    <w:rsid w:val="005030E0"/>
    <w:rsid w:val="00503AD3"/>
    <w:rsid w:val="0050491C"/>
    <w:rsid w:val="00504AE4"/>
    <w:rsid w:val="00504C81"/>
    <w:rsid w:val="00505070"/>
    <w:rsid w:val="00505B5E"/>
    <w:rsid w:val="005064E2"/>
    <w:rsid w:val="0050680B"/>
    <w:rsid w:val="00507720"/>
    <w:rsid w:val="00510D07"/>
    <w:rsid w:val="00511FBF"/>
    <w:rsid w:val="00514C87"/>
    <w:rsid w:val="005159EF"/>
    <w:rsid w:val="00515A6A"/>
    <w:rsid w:val="005164DD"/>
    <w:rsid w:val="005178F2"/>
    <w:rsid w:val="005200DA"/>
    <w:rsid w:val="00520777"/>
    <w:rsid w:val="00521253"/>
    <w:rsid w:val="00522215"/>
    <w:rsid w:val="00522288"/>
    <w:rsid w:val="005226CD"/>
    <w:rsid w:val="005232C5"/>
    <w:rsid w:val="005234B2"/>
    <w:rsid w:val="00525A02"/>
    <w:rsid w:val="00526736"/>
    <w:rsid w:val="00526A8B"/>
    <w:rsid w:val="0052719D"/>
    <w:rsid w:val="00527472"/>
    <w:rsid w:val="00530078"/>
    <w:rsid w:val="00530583"/>
    <w:rsid w:val="005306B8"/>
    <w:rsid w:val="00531014"/>
    <w:rsid w:val="005319E4"/>
    <w:rsid w:val="00531A80"/>
    <w:rsid w:val="00531B95"/>
    <w:rsid w:val="005327AA"/>
    <w:rsid w:val="00532F1A"/>
    <w:rsid w:val="00532F64"/>
    <w:rsid w:val="005334F8"/>
    <w:rsid w:val="00533932"/>
    <w:rsid w:val="0053625C"/>
    <w:rsid w:val="00536778"/>
    <w:rsid w:val="00536DD1"/>
    <w:rsid w:val="005416B1"/>
    <w:rsid w:val="00541E6D"/>
    <w:rsid w:val="00542942"/>
    <w:rsid w:val="00543293"/>
    <w:rsid w:val="00543EC8"/>
    <w:rsid w:val="00546536"/>
    <w:rsid w:val="005466C1"/>
    <w:rsid w:val="0054716B"/>
    <w:rsid w:val="005473E4"/>
    <w:rsid w:val="00547A4C"/>
    <w:rsid w:val="005509CE"/>
    <w:rsid w:val="00551A01"/>
    <w:rsid w:val="005525D6"/>
    <w:rsid w:val="00554867"/>
    <w:rsid w:val="005554B1"/>
    <w:rsid w:val="00557623"/>
    <w:rsid w:val="00560670"/>
    <w:rsid w:val="00560F26"/>
    <w:rsid w:val="00561237"/>
    <w:rsid w:val="00561976"/>
    <w:rsid w:val="005628A8"/>
    <w:rsid w:val="005628D5"/>
    <w:rsid w:val="005651F4"/>
    <w:rsid w:val="005674A2"/>
    <w:rsid w:val="00567DAE"/>
    <w:rsid w:val="005701A7"/>
    <w:rsid w:val="00570983"/>
    <w:rsid w:val="00571505"/>
    <w:rsid w:val="005722F3"/>
    <w:rsid w:val="00576939"/>
    <w:rsid w:val="00580AD6"/>
    <w:rsid w:val="00581A51"/>
    <w:rsid w:val="00583681"/>
    <w:rsid w:val="00583A9E"/>
    <w:rsid w:val="00583CB2"/>
    <w:rsid w:val="005844D6"/>
    <w:rsid w:val="005844F0"/>
    <w:rsid w:val="00585AF3"/>
    <w:rsid w:val="00585CC1"/>
    <w:rsid w:val="0058613A"/>
    <w:rsid w:val="00586491"/>
    <w:rsid w:val="005866A6"/>
    <w:rsid w:val="005867FE"/>
    <w:rsid w:val="00586DD1"/>
    <w:rsid w:val="00587013"/>
    <w:rsid w:val="005879C4"/>
    <w:rsid w:val="005905DF"/>
    <w:rsid w:val="00590B27"/>
    <w:rsid w:val="005915E8"/>
    <w:rsid w:val="005916D8"/>
    <w:rsid w:val="00591C1E"/>
    <w:rsid w:val="00592A84"/>
    <w:rsid w:val="00593BDD"/>
    <w:rsid w:val="0059410C"/>
    <w:rsid w:val="00594FD6"/>
    <w:rsid w:val="005956FB"/>
    <w:rsid w:val="005960D7"/>
    <w:rsid w:val="005964A9"/>
    <w:rsid w:val="00596E7E"/>
    <w:rsid w:val="005A083C"/>
    <w:rsid w:val="005A1A02"/>
    <w:rsid w:val="005A221F"/>
    <w:rsid w:val="005A3521"/>
    <w:rsid w:val="005A40B3"/>
    <w:rsid w:val="005A5154"/>
    <w:rsid w:val="005A539E"/>
    <w:rsid w:val="005A5493"/>
    <w:rsid w:val="005A5900"/>
    <w:rsid w:val="005A5E50"/>
    <w:rsid w:val="005A6827"/>
    <w:rsid w:val="005A6EEF"/>
    <w:rsid w:val="005B0227"/>
    <w:rsid w:val="005B08A4"/>
    <w:rsid w:val="005B0CB8"/>
    <w:rsid w:val="005B1F30"/>
    <w:rsid w:val="005B2E59"/>
    <w:rsid w:val="005B4FF6"/>
    <w:rsid w:val="005B66C0"/>
    <w:rsid w:val="005B7120"/>
    <w:rsid w:val="005B77AA"/>
    <w:rsid w:val="005B7C29"/>
    <w:rsid w:val="005C15AD"/>
    <w:rsid w:val="005C188D"/>
    <w:rsid w:val="005C1DE5"/>
    <w:rsid w:val="005C2778"/>
    <w:rsid w:val="005C45B4"/>
    <w:rsid w:val="005C51FA"/>
    <w:rsid w:val="005C596B"/>
    <w:rsid w:val="005C5BD4"/>
    <w:rsid w:val="005C631D"/>
    <w:rsid w:val="005C6749"/>
    <w:rsid w:val="005C7554"/>
    <w:rsid w:val="005C7D0B"/>
    <w:rsid w:val="005C7DC3"/>
    <w:rsid w:val="005C7E95"/>
    <w:rsid w:val="005D0268"/>
    <w:rsid w:val="005D0787"/>
    <w:rsid w:val="005D141D"/>
    <w:rsid w:val="005D2525"/>
    <w:rsid w:val="005D2BC0"/>
    <w:rsid w:val="005D2ED9"/>
    <w:rsid w:val="005D32E9"/>
    <w:rsid w:val="005D434A"/>
    <w:rsid w:val="005D5C95"/>
    <w:rsid w:val="005D625C"/>
    <w:rsid w:val="005D63B0"/>
    <w:rsid w:val="005D75BD"/>
    <w:rsid w:val="005E00DF"/>
    <w:rsid w:val="005E07E1"/>
    <w:rsid w:val="005E0D23"/>
    <w:rsid w:val="005E0F4B"/>
    <w:rsid w:val="005E1F85"/>
    <w:rsid w:val="005E3192"/>
    <w:rsid w:val="005E3B87"/>
    <w:rsid w:val="005E3E40"/>
    <w:rsid w:val="005E49A4"/>
    <w:rsid w:val="005E4BFB"/>
    <w:rsid w:val="005E7300"/>
    <w:rsid w:val="005E7CE6"/>
    <w:rsid w:val="005F1600"/>
    <w:rsid w:val="005F1A19"/>
    <w:rsid w:val="005F2050"/>
    <w:rsid w:val="005F2314"/>
    <w:rsid w:val="005F300F"/>
    <w:rsid w:val="005F33ED"/>
    <w:rsid w:val="005F428C"/>
    <w:rsid w:val="005F5B15"/>
    <w:rsid w:val="005F68A3"/>
    <w:rsid w:val="005F779B"/>
    <w:rsid w:val="005F7C34"/>
    <w:rsid w:val="00602B74"/>
    <w:rsid w:val="006041E0"/>
    <w:rsid w:val="00604E38"/>
    <w:rsid w:val="00604FBA"/>
    <w:rsid w:val="00605B67"/>
    <w:rsid w:val="00605DAC"/>
    <w:rsid w:val="00606A8A"/>
    <w:rsid w:val="0060732B"/>
    <w:rsid w:val="0060794B"/>
    <w:rsid w:val="00610A76"/>
    <w:rsid w:val="0061150B"/>
    <w:rsid w:val="006115DB"/>
    <w:rsid w:val="0061196F"/>
    <w:rsid w:val="00611FF8"/>
    <w:rsid w:val="00612C1F"/>
    <w:rsid w:val="00612EE6"/>
    <w:rsid w:val="006144DE"/>
    <w:rsid w:val="00614DD6"/>
    <w:rsid w:val="00615193"/>
    <w:rsid w:val="0061522C"/>
    <w:rsid w:val="006152DC"/>
    <w:rsid w:val="00615596"/>
    <w:rsid w:val="006158CD"/>
    <w:rsid w:val="00616153"/>
    <w:rsid w:val="006169A0"/>
    <w:rsid w:val="00616BD6"/>
    <w:rsid w:val="00617EB8"/>
    <w:rsid w:val="0062030A"/>
    <w:rsid w:val="00620726"/>
    <w:rsid w:val="0062153F"/>
    <w:rsid w:val="00621CD0"/>
    <w:rsid w:val="006228BD"/>
    <w:rsid w:val="00623F13"/>
    <w:rsid w:val="00626C53"/>
    <w:rsid w:val="006272D9"/>
    <w:rsid w:val="00627D12"/>
    <w:rsid w:val="00627D91"/>
    <w:rsid w:val="00627FBA"/>
    <w:rsid w:val="00631ECD"/>
    <w:rsid w:val="00632DCE"/>
    <w:rsid w:val="00632DD2"/>
    <w:rsid w:val="00633A07"/>
    <w:rsid w:val="0063406F"/>
    <w:rsid w:val="006349CF"/>
    <w:rsid w:val="00635F8F"/>
    <w:rsid w:val="00637701"/>
    <w:rsid w:val="006403ED"/>
    <w:rsid w:val="0064070A"/>
    <w:rsid w:val="00640986"/>
    <w:rsid w:val="00640B83"/>
    <w:rsid w:val="006416E5"/>
    <w:rsid w:val="0064272D"/>
    <w:rsid w:val="00642D7B"/>
    <w:rsid w:val="00644165"/>
    <w:rsid w:val="00644A41"/>
    <w:rsid w:val="00644D22"/>
    <w:rsid w:val="00646F1D"/>
    <w:rsid w:val="00647412"/>
    <w:rsid w:val="00647D7A"/>
    <w:rsid w:val="0065160C"/>
    <w:rsid w:val="00651B40"/>
    <w:rsid w:val="00652333"/>
    <w:rsid w:val="00653324"/>
    <w:rsid w:val="00654EE7"/>
    <w:rsid w:val="006552F8"/>
    <w:rsid w:val="00655672"/>
    <w:rsid w:val="006558E2"/>
    <w:rsid w:val="00655E5E"/>
    <w:rsid w:val="00656059"/>
    <w:rsid w:val="00657183"/>
    <w:rsid w:val="00657527"/>
    <w:rsid w:val="00657657"/>
    <w:rsid w:val="006605B7"/>
    <w:rsid w:val="0066071F"/>
    <w:rsid w:val="0066094D"/>
    <w:rsid w:val="00660D23"/>
    <w:rsid w:val="00661D7E"/>
    <w:rsid w:val="00664013"/>
    <w:rsid w:val="00664A60"/>
    <w:rsid w:val="00664DEC"/>
    <w:rsid w:val="00664EE9"/>
    <w:rsid w:val="00665655"/>
    <w:rsid w:val="00665970"/>
    <w:rsid w:val="006661E1"/>
    <w:rsid w:val="00666D2E"/>
    <w:rsid w:val="00666EF2"/>
    <w:rsid w:val="00667AC4"/>
    <w:rsid w:val="00670794"/>
    <w:rsid w:val="006717CD"/>
    <w:rsid w:val="0067269B"/>
    <w:rsid w:val="0067273D"/>
    <w:rsid w:val="00672B13"/>
    <w:rsid w:val="00672D61"/>
    <w:rsid w:val="00672F7C"/>
    <w:rsid w:val="00673479"/>
    <w:rsid w:val="0067417E"/>
    <w:rsid w:val="00674587"/>
    <w:rsid w:val="00674B98"/>
    <w:rsid w:val="006767F8"/>
    <w:rsid w:val="00676CA1"/>
    <w:rsid w:val="00677790"/>
    <w:rsid w:val="00677D84"/>
    <w:rsid w:val="0068124C"/>
    <w:rsid w:val="00681549"/>
    <w:rsid w:val="00681D90"/>
    <w:rsid w:val="006822C9"/>
    <w:rsid w:val="00682A3C"/>
    <w:rsid w:val="00683672"/>
    <w:rsid w:val="00683886"/>
    <w:rsid w:val="00684361"/>
    <w:rsid w:val="00685477"/>
    <w:rsid w:val="00686F61"/>
    <w:rsid w:val="00687C3B"/>
    <w:rsid w:val="006905B3"/>
    <w:rsid w:val="0069079F"/>
    <w:rsid w:val="00690AA8"/>
    <w:rsid w:val="006921D9"/>
    <w:rsid w:val="00692912"/>
    <w:rsid w:val="00692BBB"/>
    <w:rsid w:val="006936F4"/>
    <w:rsid w:val="006937F5"/>
    <w:rsid w:val="006938EF"/>
    <w:rsid w:val="00694CA4"/>
    <w:rsid w:val="006951D9"/>
    <w:rsid w:val="00696254"/>
    <w:rsid w:val="00697018"/>
    <w:rsid w:val="006974A1"/>
    <w:rsid w:val="006974D7"/>
    <w:rsid w:val="00697A7B"/>
    <w:rsid w:val="006A0010"/>
    <w:rsid w:val="006A085B"/>
    <w:rsid w:val="006A2AA1"/>
    <w:rsid w:val="006A38D6"/>
    <w:rsid w:val="006A3DB9"/>
    <w:rsid w:val="006A6224"/>
    <w:rsid w:val="006A76E2"/>
    <w:rsid w:val="006A7E52"/>
    <w:rsid w:val="006B041A"/>
    <w:rsid w:val="006B0713"/>
    <w:rsid w:val="006B0E11"/>
    <w:rsid w:val="006B2012"/>
    <w:rsid w:val="006B24CA"/>
    <w:rsid w:val="006B2F34"/>
    <w:rsid w:val="006B36B5"/>
    <w:rsid w:val="006B3CCE"/>
    <w:rsid w:val="006B4507"/>
    <w:rsid w:val="006B45D3"/>
    <w:rsid w:val="006B4930"/>
    <w:rsid w:val="006B4D4D"/>
    <w:rsid w:val="006B560C"/>
    <w:rsid w:val="006B5953"/>
    <w:rsid w:val="006B6E00"/>
    <w:rsid w:val="006B7239"/>
    <w:rsid w:val="006B79C3"/>
    <w:rsid w:val="006B7F8A"/>
    <w:rsid w:val="006C2494"/>
    <w:rsid w:val="006C24B0"/>
    <w:rsid w:val="006C2606"/>
    <w:rsid w:val="006C26E3"/>
    <w:rsid w:val="006C2D1C"/>
    <w:rsid w:val="006C3328"/>
    <w:rsid w:val="006C33A4"/>
    <w:rsid w:val="006C39E6"/>
    <w:rsid w:val="006C471F"/>
    <w:rsid w:val="006C49C4"/>
    <w:rsid w:val="006C4AE8"/>
    <w:rsid w:val="006C4EC3"/>
    <w:rsid w:val="006C5EB3"/>
    <w:rsid w:val="006C65F8"/>
    <w:rsid w:val="006C670C"/>
    <w:rsid w:val="006C6D9B"/>
    <w:rsid w:val="006D07E9"/>
    <w:rsid w:val="006D089A"/>
    <w:rsid w:val="006D0F7D"/>
    <w:rsid w:val="006D12BA"/>
    <w:rsid w:val="006D2AD3"/>
    <w:rsid w:val="006D4F92"/>
    <w:rsid w:val="006D5241"/>
    <w:rsid w:val="006D67E8"/>
    <w:rsid w:val="006D6875"/>
    <w:rsid w:val="006D6942"/>
    <w:rsid w:val="006D7FAB"/>
    <w:rsid w:val="006E1582"/>
    <w:rsid w:val="006E2223"/>
    <w:rsid w:val="006E2C55"/>
    <w:rsid w:val="006E3479"/>
    <w:rsid w:val="006E3601"/>
    <w:rsid w:val="006E36AA"/>
    <w:rsid w:val="006E3B6A"/>
    <w:rsid w:val="006E3EDA"/>
    <w:rsid w:val="006E6061"/>
    <w:rsid w:val="006E7970"/>
    <w:rsid w:val="006F0B92"/>
    <w:rsid w:val="006F11AF"/>
    <w:rsid w:val="006F1797"/>
    <w:rsid w:val="006F3652"/>
    <w:rsid w:val="006F3ABD"/>
    <w:rsid w:val="006F44E3"/>
    <w:rsid w:val="006F59BD"/>
    <w:rsid w:val="006F5C8D"/>
    <w:rsid w:val="006F611C"/>
    <w:rsid w:val="006F6944"/>
    <w:rsid w:val="006F76DF"/>
    <w:rsid w:val="006F7BBC"/>
    <w:rsid w:val="006F7D61"/>
    <w:rsid w:val="00700F57"/>
    <w:rsid w:val="0070276A"/>
    <w:rsid w:val="00702A01"/>
    <w:rsid w:val="007042A1"/>
    <w:rsid w:val="007048C2"/>
    <w:rsid w:val="00704FB6"/>
    <w:rsid w:val="00705036"/>
    <w:rsid w:val="0070514E"/>
    <w:rsid w:val="00705C40"/>
    <w:rsid w:val="007063EA"/>
    <w:rsid w:val="00706D52"/>
    <w:rsid w:val="00707383"/>
    <w:rsid w:val="0071007D"/>
    <w:rsid w:val="00710D22"/>
    <w:rsid w:val="007112C5"/>
    <w:rsid w:val="007115DE"/>
    <w:rsid w:val="00712834"/>
    <w:rsid w:val="00712EF9"/>
    <w:rsid w:val="00713316"/>
    <w:rsid w:val="00713343"/>
    <w:rsid w:val="007135AE"/>
    <w:rsid w:val="00713A05"/>
    <w:rsid w:val="00713C01"/>
    <w:rsid w:val="00716032"/>
    <w:rsid w:val="00716FBA"/>
    <w:rsid w:val="00717ADA"/>
    <w:rsid w:val="00717D36"/>
    <w:rsid w:val="0072027B"/>
    <w:rsid w:val="0072107F"/>
    <w:rsid w:val="00721227"/>
    <w:rsid w:val="00721B1C"/>
    <w:rsid w:val="00722705"/>
    <w:rsid w:val="00722D93"/>
    <w:rsid w:val="00723C94"/>
    <w:rsid w:val="00724660"/>
    <w:rsid w:val="00724716"/>
    <w:rsid w:val="00725020"/>
    <w:rsid w:val="007254B8"/>
    <w:rsid w:val="00725566"/>
    <w:rsid w:val="00725DEE"/>
    <w:rsid w:val="007300E4"/>
    <w:rsid w:val="00732600"/>
    <w:rsid w:val="007327BD"/>
    <w:rsid w:val="0073360D"/>
    <w:rsid w:val="007340D7"/>
    <w:rsid w:val="007358AB"/>
    <w:rsid w:val="0073654D"/>
    <w:rsid w:val="00736570"/>
    <w:rsid w:val="0073695E"/>
    <w:rsid w:val="00740CF2"/>
    <w:rsid w:val="007419F0"/>
    <w:rsid w:val="00742F70"/>
    <w:rsid w:val="00743B73"/>
    <w:rsid w:val="00744B79"/>
    <w:rsid w:val="00744E28"/>
    <w:rsid w:val="0074711A"/>
    <w:rsid w:val="00750F21"/>
    <w:rsid w:val="00751133"/>
    <w:rsid w:val="00751D4F"/>
    <w:rsid w:val="00752BD8"/>
    <w:rsid w:val="00753496"/>
    <w:rsid w:val="007560F7"/>
    <w:rsid w:val="00756427"/>
    <w:rsid w:val="00756BE8"/>
    <w:rsid w:val="00760FF9"/>
    <w:rsid w:val="0076121A"/>
    <w:rsid w:val="00761F11"/>
    <w:rsid w:val="007625B8"/>
    <w:rsid w:val="00763604"/>
    <w:rsid w:val="00763706"/>
    <w:rsid w:val="00764689"/>
    <w:rsid w:val="0076551A"/>
    <w:rsid w:val="00765526"/>
    <w:rsid w:val="0076704A"/>
    <w:rsid w:val="0076774B"/>
    <w:rsid w:val="00767970"/>
    <w:rsid w:val="00771217"/>
    <w:rsid w:val="00772BD1"/>
    <w:rsid w:val="00772E18"/>
    <w:rsid w:val="00772E89"/>
    <w:rsid w:val="007738A5"/>
    <w:rsid w:val="00775A8F"/>
    <w:rsid w:val="00775DE5"/>
    <w:rsid w:val="007762A2"/>
    <w:rsid w:val="0077630B"/>
    <w:rsid w:val="0077751C"/>
    <w:rsid w:val="007804E6"/>
    <w:rsid w:val="00780C65"/>
    <w:rsid w:val="007828AA"/>
    <w:rsid w:val="007829F4"/>
    <w:rsid w:val="0078486A"/>
    <w:rsid w:val="00785CCB"/>
    <w:rsid w:val="00786114"/>
    <w:rsid w:val="0078623B"/>
    <w:rsid w:val="00786EAF"/>
    <w:rsid w:val="0079072E"/>
    <w:rsid w:val="0079077B"/>
    <w:rsid w:val="00790AB3"/>
    <w:rsid w:val="00790CEF"/>
    <w:rsid w:val="00791861"/>
    <w:rsid w:val="0079270A"/>
    <w:rsid w:val="00792843"/>
    <w:rsid w:val="00792899"/>
    <w:rsid w:val="00792916"/>
    <w:rsid w:val="00792D6B"/>
    <w:rsid w:val="00792E8F"/>
    <w:rsid w:val="00792FA1"/>
    <w:rsid w:val="00794614"/>
    <w:rsid w:val="0079499A"/>
    <w:rsid w:val="00795830"/>
    <w:rsid w:val="00795C12"/>
    <w:rsid w:val="00795E93"/>
    <w:rsid w:val="007A0143"/>
    <w:rsid w:val="007A0E4F"/>
    <w:rsid w:val="007A1DFF"/>
    <w:rsid w:val="007A2787"/>
    <w:rsid w:val="007A2A16"/>
    <w:rsid w:val="007A3445"/>
    <w:rsid w:val="007A3455"/>
    <w:rsid w:val="007A4766"/>
    <w:rsid w:val="007A481D"/>
    <w:rsid w:val="007A504A"/>
    <w:rsid w:val="007A5304"/>
    <w:rsid w:val="007A55D5"/>
    <w:rsid w:val="007A55F1"/>
    <w:rsid w:val="007A6363"/>
    <w:rsid w:val="007A6421"/>
    <w:rsid w:val="007A7608"/>
    <w:rsid w:val="007B0156"/>
    <w:rsid w:val="007B021E"/>
    <w:rsid w:val="007B1D34"/>
    <w:rsid w:val="007B238C"/>
    <w:rsid w:val="007B5019"/>
    <w:rsid w:val="007B566F"/>
    <w:rsid w:val="007B5B76"/>
    <w:rsid w:val="007B5F47"/>
    <w:rsid w:val="007B6A6B"/>
    <w:rsid w:val="007B6B99"/>
    <w:rsid w:val="007C1433"/>
    <w:rsid w:val="007C1481"/>
    <w:rsid w:val="007C17C6"/>
    <w:rsid w:val="007C1AE2"/>
    <w:rsid w:val="007C24CA"/>
    <w:rsid w:val="007C278E"/>
    <w:rsid w:val="007C3713"/>
    <w:rsid w:val="007C3FAC"/>
    <w:rsid w:val="007C5246"/>
    <w:rsid w:val="007C53B3"/>
    <w:rsid w:val="007C55C5"/>
    <w:rsid w:val="007C5693"/>
    <w:rsid w:val="007C66D8"/>
    <w:rsid w:val="007C6A87"/>
    <w:rsid w:val="007C6E9F"/>
    <w:rsid w:val="007C72B9"/>
    <w:rsid w:val="007C7A07"/>
    <w:rsid w:val="007C7DF1"/>
    <w:rsid w:val="007D01A1"/>
    <w:rsid w:val="007D03ED"/>
    <w:rsid w:val="007D0AD5"/>
    <w:rsid w:val="007D1290"/>
    <w:rsid w:val="007D1A26"/>
    <w:rsid w:val="007D2374"/>
    <w:rsid w:val="007D2594"/>
    <w:rsid w:val="007D2DDE"/>
    <w:rsid w:val="007D3AC2"/>
    <w:rsid w:val="007D4012"/>
    <w:rsid w:val="007D452C"/>
    <w:rsid w:val="007D5CF2"/>
    <w:rsid w:val="007D699A"/>
    <w:rsid w:val="007E1E21"/>
    <w:rsid w:val="007E3CBD"/>
    <w:rsid w:val="007E5BCC"/>
    <w:rsid w:val="007E5ED7"/>
    <w:rsid w:val="007E6245"/>
    <w:rsid w:val="007E69AC"/>
    <w:rsid w:val="007E6A40"/>
    <w:rsid w:val="007E7073"/>
    <w:rsid w:val="007E7757"/>
    <w:rsid w:val="007F0D43"/>
    <w:rsid w:val="007F16EB"/>
    <w:rsid w:val="007F1726"/>
    <w:rsid w:val="007F2FBD"/>
    <w:rsid w:val="007F3A1E"/>
    <w:rsid w:val="007F3A27"/>
    <w:rsid w:val="007F3BED"/>
    <w:rsid w:val="007F4418"/>
    <w:rsid w:val="007F4D5A"/>
    <w:rsid w:val="007F4FB9"/>
    <w:rsid w:val="007F5560"/>
    <w:rsid w:val="008001C9"/>
    <w:rsid w:val="008017E5"/>
    <w:rsid w:val="00804C5A"/>
    <w:rsid w:val="00805E0C"/>
    <w:rsid w:val="00806FED"/>
    <w:rsid w:val="00807101"/>
    <w:rsid w:val="008074F2"/>
    <w:rsid w:val="00810F8E"/>
    <w:rsid w:val="00811AF9"/>
    <w:rsid w:val="00813FEE"/>
    <w:rsid w:val="00816809"/>
    <w:rsid w:val="00817B12"/>
    <w:rsid w:val="00820F85"/>
    <w:rsid w:val="0082166A"/>
    <w:rsid w:val="00822548"/>
    <w:rsid w:val="00824507"/>
    <w:rsid w:val="0082473F"/>
    <w:rsid w:val="008248D1"/>
    <w:rsid w:val="00824A0E"/>
    <w:rsid w:val="00824A8C"/>
    <w:rsid w:val="00825661"/>
    <w:rsid w:val="00830BD5"/>
    <w:rsid w:val="00831E92"/>
    <w:rsid w:val="00832512"/>
    <w:rsid w:val="0083310B"/>
    <w:rsid w:val="0083430B"/>
    <w:rsid w:val="0083433D"/>
    <w:rsid w:val="00834F3A"/>
    <w:rsid w:val="00836500"/>
    <w:rsid w:val="008401FD"/>
    <w:rsid w:val="0084059F"/>
    <w:rsid w:val="0084091C"/>
    <w:rsid w:val="008415F0"/>
    <w:rsid w:val="00844475"/>
    <w:rsid w:val="00844FE7"/>
    <w:rsid w:val="008453E8"/>
    <w:rsid w:val="008459A7"/>
    <w:rsid w:val="008463DA"/>
    <w:rsid w:val="00850293"/>
    <w:rsid w:val="00850B6C"/>
    <w:rsid w:val="00851982"/>
    <w:rsid w:val="00851BC6"/>
    <w:rsid w:val="00851C9B"/>
    <w:rsid w:val="008537A0"/>
    <w:rsid w:val="0085388C"/>
    <w:rsid w:val="008544F6"/>
    <w:rsid w:val="00857422"/>
    <w:rsid w:val="0086013C"/>
    <w:rsid w:val="00860525"/>
    <w:rsid w:val="00860FD8"/>
    <w:rsid w:val="0086305E"/>
    <w:rsid w:val="00865B58"/>
    <w:rsid w:val="00866D90"/>
    <w:rsid w:val="00870122"/>
    <w:rsid w:val="00870B3D"/>
    <w:rsid w:val="00871917"/>
    <w:rsid w:val="00871B49"/>
    <w:rsid w:val="00871C18"/>
    <w:rsid w:val="00872686"/>
    <w:rsid w:val="0087315B"/>
    <w:rsid w:val="0087380B"/>
    <w:rsid w:val="00873954"/>
    <w:rsid w:val="00873A99"/>
    <w:rsid w:val="0087416B"/>
    <w:rsid w:val="008744EB"/>
    <w:rsid w:val="008806ED"/>
    <w:rsid w:val="0088072F"/>
    <w:rsid w:val="00881698"/>
    <w:rsid w:val="008816AC"/>
    <w:rsid w:val="008827A0"/>
    <w:rsid w:val="008839C4"/>
    <w:rsid w:val="0088410D"/>
    <w:rsid w:val="00884906"/>
    <w:rsid w:val="00884962"/>
    <w:rsid w:val="008850DD"/>
    <w:rsid w:val="00886239"/>
    <w:rsid w:val="00887FA6"/>
    <w:rsid w:val="008903C4"/>
    <w:rsid w:val="00890523"/>
    <w:rsid w:val="00893CFE"/>
    <w:rsid w:val="008969B1"/>
    <w:rsid w:val="00896C23"/>
    <w:rsid w:val="00896CBF"/>
    <w:rsid w:val="00896E8A"/>
    <w:rsid w:val="00896EA4"/>
    <w:rsid w:val="008A1ABE"/>
    <w:rsid w:val="008A1D65"/>
    <w:rsid w:val="008A222B"/>
    <w:rsid w:val="008A2422"/>
    <w:rsid w:val="008A323B"/>
    <w:rsid w:val="008A3282"/>
    <w:rsid w:val="008A3DF5"/>
    <w:rsid w:val="008A4E72"/>
    <w:rsid w:val="008A6CDD"/>
    <w:rsid w:val="008A6D58"/>
    <w:rsid w:val="008A6E4B"/>
    <w:rsid w:val="008B34B7"/>
    <w:rsid w:val="008B3C0E"/>
    <w:rsid w:val="008B4087"/>
    <w:rsid w:val="008B5F6B"/>
    <w:rsid w:val="008B7FC5"/>
    <w:rsid w:val="008C0D4C"/>
    <w:rsid w:val="008C34B4"/>
    <w:rsid w:val="008C38D7"/>
    <w:rsid w:val="008C593F"/>
    <w:rsid w:val="008C59ED"/>
    <w:rsid w:val="008C5F43"/>
    <w:rsid w:val="008C660B"/>
    <w:rsid w:val="008C6B07"/>
    <w:rsid w:val="008C741B"/>
    <w:rsid w:val="008C7C04"/>
    <w:rsid w:val="008D39CB"/>
    <w:rsid w:val="008D3F33"/>
    <w:rsid w:val="008D4306"/>
    <w:rsid w:val="008D4472"/>
    <w:rsid w:val="008D44FC"/>
    <w:rsid w:val="008D4E65"/>
    <w:rsid w:val="008D5200"/>
    <w:rsid w:val="008D54BD"/>
    <w:rsid w:val="008D6384"/>
    <w:rsid w:val="008D6542"/>
    <w:rsid w:val="008D662D"/>
    <w:rsid w:val="008D6A83"/>
    <w:rsid w:val="008D7842"/>
    <w:rsid w:val="008E09D1"/>
    <w:rsid w:val="008E1213"/>
    <w:rsid w:val="008E147E"/>
    <w:rsid w:val="008E1DAD"/>
    <w:rsid w:val="008E25CB"/>
    <w:rsid w:val="008E487D"/>
    <w:rsid w:val="008E5288"/>
    <w:rsid w:val="008E557D"/>
    <w:rsid w:val="008E5918"/>
    <w:rsid w:val="008E5B97"/>
    <w:rsid w:val="008E5BF1"/>
    <w:rsid w:val="008E633D"/>
    <w:rsid w:val="008E6864"/>
    <w:rsid w:val="008F00E0"/>
    <w:rsid w:val="008F01B6"/>
    <w:rsid w:val="008F03D1"/>
    <w:rsid w:val="008F06A5"/>
    <w:rsid w:val="008F13FF"/>
    <w:rsid w:val="008F2233"/>
    <w:rsid w:val="008F2ACE"/>
    <w:rsid w:val="008F55D9"/>
    <w:rsid w:val="008F64BB"/>
    <w:rsid w:val="008F7061"/>
    <w:rsid w:val="008F7D66"/>
    <w:rsid w:val="0090091F"/>
    <w:rsid w:val="009013A8"/>
    <w:rsid w:val="009017E2"/>
    <w:rsid w:val="00901B34"/>
    <w:rsid w:val="009024C7"/>
    <w:rsid w:val="009026F3"/>
    <w:rsid w:val="00903B18"/>
    <w:rsid w:val="00903D87"/>
    <w:rsid w:val="00904491"/>
    <w:rsid w:val="009044DB"/>
    <w:rsid w:val="00906669"/>
    <w:rsid w:val="009068CB"/>
    <w:rsid w:val="00906BAF"/>
    <w:rsid w:val="009075AE"/>
    <w:rsid w:val="00907B4D"/>
    <w:rsid w:val="009103EE"/>
    <w:rsid w:val="00912A5E"/>
    <w:rsid w:val="00913AA1"/>
    <w:rsid w:val="009145EB"/>
    <w:rsid w:val="00916D37"/>
    <w:rsid w:val="0091700F"/>
    <w:rsid w:val="009177F0"/>
    <w:rsid w:val="009178BE"/>
    <w:rsid w:val="0092192D"/>
    <w:rsid w:val="009219D9"/>
    <w:rsid w:val="00921BD8"/>
    <w:rsid w:val="009220B6"/>
    <w:rsid w:val="0092211D"/>
    <w:rsid w:val="0092244E"/>
    <w:rsid w:val="0092263B"/>
    <w:rsid w:val="009229EF"/>
    <w:rsid w:val="00922EE1"/>
    <w:rsid w:val="009230B1"/>
    <w:rsid w:val="00923970"/>
    <w:rsid w:val="00924AFA"/>
    <w:rsid w:val="00924B9A"/>
    <w:rsid w:val="00925FD9"/>
    <w:rsid w:val="00927361"/>
    <w:rsid w:val="009275E5"/>
    <w:rsid w:val="00927FA2"/>
    <w:rsid w:val="00931150"/>
    <w:rsid w:val="0093130D"/>
    <w:rsid w:val="00931D86"/>
    <w:rsid w:val="00931DC0"/>
    <w:rsid w:val="009320A1"/>
    <w:rsid w:val="009333CE"/>
    <w:rsid w:val="009337D7"/>
    <w:rsid w:val="00933806"/>
    <w:rsid w:val="00934652"/>
    <w:rsid w:val="0093571A"/>
    <w:rsid w:val="00935901"/>
    <w:rsid w:val="00936E1D"/>
    <w:rsid w:val="00936E64"/>
    <w:rsid w:val="00940110"/>
    <w:rsid w:val="00940681"/>
    <w:rsid w:val="00941753"/>
    <w:rsid w:val="00942AB3"/>
    <w:rsid w:val="00943FD0"/>
    <w:rsid w:val="00944616"/>
    <w:rsid w:val="009449B6"/>
    <w:rsid w:val="00944A81"/>
    <w:rsid w:val="009466A2"/>
    <w:rsid w:val="00946D55"/>
    <w:rsid w:val="0094700C"/>
    <w:rsid w:val="00947410"/>
    <w:rsid w:val="00950612"/>
    <w:rsid w:val="009506C7"/>
    <w:rsid w:val="00951C29"/>
    <w:rsid w:val="00952750"/>
    <w:rsid w:val="009529F8"/>
    <w:rsid w:val="00952B6D"/>
    <w:rsid w:val="0095322F"/>
    <w:rsid w:val="0095330F"/>
    <w:rsid w:val="0095388E"/>
    <w:rsid w:val="00954553"/>
    <w:rsid w:val="0095663C"/>
    <w:rsid w:val="009571AE"/>
    <w:rsid w:val="009574BC"/>
    <w:rsid w:val="00960411"/>
    <w:rsid w:val="00960783"/>
    <w:rsid w:val="00960A60"/>
    <w:rsid w:val="00960C1D"/>
    <w:rsid w:val="00960E7F"/>
    <w:rsid w:val="00961987"/>
    <w:rsid w:val="009620A2"/>
    <w:rsid w:val="00962E48"/>
    <w:rsid w:val="00964060"/>
    <w:rsid w:val="0096455C"/>
    <w:rsid w:val="00965033"/>
    <w:rsid w:val="00965569"/>
    <w:rsid w:val="00965AF5"/>
    <w:rsid w:val="0096664F"/>
    <w:rsid w:val="009672F4"/>
    <w:rsid w:val="009677E0"/>
    <w:rsid w:val="00970455"/>
    <w:rsid w:val="00970521"/>
    <w:rsid w:val="009709D6"/>
    <w:rsid w:val="00972324"/>
    <w:rsid w:val="00972715"/>
    <w:rsid w:val="009732B8"/>
    <w:rsid w:val="009739C4"/>
    <w:rsid w:val="00974097"/>
    <w:rsid w:val="009743E6"/>
    <w:rsid w:val="009743F2"/>
    <w:rsid w:val="009748CF"/>
    <w:rsid w:val="00974B57"/>
    <w:rsid w:val="00975068"/>
    <w:rsid w:val="00975C77"/>
    <w:rsid w:val="009777F1"/>
    <w:rsid w:val="00980246"/>
    <w:rsid w:val="009807A9"/>
    <w:rsid w:val="0098179D"/>
    <w:rsid w:val="009827A5"/>
    <w:rsid w:val="009827F1"/>
    <w:rsid w:val="0098282C"/>
    <w:rsid w:val="00983387"/>
    <w:rsid w:val="00983EEF"/>
    <w:rsid w:val="009841AE"/>
    <w:rsid w:val="009842F5"/>
    <w:rsid w:val="00984A07"/>
    <w:rsid w:val="00984F6B"/>
    <w:rsid w:val="00985111"/>
    <w:rsid w:val="00985D6F"/>
    <w:rsid w:val="009907BD"/>
    <w:rsid w:val="00990C15"/>
    <w:rsid w:val="009923F4"/>
    <w:rsid w:val="00992623"/>
    <w:rsid w:val="0099353D"/>
    <w:rsid w:val="00993B33"/>
    <w:rsid w:val="009944F4"/>
    <w:rsid w:val="00994914"/>
    <w:rsid w:val="00995477"/>
    <w:rsid w:val="009954E2"/>
    <w:rsid w:val="00996534"/>
    <w:rsid w:val="00996AD2"/>
    <w:rsid w:val="009A01A0"/>
    <w:rsid w:val="009A0EC5"/>
    <w:rsid w:val="009A37D5"/>
    <w:rsid w:val="009A5D0D"/>
    <w:rsid w:val="009A6A93"/>
    <w:rsid w:val="009A7095"/>
    <w:rsid w:val="009B05F6"/>
    <w:rsid w:val="009B0865"/>
    <w:rsid w:val="009B28E5"/>
    <w:rsid w:val="009B2A91"/>
    <w:rsid w:val="009B2EB4"/>
    <w:rsid w:val="009B32F1"/>
    <w:rsid w:val="009B4304"/>
    <w:rsid w:val="009B432D"/>
    <w:rsid w:val="009B503F"/>
    <w:rsid w:val="009B53B1"/>
    <w:rsid w:val="009B6C77"/>
    <w:rsid w:val="009B6E88"/>
    <w:rsid w:val="009B7393"/>
    <w:rsid w:val="009B7DAD"/>
    <w:rsid w:val="009C0290"/>
    <w:rsid w:val="009C296D"/>
    <w:rsid w:val="009C29A8"/>
    <w:rsid w:val="009C2ECC"/>
    <w:rsid w:val="009C2F05"/>
    <w:rsid w:val="009C3630"/>
    <w:rsid w:val="009C3683"/>
    <w:rsid w:val="009C3977"/>
    <w:rsid w:val="009C5F57"/>
    <w:rsid w:val="009C6AA1"/>
    <w:rsid w:val="009C76F9"/>
    <w:rsid w:val="009D2019"/>
    <w:rsid w:val="009D234B"/>
    <w:rsid w:val="009D3878"/>
    <w:rsid w:val="009D4C72"/>
    <w:rsid w:val="009D5318"/>
    <w:rsid w:val="009D6AAA"/>
    <w:rsid w:val="009D74BD"/>
    <w:rsid w:val="009E10A0"/>
    <w:rsid w:val="009E18D6"/>
    <w:rsid w:val="009E20E2"/>
    <w:rsid w:val="009E2D2B"/>
    <w:rsid w:val="009E2E87"/>
    <w:rsid w:val="009E4438"/>
    <w:rsid w:val="009E4519"/>
    <w:rsid w:val="009E4D5D"/>
    <w:rsid w:val="009E4E91"/>
    <w:rsid w:val="009E5FBC"/>
    <w:rsid w:val="009E684B"/>
    <w:rsid w:val="009F1193"/>
    <w:rsid w:val="009F185E"/>
    <w:rsid w:val="009F2329"/>
    <w:rsid w:val="009F28C7"/>
    <w:rsid w:val="009F28DA"/>
    <w:rsid w:val="009F2B89"/>
    <w:rsid w:val="009F2C89"/>
    <w:rsid w:val="009F2DDA"/>
    <w:rsid w:val="009F570F"/>
    <w:rsid w:val="009F5CDA"/>
    <w:rsid w:val="009F5F5F"/>
    <w:rsid w:val="00A02503"/>
    <w:rsid w:val="00A03C6F"/>
    <w:rsid w:val="00A055C5"/>
    <w:rsid w:val="00A059B4"/>
    <w:rsid w:val="00A07200"/>
    <w:rsid w:val="00A07A43"/>
    <w:rsid w:val="00A07F39"/>
    <w:rsid w:val="00A10153"/>
    <w:rsid w:val="00A127B7"/>
    <w:rsid w:val="00A13A43"/>
    <w:rsid w:val="00A15BB1"/>
    <w:rsid w:val="00A16B4D"/>
    <w:rsid w:val="00A176C4"/>
    <w:rsid w:val="00A17708"/>
    <w:rsid w:val="00A21E9C"/>
    <w:rsid w:val="00A22834"/>
    <w:rsid w:val="00A233F2"/>
    <w:rsid w:val="00A23D9E"/>
    <w:rsid w:val="00A2417B"/>
    <w:rsid w:val="00A2454C"/>
    <w:rsid w:val="00A24668"/>
    <w:rsid w:val="00A247E4"/>
    <w:rsid w:val="00A2532F"/>
    <w:rsid w:val="00A27DBF"/>
    <w:rsid w:val="00A27F59"/>
    <w:rsid w:val="00A302BB"/>
    <w:rsid w:val="00A3224A"/>
    <w:rsid w:val="00A32365"/>
    <w:rsid w:val="00A33E46"/>
    <w:rsid w:val="00A34E1E"/>
    <w:rsid w:val="00A351F3"/>
    <w:rsid w:val="00A35394"/>
    <w:rsid w:val="00A35D37"/>
    <w:rsid w:val="00A35FB5"/>
    <w:rsid w:val="00A36372"/>
    <w:rsid w:val="00A36975"/>
    <w:rsid w:val="00A36D49"/>
    <w:rsid w:val="00A379BA"/>
    <w:rsid w:val="00A4088A"/>
    <w:rsid w:val="00A40AFE"/>
    <w:rsid w:val="00A4116F"/>
    <w:rsid w:val="00A42099"/>
    <w:rsid w:val="00A427E0"/>
    <w:rsid w:val="00A452F1"/>
    <w:rsid w:val="00A45D12"/>
    <w:rsid w:val="00A45F24"/>
    <w:rsid w:val="00A47317"/>
    <w:rsid w:val="00A47471"/>
    <w:rsid w:val="00A507E9"/>
    <w:rsid w:val="00A50E1C"/>
    <w:rsid w:val="00A50F73"/>
    <w:rsid w:val="00A51215"/>
    <w:rsid w:val="00A51227"/>
    <w:rsid w:val="00A51667"/>
    <w:rsid w:val="00A51B9E"/>
    <w:rsid w:val="00A52F3C"/>
    <w:rsid w:val="00A52F76"/>
    <w:rsid w:val="00A541CE"/>
    <w:rsid w:val="00A547C8"/>
    <w:rsid w:val="00A54AFA"/>
    <w:rsid w:val="00A5666F"/>
    <w:rsid w:val="00A574AA"/>
    <w:rsid w:val="00A600CD"/>
    <w:rsid w:val="00A607DC"/>
    <w:rsid w:val="00A60D78"/>
    <w:rsid w:val="00A610EB"/>
    <w:rsid w:val="00A62A7F"/>
    <w:rsid w:val="00A62E5D"/>
    <w:rsid w:val="00A634F7"/>
    <w:rsid w:val="00A63DBC"/>
    <w:rsid w:val="00A640E9"/>
    <w:rsid w:val="00A6431B"/>
    <w:rsid w:val="00A6605F"/>
    <w:rsid w:val="00A70251"/>
    <w:rsid w:val="00A70331"/>
    <w:rsid w:val="00A70E16"/>
    <w:rsid w:val="00A7167E"/>
    <w:rsid w:val="00A71E62"/>
    <w:rsid w:val="00A74BA1"/>
    <w:rsid w:val="00A754D9"/>
    <w:rsid w:val="00A759C0"/>
    <w:rsid w:val="00A768BB"/>
    <w:rsid w:val="00A769B6"/>
    <w:rsid w:val="00A7704A"/>
    <w:rsid w:val="00A80E07"/>
    <w:rsid w:val="00A81272"/>
    <w:rsid w:val="00A81B3D"/>
    <w:rsid w:val="00A81EB1"/>
    <w:rsid w:val="00A82EC3"/>
    <w:rsid w:val="00A82FCF"/>
    <w:rsid w:val="00A83EFC"/>
    <w:rsid w:val="00A86EB3"/>
    <w:rsid w:val="00A87036"/>
    <w:rsid w:val="00A901B5"/>
    <w:rsid w:val="00A91FD5"/>
    <w:rsid w:val="00A92267"/>
    <w:rsid w:val="00A92961"/>
    <w:rsid w:val="00A92FEF"/>
    <w:rsid w:val="00A9333B"/>
    <w:rsid w:val="00A954E4"/>
    <w:rsid w:val="00A960CC"/>
    <w:rsid w:val="00A96ABB"/>
    <w:rsid w:val="00A97200"/>
    <w:rsid w:val="00A972FE"/>
    <w:rsid w:val="00AA0620"/>
    <w:rsid w:val="00AA0B47"/>
    <w:rsid w:val="00AA0EFA"/>
    <w:rsid w:val="00AA0F0B"/>
    <w:rsid w:val="00AA13E8"/>
    <w:rsid w:val="00AA1A17"/>
    <w:rsid w:val="00AA2011"/>
    <w:rsid w:val="00AA24C3"/>
    <w:rsid w:val="00AA314D"/>
    <w:rsid w:val="00AA3BC4"/>
    <w:rsid w:val="00AA45FE"/>
    <w:rsid w:val="00AA4CA4"/>
    <w:rsid w:val="00AA5B0C"/>
    <w:rsid w:val="00AA5DF1"/>
    <w:rsid w:val="00AB061C"/>
    <w:rsid w:val="00AB066C"/>
    <w:rsid w:val="00AB0DDE"/>
    <w:rsid w:val="00AB158D"/>
    <w:rsid w:val="00AB1E33"/>
    <w:rsid w:val="00AB20EF"/>
    <w:rsid w:val="00AB38C0"/>
    <w:rsid w:val="00AB49A4"/>
    <w:rsid w:val="00AB576A"/>
    <w:rsid w:val="00AB6308"/>
    <w:rsid w:val="00AB73EB"/>
    <w:rsid w:val="00AB7472"/>
    <w:rsid w:val="00AB7487"/>
    <w:rsid w:val="00AC0B1E"/>
    <w:rsid w:val="00AC1EFC"/>
    <w:rsid w:val="00AC4E27"/>
    <w:rsid w:val="00AC57DB"/>
    <w:rsid w:val="00AC58D6"/>
    <w:rsid w:val="00AC671C"/>
    <w:rsid w:val="00AC7586"/>
    <w:rsid w:val="00AD12AE"/>
    <w:rsid w:val="00AD1B78"/>
    <w:rsid w:val="00AD2581"/>
    <w:rsid w:val="00AD260F"/>
    <w:rsid w:val="00AD2C5C"/>
    <w:rsid w:val="00AD5E60"/>
    <w:rsid w:val="00AD770D"/>
    <w:rsid w:val="00AD785F"/>
    <w:rsid w:val="00AD7DDF"/>
    <w:rsid w:val="00AE01FD"/>
    <w:rsid w:val="00AE06FF"/>
    <w:rsid w:val="00AE096E"/>
    <w:rsid w:val="00AE0FEA"/>
    <w:rsid w:val="00AE18FC"/>
    <w:rsid w:val="00AE1AD3"/>
    <w:rsid w:val="00AE2C4F"/>
    <w:rsid w:val="00AE2FB5"/>
    <w:rsid w:val="00AE3547"/>
    <w:rsid w:val="00AE3C60"/>
    <w:rsid w:val="00AE5774"/>
    <w:rsid w:val="00AE5ED5"/>
    <w:rsid w:val="00AE5EF9"/>
    <w:rsid w:val="00AE78A7"/>
    <w:rsid w:val="00AE7929"/>
    <w:rsid w:val="00AE7EF2"/>
    <w:rsid w:val="00AF1731"/>
    <w:rsid w:val="00AF287A"/>
    <w:rsid w:val="00AF5676"/>
    <w:rsid w:val="00AF5901"/>
    <w:rsid w:val="00AF5D2C"/>
    <w:rsid w:val="00AF6026"/>
    <w:rsid w:val="00AF61A5"/>
    <w:rsid w:val="00AF65FB"/>
    <w:rsid w:val="00AF69A5"/>
    <w:rsid w:val="00AF7E39"/>
    <w:rsid w:val="00B01179"/>
    <w:rsid w:val="00B01266"/>
    <w:rsid w:val="00B013BA"/>
    <w:rsid w:val="00B021DC"/>
    <w:rsid w:val="00B042A2"/>
    <w:rsid w:val="00B05C4C"/>
    <w:rsid w:val="00B06568"/>
    <w:rsid w:val="00B10267"/>
    <w:rsid w:val="00B109DB"/>
    <w:rsid w:val="00B11021"/>
    <w:rsid w:val="00B112A3"/>
    <w:rsid w:val="00B12955"/>
    <w:rsid w:val="00B129B4"/>
    <w:rsid w:val="00B12A2C"/>
    <w:rsid w:val="00B1317F"/>
    <w:rsid w:val="00B131C0"/>
    <w:rsid w:val="00B137E6"/>
    <w:rsid w:val="00B13E97"/>
    <w:rsid w:val="00B14583"/>
    <w:rsid w:val="00B14861"/>
    <w:rsid w:val="00B14ED4"/>
    <w:rsid w:val="00B1552F"/>
    <w:rsid w:val="00B1590D"/>
    <w:rsid w:val="00B15988"/>
    <w:rsid w:val="00B15A65"/>
    <w:rsid w:val="00B220B3"/>
    <w:rsid w:val="00B22733"/>
    <w:rsid w:val="00B22AF6"/>
    <w:rsid w:val="00B22B41"/>
    <w:rsid w:val="00B2309C"/>
    <w:rsid w:val="00B230D8"/>
    <w:rsid w:val="00B235A7"/>
    <w:rsid w:val="00B24D3B"/>
    <w:rsid w:val="00B24DF1"/>
    <w:rsid w:val="00B25700"/>
    <w:rsid w:val="00B25D3E"/>
    <w:rsid w:val="00B27601"/>
    <w:rsid w:val="00B277A2"/>
    <w:rsid w:val="00B27893"/>
    <w:rsid w:val="00B330ED"/>
    <w:rsid w:val="00B34464"/>
    <w:rsid w:val="00B34E8F"/>
    <w:rsid w:val="00B35A33"/>
    <w:rsid w:val="00B360C0"/>
    <w:rsid w:val="00B3778A"/>
    <w:rsid w:val="00B37EE1"/>
    <w:rsid w:val="00B40205"/>
    <w:rsid w:val="00B40D43"/>
    <w:rsid w:val="00B41023"/>
    <w:rsid w:val="00B4229B"/>
    <w:rsid w:val="00B42338"/>
    <w:rsid w:val="00B4330F"/>
    <w:rsid w:val="00B439C1"/>
    <w:rsid w:val="00B43A73"/>
    <w:rsid w:val="00B44F35"/>
    <w:rsid w:val="00B45638"/>
    <w:rsid w:val="00B4719A"/>
    <w:rsid w:val="00B474FE"/>
    <w:rsid w:val="00B50929"/>
    <w:rsid w:val="00B51A5F"/>
    <w:rsid w:val="00B52449"/>
    <w:rsid w:val="00B557FD"/>
    <w:rsid w:val="00B56AAC"/>
    <w:rsid w:val="00B57C6B"/>
    <w:rsid w:val="00B60906"/>
    <w:rsid w:val="00B60FF4"/>
    <w:rsid w:val="00B61CBC"/>
    <w:rsid w:val="00B626C4"/>
    <w:rsid w:val="00B634D1"/>
    <w:rsid w:val="00B649E9"/>
    <w:rsid w:val="00B64D39"/>
    <w:rsid w:val="00B668EC"/>
    <w:rsid w:val="00B70214"/>
    <w:rsid w:val="00B70497"/>
    <w:rsid w:val="00B704CE"/>
    <w:rsid w:val="00B7124B"/>
    <w:rsid w:val="00B71B6E"/>
    <w:rsid w:val="00B72AC9"/>
    <w:rsid w:val="00B72F67"/>
    <w:rsid w:val="00B75881"/>
    <w:rsid w:val="00B75A57"/>
    <w:rsid w:val="00B76475"/>
    <w:rsid w:val="00B77BBE"/>
    <w:rsid w:val="00B80760"/>
    <w:rsid w:val="00B80850"/>
    <w:rsid w:val="00B812D4"/>
    <w:rsid w:val="00B815DC"/>
    <w:rsid w:val="00B822B3"/>
    <w:rsid w:val="00B83BC7"/>
    <w:rsid w:val="00B84AC3"/>
    <w:rsid w:val="00B84D82"/>
    <w:rsid w:val="00B86F8B"/>
    <w:rsid w:val="00B8741F"/>
    <w:rsid w:val="00B8786E"/>
    <w:rsid w:val="00B8791D"/>
    <w:rsid w:val="00B90647"/>
    <w:rsid w:val="00B90800"/>
    <w:rsid w:val="00B90921"/>
    <w:rsid w:val="00B91039"/>
    <w:rsid w:val="00B9134E"/>
    <w:rsid w:val="00B93BF5"/>
    <w:rsid w:val="00B93C2E"/>
    <w:rsid w:val="00B94166"/>
    <w:rsid w:val="00B9470D"/>
    <w:rsid w:val="00B950DD"/>
    <w:rsid w:val="00B952E9"/>
    <w:rsid w:val="00B95488"/>
    <w:rsid w:val="00BA0610"/>
    <w:rsid w:val="00BA0910"/>
    <w:rsid w:val="00BA26BC"/>
    <w:rsid w:val="00BA2A23"/>
    <w:rsid w:val="00BA4C72"/>
    <w:rsid w:val="00BA5C15"/>
    <w:rsid w:val="00BA6574"/>
    <w:rsid w:val="00BB00C1"/>
    <w:rsid w:val="00BB02D3"/>
    <w:rsid w:val="00BB0DB1"/>
    <w:rsid w:val="00BB18C2"/>
    <w:rsid w:val="00BB2E30"/>
    <w:rsid w:val="00BB3C40"/>
    <w:rsid w:val="00BB3E8A"/>
    <w:rsid w:val="00BB403F"/>
    <w:rsid w:val="00BB46CB"/>
    <w:rsid w:val="00BB4B1B"/>
    <w:rsid w:val="00BB4B63"/>
    <w:rsid w:val="00BB4D29"/>
    <w:rsid w:val="00BB5351"/>
    <w:rsid w:val="00BB5368"/>
    <w:rsid w:val="00BB5F1B"/>
    <w:rsid w:val="00BB5F3C"/>
    <w:rsid w:val="00BB606F"/>
    <w:rsid w:val="00BB63BA"/>
    <w:rsid w:val="00BB6831"/>
    <w:rsid w:val="00BB6AF7"/>
    <w:rsid w:val="00BB6E7C"/>
    <w:rsid w:val="00BB7642"/>
    <w:rsid w:val="00BB7677"/>
    <w:rsid w:val="00BB796C"/>
    <w:rsid w:val="00BC066E"/>
    <w:rsid w:val="00BC077B"/>
    <w:rsid w:val="00BC0884"/>
    <w:rsid w:val="00BC1E01"/>
    <w:rsid w:val="00BC21D6"/>
    <w:rsid w:val="00BC31A7"/>
    <w:rsid w:val="00BC34A3"/>
    <w:rsid w:val="00BC361C"/>
    <w:rsid w:val="00BC5684"/>
    <w:rsid w:val="00BC5DB2"/>
    <w:rsid w:val="00BC6435"/>
    <w:rsid w:val="00BC6577"/>
    <w:rsid w:val="00BC684A"/>
    <w:rsid w:val="00BC7A14"/>
    <w:rsid w:val="00BD000E"/>
    <w:rsid w:val="00BD0B97"/>
    <w:rsid w:val="00BD101D"/>
    <w:rsid w:val="00BD1643"/>
    <w:rsid w:val="00BD1B3C"/>
    <w:rsid w:val="00BD2187"/>
    <w:rsid w:val="00BD21D9"/>
    <w:rsid w:val="00BD2D4F"/>
    <w:rsid w:val="00BD2D5D"/>
    <w:rsid w:val="00BD339B"/>
    <w:rsid w:val="00BD4DC6"/>
    <w:rsid w:val="00BD5009"/>
    <w:rsid w:val="00BD5272"/>
    <w:rsid w:val="00BD5344"/>
    <w:rsid w:val="00BD5348"/>
    <w:rsid w:val="00BD6284"/>
    <w:rsid w:val="00BD692E"/>
    <w:rsid w:val="00BE0F9F"/>
    <w:rsid w:val="00BE2D37"/>
    <w:rsid w:val="00BE339E"/>
    <w:rsid w:val="00BE3A25"/>
    <w:rsid w:val="00BE501D"/>
    <w:rsid w:val="00BE6DFD"/>
    <w:rsid w:val="00BE7678"/>
    <w:rsid w:val="00BF08DE"/>
    <w:rsid w:val="00BF1435"/>
    <w:rsid w:val="00BF17B8"/>
    <w:rsid w:val="00BF1F04"/>
    <w:rsid w:val="00BF24A8"/>
    <w:rsid w:val="00BF2A3F"/>
    <w:rsid w:val="00BF4009"/>
    <w:rsid w:val="00BF4731"/>
    <w:rsid w:val="00BF5419"/>
    <w:rsid w:val="00BF59B8"/>
    <w:rsid w:val="00BF5CFB"/>
    <w:rsid w:val="00BF61CC"/>
    <w:rsid w:val="00BF6446"/>
    <w:rsid w:val="00BF778A"/>
    <w:rsid w:val="00BF7E24"/>
    <w:rsid w:val="00C00C56"/>
    <w:rsid w:val="00C023C8"/>
    <w:rsid w:val="00C02DEF"/>
    <w:rsid w:val="00C03DA0"/>
    <w:rsid w:val="00C044E7"/>
    <w:rsid w:val="00C0494F"/>
    <w:rsid w:val="00C0504D"/>
    <w:rsid w:val="00C05BB0"/>
    <w:rsid w:val="00C071C2"/>
    <w:rsid w:val="00C079D2"/>
    <w:rsid w:val="00C07BC0"/>
    <w:rsid w:val="00C07C4A"/>
    <w:rsid w:val="00C07DED"/>
    <w:rsid w:val="00C07FE1"/>
    <w:rsid w:val="00C12496"/>
    <w:rsid w:val="00C124FC"/>
    <w:rsid w:val="00C12911"/>
    <w:rsid w:val="00C12C47"/>
    <w:rsid w:val="00C12C63"/>
    <w:rsid w:val="00C1353C"/>
    <w:rsid w:val="00C13D47"/>
    <w:rsid w:val="00C13E02"/>
    <w:rsid w:val="00C16916"/>
    <w:rsid w:val="00C16C47"/>
    <w:rsid w:val="00C16FA4"/>
    <w:rsid w:val="00C17D49"/>
    <w:rsid w:val="00C209E7"/>
    <w:rsid w:val="00C20CD6"/>
    <w:rsid w:val="00C21667"/>
    <w:rsid w:val="00C22357"/>
    <w:rsid w:val="00C226B3"/>
    <w:rsid w:val="00C2476A"/>
    <w:rsid w:val="00C25624"/>
    <w:rsid w:val="00C25DBE"/>
    <w:rsid w:val="00C260C6"/>
    <w:rsid w:val="00C26542"/>
    <w:rsid w:val="00C26730"/>
    <w:rsid w:val="00C26F76"/>
    <w:rsid w:val="00C2705D"/>
    <w:rsid w:val="00C27280"/>
    <w:rsid w:val="00C27505"/>
    <w:rsid w:val="00C275B0"/>
    <w:rsid w:val="00C3050B"/>
    <w:rsid w:val="00C30EB7"/>
    <w:rsid w:val="00C31A4A"/>
    <w:rsid w:val="00C33559"/>
    <w:rsid w:val="00C3368B"/>
    <w:rsid w:val="00C33CBC"/>
    <w:rsid w:val="00C33F8C"/>
    <w:rsid w:val="00C34020"/>
    <w:rsid w:val="00C36B59"/>
    <w:rsid w:val="00C36D48"/>
    <w:rsid w:val="00C40605"/>
    <w:rsid w:val="00C42765"/>
    <w:rsid w:val="00C4325E"/>
    <w:rsid w:val="00C43A04"/>
    <w:rsid w:val="00C44361"/>
    <w:rsid w:val="00C446D6"/>
    <w:rsid w:val="00C45270"/>
    <w:rsid w:val="00C45FA2"/>
    <w:rsid w:val="00C46277"/>
    <w:rsid w:val="00C471CB"/>
    <w:rsid w:val="00C519F1"/>
    <w:rsid w:val="00C51E81"/>
    <w:rsid w:val="00C52549"/>
    <w:rsid w:val="00C52788"/>
    <w:rsid w:val="00C53127"/>
    <w:rsid w:val="00C53493"/>
    <w:rsid w:val="00C53996"/>
    <w:rsid w:val="00C54A5E"/>
    <w:rsid w:val="00C54CF4"/>
    <w:rsid w:val="00C54E4F"/>
    <w:rsid w:val="00C5510D"/>
    <w:rsid w:val="00C5604B"/>
    <w:rsid w:val="00C560F3"/>
    <w:rsid w:val="00C5629F"/>
    <w:rsid w:val="00C57DB2"/>
    <w:rsid w:val="00C61B75"/>
    <w:rsid w:val="00C61FD8"/>
    <w:rsid w:val="00C62BC1"/>
    <w:rsid w:val="00C638EA"/>
    <w:rsid w:val="00C6392B"/>
    <w:rsid w:val="00C64FC8"/>
    <w:rsid w:val="00C6559C"/>
    <w:rsid w:val="00C70CC6"/>
    <w:rsid w:val="00C70CE1"/>
    <w:rsid w:val="00C70F35"/>
    <w:rsid w:val="00C73B5D"/>
    <w:rsid w:val="00C75473"/>
    <w:rsid w:val="00C76590"/>
    <w:rsid w:val="00C76A58"/>
    <w:rsid w:val="00C801A9"/>
    <w:rsid w:val="00C80AAF"/>
    <w:rsid w:val="00C81706"/>
    <w:rsid w:val="00C8388B"/>
    <w:rsid w:val="00C84693"/>
    <w:rsid w:val="00C8526D"/>
    <w:rsid w:val="00C8542F"/>
    <w:rsid w:val="00C85821"/>
    <w:rsid w:val="00C85A88"/>
    <w:rsid w:val="00C8682F"/>
    <w:rsid w:val="00C878E1"/>
    <w:rsid w:val="00C902E7"/>
    <w:rsid w:val="00C9216C"/>
    <w:rsid w:val="00C92376"/>
    <w:rsid w:val="00C92845"/>
    <w:rsid w:val="00C92AC4"/>
    <w:rsid w:val="00C9362D"/>
    <w:rsid w:val="00C93DC6"/>
    <w:rsid w:val="00C95573"/>
    <w:rsid w:val="00C95723"/>
    <w:rsid w:val="00C963E5"/>
    <w:rsid w:val="00C973B5"/>
    <w:rsid w:val="00C973C7"/>
    <w:rsid w:val="00C97BFD"/>
    <w:rsid w:val="00CA0DB5"/>
    <w:rsid w:val="00CA23B4"/>
    <w:rsid w:val="00CA2688"/>
    <w:rsid w:val="00CA37A4"/>
    <w:rsid w:val="00CA3F1D"/>
    <w:rsid w:val="00CA4CD9"/>
    <w:rsid w:val="00CA50AB"/>
    <w:rsid w:val="00CA6646"/>
    <w:rsid w:val="00CA6755"/>
    <w:rsid w:val="00CA7F69"/>
    <w:rsid w:val="00CB07FE"/>
    <w:rsid w:val="00CB0BA2"/>
    <w:rsid w:val="00CB19BF"/>
    <w:rsid w:val="00CB1BA7"/>
    <w:rsid w:val="00CB4C75"/>
    <w:rsid w:val="00CB4D1A"/>
    <w:rsid w:val="00CB58EF"/>
    <w:rsid w:val="00CB5B14"/>
    <w:rsid w:val="00CB6BA1"/>
    <w:rsid w:val="00CB6F99"/>
    <w:rsid w:val="00CB719B"/>
    <w:rsid w:val="00CB7597"/>
    <w:rsid w:val="00CC0092"/>
    <w:rsid w:val="00CC1ADF"/>
    <w:rsid w:val="00CC1F79"/>
    <w:rsid w:val="00CC2142"/>
    <w:rsid w:val="00CC24A2"/>
    <w:rsid w:val="00CC34DA"/>
    <w:rsid w:val="00CC39E1"/>
    <w:rsid w:val="00CC5606"/>
    <w:rsid w:val="00CC7273"/>
    <w:rsid w:val="00CD03B9"/>
    <w:rsid w:val="00CD285B"/>
    <w:rsid w:val="00CD2B54"/>
    <w:rsid w:val="00CD2F88"/>
    <w:rsid w:val="00CD3930"/>
    <w:rsid w:val="00CD39FF"/>
    <w:rsid w:val="00CD4759"/>
    <w:rsid w:val="00CD4A41"/>
    <w:rsid w:val="00CD5D46"/>
    <w:rsid w:val="00CD628B"/>
    <w:rsid w:val="00CD6435"/>
    <w:rsid w:val="00CD6F35"/>
    <w:rsid w:val="00CD71E3"/>
    <w:rsid w:val="00CD7CD9"/>
    <w:rsid w:val="00CD7CFF"/>
    <w:rsid w:val="00CE0179"/>
    <w:rsid w:val="00CE066A"/>
    <w:rsid w:val="00CE0878"/>
    <w:rsid w:val="00CE0FA5"/>
    <w:rsid w:val="00CE1557"/>
    <w:rsid w:val="00CE1BFF"/>
    <w:rsid w:val="00CE2901"/>
    <w:rsid w:val="00CE2BAD"/>
    <w:rsid w:val="00CE2C56"/>
    <w:rsid w:val="00CE3291"/>
    <w:rsid w:val="00CE555D"/>
    <w:rsid w:val="00CE58E6"/>
    <w:rsid w:val="00CE622D"/>
    <w:rsid w:val="00CE65E8"/>
    <w:rsid w:val="00CF2134"/>
    <w:rsid w:val="00CF4CB5"/>
    <w:rsid w:val="00CF4FC0"/>
    <w:rsid w:val="00CF5841"/>
    <w:rsid w:val="00CF753F"/>
    <w:rsid w:val="00D0027A"/>
    <w:rsid w:val="00D018ED"/>
    <w:rsid w:val="00D023F8"/>
    <w:rsid w:val="00D02564"/>
    <w:rsid w:val="00D0270A"/>
    <w:rsid w:val="00D048C2"/>
    <w:rsid w:val="00D053BC"/>
    <w:rsid w:val="00D0774E"/>
    <w:rsid w:val="00D10A21"/>
    <w:rsid w:val="00D10F14"/>
    <w:rsid w:val="00D11117"/>
    <w:rsid w:val="00D121C4"/>
    <w:rsid w:val="00D13844"/>
    <w:rsid w:val="00D13AEE"/>
    <w:rsid w:val="00D14B47"/>
    <w:rsid w:val="00D14DBD"/>
    <w:rsid w:val="00D14F6F"/>
    <w:rsid w:val="00D1564C"/>
    <w:rsid w:val="00D15794"/>
    <w:rsid w:val="00D1585D"/>
    <w:rsid w:val="00D16125"/>
    <w:rsid w:val="00D1673B"/>
    <w:rsid w:val="00D16C23"/>
    <w:rsid w:val="00D17256"/>
    <w:rsid w:val="00D20074"/>
    <w:rsid w:val="00D20F87"/>
    <w:rsid w:val="00D2176D"/>
    <w:rsid w:val="00D22BDB"/>
    <w:rsid w:val="00D24B9D"/>
    <w:rsid w:val="00D25100"/>
    <w:rsid w:val="00D26C18"/>
    <w:rsid w:val="00D336E2"/>
    <w:rsid w:val="00D33CE7"/>
    <w:rsid w:val="00D33D8A"/>
    <w:rsid w:val="00D34BBA"/>
    <w:rsid w:val="00D350A6"/>
    <w:rsid w:val="00D35998"/>
    <w:rsid w:val="00D35BAE"/>
    <w:rsid w:val="00D361C4"/>
    <w:rsid w:val="00D3741C"/>
    <w:rsid w:val="00D379F3"/>
    <w:rsid w:val="00D37AEF"/>
    <w:rsid w:val="00D37B10"/>
    <w:rsid w:val="00D37C24"/>
    <w:rsid w:val="00D403AA"/>
    <w:rsid w:val="00D40DEE"/>
    <w:rsid w:val="00D41B80"/>
    <w:rsid w:val="00D41D2D"/>
    <w:rsid w:val="00D429B6"/>
    <w:rsid w:val="00D43DED"/>
    <w:rsid w:val="00D4505D"/>
    <w:rsid w:val="00D4507B"/>
    <w:rsid w:val="00D4511D"/>
    <w:rsid w:val="00D45619"/>
    <w:rsid w:val="00D4583A"/>
    <w:rsid w:val="00D45923"/>
    <w:rsid w:val="00D45AC3"/>
    <w:rsid w:val="00D46191"/>
    <w:rsid w:val="00D46773"/>
    <w:rsid w:val="00D46BDC"/>
    <w:rsid w:val="00D47DD7"/>
    <w:rsid w:val="00D50B01"/>
    <w:rsid w:val="00D5307F"/>
    <w:rsid w:val="00D5354D"/>
    <w:rsid w:val="00D543F6"/>
    <w:rsid w:val="00D568E0"/>
    <w:rsid w:val="00D570B6"/>
    <w:rsid w:val="00D5721B"/>
    <w:rsid w:val="00D60333"/>
    <w:rsid w:val="00D60AD8"/>
    <w:rsid w:val="00D614EA"/>
    <w:rsid w:val="00D644A8"/>
    <w:rsid w:val="00D65A66"/>
    <w:rsid w:val="00D66298"/>
    <w:rsid w:val="00D67AEA"/>
    <w:rsid w:val="00D708A2"/>
    <w:rsid w:val="00D70E1B"/>
    <w:rsid w:val="00D72A00"/>
    <w:rsid w:val="00D72A4D"/>
    <w:rsid w:val="00D72D2C"/>
    <w:rsid w:val="00D73330"/>
    <w:rsid w:val="00D733D0"/>
    <w:rsid w:val="00D737C5"/>
    <w:rsid w:val="00D73F9B"/>
    <w:rsid w:val="00D748F9"/>
    <w:rsid w:val="00D74FCE"/>
    <w:rsid w:val="00D75320"/>
    <w:rsid w:val="00D754D8"/>
    <w:rsid w:val="00D76DB3"/>
    <w:rsid w:val="00D80ADB"/>
    <w:rsid w:val="00D81198"/>
    <w:rsid w:val="00D811C7"/>
    <w:rsid w:val="00D82595"/>
    <w:rsid w:val="00D82907"/>
    <w:rsid w:val="00D82BB7"/>
    <w:rsid w:val="00D853D5"/>
    <w:rsid w:val="00D876CE"/>
    <w:rsid w:val="00D90958"/>
    <w:rsid w:val="00D9204C"/>
    <w:rsid w:val="00D922AA"/>
    <w:rsid w:val="00D94609"/>
    <w:rsid w:val="00D94B0F"/>
    <w:rsid w:val="00D962DE"/>
    <w:rsid w:val="00D969B9"/>
    <w:rsid w:val="00D97986"/>
    <w:rsid w:val="00DA2F1C"/>
    <w:rsid w:val="00DA3739"/>
    <w:rsid w:val="00DA517D"/>
    <w:rsid w:val="00DA6933"/>
    <w:rsid w:val="00DA6E28"/>
    <w:rsid w:val="00DA75BA"/>
    <w:rsid w:val="00DB17EA"/>
    <w:rsid w:val="00DB1973"/>
    <w:rsid w:val="00DB2386"/>
    <w:rsid w:val="00DB2654"/>
    <w:rsid w:val="00DB3641"/>
    <w:rsid w:val="00DB6713"/>
    <w:rsid w:val="00DB761F"/>
    <w:rsid w:val="00DC05D7"/>
    <w:rsid w:val="00DC110D"/>
    <w:rsid w:val="00DC1237"/>
    <w:rsid w:val="00DC20CE"/>
    <w:rsid w:val="00DC22C7"/>
    <w:rsid w:val="00DC2504"/>
    <w:rsid w:val="00DC2E9F"/>
    <w:rsid w:val="00DC496B"/>
    <w:rsid w:val="00DC5313"/>
    <w:rsid w:val="00DC5328"/>
    <w:rsid w:val="00DC5DFF"/>
    <w:rsid w:val="00DC6655"/>
    <w:rsid w:val="00DC76CA"/>
    <w:rsid w:val="00DC7C12"/>
    <w:rsid w:val="00DD1202"/>
    <w:rsid w:val="00DD1C33"/>
    <w:rsid w:val="00DD31C1"/>
    <w:rsid w:val="00DD33AE"/>
    <w:rsid w:val="00DD3DED"/>
    <w:rsid w:val="00DD3E93"/>
    <w:rsid w:val="00DD3FE6"/>
    <w:rsid w:val="00DD4B72"/>
    <w:rsid w:val="00DD5850"/>
    <w:rsid w:val="00DD599E"/>
    <w:rsid w:val="00DD5E14"/>
    <w:rsid w:val="00DD5F15"/>
    <w:rsid w:val="00DD636C"/>
    <w:rsid w:val="00DD656F"/>
    <w:rsid w:val="00DD6ECE"/>
    <w:rsid w:val="00DD6EDF"/>
    <w:rsid w:val="00DD6EF2"/>
    <w:rsid w:val="00DD7057"/>
    <w:rsid w:val="00DE0A76"/>
    <w:rsid w:val="00DE0BED"/>
    <w:rsid w:val="00DE11F3"/>
    <w:rsid w:val="00DE1223"/>
    <w:rsid w:val="00DE1298"/>
    <w:rsid w:val="00DE20F5"/>
    <w:rsid w:val="00DE30BE"/>
    <w:rsid w:val="00DE3972"/>
    <w:rsid w:val="00DE3D59"/>
    <w:rsid w:val="00DE4156"/>
    <w:rsid w:val="00DE434E"/>
    <w:rsid w:val="00DE533A"/>
    <w:rsid w:val="00DE586C"/>
    <w:rsid w:val="00DE5D0B"/>
    <w:rsid w:val="00DE6A2E"/>
    <w:rsid w:val="00DE6EE2"/>
    <w:rsid w:val="00DE74A6"/>
    <w:rsid w:val="00DF26A1"/>
    <w:rsid w:val="00DF7C05"/>
    <w:rsid w:val="00E004B3"/>
    <w:rsid w:val="00E00622"/>
    <w:rsid w:val="00E00AF3"/>
    <w:rsid w:val="00E02207"/>
    <w:rsid w:val="00E0236B"/>
    <w:rsid w:val="00E02721"/>
    <w:rsid w:val="00E0319E"/>
    <w:rsid w:val="00E05E06"/>
    <w:rsid w:val="00E061D2"/>
    <w:rsid w:val="00E066E5"/>
    <w:rsid w:val="00E06C5B"/>
    <w:rsid w:val="00E07883"/>
    <w:rsid w:val="00E10C82"/>
    <w:rsid w:val="00E1115D"/>
    <w:rsid w:val="00E111C1"/>
    <w:rsid w:val="00E118A6"/>
    <w:rsid w:val="00E11ACB"/>
    <w:rsid w:val="00E11B9A"/>
    <w:rsid w:val="00E11C10"/>
    <w:rsid w:val="00E12E26"/>
    <w:rsid w:val="00E13D91"/>
    <w:rsid w:val="00E1463E"/>
    <w:rsid w:val="00E1482F"/>
    <w:rsid w:val="00E15461"/>
    <w:rsid w:val="00E15ED5"/>
    <w:rsid w:val="00E15FB5"/>
    <w:rsid w:val="00E167EC"/>
    <w:rsid w:val="00E16F6F"/>
    <w:rsid w:val="00E171C1"/>
    <w:rsid w:val="00E20990"/>
    <w:rsid w:val="00E20AF7"/>
    <w:rsid w:val="00E21020"/>
    <w:rsid w:val="00E2176F"/>
    <w:rsid w:val="00E217C6"/>
    <w:rsid w:val="00E21E48"/>
    <w:rsid w:val="00E2361D"/>
    <w:rsid w:val="00E23814"/>
    <w:rsid w:val="00E24CA7"/>
    <w:rsid w:val="00E27107"/>
    <w:rsid w:val="00E30269"/>
    <w:rsid w:val="00E31ADD"/>
    <w:rsid w:val="00E332FB"/>
    <w:rsid w:val="00E339BF"/>
    <w:rsid w:val="00E34DC3"/>
    <w:rsid w:val="00E3588F"/>
    <w:rsid w:val="00E35BCF"/>
    <w:rsid w:val="00E35BD3"/>
    <w:rsid w:val="00E361C3"/>
    <w:rsid w:val="00E36CF8"/>
    <w:rsid w:val="00E3712D"/>
    <w:rsid w:val="00E37EBD"/>
    <w:rsid w:val="00E4007D"/>
    <w:rsid w:val="00E4024A"/>
    <w:rsid w:val="00E40A25"/>
    <w:rsid w:val="00E41D5B"/>
    <w:rsid w:val="00E41E8F"/>
    <w:rsid w:val="00E431F6"/>
    <w:rsid w:val="00E43664"/>
    <w:rsid w:val="00E440CF"/>
    <w:rsid w:val="00E448BF"/>
    <w:rsid w:val="00E545CB"/>
    <w:rsid w:val="00E554F6"/>
    <w:rsid w:val="00E55A2F"/>
    <w:rsid w:val="00E55B52"/>
    <w:rsid w:val="00E55E19"/>
    <w:rsid w:val="00E56696"/>
    <w:rsid w:val="00E60C51"/>
    <w:rsid w:val="00E61F0B"/>
    <w:rsid w:val="00E63429"/>
    <w:rsid w:val="00E64232"/>
    <w:rsid w:val="00E64F66"/>
    <w:rsid w:val="00E664C6"/>
    <w:rsid w:val="00E66B0F"/>
    <w:rsid w:val="00E67C2A"/>
    <w:rsid w:val="00E708BC"/>
    <w:rsid w:val="00E70D21"/>
    <w:rsid w:val="00E70F30"/>
    <w:rsid w:val="00E718D5"/>
    <w:rsid w:val="00E71C31"/>
    <w:rsid w:val="00E72DA8"/>
    <w:rsid w:val="00E73CCA"/>
    <w:rsid w:val="00E74129"/>
    <w:rsid w:val="00E759CA"/>
    <w:rsid w:val="00E75E5D"/>
    <w:rsid w:val="00E76C94"/>
    <w:rsid w:val="00E77130"/>
    <w:rsid w:val="00E77D2E"/>
    <w:rsid w:val="00E80058"/>
    <w:rsid w:val="00E8134C"/>
    <w:rsid w:val="00E8155A"/>
    <w:rsid w:val="00E82A78"/>
    <w:rsid w:val="00E841AB"/>
    <w:rsid w:val="00E84EF2"/>
    <w:rsid w:val="00E84FD5"/>
    <w:rsid w:val="00E85864"/>
    <w:rsid w:val="00E85DCC"/>
    <w:rsid w:val="00E87D85"/>
    <w:rsid w:val="00E9133D"/>
    <w:rsid w:val="00E916CF"/>
    <w:rsid w:val="00E950FE"/>
    <w:rsid w:val="00E958E1"/>
    <w:rsid w:val="00E9616A"/>
    <w:rsid w:val="00E970E4"/>
    <w:rsid w:val="00E97802"/>
    <w:rsid w:val="00EA0C63"/>
    <w:rsid w:val="00EA0E82"/>
    <w:rsid w:val="00EA1A1D"/>
    <w:rsid w:val="00EA25AA"/>
    <w:rsid w:val="00EA2612"/>
    <w:rsid w:val="00EA352F"/>
    <w:rsid w:val="00EA3575"/>
    <w:rsid w:val="00EA57E7"/>
    <w:rsid w:val="00EA740C"/>
    <w:rsid w:val="00EA7462"/>
    <w:rsid w:val="00EB07C3"/>
    <w:rsid w:val="00EB14B7"/>
    <w:rsid w:val="00EB1C20"/>
    <w:rsid w:val="00EB26ED"/>
    <w:rsid w:val="00EB2FCB"/>
    <w:rsid w:val="00EB32F5"/>
    <w:rsid w:val="00EB3853"/>
    <w:rsid w:val="00EB3F5C"/>
    <w:rsid w:val="00EB5DB5"/>
    <w:rsid w:val="00EB6D0D"/>
    <w:rsid w:val="00EB6F12"/>
    <w:rsid w:val="00EC0429"/>
    <w:rsid w:val="00EC0EB1"/>
    <w:rsid w:val="00EC11B9"/>
    <w:rsid w:val="00EC2137"/>
    <w:rsid w:val="00EC2786"/>
    <w:rsid w:val="00EC2AFD"/>
    <w:rsid w:val="00EC34A4"/>
    <w:rsid w:val="00EC434E"/>
    <w:rsid w:val="00EC4B89"/>
    <w:rsid w:val="00EC5D98"/>
    <w:rsid w:val="00EC6D6E"/>
    <w:rsid w:val="00EC7367"/>
    <w:rsid w:val="00ED2C38"/>
    <w:rsid w:val="00ED57E0"/>
    <w:rsid w:val="00ED6A45"/>
    <w:rsid w:val="00ED7C9F"/>
    <w:rsid w:val="00EE014A"/>
    <w:rsid w:val="00EE0C69"/>
    <w:rsid w:val="00EE1514"/>
    <w:rsid w:val="00EE389F"/>
    <w:rsid w:val="00EE3B5C"/>
    <w:rsid w:val="00EE481E"/>
    <w:rsid w:val="00EE5547"/>
    <w:rsid w:val="00EE5749"/>
    <w:rsid w:val="00EE5799"/>
    <w:rsid w:val="00EE6532"/>
    <w:rsid w:val="00EE6D37"/>
    <w:rsid w:val="00EE7A71"/>
    <w:rsid w:val="00EF0111"/>
    <w:rsid w:val="00EF0653"/>
    <w:rsid w:val="00EF095A"/>
    <w:rsid w:val="00EF1FB7"/>
    <w:rsid w:val="00EF3D4A"/>
    <w:rsid w:val="00EF46FB"/>
    <w:rsid w:val="00EF49FD"/>
    <w:rsid w:val="00EF5419"/>
    <w:rsid w:val="00EF57F0"/>
    <w:rsid w:val="00EF65D7"/>
    <w:rsid w:val="00EF6E78"/>
    <w:rsid w:val="00EF7873"/>
    <w:rsid w:val="00F00702"/>
    <w:rsid w:val="00F00D50"/>
    <w:rsid w:val="00F01C59"/>
    <w:rsid w:val="00F01D47"/>
    <w:rsid w:val="00F01FDD"/>
    <w:rsid w:val="00F02AE1"/>
    <w:rsid w:val="00F034E4"/>
    <w:rsid w:val="00F036B2"/>
    <w:rsid w:val="00F03E96"/>
    <w:rsid w:val="00F04E64"/>
    <w:rsid w:val="00F06C3F"/>
    <w:rsid w:val="00F06CAD"/>
    <w:rsid w:val="00F108C9"/>
    <w:rsid w:val="00F10EC2"/>
    <w:rsid w:val="00F117CF"/>
    <w:rsid w:val="00F11CC6"/>
    <w:rsid w:val="00F124BD"/>
    <w:rsid w:val="00F12D12"/>
    <w:rsid w:val="00F13571"/>
    <w:rsid w:val="00F13C80"/>
    <w:rsid w:val="00F16954"/>
    <w:rsid w:val="00F16F44"/>
    <w:rsid w:val="00F17FA3"/>
    <w:rsid w:val="00F21177"/>
    <w:rsid w:val="00F21909"/>
    <w:rsid w:val="00F21EBE"/>
    <w:rsid w:val="00F22282"/>
    <w:rsid w:val="00F22386"/>
    <w:rsid w:val="00F22ED7"/>
    <w:rsid w:val="00F23BEA"/>
    <w:rsid w:val="00F23F50"/>
    <w:rsid w:val="00F24017"/>
    <w:rsid w:val="00F26157"/>
    <w:rsid w:val="00F26FD7"/>
    <w:rsid w:val="00F30013"/>
    <w:rsid w:val="00F3054D"/>
    <w:rsid w:val="00F31200"/>
    <w:rsid w:val="00F3166C"/>
    <w:rsid w:val="00F31EF9"/>
    <w:rsid w:val="00F31FFA"/>
    <w:rsid w:val="00F33DB0"/>
    <w:rsid w:val="00F35577"/>
    <w:rsid w:val="00F35EAD"/>
    <w:rsid w:val="00F37457"/>
    <w:rsid w:val="00F40E29"/>
    <w:rsid w:val="00F41833"/>
    <w:rsid w:val="00F41AB9"/>
    <w:rsid w:val="00F42567"/>
    <w:rsid w:val="00F427C6"/>
    <w:rsid w:val="00F42FEB"/>
    <w:rsid w:val="00F43430"/>
    <w:rsid w:val="00F44D55"/>
    <w:rsid w:val="00F44E7C"/>
    <w:rsid w:val="00F45315"/>
    <w:rsid w:val="00F473B5"/>
    <w:rsid w:val="00F50163"/>
    <w:rsid w:val="00F51489"/>
    <w:rsid w:val="00F51DF3"/>
    <w:rsid w:val="00F51FF2"/>
    <w:rsid w:val="00F529B1"/>
    <w:rsid w:val="00F54942"/>
    <w:rsid w:val="00F56408"/>
    <w:rsid w:val="00F565C6"/>
    <w:rsid w:val="00F56B0C"/>
    <w:rsid w:val="00F56FAE"/>
    <w:rsid w:val="00F56FDE"/>
    <w:rsid w:val="00F57468"/>
    <w:rsid w:val="00F579AA"/>
    <w:rsid w:val="00F57A71"/>
    <w:rsid w:val="00F57D6B"/>
    <w:rsid w:val="00F57D85"/>
    <w:rsid w:val="00F61FCB"/>
    <w:rsid w:val="00F62391"/>
    <w:rsid w:val="00F62C53"/>
    <w:rsid w:val="00F6407C"/>
    <w:rsid w:val="00F6426F"/>
    <w:rsid w:val="00F64679"/>
    <w:rsid w:val="00F66128"/>
    <w:rsid w:val="00F67021"/>
    <w:rsid w:val="00F674EC"/>
    <w:rsid w:val="00F67521"/>
    <w:rsid w:val="00F7040A"/>
    <w:rsid w:val="00F731BA"/>
    <w:rsid w:val="00F73539"/>
    <w:rsid w:val="00F73633"/>
    <w:rsid w:val="00F73B68"/>
    <w:rsid w:val="00F745DF"/>
    <w:rsid w:val="00F7543C"/>
    <w:rsid w:val="00F76A08"/>
    <w:rsid w:val="00F77E87"/>
    <w:rsid w:val="00F8032E"/>
    <w:rsid w:val="00F80AF4"/>
    <w:rsid w:val="00F81845"/>
    <w:rsid w:val="00F81887"/>
    <w:rsid w:val="00F823AF"/>
    <w:rsid w:val="00F834C7"/>
    <w:rsid w:val="00F83ECC"/>
    <w:rsid w:val="00F84B03"/>
    <w:rsid w:val="00F85E50"/>
    <w:rsid w:val="00F864D2"/>
    <w:rsid w:val="00F86CC9"/>
    <w:rsid w:val="00F8730E"/>
    <w:rsid w:val="00F917D2"/>
    <w:rsid w:val="00F922A1"/>
    <w:rsid w:val="00F93FC2"/>
    <w:rsid w:val="00F94299"/>
    <w:rsid w:val="00F944DF"/>
    <w:rsid w:val="00F94850"/>
    <w:rsid w:val="00F9488C"/>
    <w:rsid w:val="00F94927"/>
    <w:rsid w:val="00F94DB7"/>
    <w:rsid w:val="00F95915"/>
    <w:rsid w:val="00F95EAC"/>
    <w:rsid w:val="00F968D8"/>
    <w:rsid w:val="00F97C52"/>
    <w:rsid w:val="00FA20A4"/>
    <w:rsid w:val="00FA2AC4"/>
    <w:rsid w:val="00FA3680"/>
    <w:rsid w:val="00FA3C8C"/>
    <w:rsid w:val="00FA5798"/>
    <w:rsid w:val="00FA6803"/>
    <w:rsid w:val="00FA6806"/>
    <w:rsid w:val="00FA7FE1"/>
    <w:rsid w:val="00FB0C74"/>
    <w:rsid w:val="00FB0FFC"/>
    <w:rsid w:val="00FB121F"/>
    <w:rsid w:val="00FB1296"/>
    <w:rsid w:val="00FB391E"/>
    <w:rsid w:val="00FB3FAA"/>
    <w:rsid w:val="00FB41DA"/>
    <w:rsid w:val="00FB4704"/>
    <w:rsid w:val="00FB4B2D"/>
    <w:rsid w:val="00FB54F6"/>
    <w:rsid w:val="00FB670B"/>
    <w:rsid w:val="00FB7000"/>
    <w:rsid w:val="00FC1086"/>
    <w:rsid w:val="00FC1CCF"/>
    <w:rsid w:val="00FC254D"/>
    <w:rsid w:val="00FC2D40"/>
    <w:rsid w:val="00FC3A6C"/>
    <w:rsid w:val="00FC3F37"/>
    <w:rsid w:val="00FC5588"/>
    <w:rsid w:val="00FC592D"/>
    <w:rsid w:val="00FC7F7F"/>
    <w:rsid w:val="00FD1318"/>
    <w:rsid w:val="00FD17D3"/>
    <w:rsid w:val="00FD2B07"/>
    <w:rsid w:val="00FD347C"/>
    <w:rsid w:val="00FD3705"/>
    <w:rsid w:val="00FD3943"/>
    <w:rsid w:val="00FD4093"/>
    <w:rsid w:val="00FD54FA"/>
    <w:rsid w:val="00FD662C"/>
    <w:rsid w:val="00FD687B"/>
    <w:rsid w:val="00FD7DF7"/>
    <w:rsid w:val="00FE0E40"/>
    <w:rsid w:val="00FE1109"/>
    <w:rsid w:val="00FE116B"/>
    <w:rsid w:val="00FE2FA0"/>
    <w:rsid w:val="00FE33AF"/>
    <w:rsid w:val="00FE36D0"/>
    <w:rsid w:val="00FE3B21"/>
    <w:rsid w:val="00FE4B9E"/>
    <w:rsid w:val="00FE5115"/>
    <w:rsid w:val="00FE6878"/>
    <w:rsid w:val="00FE7718"/>
    <w:rsid w:val="00FF01E3"/>
    <w:rsid w:val="00FF08EF"/>
    <w:rsid w:val="00FF0A8A"/>
    <w:rsid w:val="00FF1B83"/>
    <w:rsid w:val="00FF3304"/>
    <w:rsid w:val="00FF52E1"/>
    <w:rsid w:val="00FF74EF"/>
    <w:rsid w:val="00FF760B"/>
    <w:rsid w:val="00FF7B82"/>
    <w:rsid w:val="01013E73"/>
    <w:rsid w:val="01020BEE"/>
    <w:rsid w:val="01021895"/>
    <w:rsid w:val="01035139"/>
    <w:rsid w:val="010811A0"/>
    <w:rsid w:val="010813C7"/>
    <w:rsid w:val="0108706F"/>
    <w:rsid w:val="010E38A6"/>
    <w:rsid w:val="01111670"/>
    <w:rsid w:val="01130B8B"/>
    <w:rsid w:val="011362BC"/>
    <w:rsid w:val="011448F1"/>
    <w:rsid w:val="01155F38"/>
    <w:rsid w:val="011F254A"/>
    <w:rsid w:val="01220073"/>
    <w:rsid w:val="01242107"/>
    <w:rsid w:val="01246EE8"/>
    <w:rsid w:val="012661E4"/>
    <w:rsid w:val="012756FE"/>
    <w:rsid w:val="012934B1"/>
    <w:rsid w:val="01296BEE"/>
    <w:rsid w:val="012C5DBA"/>
    <w:rsid w:val="012D2003"/>
    <w:rsid w:val="012D5DE9"/>
    <w:rsid w:val="0130391E"/>
    <w:rsid w:val="01307006"/>
    <w:rsid w:val="01314075"/>
    <w:rsid w:val="01323EAA"/>
    <w:rsid w:val="01336555"/>
    <w:rsid w:val="01346876"/>
    <w:rsid w:val="01387CAE"/>
    <w:rsid w:val="013C52DA"/>
    <w:rsid w:val="013D4FF7"/>
    <w:rsid w:val="014029FC"/>
    <w:rsid w:val="014268D5"/>
    <w:rsid w:val="01466CDB"/>
    <w:rsid w:val="014A762F"/>
    <w:rsid w:val="014D218A"/>
    <w:rsid w:val="015028C3"/>
    <w:rsid w:val="01521EE1"/>
    <w:rsid w:val="0153012D"/>
    <w:rsid w:val="015868E5"/>
    <w:rsid w:val="015B197E"/>
    <w:rsid w:val="015E1DA4"/>
    <w:rsid w:val="015F781E"/>
    <w:rsid w:val="01657A8D"/>
    <w:rsid w:val="016A3817"/>
    <w:rsid w:val="017130C2"/>
    <w:rsid w:val="01715649"/>
    <w:rsid w:val="01745027"/>
    <w:rsid w:val="017614C1"/>
    <w:rsid w:val="01764D7E"/>
    <w:rsid w:val="017D78AD"/>
    <w:rsid w:val="017F4726"/>
    <w:rsid w:val="017F50B8"/>
    <w:rsid w:val="0181094A"/>
    <w:rsid w:val="018602E7"/>
    <w:rsid w:val="0187325C"/>
    <w:rsid w:val="01880377"/>
    <w:rsid w:val="01891EA7"/>
    <w:rsid w:val="018D44D8"/>
    <w:rsid w:val="019200A5"/>
    <w:rsid w:val="019278F8"/>
    <w:rsid w:val="01952146"/>
    <w:rsid w:val="01955A63"/>
    <w:rsid w:val="0195691D"/>
    <w:rsid w:val="019C21D7"/>
    <w:rsid w:val="019E4646"/>
    <w:rsid w:val="01A1509A"/>
    <w:rsid w:val="01A35B70"/>
    <w:rsid w:val="01A927B2"/>
    <w:rsid w:val="01B720F9"/>
    <w:rsid w:val="01BC20C1"/>
    <w:rsid w:val="01BE1667"/>
    <w:rsid w:val="01BF1FED"/>
    <w:rsid w:val="01C01B78"/>
    <w:rsid w:val="01C20925"/>
    <w:rsid w:val="01C3229E"/>
    <w:rsid w:val="01C8039D"/>
    <w:rsid w:val="01CB2B67"/>
    <w:rsid w:val="01CD559B"/>
    <w:rsid w:val="01CE2101"/>
    <w:rsid w:val="01CF3FD3"/>
    <w:rsid w:val="01CF68AB"/>
    <w:rsid w:val="01D0002E"/>
    <w:rsid w:val="01D54305"/>
    <w:rsid w:val="01DF1611"/>
    <w:rsid w:val="01E1796F"/>
    <w:rsid w:val="01E23839"/>
    <w:rsid w:val="01E463AA"/>
    <w:rsid w:val="01E63747"/>
    <w:rsid w:val="01E827B4"/>
    <w:rsid w:val="01ED3622"/>
    <w:rsid w:val="01EF42F1"/>
    <w:rsid w:val="01F247F9"/>
    <w:rsid w:val="01F24D76"/>
    <w:rsid w:val="01F277D7"/>
    <w:rsid w:val="01F87E7C"/>
    <w:rsid w:val="020202C6"/>
    <w:rsid w:val="0202567F"/>
    <w:rsid w:val="02051C90"/>
    <w:rsid w:val="02082DD5"/>
    <w:rsid w:val="020A427A"/>
    <w:rsid w:val="020C433D"/>
    <w:rsid w:val="021402C0"/>
    <w:rsid w:val="02193899"/>
    <w:rsid w:val="021A5967"/>
    <w:rsid w:val="02236A5D"/>
    <w:rsid w:val="02237DB1"/>
    <w:rsid w:val="02245255"/>
    <w:rsid w:val="022520D5"/>
    <w:rsid w:val="022622C2"/>
    <w:rsid w:val="022630C7"/>
    <w:rsid w:val="022749F1"/>
    <w:rsid w:val="02292F23"/>
    <w:rsid w:val="022B3FD1"/>
    <w:rsid w:val="022D75E1"/>
    <w:rsid w:val="022F1158"/>
    <w:rsid w:val="02347AF1"/>
    <w:rsid w:val="023545B9"/>
    <w:rsid w:val="023A104B"/>
    <w:rsid w:val="024142DD"/>
    <w:rsid w:val="024328DD"/>
    <w:rsid w:val="024354AA"/>
    <w:rsid w:val="024459E4"/>
    <w:rsid w:val="02453331"/>
    <w:rsid w:val="02471784"/>
    <w:rsid w:val="0247302C"/>
    <w:rsid w:val="024B64CD"/>
    <w:rsid w:val="024C5121"/>
    <w:rsid w:val="025261A6"/>
    <w:rsid w:val="02537C8D"/>
    <w:rsid w:val="02544D14"/>
    <w:rsid w:val="025702DA"/>
    <w:rsid w:val="02573C45"/>
    <w:rsid w:val="025B4D8D"/>
    <w:rsid w:val="025E275B"/>
    <w:rsid w:val="025F4482"/>
    <w:rsid w:val="02613F17"/>
    <w:rsid w:val="026715E5"/>
    <w:rsid w:val="026E09B2"/>
    <w:rsid w:val="02723F46"/>
    <w:rsid w:val="0272593B"/>
    <w:rsid w:val="027265AB"/>
    <w:rsid w:val="027550A9"/>
    <w:rsid w:val="02765DBA"/>
    <w:rsid w:val="02766AC8"/>
    <w:rsid w:val="02771523"/>
    <w:rsid w:val="0277588D"/>
    <w:rsid w:val="027E2915"/>
    <w:rsid w:val="027F14D6"/>
    <w:rsid w:val="028111A1"/>
    <w:rsid w:val="028774DD"/>
    <w:rsid w:val="028812BE"/>
    <w:rsid w:val="028968A3"/>
    <w:rsid w:val="028B13A6"/>
    <w:rsid w:val="028D1748"/>
    <w:rsid w:val="0291425E"/>
    <w:rsid w:val="02947768"/>
    <w:rsid w:val="02951E6E"/>
    <w:rsid w:val="029A63DA"/>
    <w:rsid w:val="029E7A13"/>
    <w:rsid w:val="029F7CE0"/>
    <w:rsid w:val="02A22260"/>
    <w:rsid w:val="02A51E18"/>
    <w:rsid w:val="02A60447"/>
    <w:rsid w:val="02A708FF"/>
    <w:rsid w:val="02A71E58"/>
    <w:rsid w:val="02A76AEC"/>
    <w:rsid w:val="02A93538"/>
    <w:rsid w:val="02A96707"/>
    <w:rsid w:val="02AA334B"/>
    <w:rsid w:val="02AA67AC"/>
    <w:rsid w:val="02AB5526"/>
    <w:rsid w:val="02AE2AF6"/>
    <w:rsid w:val="02AF7F61"/>
    <w:rsid w:val="02C84387"/>
    <w:rsid w:val="02CA0946"/>
    <w:rsid w:val="02CB5312"/>
    <w:rsid w:val="02CC7ACA"/>
    <w:rsid w:val="02D26767"/>
    <w:rsid w:val="02D55771"/>
    <w:rsid w:val="02D85F65"/>
    <w:rsid w:val="02D86607"/>
    <w:rsid w:val="02DA36D4"/>
    <w:rsid w:val="02DE4419"/>
    <w:rsid w:val="02E26157"/>
    <w:rsid w:val="02E51E10"/>
    <w:rsid w:val="02E569A6"/>
    <w:rsid w:val="02E73465"/>
    <w:rsid w:val="02E9463C"/>
    <w:rsid w:val="02EC70AA"/>
    <w:rsid w:val="02ED504D"/>
    <w:rsid w:val="02F12837"/>
    <w:rsid w:val="02F44E60"/>
    <w:rsid w:val="02F47BF6"/>
    <w:rsid w:val="02F7275E"/>
    <w:rsid w:val="02F863F2"/>
    <w:rsid w:val="02FB0131"/>
    <w:rsid w:val="02FD0DAD"/>
    <w:rsid w:val="02FE02C6"/>
    <w:rsid w:val="02FE5AB6"/>
    <w:rsid w:val="03004A94"/>
    <w:rsid w:val="03017A08"/>
    <w:rsid w:val="03053587"/>
    <w:rsid w:val="030673B6"/>
    <w:rsid w:val="03083E49"/>
    <w:rsid w:val="030B177B"/>
    <w:rsid w:val="030C3A15"/>
    <w:rsid w:val="030C514A"/>
    <w:rsid w:val="030E2C60"/>
    <w:rsid w:val="03143988"/>
    <w:rsid w:val="03186700"/>
    <w:rsid w:val="0319079D"/>
    <w:rsid w:val="031952F0"/>
    <w:rsid w:val="03225301"/>
    <w:rsid w:val="03244391"/>
    <w:rsid w:val="032F1F49"/>
    <w:rsid w:val="032F2DD6"/>
    <w:rsid w:val="032F4124"/>
    <w:rsid w:val="03317D42"/>
    <w:rsid w:val="03324B3F"/>
    <w:rsid w:val="03397B9C"/>
    <w:rsid w:val="033B0BCE"/>
    <w:rsid w:val="033B0E78"/>
    <w:rsid w:val="033E1293"/>
    <w:rsid w:val="033E4C76"/>
    <w:rsid w:val="03400867"/>
    <w:rsid w:val="034158F8"/>
    <w:rsid w:val="03430DDB"/>
    <w:rsid w:val="0343128E"/>
    <w:rsid w:val="03447001"/>
    <w:rsid w:val="0347641C"/>
    <w:rsid w:val="0349570D"/>
    <w:rsid w:val="034B690A"/>
    <w:rsid w:val="034C2A86"/>
    <w:rsid w:val="03512CD3"/>
    <w:rsid w:val="03513B30"/>
    <w:rsid w:val="03574ED4"/>
    <w:rsid w:val="035C1092"/>
    <w:rsid w:val="035E7FE6"/>
    <w:rsid w:val="035F44B8"/>
    <w:rsid w:val="03632492"/>
    <w:rsid w:val="03641C68"/>
    <w:rsid w:val="03656557"/>
    <w:rsid w:val="036630C1"/>
    <w:rsid w:val="03691FB1"/>
    <w:rsid w:val="036A5652"/>
    <w:rsid w:val="036C6CCD"/>
    <w:rsid w:val="03701BB8"/>
    <w:rsid w:val="037221BB"/>
    <w:rsid w:val="037442FE"/>
    <w:rsid w:val="0375781F"/>
    <w:rsid w:val="037A76AD"/>
    <w:rsid w:val="037B5EC5"/>
    <w:rsid w:val="037C3ED1"/>
    <w:rsid w:val="037C4F92"/>
    <w:rsid w:val="037D1ACD"/>
    <w:rsid w:val="037E2EBA"/>
    <w:rsid w:val="037E69E2"/>
    <w:rsid w:val="03827451"/>
    <w:rsid w:val="03842569"/>
    <w:rsid w:val="038457DF"/>
    <w:rsid w:val="03877D16"/>
    <w:rsid w:val="0389526C"/>
    <w:rsid w:val="038B6080"/>
    <w:rsid w:val="038D2FF1"/>
    <w:rsid w:val="038F3212"/>
    <w:rsid w:val="03900A7B"/>
    <w:rsid w:val="0396610D"/>
    <w:rsid w:val="03967F89"/>
    <w:rsid w:val="03970BDC"/>
    <w:rsid w:val="03990E37"/>
    <w:rsid w:val="039B23CA"/>
    <w:rsid w:val="039C147E"/>
    <w:rsid w:val="039E178C"/>
    <w:rsid w:val="03A20ED8"/>
    <w:rsid w:val="03A24753"/>
    <w:rsid w:val="03A36539"/>
    <w:rsid w:val="03A561BF"/>
    <w:rsid w:val="03A6450D"/>
    <w:rsid w:val="03A72422"/>
    <w:rsid w:val="03A92859"/>
    <w:rsid w:val="03AA36E0"/>
    <w:rsid w:val="03AA7C65"/>
    <w:rsid w:val="03AB22F9"/>
    <w:rsid w:val="03AD12C0"/>
    <w:rsid w:val="03B36BF2"/>
    <w:rsid w:val="03BA6430"/>
    <w:rsid w:val="03BA7972"/>
    <w:rsid w:val="03BC595E"/>
    <w:rsid w:val="03BE5043"/>
    <w:rsid w:val="03BF1E01"/>
    <w:rsid w:val="03BF6A49"/>
    <w:rsid w:val="03C077E4"/>
    <w:rsid w:val="03C2149D"/>
    <w:rsid w:val="03C60D31"/>
    <w:rsid w:val="03C62C67"/>
    <w:rsid w:val="03CA4479"/>
    <w:rsid w:val="03CB025A"/>
    <w:rsid w:val="03D03316"/>
    <w:rsid w:val="03D217C5"/>
    <w:rsid w:val="03D36DF9"/>
    <w:rsid w:val="03D64CB4"/>
    <w:rsid w:val="03DA19B2"/>
    <w:rsid w:val="03DB0041"/>
    <w:rsid w:val="03E14A5B"/>
    <w:rsid w:val="03E83A5D"/>
    <w:rsid w:val="03F81F60"/>
    <w:rsid w:val="03FA3B8C"/>
    <w:rsid w:val="04002705"/>
    <w:rsid w:val="04021A17"/>
    <w:rsid w:val="0402377E"/>
    <w:rsid w:val="04065B8D"/>
    <w:rsid w:val="04077CD5"/>
    <w:rsid w:val="0408137F"/>
    <w:rsid w:val="040830E1"/>
    <w:rsid w:val="040C2442"/>
    <w:rsid w:val="040F1F05"/>
    <w:rsid w:val="041261F9"/>
    <w:rsid w:val="04147BCD"/>
    <w:rsid w:val="041522E8"/>
    <w:rsid w:val="04172A87"/>
    <w:rsid w:val="04183966"/>
    <w:rsid w:val="041A51F7"/>
    <w:rsid w:val="041C00BA"/>
    <w:rsid w:val="041E2225"/>
    <w:rsid w:val="042460D0"/>
    <w:rsid w:val="042A4A6D"/>
    <w:rsid w:val="042B157E"/>
    <w:rsid w:val="042D0839"/>
    <w:rsid w:val="04301BBE"/>
    <w:rsid w:val="04306BFA"/>
    <w:rsid w:val="043230BE"/>
    <w:rsid w:val="0432786A"/>
    <w:rsid w:val="04357994"/>
    <w:rsid w:val="043859A2"/>
    <w:rsid w:val="043A050B"/>
    <w:rsid w:val="043B44AF"/>
    <w:rsid w:val="043D7B17"/>
    <w:rsid w:val="043F3CB4"/>
    <w:rsid w:val="044177F2"/>
    <w:rsid w:val="04426361"/>
    <w:rsid w:val="04473541"/>
    <w:rsid w:val="04491525"/>
    <w:rsid w:val="044B744A"/>
    <w:rsid w:val="044D24B6"/>
    <w:rsid w:val="044F6F2F"/>
    <w:rsid w:val="0453485C"/>
    <w:rsid w:val="04551EE5"/>
    <w:rsid w:val="04553903"/>
    <w:rsid w:val="04581EEA"/>
    <w:rsid w:val="0459309C"/>
    <w:rsid w:val="045A6A98"/>
    <w:rsid w:val="045C5569"/>
    <w:rsid w:val="04607C81"/>
    <w:rsid w:val="04613ADD"/>
    <w:rsid w:val="04640771"/>
    <w:rsid w:val="04656C9C"/>
    <w:rsid w:val="04656E64"/>
    <w:rsid w:val="04675D78"/>
    <w:rsid w:val="04681E81"/>
    <w:rsid w:val="046A5195"/>
    <w:rsid w:val="046C2A1B"/>
    <w:rsid w:val="046F3726"/>
    <w:rsid w:val="04712327"/>
    <w:rsid w:val="04712936"/>
    <w:rsid w:val="047D28EC"/>
    <w:rsid w:val="04812419"/>
    <w:rsid w:val="04823A22"/>
    <w:rsid w:val="04836264"/>
    <w:rsid w:val="048605EF"/>
    <w:rsid w:val="0486221F"/>
    <w:rsid w:val="04867BD0"/>
    <w:rsid w:val="048B677B"/>
    <w:rsid w:val="048E6D8A"/>
    <w:rsid w:val="049079A0"/>
    <w:rsid w:val="04921CB1"/>
    <w:rsid w:val="04954315"/>
    <w:rsid w:val="04963374"/>
    <w:rsid w:val="04973951"/>
    <w:rsid w:val="0497678B"/>
    <w:rsid w:val="049B6687"/>
    <w:rsid w:val="049D2491"/>
    <w:rsid w:val="04A26F90"/>
    <w:rsid w:val="04A27832"/>
    <w:rsid w:val="04A7247F"/>
    <w:rsid w:val="04A8086B"/>
    <w:rsid w:val="04AE0895"/>
    <w:rsid w:val="04AE4626"/>
    <w:rsid w:val="04AE5B5C"/>
    <w:rsid w:val="04B02491"/>
    <w:rsid w:val="04B062DF"/>
    <w:rsid w:val="04B13FE6"/>
    <w:rsid w:val="04B23A96"/>
    <w:rsid w:val="04B37502"/>
    <w:rsid w:val="04B92084"/>
    <w:rsid w:val="04B963BD"/>
    <w:rsid w:val="04BF7FA2"/>
    <w:rsid w:val="04C0773D"/>
    <w:rsid w:val="04C3001C"/>
    <w:rsid w:val="04C31C52"/>
    <w:rsid w:val="04C55D86"/>
    <w:rsid w:val="04C72213"/>
    <w:rsid w:val="04C968D7"/>
    <w:rsid w:val="04CC0247"/>
    <w:rsid w:val="04CC32E4"/>
    <w:rsid w:val="04CD312B"/>
    <w:rsid w:val="04D64345"/>
    <w:rsid w:val="04D67313"/>
    <w:rsid w:val="04DA524E"/>
    <w:rsid w:val="04DB6956"/>
    <w:rsid w:val="04E5055C"/>
    <w:rsid w:val="04E517A9"/>
    <w:rsid w:val="04E61FEA"/>
    <w:rsid w:val="04E843EB"/>
    <w:rsid w:val="04E927BB"/>
    <w:rsid w:val="04EA617C"/>
    <w:rsid w:val="04EB54E7"/>
    <w:rsid w:val="04ED17FF"/>
    <w:rsid w:val="04EF5A79"/>
    <w:rsid w:val="04EF6375"/>
    <w:rsid w:val="04F60EA0"/>
    <w:rsid w:val="04FD0B20"/>
    <w:rsid w:val="05032F8F"/>
    <w:rsid w:val="05037DA6"/>
    <w:rsid w:val="050532EC"/>
    <w:rsid w:val="05072F94"/>
    <w:rsid w:val="05076113"/>
    <w:rsid w:val="050A5E53"/>
    <w:rsid w:val="050B6BE5"/>
    <w:rsid w:val="050C7F81"/>
    <w:rsid w:val="05102196"/>
    <w:rsid w:val="05125361"/>
    <w:rsid w:val="05126FD3"/>
    <w:rsid w:val="05146D04"/>
    <w:rsid w:val="0514748C"/>
    <w:rsid w:val="0518751E"/>
    <w:rsid w:val="051B2F9B"/>
    <w:rsid w:val="051F06C2"/>
    <w:rsid w:val="051F629C"/>
    <w:rsid w:val="05270760"/>
    <w:rsid w:val="052936ED"/>
    <w:rsid w:val="052A77E1"/>
    <w:rsid w:val="052B58B6"/>
    <w:rsid w:val="052D2A03"/>
    <w:rsid w:val="053005CC"/>
    <w:rsid w:val="05336CF0"/>
    <w:rsid w:val="0538559A"/>
    <w:rsid w:val="05396D9E"/>
    <w:rsid w:val="053B010F"/>
    <w:rsid w:val="053C0D81"/>
    <w:rsid w:val="053C1BA4"/>
    <w:rsid w:val="053C29C7"/>
    <w:rsid w:val="053C56EC"/>
    <w:rsid w:val="05412776"/>
    <w:rsid w:val="05434141"/>
    <w:rsid w:val="05497143"/>
    <w:rsid w:val="054C4E53"/>
    <w:rsid w:val="054E3E98"/>
    <w:rsid w:val="054F15D5"/>
    <w:rsid w:val="05513791"/>
    <w:rsid w:val="0553705D"/>
    <w:rsid w:val="055A0904"/>
    <w:rsid w:val="055C4571"/>
    <w:rsid w:val="055C5ACA"/>
    <w:rsid w:val="055D2FA7"/>
    <w:rsid w:val="055E1304"/>
    <w:rsid w:val="055E24A6"/>
    <w:rsid w:val="055E5C8F"/>
    <w:rsid w:val="05600CC1"/>
    <w:rsid w:val="05605F6D"/>
    <w:rsid w:val="05620199"/>
    <w:rsid w:val="05650B41"/>
    <w:rsid w:val="05671048"/>
    <w:rsid w:val="056A6D4C"/>
    <w:rsid w:val="056C32EB"/>
    <w:rsid w:val="056E0860"/>
    <w:rsid w:val="056F0B27"/>
    <w:rsid w:val="05782FFE"/>
    <w:rsid w:val="057A3860"/>
    <w:rsid w:val="057D060B"/>
    <w:rsid w:val="057E2A3C"/>
    <w:rsid w:val="057F3977"/>
    <w:rsid w:val="058116C5"/>
    <w:rsid w:val="05851655"/>
    <w:rsid w:val="05855D16"/>
    <w:rsid w:val="058C46F3"/>
    <w:rsid w:val="058E490A"/>
    <w:rsid w:val="058E5B26"/>
    <w:rsid w:val="058E6173"/>
    <w:rsid w:val="058F3172"/>
    <w:rsid w:val="05905C6B"/>
    <w:rsid w:val="059330E8"/>
    <w:rsid w:val="05942DD2"/>
    <w:rsid w:val="05951E34"/>
    <w:rsid w:val="05957D2C"/>
    <w:rsid w:val="05966758"/>
    <w:rsid w:val="059926F4"/>
    <w:rsid w:val="059A08A6"/>
    <w:rsid w:val="059B0B76"/>
    <w:rsid w:val="05A523D7"/>
    <w:rsid w:val="05A545E0"/>
    <w:rsid w:val="05AA2406"/>
    <w:rsid w:val="05AE0DD5"/>
    <w:rsid w:val="05B04BE5"/>
    <w:rsid w:val="05B24B9E"/>
    <w:rsid w:val="05B6336E"/>
    <w:rsid w:val="05B63B4D"/>
    <w:rsid w:val="05B8247F"/>
    <w:rsid w:val="05B9533D"/>
    <w:rsid w:val="05BA6ACD"/>
    <w:rsid w:val="05BF509E"/>
    <w:rsid w:val="05BF6695"/>
    <w:rsid w:val="05C16D88"/>
    <w:rsid w:val="05C867FC"/>
    <w:rsid w:val="05C9529D"/>
    <w:rsid w:val="05CA7169"/>
    <w:rsid w:val="05CE5226"/>
    <w:rsid w:val="05D62D14"/>
    <w:rsid w:val="05DA27C4"/>
    <w:rsid w:val="05E31702"/>
    <w:rsid w:val="05E31C10"/>
    <w:rsid w:val="05E608ED"/>
    <w:rsid w:val="05E81925"/>
    <w:rsid w:val="05EB49A9"/>
    <w:rsid w:val="05EC2036"/>
    <w:rsid w:val="05ED6A06"/>
    <w:rsid w:val="05F671AA"/>
    <w:rsid w:val="05F937D1"/>
    <w:rsid w:val="05FE4C62"/>
    <w:rsid w:val="05FF1F0F"/>
    <w:rsid w:val="06006BA7"/>
    <w:rsid w:val="06023927"/>
    <w:rsid w:val="06041B93"/>
    <w:rsid w:val="06050ECE"/>
    <w:rsid w:val="06081E39"/>
    <w:rsid w:val="060A187B"/>
    <w:rsid w:val="060E38C6"/>
    <w:rsid w:val="0610590D"/>
    <w:rsid w:val="06143438"/>
    <w:rsid w:val="06164600"/>
    <w:rsid w:val="061861C8"/>
    <w:rsid w:val="061900DA"/>
    <w:rsid w:val="061B5A70"/>
    <w:rsid w:val="061B7A6E"/>
    <w:rsid w:val="061C5D55"/>
    <w:rsid w:val="061F134A"/>
    <w:rsid w:val="06252A87"/>
    <w:rsid w:val="06266006"/>
    <w:rsid w:val="06275C96"/>
    <w:rsid w:val="062D1AC8"/>
    <w:rsid w:val="063107F7"/>
    <w:rsid w:val="06313C3F"/>
    <w:rsid w:val="0634396C"/>
    <w:rsid w:val="063A2123"/>
    <w:rsid w:val="063A61EB"/>
    <w:rsid w:val="063C2C4B"/>
    <w:rsid w:val="063D012B"/>
    <w:rsid w:val="063D2AFF"/>
    <w:rsid w:val="06447B05"/>
    <w:rsid w:val="06451EF4"/>
    <w:rsid w:val="0646589E"/>
    <w:rsid w:val="064938D5"/>
    <w:rsid w:val="064D0204"/>
    <w:rsid w:val="064D330B"/>
    <w:rsid w:val="06527640"/>
    <w:rsid w:val="06585879"/>
    <w:rsid w:val="065917BD"/>
    <w:rsid w:val="06591985"/>
    <w:rsid w:val="06596CAA"/>
    <w:rsid w:val="065C7057"/>
    <w:rsid w:val="065D6F53"/>
    <w:rsid w:val="06605F3F"/>
    <w:rsid w:val="06665704"/>
    <w:rsid w:val="0669194B"/>
    <w:rsid w:val="066A354F"/>
    <w:rsid w:val="066E3B84"/>
    <w:rsid w:val="06703F1C"/>
    <w:rsid w:val="06724934"/>
    <w:rsid w:val="06773D8C"/>
    <w:rsid w:val="0679335A"/>
    <w:rsid w:val="067948AF"/>
    <w:rsid w:val="067A0BA6"/>
    <w:rsid w:val="06846CEB"/>
    <w:rsid w:val="06853E88"/>
    <w:rsid w:val="068A1911"/>
    <w:rsid w:val="068B5E65"/>
    <w:rsid w:val="068D462B"/>
    <w:rsid w:val="068E1002"/>
    <w:rsid w:val="068E1ADC"/>
    <w:rsid w:val="068E6EF2"/>
    <w:rsid w:val="06936E99"/>
    <w:rsid w:val="069A249B"/>
    <w:rsid w:val="069B7F8F"/>
    <w:rsid w:val="06A60081"/>
    <w:rsid w:val="06A64F34"/>
    <w:rsid w:val="06A943CD"/>
    <w:rsid w:val="06AC7DFF"/>
    <w:rsid w:val="06AD0BE2"/>
    <w:rsid w:val="06B37D5D"/>
    <w:rsid w:val="06B50CD8"/>
    <w:rsid w:val="06B51613"/>
    <w:rsid w:val="06B76525"/>
    <w:rsid w:val="06BB0EE6"/>
    <w:rsid w:val="06BD08EC"/>
    <w:rsid w:val="06BE6437"/>
    <w:rsid w:val="06C070D0"/>
    <w:rsid w:val="06C1260D"/>
    <w:rsid w:val="06C224ED"/>
    <w:rsid w:val="06C269DD"/>
    <w:rsid w:val="06C72926"/>
    <w:rsid w:val="06C82B75"/>
    <w:rsid w:val="06CA46E2"/>
    <w:rsid w:val="06CF65A0"/>
    <w:rsid w:val="06D4734D"/>
    <w:rsid w:val="06D6154F"/>
    <w:rsid w:val="06D91B18"/>
    <w:rsid w:val="06DB1C01"/>
    <w:rsid w:val="06DD24D5"/>
    <w:rsid w:val="06DD3711"/>
    <w:rsid w:val="06E05B9C"/>
    <w:rsid w:val="06E37A8E"/>
    <w:rsid w:val="06E56662"/>
    <w:rsid w:val="06E70CD3"/>
    <w:rsid w:val="06E97A43"/>
    <w:rsid w:val="06EA6B4E"/>
    <w:rsid w:val="06EB6D33"/>
    <w:rsid w:val="06EE34ED"/>
    <w:rsid w:val="06EE54C5"/>
    <w:rsid w:val="06EE5CF8"/>
    <w:rsid w:val="06F62CA1"/>
    <w:rsid w:val="06F95881"/>
    <w:rsid w:val="06FB144A"/>
    <w:rsid w:val="070121D9"/>
    <w:rsid w:val="07023E53"/>
    <w:rsid w:val="07046680"/>
    <w:rsid w:val="07064BCD"/>
    <w:rsid w:val="07070B19"/>
    <w:rsid w:val="070817F9"/>
    <w:rsid w:val="070D7726"/>
    <w:rsid w:val="07122190"/>
    <w:rsid w:val="071518F2"/>
    <w:rsid w:val="07162ABF"/>
    <w:rsid w:val="07172DD5"/>
    <w:rsid w:val="071F1559"/>
    <w:rsid w:val="071F7942"/>
    <w:rsid w:val="072165E2"/>
    <w:rsid w:val="072529F7"/>
    <w:rsid w:val="072534CC"/>
    <w:rsid w:val="072B2B26"/>
    <w:rsid w:val="072C716D"/>
    <w:rsid w:val="072C74A7"/>
    <w:rsid w:val="073203CB"/>
    <w:rsid w:val="0734257F"/>
    <w:rsid w:val="073B3DEC"/>
    <w:rsid w:val="073B7524"/>
    <w:rsid w:val="073D1D1C"/>
    <w:rsid w:val="073F5C2A"/>
    <w:rsid w:val="0742183E"/>
    <w:rsid w:val="074844FA"/>
    <w:rsid w:val="074942B7"/>
    <w:rsid w:val="074A6BB6"/>
    <w:rsid w:val="074C5908"/>
    <w:rsid w:val="07535989"/>
    <w:rsid w:val="07556199"/>
    <w:rsid w:val="07567284"/>
    <w:rsid w:val="0758185B"/>
    <w:rsid w:val="0758453B"/>
    <w:rsid w:val="075D722F"/>
    <w:rsid w:val="075E1FB5"/>
    <w:rsid w:val="075F7D35"/>
    <w:rsid w:val="07605169"/>
    <w:rsid w:val="076342D0"/>
    <w:rsid w:val="076619A8"/>
    <w:rsid w:val="076A1F3C"/>
    <w:rsid w:val="076B3BA2"/>
    <w:rsid w:val="076C4894"/>
    <w:rsid w:val="076E7AF5"/>
    <w:rsid w:val="07721CE0"/>
    <w:rsid w:val="0776375D"/>
    <w:rsid w:val="077918CD"/>
    <w:rsid w:val="077A05BD"/>
    <w:rsid w:val="07807C2F"/>
    <w:rsid w:val="078366AA"/>
    <w:rsid w:val="0786182E"/>
    <w:rsid w:val="07867279"/>
    <w:rsid w:val="0789361E"/>
    <w:rsid w:val="078A70A9"/>
    <w:rsid w:val="079103B7"/>
    <w:rsid w:val="07911682"/>
    <w:rsid w:val="07943868"/>
    <w:rsid w:val="07951D5B"/>
    <w:rsid w:val="079570F8"/>
    <w:rsid w:val="0797129A"/>
    <w:rsid w:val="07A43E78"/>
    <w:rsid w:val="07A82826"/>
    <w:rsid w:val="07AE0AE4"/>
    <w:rsid w:val="07B058C1"/>
    <w:rsid w:val="07B23BD4"/>
    <w:rsid w:val="07B830FA"/>
    <w:rsid w:val="07B869BF"/>
    <w:rsid w:val="07C34945"/>
    <w:rsid w:val="07C50684"/>
    <w:rsid w:val="07C51FCE"/>
    <w:rsid w:val="07C67938"/>
    <w:rsid w:val="07C9427D"/>
    <w:rsid w:val="07CF3D40"/>
    <w:rsid w:val="07D3434B"/>
    <w:rsid w:val="07D35D31"/>
    <w:rsid w:val="07D5790A"/>
    <w:rsid w:val="07D91BFC"/>
    <w:rsid w:val="07DC1411"/>
    <w:rsid w:val="07E029CD"/>
    <w:rsid w:val="07E24C90"/>
    <w:rsid w:val="07E258EF"/>
    <w:rsid w:val="07E4219A"/>
    <w:rsid w:val="07E74AB3"/>
    <w:rsid w:val="07EC4BDF"/>
    <w:rsid w:val="07EC724E"/>
    <w:rsid w:val="07EF5629"/>
    <w:rsid w:val="07EF6851"/>
    <w:rsid w:val="07F017F8"/>
    <w:rsid w:val="07F21536"/>
    <w:rsid w:val="07F35B60"/>
    <w:rsid w:val="07F53A62"/>
    <w:rsid w:val="07F66799"/>
    <w:rsid w:val="07F96219"/>
    <w:rsid w:val="07FB7CFF"/>
    <w:rsid w:val="07FB7E3D"/>
    <w:rsid w:val="07FC1ACE"/>
    <w:rsid w:val="080311DF"/>
    <w:rsid w:val="0804089D"/>
    <w:rsid w:val="080869C6"/>
    <w:rsid w:val="08096B33"/>
    <w:rsid w:val="080D4785"/>
    <w:rsid w:val="080E667E"/>
    <w:rsid w:val="080F38C4"/>
    <w:rsid w:val="0810421B"/>
    <w:rsid w:val="081F3EC1"/>
    <w:rsid w:val="081F777E"/>
    <w:rsid w:val="08220A05"/>
    <w:rsid w:val="08254A53"/>
    <w:rsid w:val="082620CA"/>
    <w:rsid w:val="08292F84"/>
    <w:rsid w:val="082B78D4"/>
    <w:rsid w:val="082F7116"/>
    <w:rsid w:val="08302CD7"/>
    <w:rsid w:val="0830440B"/>
    <w:rsid w:val="083046DF"/>
    <w:rsid w:val="08313F3D"/>
    <w:rsid w:val="08326F9F"/>
    <w:rsid w:val="08346523"/>
    <w:rsid w:val="0836473E"/>
    <w:rsid w:val="08366D4E"/>
    <w:rsid w:val="083C61FB"/>
    <w:rsid w:val="08417B33"/>
    <w:rsid w:val="08467AF3"/>
    <w:rsid w:val="084F602D"/>
    <w:rsid w:val="085520E4"/>
    <w:rsid w:val="085571DF"/>
    <w:rsid w:val="08577411"/>
    <w:rsid w:val="085B3F98"/>
    <w:rsid w:val="085C196D"/>
    <w:rsid w:val="085F4673"/>
    <w:rsid w:val="085F627F"/>
    <w:rsid w:val="08612C2C"/>
    <w:rsid w:val="086524C5"/>
    <w:rsid w:val="08654B50"/>
    <w:rsid w:val="0867307B"/>
    <w:rsid w:val="08697953"/>
    <w:rsid w:val="086F7F0C"/>
    <w:rsid w:val="087309C3"/>
    <w:rsid w:val="0878767F"/>
    <w:rsid w:val="08794BFC"/>
    <w:rsid w:val="087C6E08"/>
    <w:rsid w:val="087F1137"/>
    <w:rsid w:val="08841E89"/>
    <w:rsid w:val="0885681A"/>
    <w:rsid w:val="08857A13"/>
    <w:rsid w:val="08857D61"/>
    <w:rsid w:val="08861E7B"/>
    <w:rsid w:val="088B6AE3"/>
    <w:rsid w:val="088B7C0A"/>
    <w:rsid w:val="088C29F7"/>
    <w:rsid w:val="088F26BA"/>
    <w:rsid w:val="08902545"/>
    <w:rsid w:val="0894673E"/>
    <w:rsid w:val="08975435"/>
    <w:rsid w:val="089A4858"/>
    <w:rsid w:val="089A56FF"/>
    <w:rsid w:val="089C0717"/>
    <w:rsid w:val="089C6A2C"/>
    <w:rsid w:val="089E2434"/>
    <w:rsid w:val="089F4817"/>
    <w:rsid w:val="08A00DFB"/>
    <w:rsid w:val="08A022C5"/>
    <w:rsid w:val="08A34813"/>
    <w:rsid w:val="08A34CF9"/>
    <w:rsid w:val="08A4228D"/>
    <w:rsid w:val="08A434E8"/>
    <w:rsid w:val="08A505CB"/>
    <w:rsid w:val="08A73DF3"/>
    <w:rsid w:val="08A745CB"/>
    <w:rsid w:val="08B07944"/>
    <w:rsid w:val="08B27D28"/>
    <w:rsid w:val="08B74F83"/>
    <w:rsid w:val="08B82D7C"/>
    <w:rsid w:val="08BA6578"/>
    <w:rsid w:val="08BB6933"/>
    <w:rsid w:val="08BB77F7"/>
    <w:rsid w:val="08C05A9D"/>
    <w:rsid w:val="08C05EB1"/>
    <w:rsid w:val="08C21D9A"/>
    <w:rsid w:val="08C50BDB"/>
    <w:rsid w:val="08C60FB4"/>
    <w:rsid w:val="08C705F6"/>
    <w:rsid w:val="08C8035B"/>
    <w:rsid w:val="08D20FAD"/>
    <w:rsid w:val="08D4759B"/>
    <w:rsid w:val="08D5468D"/>
    <w:rsid w:val="08D560D5"/>
    <w:rsid w:val="08D70DEF"/>
    <w:rsid w:val="08D779BC"/>
    <w:rsid w:val="08DC43B5"/>
    <w:rsid w:val="08DC4A55"/>
    <w:rsid w:val="08DD3090"/>
    <w:rsid w:val="08DE0ADB"/>
    <w:rsid w:val="08E04C2D"/>
    <w:rsid w:val="08E31395"/>
    <w:rsid w:val="08E4198D"/>
    <w:rsid w:val="08E66C96"/>
    <w:rsid w:val="08E81920"/>
    <w:rsid w:val="08E81984"/>
    <w:rsid w:val="08E95CB1"/>
    <w:rsid w:val="08EA0C41"/>
    <w:rsid w:val="08EE4828"/>
    <w:rsid w:val="08EF38F9"/>
    <w:rsid w:val="08F1174D"/>
    <w:rsid w:val="08F16E81"/>
    <w:rsid w:val="08F5065A"/>
    <w:rsid w:val="08F84EFA"/>
    <w:rsid w:val="08FA54E9"/>
    <w:rsid w:val="08FD606A"/>
    <w:rsid w:val="09002243"/>
    <w:rsid w:val="090347D0"/>
    <w:rsid w:val="09043A7F"/>
    <w:rsid w:val="09072E8B"/>
    <w:rsid w:val="09074A3E"/>
    <w:rsid w:val="090936B9"/>
    <w:rsid w:val="090A4D75"/>
    <w:rsid w:val="090D3E5E"/>
    <w:rsid w:val="090F6BEA"/>
    <w:rsid w:val="09120F2A"/>
    <w:rsid w:val="0913515A"/>
    <w:rsid w:val="09141F4D"/>
    <w:rsid w:val="091A2D97"/>
    <w:rsid w:val="091E549C"/>
    <w:rsid w:val="09207DA2"/>
    <w:rsid w:val="09250788"/>
    <w:rsid w:val="09255473"/>
    <w:rsid w:val="092820B3"/>
    <w:rsid w:val="092B1488"/>
    <w:rsid w:val="092C0392"/>
    <w:rsid w:val="092D5D9E"/>
    <w:rsid w:val="092E6006"/>
    <w:rsid w:val="093057F1"/>
    <w:rsid w:val="09322B11"/>
    <w:rsid w:val="093322D8"/>
    <w:rsid w:val="09382C89"/>
    <w:rsid w:val="09393206"/>
    <w:rsid w:val="093A1E92"/>
    <w:rsid w:val="093A7DD6"/>
    <w:rsid w:val="093C4527"/>
    <w:rsid w:val="093E4CDF"/>
    <w:rsid w:val="09474C6D"/>
    <w:rsid w:val="09486BAD"/>
    <w:rsid w:val="094A18B3"/>
    <w:rsid w:val="094D4713"/>
    <w:rsid w:val="094E2589"/>
    <w:rsid w:val="09504E24"/>
    <w:rsid w:val="095361B9"/>
    <w:rsid w:val="09537C3E"/>
    <w:rsid w:val="095447FB"/>
    <w:rsid w:val="09557C94"/>
    <w:rsid w:val="09573BC8"/>
    <w:rsid w:val="0959580B"/>
    <w:rsid w:val="09602F13"/>
    <w:rsid w:val="0961777C"/>
    <w:rsid w:val="09664C59"/>
    <w:rsid w:val="09684C26"/>
    <w:rsid w:val="09696FE1"/>
    <w:rsid w:val="09700782"/>
    <w:rsid w:val="09766112"/>
    <w:rsid w:val="097A51F5"/>
    <w:rsid w:val="097B4490"/>
    <w:rsid w:val="097B66C2"/>
    <w:rsid w:val="097E1E11"/>
    <w:rsid w:val="098079CA"/>
    <w:rsid w:val="0982051C"/>
    <w:rsid w:val="09835560"/>
    <w:rsid w:val="09870239"/>
    <w:rsid w:val="098965C4"/>
    <w:rsid w:val="098C3135"/>
    <w:rsid w:val="098C3826"/>
    <w:rsid w:val="09911AF2"/>
    <w:rsid w:val="099634FC"/>
    <w:rsid w:val="0999034F"/>
    <w:rsid w:val="099C3D50"/>
    <w:rsid w:val="099D5C74"/>
    <w:rsid w:val="09A012D2"/>
    <w:rsid w:val="09A16335"/>
    <w:rsid w:val="09A24FA4"/>
    <w:rsid w:val="09A753B3"/>
    <w:rsid w:val="09A76CD6"/>
    <w:rsid w:val="09A82109"/>
    <w:rsid w:val="09AC1025"/>
    <w:rsid w:val="09AE6C98"/>
    <w:rsid w:val="09B03EFA"/>
    <w:rsid w:val="09B173E1"/>
    <w:rsid w:val="09B57CEE"/>
    <w:rsid w:val="09B65F0C"/>
    <w:rsid w:val="09B802C3"/>
    <w:rsid w:val="09B86E01"/>
    <w:rsid w:val="09B8796F"/>
    <w:rsid w:val="09BA18F4"/>
    <w:rsid w:val="09BE6FF8"/>
    <w:rsid w:val="09C010EC"/>
    <w:rsid w:val="09C267B2"/>
    <w:rsid w:val="09C36E99"/>
    <w:rsid w:val="09C40988"/>
    <w:rsid w:val="09C61DFA"/>
    <w:rsid w:val="09C636C4"/>
    <w:rsid w:val="09C63DD6"/>
    <w:rsid w:val="09C65F04"/>
    <w:rsid w:val="09CA48A2"/>
    <w:rsid w:val="09D057F8"/>
    <w:rsid w:val="09D16644"/>
    <w:rsid w:val="09D23252"/>
    <w:rsid w:val="09D30A97"/>
    <w:rsid w:val="09D606B7"/>
    <w:rsid w:val="09D62449"/>
    <w:rsid w:val="09D62FC4"/>
    <w:rsid w:val="09D64FC0"/>
    <w:rsid w:val="09DC660E"/>
    <w:rsid w:val="09DD1D77"/>
    <w:rsid w:val="09DD5C20"/>
    <w:rsid w:val="09DE0AC3"/>
    <w:rsid w:val="09E060DE"/>
    <w:rsid w:val="09E15A80"/>
    <w:rsid w:val="09E225AA"/>
    <w:rsid w:val="09E3569E"/>
    <w:rsid w:val="09E463CD"/>
    <w:rsid w:val="09E51DAB"/>
    <w:rsid w:val="09E67651"/>
    <w:rsid w:val="09E83C5D"/>
    <w:rsid w:val="09E87C1A"/>
    <w:rsid w:val="09EA14AE"/>
    <w:rsid w:val="09EB170C"/>
    <w:rsid w:val="09ED0C53"/>
    <w:rsid w:val="09EE45C3"/>
    <w:rsid w:val="09EE703A"/>
    <w:rsid w:val="09F52080"/>
    <w:rsid w:val="09F67797"/>
    <w:rsid w:val="09FB25B2"/>
    <w:rsid w:val="0A021EE6"/>
    <w:rsid w:val="0A022A8A"/>
    <w:rsid w:val="0A045A4E"/>
    <w:rsid w:val="0A051C99"/>
    <w:rsid w:val="0A052F63"/>
    <w:rsid w:val="0A0F7947"/>
    <w:rsid w:val="0A12031E"/>
    <w:rsid w:val="0A14094A"/>
    <w:rsid w:val="0A192348"/>
    <w:rsid w:val="0A1D6706"/>
    <w:rsid w:val="0A1D6F49"/>
    <w:rsid w:val="0A240F6C"/>
    <w:rsid w:val="0A243C64"/>
    <w:rsid w:val="0A265E7D"/>
    <w:rsid w:val="0A2726D2"/>
    <w:rsid w:val="0A281FFE"/>
    <w:rsid w:val="0A2F31D7"/>
    <w:rsid w:val="0A3403A6"/>
    <w:rsid w:val="0A356922"/>
    <w:rsid w:val="0A3603E8"/>
    <w:rsid w:val="0A372E80"/>
    <w:rsid w:val="0A383D44"/>
    <w:rsid w:val="0A390119"/>
    <w:rsid w:val="0A3D3033"/>
    <w:rsid w:val="0A402E0D"/>
    <w:rsid w:val="0A411B3C"/>
    <w:rsid w:val="0A4209FB"/>
    <w:rsid w:val="0A4223F7"/>
    <w:rsid w:val="0A4B029E"/>
    <w:rsid w:val="0A4D3A6C"/>
    <w:rsid w:val="0A4E71D0"/>
    <w:rsid w:val="0A4F0F9C"/>
    <w:rsid w:val="0A4F68FE"/>
    <w:rsid w:val="0A552784"/>
    <w:rsid w:val="0A563A9E"/>
    <w:rsid w:val="0A5906D2"/>
    <w:rsid w:val="0A5B39C1"/>
    <w:rsid w:val="0A5B39E3"/>
    <w:rsid w:val="0A5D72D3"/>
    <w:rsid w:val="0A6056DB"/>
    <w:rsid w:val="0A6358F8"/>
    <w:rsid w:val="0A636C6B"/>
    <w:rsid w:val="0A6673C1"/>
    <w:rsid w:val="0A67574F"/>
    <w:rsid w:val="0A67707D"/>
    <w:rsid w:val="0A677DC4"/>
    <w:rsid w:val="0A6A2C94"/>
    <w:rsid w:val="0A6D5F13"/>
    <w:rsid w:val="0A6E2AAF"/>
    <w:rsid w:val="0A6E301C"/>
    <w:rsid w:val="0A73187E"/>
    <w:rsid w:val="0A775C77"/>
    <w:rsid w:val="0A7D565B"/>
    <w:rsid w:val="0A8016E1"/>
    <w:rsid w:val="0A882CA4"/>
    <w:rsid w:val="0A8C4EA8"/>
    <w:rsid w:val="0A8E5C19"/>
    <w:rsid w:val="0A8F7ACF"/>
    <w:rsid w:val="0A9865FF"/>
    <w:rsid w:val="0A994CEB"/>
    <w:rsid w:val="0A9C504B"/>
    <w:rsid w:val="0A9F4F42"/>
    <w:rsid w:val="0AA41106"/>
    <w:rsid w:val="0AA42D29"/>
    <w:rsid w:val="0AA813C2"/>
    <w:rsid w:val="0AAA328E"/>
    <w:rsid w:val="0AAB2C0B"/>
    <w:rsid w:val="0AAD547F"/>
    <w:rsid w:val="0AAD6C08"/>
    <w:rsid w:val="0AAF3904"/>
    <w:rsid w:val="0AB179FE"/>
    <w:rsid w:val="0AB17D50"/>
    <w:rsid w:val="0AB256E6"/>
    <w:rsid w:val="0AB51E34"/>
    <w:rsid w:val="0AB7055E"/>
    <w:rsid w:val="0AB841C7"/>
    <w:rsid w:val="0AB97CFC"/>
    <w:rsid w:val="0AB97D23"/>
    <w:rsid w:val="0ABE3341"/>
    <w:rsid w:val="0AC32B75"/>
    <w:rsid w:val="0AC652A2"/>
    <w:rsid w:val="0AC735A1"/>
    <w:rsid w:val="0AC93063"/>
    <w:rsid w:val="0ACE1EB0"/>
    <w:rsid w:val="0ACF3B24"/>
    <w:rsid w:val="0AD02279"/>
    <w:rsid w:val="0AD214F5"/>
    <w:rsid w:val="0AD26E89"/>
    <w:rsid w:val="0AD45665"/>
    <w:rsid w:val="0AD51701"/>
    <w:rsid w:val="0AD53874"/>
    <w:rsid w:val="0AD540D9"/>
    <w:rsid w:val="0AD558CB"/>
    <w:rsid w:val="0AD95CFB"/>
    <w:rsid w:val="0ADA56C8"/>
    <w:rsid w:val="0ADB6A8F"/>
    <w:rsid w:val="0ADD0A00"/>
    <w:rsid w:val="0ADD7DF6"/>
    <w:rsid w:val="0ADE4972"/>
    <w:rsid w:val="0AE354A4"/>
    <w:rsid w:val="0AE42123"/>
    <w:rsid w:val="0AE422B8"/>
    <w:rsid w:val="0AE42A74"/>
    <w:rsid w:val="0AE4731F"/>
    <w:rsid w:val="0AE760BA"/>
    <w:rsid w:val="0AEA53E4"/>
    <w:rsid w:val="0AEB0989"/>
    <w:rsid w:val="0AEB2A8B"/>
    <w:rsid w:val="0AEB7CCA"/>
    <w:rsid w:val="0AEC131A"/>
    <w:rsid w:val="0AF22C16"/>
    <w:rsid w:val="0AF27147"/>
    <w:rsid w:val="0AF43699"/>
    <w:rsid w:val="0AF46D06"/>
    <w:rsid w:val="0AF51F5A"/>
    <w:rsid w:val="0AF57AB0"/>
    <w:rsid w:val="0AF74A23"/>
    <w:rsid w:val="0AF76FD7"/>
    <w:rsid w:val="0AFA2B49"/>
    <w:rsid w:val="0AFE7E26"/>
    <w:rsid w:val="0B001138"/>
    <w:rsid w:val="0B014BEC"/>
    <w:rsid w:val="0B0611A1"/>
    <w:rsid w:val="0B072337"/>
    <w:rsid w:val="0B0C4008"/>
    <w:rsid w:val="0B107B3E"/>
    <w:rsid w:val="0B116941"/>
    <w:rsid w:val="0B141964"/>
    <w:rsid w:val="0B14715E"/>
    <w:rsid w:val="0B177D38"/>
    <w:rsid w:val="0B181E65"/>
    <w:rsid w:val="0B1E0049"/>
    <w:rsid w:val="0B1E0AED"/>
    <w:rsid w:val="0B1E7F0B"/>
    <w:rsid w:val="0B1F17FB"/>
    <w:rsid w:val="0B21159E"/>
    <w:rsid w:val="0B2129F1"/>
    <w:rsid w:val="0B256E27"/>
    <w:rsid w:val="0B262973"/>
    <w:rsid w:val="0B292745"/>
    <w:rsid w:val="0B2A64ED"/>
    <w:rsid w:val="0B2B0EEB"/>
    <w:rsid w:val="0B306FA4"/>
    <w:rsid w:val="0B32283A"/>
    <w:rsid w:val="0B346BA0"/>
    <w:rsid w:val="0B393BBB"/>
    <w:rsid w:val="0B3C0678"/>
    <w:rsid w:val="0B3D3DF4"/>
    <w:rsid w:val="0B3E4AB8"/>
    <w:rsid w:val="0B3E66D0"/>
    <w:rsid w:val="0B401328"/>
    <w:rsid w:val="0B4212B1"/>
    <w:rsid w:val="0B4224A5"/>
    <w:rsid w:val="0B423FE7"/>
    <w:rsid w:val="0B491D50"/>
    <w:rsid w:val="0B4C340D"/>
    <w:rsid w:val="0B500CC6"/>
    <w:rsid w:val="0B5318BB"/>
    <w:rsid w:val="0B56217F"/>
    <w:rsid w:val="0B565EEE"/>
    <w:rsid w:val="0B575191"/>
    <w:rsid w:val="0B5E43D3"/>
    <w:rsid w:val="0B600731"/>
    <w:rsid w:val="0B607D12"/>
    <w:rsid w:val="0B6137CF"/>
    <w:rsid w:val="0B625B75"/>
    <w:rsid w:val="0B6658B4"/>
    <w:rsid w:val="0B676EFF"/>
    <w:rsid w:val="0B6E33D0"/>
    <w:rsid w:val="0B737F44"/>
    <w:rsid w:val="0B79273C"/>
    <w:rsid w:val="0B79498D"/>
    <w:rsid w:val="0B7A0411"/>
    <w:rsid w:val="0B7A32D7"/>
    <w:rsid w:val="0B7D0C1C"/>
    <w:rsid w:val="0B7D6C52"/>
    <w:rsid w:val="0B7F54FF"/>
    <w:rsid w:val="0B8135D1"/>
    <w:rsid w:val="0B8421A0"/>
    <w:rsid w:val="0B8536AC"/>
    <w:rsid w:val="0B867E68"/>
    <w:rsid w:val="0B873F51"/>
    <w:rsid w:val="0B8C53D7"/>
    <w:rsid w:val="0B8E34B9"/>
    <w:rsid w:val="0B8F3064"/>
    <w:rsid w:val="0B940563"/>
    <w:rsid w:val="0B964821"/>
    <w:rsid w:val="0B965610"/>
    <w:rsid w:val="0B9C397B"/>
    <w:rsid w:val="0B9F29AC"/>
    <w:rsid w:val="0BA0456D"/>
    <w:rsid w:val="0BA31DC8"/>
    <w:rsid w:val="0BAA0DB5"/>
    <w:rsid w:val="0BAC2CB4"/>
    <w:rsid w:val="0BAC2D56"/>
    <w:rsid w:val="0BAD3B9B"/>
    <w:rsid w:val="0BB01819"/>
    <w:rsid w:val="0BB0225E"/>
    <w:rsid w:val="0BB03474"/>
    <w:rsid w:val="0BB072D9"/>
    <w:rsid w:val="0BB6216B"/>
    <w:rsid w:val="0BBB29E5"/>
    <w:rsid w:val="0BBD7C7A"/>
    <w:rsid w:val="0BBE0A70"/>
    <w:rsid w:val="0BBF07B2"/>
    <w:rsid w:val="0BC02596"/>
    <w:rsid w:val="0BC41F0F"/>
    <w:rsid w:val="0BC5483C"/>
    <w:rsid w:val="0BC86F39"/>
    <w:rsid w:val="0BCD47C1"/>
    <w:rsid w:val="0BCD5E35"/>
    <w:rsid w:val="0BD04F7F"/>
    <w:rsid w:val="0BD27094"/>
    <w:rsid w:val="0BD518EF"/>
    <w:rsid w:val="0BDA51C8"/>
    <w:rsid w:val="0BDB54BD"/>
    <w:rsid w:val="0BDF4FD5"/>
    <w:rsid w:val="0BE20C57"/>
    <w:rsid w:val="0BE46289"/>
    <w:rsid w:val="0BE50F74"/>
    <w:rsid w:val="0BE51A89"/>
    <w:rsid w:val="0BE578E7"/>
    <w:rsid w:val="0BEB4CD5"/>
    <w:rsid w:val="0BEC420A"/>
    <w:rsid w:val="0BEC5A0F"/>
    <w:rsid w:val="0BED3B4F"/>
    <w:rsid w:val="0BEF21CA"/>
    <w:rsid w:val="0BF402C1"/>
    <w:rsid w:val="0BF41B2F"/>
    <w:rsid w:val="0BF632A3"/>
    <w:rsid w:val="0BF72041"/>
    <w:rsid w:val="0BFB6640"/>
    <w:rsid w:val="0BFC4D72"/>
    <w:rsid w:val="0BFE766B"/>
    <w:rsid w:val="0BFF1267"/>
    <w:rsid w:val="0BFF1D08"/>
    <w:rsid w:val="0C00713A"/>
    <w:rsid w:val="0C0126FA"/>
    <w:rsid w:val="0C014766"/>
    <w:rsid w:val="0C015F81"/>
    <w:rsid w:val="0C017EA9"/>
    <w:rsid w:val="0C050403"/>
    <w:rsid w:val="0C09174F"/>
    <w:rsid w:val="0C092C98"/>
    <w:rsid w:val="0C0B6DA7"/>
    <w:rsid w:val="0C0B7DD9"/>
    <w:rsid w:val="0C0C0A62"/>
    <w:rsid w:val="0C0F2398"/>
    <w:rsid w:val="0C105F3C"/>
    <w:rsid w:val="0C112346"/>
    <w:rsid w:val="0C1909B3"/>
    <w:rsid w:val="0C2057B7"/>
    <w:rsid w:val="0C220345"/>
    <w:rsid w:val="0C220E05"/>
    <w:rsid w:val="0C222459"/>
    <w:rsid w:val="0C283265"/>
    <w:rsid w:val="0C28746E"/>
    <w:rsid w:val="0C2E4F4F"/>
    <w:rsid w:val="0C310EBE"/>
    <w:rsid w:val="0C313388"/>
    <w:rsid w:val="0C325F98"/>
    <w:rsid w:val="0C345DA1"/>
    <w:rsid w:val="0C384CED"/>
    <w:rsid w:val="0C386E0E"/>
    <w:rsid w:val="0C3B2561"/>
    <w:rsid w:val="0C3B56BC"/>
    <w:rsid w:val="0C424F83"/>
    <w:rsid w:val="0C434925"/>
    <w:rsid w:val="0C4426CE"/>
    <w:rsid w:val="0C4602D8"/>
    <w:rsid w:val="0C460DF0"/>
    <w:rsid w:val="0C465ECF"/>
    <w:rsid w:val="0C470F1D"/>
    <w:rsid w:val="0C5312E7"/>
    <w:rsid w:val="0C5506EF"/>
    <w:rsid w:val="0C576761"/>
    <w:rsid w:val="0C5E6432"/>
    <w:rsid w:val="0C5F15A4"/>
    <w:rsid w:val="0C6377B0"/>
    <w:rsid w:val="0C640F53"/>
    <w:rsid w:val="0C66365E"/>
    <w:rsid w:val="0C6A17C9"/>
    <w:rsid w:val="0C6F1197"/>
    <w:rsid w:val="0C70117D"/>
    <w:rsid w:val="0C7466FD"/>
    <w:rsid w:val="0C7550B4"/>
    <w:rsid w:val="0C7D3677"/>
    <w:rsid w:val="0C851D08"/>
    <w:rsid w:val="0C895D0B"/>
    <w:rsid w:val="0C8B7186"/>
    <w:rsid w:val="0C8D116A"/>
    <w:rsid w:val="0C8D3A5E"/>
    <w:rsid w:val="0C8E74E8"/>
    <w:rsid w:val="0C905198"/>
    <w:rsid w:val="0C91725F"/>
    <w:rsid w:val="0C927B56"/>
    <w:rsid w:val="0C953422"/>
    <w:rsid w:val="0C9B5290"/>
    <w:rsid w:val="0C9E0E71"/>
    <w:rsid w:val="0CA00160"/>
    <w:rsid w:val="0CA31F41"/>
    <w:rsid w:val="0CA36EF6"/>
    <w:rsid w:val="0CA543C6"/>
    <w:rsid w:val="0CA61F63"/>
    <w:rsid w:val="0CAD0388"/>
    <w:rsid w:val="0CAD5E9E"/>
    <w:rsid w:val="0CB00392"/>
    <w:rsid w:val="0CB03D72"/>
    <w:rsid w:val="0CB12E72"/>
    <w:rsid w:val="0CB1633E"/>
    <w:rsid w:val="0CB3499E"/>
    <w:rsid w:val="0CBB4833"/>
    <w:rsid w:val="0CBC02CE"/>
    <w:rsid w:val="0CBF0E81"/>
    <w:rsid w:val="0CBF183B"/>
    <w:rsid w:val="0CC50F2D"/>
    <w:rsid w:val="0CC647CC"/>
    <w:rsid w:val="0CC7134B"/>
    <w:rsid w:val="0CC72639"/>
    <w:rsid w:val="0CC8043B"/>
    <w:rsid w:val="0CC9664E"/>
    <w:rsid w:val="0CCE213D"/>
    <w:rsid w:val="0CD1382C"/>
    <w:rsid w:val="0CD1611A"/>
    <w:rsid w:val="0CD311A3"/>
    <w:rsid w:val="0CD522C8"/>
    <w:rsid w:val="0CD87CCE"/>
    <w:rsid w:val="0CD97CF7"/>
    <w:rsid w:val="0CDA5CE6"/>
    <w:rsid w:val="0CDB254D"/>
    <w:rsid w:val="0CDC5E29"/>
    <w:rsid w:val="0CDE3CBF"/>
    <w:rsid w:val="0CDF19B2"/>
    <w:rsid w:val="0CE0222E"/>
    <w:rsid w:val="0CE15A31"/>
    <w:rsid w:val="0CE378BA"/>
    <w:rsid w:val="0CE67B7E"/>
    <w:rsid w:val="0CE81BF2"/>
    <w:rsid w:val="0CED0853"/>
    <w:rsid w:val="0CED7966"/>
    <w:rsid w:val="0CEF0EE9"/>
    <w:rsid w:val="0CF06F74"/>
    <w:rsid w:val="0CF23E0D"/>
    <w:rsid w:val="0CF54B85"/>
    <w:rsid w:val="0CFA45D7"/>
    <w:rsid w:val="0CFD2B36"/>
    <w:rsid w:val="0D0068EE"/>
    <w:rsid w:val="0D043DCA"/>
    <w:rsid w:val="0D051F2E"/>
    <w:rsid w:val="0D0D7EFA"/>
    <w:rsid w:val="0D0E2AAF"/>
    <w:rsid w:val="0D0E3B86"/>
    <w:rsid w:val="0D0E6DD0"/>
    <w:rsid w:val="0D1206EE"/>
    <w:rsid w:val="0D1361F1"/>
    <w:rsid w:val="0D150673"/>
    <w:rsid w:val="0D1C2AEC"/>
    <w:rsid w:val="0D203F1C"/>
    <w:rsid w:val="0D2104FC"/>
    <w:rsid w:val="0D2115F4"/>
    <w:rsid w:val="0D247E0A"/>
    <w:rsid w:val="0D2621B4"/>
    <w:rsid w:val="0D271BE8"/>
    <w:rsid w:val="0D272765"/>
    <w:rsid w:val="0D2926D5"/>
    <w:rsid w:val="0D2B4236"/>
    <w:rsid w:val="0D2E3950"/>
    <w:rsid w:val="0D2E7B38"/>
    <w:rsid w:val="0D326E22"/>
    <w:rsid w:val="0D363F13"/>
    <w:rsid w:val="0D39291C"/>
    <w:rsid w:val="0D397302"/>
    <w:rsid w:val="0D3A6CF2"/>
    <w:rsid w:val="0D3D0A30"/>
    <w:rsid w:val="0D3F6349"/>
    <w:rsid w:val="0D405051"/>
    <w:rsid w:val="0D405FC9"/>
    <w:rsid w:val="0D42186B"/>
    <w:rsid w:val="0D440B47"/>
    <w:rsid w:val="0D4954C9"/>
    <w:rsid w:val="0D4D2D12"/>
    <w:rsid w:val="0D4E31ED"/>
    <w:rsid w:val="0D4E59D9"/>
    <w:rsid w:val="0D4F13D1"/>
    <w:rsid w:val="0D5179D7"/>
    <w:rsid w:val="0D522304"/>
    <w:rsid w:val="0D530199"/>
    <w:rsid w:val="0D530A72"/>
    <w:rsid w:val="0D5413DE"/>
    <w:rsid w:val="0D582B6F"/>
    <w:rsid w:val="0D592629"/>
    <w:rsid w:val="0D5B456E"/>
    <w:rsid w:val="0D602CE2"/>
    <w:rsid w:val="0D633C5F"/>
    <w:rsid w:val="0D63635C"/>
    <w:rsid w:val="0D68186E"/>
    <w:rsid w:val="0D733E06"/>
    <w:rsid w:val="0D74114C"/>
    <w:rsid w:val="0D74259F"/>
    <w:rsid w:val="0D793CA1"/>
    <w:rsid w:val="0D796A98"/>
    <w:rsid w:val="0D7B5C28"/>
    <w:rsid w:val="0D7C436E"/>
    <w:rsid w:val="0D7D6AAB"/>
    <w:rsid w:val="0D7F0980"/>
    <w:rsid w:val="0D830B4A"/>
    <w:rsid w:val="0D831ECF"/>
    <w:rsid w:val="0D844AED"/>
    <w:rsid w:val="0D885E91"/>
    <w:rsid w:val="0D8B7A85"/>
    <w:rsid w:val="0D8C29E0"/>
    <w:rsid w:val="0D8F47CE"/>
    <w:rsid w:val="0D90699D"/>
    <w:rsid w:val="0D9562F5"/>
    <w:rsid w:val="0D9B5088"/>
    <w:rsid w:val="0D9C73D4"/>
    <w:rsid w:val="0D9F72BC"/>
    <w:rsid w:val="0DA00015"/>
    <w:rsid w:val="0DA22814"/>
    <w:rsid w:val="0DA4380A"/>
    <w:rsid w:val="0DA63B48"/>
    <w:rsid w:val="0DA81222"/>
    <w:rsid w:val="0DA82233"/>
    <w:rsid w:val="0DAA703E"/>
    <w:rsid w:val="0DAC2F0D"/>
    <w:rsid w:val="0DAD3039"/>
    <w:rsid w:val="0DAD42B1"/>
    <w:rsid w:val="0DAD6E5E"/>
    <w:rsid w:val="0DAE204B"/>
    <w:rsid w:val="0DB053BE"/>
    <w:rsid w:val="0DB05D43"/>
    <w:rsid w:val="0DBB05D2"/>
    <w:rsid w:val="0DBB65A6"/>
    <w:rsid w:val="0DBC0932"/>
    <w:rsid w:val="0DC435FB"/>
    <w:rsid w:val="0DC47905"/>
    <w:rsid w:val="0DCA36DC"/>
    <w:rsid w:val="0DCB45DF"/>
    <w:rsid w:val="0DCF3230"/>
    <w:rsid w:val="0DD34B5E"/>
    <w:rsid w:val="0DD3783E"/>
    <w:rsid w:val="0DDB7FD3"/>
    <w:rsid w:val="0DDC52A9"/>
    <w:rsid w:val="0DE11B0A"/>
    <w:rsid w:val="0DE327C5"/>
    <w:rsid w:val="0DE432D8"/>
    <w:rsid w:val="0DE7171C"/>
    <w:rsid w:val="0DED4E50"/>
    <w:rsid w:val="0DF04175"/>
    <w:rsid w:val="0DF1312C"/>
    <w:rsid w:val="0DF24C7D"/>
    <w:rsid w:val="0DF67041"/>
    <w:rsid w:val="0DF74383"/>
    <w:rsid w:val="0DFA4D69"/>
    <w:rsid w:val="0DFC419B"/>
    <w:rsid w:val="0DFD4563"/>
    <w:rsid w:val="0E00577B"/>
    <w:rsid w:val="0E036A68"/>
    <w:rsid w:val="0E046BE8"/>
    <w:rsid w:val="0E0548E9"/>
    <w:rsid w:val="0E06590C"/>
    <w:rsid w:val="0E08254A"/>
    <w:rsid w:val="0E102169"/>
    <w:rsid w:val="0E1311C1"/>
    <w:rsid w:val="0E1D4EF4"/>
    <w:rsid w:val="0E1D69BB"/>
    <w:rsid w:val="0E2379BA"/>
    <w:rsid w:val="0E276EBF"/>
    <w:rsid w:val="0E284E54"/>
    <w:rsid w:val="0E2A3104"/>
    <w:rsid w:val="0E2B6A1C"/>
    <w:rsid w:val="0E3223FA"/>
    <w:rsid w:val="0E326ACE"/>
    <w:rsid w:val="0E35349E"/>
    <w:rsid w:val="0E38654F"/>
    <w:rsid w:val="0E394874"/>
    <w:rsid w:val="0E3A5894"/>
    <w:rsid w:val="0E444B86"/>
    <w:rsid w:val="0E447C72"/>
    <w:rsid w:val="0E47797D"/>
    <w:rsid w:val="0E4A3929"/>
    <w:rsid w:val="0E4B35CA"/>
    <w:rsid w:val="0E4F0E5C"/>
    <w:rsid w:val="0E5073E0"/>
    <w:rsid w:val="0E521F63"/>
    <w:rsid w:val="0E5227F0"/>
    <w:rsid w:val="0E564422"/>
    <w:rsid w:val="0E594D90"/>
    <w:rsid w:val="0E5A0114"/>
    <w:rsid w:val="0E5A202F"/>
    <w:rsid w:val="0E5B4493"/>
    <w:rsid w:val="0E5F197C"/>
    <w:rsid w:val="0E5F522A"/>
    <w:rsid w:val="0E637FF0"/>
    <w:rsid w:val="0E647EE2"/>
    <w:rsid w:val="0E655EEA"/>
    <w:rsid w:val="0E663648"/>
    <w:rsid w:val="0E6B40D7"/>
    <w:rsid w:val="0E6D478E"/>
    <w:rsid w:val="0E6D79B9"/>
    <w:rsid w:val="0E732E94"/>
    <w:rsid w:val="0E7E0995"/>
    <w:rsid w:val="0E805FA8"/>
    <w:rsid w:val="0E8760C6"/>
    <w:rsid w:val="0E8C0876"/>
    <w:rsid w:val="0E914227"/>
    <w:rsid w:val="0E94319F"/>
    <w:rsid w:val="0E973A8C"/>
    <w:rsid w:val="0E973E8E"/>
    <w:rsid w:val="0E9B66BB"/>
    <w:rsid w:val="0E9C1CDD"/>
    <w:rsid w:val="0E9C2789"/>
    <w:rsid w:val="0E9D3CD0"/>
    <w:rsid w:val="0EA0036E"/>
    <w:rsid w:val="0EA27203"/>
    <w:rsid w:val="0EA460B8"/>
    <w:rsid w:val="0EA46944"/>
    <w:rsid w:val="0EA93CA4"/>
    <w:rsid w:val="0EAD22EB"/>
    <w:rsid w:val="0EAE63CD"/>
    <w:rsid w:val="0EAF4286"/>
    <w:rsid w:val="0EB42DF2"/>
    <w:rsid w:val="0EB8745A"/>
    <w:rsid w:val="0EB904B3"/>
    <w:rsid w:val="0EB97964"/>
    <w:rsid w:val="0EBD115B"/>
    <w:rsid w:val="0EBF4A20"/>
    <w:rsid w:val="0EC0052B"/>
    <w:rsid w:val="0EC24596"/>
    <w:rsid w:val="0EC26762"/>
    <w:rsid w:val="0EC64E4A"/>
    <w:rsid w:val="0ECD0833"/>
    <w:rsid w:val="0ED1250F"/>
    <w:rsid w:val="0ED77D53"/>
    <w:rsid w:val="0EDD223D"/>
    <w:rsid w:val="0EDD4746"/>
    <w:rsid w:val="0EDD7A7A"/>
    <w:rsid w:val="0EDE1468"/>
    <w:rsid w:val="0EE2375E"/>
    <w:rsid w:val="0EE36A39"/>
    <w:rsid w:val="0EE54405"/>
    <w:rsid w:val="0EE7214A"/>
    <w:rsid w:val="0EE744A0"/>
    <w:rsid w:val="0EE80F6F"/>
    <w:rsid w:val="0EEB1269"/>
    <w:rsid w:val="0EEE7426"/>
    <w:rsid w:val="0EF116DE"/>
    <w:rsid w:val="0EF1699D"/>
    <w:rsid w:val="0EF21E92"/>
    <w:rsid w:val="0EF47E86"/>
    <w:rsid w:val="0EF66F55"/>
    <w:rsid w:val="0EFA4B76"/>
    <w:rsid w:val="0EFC00FD"/>
    <w:rsid w:val="0EFD23C9"/>
    <w:rsid w:val="0EFE2400"/>
    <w:rsid w:val="0EFF00B8"/>
    <w:rsid w:val="0EFF1901"/>
    <w:rsid w:val="0F002D60"/>
    <w:rsid w:val="0F045691"/>
    <w:rsid w:val="0F082919"/>
    <w:rsid w:val="0F095269"/>
    <w:rsid w:val="0F096EFF"/>
    <w:rsid w:val="0F0A29AC"/>
    <w:rsid w:val="0F0A611C"/>
    <w:rsid w:val="0F0B1D9F"/>
    <w:rsid w:val="0F0C344C"/>
    <w:rsid w:val="0F0C616E"/>
    <w:rsid w:val="0F0F1570"/>
    <w:rsid w:val="0F1B5BBC"/>
    <w:rsid w:val="0F21370D"/>
    <w:rsid w:val="0F224EDA"/>
    <w:rsid w:val="0F242A40"/>
    <w:rsid w:val="0F2452B7"/>
    <w:rsid w:val="0F251CFC"/>
    <w:rsid w:val="0F253254"/>
    <w:rsid w:val="0F2A028B"/>
    <w:rsid w:val="0F2B359E"/>
    <w:rsid w:val="0F2C2ABE"/>
    <w:rsid w:val="0F2F633E"/>
    <w:rsid w:val="0F3060D4"/>
    <w:rsid w:val="0F30702F"/>
    <w:rsid w:val="0F3076C4"/>
    <w:rsid w:val="0F396C43"/>
    <w:rsid w:val="0F3A1868"/>
    <w:rsid w:val="0F3D34EC"/>
    <w:rsid w:val="0F3F0354"/>
    <w:rsid w:val="0F437AA5"/>
    <w:rsid w:val="0F45060F"/>
    <w:rsid w:val="0F456D6D"/>
    <w:rsid w:val="0F49335F"/>
    <w:rsid w:val="0F4A0CA2"/>
    <w:rsid w:val="0F4C5BE6"/>
    <w:rsid w:val="0F4D6F63"/>
    <w:rsid w:val="0F503A1B"/>
    <w:rsid w:val="0F5948BF"/>
    <w:rsid w:val="0F5F7599"/>
    <w:rsid w:val="0F601D0F"/>
    <w:rsid w:val="0F611D3D"/>
    <w:rsid w:val="0F612240"/>
    <w:rsid w:val="0F6262E5"/>
    <w:rsid w:val="0F685C8A"/>
    <w:rsid w:val="0F6C25F9"/>
    <w:rsid w:val="0F6D6ED5"/>
    <w:rsid w:val="0F71078E"/>
    <w:rsid w:val="0F743D32"/>
    <w:rsid w:val="0F756499"/>
    <w:rsid w:val="0F764E2B"/>
    <w:rsid w:val="0F78190A"/>
    <w:rsid w:val="0F795F56"/>
    <w:rsid w:val="0F7E0417"/>
    <w:rsid w:val="0F7E4301"/>
    <w:rsid w:val="0F7E51DC"/>
    <w:rsid w:val="0F824439"/>
    <w:rsid w:val="0F870A3D"/>
    <w:rsid w:val="0F894C16"/>
    <w:rsid w:val="0F8A54CD"/>
    <w:rsid w:val="0F8C06CC"/>
    <w:rsid w:val="0F8E7459"/>
    <w:rsid w:val="0F940ED3"/>
    <w:rsid w:val="0F944727"/>
    <w:rsid w:val="0F944C5D"/>
    <w:rsid w:val="0F970236"/>
    <w:rsid w:val="0F971FED"/>
    <w:rsid w:val="0F975CAA"/>
    <w:rsid w:val="0F9C1F97"/>
    <w:rsid w:val="0F9C67D0"/>
    <w:rsid w:val="0F9D0EB7"/>
    <w:rsid w:val="0F9D3C2B"/>
    <w:rsid w:val="0F9F4DC4"/>
    <w:rsid w:val="0FA3016C"/>
    <w:rsid w:val="0FA64FD7"/>
    <w:rsid w:val="0FA724B3"/>
    <w:rsid w:val="0FAB0FFF"/>
    <w:rsid w:val="0FAD0DA0"/>
    <w:rsid w:val="0FB14C51"/>
    <w:rsid w:val="0FB22CD2"/>
    <w:rsid w:val="0FB24B45"/>
    <w:rsid w:val="0FB33A56"/>
    <w:rsid w:val="0FB42765"/>
    <w:rsid w:val="0FB50C89"/>
    <w:rsid w:val="0FB75713"/>
    <w:rsid w:val="0FB75DFE"/>
    <w:rsid w:val="0FB875A2"/>
    <w:rsid w:val="0FC004FE"/>
    <w:rsid w:val="0FC01ADA"/>
    <w:rsid w:val="0FC06C89"/>
    <w:rsid w:val="0FC21F91"/>
    <w:rsid w:val="0FC4394D"/>
    <w:rsid w:val="0FC9477D"/>
    <w:rsid w:val="0FCB5B8C"/>
    <w:rsid w:val="0FCB5D47"/>
    <w:rsid w:val="0FCD75CA"/>
    <w:rsid w:val="0FCF08A2"/>
    <w:rsid w:val="0FD00FE8"/>
    <w:rsid w:val="0FD03F3B"/>
    <w:rsid w:val="0FD14C10"/>
    <w:rsid w:val="0FD4605E"/>
    <w:rsid w:val="0FD47C3E"/>
    <w:rsid w:val="0FDD4183"/>
    <w:rsid w:val="0FE670B2"/>
    <w:rsid w:val="0FE8124B"/>
    <w:rsid w:val="0FEA359E"/>
    <w:rsid w:val="0FEB5DEE"/>
    <w:rsid w:val="0FEC1EB8"/>
    <w:rsid w:val="0FED7B37"/>
    <w:rsid w:val="0FEE4EF0"/>
    <w:rsid w:val="0FF13485"/>
    <w:rsid w:val="0FF13518"/>
    <w:rsid w:val="0FF474A0"/>
    <w:rsid w:val="0FF479D9"/>
    <w:rsid w:val="0FF77B60"/>
    <w:rsid w:val="0FFA08CA"/>
    <w:rsid w:val="0FFB589C"/>
    <w:rsid w:val="0FFD2C5E"/>
    <w:rsid w:val="10001502"/>
    <w:rsid w:val="1003080B"/>
    <w:rsid w:val="10030E39"/>
    <w:rsid w:val="100B19D0"/>
    <w:rsid w:val="100C69AF"/>
    <w:rsid w:val="100D78CF"/>
    <w:rsid w:val="100E06E5"/>
    <w:rsid w:val="101B23C0"/>
    <w:rsid w:val="10206E41"/>
    <w:rsid w:val="10222E78"/>
    <w:rsid w:val="10240792"/>
    <w:rsid w:val="10244E35"/>
    <w:rsid w:val="102B0746"/>
    <w:rsid w:val="102F6827"/>
    <w:rsid w:val="103007BE"/>
    <w:rsid w:val="103164E0"/>
    <w:rsid w:val="10336E4A"/>
    <w:rsid w:val="1037214E"/>
    <w:rsid w:val="10380F91"/>
    <w:rsid w:val="103B1305"/>
    <w:rsid w:val="103D073D"/>
    <w:rsid w:val="103E40D3"/>
    <w:rsid w:val="10400137"/>
    <w:rsid w:val="104143C0"/>
    <w:rsid w:val="1046005F"/>
    <w:rsid w:val="10474126"/>
    <w:rsid w:val="1048024E"/>
    <w:rsid w:val="104C247C"/>
    <w:rsid w:val="104C31E1"/>
    <w:rsid w:val="104D0158"/>
    <w:rsid w:val="104E62CC"/>
    <w:rsid w:val="10516B67"/>
    <w:rsid w:val="1055059F"/>
    <w:rsid w:val="105626EE"/>
    <w:rsid w:val="1056687C"/>
    <w:rsid w:val="10594A8B"/>
    <w:rsid w:val="105A19F3"/>
    <w:rsid w:val="105C20F1"/>
    <w:rsid w:val="105D0489"/>
    <w:rsid w:val="106042BE"/>
    <w:rsid w:val="106271F0"/>
    <w:rsid w:val="10633378"/>
    <w:rsid w:val="10637C84"/>
    <w:rsid w:val="10647681"/>
    <w:rsid w:val="106D25D1"/>
    <w:rsid w:val="106E0A4D"/>
    <w:rsid w:val="106F136E"/>
    <w:rsid w:val="10702469"/>
    <w:rsid w:val="1077167F"/>
    <w:rsid w:val="10782B06"/>
    <w:rsid w:val="107E4149"/>
    <w:rsid w:val="10802032"/>
    <w:rsid w:val="108138CF"/>
    <w:rsid w:val="10873E28"/>
    <w:rsid w:val="10880877"/>
    <w:rsid w:val="108E046C"/>
    <w:rsid w:val="108E6577"/>
    <w:rsid w:val="10907BC5"/>
    <w:rsid w:val="109248F8"/>
    <w:rsid w:val="1094687C"/>
    <w:rsid w:val="10993ED2"/>
    <w:rsid w:val="109A073E"/>
    <w:rsid w:val="109A0EEB"/>
    <w:rsid w:val="109C7A0A"/>
    <w:rsid w:val="10A01117"/>
    <w:rsid w:val="10A12D11"/>
    <w:rsid w:val="10A229F0"/>
    <w:rsid w:val="10A33BC6"/>
    <w:rsid w:val="10A46373"/>
    <w:rsid w:val="10A717C3"/>
    <w:rsid w:val="10AC7CE6"/>
    <w:rsid w:val="10B41775"/>
    <w:rsid w:val="10B531D8"/>
    <w:rsid w:val="10B6562A"/>
    <w:rsid w:val="10B7108D"/>
    <w:rsid w:val="10B83429"/>
    <w:rsid w:val="10B91E15"/>
    <w:rsid w:val="10BA255B"/>
    <w:rsid w:val="10BF1113"/>
    <w:rsid w:val="10C10037"/>
    <w:rsid w:val="10C23F1F"/>
    <w:rsid w:val="10C521EF"/>
    <w:rsid w:val="10C53701"/>
    <w:rsid w:val="10C54770"/>
    <w:rsid w:val="10C57B36"/>
    <w:rsid w:val="10C64B26"/>
    <w:rsid w:val="10C65CB2"/>
    <w:rsid w:val="10CA76BC"/>
    <w:rsid w:val="10CB3B4C"/>
    <w:rsid w:val="10CD15F8"/>
    <w:rsid w:val="10CF6447"/>
    <w:rsid w:val="10CF70AD"/>
    <w:rsid w:val="10D123FC"/>
    <w:rsid w:val="10D2087A"/>
    <w:rsid w:val="10D35599"/>
    <w:rsid w:val="10D46D32"/>
    <w:rsid w:val="10D85EC7"/>
    <w:rsid w:val="10D94F0F"/>
    <w:rsid w:val="10DC78A9"/>
    <w:rsid w:val="10DC79F2"/>
    <w:rsid w:val="10DD5CB7"/>
    <w:rsid w:val="10DE5E54"/>
    <w:rsid w:val="10DF19B8"/>
    <w:rsid w:val="10E24503"/>
    <w:rsid w:val="10E26F4A"/>
    <w:rsid w:val="10E559C4"/>
    <w:rsid w:val="10E6680C"/>
    <w:rsid w:val="10E934A6"/>
    <w:rsid w:val="10EB4334"/>
    <w:rsid w:val="10EB4F9D"/>
    <w:rsid w:val="10EC6FAA"/>
    <w:rsid w:val="10ED291E"/>
    <w:rsid w:val="10EF4096"/>
    <w:rsid w:val="10F42867"/>
    <w:rsid w:val="10FC7F90"/>
    <w:rsid w:val="10FE69B7"/>
    <w:rsid w:val="110412D5"/>
    <w:rsid w:val="11066D52"/>
    <w:rsid w:val="110860FE"/>
    <w:rsid w:val="110A32BA"/>
    <w:rsid w:val="110A75DE"/>
    <w:rsid w:val="110C687A"/>
    <w:rsid w:val="110D6F1F"/>
    <w:rsid w:val="11110412"/>
    <w:rsid w:val="11116F22"/>
    <w:rsid w:val="1116453C"/>
    <w:rsid w:val="11181F7F"/>
    <w:rsid w:val="111B0A66"/>
    <w:rsid w:val="111B4B6A"/>
    <w:rsid w:val="111C338A"/>
    <w:rsid w:val="11231FBF"/>
    <w:rsid w:val="11273E03"/>
    <w:rsid w:val="11280178"/>
    <w:rsid w:val="112B0D3F"/>
    <w:rsid w:val="112E21DB"/>
    <w:rsid w:val="112F08EF"/>
    <w:rsid w:val="11335095"/>
    <w:rsid w:val="11346F92"/>
    <w:rsid w:val="113738D7"/>
    <w:rsid w:val="113738E8"/>
    <w:rsid w:val="113B3F9A"/>
    <w:rsid w:val="113D0108"/>
    <w:rsid w:val="113E0094"/>
    <w:rsid w:val="11436A21"/>
    <w:rsid w:val="114706A4"/>
    <w:rsid w:val="114921E8"/>
    <w:rsid w:val="11497F9A"/>
    <w:rsid w:val="114B1FE0"/>
    <w:rsid w:val="114C40EA"/>
    <w:rsid w:val="114E06B2"/>
    <w:rsid w:val="114E23C6"/>
    <w:rsid w:val="114F0F8A"/>
    <w:rsid w:val="114F60F2"/>
    <w:rsid w:val="11524002"/>
    <w:rsid w:val="115338C0"/>
    <w:rsid w:val="1155400F"/>
    <w:rsid w:val="11573E6B"/>
    <w:rsid w:val="11574146"/>
    <w:rsid w:val="115A2D13"/>
    <w:rsid w:val="115A6AED"/>
    <w:rsid w:val="115D3BD3"/>
    <w:rsid w:val="11613FE3"/>
    <w:rsid w:val="11614E95"/>
    <w:rsid w:val="11621E51"/>
    <w:rsid w:val="1162395B"/>
    <w:rsid w:val="11634513"/>
    <w:rsid w:val="11650FFB"/>
    <w:rsid w:val="116757EE"/>
    <w:rsid w:val="11695FBE"/>
    <w:rsid w:val="116B4012"/>
    <w:rsid w:val="116D24B3"/>
    <w:rsid w:val="116D378F"/>
    <w:rsid w:val="116E6FB6"/>
    <w:rsid w:val="11701EA9"/>
    <w:rsid w:val="117079F6"/>
    <w:rsid w:val="11721031"/>
    <w:rsid w:val="11733D22"/>
    <w:rsid w:val="11753C30"/>
    <w:rsid w:val="11762908"/>
    <w:rsid w:val="117944C2"/>
    <w:rsid w:val="117A6AD4"/>
    <w:rsid w:val="117D1166"/>
    <w:rsid w:val="117F63E1"/>
    <w:rsid w:val="11804B18"/>
    <w:rsid w:val="118368C6"/>
    <w:rsid w:val="11836998"/>
    <w:rsid w:val="11843471"/>
    <w:rsid w:val="118575A5"/>
    <w:rsid w:val="118A5729"/>
    <w:rsid w:val="118D6B05"/>
    <w:rsid w:val="118E3700"/>
    <w:rsid w:val="118F5140"/>
    <w:rsid w:val="118F7093"/>
    <w:rsid w:val="1192026B"/>
    <w:rsid w:val="119323DA"/>
    <w:rsid w:val="11932954"/>
    <w:rsid w:val="11934852"/>
    <w:rsid w:val="119961D5"/>
    <w:rsid w:val="119A43D3"/>
    <w:rsid w:val="119B4CFA"/>
    <w:rsid w:val="119B5F58"/>
    <w:rsid w:val="119D64F0"/>
    <w:rsid w:val="119F76B3"/>
    <w:rsid w:val="11A010A9"/>
    <w:rsid w:val="11A65D3A"/>
    <w:rsid w:val="11A70BA4"/>
    <w:rsid w:val="11AA6B29"/>
    <w:rsid w:val="11AB1342"/>
    <w:rsid w:val="11AD49EB"/>
    <w:rsid w:val="11B313D6"/>
    <w:rsid w:val="11B44640"/>
    <w:rsid w:val="11B54BB5"/>
    <w:rsid w:val="11BC46E6"/>
    <w:rsid w:val="11C0708B"/>
    <w:rsid w:val="11CA2832"/>
    <w:rsid w:val="11CF6DA5"/>
    <w:rsid w:val="11D227E6"/>
    <w:rsid w:val="11D454CC"/>
    <w:rsid w:val="11D52196"/>
    <w:rsid w:val="11D71D88"/>
    <w:rsid w:val="11D832EF"/>
    <w:rsid w:val="11D90A79"/>
    <w:rsid w:val="11DC6522"/>
    <w:rsid w:val="11E22C4A"/>
    <w:rsid w:val="11E42B8C"/>
    <w:rsid w:val="11E75750"/>
    <w:rsid w:val="11EE622F"/>
    <w:rsid w:val="11F0588B"/>
    <w:rsid w:val="11F1392C"/>
    <w:rsid w:val="11F230AC"/>
    <w:rsid w:val="11F40586"/>
    <w:rsid w:val="11F603ED"/>
    <w:rsid w:val="11F7330D"/>
    <w:rsid w:val="12003535"/>
    <w:rsid w:val="12011744"/>
    <w:rsid w:val="12026437"/>
    <w:rsid w:val="12036861"/>
    <w:rsid w:val="12044F9A"/>
    <w:rsid w:val="12093FDB"/>
    <w:rsid w:val="120959B8"/>
    <w:rsid w:val="120D6E77"/>
    <w:rsid w:val="12102F11"/>
    <w:rsid w:val="1210322A"/>
    <w:rsid w:val="121059B7"/>
    <w:rsid w:val="12106F3E"/>
    <w:rsid w:val="12120CAD"/>
    <w:rsid w:val="12126160"/>
    <w:rsid w:val="12190768"/>
    <w:rsid w:val="12191940"/>
    <w:rsid w:val="121926B0"/>
    <w:rsid w:val="12196E45"/>
    <w:rsid w:val="1219799F"/>
    <w:rsid w:val="121A2F47"/>
    <w:rsid w:val="121B7E81"/>
    <w:rsid w:val="121C0965"/>
    <w:rsid w:val="122501AD"/>
    <w:rsid w:val="122677F1"/>
    <w:rsid w:val="122D0941"/>
    <w:rsid w:val="122D0B91"/>
    <w:rsid w:val="122E720E"/>
    <w:rsid w:val="12344696"/>
    <w:rsid w:val="1235626F"/>
    <w:rsid w:val="1238012E"/>
    <w:rsid w:val="123A174E"/>
    <w:rsid w:val="123D69DB"/>
    <w:rsid w:val="123E0DE7"/>
    <w:rsid w:val="123E1896"/>
    <w:rsid w:val="123E4EFD"/>
    <w:rsid w:val="12423D00"/>
    <w:rsid w:val="124563F8"/>
    <w:rsid w:val="1246292C"/>
    <w:rsid w:val="124632E2"/>
    <w:rsid w:val="12474248"/>
    <w:rsid w:val="12482DD9"/>
    <w:rsid w:val="124A0C45"/>
    <w:rsid w:val="124E5302"/>
    <w:rsid w:val="124F7658"/>
    <w:rsid w:val="12514FC0"/>
    <w:rsid w:val="1251633A"/>
    <w:rsid w:val="1252461F"/>
    <w:rsid w:val="125425D4"/>
    <w:rsid w:val="12564A20"/>
    <w:rsid w:val="125830D7"/>
    <w:rsid w:val="125F18E7"/>
    <w:rsid w:val="126141C1"/>
    <w:rsid w:val="12651F0A"/>
    <w:rsid w:val="1266272C"/>
    <w:rsid w:val="126873E3"/>
    <w:rsid w:val="12696DDE"/>
    <w:rsid w:val="126A3E4A"/>
    <w:rsid w:val="126A784E"/>
    <w:rsid w:val="126E7088"/>
    <w:rsid w:val="126F6E37"/>
    <w:rsid w:val="12700559"/>
    <w:rsid w:val="127164EA"/>
    <w:rsid w:val="12726653"/>
    <w:rsid w:val="127267BE"/>
    <w:rsid w:val="127329DB"/>
    <w:rsid w:val="127377DC"/>
    <w:rsid w:val="12740E49"/>
    <w:rsid w:val="127538C3"/>
    <w:rsid w:val="127631EF"/>
    <w:rsid w:val="12773DCC"/>
    <w:rsid w:val="127E5D46"/>
    <w:rsid w:val="12801D0C"/>
    <w:rsid w:val="12816B07"/>
    <w:rsid w:val="12853FE7"/>
    <w:rsid w:val="1287602B"/>
    <w:rsid w:val="128840EE"/>
    <w:rsid w:val="128D471C"/>
    <w:rsid w:val="12901B9D"/>
    <w:rsid w:val="12944F57"/>
    <w:rsid w:val="1297377D"/>
    <w:rsid w:val="129808E4"/>
    <w:rsid w:val="129C157A"/>
    <w:rsid w:val="12A15C70"/>
    <w:rsid w:val="12A40541"/>
    <w:rsid w:val="12A72ABC"/>
    <w:rsid w:val="12AA1AC1"/>
    <w:rsid w:val="12AB4694"/>
    <w:rsid w:val="12AF265D"/>
    <w:rsid w:val="12AF38A5"/>
    <w:rsid w:val="12AF5D98"/>
    <w:rsid w:val="12B05A46"/>
    <w:rsid w:val="12B23D4F"/>
    <w:rsid w:val="12BA70C8"/>
    <w:rsid w:val="12BB2A56"/>
    <w:rsid w:val="12BB6140"/>
    <w:rsid w:val="12BC3E21"/>
    <w:rsid w:val="12C1029D"/>
    <w:rsid w:val="12C1763E"/>
    <w:rsid w:val="12C232C0"/>
    <w:rsid w:val="12C53BFA"/>
    <w:rsid w:val="12C825BD"/>
    <w:rsid w:val="12C877F8"/>
    <w:rsid w:val="12CA14BF"/>
    <w:rsid w:val="12D1301C"/>
    <w:rsid w:val="12D200B0"/>
    <w:rsid w:val="12D328CB"/>
    <w:rsid w:val="12D4426A"/>
    <w:rsid w:val="12D815E8"/>
    <w:rsid w:val="12DA3468"/>
    <w:rsid w:val="12DC693D"/>
    <w:rsid w:val="12DC7116"/>
    <w:rsid w:val="12DD328F"/>
    <w:rsid w:val="12DF5937"/>
    <w:rsid w:val="12E360C2"/>
    <w:rsid w:val="12E417CF"/>
    <w:rsid w:val="12ED62BC"/>
    <w:rsid w:val="12F06EE5"/>
    <w:rsid w:val="12F36FFE"/>
    <w:rsid w:val="12F51FB8"/>
    <w:rsid w:val="12F65AFE"/>
    <w:rsid w:val="12F816BF"/>
    <w:rsid w:val="13005531"/>
    <w:rsid w:val="13035890"/>
    <w:rsid w:val="13067DCA"/>
    <w:rsid w:val="13072781"/>
    <w:rsid w:val="1308456F"/>
    <w:rsid w:val="13086DDE"/>
    <w:rsid w:val="130A0E24"/>
    <w:rsid w:val="130F5572"/>
    <w:rsid w:val="13165804"/>
    <w:rsid w:val="13180833"/>
    <w:rsid w:val="13187DD5"/>
    <w:rsid w:val="131A43BE"/>
    <w:rsid w:val="131B2CA9"/>
    <w:rsid w:val="131B5267"/>
    <w:rsid w:val="131C4546"/>
    <w:rsid w:val="131C5777"/>
    <w:rsid w:val="131D0C82"/>
    <w:rsid w:val="13206399"/>
    <w:rsid w:val="13215916"/>
    <w:rsid w:val="13271B0D"/>
    <w:rsid w:val="1328494C"/>
    <w:rsid w:val="13284E1C"/>
    <w:rsid w:val="13291055"/>
    <w:rsid w:val="13300346"/>
    <w:rsid w:val="133015B9"/>
    <w:rsid w:val="13342F78"/>
    <w:rsid w:val="133B0318"/>
    <w:rsid w:val="133C3303"/>
    <w:rsid w:val="133F275C"/>
    <w:rsid w:val="13434F45"/>
    <w:rsid w:val="13435B42"/>
    <w:rsid w:val="13447277"/>
    <w:rsid w:val="13460F4F"/>
    <w:rsid w:val="13485DB0"/>
    <w:rsid w:val="135062F2"/>
    <w:rsid w:val="135208B6"/>
    <w:rsid w:val="13526F4F"/>
    <w:rsid w:val="13546677"/>
    <w:rsid w:val="13546ACF"/>
    <w:rsid w:val="1355761E"/>
    <w:rsid w:val="1359013F"/>
    <w:rsid w:val="135A50A9"/>
    <w:rsid w:val="135B2470"/>
    <w:rsid w:val="13632F13"/>
    <w:rsid w:val="136363E9"/>
    <w:rsid w:val="136514A8"/>
    <w:rsid w:val="1367703C"/>
    <w:rsid w:val="136B5375"/>
    <w:rsid w:val="13720D0E"/>
    <w:rsid w:val="13723B5D"/>
    <w:rsid w:val="137610FC"/>
    <w:rsid w:val="13765B8B"/>
    <w:rsid w:val="13782F68"/>
    <w:rsid w:val="13784228"/>
    <w:rsid w:val="13790E64"/>
    <w:rsid w:val="137B4FE2"/>
    <w:rsid w:val="137C3FBF"/>
    <w:rsid w:val="138027A9"/>
    <w:rsid w:val="13836779"/>
    <w:rsid w:val="138C7950"/>
    <w:rsid w:val="13906A25"/>
    <w:rsid w:val="13907667"/>
    <w:rsid w:val="13935FF2"/>
    <w:rsid w:val="139422EC"/>
    <w:rsid w:val="13973028"/>
    <w:rsid w:val="13975C87"/>
    <w:rsid w:val="13982821"/>
    <w:rsid w:val="139B2347"/>
    <w:rsid w:val="139E7595"/>
    <w:rsid w:val="13A0532B"/>
    <w:rsid w:val="13A20E06"/>
    <w:rsid w:val="13A30C70"/>
    <w:rsid w:val="13A37647"/>
    <w:rsid w:val="13A3779E"/>
    <w:rsid w:val="13A445EB"/>
    <w:rsid w:val="13A56F91"/>
    <w:rsid w:val="13A63F88"/>
    <w:rsid w:val="13A705B7"/>
    <w:rsid w:val="13AA7631"/>
    <w:rsid w:val="13AD21BA"/>
    <w:rsid w:val="13AD5C5B"/>
    <w:rsid w:val="13AF3F44"/>
    <w:rsid w:val="13B207E4"/>
    <w:rsid w:val="13B3194D"/>
    <w:rsid w:val="13B56656"/>
    <w:rsid w:val="13B834E0"/>
    <w:rsid w:val="13B949B9"/>
    <w:rsid w:val="13BB746B"/>
    <w:rsid w:val="13BF4F97"/>
    <w:rsid w:val="13C175F6"/>
    <w:rsid w:val="13C22320"/>
    <w:rsid w:val="13C3456E"/>
    <w:rsid w:val="13C65652"/>
    <w:rsid w:val="13C6617F"/>
    <w:rsid w:val="13CA68AD"/>
    <w:rsid w:val="13CF04CD"/>
    <w:rsid w:val="13D03DF9"/>
    <w:rsid w:val="13D12E1A"/>
    <w:rsid w:val="13D422E3"/>
    <w:rsid w:val="13D57BD9"/>
    <w:rsid w:val="13D637DB"/>
    <w:rsid w:val="13D8672C"/>
    <w:rsid w:val="13D97AB0"/>
    <w:rsid w:val="13DB244B"/>
    <w:rsid w:val="13DB7710"/>
    <w:rsid w:val="13E5122A"/>
    <w:rsid w:val="13E6743E"/>
    <w:rsid w:val="13E9490D"/>
    <w:rsid w:val="13EC17CB"/>
    <w:rsid w:val="13F65D7B"/>
    <w:rsid w:val="13F6774E"/>
    <w:rsid w:val="13F84B62"/>
    <w:rsid w:val="13FA1DC3"/>
    <w:rsid w:val="13FB78EC"/>
    <w:rsid w:val="13FD0D1F"/>
    <w:rsid w:val="14006317"/>
    <w:rsid w:val="140E3AB5"/>
    <w:rsid w:val="141179A0"/>
    <w:rsid w:val="14152ED6"/>
    <w:rsid w:val="14161816"/>
    <w:rsid w:val="141805B2"/>
    <w:rsid w:val="141C311F"/>
    <w:rsid w:val="141C4417"/>
    <w:rsid w:val="141E3C56"/>
    <w:rsid w:val="141F5794"/>
    <w:rsid w:val="142277F7"/>
    <w:rsid w:val="14290C93"/>
    <w:rsid w:val="14294694"/>
    <w:rsid w:val="142C65CB"/>
    <w:rsid w:val="142D46AE"/>
    <w:rsid w:val="142F6C5B"/>
    <w:rsid w:val="143002EF"/>
    <w:rsid w:val="143059D2"/>
    <w:rsid w:val="14332394"/>
    <w:rsid w:val="14334110"/>
    <w:rsid w:val="143B1E01"/>
    <w:rsid w:val="143C74F8"/>
    <w:rsid w:val="143D47B6"/>
    <w:rsid w:val="144051E2"/>
    <w:rsid w:val="14410E1A"/>
    <w:rsid w:val="14440675"/>
    <w:rsid w:val="144A5712"/>
    <w:rsid w:val="144B4CB3"/>
    <w:rsid w:val="144D31C2"/>
    <w:rsid w:val="145052DB"/>
    <w:rsid w:val="145074A8"/>
    <w:rsid w:val="14515B35"/>
    <w:rsid w:val="145162E7"/>
    <w:rsid w:val="14541FEB"/>
    <w:rsid w:val="14552165"/>
    <w:rsid w:val="145627F0"/>
    <w:rsid w:val="1457505C"/>
    <w:rsid w:val="1458372C"/>
    <w:rsid w:val="14585B36"/>
    <w:rsid w:val="14602B03"/>
    <w:rsid w:val="14621DD1"/>
    <w:rsid w:val="14625C06"/>
    <w:rsid w:val="14681FBE"/>
    <w:rsid w:val="146D0639"/>
    <w:rsid w:val="14716E15"/>
    <w:rsid w:val="14770B53"/>
    <w:rsid w:val="147970EA"/>
    <w:rsid w:val="147A2A09"/>
    <w:rsid w:val="14804EEF"/>
    <w:rsid w:val="14811D8B"/>
    <w:rsid w:val="14830C2D"/>
    <w:rsid w:val="148559E6"/>
    <w:rsid w:val="148D5A66"/>
    <w:rsid w:val="148E2460"/>
    <w:rsid w:val="14934C18"/>
    <w:rsid w:val="149742F8"/>
    <w:rsid w:val="14977CDE"/>
    <w:rsid w:val="149C3332"/>
    <w:rsid w:val="149D0011"/>
    <w:rsid w:val="149E4B25"/>
    <w:rsid w:val="14A36315"/>
    <w:rsid w:val="14A57202"/>
    <w:rsid w:val="14AA0E0C"/>
    <w:rsid w:val="14AE2FFF"/>
    <w:rsid w:val="14AF244E"/>
    <w:rsid w:val="14B1082A"/>
    <w:rsid w:val="14B210CC"/>
    <w:rsid w:val="14B37BD0"/>
    <w:rsid w:val="14B472D6"/>
    <w:rsid w:val="14BB358E"/>
    <w:rsid w:val="14BB6565"/>
    <w:rsid w:val="14BB72E3"/>
    <w:rsid w:val="14BD0221"/>
    <w:rsid w:val="14BE6E89"/>
    <w:rsid w:val="14C116F2"/>
    <w:rsid w:val="14C77D1A"/>
    <w:rsid w:val="14CD0062"/>
    <w:rsid w:val="14CF3908"/>
    <w:rsid w:val="14D141B8"/>
    <w:rsid w:val="14D36AD5"/>
    <w:rsid w:val="14D87FFC"/>
    <w:rsid w:val="14DA0226"/>
    <w:rsid w:val="14DB5941"/>
    <w:rsid w:val="14E174D5"/>
    <w:rsid w:val="14E24C36"/>
    <w:rsid w:val="14E3675D"/>
    <w:rsid w:val="14E603F9"/>
    <w:rsid w:val="14E64F5A"/>
    <w:rsid w:val="14E91F95"/>
    <w:rsid w:val="14E94FE5"/>
    <w:rsid w:val="14E96931"/>
    <w:rsid w:val="14EA0735"/>
    <w:rsid w:val="14EB14C6"/>
    <w:rsid w:val="14EB2C2A"/>
    <w:rsid w:val="14EB3E3F"/>
    <w:rsid w:val="14EE603D"/>
    <w:rsid w:val="14EF3433"/>
    <w:rsid w:val="14F1333E"/>
    <w:rsid w:val="14F1737A"/>
    <w:rsid w:val="14F5015B"/>
    <w:rsid w:val="14F54D41"/>
    <w:rsid w:val="14F55C9F"/>
    <w:rsid w:val="14F77AB5"/>
    <w:rsid w:val="14F80E81"/>
    <w:rsid w:val="14FA5D5B"/>
    <w:rsid w:val="14FE04AC"/>
    <w:rsid w:val="14FE0E4A"/>
    <w:rsid w:val="15006ACD"/>
    <w:rsid w:val="15070940"/>
    <w:rsid w:val="150B641A"/>
    <w:rsid w:val="150D53DB"/>
    <w:rsid w:val="15133997"/>
    <w:rsid w:val="151517F3"/>
    <w:rsid w:val="15155F9A"/>
    <w:rsid w:val="151A0249"/>
    <w:rsid w:val="151C4150"/>
    <w:rsid w:val="151D1B3A"/>
    <w:rsid w:val="151F2055"/>
    <w:rsid w:val="15237E2D"/>
    <w:rsid w:val="152432A2"/>
    <w:rsid w:val="1527753F"/>
    <w:rsid w:val="15280FDB"/>
    <w:rsid w:val="15290F09"/>
    <w:rsid w:val="152F0A09"/>
    <w:rsid w:val="15320ACD"/>
    <w:rsid w:val="153430DE"/>
    <w:rsid w:val="15352935"/>
    <w:rsid w:val="1539606A"/>
    <w:rsid w:val="153A04A2"/>
    <w:rsid w:val="153B1168"/>
    <w:rsid w:val="153F7978"/>
    <w:rsid w:val="15412929"/>
    <w:rsid w:val="154777F3"/>
    <w:rsid w:val="154A46A7"/>
    <w:rsid w:val="154C25E5"/>
    <w:rsid w:val="15535C0E"/>
    <w:rsid w:val="155743E3"/>
    <w:rsid w:val="155E065F"/>
    <w:rsid w:val="155E3278"/>
    <w:rsid w:val="156118A2"/>
    <w:rsid w:val="1564133F"/>
    <w:rsid w:val="15642AFC"/>
    <w:rsid w:val="15685A8B"/>
    <w:rsid w:val="1569103F"/>
    <w:rsid w:val="156F72D4"/>
    <w:rsid w:val="157118B4"/>
    <w:rsid w:val="157311F7"/>
    <w:rsid w:val="157613EC"/>
    <w:rsid w:val="15774D39"/>
    <w:rsid w:val="15792E6C"/>
    <w:rsid w:val="158420DE"/>
    <w:rsid w:val="15847A97"/>
    <w:rsid w:val="1589034B"/>
    <w:rsid w:val="15904A53"/>
    <w:rsid w:val="15905B41"/>
    <w:rsid w:val="15925976"/>
    <w:rsid w:val="15931AB1"/>
    <w:rsid w:val="15951269"/>
    <w:rsid w:val="15970BBD"/>
    <w:rsid w:val="159A0376"/>
    <w:rsid w:val="159B1C80"/>
    <w:rsid w:val="15A02730"/>
    <w:rsid w:val="15A02DF1"/>
    <w:rsid w:val="15A12BC8"/>
    <w:rsid w:val="15A27909"/>
    <w:rsid w:val="15A45FC0"/>
    <w:rsid w:val="15AB5B18"/>
    <w:rsid w:val="15AD2064"/>
    <w:rsid w:val="15AD56BD"/>
    <w:rsid w:val="15AD5921"/>
    <w:rsid w:val="15B675DF"/>
    <w:rsid w:val="15B86DD1"/>
    <w:rsid w:val="15BA464A"/>
    <w:rsid w:val="15BD668E"/>
    <w:rsid w:val="15C0383D"/>
    <w:rsid w:val="15C40965"/>
    <w:rsid w:val="15C74BB1"/>
    <w:rsid w:val="15C75C32"/>
    <w:rsid w:val="15C977EB"/>
    <w:rsid w:val="15CB3B60"/>
    <w:rsid w:val="15D14BF8"/>
    <w:rsid w:val="15D26D2E"/>
    <w:rsid w:val="15D30601"/>
    <w:rsid w:val="15D87C4B"/>
    <w:rsid w:val="15D95FFD"/>
    <w:rsid w:val="15DA1314"/>
    <w:rsid w:val="15DC0649"/>
    <w:rsid w:val="15DC2073"/>
    <w:rsid w:val="15DD3EBC"/>
    <w:rsid w:val="15E23DBE"/>
    <w:rsid w:val="15E62C24"/>
    <w:rsid w:val="15E65501"/>
    <w:rsid w:val="15E969D6"/>
    <w:rsid w:val="15ED3D8E"/>
    <w:rsid w:val="15EF5437"/>
    <w:rsid w:val="15EF5FA0"/>
    <w:rsid w:val="15F0590B"/>
    <w:rsid w:val="15F1542B"/>
    <w:rsid w:val="15F53AFB"/>
    <w:rsid w:val="15FB33F9"/>
    <w:rsid w:val="15FD635A"/>
    <w:rsid w:val="160360E9"/>
    <w:rsid w:val="160744B7"/>
    <w:rsid w:val="160F16E0"/>
    <w:rsid w:val="16134FD1"/>
    <w:rsid w:val="161419FF"/>
    <w:rsid w:val="1615443D"/>
    <w:rsid w:val="161649B4"/>
    <w:rsid w:val="16182983"/>
    <w:rsid w:val="161A0CBE"/>
    <w:rsid w:val="16217229"/>
    <w:rsid w:val="162468C7"/>
    <w:rsid w:val="162522F3"/>
    <w:rsid w:val="16272163"/>
    <w:rsid w:val="16282507"/>
    <w:rsid w:val="162C1278"/>
    <w:rsid w:val="162C4911"/>
    <w:rsid w:val="16307FF4"/>
    <w:rsid w:val="16331EC1"/>
    <w:rsid w:val="16360E90"/>
    <w:rsid w:val="163C462C"/>
    <w:rsid w:val="16433278"/>
    <w:rsid w:val="16483752"/>
    <w:rsid w:val="164A3BAC"/>
    <w:rsid w:val="16500676"/>
    <w:rsid w:val="1651134B"/>
    <w:rsid w:val="16511A23"/>
    <w:rsid w:val="1653434F"/>
    <w:rsid w:val="1657446E"/>
    <w:rsid w:val="165A3318"/>
    <w:rsid w:val="165D6FF0"/>
    <w:rsid w:val="165E1527"/>
    <w:rsid w:val="16604AC8"/>
    <w:rsid w:val="166212EE"/>
    <w:rsid w:val="16623FB4"/>
    <w:rsid w:val="166836E6"/>
    <w:rsid w:val="16683D3D"/>
    <w:rsid w:val="166A6251"/>
    <w:rsid w:val="166B4491"/>
    <w:rsid w:val="166C1E12"/>
    <w:rsid w:val="166D6326"/>
    <w:rsid w:val="16700411"/>
    <w:rsid w:val="16704554"/>
    <w:rsid w:val="167133E8"/>
    <w:rsid w:val="16753F66"/>
    <w:rsid w:val="167702FF"/>
    <w:rsid w:val="167A4804"/>
    <w:rsid w:val="167C2DA1"/>
    <w:rsid w:val="167E30D0"/>
    <w:rsid w:val="167F47B6"/>
    <w:rsid w:val="16801E8C"/>
    <w:rsid w:val="16804CAB"/>
    <w:rsid w:val="16875915"/>
    <w:rsid w:val="168849AE"/>
    <w:rsid w:val="1689541A"/>
    <w:rsid w:val="168C10C8"/>
    <w:rsid w:val="168F04D8"/>
    <w:rsid w:val="16922D2C"/>
    <w:rsid w:val="169230EA"/>
    <w:rsid w:val="169531BD"/>
    <w:rsid w:val="16956E82"/>
    <w:rsid w:val="16957A1B"/>
    <w:rsid w:val="1696730E"/>
    <w:rsid w:val="16A014F5"/>
    <w:rsid w:val="16A14B4B"/>
    <w:rsid w:val="16A21410"/>
    <w:rsid w:val="16A40F92"/>
    <w:rsid w:val="16A55704"/>
    <w:rsid w:val="16AD7872"/>
    <w:rsid w:val="16B00612"/>
    <w:rsid w:val="16B073FA"/>
    <w:rsid w:val="16B369C8"/>
    <w:rsid w:val="16B51B71"/>
    <w:rsid w:val="16B7482E"/>
    <w:rsid w:val="16BA7F1D"/>
    <w:rsid w:val="16C079A0"/>
    <w:rsid w:val="16C10AC2"/>
    <w:rsid w:val="16C517B8"/>
    <w:rsid w:val="16CD2657"/>
    <w:rsid w:val="16CD68B7"/>
    <w:rsid w:val="16CF55F7"/>
    <w:rsid w:val="16D0280E"/>
    <w:rsid w:val="16D1619E"/>
    <w:rsid w:val="16D24881"/>
    <w:rsid w:val="16D26C78"/>
    <w:rsid w:val="16D52037"/>
    <w:rsid w:val="16DC74E5"/>
    <w:rsid w:val="16DD076E"/>
    <w:rsid w:val="16DD5221"/>
    <w:rsid w:val="16DE73D2"/>
    <w:rsid w:val="16DF3105"/>
    <w:rsid w:val="16DF7159"/>
    <w:rsid w:val="16E15D42"/>
    <w:rsid w:val="16E17FC3"/>
    <w:rsid w:val="16E34048"/>
    <w:rsid w:val="16E3641D"/>
    <w:rsid w:val="16E37798"/>
    <w:rsid w:val="16E46A42"/>
    <w:rsid w:val="16E547BA"/>
    <w:rsid w:val="16EA0EEF"/>
    <w:rsid w:val="16EB3AAD"/>
    <w:rsid w:val="16F05790"/>
    <w:rsid w:val="16F22417"/>
    <w:rsid w:val="16F51FC5"/>
    <w:rsid w:val="16F60D89"/>
    <w:rsid w:val="16FD2C70"/>
    <w:rsid w:val="16FD4015"/>
    <w:rsid w:val="17020464"/>
    <w:rsid w:val="170730F8"/>
    <w:rsid w:val="17095F5A"/>
    <w:rsid w:val="170C2E91"/>
    <w:rsid w:val="170E2906"/>
    <w:rsid w:val="170F014D"/>
    <w:rsid w:val="17154C3E"/>
    <w:rsid w:val="171A485B"/>
    <w:rsid w:val="171B591A"/>
    <w:rsid w:val="17210B58"/>
    <w:rsid w:val="17214F41"/>
    <w:rsid w:val="172B0572"/>
    <w:rsid w:val="172D1FC1"/>
    <w:rsid w:val="172E3AF2"/>
    <w:rsid w:val="172E4320"/>
    <w:rsid w:val="172E6D39"/>
    <w:rsid w:val="17312ADA"/>
    <w:rsid w:val="1737265A"/>
    <w:rsid w:val="173A68CA"/>
    <w:rsid w:val="1740526C"/>
    <w:rsid w:val="1741667E"/>
    <w:rsid w:val="17421517"/>
    <w:rsid w:val="17430AE7"/>
    <w:rsid w:val="174452FD"/>
    <w:rsid w:val="174E38A1"/>
    <w:rsid w:val="174E77D3"/>
    <w:rsid w:val="175177E1"/>
    <w:rsid w:val="17557558"/>
    <w:rsid w:val="175C6CAC"/>
    <w:rsid w:val="175D2BC4"/>
    <w:rsid w:val="175E3588"/>
    <w:rsid w:val="175F2E6B"/>
    <w:rsid w:val="176068D9"/>
    <w:rsid w:val="1765140F"/>
    <w:rsid w:val="176515EB"/>
    <w:rsid w:val="176C7155"/>
    <w:rsid w:val="176F321C"/>
    <w:rsid w:val="177415C4"/>
    <w:rsid w:val="17743B3E"/>
    <w:rsid w:val="1779090C"/>
    <w:rsid w:val="1779512B"/>
    <w:rsid w:val="177B18A8"/>
    <w:rsid w:val="177D21C1"/>
    <w:rsid w:val="177D345B"/>
    <w:rsid w:val="177D3B11"/>
    <w:rsid w:val="17835EE5"/>
    <w:rsid w:val="17840AE6"/>
    <w:rsid w:val="1789421C"/>
    <w:rsid w:val="178A44A2"/>
    <w:rsid w:val="178B6106"/>
    <w:rsid w:val="178D53E2"/>
    <w:rsid w:val="178F7B8A"/>
    <w:rsid w:val="179226D3"/>
    <w:rsid w:val="17950927"/>
    <w:rsid w:val="17950C78"/>
    <w:rsid w:val="17961AB2"/>
    <w:rsid w:val="179633F1"/>
    <w:rsid w:val="179A4BB7"/>
    <w:rsid w:val="17A22EEC"/>
    <w:rsid w:val="17AC5D8A"/>
    <w:rsid w:val="17AD27CF"/>
    <w:rsid w:val="17AF6550"/>
    <w:rsid w:val="17B171BE"/>
    <w:rsid w:val="17B21126"/>
    <w:rsid w:val="17B37609"/>
    <w:rsid w:val="17B64023"/>
    <w:rsid w:val="17BA0DB4"/>
    <w:rsid w:val="17BA5B8C"/>
    <w:rsid w:val="17BF35D4"/>
    <w:rsid w:val="17C231B8"/>
    <w:rsid w:val="17C35783"/>
    <w:rsid w:val="17C816AF"/>
    <w:rsid w:val="17C866DD"/>
    <w:rsid w:val="17CC25D4"/>
    <w:rsid w:val="17CD7CE2"/>
    <w:rsid w:val="17CE3D09"/>
    <w:rsid w:val="17CE68C4"/>
    <w:rsid w:val="17CE6AFE"/>
    <w:rsid w:val="17CF2AC6"/>
    <w:rsid w:val="17CF56EB"/>
    <w:rsid w:val="17D11E45"/>
    <w:rsid w:val="17D35936"/>
    <w:rsid w:val="17D435C4"/>
    <w:rsid w:val="17D459D6"/>
    <w:rsid w:val="17DA4C54"/>
    <w:rsid w:val="17DB21FE"/>
    <w:rsid w:val="17DF7AC4"/>
    <w:rsid w:val="17E1680D"/>
    <w:rsid w:val="17E4527B"/>
    <w:rsid w:val="17EC1A1D"/>
    <w:rsid w:val="17EF2312"/>
    <w:rsid w:val="17EF4179"/>
    <w:rsid w:val="17F03A98"/>
    <w:rsid w:val="17F31F8F"/>
    <w:rsid w:val="17F44928"/>
    <w:rsid w:val="17F671C4"/>
    <w:rsid w:val="17F804C2"/>
    <w:rsid w:val="17F830B4"/>
    <w:rsid w:val="17F84861"/>
    <w:rsid w:val="18014B2B"/>
    <w:rsid w:val="18046FE3"/>
    <w:rsid w:val="18054F6F"/>
    <w:rsid w:val="18061B3F"/>
    <w:rsid w:val="180A3326"/>
    <w:rsid w:val="180B22F7"/>
    <w:rsid w:val="180B7707"/>
    <w:rsid w:val="180E75F3"/>
    <w:rsid w:val="180F18D1"/>
    <w:rsid w:val="1813586E"/>
    <w:rsid w:val="18143617"/>
    <w:rsid w:val="181552E1"/>
    <w:rsid w:val="181844BB"/>
    <w:rsid w:val="18187020"/>
    <w:rsid w:val="18187B78"/>
    <w:rsid w:val="181B5EE0"/>
    <w:rsid w:val="181E3D14"/>
    <w:rsid w:val="18222F6A"/>
    <w:rsid w:val="1823325C"/>
    <w:rsid w:val="182651A9"/>
    <w:rsid w:val="18266036"/>
    <w:rsid w:val="1828122C"/>
    <w:rsid w:val="182B3E0C"/>
    <w:rsid w:val="182F6E95"/>
    <w:rsid w:val="18307A0C"/>
    <w:rsid w:val="18312741"/>
    <w:rsid w:val="18364AFC"/>
    <w:rsid w:val="18392EF8"/>
    <w:rsid w:val="183D707E"/>
    <w:rsid w:val="183E3523"/>
    <w:rsid w:val="18436352"/>
    <w:rsid w:val="18471225"/>
    <w:rsid w:val="184D0EB9"/>
    <w:rsid w:val="1853456F"/>
    <w:rsid w:val="1853757B"/>
    <w:rsid w:val="185633C9"/>
    <w:rsid w:val="185B67DF"/>
    <w:rsid w:val="185D6BA8"/>
    <w:rsid w:val="18603189"/>
    <w:rsid w:val="1861030E"/>
    <w:rsid w:val="186A3FDB"/>
    <w:rsid w:val="18701DF9"/>
    <w:rsid w:val="187809D2"/>
    <w:rsid w:val="18797B38"/>
    <w:rsid w:val="187A5D91"/>
    <w:rsid w:val="187D00DE"/>
    <w:rsid w:val="187E4C9F"/>
    <w:rsid w:val="18831C5A"/>
    <w:rsid w:val="18835969"/>
    <w:rsid w:val="18837C34"/>
    <w:rsid w:val="188623EF"/>
    <w:rsid w:val="18885461"/>
    <w:rsid w:val="188A62A9"/>
    <w:rsid w:val="188B34C1"/>
    <w:rsid w:val="18907387"/>
    <w:rsid w:val="18923C2B"/>
    <w:rsid w:val="18954711"/>
    <w:rsid w:val="189B5C99"/>
    <w:rsid w:val="189E0DFF"/>
    <w:rsid w:val="18A40088"/>
    <w:rsid w:val="18A71E03"/>
    <w:rsid w:val="18A72914"/>
    <w:rsid w:val="18A80815"/>
    <w:rsid w:val="18A9725C"/>
    <w:rsid w:val="18AB0E99"/>
    <w:rsid w:val="18AD1CAE"/>
    <w:rsid w:val="18B07724"/>
    <w:rsid w:val="18B400B9"/>
    <w:rsid w:val="18B42CDD"/>
    <w:rsid w:val="18B85596"/>
    <w:rsid w:val="18BB41EB"/>
    <w:rsid w:val="18BC3356"/>
    <w:rsid w:val="18C308D7"/>
    <w:rsid w:val="18C618B5"/>
    <w:rsid w:val="18C9515A"/>
    <w:rsid w:val="18CB2B9A"/>
    <w:rsid w:val="18CC2024"/>
    <w:rsid w:val="18DC6754"/>
    <w:rsid w:val="18DD48AC"/>
    <w:rsid w:val="18DD793F"/>
    <w:rsid w:val="18DF523C"/>
    <w:rsid w:val="18F31A6C"/>
    <w:rsid w:val="18F31B8F"/>
    <w:rsid w:val="18F42E1E"/>
    <w:rsid w:val="18F52AAA"/>
    <w:rsid w:val="18F54AF6"/>
    <w:rsid w:val="18F8628F"/>
    <w:rsid w:val="18F939A8"/>
    <w:rsid w:val="18F96B6B"/>
    <w:rsid w:val="18FA5C8B"/>
    <w:rsid w:val="18FD53E5"/>
    <w:rsid w:val="18FE5362"/>
    <w:rsid w:val="18FE77A5"/>
    <w:rsid w:val="190227F1"/>
    <w:rsid w:val="190235C1"/>
    <w:rsid w:val="190249EA"/>
    <w:rsid w:val="190419B4"/>
    <w:rsid w:val="19042534"/>
    <w:rsid w:val="190C3EFA"/>
    <w:rsid w:val="190D14DD"/>
    <w:rsid w:val="19103E96"/>
    <w:rsid w:val="19122B49"/>
    <w:rsid w:val="19164694"/>
    <w:rsid w:val="19190C84"/>
    <w:rsid w:val="192209A4"/>
    <w:rsid w:val="192500C4"/>
    <w:rsid w:val="192B5E4D"/>
    <w:rsid w:val="19316768"/>
    <w:rsid w:val="19333A6C"/>
    <w:rsid w:val="1937308E"/>
    <w:rsid w:val="193D750B"/>
    <w:rsid w:val="193E30C8"/>
    <w:rsid w:val="193E30FC"/>
    <w:rsid w:val="193F024E"/>
    <w:rsid w:val="1941128A"/>
    <w:rsid w:val="19417251"/>
    <w:rsid w:val="19450F25"/>
    <w:rsid w:val="194706DB"/>
    <w:rsid w:val="19475F09"/>
    <w:rsid w:val="194C04A6"/>
    <w:rsid w:val="194D0986"/>
    <w:rsid w:val="195058D8"/>
    <w:rsid w:val="19526DFF"/>
    <w:rsid w:val="19544B96"/>
    <w:rsid w:val="195607F0"/>
    <w:rsid w:val="19562FC9"/>
    <w:rsid w:val="19577988"/>
    <w:rsid w:val="195C3CCC"/>
    <w:rsid w:val="19627AA5"/>
    <w:rsid w:val="19630988"/>
    <w:rsid w:val="196528F1"/>
    <w:rsid w:val="19682B13"/>
    <w:rsid w:val="19683570"/>
    <w:rsid w:val="19710413"/>
    <w:rsid w:val="19713D5B"/>
    <w:rsid w:val="197319B8"/>
    <w:rsid w:val="197355DB"/>
    <w:rsid w:val="19752B31"/>
    <w:rsid w:val="197846B9"/>
    <w:rsid w:val="197B303D"/>
    <w:rsid w:val="197D3870"/>
    <w:rsid w:val="197E35E6"/>
    <w:rsid w:val="197F1427"/>
    <w:rsid w:val="19814BCD"/>
    <w:rsid w:val="198212A1"/>
    <w:rsid w:val="19825460"/>
    <w:rsid w:val="19854E5B"/>
    <w:rsid w:val="19881B93"/>
    <w:rsid w:val="19895906"/>
    <w:rsid w:val="198A3808"/>
    <w:rsid w:val="198A750A"/>
    <w:rsid w:val="198E5214"/>
    <w:rsid w:val="19914040"/>
    <w:rsid w:val="1991745F"/>
    <w:rsid w:val="199345F3"/>
    <w:rsid w:val="199901F0"/>
    <w:rsid w:val="199A7349"/>
    <w:rsid w:val="199A7FCB"/>
    <w:rsid w:val="19A80194"/>
    <w:rsid w:val="19AC1F2B"/>
    <w:rsid w:val="19AD05C1"/>
    <w:rsid w:val="19AF367A"/>
    <w:rsid w:val="19B35280"/>
    <w:rsid w:val="19B917CB"/>
    <w:rsid w:val="19BC5370"/>
    <w:rsid w:val="19C2074A"/>
    <w:rsid w:val="19C465FF"/>
    <w:rsid w:val="19C61D10"/>
    <w:rsid w:val="19CC40FD"/>
    <w:rsid w:val="19CE477E"/>
    <w:rsid w:val="19CF7DBB"/>
    <w:rsid w:val="19D31F77"/>
    <w:rsid w:val="19D37A3B"/>
    <w:rsid w:val="19D50E9E"/>
    <w:rsid w:val="19D547BA"/>
    <w:rsid w:val="19D55A17"/>
    <w:rsid w:val="19D571D7"/>
    <w:rsid w:val="19D65897"/>
    <w:rsid w:val="19D9610D"/>
    <w:rsid w:val="19DC5B11"/>
    <w:rsid w:val="19DC7B92"/>
    <w:rsid w:val="19E1052B"/>
    <w:rsid w:val="19E71E07"/>
    <w:rsid w:val="19E76DAF"/>
    <w:rsid w:val="19E80F41"/>
    <w:rsid w:val="19E81955"/>
    <w:rsid w:val="19E838B2"/>
    <w:rsid w:val="19E91260"/>
    <w:rsid w:val="19E957BE"/>
    <w:rsid w:val="19F00C3C"/>
    <w:rsid w:val="19F625FA"/>
    <w:rsid w:val="19FA5A74"/>
    <w:rsid w:val="19FB26D9"/>
    <w:rsid w:val="19FD6AB2"/>
    <w:rsid w:val="19FD72F6"/>
    <w:rsid w:val="1A030BF7"/>
    <w:rsid w:val="1A0359AC"/>
    <w:rsid w:val="1A085C09"/>
    <w:rsid w:val="1A092530"/>
    <w:rsid w:val="1A0A7FA0"/>
    <w:rsid w:val="1A0F3E64"/>
    <w:rsid w:val="1A10213F"/>
    <w:rsid w:val="1A1211E9"/>
    <w:rsid w:val="1A1457AB"/>
    <w:rsid w:val="1A175B0B"/>
    <w:rsid w:val="1A1860BB"/>
    <w:rsid w:val="1A197F0A"/>
    <w:rsid w:val="1A1A79EE"/>
    <w:rsid w:val="1A1F2257"/>
    <w:rsid w:val="1A1F4688"/>
    <w:rsid w:val="1A2744BE"/>
    <w:rsid w:val="1A282B85"/>
    <w:rsid w:val="1A2A4B6E"/>
    <w:rsid w:val="1A2B5AB0"/>
    <w:rsid w:val="1A2D31A6"/>
    <w:rsid w:val="1A304A08"/>
    <w:rsid w:val="1A306124"/>
    <w:rsid w:val="1A321A35"/>
    <w:rsid w:val="1A32714B"/>
    <w:rsid w:val="1A331002"/>
    <w:rsid w:val="1A3911FF"/>
    <w:rsid w:val="1A3D3FBA"/>
    <w:rsid w:val="1A3D45AB"/>
    <w:rsid w:val="1A4254F8"/>
    <w:rsid w:val="1A4405A2"/>
    <w:rsid w:val="1A48694B"/>
    <w:rsid w:val="1A487555"/>
    <w:rsid w:val="1A4B7627"/>
    <w:rsid w:val="1A4C7791"/>
    <w:rsid w:val="1A50430E"/>
    <w:rsid w:val="1A537707"/>
    <w:rsid w:val="1A5F7ECF"/>
    <w:rsid w:val="1A61207D"/>
    <w:rsid w:val="1A637E7A"/>
    <w:rsid w:val="1A657EBB"/>
    <w:rsid w:val="1A693FAE"/>
    <w:rsid w:val="1A6A3F5B"/>
    <w:rsid w:val="1A6B2ED7"/>
    <w:rsid w:val="1A715EF0"/>
    <w:rsid w:val="1A734B0B"/>
    <w:rsid w:val="1A754D20"/>
    <w:rsid w:val="1A77436A"/>
    <w:rsid w:val="1A783A57"/>
    <w:rsid w:val="1A7D11D5"/>
    <w:rsid w:val="1A80725B"/>
    <w:rsid w:val="1A845E4E"/>
    <w:rsid w:val="1A852157"/>
    <w:rsid w:val="1A894E49"/>
    <w:rsid w:val="1A8970A0"/>
    <w:rsid w:val="1A8B26A1"/>
    <w:rsid w:val="1A8F6041"/>
    <w:rsid w:val="1A9409F5"/>
    <w:rsid w:val="1A9540F8"/>
    <w:rsid w:val="1A965F6C"/>
    <w:rsid w:val="1A9C336C"/>
    <w:rsid w:val="1AA24A00"/>
    <w:rsid w:val="1AA4149E"/>
    <w:rsid w:val="1AA626F4"/>
    <w:rsid w:val="1AAB023D"/>
    <w:rsid w:val="1AAB46F7"/>
    <w:rsid w:val="1AAC7067"/>
    <w:rsid w:val="1AAE073C"/>
    <w:rsid w:val="1AAE5119"/>
    <w:rsid w:val="1AAF3F11"/>
    <w:rsid w:val="1AAF512B"/>
    <w:rsid w:val="1AAF5C72"/>
    <w:rsid w:val="1AB36C52"/>
    <w:rsid w:val="1AB4091A"/>
    <w:rsid w:val="1AB7458F"/>
    <w:rsid w:val="1AB87368"/>
    <w:rsid w:val="1ABD37EC"/>
    <w:rsid w:val="1AC02FED"/>
    <w:rsid w:val="1AC078EA"/>
    <w:rsid w:val="1AC1527E"/>
    <w:rsid w:val="1AC156E4"/>
    <w:rsid w:val="1AC21117"/>
    <w:rsid w:val="1AC37307"/>
    <w:rsid w:val="1ACF3227"/>
    <w:rsid w:val="1AD07EAB"/>
    <w:rsid w:val="1AD31E56"/>
    <w:rsid w:val="1AD82CE5"/>
    <w:rsid w:val="1ADA18D2"/>
    <w:rsid w:val="1AE13EFF"/>
    <w:rsid w:val="1AE442EA"/>
    <w:rsid w:val="1AE60488"/>
    <w:rsid w:val="1AE708E7"/>
    <w:rsid w:val="1AEA0D79"/>
    <w:rsid w:val="1AEA222F"/>
    <w:rsid w:val="1AEA2C14"/>
    <w:rsid w:val="1AEF2773"/>
    <w:rsid w:val="1AF4744E"/>
    <w:rsid w:val="1AF52B27"/>
    <w:rsid w:val="1AF53F00"/>
    <w:rsid w:val="1AF57042"/>
    <w:rsid w:val="1AF64727"/>
    <w:rsid w:val="1AFC7746"/>
    <w:rsid w:val="1AFD36F3"/>
    <w:rsid w:val="1B057F0A"/>
    <w:rsid w:val="1B072A7F"/>
    <w:rsid w:val="1B072BB2"/>
    <w:rsid w:val="1B0740D9"/>
    <w:rsid w:val="1B082496"/>
    <w:rsid w:val="1B083433"/>
    <w:rsid w:val="1B0921E4"/>
    <w:rsid w:val="1B0B0FAC"/>
    <w:rsid w:val="1B0D13F1"/>
    <w:rsid w:val="1B0D3E83"/>
    <w:rsid w:val="1B0F1D0C"/>
    <w:rsid w:val="1B130A55"/>
    <w:rsid w:val="1B145190"/>
    <w:rsid w:val="1B145978"/>
    <w:rsid w:val="1B160EFF"/>
    <w:rsid w:val="1B197E66"/>
    <w:rsid w:val="1B222F9C"/>
    <w:rsid w:val="1B224E6E"/>
    <w:rsid w:val="1B231F15"/>
    <w:rsid w:val="1B2357F9"/>
    <w:rsid w:val="1B2361A5"/>
    <w:rsid w:val="1B254D25"/>
    <w:rsid w:val="1B284008"/>
    <w:rsid w:val="1B293397"/>
    <w:rsid w:val="1B29413B"/>
    <w:rsid w:val="1B297F2A"/>
    <w:rsid w:val="1B2D5ECD"/>
    <w:rsid w:val="1B2E2680"/>
    <w:rsid w:val="1B335F05"/>
    <w:rsid w:val="1B352837"/>
    <w:rsid w:val="1B3700DA"/>
    <w:rsid w:val="1B393BEA"/>
    <w:rsid w:val="1B3A3012"/>
    <w:rsid w:val="1B3B4D7A"/>
    <w:rsid w:val="1B3C0AE6"/>
    <w:rsid w:val="1B3E0D62"/>
    <w:rsid w:val="1B3E7C83"/>
    <w:rsid w:val="1B462895"/>
    <w:rsid w:val="1B4979BA"/>
    <w:rsid w:val="1B4A2CF0"/>
    <w:rsid w:val="1B4F7D16"/>
    <w:rsid w:val="1B533948"/>
    <w:rsid w:val="1B5C3AA9"/>
    <w:rsid w:val="1B5C50D8"/>
    <w:rsid w:val="1B5F016F"/>
    <w:rsid w:val="1B617BCD"/>
    <w:rsid w:val="1B644F98"/>
    <w:rsid w:val="1B645346"/>
    <w:rsid w:val="1B69225C"/>
    <w:rsid w:val="1B695E97"/>
    <w:rsid w:val="1B6B09CC"/>
    <w:rsid w:val="1B6C4624"/>
    <w:rsid w:val="1B6C5068"/>
    <w:rsid w:val="1B7261E9"/>
    <w:rsid w:val="1B75093E"/>
    <w:rsid w:val="1B7E01F8"/>
    <w:rsid w:val="1B7F3612"/>
    <w:rsid w:val="1B820AB4"/>
    <w:rsid w:val="1B847E2A"/>
    <w:rsid w:val="1B88377A"/>
    <w:rsid w:val="1B8A531E"/>
    <w:rsid w:val="1B8F6148"/>
    <w:rsid w:val="1B92603B"/>
    <w:rsid w:val="1B9260A2"/>
    <w:rsid w:val="1B947521"/>
    <w:rsid w:val="1B953778"/>
    <w:rsid w:val="1B95381F"/>
    <w:rsid w:val="1B986CF6"/>
    <w:rsid w:val="1B9C26A0"/>
    <w:rsid w:val="1B9D741A"/>
    <w:rsid w:val="1B9F33E8"/>
    <w:rsid w:val="1BA0462A"/>
    <w:rsid w:val="1BA17919"/>
    <w:rsid w:val="1BA93768"/>
    <w:rsid w:val="1BAB6A0D"/>
    <w:rsid w:val="1BAD736F"/>
    <w:rsid w:val="1BB0210F"/>
    <w:rsid w:val="1BB16124"/>
    <w:rsid w:val="1BB44687"/>
    <w:rsid w:val="1BBC1FF4"/>
    <w:rsid w:val="1BC52EA3"/>
    <w:rsid w:val="1BC810A7"/>
    <w:rsid w:val="1BC833FB"/>
    <w:rsid w:val="1BC912FA"/>
    <w:rsid w:val="1BC938F1"/>
    <w:rsid w:val="1BCA055F"/>
    <w:rsid w:val="1BCE660B"/>
    <w:rsid w:val="1BCE6F13"/>
    <w:rsid w:val="1BD87A3D"/>
    <w:rsid w:val="1BDB3CAA"/>
    <w:rsid w:val="1BDC1EDA"/>
    <w:rsid w:val="1BDC292A"/>
    <w:rsid w:val="1BE02FA2"/>
    <w:rsid w:val="1BE14B64"/>
    <w:rsid w:val="1BE164E5"/>
    <w:rsid w:val="1BE4519F"/>
    <w:rsid w:val="1BE50664"/>
    <w:rsid w:val="1BE572FB"/>
    <w:rsid w:val="1BE616B4"/>
    <w:rsid w:val="1BE62208"/>
    <w:rsid w:val="1BE752EE"/>
    <w:rsid w:val="1BE94AA0"/>
    <w:rsid w:val="1BE951CD"/>
    <w:rsid w:val="1BEA2072"/>
    <w:rsid w:val="1BED2943"/>
    <w:rsid w:val="1BEE388F"/>
    <w:rsid w:val="1BEF2D0C"/>
    <w:rsid w:val="1BF061D5"/>
    <w:rsid w:val="1BF105FB"/>
    <w:rsid w:val="1BF71721"/>
    <w:rsid w:val="1BF83DF5"/>
    <w:rsid w:val="1BFA01CA"/>
    <w:rsid w:val="1BFA5BE8"/>
    <w:rsid w:val="1BFB434F"/>
    <w:rsid w:val="1BFE3359"/>
    <w:rsid w:val="1C014D09"/>
    <w:rsid w:val="1C020A0F"/>
    <w:rsid w:val="1C035158"/>
    <w:rsid w:val="1C055583"/>
    <w:rsid w:val="1C073B6E"/>
    <w:rsid w:val="1C07716C"/>
    <w:rsid w:val="1C0E41F3"/>
    <w:rsid w:val="1C0E76C1"/>
    <w:rsid w:val="1C112D56"/>
    <w:rsid w:val="1C12408F"/>
    <w:rsid w:val="1C134654"/>
    <w:rsid w:val="1C141669"/>
    <w:rsid w:val="1C1578B8"/>
    <w:rsid w:val="1C1A2F23"/>
    <w:rsid w:val="1C1A3612"/>
    <w:rsid w:val="1C1B1D8E"/>
    <w:rsid w:val="1C1B7F64"/>
    <w:rsid w:val="1C1D2A3D"/>
    <w:rsid w:val="1C260FB8"/>
    <w:rsid w:val="1C2974F7"/>
    <w:rsid w:val="1C2D3C5D"/>
    <w:rsid w:val="1C30384C"/>
    <w:rsid w:val="1C327B20"/>
    <w:rsid w:val="1C333557"/>
    <w:rsid w:val="1C33590E"/>
    <w:rsid w:val="1C3778A9"/>
    <w:rsid w:val="1C3835FD"/>
    <w:rsid w:val="1C3B7642"/>
    <w:rsid w:val="1C3C228B"/>
    <w:rsid w:val="1C3D7D08"/>
    <w:rsid w:val="1C3E32D8"/>
    <w:rsid w:val="1C3E66DE"/>
    <w:rsid w:val="1C3F7117"/>
    <w:rsid w:val="1C400A0C"/>
    <w:rsid w:val="1C417F17"/>
    <w:rsid w:val="1C425C92"/>
    <w:rsid w:val="1C45266F"/>
    <w:rsid w:val="1C47633C"/>
    <w:rsid w:val="1C490F55"/>
    <w:rsid w:val="1C4E60B4"/>
    <w:rsid w:val="1C4F24F0"/>
    <w:rsid w:val="1C4F5DE9"/>
    <w:rsid w:val="1C527976"/>
    <w:rsid w:val="1C535E2C"/>
    <w:rsid w:val="1C555631"/>
    <w:rsid w:val="1C59465B"/>
    <w:rsid w:val="1C595724"/>
    <w:rsid w:val="1C5C3BF2"/>
    <w:rsid w:val="1C5D4CF1"/>
    <w:rsid w:val="1C5D5948"/>
    <w:rsid w:val="1C607E5C"/>
    <w:rsid w:val="1C663504"/>
    <w:rsid w:val="1C6852DD"/>
    <w:rsid w:val="1C6B26ED"/>
    <w:rsid w:val="1C6E5AC2"/>
    <w:rsid w:val="1C6F1CDD"/>
    <w:rsid w:val="1C764E0D"/>
    <w:rsid w:val="1C7C7372"/>
    <w:rsid w:val="1C7D0AF7"/>
    <w:rsid w:val="1C8531F5"/>
    <w:rsid w:val="1C8A30D8"/>
    <w:rsid w:val="1C8C2669"/>
    <w:rsid w:val="1C8D3D9D"/>
    <w:rsid w:val="1C8E19F6"/>
    <w:rsid w:val="1C921F07"/>
    <w:rsid w:val="1C933997"/>
    <w:rsid w:val="1C9E417E"/>
    <w:rsid w:val="1C9F7E53"/>
    <w:rsid w:val="1CA1013A"/>
    <w:rsid w:val="1CA24CD8"/>
    <w:rsid w:val="1CA46BFE"/>
    <w:rsid w:val="1CA604E4"/>
    <w:rsid w:val="1CA86EB5"/>
    <w:rsid w:val="1CAC4FEF"/>
    <w:rsid w:val="1CAD3D0E"/>
    <w:rsid w:val="1CB3291F"/>
    <w:rsid w:val="1CB45D14"/>
    <w:rsid w:val="1CB55FE2"/>
    <w:rsid w:val="1CB926C5"/>
    <w:rsid w:val="1CBD3FB5"/>
    <w:rsid w:val="1CBF188C"/>
    <w:rsid w:val="1CC21B11"/>
    <w:rsid w:val="1CC86F4B"/>
    <w:rsid w:val="1CCC4DF2"/>
    <w:rsid w:val="1CD5093C"/>
    <w:rsid w:val="1CD76168"/>
    <w:rsid w:val="1CDB50D1"/>
    <w:rsid w:val="1CDC1CEB"/>
    <w:rsid w:val="1CDF483F"/>
    <w:rsid w:val="1CE02345"/>
    <w:rsid w:val="1CE12DD8"/>
    <w:rsid w:val="1CE1489E"/>
    <w:rsid w:val="1CE32C91"/>
    <w:rsid w:val="1CE33EB8"/>
    <w:rsid w:val="1CEC697F"/>
    <w:rsid w:val="1CED1DAF"/>
    <w:rsid w:val="1CF020A2"/>
    <w:rsid w:val="1CF052BB"/>
    <w:rsid w:val="1CF351B9"/>
    <w:rsid w:val="1CF43C3C"/>
    <w:rsid w:val="1CF545F6"/>
    <w:rsid w:val="1CF9247D"/>
    <w:rsid w:val="1CFF0947"/>
    <w:rsid w:val="1CFF0B5A"/>
    <w:rsid w:val="1D0178F5"/>
    <w:rsid w:val="1D0229DF"/>
    <w:rsid w:val="1D0240EA"/>
    <w:rsid w:val="1D06114D"/>
    <w:rsid w:val="1D072DE9"/>
    <w:rsid w:val="1D085F41"/>
    <w:rsid w:val="1D0D6963"/>
    <w:rsid w:val="1D0E6BC9"/>
    <w:rsid w:val="1D114E94"/>
    <w:rsid w:val="1D14284C"/>
    <w:rsid w:val="1D164FF2"/>
    <w:rsid w:val="1D193361"/>
    <w:rsid w:val="1D1B0D09"/>
    <w:rsid w:val="1D1D0F76"/>
    <w:rsid w:val="1D216AFF"/>
    <w:rsid w:val="1D237101"/>
    <w:rsid w:val="1D23750F"/>
    <w:rsid w:val="1D2424F7"/>
    <w:rsid w:val="1D261BCC"/>
    <w:rsid w:val="1D2643DD"/>
    <w:rsid w:val="1D2651AF"/>
    <w:rsid w:val="1D271E98"/>
    <w:rsid w:val="1D28674C"/>
    <w:rsid w:val="1D296468"/>
    <w:rsid w:val="1D2D4221"/>
    <w:rsid w:val="1D301C56"/>
    <w:rsid w:val="1D3367BC"/>
    <w:rsid w:val="1D39745A"/>
    <w:rsid w:val="1D3D3A65"/>
    <w:rsid w:val="1D3F010D"/>
    <w:rsid w:val="1D4405B0"/>
    <w:rsid w:val="1D44421A"/>
    <w:rsid w:val="1D4474AD"/>
    <w:rsid w:val="1D471D32"/>
    <w:rsid w:val="1D481582"/>
    <w:rsid w:val="1D4B2247"/>
    <w:rsid w:val="1D4F6A9D"/>
    <w:rsid w:val="1D501C56"/>
    <w:rsid w:val="1D53381B"/>
    <w:rsid w:val="1D541623"/>
    <w:rsid w:val="1D5F5F5F"/>
    <w:rsid w:val="1D61775B"/>
    <w:rsid w:val="1D683D77"/>
    <w:rsid w:val="1D6B136A"/>
    <w:rsid w:val="1D6B4EA4"/>
    <w:rsid w:val="1D71106A"/>
    <w:rsid w:val="1D72181E"/>
    <w:rsid w:val="1D723C24"/>
    <w:rsid w:val="1D746C1E"/>
    <w:rsid w:val="1D771D11"/>
    <w:rsid w:val="1D77674F"/>
    <w:rsid w:val="1D7A001E"/>
    <w:rsid w:val="1D7A6851"/>
    <w:rsid w:val="1D806D5C"/>
    <w:rsid w:val="1D812CB2"/>
    <w:rsid w:val="1D8830B7"/>
    <w:rsid w:val="1D8936CC"/>
    <w:rsid w:val="1D8A7329"/>
    <w:rsid w:val="1D8E6B42"/>
    <w:rsid w:val="1D9026C7"/>
    <w:rsid w:val="1D960846"/>
    <w:rsid w:val="1D961868"/>
    <w:rsid w:val="1D9D2D02"/>
    <w:rsid w:val="1D9E1A8D"/>
    <w:rsid w:val="1DA41F1A"/>
    <w:rsid w:val="1DA62793"/>
    <w:rsid w:val="1DA90B0D"/>
    <w:rsid w:val="1DAA0ACC"/>
    <w:rsid w:val="1DAB35EB"/>
    <w:rsid w:val="1DAB79AF"/>
    <w:rsid w:val="1DAD6C1D"/>
    <w:rsid w:val="1DB32819"/>
    <w:rsid w:val="1DB33436"/>
    <w:rsid w:val="1DB34782"/>
    <w:rsid w:val="1DB50EDF"/>
    <w:rsid w:val="1DBA4BC9"/>
    <w:rsid w:val="1DBE6865"/>
    <w:rsid w:val="1DC06593"/>
    <w:rsid w:val="1DC25139"/>
    <w:rsid w:val="1DC42287"/>
    <w:rsid w:val="1DCA1B5F"/>
    <w:rsid w:val="1DCB2764"/>
    <w:rsid w:val="1DCB7D8E"/>
    <w:rsid w:val="1DCF5BA3"/>
    <w:rsid w:val="1DD07E5E"/>
    <w:rsid w:val="1DD33EF3"/>
    <w:rsid w:val="1DD3679D"/>
    <w:rsid w:val="1DD56785"/>
    <w:rsid w:val="1DD827FF"/>
    <w:rsid w:val="1DD828BE"/>
    <w:rsid w:val="1DDA5823"/>
    <w:rsid w:val="1DDE1756"/>
    <w:rsid w:val="1DDE43F7"/>
    <w:rsid w:val="1DDF3B37"/>
    <w:rsid w:val="1DE02C5C"/>
    <w:rsid w:val="1DE04029"/>
    <w:rsid w:val="1DE04A0F"/>
    <w:rsid w:val="1DE23807"/>
    <w:rsid w:val="1DE4398E"/>
    <w:rsid w:val="1DE554D0"/>
    <w:rsid w:val="1DE6288F"/>
    <w:rsid w:val="1DE6712A"/>
    <w:rsid w:val="1DE8201E"/>
    <w:rsid w:val="1DEB7544"/>
    <w:rsid w:val="1DEC338A"/>
    <w:rsid w:val="1DED141B"/>
    <w:rsid w:val="1DEE6C45"/>
    <w:rsid w:val="1DF23829"/>
    <w:rsid w:val="1DF36E83"/>
    <w:rsid w:val="1DF50C8F"/>
    <w:rsid w:val="1DFC2839"/>
    <w:rsid w:val="1DFE3E40"/>
    <w:rsid w:val="1E0100B0"/>
    <w:rsid w:val="1E036A88"/>
    <w:rsid w:val="1E055155"/>
    <w:rsid w:val="1E093F24"/>
    <w:rsid w:val="1E0D7AE2"/>
    <w:rsid w:val="1E120B32"/>
    <w:rsid w:val="1E156AAE"/>
    <w:rsid w:val="1E191EC9"/>
    <w:rsid w:val="1E1A55A8"/>
    <w:rsid w:val="1E1E1B3C"/>
    <w:rsid w:val="1E23041A"/>
    <w:rsid w:val="1E285E7A"/>
    <w:rsid w:val="1E2E0ADD"/>
    <w:rsid w:val="1E311536"/>
    <w:rsid w:val="1E321BD4"/>
    <w:rsid w:val="1E330B16"/>
    <w:rsid w:val="1E3644B1"/>
    <w:rsid w:val="1E3827BB"/>
    <w:rsid w:val="1E386CBA"/>
    <w:rsid w:val="1E3A69EF"/>
    <w:rsid w:val="1E3B193F"/>
    <w:rsid w:val="1E3C3D22"/>
    <w:rsid w:val="1E3D4988"/>
    <w:rsid w:val="1E3F0B0C"/>
    <w:rsid w:val="1E400F2F"/>
    <w:rsid w:val="1E404DD0"/>
    <w:rsid w:val="1E410DDA"/>
    <w:rsid w:val="1E416470"/>
    <w:rsid w:val="1E482BAD"/>
    <w:rsid w:val="1E484A09"/>
    <w:rsid w:val="1E4A0BD6"/>
    <w:rsid w:val="1E4A4490"/>
    <w:rsid w:val="1E4E5423"/>
    <w:rsid w:val="1E4F4D42"/>
    <w:rsid w:val="1E516CD7"/>
    <w:rsid w:val="1E542A8D"/>
    <w:rsid w:val="1E592451"/>
    <w:rsid w:val="1E5A74A3"/>
    <w:rsid w:val="1E5D27D4"/>
    <w:rsid w:val="1E5D7401"/>
    <w:rsid w:val="1E5F22D7"/>
    <w:rsid w:val="1E611B1B"/>
    <w:rsid w:val="1E6165C6"/>
    <w:rsid w:val="1E630910"/>
    <w:rsid w:val="1E631D57"/>
    <w:rsid w:val="1E63237E"/>
    <w:rsid w:val="1E653BDD"/>
    <w:rsid w:val="1E680F2C"/>
    <w:rsid w:val="1E687233"/>
    <w:rsid w:val="1E69165D"/>
    <w:rsid w:val="1E6D6376"/>
    <w:rsid w:val="1E6E5D0A"/>
    <w:rsid w:val="1E6E62F5"/>
    <w:rsid w:val="1E6F7BBB"/>
    <w:rsid w:val="1E71153B"/>
    <w:rsid w:val="1E717A87"/>
    <w:rsid w:val="1E7602D3"/>
    <w:rsid w:val="1E762E9B"/>
    <w:rsid w:val="1E794716"/>
    <w:rsid w:val="1E801232"/>
    <w:rsid w:val="1E817B20"/>
    <w:rsid w:val="1E89767D"/>
    <w:rsid w:val="1E8A318A"/>
    <w:rsid w:val="1E8B0D21"/>
    <w:rsid w:val="1E8F7238"/>
    <w:rsid w:val="1E90668F"/>
    <w:rsid w:val="1E960D8A"/>
    <w:rsid w:val="1E970426"/>
    <w:rsid w:val="1EA37CB9"/>
    <w:rsid w:val="1EA42810"/>
    <w:rsid w:val="1EA53B60"/>
    <w:rsid w:val="1EA61DEA"/>
    <w:rsid w:val="1EA71631"/>
    <w:rsid w:val="1EAA2D5A"/>
    <w:rsid w:val="1EAA4094"/>
    <w:rsid w:val="1EAB7143"/>
    <w:rsid w:val="1EAD2716"/>
    <w:rsid w:val="1EAF557A"/>
    <w:rsid w:val="1EB07105"/>
    <w:rsid w:val="1EBE2470"/>
    <w:rsid w:val="1EBF7057"/>
    <w:rsid w:val="1EC008EE"/>
    <w:rsid w:val="1EC27F6E"/>
    <w:rsid w:val="1EC304CA"/>
    <w:rsid w:val="1EC50E10"/>
    <w:rsid w:val="1EC564D3"/>
    <w:rsid w:val="1EC9366B"/>
    <w:rsid w:val="1ECB1AF4"/>
    <w:rsid w:val="1ECD3ECC"/>
    <w:rsid w:val="1ECD7352"/>
    <w:rsid w:val="1ECF0A65"/>
    <w:rsid w:val="1ED50CC3"/>
    <w:rsid w:val="1ED75F39"/>
    <w:rsid w:val="1EDC01F8"/>
    <w:rsid w:val="1EDF31C2"/>
    <w:rsid w:val="1EE559FD"/>
    <w:rsid w:val="1EE9008D"/>
    <w:rsid w:val="1EE962C1"/>
    <w:rsid w:val="1EEE5092"/>
    <w:rsid w:val="1EEE689D"/>
    <w:rsid w:val="1EF33338"/>
    <w:rsid w:val="1EF8288F"/>
    <w:rsid w:val="1EF92E2A"/>
    <w:rsid w:val="1EFC20B3"/>
    <w:rsid w:val="1F0317B0"/>
    <w:rsid w:val="1F046336"/>
    <w:rsid w:val="1F090ADE"/>
    <w:rsid w:val="1F0B47C5"/>
    <w:rsid w:val="1F0C3043"/>
    <w:rsid w:val="1F0E44D3"/>
    <w:rsid w:val="1F0E4F91"/>
    <w:rsid w:val="1F12330F"/>
    <w:rsid w:val="1F1655D1"/>
    <w:rsid w:val="1F2373D5"/>
    <w:rsid w:val="1F2A194E"/>
    <w:rsid w:val="1F2C34E1"/>
    <w:rsid w:val="1F336F54"/>
    <w:rsid w:val="1F3575E6"/>
    <w:rsid w:val="1F38473B"/>
    <w:rsid w:val="1F3D1F9D"/>
    <w:rsid w:val="1F3D4EDF"/>
    <w:rsid w:val="1F3F3CAE"/>
    <w:rsid w:val="1F404CF8"/>
    <w:rsid w:val="1F423D74"/>
    <w:rsid w:val="1F44238B"/>
    <w:rsid w:val="1F4506AF"/>
    <w:rsid w:val="1F4608C3"/>
    <w:rsid w:val="1F47467E"/>
    <w:rsid w:val="1F4B25EC"/>
    <w:rsid w:val="1F4D17B1"/>
    <w:rsid w:val="1F4D662E"/>
    <w:rsid w:val="1F4F4CAD"/>
    <w:rsid w:val="1F522626"/>
    <w:rsid w:val="1F5271D8"/>
    <w:rsid w:val="1F53178D"/>
    <w:rsid w:val="1F554CD5"/>
    <w:rsid w:val="1F570BD0"/>
    <w:rsid w:val="1F573E4F"/>
    <w:rsid w:val="1F580C78"/>
    <w:rsid w:val="1F5859DB"/>
    <w:rsid w:val="1F5C0D02"/>
    <w:rsid w:val="1F5E11C5"/>
    <w:rsid w:val="1F5F7C76"/>
    <w:rsid w:val="1F631854"/>
    <w:rsid w:val="1F637B81"/>
    <w:rsid w:val="1F65239F"/>
    <w:rsid w:val="1F683361"/>
    <w:rsid w:val="1F691B65"/>
    <w:rsid w:val="1F6C06DE"/>
    <w:rsid w:val="1F6C6FAA"/>
    <w:rsid w:val="1F6D2A68"/>
    <w:rsid w:val="1F6D67DB"/>
    <w:rsid w:val="1F7442A6"/>
    <w:rsid w:val="1F777ACF"/>
    <w:rsid w:val="1F7C109C"/>
    <w:rsid w:val="1F7D5F94"/>
    <w:rsid w:val="1F801FE3"/>
    <w:rsid w:val="1F82054C"/>
    <w:rsid w:val="1F8664CD"/>
    <w:rsid w:val="1F870BD3"/>
    <w:rsid w:val="1F891B11"/>
    <w:rsid w:val="1F8B6426"/>
    <w:rsid w:val="1F8D7B8F"/>
    <w:rsid w:val="1FA06B92"/>
    <w:rsid w:val="1FA12AC3"/>
    <w:rsid w:val="1FA3200E"/>
    <w:rsid w:val="1FA771D1"/>
    <w:rsid w:val="1FAA502D"/>
    <w:rsid w:val="1FAC7F46"/>
    <w:rsid w:val="1FAE6BD8"/>
    <w:rsid w:val="1FAF7D18"/>
    <w:rsid w:val="1FB12278"/>
    <w:rsid w:val="1FB33542"/>
    <w:rsid w:val="1FB4376A"/>
    <w:rsid w:val="1FB53905"/>
    <w:rsid w:val="1FB64867"/>
    <w:rsid w:val="1FB657A9"/>
    <w:rsid w:val="1FB86702"/>
    <w:rsid w:val="1FBC581A"/>
    <w:rsid w:val="1FC0723F"/>
    <w:rsid w:val="1FC15059"/>
    <w:rsid w:val="1FC152AA"/>
    <w:rsid w:val="1FC3434C"/>
    <w:rsid w:val="1FC462D7"/>
    <w:rsid w:val="1FCA541E"/>
    <w:rsid w:val="1FCC01EC"/>
    <w:rsid w:val="1FCF231F"/>
    <w:rsid w:val="1FD072D6"/>
    <w:rsid w:val="1FD33EB8"/>
    <w:rsid w:val="1FD50E5A"/>
    <w:rsid w:val="1FD50F68"/>
    <w:rsid w:val="1FD726B3"/>
    <w:rsid w:val="1FD75444"/>
    <w:rsid w:val="1FD86E76"/>
    <w:rsid w:val="1FDA2D69"/>
    <w:rsid w:val="1FDC0738"/>
    <w:rsid w:val="1FDC3A78"/>
    <w:rsid w:val="1FDE20A7"/>
    <w:rsid w:val="1FE425DC"/>
    <w:rsid w:val="1FEA3184"/>
    <w:rsid w:val="1FED5A94"/>
    <w:rsid w:val="1FEE4B15"/>
    <w:rsid w:val="1FF04EC9"/>
    <w:rsid w:val="1FF21CF7"/>
    <w:rsid w:val="1FF7100D"/>
    <w:rsid w:val="1FF82B3E"/>
    <w:rsid w:val="1FF91B5D"/>
    <w:rsid w:val="1FFB7728"/>
    <w:rsid w:val="1FFC2BF9"/>
    <w:rsid w:val="1FFF48FA"/>
    <w:rsid w:val="20035BFF"/>
    <w:rsid w:val="20076ABE"/>
    <w:rsid w:val="200A54F7"/>
    <w:rsid w:val="2011790E"/>
    <w:rsid w:val="20166202"/>
    <w:rsid w:val="201A288E"/>
    <w:rsid w:val="201B5920"/>
    <w:rsid w:val="201D2C5B"/>
    <w:rsid w:val="201E3D9F"/>
    <w:rsid w:val="20224F97"/>
    <w:rsid w:val="202A4320"/>
    <w:rsid w:val="202C3754"/>
    <w:rsid w:val="202E4810"/>
    <w:rsid w:val="20307321"/>
    <w:rsid w:val="20314707"/>
    <w:rsid w:val="20322CAF"/>
    <w:rsid w:val="20347788"/>
    <w:rsid w:val="20356072"/>
    <w:rsid w:val="2038732E"/>
    <w:rsid w:val="203A6CB9"/>
    <w:rsid w:val="203B32D1"/>
    <w:rsid w:val="203C5195"/>
    <w:rsid w:val="203D6A59"/>
    <w:rsid w:val="203E0FE5"/>
    <w:rsid w:val="203F2DDB"/>
    <w:rsid w:val="204006EA"/>
    <w:rsid w:val="20437E8C"/>
    <w:rsid w:val="20450E28"/>
    <w:rsid w:val="20452559"/>
    <w:rsid w:val="2049090C"/>
    <w:rsid w:val="20492CB4"/>
    <w:rsid w:val="204C64A4"/>
    <w:rsid w:val="204E08A4"/>
    <w:rsid w:val="204F4743"/>
    <w:rsid w:val="20532EFB"/>
    <w:rsid w:val="2053665A"/>
    <w:rsid w:val="20546A69"/>
    <w:rsid w:val="20565CDC"/>
    <w:rsid w:val="205E4AE2"/>
    <w:rsid w:val="205F7A4C"/>
    <w:rsid w:val="20647731"/>
    <w:rsid w:val="2065105D"/>
    <w:rsid w:val="206743B2"/>
    <w:rsid w:val="20682F04"/>
    <w:rsid w:val="206C4395"/>
    <w:rsid w:val="206F275F"/>
    <w:rsid w:val="206F6163"/>
    <w:rsid w:val="20701014"/>
    <w:rsid w:val="207448C1"/>
    <w:rsid w:val="207621E0"/>
    <w:rsid w:val="20766B5E"/>
    <w:rsid w:val="20776132"/>
    <w:rsid w:val="207876F4"/>
    <w:rsid w:val="20846DC2"/>
    <w:rsid w:val="20847E51"/>
    <w:rsid w:val="2085090F"/>
    <w:rsid w:val="20890584"/>
    <w:rsid w:val="208B7595"/>
    <w:rsid w:val="208D3601"/>
    <w:rsid w:val="208E49C7"/>
    <w:rsid w:val="209369F8"/>
    <w:rsid w:val="2095034A"/>
    <w:rsid w:val="20957B45"/>
    <w:rsid w:val="20990BBA"/>
    <w:rsid w:val="209A20F8"/>
    <w:rsid w:val="209C2FCF"/>
    <w:rsid w:val="209C2FE2"/>
    <w:rsid w:val="209E3086"/>
    <w:rsid w:val="20A14368"/>
    <w:rsid w:val="20A23ACD"/>
    <w:rsid w:val="20A24EEC"/>
    <w:rsid w:val="20A82C35"/>
    <w:rsid w:val="20AB1EB5"/>
    <w:rsid w:val="20AD1EEE"/>
    <w:rsid w:val="20AE6131"/>
    <w:rsid w:val="20AF7C45"/>
    <w:rsid w:val="20B05767"/>
    <w:rsid w:val="20B230C8"/>
    <w:rsid w:val="20B34ADB"/>
    <w:rsid w:val="20B77712"/>
    <w:rsid w:val="20BE1061"/>
    <w:rsid w:val="20BF7728"/>
    <w:rsid w:val="20C23395"/>
    <w:rsid w:val="20C357FA"/>
    <w:rsid w:val="20C371E3"/>
    <w:rsid w:val="20C40D8B"/>
    <w:rsid w:val="20C534B3"/>
    <w:rsid w:val="20CD265D"/>
    <w:rsid w:val="20CE2252"/>
    <w:rsid w:val="20D0151D"/>
    <w:rsid w:val="20D12E5F"/>
    <w:rsid w:val="20DE319F"/>
    <w:rsid w:val="20DE4713"/>
    <w:rsid w:val="20E45FD1"/>
    <w:rsid w:val="20E91B3B"/>
    <w:rsid w:val="20EA5C93"/>
    <w:rsid w:val="20ED3932"/>
    <w:rsid w:val="20EF3CBB"/>
    <w:rsid w:val="20F30A57"/>
    <w:rsid w:val="20F8622A"/>
    <w:rsid w:val="20F94EA8"/>
    <w:rsid w:val="20FC0C40"/>
    <w:rsid w:val="21000810"/>
    <w:rsid w:val="21001286"/>
    <w:rsid w:val="210162F3"/>
    <w:rsid w:val="210278AD"/>
    <w:rsid w:val="21042399"/>
    <w:rsid w:val="21043D32"/>
    <w:rsid w:val="21063763"/>
    <w:rsid w:val="21095D19"/>
    <w:rsid w:val="210E43A1"/>
    <w:rsid w:val="21156DFF"/>
    <w:rsid w:val="2119271C"/>
    <w:rsid w:val="21197EA9"/>
    <w:rsid w:val="211B63F8"/>
    <w:rsid w:val="211B680E"/>
    <w:rsid w:val="211D4C38"/>
    <w:rsid w:val="21232ADF"/>
    <w:rsid w:val="21235AAF"/>
    <w:rsid w:val="2124145E"/>
    <w:rsid w:val="21254EDB"/>
    <w:rsid w:val="212C623F"/>
    <w:rsid w:val="212F65F0"/>
    <w:rsid w:val="21335792"/>
    <w:rsid w:val="213506AE"/>
    <w:rsid w:val="21382481"/>
    <w:rsid w:val="21397416"/>
    <w:rsid w:val="213A0ACD"/>
    <w:rsid w:val="213F6881"/>
    <w:rsid w:val="21413BAE"/>
    <w:rsid w:val="21427CF0"/>
    <w:rsid w:val="21450199"/>
    <w:rsid w:val="21492B75"/>
    <w:rsid w:val="214B31E7"/>
    <w:rsid w:val="214D4393"/>
    <w:rsid w:val="214F452F"/>
    <w:rsid w:val="215238B7"/>
    <w:rsid w:val="215311CC"/>
    <w:rsid w:val="21533C4B"/>
    <w:rsid w:val="215747FF"/>
    <w:rsid w:val="215A654B"/>
    <w:rsid w:val="215B0E2C"/>
    <w:rsid w:val="215E126E"/>
    <w:rsid w:val="215E7336"/>
    <w:rsid w:val="216106FB"/>
    <w:rsid w:val="2162456F"/>
    <w:rsid w:val="2163087D"/>
    <w:rsid w:val="216328FA"/>
    <w:rsid w:val="21666DCD"/>
    <w:rsid w:val="21687606"/>
    <w:rsid w:val="216A18B3"/>
    <w:rsid w:val="216B26B0"/>
    <w:rsid w:val="216C24F8"/>
    <w:rsid w:val="216C6F17"/>
    <w:rsid w:val="2175636A"/>
    <w:rsid w:val="217D76F7"/>
    <w:rsid w:val="2181175B"/>
    <w:rsid w:val="21826883"/>
    <w:rsid w:val="21830297"/>
    <w:rsid w:val="21837910"/>
    <w:rsid w:val="21881619"/>
    <w:rsid w:val="2188422D"/>
    <w:rsid w:val="21884D4A"/>
    <w:rsid w:val="218A2C3C"/>
    <w:rsid w:val="218A3E30"/>
    <w:rsid w:val="218B06A4"/>
    <w:rsid w:val="21907AE9"/>
    <w:rsid w:val="219653D7"/>
    <w:rsid w:val="21966947"/>
    <w:rsid w:val="219C7481"/>
    <w:rsid w:val="219D33F1"/>
    <w:rsid w:val="219D68F6"/>
    <w:rsid w:val="219F6F1D"/>
    <w:rsid w:val="21A67FCB"/>
    <w:rsid w:val="21AE31C2"/>
    <w:rsid w:val="21B3068E"/>
    <w:rsid w:val="21B84694"/>
    <w:rsid w:val="21B876E3"/>
    <w:rsid w:val="21BE71BF"/>
    <w:rsid w:val="21C42FF1"/>
    <w:rsid w:val="21CA2529"/>
    <w:rsid w:val="21CD5374"/>
    <w:rsid w:val="21CF1974"/>
    <w:rsid w:val="21D011BF"/>
    <w:rsid w:val="21D177B0"/>
    <w:rsid w:val="21D3455F"/>
    <w:rsid w:val="21D55769"/>
    <w:rsid w:val="21DE1834"/>
    <w:rsid w:val="21E310B0"/>
    <w:rsid w:val="21E57693"/>
    <w:rsid w:val="21E7005E"/>
    <w:rsid w:val="21F52678"/>
    <w:rsid w:val="21FA32B5"/>
    <w:rsid w:val="21FD1FF7"/>
    <w:rsid w:val="220008AF"/>
    <w:rsid w:val="22003D03"/>
    <w:rsid w:val="2201383B"/>
    <w:rsid w:val="22020BFF"/>
    <w:rsid w:val="220570F8"/>
    <w:rsid w:val="220807FA"/>
    <w:rsid w:val="22080DC8"/>
    <w:rsid w:val="22085B25"/>
    <w:rsid w:val="22094105"/>
    <w:rsid w:val="220B0F33"/>
    <w:rsid w:val="220C517F"/>
    <w:rsid w:val="221022B8"/>
    <w:rsid w:val="221100D3"/>
    <w:rsid w:val="22113691"/>
    <w:rsid w:val="22120D14"/>
    <w:rsid w:val="221305C3"/>
    <w:rsid w:val="2216092F"/>
    <w:rsid w:val="221C460F"/>
    <w:rsid w:val="221D4564"/>
    <w:rsid w:val="22201DA7"/>
    <w:rsid w:val="22284FC3"/>
    <w:rsid w:val="22343A46"/>
    <w:rsid w:val="223524C5"/>
    <w:rsid w:val="22365678"/>
    <w:rsid w:val="22366099"/>
    <w:rsid w:val="223702DB"/>
    <w:rsid w:val="223B40C7"/>
    <w:rsid w:val="223C2BB2"/>
    <w:rsid w:val="223D0B3C"/>
    <w:rsid w:val="22434325"/>
    <w:rsid w:val="22475AA6"/>
    <w:rsid w:val="22482357"/>
    <w:rsid w:val="224A032F"/>
    <w:rsid w:val="224B1BEB"/>
    <w:rsid w:val="224D1C73"/>
    <w:rsid w:val="224D4239"/>
    <w:rsid w:val="224D7688"/>
    <w:rsid w:val="22506820"/>
    <w:rsid w:val="22510526"/>
    <w:rsid w:val="225651EE"/>
    <w:rsid w:val="22576568"/>
    <w:rsid w:val="225847B2"/>
    <w:rsid w:val="225E78A2"/>
    <w:rsid w:val="22617BF1"/>
    <w:rsid w:val="226438D5"/>
    <w:rsid w:val="2264470F"/>
    <w:rsid w:val="22644E2A"/>
    <w:rsid w:val="226957D5"/>
    <w:rsid w:val="226A405C"/>
    <w:rsid w:val="22706F04"/>
    <w:rsid w:val="22707C40"/>
    <w:rsid w:val="2272624A"/>
    <w:rsid w:val="227A24F8"/>
    <w:rsid w:val="227A73AE"/>
    <w:rsid w:val="227B43B4"/>
    <w:rsid w:val="227D410E"/>
    <w:rsid w:val="227F07C0"/>
    <w:rsid w:val="227F4BA6"/>
    <w:rsid w:val="228306DC"/>
    <w:rsid w:val="22874226"/>
    <w:rsid w:val="22880FA1"/>
    <w:rsid w:val="2288719D"/>
    <w:rsid w:val="228A3293"/>
    <w:rsid w:val="228A6922"/>
    <w:rsid w:val="228B6ECD"/>
    <w:rsid w:val="228C0FD5"/>
    <w:rsid w:val="228E3E2A"/>
    <w:rsid w:val="228E64CA"/>
    <w:rsid w:val="22923136"/>
    <w:rsid w:val="22931159"/>
    <w:rsid w:val="229570B3"/>
    <w:rsid w:val="22977312"/>
    <w:rsid w:val="22993AB5"/>
    <w:rsid w:val="229A4BC8"/>
    <w:rsid w:val="229C2864"/>
    <w:rsid w:val="229C406A"/>
    <w:rsid w:val="229E68A5"/>
    <w:rsid w:val="22A006F7"/>
    <w:rsid w:val="22A011B6"/>
    <w:rsid w:val="22A57144"/>
    <w:rsid w:val="22A75554"/>
    <w:rsid w:val="22A8592E"/>
    <w:rsid w:val="22A911F1"/>
    <w:rsid w:val="22AF74E6"/>
    <w:rsid w:val="22B33630"/>
    <w:rsid w:val="22B7131B"/>
    <w:rsid w:val="22B94BA4"/>
    <w:rsid w:val="22BB0AE1"/>
    <w:rsid w:val="22BC6A81"/>
    <w:rsid w:val="22BD409B"/>
    <w:rsid w:val="22BD7216"/>
    <w:rsid w:val="22C1082C"/>
    <w:rsid w:val="22CB5D55"/>
    <w:rsid w:val="22CD2CD8"/>
    <w:rsid w:val="22D266BD"/>
    <w:rsid w:val="22D41884"/>
    <w:rsid w:val="22D55EAE"/>
    <w:rsid w:val="22D8263C"/>
    <w:rsid w:val="22DA4722"/>
    <w:rsid w:val="22DB0F0B"/>
    <w:rsid w:val="22DF06C5"/>
    <w:rsid w:val="22E242BA"/>
    <w:rsid w:val="22E26088"/>
    <w:rsid w:val="22E31389"/>
    <w:rsid w:val="22E318B9"/>
    <w:rsid w:val="22E326A3"/>
    <w:rsid w:val="22E336A8"/>
    <w:rsid w:val="22E35CA8"/>
    <w:rsid w:val="22E50210"/>
    <w:rsid w:val="22E57B22"/>
    <w:rsid w:val="22E730D2"/>
    <w:rsid w:val="22E820F6"/>
    <w:rsid w:val="22E86160"/>
    <w:rsid w:val="22EF4332"/>
    <w:rsid w:val="22F10874"/>
    <w:rsid w:val="22F53FC6"/>
    <w:rsid w:val="22F56F2D"/>
    <w:rsid w:val="22FB3589"/>
    <w:rsid w:val="22FC6195"/>
    <w:rsid w:val="22FD1670"/>
    <w:rsid w:val="22FD4C59"/>
    <w:rsid w:val="22FF16A1"/>
    <w:rsid w:val="22FF39E1"/>
    <w:rsid w:val="2301420C"/>
    <w:rsid w:val="23042CE7"/>
    <w:rsid w:val="23077DA1"/>
    <w:rsid w:val="230F6941"/>
    <w:rsid w:val="231B6B55"/>
    <w:rsid w:val="231C5DC4"/>
    <w:rsid w:val="23265560"/>
    <w:rsid w:val="232E604C"/>
    <w:rsid w:val="232F08CB"/>
    <w:rsid w:val="2330618B"/>
    <w:rsid w:val="23352EFD"/>
    <w:rsid w:val="23355DA9"/>
    <w:rsid w:val="233677D7"/>
    <w:rsid w:val="233F3412"/>
    <w:rsid w:val="234728CC"/>
    <w:rsid w:val="2347300C"/>
    <w:rsid w:val="234B0306"/>
    <w:rsid w:val="234C4DEA"/>
    <w:rsid w:val="234F5053"/>
    <w:rsid w:val="23511236"/>
    <w:rsid w:val="23533A0C"/>
    <w:rsid w:val="23543286"/>
    <w:rsid w:val="23545796"/>
    <w:rsid w:val="235B0499"/>
    <w:rsid w:val="235C5A19"/>
    <w:rsid w:val="236007DD"/>
    <w:rsid w:val="23661994"/>
    <w:rsid w:val="23672DEB"/>
    <w:rsid w:val="23677107"/>
    <w:rsid w:val="236905B2"/>
    <w:rsid w:val="236937AA"/>
    <w:rsid w:val="236E7854"/>
    <w:rsid w:val="23753002"/>
    <w:rsid w:val="23790FFE"/>
    <w:rsid w:val="237C1066"/>
    <w:rsid w:val="238226CE"/>
    <w:rsid w:val="238520C1"/>
    <w:rsid w:val="23874C3A"/>
    <w:rsid w:val="23881749"/>
    <w:rsid w:val="238D2356"/>
    <w:rsid w:val="23914256"/>
    <w:rsid w:val="239149BF"/>
    <w:rsid w:val="23963D21"/>
    <w:rsid w:val="239A17BF"/>
    <w:rsid w:val="239A61D3"/>
    <w:rsid w:val="239F50A3"/>
    <w:rsid w:val="23A31194"/>
    <w:rsid w:val="23A4654B"/>
    <w:rsid w:val="23A62BBE"/>
    <w:rsid w:val="23AB5074"/>
    <w:rsid w:val="23AC08AC"/>
    <w:rsid w:val="23AC458C"/>
    <w:rsid w:val="23B16DF4"/>
    <w:rsid w:val="23B250A2"/>
    <w:rsid w:val="23B37783"/>
    <w:rsid w:val="23B6677F"/>
    <w:rsid w:val="23B82E98"/>
    <w:rsid w:val="23BE16ED"/>
    <w:rsid w:val="23BE3FBA"/>
    <w:rsid w:val="23BE4E3C"/>
    <w:rsid w:val="23BE588C"/>
    <w:rsid w:val="23C12C9E"/>
    <w:rsid w:val="23C63C05"/>
    <w:rsid w:val="23C95AC4"/>
    <w:rsid w:val="23CD35E3"/>
    <w:rsid w:val="23D014F3"/>
    <w:rsid w:val="23D07611"/>
    <w:rsid w:val="23D477E8"/>
    <w:rsid w:val="23D67044"/>
    <w:rsid w:val="23DB0674"/>
    <w:rsid w:val="23DE0960"/>
    <w:rsid w:val="23E10D83"/>
    <w:rsid w:val="23E17A4B"/>
    <w:rsid w:val="23E41360"/>
    <w:rsid w:val="23E7773A"/>
    <w:rsid w:val="23E90690"/>
    <w:rsid w:val="23EA4A28"/>
    <w:rsid w:val="23EC5513"/>
    <w:rsid w:val="23EC5F60"/>
    <w:rsid w:val="23ED01B6"/>
    <w:rsid w:val="23F1393C"/>
    <w:rsid w:val="23F34909"/>
    <w:rsid w:val="23F36FDE"/>
    <w:rsid w:val="23F5362A"/>
    <w:rsid w:val="23F9335A"/>
    <w:rsid w:val="23FB49B4"/>
    <w:rsid w:val="23FB72CA"/>
    <w:rsid w:val="23FD2157"/>
    <w:rsid w:val="240557DE"/>
    <w:rsid w:val="24061E83"/>
    <w:rsid w:val="24072CC4"/>
    <w:rsid w:val="240B3708"/>
    <w:rsid w:val="240B7D8D"/>
    <w:rsid w:val="240D562E"/>
    <w:rsid w:val="240F0C15"/>
    <w:rsid w:val="24106A30"/>
    <w:rsid w:val="24130633"/>
    <w:rsid w:val="241A2BDE"/>
    <w:rsid w:val="241E7AB2"/>
    <w:rsid w:val="24203A0B"/>
    <w:rsid w:val="24214AB0"/>
    <w:rsid w:val="24226215"/>
    <w:rsid w:val="2422631F"/>
    <w:rsid w:val="2423578A"/>
    <w:rsid w:val="24252A84"/>
    <w:rsid w:val="24255101"/>
    <w:rsid w:val="242831ED"/>
    <w:rsid w:val="24285144"/>
    <w:rsid w:val="242E3A36"/>
    <w:rsid w:val="24313347"/>
    <w:rsid w:val="24332D11"/>
    <w:rsid w:val="243F6F4D"/>
    <w:rsid w:val="24421112"/>
    <w:rsid w:val="24425769"/>
    <w:rsid w:val="24433123"/>
    <w:rsid w:val="244372BA"/>
    <w:rsid w:val="2446704B"/>
    <w:rsid w:val="2447433B"/>
    <w:rsid w:val="24482FCD"/>
    <w:rsid w:val="244A5B54"/>
    <w:rsid w:val="24570560"/>
    <w:rsid w:val="24574508"/>
    <w:rsid w:val="245C72B6"/>
    <w:rsid w:val="245E17D9"/>
    <w:rsid w:val="245E45FC"/>
    <w:rsid w:val="245F5E42"/>
    <w:rsid w:val="246238E7"/>
    <w:rsid w:val="24647E54"/>
    <w:rsid w:val="24667AC5"/>
    <w:rsid w:val="24675B33"/>
    <w:rsid w:val="247371FF"/>
    <w:rsid w:val="24755882"/>
    <w:rsid w:val="247F4AC7"/>
    <w:rsid w:val="248153F2"/>
    <w:rsid w:val="248355F9"/>
    <w:rsid w:val="24866928"/>
    <w:rsid w:val="248702E7"/>
    <w:rsid w:val="24876799"/>
    <w:rsid w:val="24885D47"/>
    <w:rsid w:val="248A0941"/>
    <w:rsid w:val="248B1416"/>
    <w:rsid w:val="248B63C1"/>
    <w:rsid w:val="24901067"/>
    <w:rsid w:val="249334E4"/>
    <w:rsid w:val="24974496"/>
    <w:rsid w:val="249836A6"/>
    <w:rsid w:val="249A0F89"/>
    <w:rsid w:val="249A15EB"/>
    <w:rsid w:val="249A1CE9"/>
    <w:rsid w:val="249E7B58"/>
    <w:rsid w:val="24A16AAB"/>
    <w:rsid w:val="24A20D22"/>
    <w:rsid w:val="24A41D61"/>
    <w:rsid w:val="24A51448"/>
    <w:rsid w:val="24A75BFD"/>
    <w:rsid w:val="24AB179D"/>
    <w:rsid w:val="24AB17FD"/>
    <w:rsid w:val="24AB3C9C"/>
    <w:rsid w:val="24AD1C0A"/>
    <w:rsid w:val="24B57CBF"/>
    <w:rsid w:val="24B57EAA"/>
    <w:rsid w:val="24B61008"/>
    <w:rsid w:val="24BA3BED"/>
    <w:rsid w:val="24BC6E39"/>
    <w:rsid w:val="24BC7F2D"/>
    <w:rsid w:val="24BD70B3"/>
    <w:rsid w:val="24C02951"/>
    <w:rsid w:val="24C03045"/>
    <w:rsid w:val="24C059D1"/>
    <w:rsid w:val="24C4294B"/>
    <w:rsid w:val="24C44F7A"/>
    <w:rsid w:val="24C61D92"/>
    <w:rsid w:val="24C67A90"/>
    <w:rsid w:val="24CA7438"/>
    <w:rsid w:val="24CD51CD"/>
    <w:rsid w:val="24CF41B2"/>
    <w:rsid w:val="24CF6BE0"/>
    <w:rsid w:val="24D415BE"/>
    <w:rsid w:val="24D63EEC"/>
    <w:rsid w:val="24D717FA"/>
    <w:rsid w:val="24DA1477"/>
    <w:rsid w:val="24DA3019"/>
    <w:rsid w:val="24DB2433"/>
    <w:rsid w:val="24DB72C0"/>
    <w:rsid w:val="24DE3790"/>
    <w:rsid w:val="24E002F9"/>
    <w:rsid w:val="24E14163"/>
    <w:rsid w:val="24E17FB3"/>
    <w:rsid w:val="24E31754"/>
    <w:rsid w:val="24E35AAC"/>
    <w:rsid w:val="24E43C60"/>
    <w:rsid w:val="24E60B32"/>
    <w:rsid w:val="24E633D0"/>
    <w:rsid w:val="24EA2068"/>
    <w:rsid w:val="24F07F88"/>
    <w:rsid w:val="24F82943"/>
    <w:rsid w:val="24F87F9C"/>
    <w:rsid w:val="24FE0B48"/>
    <w:rsid w:val="24FE1FB0"/>
    <w:rsid w:val="25000DC4"/>
    <w:rsid w:val="25006AEF"/>
    <w:rsid w:val="2501577B"/>
    <w:rsid w:val="25015DF8"/>
    <w:rsid w:val="250356C0"/>
    <w:rsid w:val="25036426"/>
    <w:rsid w:val="250552B0"/>
    <w:rsid w:val="25063DCC"/>
    <w:rsid w:val="25076DD8"/>
    <w:rsid w:val="250D1497"/>
    <w:rsid w:val="2517167F"/>
    <w:rsid w:val="251A4C56"/>
    <w:rsid w:val="251B1B3E"/>
    <w:rsid w:val="251C6A34"/>
    <w:rsid w:val="25226CB6"/>
    <w:rsid w:val="25233A26"/>
    <w:rsid w:val="25237E8E"/>
    <w:rsid w:val="25252D33"/>
    <w:rsid w:val="252854EF"/>
    <w:rsid w:val="252B77B8"/>
    <w:rsid w:val="252C43A6"/>
    <w:rsid w:val="252D55C2"/>
    <w:rsid w:val="252D6269"/>
    <w:rsid w:val="252E0ED3"/>
    <w:rsid w:val="25325388"/>
    <w:rsid w:val="25360ED3"/>
    <w:rsid w:val="253721B2"/>
    <w:rsid w:val="253721D7"/>
    <w:rsid w:val="25384494"/>
    <w:rsid w:val="25387CB7"/>
    <w:rsid w:val="25427D62"/>
    <w:rsid w:val="25481967"/>
    <w:rsid w:val="25483772"/>
    <w:rsid w:val="254B5E70"/>
    <w:rsid w:val="254E262D"/>
    <w:rsid w:val="255063F5"/>
    <w:rsid w:val="25531D06"/>
    <w:rsid w:val="255801DF"/>
    <w:rsid w:val="255A0871"/>
    <w:rsid w:val="255A1CAE"/>
    <w:rsid w:val="255D00EC"/>
    <w:rsid w:val="255D3271"/>
    <w:rsid w:val="25635017"/>
    <w:rsid w:val="25641807"/>
    <w:rsid w:val="256F4A93"/>
    <w:rsid w:val="25706BBD"/>
    <w:rsid w:val="25720FF3"/>
    <w:rsid w:val="25721483"/>
    <w:rsid w:val="25721BE7"/>
    <w:rsid w:val="257256AF"/>
    <w:rsid w:val="25757181"/>
    <w:rsid w:val="257951A3"/>
    <w:rsid w:val="257A4123"/>
    <w:rsid w:val="257B2732"/>
    <w:rsid w:val="257C2B37"/>
    <w:rsid w:val="257D0132"/>
    <w:rsid w:val="257E3901"/>
    <w:rsid w:val="257F01D9"/>
    <w:rsid w:val="25820093"/>
    <w:rsid w:val="25827FE0"/>
    <w:rsid w:val="258341FA"/>
    <w:rsid w:val="25862E4A"/>
    <w:rsid w:val="25895907"/>
    <w:rsid w:val="258A5950"/>
    <w:rsid w:val="258B536D"/>
    <w:rsid w:val="258B6CC5"/>
    <w:rsid w:val="258C7323"/>
    <w:rsid w:val="25952723"/>
    <w:rsid w:val="25970155"/>
    <w:rsid w:val="25970C8F"/>
    <w:rsid w:val="25977839"/>
    <w:rsid w:val="259C1B0C"/>
    <w:rsid w:val="259C213A"/>
    <w:rsid w:val="259D67E0"/>
    <w:rsid w:val="259F36F7"/>
    <w:rsid w:val="25A42F47"/>
    <w:rsid w:val="25A51CDB"/>
    <w:rsid w:val="25A64572"/>
    <w:rsid w:val="25A8122D"/>
    <w:rsid w:val="25A85181"/>
    <w:rsid w:val="25AA4F63"/>
    <w:rsid w:val="25AB6AEE"/>
    <w:rsid w:val="25B13467"/>
    <w:rsid w:val="25B13E17"/>
    <w:rsid w:val="25B42A8F"/>
    <w:rsid w:val="25B556A7"/>
    <w:rsid w:val="25B7505A"/>
    <w:rsid w:val="25BA11A0"/>
    <w:rsid w:val="25BD72EB"/>
    <w:rsid w:val="25C672F4"/>
    <w:rsid w:val="25C95099"/>
    <w:rsid w:val="25CC7FC9"/>
    <w:rsid w:val="25D203F5"/>
    <w:rsid w:val="25D33654"/>
    <w:rsid w:val="25D52948"/>
    <w:rsid w:val="25D9725E"/>
    <w:rsid w:val="25DB7CD6"/>
    <w:rsid w:val="25DD1F99"/>
    <w:rsid w:val="25E528B8"/>
    <w:rsid w:val="25EC55CE"/>
    <w:rsid w:val="25ED2FD8"/>
    <w:rsid w:val="25EE7A1C"/>
    <w:rsid w:val="25F0460D"/>
    <w:rsid w:val="25F340BF"/>
    <w:rsid w:val="25F3765E"/>
    <w:rsid w:val="25F445DA"/>
    <w:rsid w:val="25F861D1"/>
    <w:rsid w:val="25FA339C"/>
    <w:rsid w:val="25FB5F57"/>
    <w:rsid w:val="25FC7236"/>
    <w:rsid w:val="25FE2817"/>
    <w:rsid w:val="26017B64"/>
    <w:rsid w:val="2602501D"/>
    <w:rsid w:val="26064F6A"/>
    <w:rsid w:val="2608257F"/>
    <w:rsid w:val="26082B52"/>
    <w:rsid w:val="260908B0"/>
    <w:rsid w:val="261743CC"/>
    <w:rsid w:val="261B6063"/>
    <w:rsid w:val="261E7356"/>
    <w:rsid w:val="261F231C"/>
    <w:rsid w:val="261F6B32"/>
    <w:rsid w:val="262418A3"/>
    <w:rsid w:val="26243AE2"/>
    <w:rsid w:val="2626257D"/>
    <w:rsid w:val="2626447B"/>
    <w:rsid w:val="26275E56"/>
    <w:rsid w:val="262A630F"/>
    <w:rsid w:val="262D61A4"/>
    <w:rsid w:val="26310140"/>
    <w:rsid w:val="26312F4C"/>
    <w:rsid w:val="263172FC"/>
    <w:rsid w:val="26317743"/>
    <w:rsid w:val="26322772"/>
    <w:rsid w:val="263C790C"/>
    <w:rsid w:val="263D481C"/>
    <w:rsid w:val="263F0FFD"/>
    <w:rsid w:val="26445A57"/>
    <w:rsid w:val="26496FCC"/>
    <w:rsid w:val="2649726F"/>
    <w:rsid w:val="264D0220"/>
    <w:rsid w:val="264E7A7F"/>
    <w:rsid w:val="26517595"/>
    <w:rsid w:val="26547097"/>
    <w:rsid w:val="26586B29"/>
    <w:rsid w:val="26590842"/>
    <w:rsid w:val="265C0735"/>
    <w:rsid w:val="26607D77"/>
    <w:rsid w:val="26615249"/>
    <w:rsid w:val="2662785D"/>
    <w:rsid w:val="266A4C7E"/>
    <w:rsid w:val="266C2857"/>
    <w:rsid w:val="266C7744"/>
    <w:rsid w:val="266D7547"/>
    <w:rsid w:val="266D7B39"/>
    <w:rsid w:val="266D7CAD"/>
    <w:rsid w:val="267439BA"/>
    <w:rsid w:val="26745A24"/>
    <w:rsid w:val="26756E23"/>
    <w:rsid w:val="267B3CC9"/>
    <w:rsid w:val="26807DB5"/>
    <w:rsid w:val="268249C2"/>
    <w:rsid w:val="26826DEC"/>
    <w:rsid w:val="268C2FC0"/>
    <w:rsid w:val="268D79FE"/>
    <w:rsid w:val="268E742B"/>
    <w:rsid w:val="268E7651"/>
    <w:rsid w:val="26942C6C"/>
    <w:rsid w:val="26946DFA"/>
    <w:rsid w:val="26950259"/>
    <w:rsid w:val="2696404D"/>
    <w:rsid w:val="269661A0"/>
    <w:rsid w:val="26980E92"/>
    <w:rsid w:val="26983ABB"/>
    <w:rsid w:val="26991555"/>
    <w:rsid w:val="269C4FA1"/>
    <w:rsid w:val="269D16C2"/>
    <w:rsid w:val="26A17F05"/>
    <w:rsid w:val="26A27702"/>
    <w:rsid w:val="26A60197"/>
    <w:rsid w:val="26A96AC3"/>
    <w:rsid w:val="26B407F1"/>
    <w:rsid w:val="26B41ACE"/>
    <w:rsid w:val="26B601C4"/>
    <w:rsid w:val="26B666FF"/>
    <w:rsid w:val="26BB1F49"/>
    <w:rsid w:val="26BC64F0"/>
    <w:rsid w:val="26BD344A"/>
    <w:rsid w:val="26C07B87"/>
    <w:rsid w:val="26C21119"/>
    <w:rsid w:val="26C2179E"/>
    <w:rsid w:val="26C55D59"/>
    <w:rsid w:val="26C94337"/>
    <w:rsid w:val="26CA3BDA"/>
    <w:rsid w:val="26CC6505"/>
    <w:rsid w:val="26CE4CA7"/>
    <w:rsid w:val="26CF7585"/>
    <w:rsid w:val="26D26996"/>
    <w:rsid w:val="26D96D50"/>
    <w:rsid w:val="26DF7C42"/>
    <w:rsid w:val="26E11308"/>
    <w:rsid w:val="26E86313"/>
    <w:rsid w:val="26F13A5D"/>
    <w:rsid w:val="26F161A4"/>
    <w:rsid w:val="26F36645"/>
    <w:rsid w:val="26F80B9D"/>
    <w:rsid w:val="26FF06A6"/>
    <w:rsid w:val="26FF402B"/>
    <w:rsid w:val="27002990"/>
    <w:rsid w:val="270932FB"/>
    <w:rsid w:val="270A4C23"/>
    <w:rsid w:val="270A706D"/>
    <w:rsid w:val="270E27CD"/>
    <w:rsid w:val="270E38A9"/>
    <w:rsid w:val="270F3A83"/>
    <w:rsid w:val="270F5DBD"/>
    <w:rsid w:val="27102149"/>
    <w:rsid w:val="27111D10"/>
    <w:rsid w:val="27115A67"/>
    <w:rsid w:val="27130E50"/>
    <w:rsid w:val="27134EB5"/>
    <w:rsid w:val="27176250"/>
    <w:rsid w:val="271D7315"/>
    <w:rsid w:val="271D7367"/>
    <w:rsid w:val="271E11AD"/>
    <w:rsid w:val="271E1AD6"/>
    <w:rsid w:val="271E4597"/>
    <w:rsid w:val="271E62E9"/>
    <w:rsid w:val="2723281B"/>
    <w:rsid w:val="27263040"/>
    <w:rsid w:val="272A2FAC"/>
    <w:rsid w:val="272A5A1F"/>
    <w:rsid w:val="272C0E6E"/>
    <w:rsid w:val="272E0DEC"/>
    <w:rsid w:val="272E1557"/>
    <w:rsid w:val="272E5275"/>
    <w:rsid w:val="273130F2"/>
    <w:rsid w:val="273C00A5"/>
    <w:rsid w:val="273E53B1"/>
    <w:rsid w:val="27406FDA"/>
    <w:rsid w:val="27413C92"/>
    <w:rsid w:val="274B1BA9"/>
    <w:rsid w:val="274E7F3A"/>
    <w:rsid w:val="27537EF3"/>
    <w:rsid w:val="275616F2"/>
    <w:rsid w:val="2756465A"/>
    <w:rsid w:val="275778DB"/>
    <w:rsid w:val="27580DC5"/>
    <w:rsid w:val="27586BBB"/>
    <w:rsid w:val="275C4C52"/>
    <w:rsid w:val="275E1F04"/>
    <w:rsid w:val="275E5F0E"/>
    <w:rsid w:val="276255CE"/>
    <w:rsid w:val="27632BA8"/>
    <w:rsid w:val="2765020B"/>
    <w:rsid w:val="2766507B"/>
    <w:rsid w:val="276A7140"/>
    <w:rsid w:val="276E3BFE"/>
    <w:rsid w:val="276F0F2C"/>
    <w:rsid w:val="27702BA4"/>
    <w:rsid w:val="27723628"/>
    <w:rsid w:val="2774287A"/>
    <w:rsid w:val="27752845"/>
    <w:rsid w:val="277A5815"/>
    <w:rsid w:val="277B2A60"/>
    <w:rsid w:val="277C121E"/>
    <w:rsid w:val="277C5151"/>
    <w:rsid w:val="277E28D8"/>
    <w:rsid w:val="2781674E"/>
    <w:rsid w:val="27816C30"/>
    <w:rsid w:val="279706D6"/>
    <w:rsid w:val="27977BFA"/>
    <w:rsid w:val="279E2564"/>
    <w:rsid w:val="279F6286"/>
    <w:rsid w:val="27A125CF"/>
    <w:rsid w:val="27A32D4B"/>
    <w:rsid w:val="27A359AC"/>
    <w:rsid w:val="27A40B9B"/>
    <w:rsid w:val="27A52ABD"/>
    <w:rsid w:val="27A6591F"/>
    <w:rsid w:val="27AB4F25"/>
    <w:rsid w:val="27AC1022"/>
    <w:rsid w:val="27AF4DDA"/>
    <w:rsid w:val="27B31293"/>
    <w:rsid w:val="27B36D89"/>
    <w:rsid w:val="27B42FA8"/>
    <w:rsid w:val="27B678E6"/>
    <w:rsid w:val="27B918D2"/>
    <w:rsid w:val="27BA47AA"/>
    <w:rsid w:val="27BB62E0"/>
    <w:rsid w:val="27BB65D4"/>
    <w:rsid w:val="27BD181D"/>
    <w:rsid w:val="27BD6E52"/>
    <w:rsid w:val="27BF21CC"/>
    <w:rsid w:val="27C14977"/>
    <w:rsid w:val="27C23773"/>
    <w:rsid w:val="27C26B5D"/>
    <w:rsid w:val="27C303C3"/>
    <w:rsid w:val="27C4101A"/>
    <w:rsid w:val="27C84441"/>
    <w:rsid w:val="27C87AB0"/>
    <w:rsid w:val="27C924C9"/>
    <w:rsid w:val="27CA2B6F"/>
    <w:rsid w:val="27CD1252"/>
    <w:rsid w:val="27CD5913"/>
    <w:rsid w:val="27D05408"/>
    <w:rsid w:val="27D103DD"/>
    <w:rsid w:val="27D11969"/>
    <w:rsid w:val="27D155AA"/>
    <w:rsid w:val="27D20F7C"/>
    <w:rsid w:val="27D4302B"/>
    <w:rsid w:val="27D57530"/>
    <w:rsid w:val="27DD54E8"/>
    <w:rsid w:val="27E155EB"/>
    <w:rsid w:val="27E26A1A"/>
    <w:rsid w:val="27E27F3A"/>
    <w:rsid w:val="27E41268"/>
    <w:rsid w:val="27EC0E5D"/>
    <w:rsid w:val="27EC7EA3"/>
    <w:rsid w:val="27EE0581"/>
    <w:rsid w:val="27F42EDC"/>
    <w:rsid w:val="27F755D0"/>
    <w:rsid w:val="27F841DD"/>
    <w:rsid w:val="27F9006F"/>
    <w:rsid w:val="27FA2475"/>
    <w:rsid w:val="27FA6FE0"/>
    <w:rsid w:val="27FC395B"/>
    <w:rsid w:val="27FC4039"/>
    <w:rsid w:val="28024643"/>
    <w:rsid w:val="28024EE1"/>
    <w:rsid w:val="280537D2"/>
    <w:rsid w:val="280669F5"/>
    <w:rsid w:val="280760B7"/>
    <w:rsid w:val="280C020A"/>
    <w:rsid w:val="280E3068"/>
    <w:rsid w:val="280E504A"/>
    <w:rsid w:val="28103CED"/>
    <w:rsid w:val="2812772F"/>
    <w:rsid w:val="2813054A"/>
    <w:rsid w:val="28142A4B"/>
    <w:rsid w:val="2816490A"/>
    <w:rsid w:val="281A7A60"/>
    <w:rsid w:val="28217904"/>
    <w:rsid w:val="282203C9"/>
    <w:rsid w:val="282446DA"/>
    <w:rsid w:val="28247E25"/>
    <w:rsid w:val="2826770B"/>
    <w:rsid w:val="28284512"/>
    <w:rsid w:val="28296156"/>
    <w:rsid w:val="282C0E28"/>
    <w:rsid w:val="282D0E92"/>
    <w:rsid w:val="282D165A"/>
    <w:rsid w:val="28314634"/>
    <w:rsid w:val="28317540"/>
    <w:rsid w:val="2832144C"/>
    <w:rsid w:val="28323AF1"/>
    <w:rsid w:val="28334C5C"/>
    <w:rsid w:val="28335711"/>
    <w:rsid w:val="28335FE1"/>
    <w:rsid w:val="283416F2"/>
    <w:rsid w:val="28375BE9"/>
    <w:rsid w:val="283937E9"/>
    <w:rsid w:val="283B1571"/>
    <w:rsid w:val="283B5A46"/>
    <w:rsid w:val="283D1F35"/>
    <w:rsid w:val="283D4475"/>
    <w:rsid w:val="284406B3"/>
    <w:rsid w:val="284434E3"/>
    <w:rsid w:val="28460CF8"/>
    <w:rsid w:val="2846488F"/>
    <w:rsid w:val="284D0FAE"/>
    <w:rsid w:val="284D2756"/>
    <w:rsid w:val="284F4522"/>
    <w:rsid w:val="2855636D"/>
    <w:rsid w:val="28566F68"/>
    <w:rsid w:val="28570203"/>
    <w:rsid w:val="285C7403"/>
    <w:rsid w:val="285E669A"/>
    <w:rsid w:val="285F4A8A"/>
    <w:rsid w:val="285F6FD7"/>
    <w:rsid w:val="28601F5B"/>
    <w:rsid w:val="28604C91"/>
    <w:rsid w:val="28630366"/>
    <w:rsid w:val="2863410D"/>
    <w:rsid w:val="286A02B3"/>
    <w:rsid w:val="286D4080"/>
    <w:rsid w:val="286E61B8"/>
    <w:rsid w:val="28703994"/>
    <w:rsid w:val="287404A9"/>
    <w:rsid w:val="287433CC"/>
    <w:rsid w:val="28761786"/>
    <w:rsid w:val="287764CD"/>
    <w:rsid w:val="287B6840"/>
    <w:rsid w:val="287D591B"/>
    <w:rsid w:val="287F1C82"/>
    <w:rsid w:val="287F4C45"/>
    <w:rsid w:val="288058EA"/>
    <w:rsid w:val="288309C8"/>
    <w:rsid w:val="28871C38"/>
    <w:rsid w:val="2888247C"/>
    <w:rsid w:val="288839A9"/>
    <w:rsid w:val="288A146A"/>
    <w:rsid w:val="288B0C2F"/>
    <w:rsid w:val="288C1B4B"/>
    <w:rsid w:val="288E645A"/>
    <w:rsid w:val="28901A43"/>
    <w:rsid w:val="28925CAF"/>
    <w:rsid w:val="289816DD"/>
    <w:rsid w:val="289D0008"/>
    <w:rsid w:val="289E2294"/>
    <w:rsid w:val="28A23568"/>
    <w:rsid w:val="28A27072"/>
    <w:rsid w:val="28A40C34"/>
    <w:rsid w:val="28A55033"/>
    <w:rsid w:val="28A8215F"/>
    <w:rsid w:val="28A92DA2"/>
    <w:rsid w:val="28AB551B"/>
    <w:rsid w:val="28AC4351"/>
    <w:rsid w:val="28AC7558"/>
    <w:rsid w:val="28B16C24"/>
    <w:rsid w:val="28B64907"/>
    <w:rsid w:val="28BB18E1"/>
    <w:rsid w:val="28BB4F04"/>
    <w:rsid w:val="28BC290E"/>
    <w:rsid w:val="28BC29DB"/>
    <w:rsid w:val="28BE64AF"/>
    <w:rsid w:val="28C317A5"/>
    <w:rsid w:val="28C33B62"/>
    <w:rsid w:val="28C5323C"/>
    <w:rsid w:val="28C85839"/>
    <w:rsid w:val="28C86E35"/>
    <w:rsid w:val="28CB1547"/>
    <w:rsid w:val="28CB4231"/>
    <w:rsid w:val="28CF6C42"/>
    <w:rsid w:val="28D13310"/>
    <w:rsid w:val="28D61A03"/>
    <w:rsid w:val="28D76582"/>
    <w:rsid w:val="28D94985"/>
    <w:rsid w:val="28DE0229"/>
    <w:rsid w:val="28DE6A40"/>
    <w:rsid w:val="28E109D3"/>
    <w:rsid w:val="28E50003"/>
    <w:rsid w:val="28EA6B85"/>
    <w:rsid w:val="28EF6DDE"/>
    <w:rsid w:val="28F05236"/>
    <w:rsid w:val="28F371FD"/>
    <w:rsid w:val="28F43CF9"/>
    <w:rsid w:val="28FD6573"/>
    <w:rsid w:val="290641B6"/>
    <w:rsid w:val="2907172F"/>
    <w:rsid w:val="290A40EA"/>
    <w:rsid w:val="290C1DC7"/>
    <w:rsid w:val="290E04B6"/>
    <w:rsid w:val="291321CA"/>
    <w:rsid w:val="29135572"/>
    <w:rsid w:val="291D7C2E"/>
    <w:rsid w:val="29221E04"/>
    <w:rsid w:val="29253B8B"/>
    <w:rsid w:val="2928513A"/>
    <w:rsid w:val="292A3443"/>
    <w:rsid w:val="292C2E4D"/>
    <w:rsid w:val="292D42CF"/>
    <w:rsid w:val="2932424E"/>
    <w:rsid w:val="293657B4"/>
    <w:rsid w:val="2938120D"/>
    <w:rsid w:val="293D6BB5"/>
    <w:rsid w:val="29404C96"/>
    <w:rsid w:val="2941008E"/>
    <w:rsid w:val="294109A9"/>
    <w:rsid w:val="29426DBE"/>
    <w:rsid w:val="29433A2E"/>
    <w:rsid w:val="294B01B5"/>
    <w:rsid w:val="294C76E6"/>
    <w:rsid w:val="294D0AD0"/>
    <w:rsid w:val="294F4495"/>
    <w:rsid w:val="29515D9F"/>
    <w:rsid w:val="29527C5F"/>
    <w:rsid w:val="29534B0B"/>
    <w:rsid w:val="295C2926"/>
    <w:rsid w:val="295D7A38"/>
    <w:rsid w:val="296034D1"/>
    <w:rsid w:val="29612534"/>
    <w:rsid w:val="29637D5A"/>
    <w:rsid w:val="29693CAC"/>
    <w:rsid w:val="296D4E80"/>
    <w:rsid w:val="2970301A"/>
    <w:rsid w:val="2970338B"/>
    <w:rsid w:val="29710054"/>
    <w:rsid w:val="297265B8"/>
    <w:rsid w:val="29783CC8"/>
    <w:rsid w:val="297A6991"/>
    <w:rsid w:val="297B3551"/>
    <w:rsid w:val="297B48C0"/>
    <w:rsid w:val="2982503D"/>
    <w:rsid w:val="298257A2"/>
    <w:rsid w:val="298B3793"/>
    <w:rsid w:val="298D5473"/>
    <w:rsid w:val="298E6BC6"/>
    <w:rsid w:val="29920A20"/>
    <w:rsid w:val="29935549"/>
    <w:rsid w:val="299379A8"/>
    <w:rsid w:val="2996720C"/>
    <w:rsid w:val="299B3422"/>
    <w:rsid w:val="299E5A0F"/>
    <w:rsid w:val="299F4AE2"/>
    <w:rsid w:val="299F6666"/>
    <w:rsid w:val="29A8326C"/>
    <w:rsid w:val="29AB20F6"/>
    <w:rsid w:val="29AC69A9"/>
    <w:rsid w:val="29AE7B4F"/>
    <w:rsid w:val="29B048AA"/>
    <w:rsid w:val="29B15D68"/>
    <w:rsid w:val="29B313E1"/>
    <w:rsid w:val="29B33E1B"/>
    <w:rsid w:val="29B34974"/>
    <w:rsid w:val="29B7236E"/>
    <w:rsid w:val="29B80151"/>
    <w:rsid w:val="29B85B0C"/>
    <w:rsid w:val="29BA01A5"/>
    <w:rsid w:val="29BA4F0B"/>
    <w:rsid w:val="29C02D1B"/>
    <w:rsid w:val="29C11387"/>
    <w:rsid w:val="29C2162E"/>
    <w:rsid w:val="29C21BDC"/>
    <w:rsid w:val="29C36CD0"/>
    <w:rsid w:val="29C4085F"/>
    <w:rsid w:val="29C63D10"/>
    <w:rsid w:val="29C729F3"/>
    <w:rsid w:val="29CA12F6"/>
    <w:rsid w:val="29CC6384"/>
    <w:rsid w:val="29CC7380"/>
    <w:rsid w:val="29D006F6"/>
    <w:rsid w:val="29D270F2"/>
    <w:rsid w:val="29D40871"/>
    <w:rsid w:val="29D51972"/>
    <w:rsid w:val="29D579E6"/>
    <w:rsid w:val="29D60DC0"/>
    <w:rsid w:val="29D61CBC"/>
    <w:rsid w:val="29DB10AA"/>
    <w:rsid w:val="29DE1073"/>
    <w:rsid w:val="29DE2AEF"/>
    <w:rsid w:val="29E151DB"/>
    <w:rsid w:val="29EB405D"/>
    <w:rsid w:val="29EE5BBF"/>
    <w:rsid w:val="29F43703"/>
    <w:rsid w:val="29F605F3"/>
    <w:rsid w:val="29F60E62"/>
    <w:rsid w:val="29F61EF5"/>
    <w:rsid w:val="29F77740"/>
    <w:rsid w:val="29FF6ACE"/>
    <w:rsid w:val="2A045CF6"/>
    <w:rsid w:val="2A066EA0"/>
    <w:rsid w:val="2A0B642D"/>
    <w:rsid w:val="2A103FFB"/>
    <w:rsid w:val="2A195C93"/>
    <w:rsid w:val="2A1F04AA"/>
    <w:rsid w:val="2A20708D"/>
    <w:rsid w:val="2A216782"/>
    <w:rsid w:val="2A23043B"/>
    <w:rsid w:val="2A237766"/>
    <w:rsid w:val="2A271F4E"/>
    <w:rsid w:val="2A282DDC"/>
    <w:rsid w:val="2A293637"/>
    <w:rsid w:val="2A2A7449"/>
    <w:rsid w:val="2A2B54F6"/>
    <w:rsid w:val="2A2B7BF4"/>
    <w:rsid w:val="2A2C3357"/>
    <w:rsid w:val="2A307624"/>
    <w:rsid w:val="2A312C41"/>
    <w:rsid w:val="2A31746D"/>
    <w:rsid w:val="2A373F3A"/>
    <w:rsid w:val="2A386A61"/>
    <w:rsid w:val="2A3B6AAA"/>
    <w:rsid w:val="2A421C8C"/>
    <w:rsid w:val="2A4271BA"/>
    <w:rsid w:val="2A430036"/>
    <w:rsid w:val="2A454211"/>
    <w:rsid w:val="2A457623"/>
    <w:rsid w:val="2A4629AD"/>
    <w:rsid w:val="2A494C97"/>
    <w:rsid w:val="2A4A2984"/>
    <w:rsid w:val="2A515669"/>
    <w:rsid w:val="2A5744AD"/>
    <w:rsid w:val="2A585613"/>
    <w:rsid w:val="2A58767E"/>
    <w:rsid w:val="2A5C3D05"/>
    <w:rsid w:val="2A5F7F3E"/>
    <w:rsid w:val="2A6269D3"/>
    <w:rsid w:val="2A627C3A"/>
    <w:rsid w:val="2A653C65"/>
    <w:rsid w:val="2A6F0DD0"/>
    <w:rsid w:val="2A6F1266"/>
    <w:rsid w:val="2A727F9B"/>
    <w:rsid w:val="2A7532C6"/>
    <w:rsid w:val="2A757027"/>
    <w:rsid w:val="2A785338"/>
    <w:rsid w:val="2A87320D"/>
    <w:rsid w:val="2A8872CF"/>
    <w:rsid w:val="2A8956F7"/>
    <w:rsid w:val="2A8B233F"/>
    <w:rsid w:val="2A8B32D5"/>
    <w:rsid w:val="2A8C5379"/>
    <w:rsid w:val="2A90274D"/>
    <w:rsid w:val="2A930BF7"/>
    <w:rsid w:val="2A960A22"/>
    <w:rsid w:val="2A966434"/>
    <w:rsid w:val="2A9D5AD1"/>
    <w:rsid w:val="2A9F1E8B"/>
    <w:rsid w:val="2AA22DEB"/>
    <w:rsid w:val="2AA32035"/>
    <w:rsid w:val="2AA5736F"/>
    <w:rsid w:val="2AAD284E"/>
    <w:rsid w:val="2AAF53B2"/>
    <w:rsid w:val="2AB74E49"/>
    <w:rsid w:val="2AB762C6"/>
    <w:rsid w:val="2ABA0645"/>
    <w:rsid w:val="2AC010A0"/>
    <w:rsid w:val="2AC0141E"/>
    <w:rsid w:val="2AC25234"/>
    <w:rsid w:val="2AC40CB2"/>
    <w:rsid w:val="2AC458C4"/>
    <w:rsid w:val="2AC51B26"/>
    <w:rsid w:val="2AC871F0"/>
    <w:rsid w:val="2ACD174D"/>
    <w:rsid w:val="2AD117F4"/>
    <w:rsid w:val="2AD91FCE"/>
    <w:rsid w:val="2AD95957"/>
    <w:rsid w:val="2ADA0437"/>
    <w:rsid w:val="2AE03C3C"/>
    <w:rsid w:val="2AE075B8"/>
    <w:rsid w:val="2AE23CA6"/>
    <w:rsid w:val="2AE66298"/>
    <w:rsid w:val="2AE75EA9"/>
    <w:rsid w:val="2AED2E03"/>
    <w:rsid w:val="2AEE5F95"/>
    <w:rsid w:val="2AF7213C"/>
    <w:rsid w:val="2AF86A08"/>
    <w:rsid w:val="2B024C78"/>
    <w:rsid w:val="2B066F8A"/>
    <w:rsid w:val="2B0A71A3"/>
    <w:rsid w:val="2B0F20BE"/>
    <w:rsid w:val="2B103927"/>
    <w:rsid w:val="2B107711"/>
    <w:rsid w:val="2B162A01"/>
    <w:rsid w:val="2B182A25"/>
    <w:rsid w:val="2B1A5D86"/>
    <w:rsid w:val="2B236AFF"/>
    <w:rsid w:val="2B254ADE"/>
    <w:rsid w:val="2B297831"/>
    <w:rsid w:val="2B2B1731"/>
    <w:rsid w:val="2B2B174B"/>
    <w:rsid w:val="2B2B2083"/>
    <w:rsid w:val="2B2C42DC"/>
    <w:rsid w:val="2B2C61CE"/>
    <w:rsid w:val="2B2C6B8A"/>
    <w:rsid w:val="2B3167FD"/>
    <w:rsid w:val="2B3209D0"/>
    <w:rsid w:val="2B375366"/>
    <w:rsid w:val="2B3802B1"/>
    <w:rsid w:val="2B3813F9"/>
    <w:rsid w:val="2B3A3DC5"/>
    <w:rsid w:val="2B3B7CC8"/>
    <w:rsid w:val="2B3D46D7"/>
    <w:rsid w:val="2B3F26D2"/>
    <w:rsid w:val="2B3F5242"/>
    <w:rsid w:val="2B4208A1"/>
    <w:rsid w:val="2B426286"/>
    <w:rsid w:val="2B4673F9"/>
    <w:rsid w:val="2B471C66"/>
    <w:rsid w:val="2B4A37ED"/>
    <w:rsid w:val="2B4A7856"/>
    <w:rsid w:val="2B5620A0"/>
    <w:rsid w:val="2B5871CE"/>
    <w:rsid w:val="2B5C0008"/>
    <w:rsid w:val="2B6A0B37"/>
    <w:rsid w:val="2B6B1C7C"/>
    <w:rsid w:val="2B6B3C0E"/>
    <w:rsid w:val="2B6B6053"/>
    <w:rsid w:val="2B6C4A84"/>
    <w:rsid w:val="2B705101"/>
    <w:rsid w:val="2B72182C"/>
    <w:rsid w:val="2B726061"/>
    <w:rsid w:val="2B747885"/>
    <w:rsid w:val="2B7504E6"/>
    <w:rsid w:val="2B782969"/>
    <w:rsid w:val="2B783959"/>
    <w:rsid w:val="2B795E41"/>
    <w:rsid w:val="2B7C36D4"/>
    <w:rsid w:val="2B814D40"/>
    <w:rsid w:val="2B825BCB"/>
    <w:rsid w:val="2B844E30"/>
    <w:rsid w:val="2B863245"/>
    <w:rsid w:val="2B8D5F95"/>
    <w:rsid w:val="2B8F0725"/>
    <w:rsid w:val="2B90228B"/>
    <w:rsid w:val="2B983BAE"/>
    <w:rsid w:val="2B986E25"/>
    <w:rsid w:val="2B9A40B0"/>
    <w:rsid w:val="2B9C08C3"/>
    <w:rsid w:val="2B9D1A5A"/>
    <w:rsid w:val="2B9D5C68"/>
    <w:rsid w:val="2B9F7B6F"/>
    <w:rsid w:val="2BA05C68"/>
    <w:rsid w:val="2BA437BD"/>
    <w:rsid w:val="2BA718DC"/>
    <w:rsid w:val="2BA85A62"/>
    <w:rsid w:val="2BAC423B"/>
    <w:rsid w:val="2BB175F8"/>
    <w:rsid w:val="2BB250C6"/>
    <w:rsid w:val="2BB27326"/>
    <w:rsid w:val="2BB50090"/>
    <w:rsid w:val="2BB815D2"/>
    <w:rsid w:val="2BBA4A8F"/>
    <w:rsid w:val="2BC27BD9"/>
    <w:rsid w:val="2BC56B02"/>
    <w:rsid w:val="2BCB1242"/>
    <w:rsid w:val="2BCD41B7"/>
    <w:rsid w:val="2BCE5A9F"/>
    <w:rsid w:val="2BD40425"/>
    <w:rsid w:val="2BD73077"/>
    <w:rsid w:val="2BD901F2"/>
    <w:rsid w:val="2BD92936"/>
    <w:rsid w:val="2BD92CD6"/>
    <w:rsid w:val="2BDA11B3"/>
    <w:rsid w:val="2BDF39AA"/>
    <w:rsid w:val="2BE26B9E"/>
    <w:rsid w:val="2BE31571"/>
    <w:rsid w:val="2BE43BDB"/>
    <w:rsid w:val="2BEC7033"/>
    <w:rsid w:val="2BF90C2B"/>
    <w:rsid w:val="2BFB3025"/>
    <w:rsid w:val="2BFC008D"/>
    <w:rsid w:val="2BFC5F5B"/>
    <w:rsid w:val="2C056897"/>
    <w:rsid w:val="2C063E93"/>
    <w:rsid w:val="2C0A6A22"/>
    <w:rsid w:val="2C0C4043"/>
    <w:rsid w:val="2C0D03D0"/>
    <w:rsid w:val="2C1022BB"/>
    <w:rsid w:val="2C103AEF"/>
    <w:rsid w:val="2C110739"/>
    <w:rsid w:val="2C1221C9"/>
    <w:rsid w:val="2C131925"/>
    <w:rsid w:val="2C161BF7"/>
    <w:rsid w:val="2C164E4A"/>
    <w:rsid w:val="2C174412"/>
    <w:rsid w:val="2C181AFC"/>
    <w:rsid w:val="2C196798"/>
    <w:rsid w:val="2C1F3DAC"/>
    <w:rsid w:val="2C220243"/>
    <w:rsid w:val="2C266198"/>
    <w:rsid w:val="2C271B21"/>
    <w:rsid w:val="2C28488F"/>
    <w:rsid w:val="2C2B6628"/>
    <w:rsid w:val="2C2E5C32"/>
    <w:rsid w:val="2C372955"/>
    <w:rsid w:val="2C380D86"/>
    <w:rsid w:val="2C396ADF"/>
    <w:rsid w:val="2C3B3B36"/>
    <w:rsid w:val="2C3F2D7A"/>
    <w:rsid w:val="2C451298"/>
    <w:rsid w:val="2C487136"/>
    <w:rsid w:val="2C4871AA"/>
    <w:rsid w:val="2C4A5627"/>
    <w:rsid w:val="2C4D2052"/>
    <w:rsid w:val="2C4D6105"/>
    <w:rsid w:val="2C4D737F"/>
    <w:rsid w:val="2C4F4E03"/>
    <w:rsid w:val="2C570D29"/>
    <w:rsid w:val="2C57776F"/>
    <w:rsid w:val="2C5B1D9B"/>
    <w:rsid w:val="2C5C1511"/>
    <w:rsid w:val="2C5C4DED"/>
    <w:rsid w:val="2C6217E7"/>
    <w:rsid w:val="2C647787"/>
    <w:rsid w:val="2C663D5C"/>
    <w:rsid w:val="2C666A38"/>
    <w:rsid w:val="2C6709D6"/>
    <w:rsid w:val="2C692655"/>
    <w:rsid w:val="2C6A0D5B"/>
    <w:rsid w:val="2C6B0DD9"/>
    <w:rsid w:val="2C6C7B73"/>
    <w:rsid w:val="2C6D4F1A"/>
    <w:rsid w:val="2C745DCD"/>
    <w:rsid w:val="2C7853FF"/>
    <w:rsid w:val="2C796C8D"/>
    <w:rsid w:val="2C7C6901"/>
    <w:rsid w:val="2C7F4D59"/>
    <w:rsid w:val="2C801B7B"/>
    <w:rsid w:val="2C801B9A"/>
    <w:rsid w:val="2C822B22"/>
    <w:rsid w:val="2C84143D"/>
    <w:rsid w:val="2C852C8F"/>
    <w:rsid w:val="2C886F8A"/>
    <w:rsid w:val="2C893625"/>
    <w:rsid w:val="2C8B57F6"/>
    <w:rsid w:val="2C9105F4"/>
    <w:rsid w:val="2C9273BC"/>
    <w:rsid w:val="2C9579D8"/>
    <w:rsid w:val="2C9B42DE"/>
    <w:rsid w:val="2C9F4DD4"/>
    <w:rsid w:val="2CA03077"/>
    <w:rsid w:val="2CA43837"/>
    <w:rsid w:val="2CA43F43"/>
    <w:rsid w:val="2CA5678C"/>
    <w:rsid w:val="2CA574E8"/>
    <w:rsid w:val="2CAA2125"/>
    <w:rsid w:val="2CAD3EE8"/>
    <w:rsid w:val="2CAE726E"/>
    <w:rsid w:val="2CAF52CA"/>
    <w:rsid w:val="2CB13D86"/>
    <w:rsid w:val="2CB45741"/>
    <w:rsid w:val="2CB74FC0"/>
    <w:rsid w:val="2CBC3300"/>
    <w:rsid w:val="2CBF1FC1"/>
    <w:rsid w:val="2CC006D8"/>
    <w:rsid w:val="2CC403CB"/>
    <w:rsid w:val="2CC47C19"/>
    <w:rsid w:val="2CC57498"/>
    <w:rsid w:val="2CC646B4"/>
    <w:rsid w:val="2CCC61C5"/>
    <w:rsid w:val="2CD168D4"/>
    <w:rsid w:val="2CD22EA6"/>
    <w:rsid w:val="2CD25948"/>
    <w:rsid w:val="2CD45093"/>
    <w:rsid w:val="2CDA155B"/>
    <w:rsid w:val="2CDA44F5"/>
    <w:rsid w:val="2CDB256F"/>
    <w:rsid w:val="2CE03BE7"/>
    <w:rsid w:val="2CE65705"/>
    <w:rsid w:val="2CE926B3"/>
    <w:rsid w:val="2CED12A2"/>
    <w:rsid w:val="2CEE45EC"/>
    <w:rsid w:val="2CEE6689"/>
    <w:rsid w:val="2CEF2045"/>
    <w:rsid w:val="2CF12349"/>
    <w:rsid w:val="2CF532E6"/>
    <w:rsid w:val="2CF53695"/>
    <w:rsid w:val="2CF55078"/>
    <w:rsid w:val="2CF56E63"/>
    <w:rsid w:val="2CF96FCD"/>
    <w:rsid w:val="2CFA44CF"/>
    <w:rsid w:val="2CFE1731"/>
    <w:rsid w:val="2CFF2CAF"/>
    <w:rsid w:val="2D020644"/>
    <w:rsid w:val="2D055B93"/>
    <w:rsid w:val="2D0B4C3D"/>
    <w:rsid w:val="2D0B611A"/>
    <w:rsid w:val="2D0F47B0"/>
    <w:rsid w:val="2D0F795B"/>
    <w:rsid w:val="2D136223"/>
    <w:rsid w:val="2D1767BC"/>
    <w:rsid w:val="2D1B0C0B"/>
    <w:rsid w:val="2D21516A"/>
    <w:rsid w:val="2D225C67"/>
    <w:rsid w:val="2D2557BA"/>
    <w:rsid w:val="2D2A0E29"/>
    <w:rsid w:val="2D2B1AEB"/>
    <w:rsid w:val="2D2C539D"/>
    <w:rsid w:val="2D2F4A1C"/>
    <w:rsid w:val="2D317804"/>
    <w:rsid w:val="2D3205D2"/>
    <w:rsid w:val="2D3337A8"/>
    <w:rsid w:val="2D385F30"/>
    <w:rsid w:val="2D3951D7"/>
    <w:rsid w:val="2D396038"/>
    <w:rsid w:val="2D3972BE"/>
    <w:rsid w:val="2D3C2B7F"/>
    <w:rsid w:val="2D3C4ED0"/>
    <w:rsid w:val="2D3D124F"/>
    <w:rsid w:val="2D3D75DD"/>
    <w:rsid w:val="2D3E1C55"/>
    <w:rsid w:val="2D407EDC"/>
    <w:rsid w:val="2D431ADA"/>
    <w:rsid w:val="2D457F7C"/>
    <w:rsid w:val="2D481330"/>
    <w:rsid w:val="2D4C16F5"/>
    <w:rsid w:val="2D521FEC"/>
    <w:rsid w:val="2D53299B"/>
    <w:rsid w:val="2D540321"/>
    <w:rsid w:val="2D582196"/>
    <w:rsid w:val="2D5E0BEA"/>
    <w:rsid w:val="2D5F25AC"/>
    <w:rsid w:val="2D5F3B39"/>
    <w:rsid w:val="2D601B21"/>
    <w:rsid w:val="2D613DDD"/>
    <w:rsid w:val="2D6244AD"/>
    <w:rsid w:val="2D625DC7"/>
    <w:rsid w:val="2D6412B8"/>
    <w:rsid w:val="2D641B1E"/>
    <w:rsid w:val="2D645528"/>
    <w:rsid w:val="2D651259"/>
    <w:rsid w:val="2D6653CD"/>
    <w:rsid w:val="2D6B4874"/>
    <w:rsid w:val="2D6C0546"/>
    <w:rsid w:val="2D6C326B"/>
    <w:rsid w:val="2D6D0D4B"/>
    <w:rsid w:val="2D6F301C"/>
    <w:rsid w:val="2D704AFA"/>
    <w:rsid w:val="2D7131D9"/>
    <w:rsid w:val="2D7551D2"/>
    <w:rsid w:val="2D783B79"/>
    <w:rsid w:val="2D7C7C37"/>
    <w:rsid w:val="2D821ED1"/>
    <w:rsid w:val="2D84084A"/>
    <w:rsid w:val="2D862D64"/>
    <w:rsid w:val="2D8D3960"/>
    <w:rsid w:val="2D8E1DF3"/>
    <w:rsid w:val="2D9001E2"/>
    <w:rsid w:val="2D937B85"/>
    <w:rsid w:val="2D942EA6"/>
    <w:rsid w:val="2D9463DE"/>
    <w:rsid w:val="2D9A0806"/>
    <w:rsid w:val="2D9A5517"/>
    <w:rsid w:val="2D9B676A"/>
    <w:rsid w:val="2D9C5423"/>
    <w:rsid w:val="2D9E747E"/>
    <w:rsid w:val="2DA146A2"/>
    <w:rsid w:val="2DA55EA9"/>
    <w:rsid w:val="2DA72565"/>
    <w:rsid w:val="2DAA45AF"/>
    <w:rsid w:val="2DAA7AA6"/>
    <w:rsid w:val="2DAD396C"/>
    <w:rsid w:val="2DB06F5B"/>
    <w:rsid w:val="2DB1221C"/>
    <w:rsid w:val="2DB236EF"/>
    <w:rsid w:val="2DBB14E2"/>
    <w:rsid w:val="2DBD1A36"/>
    <w:rsid w:val="2DBE376B"/>
    <w:rsid w:val="2DBE785D"/>
    <w:rsid w:val="2DBF64A6"/>
    <w:rsid w:val="2DC31EB9"/>
    <w:rsid w:val="2DC76BCD"/>
    <w:rsid w:val="2DCF2A5F"/>
    <w:rsid w:val="2DCF7484"/>
    <w:rsid w:val="2DD6233B"/>
    <w:rsid w:val="2DD77993"/>
    <w:rsid w:val="2DD802AC"/>
    <w:rsid w:val="2DDB4C29"/>
    <w:rsid w:val="2DDF5080"/>
    <w:rsid w:val="2DE040E7"/>
    <w:rsid w:val="2DE25C15"/>
    <w:rsid w:val="2DE63E0D"/>
    <w:rsid w:val="2DE82799"/>
    <w:rsid w:val="2DEE2755"/>
    <w:rsid w:val="2DEF06EE"/>
    <w:rsid w:val="2DEF36F0"/>
    <w:rsid w:val="2DF12522"/>
    <w:rsid w:val="2DF34034"/>
    <w:rsid w:val="2DF84D91"/>
    <w:rsid w:val="2DF95D4B"/>
    <w:rsid w:val="2DFD2B30"/>
    <w:rsid w:val="2DFE76C8"/>
    <w:rsid w:val="2E0048A0"/>
    <w:rsid w:val="2E004D75"/>
    <w:rsid w:val="2E02212A"/>
    <w:rsid w:val="2E03041B"/>
    <w:rsid w:val="2E041B20"/>
    <w:rsid w:val="2E0451D4"/>
    <w:rsid w:val="2E052ECF"/>
    <w:rsid w:val="2E0652CB"/>
    <w:rsid w:val="2E097CE2"/>
    <w:rsid w:val="2E0B790A"/>
    <w:rsid w:val="2E0F4AEA"/>
    <w:rsid w:val="2E100555"/>
    <w:rsid w:val="2E110F4E"/>
    <w:rsid w:val="2E157F86"/>
    <w:rsid w:val="2E162795"/>
    <w:rsid w:val="2E16793F"/>
    <w:rsid w:val="2E1870BC"/>
    <w:rsid w:val="2E197876"/>
    <w:rsid w:val="2E1B4547"/>
    <w:rsid w:val="2E263836"/>
    <w:rsid w:val="2E2A7F71"/>
    <w:rsid w:val="2E2D37D3"/>
    <w:rsid w:val="2E2E06B7"/>
    <w:rsid w:val="2E2F4E95"/>
    <w:rsid w:val="2E3119F8"/>
    <w:rsid w:val="2E320261"/>
    <w:rsid w:val="2E380D39"/>
    <w:rsid w:val="2E392B94"/>
    <w:rsid w:val="2E3949F8"/>
    <w:rsid w:val="2E3968BF"/>
    <w:rsid w:val="2E3C4350"/>
    <w:rsid w:val="2E3C7432"/>
    <w:rsid w:val="2E3E0452"/>
    <w:rsid w:val="2E4161B5"/>
    <w:rsid w:val="2E421C84"/>
    <w:rsid w:val="2E432A35"/>
    <w:rsid w:val="2E4350DC"/>
    <w:rsid w:val="2E453B8D"/>
    <w:rsid w:val="2E455D50"/>
    <w:rsid w:val="2E462B22"/>
    <w:rsid w:val="2E4715E1"/>
    <w:rsid w:val="2E5506A8"/>
    <w:rsid w:val="2E567A36"/>
    <w:rsid w:val="2E570E6C"/>
    <w:rsid w:val="2E5F5A18"/>
    <w:rsid w:val="2E612288"/>
    <w:rsid w:val="2E61641B"/>
    <w:rsid w:val="2E65498B"/>
    <w:rsid w:val="2E664CBC"/>
    <w:rsid w:val="2E672D76"/>
    <w:rsid w:val="2E675E7B"/>
    <w:rsid w:val="2E6850A8"/>
    <w:rsid w:val="2E685D49"/>
    <w:rsid w:val="2E6A7CF3"/>
    <w:rsid w:val="2E6B5879"/>
    <w:rsid w:val="2E6D407D"/>
    <w:rsid w:val="2E6E671B"/>
    <w:rsid w:val="2E724E47"/>
    <w:rsid w:val="2E7402B3"/>
    <w:rsid w:val="2E76414B"/>
    <w:rsid w:val="2E7D3140"/>
    <w:rsid w:val="2E811BBE"/>
    <w:rsid w:val="2E9854FC"/>
    <w:rsid w:val="2E993143"/>
    <w:rsid w:val="2E9C2CBA"/>
    <w:rsid w:val="2E9D02A9"/>
    <w:rsid w:val="2EA44B22"/>
    <w:rsid w:val="2EA4767F"/>
    <w:rsid w:val="2EA65C0A"/>
    <w:rsid w:val="2EAC0D15"/>
    <w:rsid w:val="2EAC30CC"/>
    <w:rsid w:val="2EAC47F0"/>
    <w:rsid w:val="2EAE716A"/>
    <w:rsid w:val="2EB02E73"/>
    <w:rsid w:val="2EB16AA1"/>
    <w:rsid w:val="2EB40189"/>
    <w:rsid w:val="2EB50A5B"/>
    <w:rsid w:val="2EB54B01"/>
    <w:rsid w:val="2EB723B7"/>
    <w:rsid w:val="2EB97E85"/>
    <w:rsid w:val="2EBA44EF"/>
    <w:rsid w:val="2EBC5B3D"/>
    <w:rsid w:val="2EC127AD"/>
    <w:rsid w:val="2EC37137"/>
    <w:rsid w:val="2EC672E4"/>
    <w:rsid w:val="2EC91528"/>
    <w:rsid w:val="2EC9512D"/>
    <w:rsid w:val="2EC960C8"/>
    <w:rsid w:val="2ECA1786"/>
    <w:rsid w:val="2ECC6831"/>
    <w:rsid w:val="2ED20854"/>
    <w:rsid w:val="2ED37A32"/>
    <w:rsid w:val="2ED668A0"/>
    <w:rsid w:val="2EDB34F7"/>
    <w:rsid w:val="2EDB640C"/>
    <w:rsid w:val="2EE00F63"/>
    <w:rsid w:val="2EE11F2D"/>
    <w:rsid w:val="2EE35AA8"/>
    <w:rsid w:val="2EE418B5"/>
    <w:rsid w:val="2EE91B1E"/>
    <w:rsid w:val="2EEF17E7"/>
    <w:rsid w:val="2EF154B1"/>
    <w:rsid w:val="2EF16224"/>
    <w:rsid w:val="2EF958E1"/>
    <w:rsid w:val="2EFA139A"/>
    <w:rsid w:val="2EFA1956"/>
    <w:rsid w:val="2EFA5BF0"/>
    <w:rsid w:val="2EFD1A01"/>
    <w:rsid w:val="2EFE3FBA"/>
    <w:rsid w:val="2EFF20BF"/>
    <w:rsid w:val="2F0035B5"/>
    <w:rsid w:val="2F031D38"/>
    <w:rsid w:val="2F0668B2"/>
    <w:rsid w:val="2F071AB1"/>
    <w:rsid w:val="2F077F0B"/>
    <w:rsid w:val="2F08178D"/>
    <w:rsid w:val="2F081AF2"/>
    <w:rsid w:val="2F0D0716"/>
    <w:rsid w:val="2F0D1CFC"/>
    <w:rsid w:val="2F0F20B3"/>
    <w:rsid w:val="2F106BEB"/>
    <w:rsid w:val="2F11201B"/>
    <w:rsid w:val="2F1431DC"/>
    <w:rsid w:val="2F177213"/>
    <w:rsid w:val="2F1A06D1"/>
    <w:rsid w:val="2F1A44C0"/>
    <w:rsid w:val="2F1F281C"/>
    <w:rsid w:val="2F217240"/>
    <w:rsid w:val="2F226132"/>
    <w:rsid w:val="2F240250"/>
    <w:rsid w:val="2F2957F5"/>
    <w:rsid w:val="2F2A3985"/>
    <w:rsid w:val="2F2C57C2"/>
    <w:rsid w:val="2F2E67E1"/>
    <w:rsid w:val="2F2E6FDB"/>
    <w:rsid w:val="2F2F5791"/>
    <w:rsid w:val="2F304741"/>
    <w:rsid w:val="2F313D4B"/>
    <w:rsid w:val="2F354B66"/>
    <w:rsid w:val="2F393661"/>
    <w:rsid w:val="2F3B1AC5"/>
    <w:rsid w:val="2F3B3089"/>
    <w:rsid w:val="2F403C08"/>
    <w:rsid w:val="2F4147AB"/>
    <w:rsid w:val="2F450400"/>
    <w:rsid w:val="2F461D6D"/>
    <w:rsid w:val="2F476C35"/>
    <w:rsid w:val="2F4A5F17"/>
    <w:rsid w:val="2F4C7848"/>
    <w:rsid w:val="2F4D0CDF"/>
    <w:rsid w:val="2F4F1D57"/>
    <w:rsid w:val="2F506633"/>
    <w:rsid w:val="2F521946"/>
    <w:rsid w:val="2F533A99"/>
    <w:rsid w:val="2F55007D"/>
    <w:rsid w:val="2F5E2020"/>
    <w:rsid w:val="2F6E7EE5"/>
    <w:rsid w:val="2F6F1255"/>
    <w:rsid w:val="2F6F2A19"/>
    <w:rsid w:val="2F7C01F7"/>
    <w:rsid w:val="2F7E30A5"/>
    <w:rsid w:val="2F7F2F3E"/>
    <w:rsid w:val="2F824FD5"/>
    <w:rsid w:val="2F83042E"/>
    <w:rsid w:val="2F84627E"/>
    <w:rsid w:val="2F850C46"/>
    <w:rsid w:val="2F85180A"/>
    <w:rsid w:val="2F887F46"/>
    <w:rsid w:val="2F8C6E25"/>
    <w:rsid w:val="2F8C7C67"/>
    <w:rsid w:val="2F907181"/>
    <w:rsid w:val="2F91218D"/>
    <w:rsid w:val="2F962EA5"/>
    <w:rsid w:val="2F972983"/>
    <w:rsid w:val="2FA73976"/>
    <w:rsid w:val="2FA807AD"/>
    <w:rsid w:val="2FA848CC"/>
    <w:rsid w:val="2FA941BA"/>
    <w:rsid w:val="2FAA6318"/>
    <w:rsid w:val="2FAC45A5"/>
    <w:rsid w:val="2FAE45AC"/>
    <w:rsid w:val="2FB115E2"/>
    <w:rsid w:val="2FB15B0A"/>
    <w:rsid w:val="2FB222FF"/>
    <w:rsid w:val="2FB3360B"/>
    <w:rsid w:val="2FB35BCE"/>
    <w:rsid w:val="2FBD1E41"/>
    <w:rsid w:val="2FBE4800"/>
    <w:rsid w:val="2FC12EDE"/>
    <w:rsid w:val="2FC225C9"/>
    <w:rsid w:val="2FC33841"/>
    <w:rsid w:val="2FC64AED"/>
    <w:rsid w:val="2FC9547F"/>
    <w:rsid w:val="2FCB14DA"/>
    <w:rsid w:val="2FCC2F54"/>
    <w:rsid w:val="2FCD730D"/>
    <w:rsid w:val="2FCF232B"/>
    <w:rsid w:val="2FD07CE1"/>
    <w:rsid w:val="2FD211BA"/>
    <w:rsid w:val="2FD7671C"/>
    <w:rsid w:val="2FDA1476"/>
    <w:rsid w:val="2FDD4BED"/>
    <w:rsid w:val="2FDE244E"/>
    <w:rsid w:val="2FDE3BE6"/>
    <w:rsid w:val="2FDF7FE6"/>
    <w:rsid w:val="2FE3705B"/>
    <w:rsid w:val="2FEA2E8E"/>
    <w:rsid w:val="2FEA4ADB"/>
    <w:rsid w:val="2FEA745D"/>
    <w:rsid w:val="2FEB7DE8"/>
    <w:rsid w:val="2FF918F9"/>
    <w:rsid w:val="2FFC118A"/>
    <w:rsid w:val="2FFC276A"/>
    <w:rsid w:val="2FFE4772"/>
    <w:rsid w:val="2FFE5354"/>
    <w:rsid w:val="2FFF3048"/>
    <w:rsid w:val="2FFF6473"/>
    <w:rsid w:val="300034FA"/>
    <w:rsid w:val="30043C2A"/>
    <w:rsid w:val="30065703"/>
    <w:rsid w:val="30087B22"/>
    <w:rsid w:val="30096713"/>
    <w:rsid w:val="300B1F42"/>
    <w:rsid w:val="30115D12"/>
    <w:rsid w:val="301600BF"/>
    <w:rsid w:val="301A298E"/>
    <w:rsid w:val="301F6AF9"/>
    <w:rsid w:val="302069D7"/>
    <w:rsid w:val="30277DCA"/>
    <w:rsid w:val="302B322D"/>
    <w:rsid w:val="302C634A"/>
    <w:rsid w:val="30301727"/>
    <w:rsid w:val="3030425E"/>
    <w:rsid w:val="30331165"/>
    <w:rsid w:val="30333057"/>
    <w:rsid w:val="30344CEF"/>
    <w:rsid w:val="303622E5"/>
    <w:rsid w:val="30383652"/>
    <w:rsid w:val="303837B1"/>
    <w:rsid w:val="303B5455"/>
    <w:rsid w:val="303C672D"/>
    <w:rsid w:val="303C68F2"/>
    <w:rsid w:val="303D64B9"/>
    <w:rsid w:val="303E3D1C"/>
    <w:rsid w:val="30451488"/>
    <w:rsid w:val="304547EC"/>
    <w:rsid w:val="30467F3C"/>
    <w:rsid w:val="30483A03"/>
    <w:rsid w:val="304D405F"/>
    <w:rsid w:val="3054460A"/>
    <w:rsid w:val="305A19E8"/>
    <w:rsid w:val="305B4227"/>
    <w:rsid w:val="305D6C9E"/>
    <w:rsid w:val="30621D0C"/>
    <w:rsid w:val="30632433"/>
    <w:rsid w:val="30661632"/>
    <w:rsid w:val="30671703"/>
    <w:rsid w:val="306837AC"/>
    <w:rsid w:val="30683BFB"/>
    <w:rsid w:val="306A3167"/>
    <w:rsid w:val="30710D2A"/>
    <w:rsid w:val="30710F84"/>
    <w:rsid w:val="307A4C41"/>
    <w:rsid w:val="307F19B2"/>
    <w:rsid w:val="307F6090"/>
    <w:rsid w:val="30834508"/>
    <w:rsid w:val="30842DBB"/>
    <w:rsid w:val="308568D0"/>
    <w:rsid w:val="30871616"/>
    <w:rsid w:val="308846BC"/>
    <w:rsid w:val="308B3254"/>
    <w:rsid w:val="308C0D17"/>
    <w:rsid w:val="30954C94"/>
    <w:rsid w:val="30985F23"/>
    <w:rsid w:val="30993A7F"/>
    <w:rsid w:val="30994A87"/>
    <w:rsid w:val="309A2B16"/>
    <w:rsid w:val="309A4A60"/>
    <w:rsid w:val="309A66D4"/>
    <w:rsid w:val="309D49C6"/>
    <w:rsid w:val="309D5C8A"/>
    <w:rsid w:val="30A0166A"/>
    <w:rsid w:val="30A02F85"/>
    <w:rsid w:val="30A26A32"/>
    <w:rsid w:val="30A32A3D"/>
    <w:rsid w:val="30A3753A"/>
    <w:rsid w:val="30A408C9"/>
    <w:rsid w:val="30A43898"/>
    <w:rsid w:val="30A454EA"/>
    <w:rsid w:val="30A969A5"/>
    <w:rsid w:val="30AC0590"/>
    <w:rsid w:val="30AD3F0F"/>
    <w:rsid w:val="30B002D8"/>
    <w:rsid w:val="30B16E52"/>
    <w:rsid w:val="30B56D0E"/>
    <w:rsid w:val="30BB07EB"/>
    <w:rsid w:val="30BE3E6D"/>
    <w:rsid w:val="30C04951"/>
    <w:rsid w:val="30C10A6F"/>
    <w:rsid w:val="30C32650"/>
    <w:rsid w:val="30C63114"/>
    <w:rsid w:val="30C878EB"/>
    <w:rsid w:val="30CA0C77"/>
    <w:rsid w:val="30CA110B"/>
    <w:rsid w:val="30CB7FE1"/>
    <w:rsid w:val="30CE7C53"/>
    <w:rsid w:val="30CF78B8"/>
    <w:rsid w:val="30D03837"/>
    <w:rsid w:val="30D20B4E"/>
    <w:rsid w:val="30D30DE3"/>
    <w:rsid w:val="30D3796F"/>
    <w:rsid w:val="30D51BD4"/>
    <w:rsid w:val="30D71C6A"/>
    <w:rsid w:val="30DC3E1D"/>
    <w:rsid w:val="30E07584"/>
    <w:rsid w:val="30E27E59"/>
    <w:rsid w:val="30E35954"/>
    <w:rsid w:val="30E82B28"/>
    <w:rsid w:val="30E83E03"/>
    <w:rsid w:val="30E86D86"/>
    <w:rsid w:val="30E90524"/>
    <w:rsid w:val="30E95C9F"/>
    <w:rsid w:val="30EB184D"/>
    <w:rsid w:val="30ED2B69"/>
    <w:rsid w:val="30EF0265"/>
    <w:rsid w:val="30F447DB"/>
    <w:rsid w:val="30F50AEA"/>
    <w:rsid w:val="30F5421D"/>
    <w:rsid w:val="30F559DB"/>
    <w:rsid w:val="30F66046"/>
    <w:rsid w:val="30F67F97"/>
    <w:rsid w:val="30FA3B54"/>
    <w:rsid w:val="30FA692A"/>
    <w:rsid w:val="30FD3916"/>
    <w:rsid w:val="310178CD"/>
    <w:rsid w:val="310378A7"/>
    <w:rsid w:val="310561D6"/>
    <w:rsid w:val="31070050"/>
    <w:rsid w:val="3108667A"/>
    <w:rsid w:val="3109214F"/>
    <w:rsid w:val="311547E8"/>
    <w:rsid w:val="311664EB"/>
    <w:rsid w:val="311A5C58"/>
    <w:rsid w:val="311D2C4C"/>
    <w:rsid w:val="312070AD"/>
    <w:rsid w:val="312602BD"/>
    <w:rsid w:val="31276300"/>
    <w:rsid w:val="3128466B"/>
    <w:rsid w:val="312C3446"/>
    <w:rsid w:val="31330216"/>
    <w:rsid w:val="31341018"/>
    <w:rsid w:val="313C5B3D"/>
    <w:rsid w:val="313F4F6F"/>
    <w:rsid w:val="31410AA5"/>
    <w:rsid w:val="31427C45"/>
    <w:rsid w:val="31455EBB"/>
    <w:rsid w:val="3146235C"/>
    <w:rsid w:val="31473B9C"/>
    <w:rsid w:val="314754B9"/>
    <w:rsid w:val="31487D60"/>
    <w:rsid w:val="314A2BE2"/>
    <w:rsid w:val="314A4697"/>
    <w:rsid w:val="314C2B9C"/>
    <w:rsid w:val="314C62F4"/>
    <w:rsid w:val="315223C9"/>
    <w:rsid w:val="3154461E"/>
    <w:rsid w:val="315447DE"/>
    <w:rsid w:val="3156690E"/>
    <w:rsid w:val="31576A9E"/>
    <w:rsid w:val="31606EF0"/>
    <w:rsid w:val="31622C81"/>
    <w:rsid w:val="316435CF"/>
    <w:rsid w:val="31664186"/>
    <w:rsid w:val="31683ECC"/>
    <w:rsid w:val="316B07CE"/>
    <w:rsid w:val="316F2F03"/>
    <w:rsid w:val="31707B83"/>
    <w:rsid w:val="31717541"/>
    <w:rsid w:val="31735C61"/>
    <w:rsid w:val="31751C04"/>
    <w:rsid w:val="317640E3"/>
    <w:rsid w:val="31774438"/>
    <w:rsid w:val="317844A5"/>
    <w:rsid w:val="317C6B48"/>
    <w:rsid w:val="317D1B6F"/>
    <w:rsid w:val="317D5725"/>
    <w:rsid w:val="31807ACC"/>
    <w:rsid w:val="31813F53"/>
    <w:rsid w:val="31823EE3"/>
    <w:rsid w:val="31826B5F"/>
    <w:rsid w:val="31830692"/>
    <w:rsid w:val="318565F7"/>
    <w:rsid w:val="318760B1"/>
    <w:rsid w:val="3189143E"/>
    <w:rsid w:val="318F59B5"/>
    <w:rsid w:val="31906F76"/>
    <w:rsid w:val="31907447"/>
    <w:rsid w:val="31947F0F"/>
    <w:rsid w:val="3196236A"/>
    <w:rsid w:val="31964C71"/>
    <w:rsid w:val="3197503A"/>
    <w:rsid w:val="31981E62"/>
    <w:rsid w:val="319F2652"/>
    <w:rsid w:val="31A1067C"/>
    <w:rsid w:val="31A17594"/>
    <w:rsid w:val="31A6335E"/>
    <w:rsid w:val="31A84247"/>
    <w:rsid w:val="31A873A6"/>
    <w:rsid w:val="31AB2021"/>
    <w:rsid w:val="31B048F5"/>
    <w:rsid w:val="31B14A8D"/>
    <w:rsid w:val="31B44550"/>
    <w:rsid w:val="31B46213"/>
    <w:rsid w:val="31B604BD"/>
    <w:rsid w:val="31BA0AD6"/>
    <w:rsid w:val="31BB5B2B"/>
    <w:rsid w:val="31BC27D8"/>
    <w:rsid w:val="31BC70B3"/>
    <w:rsid w:val="31BD0B2F"/>
    <w:rsid w:val="31BD403F"/>
    <w:rsid w:val="31BE30FD"/>
    <w:rsid w:val="31BF5EF0"/>
    <w:rsid w:val="31C04F8E"/>
    <w:rsid w:val="31C12E07"/>
    <w:rsid w:val="31C15885"/>
    <w:rsid w:val="31C17819"/>
    <w:rsid w:val="31C66341"/>
    <w:rsid w:val="31C96F1D"/>
    <w:rsid w:val="31D14EA4"/>
    <w:rsid w:val="31D21629"/>
    <w:rsid w:val="31D246E9"/>
    <w:rsid w:val="31D55E0F"/>
    <w:rsid w:val="31DB1EF5"/>
    <w:rsid w:val="31DC7236"/>
    <w:rsid w:val="31DF59DB"/>
    <w:rsid w:val="31E51AD4"/>
    <w:rsid w:val="31E77D7B"/>
    <w:rsid w:val="31ED0138"/>
    <w:rsid w:val="31EF7434"/>
    <w:rsid w:val="31F46EDB"/>
    <w:rsid w:val="31F512B1"/>
    <w:rsid w:val="31F76431"/>
    <w:rsid w:val="31F842AB"/>
    <w:rsid w:val="31F928D1"/>
    <w:rsid w:val="31F93B4C"/>
    <w:rsid w:val="31FC7ECC"/>
    <w:rsid w:val="31FE0C6A"/>
    <w:rsid w:val="31FE3BED"/>
    <w:rsid w:val="32050423"/>
    <w:rsid w:val="32064D74"/>
    <w:rsid w:val="32066CF5"/>
    <w:rsid w:val="320677EB"/>
    <w:rsid w:val="32071F1A"/>
    <w:rsid w:val="32095BD7"/>
    <w:rsid w:val="320D360A"/>
    <w:rsid w:val="320D78D8"/>
    <w:rsid w:val="320F6211"/>
    <w:rsid w:val="321034DD"/>
    <w:rsid w:val="3210608B"/>
    <w:rsid w:val="32180BB6"/>
    <w:rsid w:val="321833CC"/>
    <w:rsid w:val="321C1CF8"/>
    <w:rsid w:val="32206A46"/>
    <w:rsid w:val="32223D4F"/>
    <w:rsid w:val="32270C94"/>
    <w:rsid w:val="322773F4"/>
    <w:rsid w:val="322806E0"/>
    <w:rsid w:val="322961AD"/>
    <w:rsid w:val="322B420F"/>
    <w:rsid w:val="322D74B5"/>
    <w:rsid w:val="322E304D"/>
    <w:rsid w:val="32315F4A"/>
    <w:rsid w:val="32326E5B"/>
    <w:rsid w:val="32363D94"/>
    <w:rsid w:val="32374E0A"/>
    <w:rsid w:val="323B141C"/>
    <w:rsid w:val="324326E5"/>
    <w:rsid w:val="3243641A"/>
    <w:rsid w:val="32457174"/>
    <w:rsid w:val="32490713"/>
    <w:rsid w:val="324B4FED"/>
    <w:rsid w:val="324C55B0"/>
    <w:rsid w:val="32527078"/>
    <w:rsid w:val="325401A0"/>
    <w:rsid w:val="32560E8D"/>
    <w:rsid w:val="32595722"/>
    <w:rsid w:val="325A1C28"/>
    <w:rsid w:val="325B5067"/>
    <w:rsid w:val="325C1396"/>
    <w:rsid w:val="325F3993"/>
    <w:rsid w:val="3265510E"/>
    <w:rsid w:val="3266700D"/>
    <w:rsid w:val="32685E22"/>
    <w:rsid w:val="3268691B"/>
    <w:rsid w:val="32687A52"/>
    <w:rsid w:val="326B60CE"/>
    <w:rsid w:val="326D7C6A"/>
    <w:rsid w:val="327D0FD6"/>
    <w:rsid w:val="327F7D64"/>
    <w:rsid w:val="328531DA"/>
    <w:rsid w:val="32886B93"/>
    <w:rsid w:val="328A6291"/>
    <w:rsid w:val="328D7D49"/>
    <w:rsid w:val="328F0E41"/>
    <w:rsid w:val="3290183B"/>
    <w:rsid w:val="32912D5A"/>
    <w:rsid w:val="32953ED6"/>
    <w:rsid w:val="32960794"/>
    <w:rsid w:val="32990BA9"/>
    <w:rsid w:val="329C7727"/>
    <w:rsid w:val="32A26D3A"/>
    <w:rsid w:val="32A34FFD"/>
    <w:rsid w:val="32A45344"/>
    <w:rsid w:val="32A940A3"/>
    <w:rsid w:val="32AB1E61"/>
    <w:rsid w:val="32AB24C0"/>
    <w:rsid w:val="32AD5E0F"/>
    <w:rsid w:val="32AD70AB"/>
    <w:rsid w:val="32AE4A3F"/>
    <w:rsid w:val="32AF6F77"/>
    <w:rsid w:val="32B159C5"/>
    <w:rsid w:val="32B31292"/>
    <w:rsid w:val="32BD5B90"/>
    <w:rsid w:val="32BE13EE"/>
    <w:rsid w:val="32C05916"/>
    <w:rsid w:val="32C769D3"/>
    <w:rsid w:val="32CA4024"/>
    <w:rsid w:val="32CC441A"/>
    <w:rsid w:val="32CD1168"/>
    <w:rsid w:val="32D035CB"/>
    <w:rsid w:val="32D4272E"/>
    <w:rsid w:val="32D514E2"/>
    <w:rsid w:val="32D71E2E"/>
    <w:rsid w:val="32D72F1F"/>
    <w:rsid w:val="32D82ACC"/>
    <w:rsid w:val="32D84D5F"/>
    <w:rsid w:val="32D9500F"/>
    <w:rsid w:val="32DE1273"/>
    <w:rsid w:val="32E608C7"/>
    <w:rsid w:val="32E72506"/>
    <w:rsid w:val="32EB4245"/>
    <w:rsid w:val="32EC0F68"/>
    <w:rsid w:val="32EC72DC"/>
    <w:rsid w:val="32F20D39"/>
    <w:rsid w:val="32F436A1"/>
    <w:rsid w:val="32F74C76"/>
    <w:rsid w:val="32FB2247"/>
    <w:rsid w:val="32FB600E"/>
    <w:rsid w:val="32FF54EE"/>
    <w:rsid w:val="3304473A"/>
    <w:rsid w:val="33045E5A"/>
    <w:rsid w:val="33051443"/>
    <w:rsid w:val="33056FC6"/>
    <w:rsid w:val="330A0328"/>
    <w:rsid w:val="330A2684"/>
    <w:rsid w:val="330D20F5"/>
    <w:rsid w:val="330E40A6"/>
    <w:rsid w:val="330F22AF"/>
    <w:rsid w:val="33117533"/>
    <w:rsid w:val="33130CE8"/>
    <w:rsid w:val="331606F4"/>
    <w:rsid w:val="3317348A"/>
    <w:rsid w:val="33194323"/>
    <w:rsid w:val="331C0306"/>
    <w:rsid w:val="331F035E"/>
    <w:rsid w:val="332002EF"/>
    <w:rsid w:val="332020BB"/>
    <w:rsid w:val="33205BBF"/>
    <w:rsid w:val="33210F78"/>
    <w:rsid w:val="332263D8"/>
    <w:rsid w:val="33260250"/>
    <w:rsid w:val="3327137C"/>
    <w:rsid w:val="33281CA0"/>
    <w:rsid w:val="332B3F4B"/>
    <w:rsid w:val="332D2626"/>
    <w:rsid w:val="332F2E48"/>
    <w:rsid w:val="3330425E"/>
    <w:rsid w:val="3333025B"/>
    <w:rsid w:val="3339655C"/>
    <w:rsid w:val="333D0197"/>
    <w:rsid w:val="33413610"/>
    <w:rsid w:val="3345790F"/>
    <w:rsid w:val="33482937"/>
    <w:rsid w:val="334A0191"/>
    <w:rsid w:val="334E1665"/>
    <w:rsid w:val="334E2EBF"/>
    <w:rsid w:val="334F5137"/>
    <w:rsid w:val="335053B0"/>
    <w:rsid w:val="3358331F"/>
    <w:rsid w:val="33590A89"/>
    <w:rsid w:val="3360716A"/>
    <w:rsid w:val="33610236"/>
    <w:rsid w:val="33637016"/>
    <w:rsid w:val="336466A4"/>
    <w:rsid w:val="3365063A"/>
    <w:rsid w:val="33656B7E"/>
    <w:rsid w:val="3366189D"/>
    <w:rsid w:val="336946F4"/>
    <w:rsid w:val="3369545D"/>
    <w:rsid w:val="336C18BB"/>
    <w:rsid w:val="336C5F6F"/>
    <w:rsid w:val="337109DB"/>
    <w:rsid w:val="3371333E"/>
    <w:rsid w:val="33752F13"/>
    <w:rsid w:val="337D16A3"/>
    <w:rsid w:val="337E1CA3"/>
    <w:rsid w:val="337E6749"/>
    <w:rsid w:val="33833736"/>
    <w:rsid w:val="33843F22"/>
    <w:rsid w:val="33844D56"/>
    <w:rsid w:val="33881A5D"/>
    <w:rsid w:val="33884C7A"/>
    <w:rsid w:val="338B7533"/>
    <w:rsid w:val="339008AD"/>
    <w:rsid w:val="33900E25"/>
    <w:rsid w:val="33944F95"/>
    <w:rsid w:val="33967EB7"/>
    <w:rsid w:val="3399203E"/>
    <w:rsid w:val="339D616D"/>
    <w:rsid w:val="339D69FB"/>
    <w:rsid w:val="339E181B"/>
    <w:rsid w:val="33A36C41"/>
    <w:rsid w:val="33A57CC7"/>
    <w:rsid w:val="33A80A57"/>
    <w:rsid w:val="33A9639C"/>
    <w:rsid w:val="33AA0209"/>
    <w:rsid w:val="33AB7481"/>
    <w:rsid w:val="33B003C5"/>
    <w:rsid w:val="33B5133B"/>
    <w:rsid w:val="33B60577"/>
    <w:rsid w:val="33B65BDA"/>
    <w:rsid w:val="33BA1D4B"/>
    <w:rsid w:val="33C11EF0"/>
    <w:rsid w:val="33C25995"/>
    <w:rsid w:val="33C31492"/>
    <w:rsid w:val="33C77E13"/>
    <w:rsid w:val="33C952E2"/>
    <w:rsid w:val="33CF671B"/>
    <w:rsid w:val="33D04A6D"/>
    <w:rsid w:val="33D21BB6"/>
    <w:rsid w:val="33DA642F"/>
    <w:rsid w:val="33DB4A74"/>
    <w:rsid w:val="33DC568E"/>
    <w:rsid w:val="33DC7681"/>
    <w:rsid w:val="33E15C1E"/>
    <w:rsid w:val="33E701C9"/>
    <w:rsid w:val="33E77B9F"/>
    <w:rsid w:val="33EA789C"/>
    <w:rsid w:val="33EB39C0"/>
    <w:rsid w:val="33EE3A99"/>
    <w:rsid w:val="33F203E2"/>
    <w:rsid w:val="33F43B70"/>
    <w:rsid w:val="33F4422E"/>
    <w:rsid w:val="33F62F3A"/>
    <w:rsid w:val="33F65839"/>
    <w:rsid w:val="33FD4745"/>
    <w:rsid w:val="33FF0280"/>
    <w:rsid w:val="340067C5"/>
    <w:rsid w:val="3407300D"/>
    <w:rsid w:val="340B236A"/>
    <w:rsid w:val="340F742B"/>
    <w:rsid w:val="34150073"/>
    <w:rsid w:val="3415354C"/>
    <w:rsid w:val="34153825"/>
    <w:rsid w:val="341575B7"/>
    <w:rsid w:val="3417556F"/>
    <w:rsid w:val="34197693"/>
    <w:rsid w:val="341A4620"/>
    <w:rsid w:val="341B49D3"/>
    <w:rsid w:val="341C0136"/>
    <w:rsid w:val="341C6B20"/>
    <w:rsid w:val="341D477C"/>
    <w:rsid w:val="341F579B"/>
    <w:rsid w:val="34235BB9"/>
    <w:rsid w:val="34254DBF"/>
    <w:rsid w:val="34273D2E"/>
    <w:rsid w:val="342B05CC"/>
    <w:rsid w:val="342E0F30"/>
    <w:rsid w:val="342E26E8"/>
    <w:rsid w:val="342F1EF6"/>
    <w:rsid w:val="342F69BD"/>
    <w:rsid w:val="34305130"/>
    <w:rsid w:val="34333CE9"/>
    <w:rsid w:val="34346380"/>
    <w:rsid w:val="34347A82"/>
    <w:rsid w:val="34363FD3"/>
    <w:rsid w:val="343761CC"/>
    <w:rsid w:val="34394EB8"/>
    <w:rsid w:val="343A14B6"/>
    <w:rsid w:val="343A6D86"/>
    <w:rsid w:val="343B679B"/>
    <w:rsid w:val="343C6F08"/>
    <w:rsid w:val="343F0CB0"/>
    <w:rsid w:val="343F4D24"/>
    <w:rsid w:val="34437F9A"/>
    <w:rsid w:val="3446693A"/>
    <w:rsid w:val="344E1249"/>
    <w:rsid w:val="344F22A3"/>
    <w:rsid w:val="345001B5"/>
    <w:rsid w:val="345071BD"/>
    <w:rsid w:val="34547B6C"/>
    <w:rsid w:val="3455393D"/>
    <w:rsid w:val="345827F4"/>
    <w:rsid w:val="345C6A42"/>
    <w:rsid w:val="345E145A"/>
    <w:rsid w:val="346B1469"/>
    <w:rsid w:val="346E4CEA"/>
    <w:rsid w:val="34706CC5"/>
    <w:rsid w:val="34743174"/>
    <w:rsid w:val="347504EA"/>
    <w:rsid w:val="347B6456"/>
    <w:rsid w:val="347E6F67"/>
    <w:rsid w:val="348004C5"/>
    <w:rsid w:val="34801EB3"/>
    <w:rsid w:val="34824AEE"/>
    <w:rsid w:val="3484123C"/>
    <w:rsid w:val="34851515"/>
    <w:rsid w:val="34883617"/>
    <w:rsid w:val="34917AC0"/>
    <w:rsid w:val="349323EC"/>
    <w:rsid w:val="349432DF"/>
    <w:rsid w:val="3495210C"/>
    <w:rsid w:val="3495565D"/>
    <w:rsid w:val="349764CE"/>
    <w:rsid w:val="3497710F"/>
    <w:rsid w:val="34A2395B"/>
    <w:rsid w:val="34A30407"/>
    <w:rsid w:val="34A43FD7"/>
    <w:rsid w:val="34A75276"/>
    <w:rsid w:val="34A8195E"/>
    <w:rsid w:val="34A97C89"/>
    <w:rsid w:val="34AA6527"/>
    <w:rsid w:val="34AB0B5A"/>
    <w:rsid w:val="34AC274D"/>
    <w:rsid w:val="34B04FE1"/>
    <w:rsid w:val="34B34C45"/>
    <w:rsid w:val="34B525E4"/>
    <w:rsid w:val="34B57652"/>
    <w:rsid w:val="34B83905"/>
    <w:rsid w:val="34BA3396"/>
    <w:rsid w:val="34BB7B48"/>
    <w:rsid w:val="34BF6E6D"/>
    <w:rsid w:val="34C07884"/>
    <w:rsid w:val="34C55DBC"/>
    <w:rsid w:val="34C568C6"/>
    <w:rsid w:val="34C623C9"/>
    <w:rsid w:val="34CD64B2"/>
    <w:rsid w:val="34D051EF"/>
    <w:rsid w:val="34D42FD9"/>
    <w:rsid w:val="34D85375"/>
    <w:rsid w:val="34D956AC"/>
    <w:rsid w:val="34DC40B4"/>
    <w:rsid w:val="34DC41EF"/>
    <w:rsid w:val="34E1029E"/>
    <w:rsid w:val="34E21843"/>
    <w:rsid w:val="34E46B23"/>
    <w:rsid w:val="34E97DAC"/>
    <w:rsid w:val="34EA000E"/>
    <w:rsid w:val="34EB1DC3"/>
    <w:rsid w:val="34EC48E9"/>
    <w:rsid w:val="34EF7D89"/>
    <w:rsid w:val="34F03136"/>
    <w:rsid w:val="34F043C5"/>
    <w:rsid w:val="34F072FE"/>
    <w:rsid w:val="34F11671"/>
    <w:rsid w:val="34F1542F"/>
    <w:rsid w:val="34FD08CE"/>
    <w:rsid w:val="34FE1CED"/>
    <w:rsid w:val="350117FE"/>
    <w:rsid w:val="3504059E"/>
    <w:rsid w:val="35040F47"/>
    <w:rsid w:val="350707C1"/>
    <w:rsid w:val="350866DD"/>
    <w:rsid w:val="35087296"/>
    <w:rsid w:val="350A634B"/>
    <w:rsid w:val="350F727F"/>
    <w:rsid w:val="351473D9"/>
    <w:rsid w:val="351A5326"/>
    <w:rsid w:val="351B0EFD"/>
    <w:rsid w:val="351B2CC7"/>
    <w:rsid w:val="35221EC5"/>
    <w:rsid w:val="352948F6"/>
    <w:rsid w:val="352A5DD0"/>
    <w:rsid w:val="352D2E2B"/>
    <w:rsid w:val="35300F8A"/>
    <w:rsid w:val="353111FB"/>
    <w:rsid w:val="35323A2E"/>
    <w:rsid w:val="35354922"/>
    <w:rsid w:val="35371EB2"/>
    <w:rsid w:val="353C6965"/>
    <w:rsid w:val="353F1D7C"/>
    <w:rsid w:val="354000D9"/>
    <w:rsid w:val="3546432C"/>
    <w:rsid w:val="35484DDD"/>
    <w:rsid w:val="354A0299"/>
    <w:rsid w:val="354A0E2F"/>
    <w:rsid w:val="354C3EC4"/>
    <w:rsid w:val="354C6FC7"/>
    <w:rsid w:val="35503CF6"/>
    <w:rsid w:val="35517CC8"/>
    <w:rsid w:val="35543D64"/>
    <w:rsid w:val="35564E27"/>
    <w:rsid w:val="35572591"/>
    <w:rsid w:val="35573686"/>
    <w:rsid w:val="355E3DA1"/>
    <w:rsid w:val="35600970"/>
    <w:rsid w:val="35627195"/>
    <w:rsid w:val="356374C6"/>
    <w:rsid w:val="35644AAF"/>
    <w:rsid w:val="356A4020"/>
    <w:rsid w:val="356A67FB"/>
    <w:rsid w:val="356B2F66"/>
    <w:rsid w:val="356D065E"/>
    <w:rsid w:val="356E3CCF"/>
    <w:rsid w:val="3573341E"/>
    <w:rsid w:val="35753A0D"/>
    <w:rsid w:val="35770E1A"/>
    <w:rsid w:val="357829ED"/>
    <w:rsid w:val="35797992"/>
    <w:rsid w:val="357C2539"/>
    <w:rsid w:val="357E321E"/>
    <w:rsid w:val="357F6AE5"/>
    <w:rsid w:val="35861617"/>
    <w:rsid w:val="35896BA1"/>
    <w:rsid w:val="35933684"/>
    <w:rsid w:val="3596611C"/>
    <w:rsid w:val="35977D47"/>
    <w:rsid w:val="359931FE"/>
    <w:rsid w:val="35994B72"/>
    <w:rsid w:val="359A3E43"/>
    <w:rsid w:val="359F2EBA"/>
    <w:rsid w:val="35A14DB4"/>
    <w:rsid w:val="35A86687"/>
    <w:rsid w:val="35AA568A"/>
    <w:rsid w:val="35AE40D1"/>
    <w:rsid w:val="35AF6634"/>
    <w:rsid w:val="35B23420"/>
    <w:rsid w:val="35B35114"/>
    <w:rsid w:val="35B400B5"/>
    <w:rsid w:val="35B64490"/>
    <w:rsid w:val="35BC0A03"/>
    <w:rsid w:val="35BC0B42"/>
    <w:rsid w:val="35BC129D"/>
    <w:rsid w:val="35C1665A"/>
    <w:rsid w:val="35C24FF4"/>
    <w:rsid w:val="35C32814"/>
    <w:rsid w:val="35C604B9"/>
    <w:rsid w:val="35CD6FFB"/>
    <w:rsid w:val="35CF3E64"/>
    <w:rsid w:val="35D171C7"/>
    <w:rsid w:val="35D70078"/>
    <w:rsid w:val="35D742C9"/>
    <w:rsid w:val="35DB3CFD"/>
    <w:rsid w:val="35E064CA"/>
    <w:rsid w:val="35E122AD"/>
    <w:rsid w:val="35E2447D"/>
    <w:rsid w:val="35E502C1"/>
    <w:rsid w:val="35EB124D"/>
    <w:rsid w:val="35EF6607"/>
    <w:rsid w:val="35F07EFE"/>
    <w:rsid w:val="35F10A94"/>
    <w:rsid w:val="35F22635"/>
    <w:rsid w:val="35F6374C"/>
    <w:rsid w:val="35F80C9A"/>
    <w:rsid w:val="35F92607"/>
    <w:rsid w:val="35FB460B"/>
    <w:rsid w:val="36070EAE"/>
    <w:rsid w:val="36165356"/>
    <w:rsid w:val="36197052"/>
    <w:rsid w:val="36197392"/>
    <w:rsid w:val="361D59FD"/>
    <w:rsid w:val="361F5BAF"/>
    <w:rsid w:val="36246E19"/>
    <w:rsid w:val="362600EC"/>
    <w:rsid w:val="36286642"/>
    <w:rsid w:val="362D7E37"/>
    <w:rsid w:val="362F0905"/>
    <w:rsid w:val="362F1FD6"/>
    <w:rsid w:val="36340F44"/>
    <w:rsid w:val="36341F9C"/>
    <w:rsid w:val="36373763"/>
    <w:rsid w:val="363977D9"/>
    <w:rsid w:val="363978DE"/>
    <w:rsid w:val="363B12D0"/>
    <w:rsid w:val="363D60B6"/>
    <w:rsid w:val="364145D2"/>
    <w:rsid w:val="36421393"/>
    <w:rsid w:val="364356B3"/>
    <w:rsid w:val="36447715"/>
    <w:rsid w:val="36450A08"/>
    <w:rsid w:val="3645393D"/>
    <w:rsid w:val="36460056"/>
    <w:rsid w:val="36464FAF"/>
    <w:rsid w:val="36483CB1"/>
    <w:rsid w:val="3649241B"/>
    <w:rsid w:val="364F1320"/>
    <w:rsid w:val="365023E8"/>
    <w:rsid w:val="365111F8"/>
    <w:rsid w:val="36557399"/>
    <w:rsid w:val="36560F7A"/>
    <w:rsid w:val="365C311D"/>
    <w:rsid w:val="365D143C"/>
    <w:rsid w:val="36614E58"/>
    <w:rsid w:val="36625C94"/>
    <w:rsid w:val="36633163"/>
    <w:rsid w:val="3664696C"/>
    <w:rsid w:val="36651F89"/>
    <w:rsid w:val="366C6D91"/>
    <w:rsid w:val="366D16A6"/>
    <w:rsid w:val="366D220F"/>
    <w:rsid w:val="36715183"/>
    <w:rsid w:val="3673123B"/>
    <w:rsid w:val="367710F4"/>
    <w:rsid w:val="367F173B"/>
    <w:rsid w:val="367F7C59"/>
    <w:rsid w:val="368141D4"/>
    <w:rsid w:val="36816DC8"/>
    <w:rsid w:val="36821A44"/>
    <w:rsid w:val="36882E85"/>
    <w:rsid w:val="368A4579"/>
    <w:rsid w:val="368C5E15"/>
    <w:rsid w:val="368D608F"/>
    <w:rsid w:val="368F7A64"/>
    <w:rsid w:val="36927DB2"/>
    <w:rsid w:val="369438D7"/>
    <w:rsid w:val="36947601"/>
    <w:rsid w:val="369709B2"/>
    <w:rsid w:val="3697162A"/>
    <w:rsid w:val="369A0430"/>
    <w:rsid w:val="36A034A3"/>
    <w:rsid w:val="36A179D1"/>
    <w:rsid w:val="36A22DD5"/>
    <w:rsid w:val="36A26760"/>
    <w:rsid w:val="36A83748"/>
    <w:rsid w:val="36AA2D43"/>
    <w:rsid w:val="36AA5351"/>
    <w:rsid w:val="36AA6109"/>
    <w:rsid w:val="36AC1A55"/>
    <w:rsid w:val="36AC4665"/>
    <w:rsid w:val="36AD5EFB"/>
    <w:rsid w:val="36AE3B2B"/>
    <w:rsid w:val="36B62FB4"/>
    <w:rsid w:val="36BA384E"/>
    <w:rsid w:val="36C46B32"/>
    <w:rsid w:val="36C543D1"/>
    <w:rsid w:val="36C91590"/>
    <w:rsid w:val="36C95362"/>
    <w:rsid w:val="36CD6322"/>
    <w:rsid w:val="36D3669B"/>
    <w:rsid w:val="36D9066E"/>
    <w:rsid w:val="36DA0FC5"/>
    <w:rsid w:val="36DD4902"/>
    <w:rsid w:val="36E353BE"/>
    <w:rsid w:val="36E57C10"/>
    <w:rsid w:val="36E90E8E"/>
    <w:rsid w:val="36EB1627"/>
    <w:rsid w:val="36ED6522"/>
    <w:rsid w:val="36F47613"/>
    <w:rsid w:val="36F84B5F"/>
    <w:rsid w:val="36FC79BD"/>
    <w:rsid w:val="36FD044C"/>
    <w:rsid w:val="36FE3133"/>
    <w:rsid w:val="36FE72C0"/>
    <w:rsid w:val="36FF2F22"/>
    <w:rsid w:val="37002F33"/>
    <w:rsid w:val="37011DB7"/>
    <w:rsid w:val="37025B4C"/>
    <w:rsid w:val="370546DF"/>
    <w:rsid w:val="370B2FCA"/>
    <w:rsid w:val="370C77DF"/>
    <w:rsid w:val="370D679E"/>
    <w:rsid w:val="370E2FD7"/>
    <w:rsid w:val="370E38B0"/>
    <w:rsid w:val="370F3ABD"/>
    <w:rsid w:val="37134D14"/>
    <w:rsid w:val="3718237C"/>
    <w:rsid w:val="371849BF"/>
    <w:rsid w:val="37197A44"/>
    <w:rsid w:val="37237D9A"/>
    <w:rsid w:val="37293C81"/>
    <w:rsid w:val="372C396D"/>
    <w:rsid w:val="373352A2"/>
    <w:rsid w:val="373412E7"/>
    <w:rsid w:val="37352161"/>
    <w:rsid w:val="37377704"/>
    <w:rsid w:val="373968E7"/>
    <w:rsid w:val="373D2680"/>
    <w:rsid w:val="373F0F09"/>
    <w:rsid w:val="373F74EE"/>
    <w:rsid w:val="374407B0"/>
    <w:rsid w:val="37440BF6"/>
    <w:rsid w:val="3744504D"/>
    <w:rsid w:val="37445D37"/>
    <w:rsid w:val="37481582"/>
    <w:rsid w:val="374C5C1D"/>
    <w:rsid w:val="37503CC9"/>
    <w:rsid w:val="37522EED"/>
    <w:rsid w:val="37530A85"/>
    <w:rsid w:val="375443C4"/>
    <w:rsid w:val="37544D87"/>
    <w:rsid w:val="375852BD"/>
    <w:rsid w:val="375D3F2D"/>
    <w:rsid w:val="37630927"/>
    <w:rsid w:val="37632C0D"/>
    <w:rsid w:val="3766781C"/>
    <w:rsid w:val="3769116D"/>
    <w:rsid w:val="376B2E96"/>
    <w:rsid w:val="376B7F1F"/>
    <w:rsid w:val="376C24D9"/>
    <w:rsid w:val="37711901"/>
    <w:rsid w:val="37726DDB"/>
    <w:rsid w:val="377420A1"/>
    <w:rsid w:val="377512E9"/>
    <w:rsid w:val="377B5DB6"/>
    <w:rsid w:val="377D7629"/>
    <w:rsid w:val="377F3374"/>
    <w:rsid w:val="377F3F41"/>
    <w:rsid w:val="37810F51"/>
    <w:rsid w:val="37824115"/>
    <w:rsid w:val="37845E4C"/>
    <w:rsid w:val="378857E2"/>
    <w:rsid w:val="378C2034"/>
    <w:rsid w:val="37924114"/>
    <w:rsid w:val="379479EC"/>
    <w:rsid w:val="37986B9A"/>
    <w:rsid w:val="379E4CDD"/>
    <w:rsid w:val="379F0703"/>
    <w:rsid w:val="37A35D40"/>
    <w:rsid w:val="37A41716"/>
    <w:rsid w:val="37A54DE7"/>
    <w:rsid w:val="37A81072"/>
    <w:rsid w:val="37AB0012"/>
    <w:rsid w:val="37AD12AA"/>
    <w:rsid w:val="37AD42F7"/>
    <w:rsid w:val="37AF67C3"/>
    <w:rsid w:val="37BA6672"/>
    <w:rsid w:val="37C043EF"/>
    <w:rsid w:val="37C24B2B"/>
    <w:rsid w:val="37C67C1D"/>
    <w:rsid w:val="37C95AF0"/>
    <w:rsid w:val="37CD1689"/>
    <w:rsid w:val="37CD4449"/>
    <w:rsid w:val="37CF33A3"/>
    <w:rsid w:val="37D12E95"/>
    <w:rsid w:val="37D533DC"/>
    <w:rsid w:val="37D54A7A"/>
    <w:rsid w:val="37D56408"/>
    <w:rsid w:val="37D66506"/>
    <w:rsid w:val="37D82F36"/>
    <w:rsid w:val="37D927BA"/>
    <w:rsid w:val="37D9485F"/>
    <w:rsid w:val="37DD2672"/>
    <w:rsid w:val="37DE5367"/>
    <w:rsid w:val="37DF5F04"/>
    <w:rsid w:val="37E0422F"/>
    <w:rsid w:val="37E239F3"/>
    <w:rsid w:val="37E640E2"/>
    <w:rsid w:val="37E77B45"/>
    <w:rsid w:val="37E81E82"/>
    <w:rsid w:val="37E82725"/>
    <w:rsid w:val="37E845B4"/>
    <w:rsid w:val="37E868D2"/>
    <w:rsid w:val="37EA65E3"/>
    <w:rsid w:val="37EF74F1"/>
    <w:rsid w:val="37F51BF0"/>
    <w:rsid w:val="37FA107E"/>
    <w:rsid w:val="37FC19A6"/>
    <w:rsid w:val="3801086A"/>
    <w:rsid w:val="3803773A"/>
    <w:rsid w:val="38056FFA"/>
    <w:rsid w:val="38080489"/>
    <w:rsid w:val="380817D6"/>
    <w:rsid w:val="38082A92"/>
    <w:rsid w:val="380B78F7"/>
    <w:rsid w:val="380C0818"/>
    <w:rsid w:val="380C10F8"/>
    <w:rsid w:val="380C2669"/>
    <w:rsid w:val="380C38C3"/>
    <w:rsid w:val="380C394E"/>
    <w:rsid w:val="380C6688"/>
    <w:rsid w:val="380E1001"/>
    <w:rsid w:val="380F394E"/>
    <w:rsid w:val="38107F57"/>
    <w:rsid w:val="38130F32"/>
    <w:rsid w:val="381370D4"/>
    <w:rsid w:val="38141537"/>
    <w:rsid w:val="3817233F"/>
    <w:rsid w:val="38173DF8"/>
    <w:rsid w:val="38174152"/>
    <w:rsid w:val="381A35E2"/>
    <w:rsid w:val="381C43EA"/>
    <w:rsid w:val="381D2A2E"/>
    <w:rsid w:val="38203F5C"/>
    <w:rsid w:val="38230FB9"/>
    <w:rsid w:val="38253067"/>
    <w:rsid w:val="3825667E"/>
    <w:rsid w:val="382820F1"/>
    <w:rsid w:val="38293DC7"/>
    <w:rsid w:val="38294735"/>
    <w:rsid w:val="382D09A4"/>
    <w:rsid w:val="382E4A2D"/>
    <w:rsid w:val="382F2C7F"/>
    <w:rsid w:val="38317FD2"/>
    <w:rsid w:val="38373EE2"/>
    <w:rsid w:val="38375AF5"/>
    <w:rsid w:val="383A05B6"/>
    <w:rsid w:val="383B7C13"/>
    <w:rsid w:val="383C4E0D"/>
    <w:rsid w:val="383D3FFA"/>
    <w:rsid w:val="38431792"/>
    <w:rsid w:val="384A5D74"/>
    <w:rsid w:val="384D63FF"/>
    <w:rsid w:val="384F5328"/>
    <w:rsid w:val="384F6013"/>
    <w:rsid w:val="3850128A"/>
    <w:rsid w:val="38510177"/>
    <w:rsid w:val="38515ACC"/>
    <w:rsid w:val="385465E8"/>
    <w:rsid w:val="38564D76"/>
    <w:rsid w:val="385721C5"/>
    <w:rsid w:val="38576792"/>
    <w:rsid w:val="3858497E"/>
    <w:rsid w:val="385D31FE"/>
    <w:rsid w:val="385F3C6C"/>
    <w:rsid w:val="38684914"/>
    <w:rsid w:val="386B3E45"/>
    <w:rsid w:val="386B41A5"/>
    <w:rsid w:val="386E249E"/>
    <w:rsid w:val="38722A42"/>
    <w:rsid w:val="38736C48"/>
    <w:rsid w:val="387851C2"/>
    <w:rsid w:val="387907FF"/>
    <w:rsid w:val="387A1E6A"/>
    <w:rsid w:val="387A24F9"/>
    <w:rsid w:val="38816706"/>
    <w:rsid w:val="388361DD"/>
    <w:rsid w:val="388429AC"/>
    <w:rsid w:val="38847745"/>
    <w:rsid w:val="38870DD8"/>
    <w:rsid w:val="388710EB"/>
    <w:rsid w:val="388E503A"/>
    <w:rsid w:val="389200CA"/>
    <w:rsid w:val="389907BE"/>
    <w:rsid w:val="38A14D2A"/>
    <w:rsid w:val="38A52907"/>
    <w:rsid w:val="38A52E99"/>
    <w:rsid w:val="38AA22C3"/>
    <w:rsid w:val="38B1188B"/>
    <w:rsid w:val="38B23367"/>
    <w:rsid w:val="38B276EC"/>
    <w:rsid w:val="38B62EA9"/>
    <w:rsid w:val="38B93D20"/>
    <w:rsid w:val="38B95392"/>
    <w:rsid w:val="38BB1DAC"/>
    <w:rsid w:val="38BB65E1"/>
    <w:rsid w:val="38BB777F"/>
    <w:rsid w:val="38C15C01"/>
    <w:rsid w:val="38C2513F"/>
    <w:rsid w:val="38C468FB"/>
    <w:rsid w:val="38CD32BA"/>
    <w:rsid w:val="38CF4D85"/>
    <w:rsid w:val="38D16604"/>
    <w:rsid w:val="38D47E0F"/>
    <w:rsid w:val="38D50DDE"/>
    <w:rsid w:val="38D7673B"/>
    <w:rsid w:val="38D91EA0"/>
    <w:rsid w:val="38DB6C7E"/>
    <w:rsid w:val="38E067F8"/>
    <w:rsid w:val="38E80942"/>
    <w:rsid w:val="38E85600"/>
    <w:rsid w:val="38EB1925"/>
    <w:rsid w:val="38ED6DCD"/>
    <w:rsid w:val="38F53B5E"/>
    <w:rsid w:val="38FA6607"/>
    <w:rsid w:val="38FB7F89"/>
    <w:rsid w:val="38FD0468"/>
    <w:rsid w:val="38FF0472"/>
    <w:rsid w:val="38FF187D"/>
    <w:rsid w:val="39023F55"/>
    <w:rsid w:val="39041A07"/>
    <w:rsid w:val="39047444"/>
    <w:rsid w:val="39053421"/>
    <w:rsid w:val="39070B64"/>
    <w:rsid w:val="39085C22"/>
    <w:rsid w:val="390A3367"/>
    <w:rsid w:val="390A6AEB"/>
    <w:rsid w:val="390B4901"/>
    <w:rsid w:val="390B714A"/>
    <w:rsid w:val="390C34DE"/>
    <w:rsid w:val="390D7EE0"/>
    <w:rsid w:val="390E1C95"/>
    <w:rsid w:val="390E2BC3"/>
    <w:rsid w:val="39131CB0"/>
    <w:rsid w:val="3918709F"/>
    <w:rsid w:val="39191292"/>
    <w:rsid w:val="39195AEB"/>
    <w:rsid w:val="391A0C75"/>
    <w:rsid w:val="391B6613"/>
    <w:rsid w:val="391C363F"/>
    <w:rsid w:val="39231023"/>
    <w:rsid w:val="39235B5F"/>
    <w:rsid w:val="39240CFA"/>
    <w:rsid w:val="392A6D20"/>
    <w:rsid w:val="392D2535"/>
    <w:rsid w:val="3930367C"/>
    <w:rsid w:val="39346D52"/>
    <w:rsid w:val="3935648D"/>
    <w:rsid w:val="393644AB"/>
    <w:rsid w:val="393D18F6"/>
    <w:rsid w:val="393E2351"/>
    <w:rsid w:val="393E56AD"/>
    <w:rsid w:val="393F1316"/>
    <w:rsid w:val="39437989"/>
    <w:rsid w:val="394620C6"/>
    <w:rsid w:val="394A15CE"/>
    <w:rsid w:val="394A4D93"/>
    <w:rsid w:val="39505043"/>
    <w:rsid w:val="39574B49"/>
    <w:rsid w:val="39591B8C"/>
    <w:rsid w:val="396457D2"/>
    <w:rsid w:val="396767FF"/>
    <w:rsid w:val="396B2431"/>
    <w:rsid w:val="396F6D18"/>
    <w:rsid w:val="39721450"/>
    <w:rsid w:val="39771DA9"/>
    <w:rsid w:val="398140E8"/>
    <w:rsid w:val="3984034C"/>
    <w:rsid w:val="398612B3"/>
    <w:rsid w:val="398A3161"/>
    <w:rsid w:val="398D39A6"/>
    <w:rsid w:val="39901B88"/>
    <w:rsid w:val="399029E6"/>
    <w:rsid w:val="39930F53"/>
    <w:rsid w:val="39935074"/>
    <w:rsid w:val="39942AEF"/>
    <w:rsid w:val="39950F85"/>
    <w:rsid w:val="39982DBB"/>
    <w:rsid w:val="39990663"/>
    <w:rsid w:val="399F4094"/>
    <w:rsid w:val="399F6D52"/>
    <w:rsid w:val="39A036C6"/>
    <w:rsid w:val="39A25C08"/>
    <w:rsid w:val="39A652BA"/>
    <w:rsid w:val="39A76343"/>
    <w:rsid w:val="39A83AB3"/>
    <w:rsid w:val="39B83C73"/>
    <w:rsid w:val="39B852C7"/>
    <w:rsid w:val="39B87395"/>
    <w:rsid w:val="39BD738B"/>
    <w:rsid w:val="39BE59F8"/>
    <w:rsid w:val="39C41F34"/>
    <w:rsid w:val="39C51B49"/>
    <w:rsid w:val="39CA6CD2"/>
    <w:rsid w:val="39D22A07"/>
    <w:rsid w:val="39D23668"/>
    <w:rsid w:val="39D47E4A"/>
    <w:rsid w:val="39D53A5F"/>
    <w:rsid w:val="39DD0F22"/>
    <w:rsid w:val="39DE0E02"/>
    <w:rsid w:val="39DE30E8"/>
    <w:rsid w:val="39DF232F"/>
    <w:rsid w:val="39E00B38"/>
    <w:rsid w:val="39E06990"/>
    <w:rsid w:val="39E20D35"/>
    <w:rsid w:val="39E32787"/>
    <w:rsid w:val="39E56CB2"/>
    <w:rsid w:val="39E719C6"/>
    <w:rsid w:val="39E91883"/>
    <w:rsid w:val="39E93611"/>
    <w:rsid w:val="39EA1A5D"/>
    <w:rsid w:val="39F10DA1"/>
    <w:rsid w:val="39F65938"/>
    <w:rsid w:val="39F7006C"/>
    <w:rsid w:val="39F80E6F"/>
    <w:rsid w:val="39FC3588"/>
    <w:rsid w:val="39FC4536"/>
    <w:rsid w:val="39FF18AB"/>
    <w:rsid w:val="3A031E89"/>
    <w:rsid w:val="3A053C43"/>
    <w:rsid w:val="3A0646CC"/>
    <w:rsid w:val="3A067185"/>
    <w:rsid w:val="3A07602F"/>
    <w:rsid w:val="3A082E45"/>
    <w:rsid w:val="3A0A17DB"/>
    <w:rsid w:val="3A0D6251"/>
    <w:rsid w:val="3A13776A"/>
    <w:rsid w:val="3A1A5F5C"/>
    <w:rsid w:val="3A215409"/>
    <w:rsid w:val="3A280BA9"/>
    <w:rsid w:val="3A2879BE"/>
    <w:rsid w:val="3A2973CE"/>
    <w:rsid w:val="3A2C083B"/>
    <w:rsid w:val="3A2C6B10"/>
    <w:rsid w:val="3A3733A2"/>
    <w:rsid w:val="3A3A6C69"/>
    <w:rsid w:val="3A3A70DC"/>
    <w:rsid w:val="3A3D0D73"/>
    <w:rsid w:val="3A3D5427"/>
    <w:rsid w:val="3A3E6099"/>
    <w:rsid w:val="3A43064F"/>
    <w:rsid w:val="3A4324D6"/>
    <w:rsid w:val="3A442BE6"/>
    <w:rsid w:val="3A445D3B"/>
    <w:rsid w:val="3A462547"/>
    <w:rsid w:val="3A465FC5"/>
    <w:rsid w:val="3A4861CF"/>
    <w:rsid w:val="3A487F39"/>
    <w:rsid w:val="3A4A0C99"/>
    <w:rsid w:val="3A4E52BB"/>
    <w:rsid w:val="3A54300C"/>
    <w:rsid w:val="3A5476C2"/>
    <w:rsid w:val="3A595020"/>
    <w:rsid w:val="3A5976F1"/>
    <w:rsid w:val="3A5C3DA1"/>
    <w:rsid w:val="3A5D6017"/>
    <w:rsid w:val="3A5F261F"/>
    <w:rsid w:val="3A607BB8"/>
    <w:rsid w:val="3A6A1226"/>
    <w:rsid w:val="3A700C45"/>
    <w:rsid w:val="3A751CAC"/>
    <w:rsid w:val="3A765E0D"/>
    <w:rsid w:val="3A7821C0"/>
    <w:rsid w:val="3A793BD5"/>
    <w:rsid w:val="3A7A4D20"/>
    <w:rsid w:val="3A7B21BE"/>
    <w:rsid w:val="3A7E62FF"/>
    <w:rsid w:val="3A8141C1"/>
    <w:rsid w:val="3A834BB4"/>
    <w:rsid w:val="3A8B3359"/>
    <w:rsid w:val="3A8C2C60"/>
    <w:rsid w:val="3A905842"/>
    <w:rsid w:val="3A906D5A"/>
    <w:rsid w:val="3A911366"/>
    <w:rsid w:val="3A915AFA"/>
    <w:rsid w:val="3A941509"/>
    <w:rsid w:val="3A9477EF"/>
    <w:rsid w:val="3A9548C3"/>
    <w:rsid w:val="3A976B68"/>
    <w:rsid w:val="3A99354C"/>
    <w:rsid w:val="3A9B49A3"/>
    <w:rsid w:val="3A9C09EC"/>
    <w:rsid w:val="3AA024AB"/>
    <w:rsid w:val="3AA257A2"/>
    <w:rsid w:val="3AA50D86"/>
    <w:rsid w:val="3AAC14A9"/>
    <w:rsid w:val="3AAC35B1"/>
    <w:rsid w:val="3AB3391F"/>
    <w:rsid w:val="3AB36953"/>
    <w:rsid w:val="3AB56F9E"/>
    <w:rsid w:val="3ABB51F2"/>
    <w:rsid w:val="3ABF25BB"/>
    <w:rsid w:val="3ABF5E19"/>
    <w:rsid w:val="3ABF72A0"/>
    <w:rsid w:val="3AC118BB"/>
    <w:rsid w:val="3AC50D0C"/>
    <w:rsid w:val="3AC63AC9"/>
    <w:rsid w:val="3AC65BB8"/>
    <w:rsid w:val="3AC71141"/>
    <w:rsid w:val="3AC7430D"/>
    <w:rsid w:val="3ACB07D3"/>
    <w:rsid w:val="3ACD736B"/>
    <w:rsid w:val="3ACF20FA"/>
    <w:rsid w:val="3AD130AB"/>
    <w:rsid w:val="3AD854CF"/>
    <w:rsid w:val="3ADB638E"/>
    <w:rsid w:val="3AE07B30"/>
    <w:rsid w:val="3AE94685"/>
    <w:rsid w:val="3AEE43EF"/>
    <w:rsid w:val="3AF22866"/>
    <w:rsid w:val="3AF46BE0"/>
    <w:rsid w:val="3AF64346"/>
    <w:rsid w:val="3AF90A94"/>
    <w:rsid w:val="3AFB1D81"/>
    <w:rsid w:val="3AFF027D"/>
    <w:rsid w:val="3B017FD2"/>
    <w:rsid w:val="3B02232D"/>
    <w:rsid w:val="3B024662"/>
    <w:rsid w:val="3B04171C"/>
    <w:rsid w:val="3B056BD0"/>
    <w:rsid w:val="3B0A0C90"/>
    <w:rsid w:val="3B0D15D8"/>
    <w:rsid w:val="3B0D2566"/>
    <w:rsid w:val="3B122997"/>
    <w:rsid w:val="3B1576B0"/>
    <w:rsid w:val="3B175C4B"/>
    <w:rsid w:val="3B1B200D"/>
    <w:rsid w:val="3B1B3680"/>
    <w:rsid w:val="3B1D2F8A"/>
    <w:rsid w:val="3B20546C"/>
    <w:rsid w:val="3B210323"/>
    <w:rsid w:val="3B210CB8"/>
    <w:rsid w:val="3B241FDE"/>
    <w:rsid w:val="3B2A5BFE"/>
    <w:rsid w:val="3B2B03DB"/>
    <w:rsid w:val="3B2C36AC"/>
    <w:rsid w:val="3B390F63"/>
    <w:rsid w:val="3B394E70"/>
    <w:rsid w:val="3B3A2011"/>
    <w:rsid w:val="3B3A6198"/>
    <w:rsid w:val="3B3C0774"/>
    <w:rsid w:val="3B3D6945"/>
    <w:rsid w:val="3B3F4FAD"/>
    <w:rsid w:val="3B405903"/>
    <w:rsid w:val="3B4235DF"/>
    <w:rsid w:val="3B444411"/>
    <w:rsid w:val="3B4D48B1"/>
    <w:rsid w:val="3B4E7FF3"/>
    <w:rsid w:val="3B540780"/>
    <w:rsid w:val="3B545C58"/>
    <w:rsid w:val="3B551F42"/>
    <w:rsid w:val="3B56004F"/>
    <w:rsid w:val="3B565550"/>
    <w:rsid w:val="3B583B9E"/>
    <w:rsid w:val="3B5D2260"/>
    <w:rsid w:val="3B5F2D68"/>
    <w:rsid w:val="3B641947"/>
    <w:rsid w:val="3B65297B"/>
    <w:rsid w:val="3B673E29"/>
    <w:rsid w:val="3B674319"/>
    <w:rsid w:val="3B686EC1"/>
    <w:rsid w:val="3B694163"/>
    <w:rsid w:val="3B6A1D68"/>
    <w:rsid w:val="3B6B1F75"/>
    <w:rsid w:val="3B6B3049"/>
    <w:rsid w:val="3B6E0122"/>
    <w:rsid w:val="3B6E57FB"/>
    <w:rsid w:val="3B7011A6"/>
    <w:rsid w:val="3B71556F"/>
    <w:rsid w:val="3B73774A"/>
    <w:rsid w:val="3B74716B"/>
    <w:rsid w:val="3B7D1314"/>
    <w:rsid w:val="3B7F6DBE"/>
    <w:rsid w:val="3B807F61"/>
    <w:rsid w:val="3B8204F9"/>
    <w:rsid w:val="3B830589"/>
    <w:rsid w:val="3B857FF7"/>
    <w:rsid w:val="3B860495"/>
    <w:rsid w:val="3B8B2F13"/>
    <w:rsid w:val="3B8C3DFD"/>
    <w:rsid w:val="3B8D3374"/>
    <w:rsid w:val="3B90516F"/>
    <w:rsid w:val="3B9239FA"/>
    <w:rsid w:val="3B940C2E"/>
    <w:rsid w:val="3B941AAC"/>
    <w:rsid w:val="3B977D5F"/>
    <w:rsid w:val="3B98521F"/>
    <w:rsid w:val="3B9E560F"/>
    <w:rsid w:val="3B9F07C1"/>
    <w:rsid w:val="3B9F4B50"/>
    <w:rsid w:val="3BA25268"/>
    <w:rsid w:val="3BA41F95"/>
    <w:rsid w:val="3BA47670"/>
    <w:rsid w:val="3BAB1BC2"/>
    <w:rsid w:val="3BB05273"/>
    <w:rsid w:val="3BB311CA"/>
    <w:rsid w:val="3BB479CF"/>
    <w:rsid w:val="3BB54A0E"/>
    <w:rsid w:val="3BB843D5"/>
    <w:rsid w:val="3BB84B07"/>
    <w:rsid w:val="3BB96EC0"/>
    <w:rsid w:val="3BBB6626"/>
    <w:rsid w:val="3BBE39B4"/>
    <w:rsid w:val="3BBF3848"/>
    <w:rsid w:val="3BC209D1"/>
    <w:rsid w:val="3BCB4C14"/>
    <w:rsid w:val="3BCD3D8C"/>
    <w:rsid w:val="3BD234FD"/>
    <w:rsid w:val="3BD257CF"/>
    <w:rsid w:val="3BD5067B"/>
    <w:rsid w:val="3BD7110C"/>
    <w:rsid w:val="3BDB16F8"/>
    <w:rsid w:val="3BDD1AD4"/>
    <w:rsid w:val="3BE1322D"/>
    <w:rsid w:val="3BE37CA5"/>
    <w:rsid w:val="3BE712A5"/>
    <w:rsid w:val="3BEA1A48"/>
    <w:rsid w:val="3BF33C48"/>
    <w:rsid w:val="3BF3791C"/>
    <w:rsid w:val="3BF53CD6"/>
    <w:rsid w:val="3C0608E7"/>
    <w:rsid w:val="3C092FA5"/>
    <w:rsid w:val="3C0B1069"/>
    <w:rsid w:val="3C0D5CF1"/>
    <w:rsid w:val="3C11400B"/>
    <w:rsid w:val="3C1460E1"/>
    <w:rsid w:val="3C1544BC"/>
    <w:rsid w:val="3C161A4E"/>
    <w:rsid w:val="3C1759B5"/>
    <w:rsid w:val="3C187A78"/>
    <w:rsid w:val="3C211AB4"/>
    <w:rsid w:val="3C214B56"/>
    <w:rsid w:val="3C255158"/>
    <w:rsid w:val="3C297EEA"/>
    <w:rsid w:val="3C2E0366"/>
    <w:rsid w:val="3C2E45A7"/>
    <w:rsid w:val="3C324CC2"/>
    <w:rsid w:val="3C347924"/>
    <w:rsid w:val="3C360F65"/>
    <w:rsid w:val="3C382EE5"/>
    <w:rsid w:val="3C383C84"/>
    <w:rsid w:val="3C3B3F73"/>
    <w:rsid w:val="3C3D4DE6"/>
    <w:rsid w:val="3C4352E4"/>
    <w:rsid w:val="3C470798"/>
    <w:rsid w:val="3C4707AF"/>
    <w:rsid w:val="3C474536"/>
    <w:rsid w:val="3C4C685A"/>
    <w:rsid w:val="3C4F020E"/>
    <w:rsid w:val="3C50476B"/>
    <w:rsid w:val="3C51084B"/>
    <w:rsid w:val="3C54190B"/>
    <w:rsid w:val="3C5A2FBE"/>
    <w:rsid w:val="3C5D7FF3"/>
    <w:rsid w:val="3C5F323C"/>
    <w:rsid w:val="3C616DD5"/>
    <w:rsid w:val="3C62204D"/>
    <w:rsid w:val="3C6F132F"/>
    <w:rsid w:val="3C707395"/>
    <w:rsid w:val="3C740088"/>
    <w:rsid w:val="3C794108"/>
    <w:rsid w:val="3C7B1FF9"/>
    <w:rsid w:val="3C7D71DA"/>
    <w:rsid w:val="3C7F1AD4"/>
    <w:rsid w:val="3C7F6EC0"/>
    <w:rsid w:val="3C822914"/>
    <w:rsid w:val="3C842802"/>
    <w:rsid w:val="3C8A2EBD"/>
    <w:rsid w:val="3C8A655B"/>
    <w:rsid w:val="3C8A73C5"/>
    <w:rsid w:val="3C956695"/>
    <w:rsid w:val="3C957DD1"/>
    <w:rsid w:val="3CA728AC"/>
    <w:rsid w:val="3CA93296"/>
    <w:rsid w:val="3CAC5794"/>
    <w:rsid w:val="3CB4165E"/>
    <w:rsid w:val="3CB43495"/>
    <w:rsid w:val="3CBB15D0"/>
    <w:rsid w:val="3CBD6FD1"/>
    <w:rsid w:val="3CBE070E"/>
    <w:rsid w:val="3CC43F3D"/>
    <w:rsid w:val="3CC61C8F"/>
    <w:rsid w:val="3CCD7415"/>
    <w:rsid w:val="3CD27B9B"/>
    <w:rsid w:val="3CD4393D"/>
    <w:rsid w:val="3CD50153"/>
    <w:rsid w:val="3CD74DDD"/>
    <w:rsid w:val="3CD95677"/>
    <w:rsid w:val="3CD97F6A"/>
    <w:rsid w:val="3CDC5572"/>
    <w:rsid w:val="3CE06732"/>
    <w:rsid w:val="3CE17162"/>
    <w:rsid w:val="3CE205E4"/>
    <w:rsid w:val="3CE729AE"/>
    <w:rsid w:val="3CF2486C"/>
    <w:rsid w:val="3CF41C5B"/>
    <w:rsid w:val="3CFA02E3"/>
    <w:rsid w:val="3CFD7DA9"/>
    <w:rsid w:val="3D016183"/>
    <w:rsid w:val="3D03429F"/>
    <w:rsid w:val="3D0479DD"/>
    <w:rsid w:val="3D0E2E07"/>
    <w:rsid w:val="3D0E4F44"/>
    <w:rsid w:val="3D126962"/>
    <w:rsid w:val="3D150B33"/>
    <w:rsid w:val="3D1664FE"/>
    <w:rsid w:val="3D176279"/>
    <w:rsid w:val="3D183BC8"/>
    <w:rsid w:val="3D196BA4"/>
    <w:rsid w:val="3D196F79"/>
    <w:rsid w:val="3D1A4459"/>
    <w:rsid w:val="3D1A68A2"/>
    <w:rsid w:val="3D1C3143"/>
    <w:rsid w:val="3D1C4C7D"/>
    <w:rsid w:val="3D214EFF"/>
    <w:rsid w:val="3D217BC0"/>
    <w:rsid w:val="3D227F70"/>
    <w:rsid w:val="3D260452"/>
    <w:rsid w:val="3D29234F"/>
    <w:rsid w:val="3D2E1799"/>
    <w:rsid w:val="3D2F2B9B"/>
    <w:rsid w:val="3D330E9A"/>
    <w:rsid w:val="3D346903"/>
    <w:rsid w:val="3D361478"/>
    <w:rsid w:val="3D370495"/>
    <w:rsid w:val="3D371267"/>
    <w:rsid w:val="3D3D3439"/>
    <w:rsid w:val="3D4012A3"/>
    <w:rsid w:val="3D410ABD"/>
    <w:rsid w:val="3D426280"/>
    <w:rsid w:val="3D4550C4"/>
    <w:rsid w:val="3D467F55"/>
    <w:rsid w:val="3D4A0C8B"/>
    <w:rsid w:val="3D4B16B3"/>
    <w:rsid w:val="3D557D96"/>
    <w:rsid w:val="3D58634D"/>
    <w:rsid w:val="3D5E1ED1"/>
    <w:rsid w:val="3D5F676D"/>
    <w:rsid w:val="3D614633"/>
    <w:rsid w:val="3D634E97"/>
    <w:rsid w:val="3D670BF2"/>
    <w:rsid w:val="3D670DF4"/>
    <w:rsid w:val="3D67343E"/>
    <w:rsid w:val="3D673F2D"/>
    <w:rsid w:val="3D682591"/>
    <w:rsid w:val="3D6A4ACA"/>
    <w:rsid w:val="3D6A7196"/>
    <w:rsid w:val="3D6C5D8D"/>
    <w:rsid w:val="3D7221DB"/>
    <w:rsid w:val="3D740D5F"/>
    <w:rsid w:val="3D760F96"/>
    <w:rsid w:val="3D764061"/>
    <w:rsid w:val="3D775100"/>
    <w:rsid w:val="3D7937CA"/>
    <w:rsid w:val="3D7B3EC9"/>
    <w:rsid w:val="3D7C3E2B"/>
    <w:rsid w:val="3D7F6238"/>
    <w:rsid w:val="3D805E25"/>
    <w:rsid w:val="3D81367E"/>
    <w:rsid w:val="3D857621"/>
    <w:rsid w:val="3D8865D7"/>
    <w:rsid w:val="3D910165"/>
    <w:rsid w:val="3D916118"/>
    <w:rsid w:val="3D944303"/>
    <w:rsid w:val="3D947186"/>
    <w:rsid w:val="3D981AE5"/>
    <w:rsid w:val="3DAC62DB"/>
    <w:rsid w:val="3DAE233A"/>
    <w:rsid w:val="3DAE3FE9"/>
    <w:rsid w:val="3DB0080E"/>
    <w:rsid w:val="3DB856F5"/>
    <w:rsid w:val="3DBD1522"/>
    <w:rsid w:val="3DC345C7"/>
    <w:rsid w:val="3DC4352D"/>
    <w:rsid w:val="3DC86B6F"/>
    <w:rsid w:val="3DC932B0"/>
    <w:rsid w:val="3DC96720"/>
    <w:rsid w:val="3DCB4A5A"/>
    <w:rsid w:val="3DCB4C04"/>
    <w:rsid w:val="3DCC338E"/>
    <w:rsid w:val="3DCC51A0"/>
    <w:rsid w:val="3DCF0CEE"/>
    <w:rsid w:val="3DD45513"/>
    <w:rsid w:val="3DD74275"/>
    <w:rsid w:val="3DD746D3"/>
    <w:rsid w:val="3DD75F86"/>
    <w:rsid w:val="3DD84A80"/>
    <w:rsid w:val="3DDB737B"/>
    <w:rsid w:val="3DDC6484"/>
    <w:rsid w:val="3DDF2812"/>
    <w:rsid w:val="3DE85043"/>
    <w:rsid w:val="3DE85331"/>
    <w:rsid w:val="3DEB7683"/>
    <w:rsid w:val="3DF330E3"/>
    <w:rsid w:val="3DF811A5"/>
    <w:rsid w:val="3DFB5E5F"/>
    <w:rsid w:val="3E011F24"/>
    <w:rsid w:val="3E01729B"/>
    <w:rsid w:val="3E0371A4"/>
    <w:rsid w:val="3E081481"/>
    <w:rsid w:val="3E0C5C72"/>
    <w:rsid w:val="3E0D27CD"/>
    <w:rsid w:val="3E181BB3"/>
    <w:rsid w:val="3E20431A"/>
    <w:rsid w:val="3E206B7C"/>
    <w:rsid w:val="3E212040"/>
    <w:rsid w:val="3E2377FF"/>
    <w:rsid w:val="3E272E7F"/>
    <w:rsid w:val="3E29007B"/>
    <w:rsid w:val="3E295356"/>
    <w:rsid w:val="3E2C0942"/>
    <w:rsid w:val="3E2C2E73"/>
    <w:rsid w:val="3E2C4687"/>
    <w:rsid w:val="3E2E0067"/>
    <w:rsid w:val="3E2F4B9C"/>
    <w:rsid w:val="3E33777E"/>
    <w:rsid w:val="3E354A17"/>
    <w:rsid w:val="3E373FA2"/>
    <w:rsid w:val="3E3A5C73"/>
    <w:rsid w:val="3E3B6A53"/>
    <w:rsid w:val="3E3B7944"/>
    <w:rsid w:val="3E3C1E18"/>
    <w:rsid w:val="3E3C4335"/>
    <w:rsid w:val="3E442662"/>
    <w:rsid w:val="3E4522E7"/>
    <w:rsid w:val="3E473443"/>
    <w:rsid w:val="3E4918B2"/>
    <w:rsid w:val="3E494150"/>
    <w:rsid w:val="3E4A497E"/>
    <w:rsid w:val="3E4E58FC"/>
    <w:rsid w:val="3E4F677C"/>
    <w:rsid w:val="3E5233F6"/>
    <w:rsid w:val="3E544C3A"/>
    <w:rsid w:val="3E556E96"/>
    <w:rsid w:val="3E5914CF"/>
    <w:rsid w:val="3E5B06BC"/>
    <w:rsid w:val="3E5E3731"/>
    <w:rsid w:val="3E6356B0"/>
    <w:rsid w:val="3E647B66"/>
    <w:rsid w:val="3E65086F"/>
    <w:rsid w:val="3E6B7740"/>
    <w:rsid w:val="3E6E191D"/>
    <w:rsid w:val="3E6E489D"/>
    <w:rsid w:val="3E731572"/>
    <w:rsid w:val="3E7765C7"/>
    <w:rsid w:val="3E777449"/>
    <w:rsid w:val="3E7B32A8"/>
    <w:rsid w:val="3E7D24B7"/>
    <w:rsid w:val="3E801295"/>
    <w:rsid w:val="3E80146B"/>
    <w:rsid w:val="3E813ADD"/>
    <w:rsid w:val="3E8152A7"/>
    <w:rsid w:val="3E85113B"/>
    <w:rsid w:val="3E8862B3"/>
    <w:rsid w:val="3E892413"/>
    <w:rsid w:val="3E8947A2"/>
    <w:rsid w:val="3E8C0BA0"/>
    <w:rsid w:val="3E903F81"/>
    <w:rsid w:val="3E914C65"/>
    <w:rsid w:val="3E9179DD"/>
    <w:rsid w:val="3E920D64"/>
    <w:rsid w:val="3E93020D"/>
    <w:rsid w:val="3E944118"/>
    <w:rsid w:val="3E9A0DE3"/>
    <w:rsid w:val="3E9A1171"/>
    <w:rsid w:val="3E9A38B4"/>
    <w:rsid w:val="3E9B2CFA"/>
    <w:rsid w:val="3E9C2571"/>
    <w:rsid w:val="3E9C3195"/>
    <w:rsid w:val="3E9F1294"/>
    <w:rsid w:val="3E9F4906"/>
    <w:rsid w:val="3EA15AC6"/>
    <w:rsid w:val="3EA62C53"/>
    <w:rsid w:val="3EA70E9F"/>
    <w:rsid w:val="3EA7364D"/>
    <w:rsid w:val="3EAE7F0B"/>
    <w:rsid w:val="3EB26974"/>
    <w:rsid w:val="3EB34348"/>
    <w:rsid w:val="3EB63AED"/>
    <w:rsid w:val="3EB86149"/>
    <w:rsid w:val="3EBA0407"/>
    <w:rsid w:val="3EC27DEB"/>
    <w:rsid w:val="3EC302D9"/>
    <w:rsid w:val="3EC81FDA"/>
    <w:rsid w:val="3ECA7925"/>
    <w:rsid w:val="3ECD560F"/>
    <w:rsid w:val="3ECD66FA"/>
    <w:rsid w:val="3ECE3F94"/>
    <w:rsid w:val="3ECF2AEE"/>
    <w:rsid w:val="3ED0687B"/>
    <w:rsid w:val="3ED07407"/>
    <w:rsid w:val="3ED44A07"/>
    <w:rsid w:val="3ED44D5C"/>
    <w:rsid w:val="3ED95448"/>
    <w:rsid w:val="3EDD2119"/>
    <w:rsid w:val="3EDD3A23"/>
    <w:rsid w:val="3EE1148E"/>
    <w:rsid w:val="3EE26254"/>
    <w:rsid w:val="3EE6531F"/>
    <w:rsid w:val="3EE9504A"/>
    <w:rsid w:val="3EED1D93"/>
    <w:rsid w:val="3EEF0E8C"/>
    <w:rsid w:val="3EF406D9"/>
    <w:rsid w:val="3EF42579"/>
    <w:rsid w:val="3EF75E70"/>
    <w:rsid w:val="3EF85FCB"/>
    <w:rsid w:val="3EFD1EAF"/>
    <w:rsid w:val="3F0042A3"/>
    <w:rsid w:val="3F0055B5"/>
    <w:rsid w:val="3F033BCA"/>
    <w:rsid w:val="3F075419"/>
    <w:rsid w:val="3F0A7846"/>
    <w:rsid w:val="3F0B074D"/>
    <w:rsid w:val="3F0B0FDB"/>
    <w:rsid w:val="3F0B2510"/>
    <w:rsid w:val="3F110B0D"/>
    <w:rsid w:val="3F113A93"/>
    <w:rsid w:val="3F116059"/>
    <w:rsid w:val="3F1567A2"/>
    <w:rsid w:val="3F1670B2"/>
    <w:rsid w:val="3F195092"/>
    <w:rsid w:val="3F1C04A4"/>
    <w:rsid w:val="3F257EBC"/>
    <w:rsid w:val="3F2600C3"/>
    <w:rsid w:val="3F266CA5"/>
    <w:rsid w:val="3F277020"/>
    <w:rsid w:val="3F2778E8"/>
    <w:rsid w:val="3F2C6C7A"/>
    <w:rsid w:val="3F2D5ED9"/>
    <w:rsid w:val="3F301DBA"/>
    <w:rsid w:val="3F326B9B"/>
    <w:rsid w:val="3F333401"/>
    <w:rsid w:val="3F383507"/>
    <w:rsid w:val="3F395C91"/>
    <w:rsid w:val="3F397122"/>
    <w:rsid w:val="3F3971A0"/>
    <w:rsid w:val="3F3F5D59"/>
    <w:rsid w:val="3F406C65"/>
    <w:rsid w:val="3F47579A"/>
    <w:rsid w:val="3F4B5E13"/>
    <w:rsid w:val="3F4C7287"/>
    <w:rsid w:val="3F5226EC"/>
    <w:rsid w:val="3F55646A"/>
    <w:rsid w:val="3F573640"/>
    <w:rsid w:val="3F58202E"/>
    <w:rsid w:val="3F5860A2"/>
    <w:rsid w:val="3F595553"/>
    <w:rsid w:val="3F5D2732"/>
    <w:rsid w:val="3F673FAD"/>
    <w:rsid w:val="3F6A234A"/>
    <w:rsid w:val="3F6B40C8"/>
    <w:rsid w:val="3F6C01D5"/>
    <w:rsid w:val="3F705074"/>
    <w:rsid w:val="3F711907"/>
    <w:rsid w:val="3F716A8C"/>
    <w:rsid w:val="3F726B1E"/>
    <w:rsid w:val="3F7458E1"/>
    <w:rsid w:val="3F7463D7"/>
    <w:rsid w:val="3F760BFD"/>
    <w:rsid w:val="3F780089"/>
    <w:rsid w:val="3F794476"/>
    <w:rsid w:val="3F7C6F4E"/>
    <w:rsid w:val="3F7E6602"/>
    <w:rsid w:val="3F825B18"/>
    <w:rsid w:val="3F8323AE"/>
    <w:rsid w:val="3F871FFF"/>
    <w:rsid w:val="3F8823DC"/>
    <w:rsid w:val="3F8850A6"/>
    <w:rsid w:val="3F892170"/>
    <w:rsid w:val="3F897F07"/>
    <w:rsid w:val="3F8A4040"/>
    <w:rsid w:val="3F8B2E92"/>
    <w:rsid w:val="3F8B6324"/>
    <w:rsid w:val="3F8B6791"/>
    <w:rsid w:val="3F911EA1"/>
    <w:rsid w:val="3F931F92"/>
    <w:rsid w:val="3F97181D"/>
    <w:rsid w:val="3F97524A"/>
    <w:rsid w:val="3F976488"/>
    <w:rsid w:val="3F9904C6"/>
    <w:rsid w:val="3F9B073C"/>
    <w:rsid w:val="3F9D0255"/>
    <w:rsid w:val="3F9D22F7"/>
    <w:rsid w:val="3F9E4FCD"/>
    <w:rsid w:val="3FA00BAA"/>
    <w:rsid w:val="3FA32497"/>
    <w:rsid w:val="3FA64551"/>
    <w:rsid w:val="3FA850A5"/>
    <w:rsid w:val="3FA93557"/>
    <w:rsid w:val="3FAE3CE6"/>
    <w:rsid w:val="3FB10E39"/>
    <w:rsid w:val="3FB36B9B"/>
    <w:rsid w:val="3FB526AC"/>
    <w:rsid w:val="3FB9487E"/>
    <w:rsid w:val="3FBA58A2"/>
    <w:rsid w:val="3FBB4C26"/>
    <w:rsid w:val="3FBE5910"/>
    <w:rsid w:val="3FC0026E"/>
    <w:rsid w:val="3FC24E58"/>
    <w:rsid w:val="3FC565F1"/>
    <w:rsid w:val="3FCA0355"/>
    <w:rsid w:val="3FD17A39"/>
    <w:rsid w:val="3FD843ED"/>
    <w:rsid w:val="3FD96F25"/>
    <w:rsid w:val="3FDD7C11"/>
    <w:rsid w:val="3FDE387C"/>
    <w:rsid w:val="3FE0753D"/>
    <w:rsid w:val="3FE17EF6"/>
    <w:rsid w:val="3FE25490"/>
    <w:rsid w:val="3FE41B68"/>
    <w:rsid w:val="3FF414FE"/>
    <w:rsid w:val="3FF55608"/>
    <w:rsid w:val="3FF62B2B"/>
    <w:rsid w:val="3FFA0C8C"/>
    <w:rsid w:val="3FFE3B74"/>
    <w:rsid w:val="40017E86"/>
    <w:rsid w:val="40020565"/>
    <w:rsid w:val="40045045"/>
    <w:rsid w:val="40054D5E"/>
    <w:rsid w:val="40070EC6"/>
    <w:rsid w:val="40080587"/>
    <w:rsid w:val="40081E4C"/>
    <w:rsid w:val="40083E00"/>
    <w:rsid w:val="40096A37"/>
    <w:rsid w:val="400A59EE"/>
    <w:rsid w:val="400B219D"/>
    <w:rsid w:val="4011111B"/>
    <w:rsid w:val="40111C77"/>
    <w:rsid w:val="401668CD"/>
    <w:rsid w:val="402001C8"/>
    <w:rsid w:val="402270C8"/>
    <w:rsid w:val="40242DE6"/>
    <w:rsid w:val="40251C3A"/>
    <w:rsid w:val="40263B82"/>
    <w:rsid w:val="40282BC4"/>
    <w:rsid w:val="40297B01"/>
    <w:rsid w:val="402A05FB"/>
    <w:rsid w:val="402C45AD"/>
    <w:rsid w:val="402D4938"/>
    <w:rsid w:val="402E0FA1"/>
    <w:rsid w:val="403050A0"/>
    <w:rsid w:val="4032376F"/>
    <w:rsid w:val="40325B3A"/>
    <w:rsid w:val="40325E44"/>
    <w:rsid w:val="4036635C"/>
    <w:rsid w:val="4037600E"/>
    <w:rsid w:val="403811E5"/>
    <w:rsid w:val="403C52B8"/>
    <w:rsid w:val="403E025F"/>
    <w:rsid w:val="403F3AD3"/>
    <w:rsid w:val="40452E00"/>
    <w:rsid w:val="40495256"/>
    <w:rsid w:val="404C40C7"/>
    <w:rsid w:val="404E6445"/>
    <w:rsid w:val="40506F65"/>
    <w:rsid w:val="405439F4"/>
    <w:rsid w:val="40545B57"/>
    <w:rsid w:val="40567435"/>
    <w:rsid w:val="405B6B0F"/>
    <w:rsid w:val="405C5CC0"/>
    <w:rsid w:val="40615D7F"/>
    <w:rsid w:val="40674EDB"/>
    <w:rsid w:val="406D5BA6"/>
    <w:rsid w:val="40700259"/>
    <w:rsid w:val="407045E5"/>
    <w:rsid w:val="4070624A"/>
    <w:rsid w:val="40746E8C"/>
    <w:rsid w:val="407539AA"/>
    <w:rsid w:val="407662E0"/>
    <w:rsid w:val="40782F4E"/>
    <w:rsid w:val="407907F8"/>
    <w:rsid w:val="407A3CA3"/>
    <w:rsid w:val="407E588A"/>
    <w:rsid w:val="40826EA0"/>
    <w:rsid w:val="408360BE"/>
    <w:rsid w:val="40844AD6"/>
    <w:rsid w:val="4085352A"/>
    <w:rsid w:val="40864C68"/>
    <w:rsid w:val="408762BF"/>
    <w:rsid w:val="408808DD"/>
    <w:rsid w:val="408912A5"/>
    <w:rsid w:val="408B272F"/>
    <w:rsid w:val="408C57FC"/>
    <w:rsid w:val="409119A7"/>
    <w:rsid w:val="40925B82"/>
    <w:rsid w:val="409356E7"/>
    <w:rsid w:val="4095736D"/>
    <w:rsid w:val="40961952"/>
    <w:rsid w:val="409D1E62"/>
    <w:rsid w:val="409F6E56"/>
    <w:rsid w:val="40A332E2"/>
    <w:rsid w:val="40A5234C"/>
    <w:rsid w:val="40A70D8F"/>
    <w:rsid w:val="40AC3996"/>
    <w:rsid w:val="40B1291B"/>
    <w:rsid w:val="40B226E1"/>
    <w:rsid w:val="40B25FFA"/>
    <w:rsid w:val="40B7143E"/>
    <w:rsid w:val="40BA1EDF"/>
    <w:rsid w:val="40BB1E7C"/>
    <w:rsid w:val="40BC5DB9"/>
    <w:rsid w:val="40BE45B7"/>
    <w:rsid w:val="40BF28C8"/>
    <w:rsid w:val="40C069EB"/>
    <w:rsid w:val="40C06BDF"/>
    <w:rsid w:val="40C16E2A"/>
    <w:rsid w:val="40C503DD"/>
    <w:rsid w:val="40C65584"/>
    <w:rsid w:val="40CA2800"/>
    <w:rsid w:val="40D3705B"/>
    <w:rsid w:val="40D64AA1"/>
    <w:rsid w:val="40D6666B"/>
    <w:rsid w:val="40DD2C5B"/>
    <w:rsid w:val="40DE5DF0"/>
    <w:rsid w:val="40DF0CC5"/>
    <w:rsid w:val="40E53BB6"/>
    <w:rsid w:val="40EB4D5F"/>
    <w:rsid w:val="40EC31A6"/>
    <w:rsid w:val="40F060C1"/>
    <w:rsid w:val="40F50A66"/>
    <w:rsid w:val="40F6088D"/>
    <w:rsid w:val="40F85C6A"/>
    <w:rsid w:val="40F94D84"/>
    <w:rsid w:val="40FD690D"/>
    <w:rsid w:val="410046FC"/>
    <w:rsid w:val="4108175F"/>
    <w:rsid w:val="41086B50"/>
    <w:rsid w:val="41090989"/>
    <w:rsid w:val="410B4143"/>
    <w:rsid w:val="410C2C1D"/>
    <w:rsid w:val="410C3046"/>
    <w:rsid w:val="410C3DAF"/>
    <w:rsid w:val="410E5EE6"/>
    <w:rsid w:val="410F0B92"/>
    <w:rsid w:val="41102ABB"/>
    <w:rsid w:val="411623CD"/>
    <w:rsid w:val="41164EE2"/>
    <w:rsid w:val="41165D89"/>
    <w:rsid w:val="411A4140"/>
    <w:rsid w:val="411F642C"/>
    <w:rsid w:val="41211EF1"/>
    <w:rsid w:val="41217374"/>
    <w:rsid w:val="41230176"/>
    <w:rsid w:val="412642B9"/>
    <w:rsid w:val="4126779E"/>
    <w:rsid w:val="412732D0"/>
    <w:rsid w:val="412852DC"/>
    <w:rsid w:val="412C63E3"/>
    <w:rsid w:val="412D20F1"/>
    <w:rsid w:val="412F4AE7"/>
    <w:rsid w:val="4131202D"/>
    <w:rsid w:val="41320B77"/>
    <w:rsid w:val="4133514A"/>
    <w:rsid w:val="41335A9B"/>
    <w:rsid w:val="41370F1B"/>
    <w:rsid w:val="413B0140"/>
    <w:rsid w:val="413B1AEF"/>
    <w:rsid w:val="413B569E"/>
    <w:rsid w:val="41432AD9"/>
    <w:rsid w:val="41434C93"/>
    <w:rsid w:val="414D3428"/>
    <w:rsid w:val="414E261D"/>
    <w:rsid w:val="414F30EB"/>
    <w:rsid w:val="4155252F"/>
    <w:rsid w:val="415777E0"/>
    <w:rsid w:val="415858B6"/>
    <w:rsid w:val="415A2649"/>
    <w:rsid w:val="415D2D2E"/>
    <w:rsid w:val="415E11C2"/>
    <w:rsid w:val="41613BDD"/>
    <w:rsid w:val="416349D7"/>
    <w:rsid w:val="41654D97"/>
    <w:rsid w:val="41660D12"/>
    <w:rsid w:val="41687EF0"/>
    <w:rsid w:val="416A1BBC"/>
    <w:rsid w:val="416C59D8"/>
    <w:rsid w:val="416E1C97"/>
    <w:rsid w:val="416F6F04"/>
    <w:rsid w:val="41740BAB"/>
    <w:rsid w:val="4175704C"/>
    <w:rsid w:val="417A4F82"/>
    <w:rsid w:val="4183472C"/>
    <w:rsid w:val="41857935"/>
    <w:rsid w:val="418623FA"/>
    <w:rsid w:val="4188063D"/>
    <w:rsid w:val="418A6AE8"/>
    <w:rsid w:val="418E7A99"/>
    <w:rsid w:val="41925BEB"/>
    <w:rsid w:val="41946405"/>
    <w:rsid w:val="419534CF"/>
    <w:rsid w:val="41980D10"/>
    <w:rsid w:val="419944CF"/>
    <w:rsid w:val="419C1D85"/>
    <w:rsid w:val="41A008F2"/>
    <w:rsid w:val="41A012FA"/>
    <w:rsid w:val="41A34113"/>
    <w:rsid w:val="41A937C4"/>
    <w:rsid w:val="41B11CC0"/>
    <w:rsid w:val="41B32926"/>
    <w:rsid w:val="41B52A79"/>
    <w:rsid w:val="41B52BC8"/>
    <w:rsid w:val="41BE02DD"/>
    <w:rsid w:val="41C467C8"/>
    <w:rsid w:val="41C7448E"/>
    <w:rsid w:val="41C75D97"/>
    <w:rsid w:val="41C97F18"/>
    <w:rsid w:val="41CC3FDB"/>
    <w:rsid w:val="41CC4BF2"/>
    <w:rsid w:val="41D01AE5"/>
    <w:rsid w:val="41D21520"/>
    <w:rsid w:val="41D34AA0"/>
    <w:rsid w:val="41D602B2"/>
    <w:rsid w:val="41DA3017"/>
    <w:rsid w:val="41DC32F8"/>
    <w:rsid w:val="41DC48D6"/>
    <w:rsid w:val="41E51E9A"/>
    <w:rsid w:val="41E660E5"/>
    <w:rsid w:val="41E77634"/>
    <w:rsid w:val="41EA026A"/>
    <w:rsid w:val="41EB556B"/>
    <w:rsid w:val="41EE7963"/>
    <w:rsid w:val="41EF7B3B"/>
    <w:rsid w:val="41F215AF"/>
    <w:rsid w:val="41F5076D"/>
    <w:rsid w:val="41F85AD2"/>
    <w:rsid w:val="41F96C24"/>
    <w:rsid w:val="41FB68FA"/>
    <w:rsid w:val="41FC0539"/>
    <w:rsid w:val="42013FAB"/>
    <w:rsid w:val="4202079C"/>
    <w:rsid w:val="42024F60"/>
    <w:rsid w:val="42041271"/>
    <w:rsid w:val="42047A02"/>
    <w:rsid w:val="42075661"/>
    <w:rsid w:val="420A7598"/>
    <w:rsid w:val="420B34DB"/>
    <w:rsid w:val="42113146"/>
    <w:rsid w:val="42160572"/>
    <w:rsid w:val="42165C97"/>
    <w:rsid w:val="421C3C2C"/>
    <w:rsid w:val="422112C5"/>
    <w:rsid w:val="4224454C"/>
    <w:rsid w:val="422C573F"/>
    <w:rsid w:val="422E680C"/>
    <w:rsid w:val="422F7A78"/>
    <w:rsid w:val="423376B3"/>
    <w:rsid w:val="4235426A"/>
    <w:rsid w:val="42383E4B"/>
    <w:rsid w:val="423900AE"/>
    <w:rsid w:val="423F7A6A"/>
    <w:rsid w:val="42412768"/>
    <w:rsid w:val="42425CBA"/>
    <w:rsid w:val="42442464"/>
    <w:rsid w:val="424450FA"/>
    <w:rsid w:val="42463F39"/>
    <w:rsid w:val="424A6EB6"/>
    <w:rsid w:val="424F5EF2"/>
    <w:rsid w:val="424F6943"/>
    <w:rsid w:val="42544D2B"/>
    <w:rsid w:val="425513F8"/>
    <w:rsid w:val="42567FDE"/>
    <w:rsid w:val="4259643B"/>
    <w:rsid w:val="425E24B3"/>
    <w:rsid w:val="425F1CDB"/>
    <w:rsid w:val="425F712C"/>
    <w:rsid w:val="42607FF1"/>
    <w:rsid w:val="4261188C"/>
    <w:rsid w:val="426309F1"/>
    <w:rsid w:val="42646285"/>
    <w:rsid w:val="42650528"/>
    <w:rsid w:val="42650ABF"/>
    <w:rsid w:val="4265158C"/>
    <w:rsid w:val="42673DB6"/>
    <w:rsid w:val="426A0C45"/>
    <w:rsid w:val="426C75F3"/>
    <w:rsid w:val="426E6014"/>
    <w:rsid w:val="42704CE2"/>
    <w:rsid w:val="427067E9"/>
    <w:rsid w:val="42722048"/>
    <w:rsid w:val="42741C6B"/>
    <w:rsid w:val="427C0FFD"/>
    <w:rsid w:val="427E52C5"/>
    <w:rsid w:val="42880017"/>
    <w:rsid w:val="428A17BC"/>
    <w:rsid w:val="428A66EB"/>
    <w:rsid w:val="42946243"/>
    <w:rsid w:val="429937CC"/>
    <w:rsid w:val="429A106D"/>
    <w:rsid w:val="429A53F1"/>
    <w:rsid w:val="429C4565"/>
    <w:rsid w:val="429E584F"/>
    <w:rsid w:val="429F7FBD"/>
    <w:rsid w:val="42A00B16"/>
    <w:rsid w:val="42A12DD8"/>
    <w:rsid w:val="42A1327D"/>
    <w:rsid w:val="42A24F5B"/>
    <w:rsid w:val="42A87063"/>
    <w:rsid w:val="42AA4353"/>
    <w:rsid w:val="42AB5784"/>
    <w:rsid w:val="42AC0D32"/>
    <w:rsid w:val="42AE3D14"/>
    <w:rsid w:val="42B0747B"/>
    <w:rsid w:val="42B209FE"/>
    <w:rsid w:val="42B43EAA"/>
    <w:rsid w:val="42B52AA7"/>
    <w:rsid w:val="42B61D2D"/>
    <w:rsid w:val="42B7151D"/>
    <w:rsid w:val="42BB7F92"/>
    <w:rsid w:val="42BD3EC2"/>
    <w:rsid w:val="42C73A84"/>
    <w:rsid w:val="42CA3F57"/>
    <w:rsid w:val="42CD39EA"/>
    <w:rsid w:val="42CF660B"/>
    <w:rsid w:val="42D15553"/>
    <w:rsid w:val="42D16F02"/>
    <w:rsid w:val="42D41446"/>
    <w:rsid w:val="42D618C6"/>
    <w:rsid w:val="42D62365"/>
    <w:rsid w:val="42D71F68"/>
    <w:rsid w:val="42D86A08"/>
    <w:rsid w:val="42D9010C"/>
    <w:rsid w:val="42DA06EC"/>
    <w:rsid w:val="42DB13C3"/>
    <w:rsid w:val="42DB4661"/>
    <w:rsid w:val="42DD59AE"/>
    <w:rsid w:val="42DD7307"/>
    <w:rsid w:val="42DF6C2F"/>
    <w:rsid w:val="42E329F6"/>
    <w:rsid w:val="42E36CC2"/>
    <w:rsid w:val="42E45303"/>
    <w:rsid w:val="42E63122"/>
    <w:rsid w:val="42E75D21"/>
    <w:rsid w:val="42EF3B66"/>
    <w:rsid w:val="42F3047B"/>
    <w:rsid w:val="42F4446B"/>
    <w:rsid w:val="42F51CEC"/>
    <w:rsid w:val="42F57DE8"/>
    <w:rsid w:val="42F75337"/>
    <w:rsid w:val="42F87311"/>
    <w:rsid w:val="42FC759E"/>
    <w:rsid w:val="430B443E"/>
    <w:rsid w:val="430C7EA4"/>
    <w:rsid w:val="430D5271"/>
    <w:rsid w:val="43136E3C"/>
    <w:rsid w:val="43152946"/>
    <w:rsid w:val="43171A22"/>
    <w:rsid w:val="431933F2"/>
    <w:rsid w:val="431A3A56"/>
    <w:rsid w:val="4321076A"/>
    <w:rsid w:val="43260CC6"/>
    <w:rsid w:val="432812A1"/>
    <w:rsid w:val="432A42D5"/>
    <w:rsid w:val="432D6539"/>
    <w:rsid w:val="43336781"/>
    <w:rsid w:val="433A6304"/>
    <w:rsid w:val="433B018A"/>
    <w:rsid w:val="433F66BA"/>
    <w:rsid w:val="43404A9D"/>
    <w:rsid w:val="43422562"/>
    <w:rsid w:val="434247AB"/>
    <w:rsid w:val="43453BA0"/>
    <w:rsid w:val="434B2D7A"/>
    <w:rsid w:val="434C0080"/>
    <w:rsid w:val="435279BD"/>
    <w:rsid w:val="43536673"/>
    <w:rsid w:val="43573FA7"/>
    <w:rsid w:val="43591B88"/>
    <w:rsid w:val="43596139"/>
    <w:rsid w:val="435B6815"/>
    <w:rsid w:val="436509C3"/>
    <w:rsid w:val="4368400F"/>
    <w:rsid w:val="436A4B4F"/>
    <w:rsid w:val="436B0BF5"/>
    <w:rsid w:val="436B664D"/>
    <w:rsid w:val="436E238B"/>
    <w:rsid w:val="43714022"/>
    <w:rsid w:val="437505AE"/>
    <w:rsid w:val="43753339"/>
    <w:rsid w:val="43767CC2"/>
    <w:rsid w:val="437962BC"/>
    <w:rsid w:val="437A2066"/>
    <w:rsid w:val="437A79EC"/>
    <w:rsid w:val="437B6E28"/>
    <w:rsid w:val="437D4EB8"/>
    <w:rsid w:val="43802E34"/>
    <w:rsid w:val="43836FA9"/>
    <w:rsid w:val="43841B48"/>
    <w:rsid w:val="438668D7"/>
    <w:rsid w:val="438756B4"/>
    <w:rsid w:val="438903C7"/>
    <w:rsid w:val="438E0AFB"/>
    <w:rsid w:val="438E281E"/>
    <w:rsid w:val="43901B03"/>
    <w:rsid w:val="43951146"/>
    <w:rsid w:val="439D2B42"/>
    <w:rsid w:val="439F3C70"/>
    <w:rsid w:val="43A051C4"/>
    <w:rsid w:val="43A21103"/>
    <w:rsid w:val="43A2504E"/>
    <w:rsid w:val="43A35415"/>
    <w:rsid w:val="43A44C10"/>
    <w:rsid w:val="43A82062"/>
    <w:rsid w:val="43B170CA"/>
    <w:rsid w:val="43B20BF2"/>
    <w:rsid w:val="43B37875"/>
    <w:rsid w:val="43B71D86"/>
    <w:rsid w:val="43B746F7"/>
    <w:rsid w:val="43B764A9"/>
    <w:rsid w:val="43B96CA0"/>
    <w:rsid w:val="43BA267A"/>
    <w:rsid w:val="43BB445C"/>
    <w:rsid w:val="43BC6B56"/>
    <w:rsid w:val="43BE0098"/>
    <w:rsid w:val="43BE5A3B"/>
    <w:rsid w:val="43C45170"/>
    <w:rsid w:val="43C92DC4"/>
    <w:rsid w:val="43CA3108"/>
    <w:rsid w:val="43CA7991"/>
    <w:rsid w:val="43D230A1"/>
    <w:rsid w:val="43D37F5C"/>
    <w:rsid w:val="43DA11D1"/>
    <w:rsid w:val="43DC658D"/>
    <w:rsid w:val="43DE5BB5"/>
    <w:rsid w:val="43DE641A"/>
    <w:rsid w:val="43E010E0"/>
    <w:rsid w:val="43E02F48"/>
    <w:rsid w:val="43E27CA1"/>
    <w:rsid w:val="43E31BAE"/>
    <w:rsid w:val="43E66A64"/>
    <w:rsid w:val="43F067F9"/>
    <w:rsid w:val="43F83B12"/>
    <w:rsid w:val="43FA68FE"/>
    <w:rsid w:val="43FB2A4C"/>
    <w:rsid w:val="43FD3C91"/>
    <w:rsid w:val="44033C15"/>
    <w:rsid w:val="44042927"/>
    <w:rsid w:val="44043738"/>
    <w:rsid w:val="440B2E8F"/>
    <w:rsid w:val="440C1B54"/>
    <w:rsid w:val="440D2EDE"/>
    <w:rsid w:val="440E1541"/>
    <w:rsid w:val="441016CE"/>
    <w:rsid w:val="44124954"/>
    <w:rsid w:val="4413271C"/>
    <w:rsid w:val="44134579"/>
    <w:rsid w:val="441425B3"/>
    <w:rsid w:val="44186FBA"/>
    <w:rsid w:val="441A0CB5"/>
    <w:rsid w:val="441C62E5"/>
    <w:rsid w:val="441E012F"/>
    <w:rsid w:val="44217216"/>
    <w:rsid w:val="44225EAE"/>
    <w:rsid w:val="4423046F"/>
    <w:rsid w:val="44262E4A"/>
    <w:rsid w:val="44281C42"/>
    <w:rsid w:val="4429396D"/>
    <w:rsid w:val="442A0D51"/>
    <w:rsid w:val="442B5EC1"/>
    <w:rsid w:val="442C3509"/>
    <w:rsid w:val="442C78BA"/>
    <w:rsid w:val="442E6109"/>
    <w:rsid w:val="44333F28"/>
    <w:rsid w:val="4433681F"/>
    <w:rsid w:val="44351342"/>
    <w:rsid w:val="44380BB3"/>
    <w:rsid w:val="44396B6E"/>
    <w:rsid w:val="444057F4"/>
    <w:rsid w:val="44412435"/>
    <w:rsid w:val="44416660"/>
    <w:rsid w:val="44441297"/>
    <w:rsid w:val="444538D8"/>
    <w:rsid w:val="444567BF"/>
    <w:rsid w:val="44462932"/>
    <w:rsid w:val="44467F2F"/>
    <w:rsid w:val="44483079"/>
    <w:rsid w:val="444B6744"/>
    <w:rsid w:val="444C0036"/>
    <w:rsid w:val="444D46CC"/>
    <w:rsid w:val="444F7898"/>
    <w:rsid w:val="44532894"/>
    <w:rsid w:val="445437EE"/>
    <w:rsid w:val="445A1370"/>
    <w:rsid w:val="445C74C0"/>
    <w:rsid w:val="445D71C2"/>
    <w:rsid w:val="445E45CF"/>
    <w:rsid w:val="44612E41"/>
    <w:rsid w:val="44617E03"/>
    <w:rsid w:val="446579B1"/>
    <w:rsid w:val="446732C7"/>
    <w:rsid w:val="446758F8"/>
    <w:rsid w:val="446761D8"/>
    <w:rsid w:val="446866F1"/>
    <w:rsid w:val="44692EB5"/>
    <w:rsid w:val="44697166"/>
    <w:rsid w:val="446A639F"/>
    <w:rsid w:val="446D01C8"/>
    <w:rsid w:val="446D285F"/>
    <w:rsid w:val="44701B5B"/>
    <w:rsid w:val="447021DD"/>
    <w:rsid w:val="44711577"/>
    <w:rsid w:val="44711C8A"/>
    <w:rsid w:val="44715CA5"/>
    <w:rsid w:val="4472697D"/>
    <w:rsid w:val="44751C24"/>
    <w:rsid w:val="447D538B"/>
    <w:rsid w:val="447E1119"/>
    <w:rsid w:val="44833231"/>
    <w:rsid w:val="448405D4"/>
    <w:rsid w:val="448608F3"/>
    <w:rsid w:val="44884535"/>
    <w:rsid w:val="448A0F8B"/>
    <w:rsid w:val="448D53F0"/>
    <w:rsid w:val="448E4829"/>
    <w:rsid w:val="44925CAD"/>
    <w:rsid w:val="449570E5"/>
    <w:rsid w:val="44957341"/>
    <w:rsid w:val="44992A68"/>
    <w:rsid w:val="449D1177"/>
    <w:rsid w:val="449F5327"/>
    <w:rsid w:val="449F7195"/>
    <w:rsid w:val="44A03016"/>
    <w:rsid w:val="44A15E8F"/>
    <w:rsid w:val="44A219D7"/>
    <w:rsid w:val="44A30EA1"/>
    <w:rsid w:val="44A36178"/>
    <w:rsid w:val="44A950B7"/>
    <w:rsid w:val="44A97E1F"/>
    <w:rsid w:val="44AA490C"/>
    <w:rsid w:val="44AC3DC2"/>
    <w:rsid w:val="44AE18F5"/>
    <w:rsid w:val="44B0316D"/>
    <w:rsid w:val="44B12DA8"/>
    <w:rsid w:val="44B223A2"/>
    <w:rsid w:val="44B67C6F"/>
    <w:rsid w:val="44B729E4"/>
    <w:rsid w:val="44BA01F1"/>
    <w:rsid w:val="44BA5652"/>
    <w:rsid w:val="44BA7C82"/>
    <w:rsid w:val="44BB6819"/>
    <w:rsid w:val="44BD6B52"/>
    <w:rsid w:val="44C1483C"/>
    <w:rsid w:val="44C35A94"/>
    <w:rsid w:val="44C90200"/>
    <w:rsid w:val="44CA0DEA"/>
    <w:rsid w:val="44CA7542"/>
    <w:rsid w:val="44CD755F"/>
    <w:rsid w:val="44D01481"/>
    <w:rsid w:val="44D0707B"/>
    <w:rsid w:val="44D163F9"/>
    <w:rsid w:val="44D81022"/>
    <w:rsid w:val="44DC1659"/>
    <w:rsid w:val="44DD23BB"/>
    <w:rsid w:val="44DD7132"/>
    <w:rsid w:val="44E34485"/>
    <w:rsid w:val="44E419A0"/>
    <w:rsid w:val="44E57E40"/>
    <w:rsid w:val="44E60FE0"/>
    <w:rsid w:val="44E967E7"/>
    <w:rsid w:val="44EB1D67"/>
    <w:rsid w:val="44EB3B02"/>
    <w:rsid w:val="44ED6A34"/>
    <w:rsid w:val="44F023A8"/>
    <w:rsid w:val="44F02C24"/>
    <w:rsid w:val="44F24464"/>
    <w:rsid w:val="44F6625C"/>
    <w:rsid w:val="44FA2F14"/>
    <w:rsid w:val="45013078"/>
    <w:rsid w:val="45026FE8"/>
    <w:rsid w:val="45074A84"/>
    <w:rsid w:val="4508264A"/>
    <w:rsid w:val="450B1CF8"/>
    <w:rsid w:val="450E5A0A"/>
    <w:rsid w:val="450F7CEE"/>
    <w:rsid w:val="45106537"/>
    <w:rsid w:val="45117A38"/>
    <w:rsid w:val="4514516A"/>
    <w:rsid w:val="45156677"/>
    <w:rsid w:val="45194590"/>
    <w:rsid w:val="451D7E14"/>
    <w:rsid w:val="451F5DDE"/>
    <w:rsid w:val="452023E5"/>
    <w:rsid w:val="45205FCA"/>
    <w:rsid w:val="4525618A"/>
    <w:rsid w:val="452E4BFC"/>
    <w:rsid w:val="45301B13"/>
    <w:rsid w:val="45332E59"/>
    <w:rsid w:val="4533618E"/>
    <w:rsid w:val="453A0041"/>
    <w:rsid w:val="453A509A"/>
    <w:rsid w:val="453F1B83"/>
    <w:rsid w:val="454234E9"/>
    <w:rsid w:val="45454644"/>
    <w:rsid w:val="45456FA3"/>
    <w:rsid w:val="45461537"/>
    <w:rsid w:val="454B1212"/>
    <w:rsid w:val="454B39B3"/>
    <w:rsid w:val="454B691C"/>
    <w:rsid w:val="454D1135"/>
    <w:rsid w:val="4550540D"/>
    <w:rsid w:val="455218EF"/>
    <w:rsid w:val="455933B7"/>
    <w:rsid w:val="455A3DEA"/>
    <w:rsid w:val="455B2054"/>
    <w:rsid w:val="455E61BB"/>
    <w:rsid w:val="45651678"/>
    <w:rsid w:val="456A222E"/>
    <w:rsid w:val="45716CC0"/>
    <w:rsid w:val="457262AB"/>
    <w:rsid w:val="45763FD3"/>
    <w:rsid w:val="45772615"/>
    <w:rsid w:val="457E1793"/>
    <w:rsid w:val="457E2998"/>
    <w:rsid w:val="457F13D1"/>
    <w:rsid w:val="458062DA"/>
    <w:rsid w:val="45816676"/>
    <w:rsid w:val="4583562A"/>
    <w:rsid w:val="45896692"/>
    <w:rsid w:val="458C151A"/>
    <w:rsid w:val="458D67D3"/>
    <w:rsid w:val="458E7EDD"/>
    <w:rsid w:val="4595229E"/>
    <w:rsid w:val="45970D35"/>
    <w:rsid w:val="459827C6"/>
    <w:rsid w:val="4598679F"/>
    <w:rsid w:val="45987A2E"/>
    <w:rsid w:val="45995115"/>
    <w:rsid w:val="459B6E1D"/>
    <w:rsid w:val="459E4477"/>
    <w:rsid w:val="45A33C86"/>
    <w:rsid w:val="45A51251"/>
    <w:rsid w:val="45A70ABC"/>
    <w:rsid w:val="45A726DE"/>
    <w:rsid w:val="45A7714F"/>
    <w:rsid w:val="45A774AC"/>
    <w:rsid w:val="45A8518E"/>
    <w:rsid w:val="45AC5CAA"/>
    <w:rsid w:val="45AF02E0"/>
    <w:rsid w:val="45AF5D27"/>
    <w:rsid w:val="45B25655"/>
    <w:rsid w:val="45B36F59"/>
    <w:rsid w:val="45B51971"/>
    <w:rsid w:val="45B51FB2"/>
    <w:rsid w:val="45BA7C82"/>
    <w:rsid w:val="45BF59BA"/>
    <w:rsid w:val="45C33BBB"/>
    <w:rsid w:val="45C4429A"/>
    <w:rsid w:val="45C471F2"/>
    <w:rsid w:val="45C510A8"/>
    <w:rsid w:val="45C56259"/>
    <w:rsid w:val="45C720C8"/>
    <w:rsid w:val="45C80591"/>
    <w:rsid w:val="45CD0AE5"/>
    <w:rsid w:val="45CE5E77"/>
    <w:rsid w:val="45D012DC"/>
    <w:rsid w:val="45D33B2D"/>
    <w:rsid w:val="45D65000"/>
    <w:rsid w:val="45D7430F"/>
    <w:rsid w:val="45D81A6E"/>
    <w:rsid w:val="45DC5DF7"/>
    <w:rsid w:val="45DE4856"/>
    <w:rsid w:val="45E25DD8"/>
    <w:rsid w:val="45E54080"/>
    <w:rsid w:val="45E62106"/>
    <w:rsid w:val="45EB53E7"/>
    <w:rsid w:val="45ED1088"/>
    <w:rsid w:val="45EE7043"/>
    <w:rsid w:val="45F1394F"/>
    <w:rsid w:val="45F24D9C"/>
    <w:rsid w:val="45F30A93"/>
    <w:rsid w:val="45F82256"/>
    <w:rsid w:val="45F829BB"/>
    <w:rsid w:val="45FE3BE1"/>
    <w:rsid w:val="45FE59ED"/>
    <w:rsid w:val="45FE7E20"/>
    <w:rsid w:val="4606148C"/>
    <w:rsid w:val="460B1D40"/>
    <w:rsid w:val="460B3CB4"/>
    <w:rsid w:val="461053F5"/>
    <w:rsid w:val="46131C09"/>
    <w:rsid w:val="46155F89"/>
    <w:rsid w:val="46163175"/>
    <w:rsid w:val="461825EA"/>
    <w:rsid w:val="4618672B"/>
    <w:rsid w:val="46190713"/>
    <w:rsid w:val="461C67D6"/>
    <w:rsid w:val="461E63C7"/>
    <w:rsid w:val="46210AEF"/>
    <w:rsid w:val="46215DFB"/>
    <w:rsid w:val="46224388"/>
    <w:rsid w:val="46231DFE"/>
    <w:rsid w:val="4623796A"/>
    <w:rsid w:val="46282786"/>
    <w:rsid w:val="46284E9C"/>
    <w:rsid w:val="462956DA"/>
    <w:rsid w:val="462B0444"/>
    <w:rsid w:val="462B6387"/>
    <w:rsid w:val="46324830"/>
    <w:rsid w:val="46385964"/>
    <w:rsid w:val="46386142"/>
    <w:rsid w:val="46392E89"/>
    <w:rsid w:val="4643114E"/>
    <w:rsid w:val="46432F43"/>
    <w:rsid w:val="46471739"/>
    <w:rsid w:val="464774E2"/>
    <w:rsid w:val="464A3F08"/>
    <w:rsid w:val="464D4E58"/>
    <w:rsid w:val="464D6170"/>
    <w:rsid w:val="464F3BCC"/>
    <w:rsid w:val="46510F21"/>
    <w:rsid w:val="465247D3"/>
    <w:rsid w:val="46525043"/>
    <w:rsid w:val="46583B1F"/>
    <w:rsid w:val="465A15AC"/>
    <w:rsid w:val="465B2D23"/>
    <w:rsid w:val="465B3358"/>
    <w:rsid w:val="465D67DB"/>
    <w:rsid w:val="466119CF"/>
    <w:rsid w:val="46626213"/>
    <w:rsid w:val="466321CF"/>
    <w:rsid w:val="46635C21"/>
    <w:rsid w:val="466452D5"/>
    <w:rsid w:val="46680285"/>
    <w:rsid w:val="46680858"/>
    <w:rsid w:val="466B290E"/>
    <w:rsid w:val="466C23C5"/>
    <w:rsid w:val="466C68C7"/>
    <w:rsid w:val="466E7185"/>
    <w:rsid w:val="466F5940"/>
    <w:rsid w:val="46702CFD"/>
    <w:rsid w:val="46776715"/>
    <w:rsid w:val="46783DB5"/>
    <w:rsid w:val="467A3778"/>
    <w:rsid w:val="467A4413"/>
    <w:rsid w:val="467C71CC"/>
    <w:rsid w:val="467F7FE4"/>
    <w:rsid w:val="46823F66"/>
    <w:rsid w:val="46841933"/>
    <w:rsid w:val="4686189A"/>
    <w:rsid w:val="46866A87"/>
    <w:rsid w:val="468844DF"/>
    <w:rsid w:val="46896513"/>
    <w:rsid w:val="468F0B19"/>
    <w:rsid w:val="46915581"/>
    <w:rsid w:val="46922667"/>
    <w:rsid w:val="46997BB5"/>
    <w:rsid w:val="469F516C"/>
    <w:rsid w:val="46A02790"/>
    <w:rsid w:val="46A20F71"/>
    <w:rsid w:val="46A27FB2"/>
    <w:rsid w:val="46A33C73"/>
    <w:rsid w:val="46A51CA1"/>
    <w:rsid w:val="46A81694"/>
    <w:rsid w:val="46AC3CC9"/>
    <w:rsid w:val="46AE10F2"/>
    <w:rsid w:val="46B15376"/>
    <w:rsid w:val="46B40024"/>
    <w:rsid w:val="46B45006"/>
    <w:rsid w:val="46B65519"/>
    <w:rsid w:val="46B87D6E"/>
    <w:rsid w:val="46C35FEF"/>
    <w:rsid w:val="46C50368"/>
    <w:rsid w:val="46C666CD"/>
    <w:rsid w:val="46C6683A"/>
    <w:rsid w:val="46C72ECE"/>
    <w:rsid w:val="46CB362A"/>
    <w:rsid w:val="46CC095B"/>
    <w:rsid w:val="46CC1A69"/>
    <w:rsid w:val="46CD4626"/>
    <w:rsid w:val="46D2019E"/>
    <w:rsid w:val="46D35DC3"/>
    <w:rsid w:val="46D44B07"/>
    <w:rsid w:val="46D44B6A"/>
    <w:rsid w:val="46D90C4F"/>
    <w:rsid w:val="46DA0007"/>
    <w:rsid w:val="46DA0916"/>
    <w:rsid w:val="46DC51F0"/>
    <w:rsid w:val="46DD0D11"/>
    <w:rsid w:val="46DD2589"/>
    <w:rsid w:val="46E031CB"/>
    <w:rsid w:val="46E151BC"/>
    <w:rsid w:val="46E33849"/>
    <w:rsid w:val="46E35A98"/>
    <w:rsid w:val="46E373E5"/>
    <w:rsid w:val="46E50336"/>
    <w:rsid w:val="46E748B9"/>
    <w:rsid w:val="46EF78C1"/>
    <w:rsid w:val="46F0387C"/>
    <w:rsid w:val="46F263F2"/>
    <w:rsid w:val="46F3690D"/>
    <w:rsid w:val="46F53D28"/>
    <w:rsid w:val="46F735E5"/>
    <w:rsid w:val="46F93262"/>
    <w:rsid w:val="46FB1882"/>
    <w:rsid w:val="46FD0A39"/>
    <w:rsid w:val="46FF7089"/>
    <w:rsid w:val="47002D9F"/>
    <w:rsid w:val="470148E7"/>
    <w:rsid w:val="470450B1"/>
    <w:rsid w:val="4705243C"/>
    <w:rsid w:val="47060DDA"/>
    <w:rsid w:val="470A04F9"/>
    <w:rsid w:val="470A1C38"/>
    <w:rsid w:val="470A78CF"/>
    <w:rsid w:val="470B4F40"/>
    <w:rsid w:val="470D661D"/>
    <w:rsid w:val="47155949"/>
    <w:rsid w:val="471A3EA5"/>
    <w:rsid w:val="471B2A72"/>
    <w:rsid w:val="471B6FB9"/>
    <w:rsid w:val="471C509A"/>
    <w:rsid w:val="471D59B3"/>
    <w:rsid w:val="471F51BB"/>
    <w:rsid w:val="47202F69"/>
    <w:rsid w:val="472329FD"/>
    <w:rsid w:val="47243B00"/>
    <w:rsid w:val="47272E81"/>
    <w:rsid w:val="47275B37"/>
    <w:rsid w:val="472803B9"/>
    <w:rsid w:val="472910EE"/>
    <w:rsid w:val="472A614A"/>
    <w:rsid w:val="472B32D3"/>
    <w:rsid w:val="472E24AD"/>
    <w:rsid w:val="47303B41"/>
    <w:rsid w:val="47320A66"/>
    <w:rsid w:val="4732400B"/>
    <w:rsid w:val="47327D5E"/>
    <w:rsid w:val="47336B67"/>
    <w:rsid w:val="4738339D"/>
    <w:rsid w:val="473B23FB"/>
    <w:rsid w:val="473C5744"/>
    <w:rsid w:val="473E443F"/>
    <w:rsid w:val="473E5BEF"/>
    <w:rsid w:val="473F7935"/>
    <w:rsid w:val="474561B3"/>
    <w:rsid w:val="474B0774"/>
    <w:rsid w:val="474B3EF4"/>
    <w:rsid w:val="474C29D2"/>
    <w:rsid w:val="47512263"/>
    <w:rsid w:val="4755352B"/>
    <w:rsid w:val="47585950"/>
    <w:rsid w:val="47592E7F"/>
    <w:rsid w:val="47593669"/>
    <w:rsid w:val="475B1414"/>
    <w:rsid w:val="475C2675"/>
    <w:rsid w:val="47611994"/>
    <w:rsid w:val="47651BE9"/>
    <w:rsid w:val="47676B02"/>
    <w:rsid w:val="47685504"/>
    <w:rsid w:val="476A2EA9"/>
    <w:rsid w:val="476C746E"/>
    <w:rsid w:val="47701F5D"/>
    <w:rsid w:val="4771259F"/>
    <w:rsid w:val="477430F1"/>
    <w:rsid w:val="477C309E"/>
    <w:rsid w:val="477C3EC2"/>
    <w:rsid w:val="477D1DD9"/>
    <w:rsid w:val="477E2B50"/>
    <w:rsid w:val="477F6E4F"/>
    <w:rsid w:val="47814BA0"/>
    <w:rsid w:val="47820A44"/>
    <w:rsid w:val="478742D3"/>
    <w:rsid w:val="4787634A"/>
    <w:rsid w:val="478C6A7D"/>
    <w:rsid w:val="478E2B64"/>
    <w:rsid w:val="47947D71"/>
    <w:rsid w:val="47956947"/>
    <w:rsid w:val="4799016B"/>
    <w:rsid w:val="4799184B"/>
    <w:rsid w:val="479941B4"/>
    <w:rsid w:val="479A41D1"/>
    <w:rsid w:val="479A4887"/>
    <w:rsid w:val="479D7EE8"/>
    <w:rsid w:val="479E3210"/>
    <w:rsid w:val="479F79B6"/>
    <w:rsid w:val="47A33A12"/>
    <w:rsid w:val="47A646CF"/>
    <w:rsid w:val="47AC4BC4"/>
    <w:rsid w:val="47AD5339"/>
    <w:rsid w:val="47B218A9"/>
    <w:rsid w:val="47B40568"/>
    <w:rsid w:val="47B41CE3"/>
    <w:rsid w:val="47B52C47"/>
    <w:rsid w:val="47B7537B"/>
    <w:rsid w:val="47B93F97"/>
    <w:rsid w:val="47B96A38"/>
    <w:rsid w:val="47BC2708"/>
    <w:rsid w:val="47BF4DDF"/>
    <w:rsid w:val="47C26734"/>
    <w:rsid w:val="47C45CB7"/>
    <w:rsid w:val="47C94635"/>
    <w:rsid w:val="47CB7BA1"/>
    <w:rsid w:val="47D142B9"/>
    <w:rsid w:val="47D618DE"/>
    <w:rsid w:val="47D72F45"/>
    <w:rsid w:val="47DB0984"/>
    <w:rsid w:val="47DE4E46"/>
    <w:rsid w:val="47DE622C"/>
    <w:rsid w:val="47E67AE3"/>
    <w:rsid w:val="47E70A3A"/>
    <w:rsid w:val="47E86800"/>
    <w:rsid w:val="47E86997"/>
    <w:rsid w:val="47EB684A"/>
    <w:rsid w:val="47EC0249"/>
    <w:rsid w:val="47EC1802"/>
    <w:rsid w:val="47F42516"/>
    <w:rsid w:val="47F45D76"/>
    <w:rsid w:val="47F57B99"/>
    <w:rsid w:val="47FB36B7"/>
    <w:rsid w:val="47FB7D90"/>
    <w:rsid w:val="47FF04CF"/>
    <w:rsid w:val="48000126"/>
    <w:rsid w:val="48006134"/>
    <w:rsid w:val="480163DB"/>
    <w:rsid w:val="48041E02"/>
    <w:rsid w:val="480553FB"/>
    <w:rsid w:val="480630E6"/>
    <w:rsid w:val="480659A7"/>
    <w:rsid w:val="48080084"/>
    <w:rsid w:val="480B7E4A"/>
    <w:rsid w:val="480E48D8"/>
    <w:rsid w:val="480F25AD"/>
    <w:rsid w:val="481317F3"/>
    <w:rsid w:val="481621A2"/>
    <w:rsid w:val="4818045D"/>
    <w:rsid w:val="48183DED"/>
    <w:rsid w:val="481917A5"/>
    <w:rsid w:val="481B2615"/>
    <w:rsid w:val="481E4CA6"/>
    <w:rsid w:val="481E784B"/>
    <w:rsid w:val="482055AB"/>
    <w:rsid w:val="482303F7"/>
    <w:rsid w:val="4824328E"/>
    <w:rsid w:val="48266A58"/>
    <w:rsid w:val="48270B0C"/>
    <w:rsid w:val="48292A4E"/>
    <w:rsid w:val="48304DD0"/>
    <w:rsid w:val="48365CC3"/>
    <w:rsid w:val="483C063D"/>
    <w:rsid w:val="483D1BCE"/>
    <w:rsid w:val="483D3A7C"/>
    <w:rsid w:val="483F69D7"/>
    <w:rsid w:val="48497DA7"/>
    <w:rsid w:val="484B0093"/>
    <w:rsid w:val="484C27FC"/>
    <w:rsid w:val="48501A0A"/>
    <w:rsid w:val="48523501"/>
    <w:rsid w:val="48532246"/>
    <w:rsid w:val="48547BE1"/>
    <w:rsid w:val="48585666"/>
    <w:rsid w:val="48593910"/>
    <w:rsid w:val="485D2996"/>
    <w:rsid w:val="485E3C47"/>
    <w:rsid w:val="485F43E1"/>
    <w:rsid w:val="486046EE"/>
    <w:rsid w:val="486055E0"/>
    <w:rsid w:val="486204C1"/>
    <w:rsid w:val="48665FDC"/>
    <w:rsid w:val="48680FA3"/>
    <w:rsid w:val="486A0C0E"/>
    <w:rsid w:val="486B11B3"/>
    <w:rsid w:val="48712291"/>
    <w:rsid w:val="48737B9D"/>
    <w:rsid w:val="48764282"/>
    <w:rsid w:val="48790AC7"/>
    <w:rsid w:val="487943E2"/>
    <w:rsid w:val="487A4795"/>
    <w:rsid w:val="487B0C59"/>
    <w:rsid w:val="487C58EB"/>
    <w:rsid w:val="487C6AD9"/>
    <w:rsid w:val="487D3AFA"/>
    <w:rsid w:val="487E01E8"/>
    <w:rsid w:val="487F05E0"/>
    <w:rsid w:val="4880593E"/>
    <w:rsid w:val="48833B31"/>
    <w:rsid w:val="488856AE"/>
    <w:rsid w:val="488B40A1"/>
    <w:rsid w:val="488B4B38"/>
    <w:rsid w:val="488C24AB"/>
    <w:rsid w:val="488C37DF"/>
    <w:rsid w:val="488E67B2"/>
    <w:rsid w:val="488F43B4"/>
    <w:rsid w:val="488F7C5D"/>
    <w:rsid w:val="4891118A"/>
    <w:rsid w:val="48911AFA"/>
    <w:rsid w:val="48926361"/>
    <w:rsid w:val="48932FAC"/>
    <w:rsid w:val="48962012"/>
    <w:rsid w:val="489B53AA"/>
    <w:rsid w:val="48A2315A"/>
    <w:rsid w:val="48A76C9F"/>
    <w:rsid w:val="48A8294F"/>
    <w:rsid w:val="48AE35C4"/>
    <w:rsid w:val="48AF1DAD"/>
    <w:rsid w:val="48AF2ABD"/>
    <w:rsid w:val="48B34A76"/>
    <w:rsid w:val="48B71749"/>
    <w:rsid w:val="48BA5885"/>
    <w:rsid w:val="48BA6241"/>
    <w:rsid w:val="48BB2726"/>
    <w:rsid w:val="48BC4E1E"/>
    <w:rsid w:val="48C013B6"/>
    <w:rsid w:val="48C56961"/>
    <w:rsid w:val="48C6154A"/>
    <w:rsid w:val="48C8058D"/>
    <w:rsid w:val="48C83795"/>
    <w:rsid w:val="48CB7BE0"/>
    <w:rsid w:val="48CC1CAD"/>
    <w:rsid w:val="48CD7BED"/>
    <w:rsid w:val="48CF4E00"/>
    <w:rsid w:val="48D014CE"/>
    <w:rsid w:val="48D06CEB"/>
    <w:rsid w:val="48DD0D46"/>
    <w:rsid w:val="48DD7827"/>
    <w:rsid w:val="48DE6F21"/>
    <w:rsid w:val="48E01C78"/>
    <w:rsid w:val="48E13218"/>
    <w:rsid w:val="48E20896"/>
    <w:rsid w:val="48E23D8F"/>
    <w:rsid w:val="48EC1589"/>
    <w:rsid w:val="48EC6E53"/>
    <w:rsid w:val="48EF4844"/>
    <w:rsid w:val="48F04104"/>
    <w:rsid w:val="48F1254F"/>
    <w:rsid w:val="48F133F0"/>
    <w:rsid w:val="48F61A08"/>
    <w:rsid w:val="48F650C8"/>
    <w:rsid w:val="48F66492"/>
    <w:rsid w:val="48FB1B94"/>
    <w:rsid w:val="48FB2169"/>
    <w:rsid w:val="48FE6255"/>
    <w:rsid w:val="49000E25"/>
    <w:rsid w:val="49016CD2"/>
    <w:rsid w:val="490176FD"/>
    <w:rsid w:val="49042D07"/>
    <w:rsid w:val="49092344"/>
    <w:rsid w:val="49093C97"/>
    <w:rsid w:val="490948A2"/>
    <w:rsid w:val="490E0F29"/>
    <w:rsid w:val="490E24A9"/>
    <w:rsid w:val="49137E5C"/>
    <w:rsid w:val="49142915"/>
    <w:rsid w:val="49174076"/>
    <w:rsid w:val="491C2DD7"/>
    <w:rsid w:val="491D1964"/>
    <w:rsid w:val="492102C4"/>
    <w:rsid w:val="492949B4"/>
    <w:rsid w:val="492A3593"/>
    <w:rsid w:val="492C3068"/>
    <w:rsid w:val="49314AEA"/>
    <w:rsid w:val="49362323"/>
    <w:rsid w:val="4938643A"/>
    <w:rsid w:val="493A5622"/>
    <w:rsid w:val="493C4647"/>
    <w:rsid w:val="493F19F5"/>
    <w:rsid w:val="493F7BEB"/>
    <w:rsid w:val="4945431B"/>
    <w:rsid w:val="494620F0"/>
    <w:rsid w:val="4946315A"/>
    <w:rsid w:val="49517C10"/>
    <w:rsid w:val="495241A9"/>
    <w:rsid w:val="495242F6"/>
    <w:rsid w:val="4954348C"/>
    <w:rsid w:val="495C750E"/>
    <w:rsid w:val="495D5CED"/>
    <w:rsid w:val="49670202"/>
    <w:rsid w:val="496A0AD9"/>
    <w:rsid w:val="496A7986"/>
    <w:rsid w:val="496C36E4"/>
    <w:rsid w:val="49704769"/>
    <w:rsid w:val="497504D5"/>
    <w:rsid w:val="49761959"/>
    <w:rsid w:val="497775A8"/>
    <w:rsid w:val="49795233"/>
    <w:rsid w:val="497A3822"/>
    <w:rsid w:val="497D7662"/>
    <w:rsid w:val="497F050D"/>
    <w:rsid w:val="4980126F"/>
    <w:rsid w:val="4980689D"/>
    <w:rsid w:val="49823124"/>
    <w:rsid w:val="498429F1"/>
    <w:rsid w:val="49862E3B"/>
    <w:rsid w:val="498A050C"/>
    <w:rsid w:val="498A0B08"/>
    <w:rsid w:val="498C6742"/>
    <w:rsid w:val="498F1E7A"/>
    <w:rsid w:val="499226F9"/>
    <w:rsid w:val="49937CF1"/>
    <w:rsid w:val="49982774"/>
    <w:rsid w:val="499A0EDF"/>
    <w:rsid w:val="499C39E1"/>
    <w:rsid w:val="49A21D06"/>
    <w:rsid w:val="49A7132B"/>
    <w:rsid w:val="49A76706"/>
    <w:rsid w:val="49A96AFC"/>
    <w:rsid w:val="49A97DE6"/>
    <w:rsid w:val="49AE5683"/>
    <w:rsid w:val="49AF14B4"/>
    <w:rsid w:val="49B23632"/>
    <w:rsid w:val="49B95DC0"/>
    <w:rsid w:val="49C0244E"/>
    <w:rsid w:val="49C158BB"/>
    <w:rsid w:val="49C20454"/>
    <w:rsid w:val="49C71361"/>
    <w:rsid w:val="49CB3B20"/>
    <w:rsid w:val="49CD640A"/>
    <w:rsid w:val="49CF7776"/>
    <w:rsid w:val="49D01EAE"/>
    <w:rsid w:val="49D2451B"/>
    <w:rsid w:val="49D503A6"/>
    <w:rsid w:val="49D5470F"/>
    <w:rsid w:val="49D55F90"/>
    <w:rsid w:val="49D577F5"/>
    <w:rsid w:val="49D66A79"/>
    <w:rsid w:val="49D95F42"/>
    <w:rsid w:val="49DB327B"/>
    <w:rsid w:val="49DD3FE8"/>
    <w:rsid w:val="49DF705A"/>
    <w:rsid w:val="49DF7B42"/>
    <w:rsid w:val="49E3119B"/>
    <w:rsid w:val="49F04F96"/>
    <w:rsid w:val="49F05C77"/>
    <w:rsid w:val="49F14F7A"/>
    <w:rsid w:val="49F40634"/>
    <w:rsid w:val="49F606AF"/>
    <w:rsid w:val="49F74273"/>
    <w:rsid w:val="49F8739C"/>
    <w:rsid w:val="49FD2F06"/>
    <w:rsid w:val="49FF3561"/>
    <w:rsid w:val="4A012A98"/>
    <w:rsid w:val="4A013D60"/>
    <w:rsid w:val="4A027242"/>
    <w:rsid w:val="4A060075"/>
    <w:rsid w:val="4A0610B5"/>
    <w:rsid w:val="4A0869E7"/>
    <w:rsid w:val="4A097AC2"/>
    <w:rsid w:val="4A0B163F"/>
    <w:rsid w:val="4A0B167A"/>
    <w:rsid w:val="4A0C50EA"/>
    <w:rsid w:val="4A153C25"/>
    <w:rsid w:val="4A19254D"/>
    <w:rsid w:val="4A1C6E05"/>
    <w:rsid w:val="4A1F6CBB"/>
    <w:rsid w:val="4A221A4A"/>
    <w:rsid w:val="4A25261D"/>
    <w:rsid w:val="4A26174C"/>
    <w:rsid w:val="4A266F77"/>
    <w:rsid w:val="4A2A4EA6"/>
    <w:rsid w:val="4A2F7BE6"/>
    <w:rsid w:val="4A3146EC"/>
    <w:rsid w:val="4A320D39"/>
    <w:rsid w:val="4A33770D"/>
    <w:rsid w:val="4A345584"/>
    <w:rsid w:val="4A374745"/>
    <w:rsid w:val="4A3D1E77"/>
    <w:rsid w:val="4A3D2126"/>
    <w:rsid w:val="4A3F2EC9"/>
    <w:rsid w:val="4A3F64C8"/>
    <w:rsid w:val="4A450249"/>
    <w:rsid w:val="4A45257E"/>
    <w:rsid w:val="4A461A06"/>
    <w:rsid w:val="4A494BC5"/>
    <w:rsid w:val="4A4A7BFD"/>
    <w:rsid w:val="4A4B5B41"/>
    <w:rsid w:val="4A4B6941"/>
    <w:rsid w:val="4A4E1C95"/>
    <w:rsid w:val="4A4E7566"/>
    <w:rsid w:val="4A4E7BC1"/>
    <w:rsid w:val="4A53320E"/>
    <w:rsid w:val="4A5416B9"/>
    <w:rsid w:val="4A5826B7"/>
    <w:rsid w:val="4A5D3083"/>
    <w:rsid w:val="4A5E20DE"/>
    <w:rsid w:val="4A5E6C41"/>
    <w:rsid w:val="4A5F456A"/>
    <w:rsid w:val="4A627372"/>
    <w:rsid w:val="4A636CAF"/>
    <w:rsid w:val="4A66016D"/>
    <w:rsid w:val="4A674DE3"/>
    <w:rsid w:val="4A677AEB"/>
    <w:rsid w:val="4A685E6E"/>
    <w:rsid w:val="4A693B65"/>
    <w:rsid w:val="4A6C72D9"/>
    <w:rsid w:val="4A6D7FC8"/>
    <w:rsid w:val="4A7043B6"/>
    <w:rsid w:val="4A7051F2"/>
    <w:rsid w:val="4A715744"/>
    <w:rsid w:val="4A7222E2"/>
    <w:rsid w:val="4A726A20"/>
    <w:rsid w:val="4A78531F"/>
    <w:rsid w:val="4A7C6D55"/>
    <w:rsid w:val="4A872C1F"/>
    <w:rsid w:val="4A88506A"/>
    <w:rsid w:val="4A8F4E87"/>
    <w:rsid w:val="4A920BDE"/>
    <w:rsid w:val="4A9244D0"/>
    <w:rsid w:val="4A9273A0"/>
    <w:rsid w:val="4A93526E"/>
    <w:rsid w:val="4A942544"/>
    <w:rsid w:val="4A975D25"/>
    <w:rsid w:val="4A9D17AF"/>
    <w:rsid w:val="4AA067E5"/>
    <w:rsid w:val="4AA83C45"/>
    <w:rsid w:val="4AB1359A"/>
    <w:rsid w:val="4AB15E2D"/>
    <w:rsid w:val="4AB7272C"/>
    <w:rsid w:val="4ABF4938"/>
    <w:rsid w:val="4AC47E32"/>
    <w:rsid w:val="4AC64EFD"/>
    <w:rsid w:val="4AC677D5"/>
    <w:rsid w:val="4AC93B62"/>
    <w:rsid w:val="4ACB2C37"/>
    <w:rsid w:val="4ACB3AF0"/>
    <w:rsid w:val="4ACB5F9C"/>
    <w:rsid w:val="4ACC6EA3"/>
    <w:rsid w:val="4ACC7627"/>
    <w:rsid w:val="4ACD3182"/>
    <w:rsid w:val="4ACF46F4"/>
    <w:rsid w:val="4AD0236C"/>
    <w:rsid w:val="4AD03A3F"/>
    <w:rsid w:val="4AD3498B"/>
    <w:rsid w:val="4AD62523"/>
    <w:rsid w:val="4AD874CD"/>
    <w:rsid w:val="4ADC7EBA"/>
    <w:rsid w:val="4AE50AEC"/>
    <w:rsid w:val="4AE55637"/>
    <w:rsid w:val="4AE857EB"/>
    <w:rsid w:val="4AEA3F92"/>
    <w:rsid w:val="4AEE71A3"/>
    <w:rsid w:val="4AEE79E8"/>
    <w:rsid w:val="4AF408EE"/>
    <w:rsid w:val="4AF46F83"/>
    <w:rsid w:val="4AF75867"/>
    <w:rsid w:val="4AF90711"/>
    <w:rsid w:val="4AF945F0"/>
    <w:rsid w:val="4AFD4F73"/>
    <w:rsid w:val="4AFE03A6"/>
    <w:rsid w:val="4B045EDF"/>
    <w:rsid w:val="4B0511C1"/>
    <w:rsid w:val="4B092FB7"/>
    <w:rsid w:val="4B0F092A"/>
    <w:rsid w:val="4B0F2356"/>
    <w:rsid w:val="4B0F3E32"/>
    <w:rsid w:val="4B1123A9"/>
    <w:rsid w:val="4B115A2B"/>
    <w:rsid w:val="4B1461C5"/>
    <w:rsid w:val="4B197002"/>
    <w:rsid w:val="4B1A3689"/>
    <w:rsid w:val="4B1B3327"/>
    <w:rsid w:val="4B1D242F"/>
    <w:rsid w:val="4B1E3B81"/>
    <w:rsid w:val="4B204AD6"/>
    <w:rsid w:val="4B226554"/>
    <w:rsid w:val="4B250EB5"/>
    <w:rsid w:val="4B2962C7"/>
    <w:rsid w:val="4B2B03B2"/>
    <w:rsid w:val="4B2B2416"/>
    <w:rsid w:val="4B2B5487"/>
    <w:rsid w:val="4B2C6072"/>
    <w:rsid w:val="4B2C7EF6"/>
    <w:rsid w:val="4B2D06F1"/>
    <w:rsid w:val="4B2E06AC"/>
    <w:rsid w:val="4B2E15AE"/>
    <w:rsid w:val="4B2E72ED"/>
    <w:rsid w:val="4B306855"/>
    <w:rsid w:val="4B3077D1"/>
    <w:rsid w:val="4B3157F1"/>
    <w:rsid w:val="4B3C1220"/>
    <w:rsid w:val="4B403C26"/>
    <w:rsid w:val="4B452E4B"/>
    <w:rsid w:val="4B45551C"/>
    <w:rsid w:val="4B4E2F95"/>
    <w:rsid w:val="4B512226"/>
    <w:rsid w:val="4B52089D"/>
    <w:rsid w:val="4B541D9A"/>
    <w:rsid w:val="4B575798"/>
    <w:rsid w:val="4B592D63"/>
    <w:rsid w:val="4B5B2C08"/>
    <w:rsid w:val="4B5B72A0"/>
    <w:rsid w:val="4B611BCF"/>
    <w:rsid w:val="4B6477E9"/>
    <w:rsid w:val="4B670915"/>
    <w:rsid w:val="4B672E24"/>
    <w:rsid w:val="4B6D1931"/>
    <w:rsid w:val="4B74131F"/>
    <w:rsid w:val="4B7528D5"/>
    <w:rsid w:val="4B782F57"/>
    <w:rsid w:val="4B7C26B2"/>
    <w:rsid w:val="4B7E4632"/>
    <w:rsid w:val="4B7E4CC6"/>
    <w:rsid w:val="4B7F0598"/>
    <w:rsid w:val="4B841F6C"/>
    <w:rsid w:val="4B876319"/>
    <w:rsid w:val="4B8944AF"/>
    <w:rsid w:val="4B897293"/>
    <w:rsid w:val="4B8B4E2B"/>
    <w:rsid w:val="4B8C40B9"/>
    <w:rsid w:val="4B8C5562"/>
    <w:rsid w:val="4B9174F9"/>
    <w:rsid w:val="4B920D6B"/>
    <w:rsid w:val="4B925A83"/>
    <w:rsid w:val="4B963DE6"/>
    <w:rsid w:val="4B973660"/>
    <w:rsid w:val="4B973BFD"/>
    <w:rsid w:val="4B997A96"/>
    <w:rsid w:val="4B9C2B7B"/>
    <w:rsid w:val="4B9C7305"/>
    <w:rsid w:val="4B9E35AC"/>
    <w:rsid w:val="4BA028A8"/>
    <w:rsid w:val="4BA237AD"/>
    <w:rsid w:val="4BA2693B"/>
    <w:rsid w:val="4BA41081"/>
    <w:rsid w:val="4BA73819"/>
    <w:rsid w:val="4BA8270E"/>
    <w:rsid w:val="4BA9783A"/>
    <w:rsid w:val="4BB6026F"/>
    <w:rsid w:val="4BB60CDE"/>
    <w:rsid w:val="4BB84CCC"/>
    <w:rsid w:val="4BC234FA"/>
    <w:rsid w:val="4BCA3E87"/>
    <w:rsid w:val="4BCB2587"/>
    <w:rsid w:val="4BCD2FE8"/>
    <w:rsid w:val="4BCD7CC5"/>
    <w:rsid w:val="4BCE3864"/>
    <w:rsid w:val="4BCF1D68"/>
    <w:rsid w:val="4BCF3CED"/>
    <w:rsid w:val="4BD62F0A"/>
    <w:rsid w:val="4BD73283"/>
    <w:rsid w:val="4BD86E82"/>
    <w:rsid w:val="4BD91E53"/>
    <w:rsid w:val="4BDB130B"/>
    <w:rsid w:val="4BE2228A"/>
    <w:rsid w:val="4BE34B8F"/>
    <w:rsid w:val="4BED3F87"/>
    <w:rsid w:val="4BEF72C5"/>
    <w:rsid w:val="4BF355F5"/>
    <w:rsid w:val="4BF83765"/>
    <w:rsid w:val="4BFA346D"/>
    <w:rsid w:val="4BFA56F9"/>
    <w:rsid w:val="4BFB4EFF"/>
    <w:rsid w:val="4C04337B"/>
    <w:rsid w:val="4C0445B4"/>
    <w:rsid w:val="4C054256"/>
    <w:rsid w:val="4C0F3343"/>
    <w:rsid w:val="4C116164"/>
    <w:rsid w:val="4C1440A2"/>
    <w:rsid w:val="4C1B1453"/>
    <w:rsid w:val="4C1B1F6F"/>
    <w:rsid w:val="4C1B3613"/>
    <w:rsid w:val="4C2423B1"/>
    <w:rsid w:val="4C254AD5"/>
    <w:rsid w:val="4C2B295F"/>
    <w:rsid w:val="4C2D2C90"/>
    <w:rsid w:val="4C2E2C83"/>
    <w:rsid w:val="4C317132"/>
    <w:rsid w:val="4C317F4D"/>
    <w:rsid w:val="4C33053A"/>
    <w:rsid w:val="4C35169A"/>
    <w:rsid w:val="4C37321A"/>
    <w:rsid w:val="4C3834A8"/>
    <w:rsid w:val="4C3D154A"/>
    <w:rsid w:val="4C4357CE"/>
    <w:rsid w:val="4C460B34"/>
    <w:rsid w:val="4C4D7DE5"/>
    <w:rsid w:val="4C50619C"/>
    <w:rsid w:val="4C5453FF"/>
    <w:rsid w:val="4C5628FC"/>
    <w:rsid w:val="4C565D45"/>
    <w:rsid w:val="4C5905A7"/>
    <w:rsid w:val="4C5C605C"/>
    <w:rsid w:val="4C5D6EC0"/>
    <w:rsid w:val="4C627FE3"/>
    <w:rsid w:val="4C656BBF"/>
    <w:rsid w:val="4C6B5A4C"/>
    <w:rsid w:val="4C6B7D9F"/>
    <w:rsid w:val="4C6C678E"/>
    <w:rsid w:val="4C761105"/>
    <w:rsid w:val="4C794609"/>
    <w:rsid w:val="4C7960E2"/>
    <w:rsid w:val="4C7B2BA1"/>
    <w:rsid w:val="4C7E7EBE"/>
    <w:rsid w:val="4C7F40E0"/>
    <w:rsid w:val="4C8170B7"/>
    <w:rsid w:val="4C8225F2"/>
    <w:rsid w:val="4C823C21"/>
    <w:rsid w:val="4C8C38FF"/>
    <w:rsid w:val="4C9032D0"/>
    <w:rsid w:val="4C9601F9"/>
    <w:rsid w:val="4C9A558A"/>
    <w:rsid w:val="4C9B2EE3"/>
    <w:rsid w:val="4C9D43AB"/>
    <w:rsid w:val="4C9E0D1D"/>
    <w:rsid w:val="4CA03F7C"/>
    <w:rsid w:val="4CA23133"/>
    <w:rsid w:val="4CA25BA3"/>
    <w:rsid w:val="4CA44916"/>
    <w:rsid w:val="4CA6102F"/>
    <w:rsid w:val="4CA8551C"/>
    <w:rsid w:val="4CA85F0D"/>
    <w:rsid w:val="4CA86D65"/>
    <w:rsid w:val="4CAB21AC"/>
    <w:rsid w:val="4CAC33C0"/>
    <w:rsid w:val="4CAC78FD"/>
    <w:rsid w:val="4CB17F06"/>
    <w:rsid w:val="4CB248F6"/>
    <w:rsid w:val="4CBA6525"/>
    <w:rsid w:val="4CBC639E"/>
    <w:rsid w:val="4CC14C1D"/>
    <w:rsid w:val="4CC226A6"/>
    <w:rsid w:val="4CC32762"/>
    <w:rsid w:val="4CC50EE3"/>
    <w:rsid w:val="4CC55AC4"/>
    <w:rsid w:val="4CC73B96"/>
    <w:rsid w:val="4CC93753"/>
    <w:rsid w:val="4CCB6078"/>
    <w:rsid w:val="4CCF667C"/>
    <w:rsid w:val="4CD05926"/>
    <w:rsid w:val="4CD35DB1"/>
    <w:rsid w:val="4CD76CF3"/>
    <w:rsid w:val="4CDA1FD7"/>
    <w:rsid w:val="4CDD2848"/>
    <w:rsid w:val="4CE05868"/>
    <w:rsid w:val="4CE25DD5"/>
    <w:rsid w:val="4CE3099D"/>
    <w:rsid w:val="4CE405B6"/>
    <w:rsid w:val="4CE9293B"/>
    <w:rsid w:val="4CED2A34"/>
    <w:rsid w:val="4CEE20F1"/>
    <w:rsid w:val="4CF202CA"/>
    <w:rsid w:val="4CF51404"/>
    <w:rsid w:val="4CF84031"/>
    <w:rsid w:val="4CF844EF"/>
    <w:rsid w:val="4CF961FE"/>
    <w:rsid w:val="4CFD1DD4"/>
    <w:rsid w:val="4CFD592A"/>
    <w:rsid w:val="4CFE5730"/>
    <w:rsid w:val="4D00649A"/>
    <w:rsid w:val="4D012C32"/>
    <w:rsid w:val="4D060C0B"/>
    <w:rsid w:val="4D0731D8"/>
    <w:rsid w:val="4D0C3BDC"/>
    <w:rsid w:val="4D0F6D98"/>
    <w:rsid w:val="4D10460E"/>
    <w:rsid w:val="4D1050A3"/>
    <w:rsid w:val="4D107233"/>
    <w:rsid w:val="4D156C7F"/>
    <w:rsid w:val="4D160535"/>
    <w:rsid w:val="4D1623BB"/>
    <w:rsid w:val="4D1805DA"/>
    <w:rsid w:val="4D260B9E"/>
    <w:rsid w:val="4D267333"/>
    <w:rsid w:val="4D274C84"/>
    <w:rsid w:val="4D2856AD"/>
    <w:rsid w:val="4D2A0150"/>
    <w:rsid w:val="4D2B0C77"/>
    <w:rsid w:val="4D2C1529"/>
    <w:rsid w:val="4D2D433F"/>
    <w:rsid w:val="4D2E7EAA"/>
    <w:rsid w:val="4D31099E"/>
    <w:rsid w:val="4D312613"/>
    <w:rsid w:val="4D320709"/>
    <w:rsid w:val="4D39095B"/>
    <w:rsid w:val="4D392A32"/>
    <w:rsid w:val="4D3A7043"/>
    <w:rsid w:val="4D3B2120"/>
    <w:rsid w:val="4D3B6CD8"/>
    <w:rsid w:val="4D3D3790"/>
    <w:rsid w:val="4D3E044D"/>
    <w:rsid w:val="4D4368DB"/>
    <w:rsid w:val="4D4B34FF"/>
    <w:rsid w:val="4D4C1F9C"/>
    <w:rsid w:val="4D4E50CB"/>
    <w:rsid w:val="4D532C06"/>
    <w:rsid w:val="4D557FDE"/>
    <w:rsid w:val="4D56572F"/>
    <w:rsid w:val="4D571654"/>
    <w:rsid w:val="4D5814B3"/>
    <w:rsid w:val="4D59719C"/>
    <w:rsid w:val="4D5C0097"/>
    <w:rsid w:val="4D5C0534"/>
    <w:rsid w:val="4D5E207B"/>
    <w:rsid w:val="4D614C70"/>
    <w:rsid w:val="4D627A92"/>
    <w:rsid w:val="4D6832F8"/>
    <w:rsid w:val="4D6A4AB8"/>
    <w:rsid w:val="4D6C7286"/>
    <w:rsid w:val="4D71278C"/>
    <w:rsid w:val="4D762BEB"/>
    <w:rsid w:val="4D763AAB"/>
    <w:rsid w:val="4D7F3525"/>
    <w:rsid w:val="4D851CCF"/>
    <w:rsid w:val="4D867264"/>
    <w:rsid w:val="4D887608"/>
    <w:rsid w:val="4D8A18FF"/>
    <w:rsid w:val="4D8A39C3"/>
    <w:rsid w:val="4D8A51D3"/>
    <w:rsid w:val="4D8A6D63"/>
    <w:rsid w:val="4D8B03FF"/>
    <w:rsid w:val="4D8D159D"/>
    <w:rsid w:val="4D8E08A4"/>
    <w:rsid w:val="4D906E11"/>
    <w:rsid w:val="4D912817"/>
    <w:rsid w:val="4D9564DC"/>
    <w:rsid w:val="4D9A44CF"/>
    <w:rsid w:val="4D9A773D"/>
    <w:rsid w:val="4D9D1861"/>
    <w:rsid w:val="4D9D633D"/>
    <w:rsid w:val="4DA10384"/>
    <w:rsid w:val="4DA6636D"/>
    <w:rsid w:val="4DA6765D"/>
    <w:rsid w:val="4DAF757B"/>
    <w:rsid w:val="4DB0177B"/>
    <w:rsid w:val="4DB1427E"/>
    <w:rsid w:val="4DB17517"/>
    <w:rsid w:val="4DB37DBF"/>
    <w:rsid w:val="4DB5251D"/>
    <w:rsid w:val="4DB836AC"/>
    <w:rsid w:val="4DB92D29"/>
    <w:rsid w:val="4DBA3511"/>
    <w:rsid w:val="4DBE21B1"/>
    <w:rsid w:val="4DC10E9E"/>
    <w:rsid w:val="4DC120A7"/>
    <w:rsid w:val="4DC458ED"/>
    <w:rsid w:val="4DCD5A80"/>
    <w:rsid w:val="4DCF779F"/>
    <w:rsid w:val="4DD247E9"/>
    <w:rsid w:val="4DD3747F"/>
    <w:rsid w:val="4DD50704"/>
    <w:rsid w:val="4DD64D75"/>
    <w:rsid w:val="4DD96219"/>
    <w:rsid w:val="4DDA62F0"/>
    <w:rsid w:val="4DDC266A"/>
    <w:rsid w:val="4DDD0353"/>
    <w:rsid w:val="4DE267F3"/>
    <w:rsid w:val="4DE647B9"/>
    <w:rsid w:val="4DE85AA8"/>
    <w:rsid w:val="4DEA3C43"/>
    <w:rsid w:val="4DF05C25"/>
    <w:rsid w:val="4DF10037"/>
    <w:rsid w:val="4DF40F9B"/>
    <w:rsid w:val="4DF74F03"/>
    <w:rsid w:val="4DF83229"/>
    <w:rsid w:val="4DF874B2"/>
    <w:rsid w:val="4DFE5297"/>
    <w:rsid w:val="4DFF6CE8"/>
    <w:rsid w:val="4E005C3E"/>
    <w:rsid w:val="4E095DE1"/>
    <w:rsid w:val="4E0A0DA0"/>
    <w:rsid w:val="4E0B44BA"/>
    <w:rsid w:val="4E0B7942"/>
    <w:rsid w:val="4E0D35E6"/>
    <w:rsid w:val="4E100FFB"/>
    <w:rsid w:val="4E11333C"/>
    <w:rsid w:val="4E117458"/>
    <w:rsid w:val="4E1208BC"/>
    <w:rsid w:val="4E120FDB"/>
    <w:rsid w:val="4E1A51D0"/>
    <w:rsid w:val="4E1C770A"/>
    <w:rsid w:val="4E1F2A23"/>
    <w:rsid w:val="4E2415DC"/>
    <w:rsid w:val="4E267C85"/>
    <w:rsid w:val="4E2B17AA"/>
    <w:rsid w:val="4E2B2E7B"/>
    <w:rsid w:val="4E2E0A94"/>
    <w:rsid w:val="4E2F5F39"/>
    <w:rsid w:val="4E2F6EA7"/>
    <w:rsid w:val="4E314635"/>
    <w:rsid w:val="4E331F4A"/>
    <w:rsid w:val="4E357A70"/>
    <w:rsid w:val="4E3664FF"/>
    <w:rsid w:val="4E37123E"/>
    <w:rsid w:val="4E3A5742"/>
    <w:rsid w:val="4E3A5CDB"/>
    <w:rsid w:val="4E3A694A"/>
    <w:rsid w:val="4E3D27F3"/>
    <w:rsid w:val="4E3D54FC"/>
    <w:rsid w:val="4E40004B"/>
    <w:rsid w:val="4E437D25"/>
    <w:rsid w:val="4E45517D"/>
    <w:rsid w:val="4E4864AA"/>
    <w:rsid w:val="4E4C66B8"/>
    <w:rsid w:val="4E4C7850"/>
    <w:rsid w:val="4E4D5F1C"/>
    <w:rsid w:val="4E56691E"/>
    <w:rsid w:val="4E572CB1"/>
    <w:rsid w:val="4E5755EE"/>
    <w:rsid w:val="4E5A6D10"/>
    <w:rsid w:val="4E5C0269"/>
    <w:rsid w:val="4E5C2C73"/>
    <w:rsid w:val="4E5C3198"/>
    <w:rsid w:val="4E5E14BC"/>
    <w:rsid w:val="4E613FD4"/>
    <w:rsid w:val="4E627D2C"/>
    <w:rsid w:val="4E635A4F"/>
    <w:rsid w:val="4E6751D9"/>
    <w:rsid w:val="4E691D31"/>
    <w:rsid w:val="4E697D7A"/>
    <w:rsid w:val="4E6F34DC"/>
    <w:rsid w:val="4E713840"/>
    <w:rsid w:val="4E765F7D"/>
    <w:rsid w:val="4E794DC3"/>
    <w:rsid w:val="4E7C0BEA"/>
    <w:rsid w:val="4E7C163C"/>
    <w:rsid w:val="4E7C4217"/>
    <w:rsid w:val="4E7E6FC3"/>
    <w:rsid w:val="4E7F41BE"/>
    <w:rsid w:val="4E843221"/>
    <w:rsid w:val="4E8763CA"/>
    <w:rsid w:val="4E8F22D1"/>
    <w:rsid w:val="4E8F460A"/>
    <w:rsid w:val="4E907FA2"/>
    <w:rsid w:val="4E933F18"/>
    <w:rsid w:val="4E9439EC"/>
    <w:rsid w:val="4E966081"/>
    <w:rsid w:val="4E9F652D"/>
    <w:rsid w:val="4EA15DDD"/>
    <w:rsid w:val="4EA269CF"/>
    <w:rsid w:val="4EA32B5A"/>
    <w:rsid w:val="4EA61FEE"/>
    <w:rsid w:val="4EAE3A1F"/>
    <w:rsid w:val="4EAE3DC8"/>
    <w:rsid w:val="4EB841E2"/>
    <w:rsid w:val="4EBB06DD"/>
    <w:rsid w:val="4EBC65B6"/>
    <w:rsid w:val="4EBF2ED7"/>
    <w:rsid w:val="4EC2466F"/>
    <w:rsid w:val="4EC473BE"/>
    <w:rsid w:val="4EC5532F"/>
    <w:rsid w:val="4EC80671"/>
    <w:rsid w:val="4EC80D1E"/>
    <w:rsid w:val="4EC920A8"/>
    <w:rsid w:val="4EC97327"/>
    <w:rsid w:val="4ECB2AFC"/>
    <w:rsid w:val="4ECC45C9"/>
    <w:rsid w:val="4ECC6E45"/>
    <w:rsid w:val="4ECD4F26"/>
    <w:rsid w:val="4ECE389B"/>
    <w:rsid w:val="4ED51D5B"/>
    <w:rsid w:val="4ED81F34"/>
    <w:rsid w:val="4ED97628"/>
    <w:rsid w:val="4EDC0A29"/>
    <w:rsid w:val="4EE036F8"/>
    <w:rsid w:val="4EE406C5"/>
    <w:rsid w:val="4EE661BA"/>
    <w:rsid w:val="4EEB57A8"/>
    <w:rsid w:val="4EED2249"/>
    <w:rsid w:val="4EF67B49"/>
    <w:rsid w:val="4EFB1685"/>
    <w:rsid w:val="4F0425DA"/>
    <w:rsid w:val="4F07592F"/>
    <w:rsid w:val="4F0818EA"/>
    <w:rsid w:val="4F097CAA"/>
    <w:rsid w:val="4F0B5634"/>
    <w:rsid w:val="4F0C09FB"/>
    <w:rsid w:val="4F0F2F6E"/>
    <w:rsid w:val="4F11440F"/>
    <w:rsid w:val="4F120B01"/>
    <w:rsid w:val="4F122733"/>
    <w:rsid w:val="4F16197A"/>
    <w:rsid w:val="4F176CC9"/>
    <w:rsid w:val="4F1922DC"/>
    <w:rsid w:val="4F195111"/>
    <w:rsid w:val="4F195A34"/>
    <w:rsid w:val="4F1B0A86"/>
    <w:rsid w:val="4F1C3F41"/>
    <w:rsid w:val="4F1D34DB"/>
    <w:rsid w:val="4F1E21FD"/>
    <w:rsid w:val="4F1E7A9B"/>
    <w:rsid w:val="4F210730"/>
    <w:rsid w:val="4F22282B"/>
    <w:rsid w:val="4F280C81"/>
    <w:rsid w:val="4F2A3694"/>
    <w:rsid w:val="4F2B3751"/>
    <w:rsid w:val="4F2D78F7"/>
    <w:rsid w:val="4F311AD1"/>
    <w:rsid w:val="4F332024"/>
    <w:rsid w:val="4F343261"/>
    <w:rsid w:val="4F382E52"/>
    <w:rsid w:val="4F384E53"/>
    <w:rsid w:val="4F390B4B"/>
    <w:rsid w:val="4F3B1D1E"/>
    <w:rsid w:val="4F3B74E5"/>
    <w:rsid w:val="4F3C1869"/>
    <w:rsid w:val="4F407029"/>
    <w:rsid w:val="4F411D26"/>
    <w:rsid w:val="4F4465EC"/>
    <w:rsid w:val="4F46066B"/>
    <w:rsid w:val="4F483D68"/>
    <w:rsid w:val="4F4B406E"/>
    <w:rsid w:val="4F511995"/>
    <w:rsid w:val="4F526693"/>
    <w:rsid w:val="4F543E87"/>
    <w:rsid w:val="4F565B69"/>
    <w:rsid w:val="4F566E26"/>
    <w:rsid w:val="4F5A12AA"/>
    <w:rsid w:val="4F5C5C4A"/>
    <w:rsid w:val="4F5D4472"/>
    <w:rsid w:val="4F5E36BB"/>
    <w:rsid w:val="4F5F54B5"/>
    <w:rsid w:val="4F60039E"/>
    <w:rsid w:val="4F6179BC"/>
    <w:rsid w:val="4F622026"/>
    <w:rsid w:val="4F643C00"/>
    <w:rsid w:val="4F67545C"/>
    <w:rsid w:val="4F6A7DEB"/>
    <w:rsid w:val="4F6C64A9"/>
    <w:rsid w:val="4F6C770C"/>
    <w:rsid w:val="4F6D753B"/>
    <w:rsid w:val="4F6F18D8"/>
    <w:rsid w:val="4F7777B3"/>
    <w:rsid w:val="4F7810D5"/>
    <w:rsid w:val="4F7C486A"/>
    <w:rsid w:val="4F7F0421"/>
    <w:rsid w:val="4F7F31E7"/>
    <w:rsid w:val="4F801175"/>
    <w:rsid w:val="4F824C6D"/>
    <w:rsid w:val="4F865903"/>
    <w:rsid w:val="4F8A7472"/>
    <w:rsid w:val="4F8C03BD"/>
    <w:rsid w:val="4F8D4D84"/>
    <w:rsid w:val="4F8F49CE"/>
    <w:rsid w:val="4F9121E1"/>
    <w:rsid w:val="4F950BA7"/>
    <w:rsid w:val="4F98142F"/>
    <w:rsid w:val="4F9815F1"/>
    <w:rsid w:val="4F9C54B8"/>
    <w:rsid w:val="4F9E345A"/>
    <w:rsid w:val="4F9E7DC7"/>
    <w:rsid w:val="4F9F599C"/>
    <w:rsid w:val="4FA20F8B"/>
    <w:rsid w:val="4FA329E4"/>
    <w:rsid w:val="4FA743E1"/>
    <w:rsid w:val="4FA9625A"/>
    <w:rsid w:val="4FAB7A23"/>
    <w:rsid w:val="4FAD088F"/>
    <w:rsid w:val="4FB00E4A"/>
    <w:rsid w:val="4FB134EC"/>
    <w:rsid w:val="4FB47BF8"/>
    <w:rsid w:val="4FB508AD"/>
    <w:rsid w:val="4FB90891"/>
    <w:rsid w:val="4FB95182"/>
    <w:rsid w:val="4FBB7721"/>
    <w:rsid w:val="4FBC0579"/>
    <w:rsid w:val="4FBF264D"/>
    <w:rsid w:val="4FBF338D"/>
    <w:rsid w:val="4FC07720"/>
    <w:rsid w:val="4FC42BDE"/>
    <w:rsid w:val="4FC82638"/>
    <w:rsid w:val="4FC8585C"/>
    <w:rsid w:val="4FCC2687"/>
    <w:rsid w:val="4FCD3DE9"/>
    <w:rsid w:val="4FCE515A"/>
    <w:rsid w:val="4FD11E99"/>
    <w:rsid w:val="4FD310CB"/>
    <w:rsid w:val="4FD4466D"/>
    <w:rsid w:val="4FD755FA"/>
    <w:rsid w:val="4FD93361"/>
    <w:rsid w:val="4FDA6BF8"/>
    <w:rsid w:val="4FDE0675"/>
    <w:rsid w:val="4FDF18E5"/>
    <w:rsid w:val="4FE247F5"/>
    <w:rsid w:val="4FE3585F"/>
    <w:rsid w:val="4FE7624B"/>
    <w:rsid w:val="4FED2332"/>
    <w:rsid w:val="4FED79E4"/>
    <w:rsid w:val="4FEE2970"/>
    <w:rsid w:val="4FF07302"/>
    <w:rsid w:val="4FF2443E"/>
    <w:rsid w:val="4FF31691"/>
    <w:rsid w:val="4FF42730"/>
    <w:rsid w:val="4FF456A6"/>
    <w:rsid w:val="4FF47FC8"/>
    <w:rsid w:val="4FF65047"/>
    <w:rsid w:val="4FF654A8"/>
    <w:rsid w:val="50003F82"/>
    <w:rsid w:val="500044E6"/>
    <w:rsid w:val="50004756"/>
    <w:rsid w:val="500048BA"/>
    <w:rsid w:val="50006335"/>
    <w:rsid w:val="50014B25"/>
    <w:rsid w:val="50021939"/>
    <w:rsid w:val="500D03A3"/>
    <w:rsid w:val="5012550C"/>
    <w:rsid w:val="50152F67"/>
    <w:rsid w:val="501546CE"/>
    <w:rsid w:val="50160F09"/>
    <w:rsid w:val="50171CC4"/>
    <w:rsid w:val="501B0162"/>
    <w:rsid w:val="501F2677"/>
    <w:rsid w:val="50233620"/>
    <w:rsid w:val="50247314"/>
    <w:rsid w:val="50261984"/>
    <w:rsid w:val="5028100E"/>
    <w:rsid w:val="502F3E7F"/>
    <w:rsid w:val="503A2C78"/>
    <w:rsid w:val="503E1BE0"/>
    <w:rsid w:val="503F6694"/>
    <w:rsid w:val="504334C5"/>
    <w:rsid w:val="504557B0"/>
    <w:rsid w:val="50477E10"/>
    <w:rsid w:val="50497D6A"/>
    <w:rsid w:val="504A6F8C"/>
    <w:rsid w:val="504A7F49"/>
    <w:rsid w:val="504C59AF"/>
    <w:rsid w:val="504E7B14"/>
    <w:rsid w:val="50514A37"/>
    <w:rsid w:val="50515519"/>
    <w:rsid w:val="50523B8E"/>
    <w:rsid w:val="50544A4E"/>
    <w:rsid w:val="50544F1C"/>
    <w:rsid w:val="50561FA2"/>
    <w:rsid w:val="50562B27"/>
    <w:rsid w:val="505630E7"/>
    <w:rsid w:val="50580195"/>
    <w:rsid w:val="505802F9"/>
    <w:rsid w:val="50590314"/>
    <w:rsid w:val="505B65A1"/>
    <w:rsid w:val="505D615C"/>
    <w:rsid w:val="505E244A"/>
    <w:rsid w:val="505F35EC"/>
    <w:rsid w:val="506173D8"/>
    <w:rsid w:val="506568A7"/>
    <w:rsid w:val="5067291B"/>
    <w:rsid w:val="506937C7"/>
    <w:rsid w:val="506A4A02"/>
    <w:rsid w:val="506B69B5"/>
    <w:rsid w:val="506D09F0"/>
    <w:rsid w:val="506D6545"/>
    <w:rsid w:val="506E07E5"/>
    <w:rsid w:val="506F2A55"/>
    <w:rsid w:val="50706EB1"/>
    <w:rsid w:val="5073214A"/>
    <w:rsid w:val="50755A51"/>
    <w:rsid w:val="507B58F8"/>
    <w:rsid w:val="507C6D53"/>
    <w:rsid w:val="507E60C7"/>
    <w:rsid w:val="508029F7"/>
    <w:rsid w:val="50814F4F"/>
    <w:rsid w:val="508471F6"/>
    <w:rsid w:val="50855869"/>
    <w:rsid w:val="50890248"/>
    <w:rsid w:val="50890733"/>
    <w:rsid w:val="508C4F00"/>
    <w:rsid w:val="508D2832"/>
    <w:rsid w:val="508F597A"/>
    <w:rsid w:val="50921734"/>
    <w:rsid w:val="50922133"/>
    <w:rsid w:val="50925977"/>
    <w:rsid w:val="50926A58"/>
    <w:rsid w:val="50927157"/>
    <w:rsid w:val="50992444"/>
    <w:rsid w:val="50997F6F"/>
    <w:rsid w:val="509A1908"/>
    <w:rsid w:val="509B7FB2"/>
    <w:rsid w:val="509F2FE7"/>
    <w:rsid w:val="50A17351"/>
    <w:rsid w:val="50A320C4"/>
    <w:rsid w:val="50A67628"/>
    <w:rsid w:val="50A7769F"/>
    <w:rsid w:val="50AD2628"/>
    <w:rsid w:val="50B02E66"/>
    <w:rsid w:val="50B1468D"/>
    <w:rsid w:val="50B32EAA"/>
    <w:rsid w:val="50B74F84"/>
    <w:rsid w:val="50B76BA9"/>
    <w:rsid w:val="50B87B53"/>
    <w:rsid w:val="50B972F0"/>
    <w:rsid w:val="50BB47CC"/>
    <w:rsid w:val="50C87B18"/>
    <w:rsid w:val="50CA3B6D"/>
    <w:rsid w:val="50CB57C8"/>
    <w:rsid w:val="50CF2953"/>
    <w:rsid w:val="50D042F5"/>
    <w:rsid w:val="50D06318"/>
    <w:rsid w:val="50D52CC6"/>
    <w:rsid w:val="50D76510"/>
    <w:rsid w:val="50D77D45"/>
    <w:rsid w:val="50D8002F"/>
    <w:rsid w:val="50DA0308"/>
    <w:rsid w:val="50DA2B1E"/>
    <w:rsid w:val="50DA3B0F"/>
    <w:rsid w:val="50E06398"/>
    <w:rsid w:val="50E262B6"/>
    <w:rsid w:val="50E45939"/>
    <w:rsid w:val="50E7193A"/>
    <w:rsid w:val="50E91D28"/>
    <w:rsid w:val="50E95A6D"/>
    <w:rsid w:val="50EE5292"/>
    <w:rsid w:val="50F0491A"/>
    <w:rsid w:val="50F13240"/>
    <w:rsid w:val="50F132E2"/>
    <w:rsid w:val="50F63BB8"/>
    <w:rsid w:val="50FC5A5D"/>
    <w:rsid w:val="50FF1D58"/>
    <w:rsid w:val="51012F81"/>
    <w:rsid w:val="51041AC3"/>
    <w:rsid w:val="510D0F70"/>
    <w:rsid w:val="510D7AC4"/>
    <w:rsid w:val="510E05F7"/>
    <w:rsid w:val="510E6144"/>
    <w:rsid w:val="510F5406"/>
    <w:rsid w:val="511400D2"/>
    <w:rsid w:val="511468C9"/>
    <w:rsid w:val="511A3874"/>
    <w:rsid w:val="512158AE"/>
    <w:rsid w:val="5122489D"/>
    <w:rsid w:val="51237DAF"/>
    <w:rsid w:val="51243A9F"/>
    <w:rsid w:val="512624D2"/>
    <w:rsid w:val="5126584F"/>
    <w:rsid w:val="51270F76"/>
    <w:rsid w:val="51293D6A"/>
    <w:rsid w:val="51296501"/>
    <w:rsid w:val="512B03DB"/>
    <w:rsid w:val="512E63C4"/>
    <w:rsid w:val="512F32DF"/>
    <w:rsid w:val="512F5834"/>
    <w:rsid w:val="51300D1E"/>
    <w:rsid w:val="51322579"/>
    <w:rsid w:val="51325350"/>
    <w:rsid w:val="51330B8F"/>
    <w:rsid w:val="513409E5"/>
    <w:rsid w:val="51352EA8"/>
    <w:rsid w:val="51357DDF"/>
    <w:rsid w:val="51382F1F"/>
    <w:rsid w:val="5140155B"/>
    <w:rsid w:val="51403016"/>
    <w:rsid w:val="51434AC2"/>
    <w:rsid w:val="51435F7C"/>
    <w:rsid w:val="51443128"/>
    <w:rsid w:val="514752C2"/>
    <w:rsid w:val="51484742"/>
    <w:rsid w:val="514D5153"/>
    <w:rsid w:val="514D646D"/>
    <w:rsid w:val="514F7024"/>
    <w:rsid w:val="51513246"/>
    <w:rsid w:val="515165BC"/>
    <w:rsid w:val="515227DF"/>
    <w:rsid w:val="515542E3"/>
    <w:rsid w:val="515949E9"/>
    <w:rsid w:val="515A6CEA"/>
    <w:rsid w:val="515D545F"/>
    <w:rsid w:val="515E25CC"/>
    <w:rsid w:val="5163393F"/>
    <w:rsid w:val="516448DF"/>
    <w:rsid w:val="51685235"/>
    <w:rsid w:val="516914FB"/>
    <w:rsid w:val="51691EBC"/>
    <w:rsid w:val="51693704"/>
    <w:rsid w:val="51764080"/>
    <w:rsid w:val="51784C9E"/>
    <w:rsid w:val="517917D5"/>
    <w:rsid w:val="517962C8"/>
    <w:rsid w:val="517B3CA7"/>
    <w:rsid w:val="517C21B6"/>
    <w:rsid w:val="51800C06"/>
    <w:rsid w:val="518165D3"/>
    <w:rsid w:val="51852F31"/>
    <w:rsid w:val="518574E8"/>
    <w:rsid w:val="51865E4D"/>
    <w:rsid w:val="518825CD"/>
    <w:rsid w:val="518A56B7"/>
    <w:rsid w:val="518B5489"/>
    <w:rsid w:val="51905CE7"/>
    <w:rsid w:val="51924873"/>
    <w:rsid w:val="519476A4"/>
    <w:rsid w:val="51955D85"/>
    <w:rsid w:val="51990EAC"/>
    <w:rsid w:val="519A7468"/>
    <w:rsid w:val="519E3027"/>
    <w:rsid w:val="519E4E4E"/>
    <w:rsid w:val="51A16F73"/>
    <w:rsid w:val="51A25B03"/>
    <w:rsid w:val="51A4508F"/>
    <w:rsid w:val="51A657DD"/>
    <w:rsid w:val="51A73F40"/>
    <w:rsid w:val="51A76240"/>
    <w:rsid w:val="51AA358C"/>
    <w:rsid w:val="51AC5413"/>
    <w:rsid w:val="51AC6ED3"/>
    <w:rsid w:val="51AD1042"/>
    <w:rsid w:val="51B10B7D"/>
    <w:rsid w:val="51BA63A5"/>
    <w:rsid w:val="51BE1257"/>
    <w:rsid w:val="51C0339E"/>
    <w:rsid w:val="51C043F8"/>
    <w:rsid w:val="51C8757C"/>
    <w:rsid w:val="51C92EAF"/>
    <w:rsid w:val="51CB7B25"/>
    <w:rsid w:val="51CE0254"/>
    <w:rsid w:val="51CE60D0"/>
    <w:rsid w:val="51CF76F6"/>
    <w:rsid w:val="51D04885"/>
    <w:rsid w:val="51D36AD8"/>
    <w:rsid w:val="51D754F3"/>
    <w:rsid w:val="51D80730"/>
    <w:rsid w:val="51D842DF"/>
    <w:rsid w:val="51D853FB"/>
    <w:rsid w:val="51D936AF"/>
    <w:rsid w:val="51DA3DD1"/>
    <w:rsid w:val="51DD18FA"/>
    <w:rsid w:val="51DD7F8C"/>
    <w:rsid w:val="51E064BD"/>
    <w:rsid w:val="51E77FF2"/>
    <w:rsid w:val="51EA3530"/>
    <w:rsid w:val="51EB7A21"/>
    <w:rsid w:val="51EE14CB"/>
    <w:rsid w:val="51F308FA"/>
    <w:rsid w:val="51F342DE"/>
    <w:rsid w:val="51F82315"/>
    <w:rsid w:val="51F8281D"/>
    <w:rsid w:val="51FA50DD"/>
    <w:rsid w:val="51FE04EA"/>
    <w:rsid w:val="520148A6"/>
    <w:rsid w:val="5202131E"/>
    <w:rsid w:val="52057F5B"/>
    <w:rsid w:val="52060C23"/>
    <w:rsid w:val="52073FF6"/>
    <w:rsid w:val="52095284"/>
    <w:rsid w:val="520D66E8"/>
    <w:rsid w:val="520E1CB1"/>
    <w:rsid w:val="52113E74"/>
    <w:rsid w:val="521523B4"/>
    <w:rsid w:val="521864DA"/>
    <w:rsid w:val="521A673D"/>
    <w:rsid w:val="521B7422"/>
    <w:rsid w:val="521E7EE2"/>
    <w:rsid w:val="52220E9D"/>
    <w:rsid w:val="52233588"/>
    <w:rsid w:val="5225645A"/>
    <w:rsid w:val="52266EE0"/>
    <w:rsid w:val="522A486B"/>
    <w:rsid w:val="5230642F"/>
    <w:rsid w:val="523268A3"/>
    <w:rsid w:val="52337F0B"/>
    <w:rsid w:val="5235170F"/>
    <w:rsid w:val="523B5A28"/>
    <w:rsid w:val="523C0148"/>
    <w:rsid w:val="52451E25"/>
    <w:rsid w:val="524801CB"/>
    <w:rsid w:val="5248345D"/>
    <w:rsid w:val="524836E2"/>
    <w:rsid w:val="52497CE2"/>
    <w:rsid w:val="525078A6"/>
    <w:rsid w:val="52527CB8"/>
    <w:rsid w:val="52546996"/>
    <w:rsid w:val="525529A8"/>
    <w:rsid w:val="52555D51"/>
    <w:rsid w:val="52560AAF"/>
    <w:rsid w:val="52572E7D"/>
    <w:rsid w:val="525D3F02"/>
    <w:rsid w:val="52674BCF"/>
    <w:rsid w:val="5267612E"/>
    <w:rsid w:val="52690DCE"/>
    <w:rsid w:val="52693512"/>
    <w:rsid w:val="526A03F0"/>
    <w:rsid w:val="526A52AA"/>
    <w:rsid w:val="526E0DF3"/>
    <w:rsid w:val="526E79CE"/>
    <w:rsid w:val="52765F0B"/>
    <w:rsid w:val="52776561"/>
    <w:rsid w:val="527B0636"/>
    <w:rsid w:val="527E42F1"/>
    <w:rsid w:val="528148C8"/>
    <w:rsid w:val="528508E0"/>
    <w:rsid w:val="52903BD0"/>
    <w:rsid w:val="52907C68"/>
    <w:rsid w:val="52910182"/>
    <w:rsid w:val="52943672"/>
    <w:rsid w:val="529471FB"/>
    <w:rsid w:val="52964AC5"/>
    <w:rsid w:val="52992AE1"/>
    <w:rsid w:val="529B7299"/>
    <w:rsid w:val="529B7F7C"/>
    <w:rsid w:val="529C51B5"/>
    <w:rsid w:val="529D4617"/>
    <w:rsid w:val="529F5778"/>
    <w:rsid w:val="52A02425"/>
    <w:rsid w:val="52A25C5C"/>
    <w:rsid w:val="52A3276C"/>
    <w:rsid w:val="52A456A1"/>
    <w:rsid w:val="52A508F5"/>
    <w:rsid w:val="52A920F5"/>
    <w:rsid w:val="52AA0552"/>
    <w:rsid w:val="52AC3EF2"/>
    <w:rsid w:val="52AD12F3"/>
    <w:rsid w:val="52AD54D5"/>
    <w:rsid w:val="52AF6E79"/>
    <w:rsid w:val="52B23B14"/>
    <w:rsid w:val="52B30C0D"/>
    <w:rsid w:val="52B31034"/>
    <w:rsid w:val="52B50C3B"/>
    <w:rsid w:val="52B50C6E"/>
    <w:rsid w:val="52BB2740"/>
    <w:rsid w:val="52BC5787"/>
    <w:rsid w:val="52BD1B68"/>
    <w:rsid w:val="52BD3E60"/>
    <w:rsid w:val="52C471AB"/>
    <w:rsid w:val="52C54ACA"/>
    <w:rsid w:val="52CA2040"/>
    <w:rsid w:val="52D02655"/>
    <w:rsid w:val="52D57B34"/>
    <w:rsid w:val="52D6630A"/>
    <w:rsid w:val="52D92A4F"/>
    <w:rsid w:val="52DA6CFD"/>
    <w:rsid w:val="52DA7632"/>
    <w:rsid w:val="52DC1B62"/>
    <w:rsid w:val="52DD4F84"/>
    <w:rsid w:val="52DE1EAE"/>
    <w:rsid w:val="52E12A93"/>
    <w:rsid w:val="52E85E4F"/>
    <w:rsid w:val="52EE3B93"/>
    <w:rsid w:val="52EF4A59"/>
    <w:rsid w:val="52F37334"/>
    <w:rsid w:val="52F450A9"/>
    <w:rsid w:val="52F74BBC"/>
    <w:rsid w:val="52F87370"/>
    <w:rsid w:val="52FB34B8"/>
    <w:rsid w:val="52FC6554"/>
    <w:rsid w:val="52FD72CF"/>
    <w:rsid w:val="52FF0750"/>
    <w:rsid w:val="5304106A"/>
    <w:rsid w:val="53053A68"/>
    <w:rsid w:val="53070F70"/>
    <w:rsid w:val="530A517D"/>
    <w:rsid w:val="530C2294"/>
    <w:rsid w:val="530F1C54"/>
    <w:rsid w:val="53123015"/>
    <w:rsid w:val="53125180"/>
    <w:rsid w:val="53164734"/>
    <w:rsid w:val="53173007"/>
    <w:rsid w:val="53173BB2"/>
    <w:rsid w:val="531D3961"/>
    <w:rsid w:val="53216A1D"/>
    <w:rsid w:val="53221D41"/>
    <w:rsid w:val="53257B9B"/>
    <w:rsid w:val="53283354"/>
    <w:rsid w:val="53285A99"/>
    <w:rsid w:val="532A4D23"/>
    <w:rsid w:val="532B736B"/>
    <w:rsid w:val="532B7AEA"/>
    <w:rsid w:val="532C1DC9"/>
    <w:rsid w:val="532E67AB"/>
    <w:rsid w:val="53301C37"/>
    <w:rsid w:val="53317137"/>
    <w:rsid w:val="533617EA"/>
    <w:rsid w:val="5337265B"/>
    <w:rsid w:val="53373966"/>
    <w:rsid w:val="533754AD"/>
    <w:rsid w:val="53393984"/>
    <w:rsid w:val="5339566B"/>
    <w:rsid w:val="533F3324"/>
    <w:rsid w:val="53411CCB"/>
    <w:rsid w:val="53433E0E"/>
    <w:rsid w:val="534379B7"/>
    <w:rsid w:val="53467C6D"/>
    <w:rsid w:val="534E5887"/>
    <w:rsid w:val="534E60B8"/>
    <w:rsid w:val="534F40F6"/>
    <w:rsid w:val="535168A0"/>
    <w:rsid w:val="535304F5"/>
    <w:rsid w:val="53541BCE"/>
    <w:rsid w:val="53543B6A"/>
    <w:rsid w:val="53564670"/>
    <w:rsid w:val="5357511D"/>
    <w:rsid w:val="535922FB"/>
    <w:rsid w:val="535A51E8"/>
    <w:rsid w:val="535D4FB9"/>
    <w:rsid w:val="536202C6"/>
    <w:rsid w:val="53620D88"/>
    <w:rsid w:val="5363301E"/>
    <w:rsid w:val="536408D2"/>
    <w:rsid w:val="53640E5F"/>
    <w:rsid w:val="53641A57"/>
    <w:rsid w:val="536861CB"/>
    <w:rsid w:val="536979DB"/>
    <w:rsid w:val="536B2B73"/>
    <w:rsid w:val="536E203A"/>
    <w:rsid w:val="5370078C"/>
    <w:rsid w:val="537015DA"/>
    <w:rsid w:val="537362B9"/>
    <w:rsid w:val="53747680"/>
    <w:rsid w:val="53761F75"/>
    <w:rsid w:val="53764490"/>
    <w:rsid w:val="53772550"/>
    <w:rsid w:val="5379263A"/>
    <w:rsid w:val="537C1F57"/>
    <w:rsid w:val="537C7848"/>
    <w:rsid w:val="537D2ADA"/>
    <w:rsid w:val="53810CBC"/>
    <w:rsid w:val="5382507D"/>
    <w:rsid w:val="53847706"/>
    <w:rsid w:val="53873180"/>
    <w:rsid w:val="538775C7"/>
    <w:rsid w:val="53882B7B"/>
    <w:rsid w:val="538B0262"/>
    <w:rsid w:val="538B3F99"/>
    <w:rsid w:val="538F370C"/>
    <w:rsid w:val="539305FB"/>
    <w:rsid w:val="53936625"/>
    <w:rsid w:val="539C1C12"/>
    <w:rsid w:val="539C6445"/>
    <w:rsid w:val="539F4C48"/>
    <w:rsid w:val="53A27283"/>
    <w:rsid w:val="53A51320"/>
    <w:rsid w:val="53A73E0E"/>
    <w:rsid w:val="53A932D6"/>
    <w:rsid w:val="53B128B2"/>
    <w:rsid w:val="53B53D09"/>
    <w:rsid w:val="53B622B6"/>
    <w:rsid w:val="53BA4769"/>
    <w:rsid w:val="53BC5F34"/>
    <w:rsid w:val="53BF2FB1"/>
    <w:rsid w:val="53C044B5"/>
    <w:rsid w:val="53C22A95"/>
    <w:rsid w:val="53C27196"/>
    <w:rsid w:val="53C435BE"/>
    <w:rsid w:val="53C70DD4"/>
    <w:rsid w:val="53CC4A6C"/>
    <w:rsid w:val="53D05987"/>
    <w:rsid w:val="53D21C45"/>
    <w:rsid w:val="53D339BE"/>
    <w:rsid w:val="53D41CB8"/>
    <w:rsid w:val="53D53DE6"/>
    <w:rsid w:val="53D64936"/>
    <w:rsid w:val="53D66C7F"/>
    <w:rsid w:val="53DA2A5F"/>
    <w:rsid w:val="53DA672F"/>
    <w:rsid w:val="53DD59AB"/>
    <w:rsid w:val="53E052C3"/>
    <w:rsid w:val="53E243BA"/>
    <w:rsid w:val="53E30B49"/>
    <w:rsid w:val="53EC2079"/>
    <w:rsid w:val="53ED5F10"/>
    <w:rsid w:val="53EE297F"/>
    <w:rsid w:val="53EE632E"/>
    <w:rsid w:val="53F07E42"/>
    <w:rsid w:val="53F11099"/>
    <w:rsid w:val="53F2575C"/>
    <w:rsid w:val="53F44645"/>
    <w:rsid w:val="53F51124"/>
    <w:rsid w:val="53F5415D"/>
    <w:rsid w:val="53F707E0"/>
    <w:rsid w:val="53FB22AB"/>
    <w:rsid w:val="53FC4BE6"/>
    <w:rsid w:val="53FD4691"/>
    <w:rsid w:val="53FE674E"/>
    <w:rsid w:val="53FF7ABF"/>
    <w:rsid w:val="54013E7F"/>
    <w:rsid w:val="54041517"/>
    <w:rsid w:val="540B6B39"/>
    <w:rsid w:val="541726E2"/>
    <w:rsid w:val="541B10E3"/>
    <w:rsid w:val="54211B85"/>
    <w:rsid w:val="54213643"/>
    <w:rsid w:val="542562EA"/>
    <w:rsid w:val="54286B0A"/>
    <w:rsid w:val="542C0C25"/>
    <w:rsid w:val="542C188D"/>
    <w:rsid w:val="542C59F8"/>
    <w:rsid w:val="542C6B8C"/>
    <w:rsid w:val="542D2015"/>
    <w:rsid w:val="54316BB6"/>
    <w:rsid w:val="54353CF9"/>
    <w:rsid w:val="54357BB3"/>
    <w:rsid w:val="54360B0C"/>
    <w:rsid w:val="54365B21"/>
    <w:rsid w:val="543844BC"/>
    <w:rsid w:val="543958A7"/>
    <w:rsid w:val="543A14F3"/>
    <w:rsid w:val="543C4863"/>
    <w:rsid w:val="543F4875"/>
    <w:rsid w:val="543F7F23"/>
    <w:rsid w:val="54402DCE"/>
    <w:rsid w:val="5443097D"/>
    <w:rsid w:val="54474497"/>
    <w:rsid w:val="54477BF1"/>
    <w:rsid w:val="5449609F"/>
    <w:rsid w:val="544C7869"/>
    <w:rsid w:val="544D02BB"/>
    <w:rsid w:val="5452589C"/>
    <w:rsid w:val="545457A7"/>
    <w:rsid w:val="545550F3"/>
    <w:rsid w:val="54585F56"/>
    <w:rsid w:val="545931BE"/>
    <w:rsid w:val="545C5B3F"/>
    <w:rsid w:val="545D6FA1"/>
    <w:rsid w:val="545D7493"/>
    <w:rsid w:val="545F1178"/>
    <w:rsid w:val="54605F8E"/>
    <w:rsid w:val="546127AF"/>
    <w:rsid w:val="54655303"/>
    <w:rsid w:val="54684B8C"/>
    <w:rsid w:val="5468524B"/>
    <w:rsid w:val="54685DFD"/>
    <w:rsid w:val="546E5E25"/>
    <w:rsid w:val="546F73A7"/>
    <w:rsid w:val="547132B6"/>
    <w:rsid w:val="5471792A"/>
    <w:rsid w:val="54741C05"/>
    <w:rsid w:val="547E0173"/>
    <w:rsid w:val="547F34E7"/>
    <w:rsid w:val="54813C30"/>
    <w:rsid w:val="5483523D"/>
    <w:rsid w:val="54863018"/>
    <w:rsid w:val="548760C1"/>
    <w:rsid w:val="548A1079"/>
    <w:rsid w:val="548B5796"/>
    <w:rsid w:val="548C10ED"/>
    <w:rsid w:val="548C36C9"/>
    <w:rsid w:val="548C5D2A"/>
    <w:rsid w:val="549116D3"/>
    <w:rsid w:val="549300D4"/>
    <w:rsid w:val="5493029B"/>
    <w:rsid w:val="549423C2"/>
    <w:rsid w:val="54A04590"/>
    <w:rsid w:val="54A05637"/>
    <w:rsid w:val="54A06DA6"/>
    <w:rsid w:val="54A318AF"/>
    <w:rsid w:val="54A410FF"/>
    <w:rsid w:val="54BC2FBB"/>
    <w:rsid w:val="54BF1D61"/>
    <w:rsid w:val="54C02916"/>
    <w:rsid w:val="54C101C3"/>
    <w:rsid w:val="54C11923"/>
    <w:rsid w:val="54C366CB"/>
    <w:rsid w:val="54C708B8"/>
    <w:rsid w:val="54C714B0"/>
    <w:rsid w:val="54C72276"/>
    <w:rsid w:val="54CD46DE"/>
    <w:rsid w:val="54D2260E"/>
    <w:rsid w:val="54D3755B"/>
    <w:rsid w:val="54D47009"/>
    <w:rsid w:val="54D70428"/>
    <w:rsid w:val="54D93845"/>
    <w:rsid w:val="54D96B4A"/>
    <w:rsid w:val="54DD0CC1"/>
    <w:rsid w:val="54DF2051"/>
    <w:rsid w:val="54E06C8B"/>
    <w:rsid w:val="54E356FB"/>
    <w:rsid w:val="54E37BC9"/>
    <w:rsid w:val="54E71E66"/>
    <w:rsid w:val="54EB0E0E"/>
    <w:rsid w:val="54EF12B0"/>
    <w:rsid w:val="54F07F2E"/>
    <w:rsid w:val="54F11A75"/>
    <w:rsid w:val="54F22AC0"/>
    <w:rsid w:val="54F4246A"/>
    <w:rsid w:val="54F4573C"/>
    <w:rsid w:val="54F57ABD"/>
    <w:rsid w:val="54F6464B"/>
    <w:rsid w:val="54F66F1D"/>
    <w:rsid w:val="54FA6FAF"/>
    <w:rsid w:val="54FB5616"/>
    <w:rsid w:val="54FF31A7"/>
    <w:rsid w:val="55016911"/>
    <w:rsid w:val="550463F5"/>
    <w:rsid w:val="550809B8"/>
    <w:rsid w:val="550B7344"/>
    <w:rsid w:val="550E587B"/>
    <w:rsid w:val="5516364A"/>
    <w:rsid w:val="5516380B"/>
    <w:rsid w:val="551820CA"/>
    <w:rsid w:val="55195E8D"/>
    <w:rsid w:val="551B7968"/>
    <w:rsid w:val="551B7E59"/>
    <w:rsid w:val="551C3B0D"/>
    <w:rsid w:val="551E0274"/>
    <w:rsid w:val="551E6374"/>
    <w:rsid w:val="551F063F"/>
    <w:rsid w:val="55262131"/>
    <w:rsid w:val="55262B3F"/>
    <w:rsid w:val="55265D9E"/>
    <w:rsid w:val="55266B7A"/>
    <w:rsid w:val="55292A0C"/>
    <w:rsid w:val="552A7219"/>
    <w:rsid w:val="552F4808"/>
    <w:rsid w:val="552F7273"/>
    <w:rsid w:val="55326D27"/>
    <w:rsid w:val="55331079"/>
    <w:rsid w:val="55390FEB"/>
    <w:rsid w:val="55397AE3"/>
    <w:rsid w:val="553B75D0"/>
    <w:rsid w:val="553E0464"/>
    <w:rsid w:val="55463056"/>
    <w:rsid w:val="5546586B"/>
    <w:rsid w:val="554A669D"/>
    <w:rsid w:val="554E7A33"/>
    <w:rsid w:val="55523C0F"/>
    <w:rsid w:val="555335BA"/>
    <w:rsid w:val="55544F14"/>
    <w:rsid w:val="55554ADD"/>
    <w:rsid w:val="5557106D"/>
    <w:rsid w:val="55583093"/>
    <w:rsid w:val="555A3D02"/>
    <w:rsid w:val="555E508E"/>
    <w:rsid w:val="55614D48"/>
    <w:rsid w:val="5562285B"/>
    <w:rsid w:val="55634ADF"/>
    <w:rsid w:val="55640608"/>
    <w:rsid w:val="556A7BA0"/>
    <w:rsid w:val="556D1B33"/>
    <w:rsid w:val="55771582"/>
    <w:rsid w:val="55786FC8"/>
    <w:rsid w:val="557C3AAA"/>
    <w:rsid w:val="557E37F9"/>
    <w:rsid w:val="55880E94"/>
    <w:rsid w:val="55882DE2"/>
    <w:rsid w:val="558A1BD9"/>
    <w:rsid w:val="558D1AEF"/>
    <w:rsid w:val="558F45EA"/>
    <w:rsid w:val="55915A03"/>
    <w:rsid w:val="559279D2"/>
    <w:rsid w:val="55954232"/>
    <w:rsid w:val="5596272F"/>
    <w:rsid w:val="55993EE4"/>
    <w:rsid w:val="559A6184"/>
    <w:rsid w:val="559B0E37"/>
    <w:rsid w:val="559D7B67"/>
    <w:rsid w:val="55A31D67"/>
    <w:rsid w:val="55A410DC"/>
    <w:rsid w:val="55A44435"/>
    <w:rsid w:val="55A609C1"/>
    <w:rsid w:val="55A668AF"/>
    <w:rsid w:val="55A85B18"/>
    <w:rsid w:val="55A944A2"/>
    <w:rsid w:val="55AA1ADF"/>
    <w:rsid w:val="55AD3F26"/>
    <w:rsid w:val="55AE488E"/>
    <w:rsid w:val="55B21632"/>
    <w:rsid w:val="55B67D98"/>
    <w:rsid w:val="55B9079B"/>
    <w:rsid w:val="55B96D7E"/>
    <w:rsid w:val="55C0053B"/>
    <w:rsid w:val="55C05582"/>
    <w:rsid w:val="55C13712"/>
    <w:rsid w:val="55C528B0"/>
    <w:rsid w:val="55CE05BA"/>
    <w:rsid w:val="55D0729F"/>
    <w:rsid w:val="55D17735"/>
    <w:rsid w:val="55D2771B"/>
    <w:rsid w:val="55D36675"/>
    <w:rsid w:val="55D86E46"/>
    <w:rsid w:val="55D915A4"/>
    <w:rsid w:val="55DC6CC0"/>
    <w:rsid w:val="55E12602"/>
    <w:rsid w:val="55E6319D"/>
    <w:rsid w:val="55E805C2"/>
    <w:rsid w:val="55E8606E"/>
    <w:rsid w:val="55EB354A"/>
    <w:rsid w:val="55EE0821"/>
    <w:rsid w:val="55EF0679"/>
    <w:rsid w:val="55EF0D29"/>
    <w:rsid w:val="55EF7057"/>
    <w:rsid w:val="55F04BA1"/>
    <w:rsid w:val="55FC0227"/>
    <w:rsid w:val="560402BD"/>
    <w:rsid w:val="56064E2E"/>
    <w:rsid w:val="560A7D29"/>
    <w:rsid w:val="560F3DA0"/>
    <w:rsid w:val="56104219"/>
    <w:rsid w:val="5616472D"/>
    <w:rsid w:val="56165AB6"/>
    <w:rsid w:val="5617385E"/>
    <w:rsid w:val="561E53FF"/>
    <w:rsid w:val="562126D3"/>
    <w:rsid w:val="56226845"/>
    <w:rsid w:val="56226A49"/>
    <w:rsid w:val="56242DC4"/>
    <w:rsid w:val="56244A17"/>
    <w:rsid w:val="56274C9D"/>
    <w:rsid w:val="56287741"/>
    <w:rsid w:val="562A1B2D"/>
    <w:rsid w:val="562A45A9"/>
    <w:rsid w:val="562B398E"/>
    <w:rsid w:val="562C5ECF"/>
    <w:rsid w:val="5630588E"/>
    <w:rsid w:val="56354904"/>
    <w:rsid w:val="563566A7"/>
    <w:rsid w:val="56361CC4"/>
    <w:rsid w:val="563760FA"/>
    <w:rsid w:val="56391F54"/>
    <w:rsid w:val="56395683"/>
    <w:rsid w:val="56397AFD"/>
    <w:rsid w:val="56406C7A"/>
    <w:rsid w:val="56422C27"/>
    <w:rsid w:val="56427B02"/>
    <w:rsid w:val="56432AA8"/>
    <w:rsid w:val="56476A7D"/>
    <w:rsid w:val="56480D50"/>
    <w:rsid w:val="56481739"/>
    <w:rsid w:val="564D7EBA"/>
    <w:rsid w:val="564F011E"/>
    <w:rsid w:val="564F56A5"/>
    <w:rsid w:val="5650770D"/>
    <w:rsid w:val="56547353"/>
    <w:rsid w:val="56557909"/>
    <w:rsid w:val="565601BB"/>
    <w:rsid w:val="565654D9"/>
    <w:rsid w:val="56575D36"/>
    <w:rsid w:val="5659305B"/>
    <w:rsid w:val="565C33E5"/>
    <w:rsid w:val="565C3E79"/>
    <w:rsid w:val="566162F2"/>
    <w:rsid w:val="56624F39"/>
    <w:rsid w:val="566859AD"/>
    <w:rsid w:val="566A45D2"/>
    <w:rsid w:val="56737CD1"/>
    <w:rsid w:val="567428CB"/>
    <w:rsid w:val="56745BE5"/>
    <w:rsid w:val="567E73F5"/>
    <w:rsid w:val="567F235D"/>
    <w:rsid w:val="56823804"/>
    <w:rsid w:val="56826F54"/>
    <w:rsid w:val="568703BC"/>
    <w:rsid w:val="56895C8B"/>
    <w:rsid w:val="56917BA8"/>
    <w:rsid w:val="5692012D"/>
    <w:rsid w:val="5694320C"/>
    <w:rsid w:val="569531BB"/>
    <w:rsid w:val="569A4083"/>
    <w:rsid w:val="569E68C7"/>
    <w:rsid w:val="56A14D9C"/>
    <w:rsid w:val="56A36511"/>
    <w:rsid w:val="56A71FEC"/>
    <w:rsid w:val="56A85CC2"/>
    <w:rsid w:val="56A918AC"/>
    <w:rsid w:val="56AA3564"/>
    <w:rsid w:val="56AA661B"/>
    <w:rsid w:val="56B14C3D"/>
    <w:rsid w:val="56B2070D"/>
    <w:rsid w:val="56B25C58"/>
    <w:rsid w:val="56B272AD"/>
    <w:rsid w:val="56B433D5"/>
    <w:rsid w:val="56B73818"/>
    <w:rsid w:val="56BB052E"/>
    <w:rsid w:val="56C23F8A"/>
    <w:rsid w:val="56C25EE7"/>
    <w:rsid w:val="56C448A7"/>
    <w:rsid w:val="56C810E2"/>
    <w:rsid w:val="56C975DD"/>
    <w:rsid w:val="56CD4D09"/>
    <w:rsid w:val="56CF5B9B"/>
    <w:rsid w:val="56D458F0"/>
    <w:rsid w:val="56D82EB4"/>
    <w:rsid w:val="56D903B5"/>
    <w:rsid w:val="56DB095A"/>
    <w:rsid w:val="56DB5B5D"/>
    <w:rsid w:val="56DC2531"/>
    <w:rsid w:val="56DF33BA"/>
    <w:rsid w:val="56E02FB9"/>
    <w:rsid w:val="56E03509"/>
    <w:rsid w:val="56E208DB"/>
    <w:rsid w:val="56E24BB4"/>
    <w:rsid w:val="56E36BB9"/>
    <w:rsid w:val="56E4129A"/>
    <w:rsid w:val="56EA0D2D"/>
    <w:rsid w:val="56EA2AE1"/>
    <w:rsid w:val="56EC0D45"/>
    <w:rsid w:val="56EC418D"/>
    <w:rsid w:val="56ED6FCA"/>
    <w:rsid w:val="56F11C7A"/>
    <w:rsid w:val="56F13E8B"/>
    <w:rsid w:val="56F224E4"/>
    <w:rsid w:val="56F3378C"/>
    <w:rsid w:val="56F85ACC"/>
    <w:rsid w:val="56F85C3A"/>
    <w:rsid w:val="56FC71BB"/>
    <w:rsid w:val="56FC7616"/>
    <w:rsid w:val="56FD0DDA"/>
    <w:rsid w:val="56FE46B9"/>
    <w:rsid w:val="57080135"/>
    <w:rsid w:val="57087FEF"/>
    <w:rsid w:val="570F0E90"/>
    <w:rsid w:val="571210B6"/>
    <w:rsid w:val="57132918"/>
    <w:rsid w:val="57135BF3"/>
    <w:rsid w:val="571B69A5"/>
    <w:rsid w:val="571F1C65"/>
    <w:rsid w:val="57260351"/>
    <w:rsid w:val="57260F30"/>
    <w:rsid w:val="57276DBF"/>
    <w:rsid w:val="572B3DC7"/>
    <w:rsid w:val="572E3F79"/>
    <w:rsid w:val="572F2AEB"/>
    <w:rsid w:val="57313292"/>
    <w:rsid w:val="57336F7C"/>
    <w:rsid w:val="5734219A"/>
    <w:rsid w:val="5734401B"/>
    <w:rsid w:val="5735265E"/>
    <w:rsid w:val="57355E97"/>
    <w:rsid w:val="5737378F"/>
    <w:rsid w:val="57387E45"/>
    <w:rsid w:val="57391C5D"/>
    <w:rsid w:val="573E0CE0"/>
    <w:rsid w:val="573F4770"/>
    <w:rsid w:val="574327EE"/>
    <w:rsid w:val="57440B87"/>
    <w:rsid w:val="574909D3"/>
    <w:rsid w:val="57490D58"/>
    <w:rsid w:val="57493E47"/>
    <w:rsid w:val="574A41F1"/>
    <w:rsid w:val="574C5449"/>
    <w:rsid w:val="574D3C54"/>
    <w:rsid w:val="574D5365"/>
    <w:rsid w:val="574F3786"/>
    <w:rsid w:val="575072E3"/>
    <w:rsid w:val="57511782"/>
    <w:rsid w:val="57523246"/>
    <w:rsid w:val="575322A9"/>
    <w:rsid w:val="57535F3D"/>
    <w:rsid w:val="575C2486"/>
    <w:rsid w:val="575E304C"/>
    <w:rsid w:val="575F22D2"/>
    <w:rsid w:val="576207F2"/>
    <w:rsid w:val="57657B5B"/>
    <w:rsid w:val="5766603C"/>
    <w:rsid w:val="576F1D0B"/>
    <w:rsid w:val="57722CD9"/>
    <w:rsid w:val="5773441B"/>
    <w:rsid w:val="57776E0D"/>
    <w:rsid w:val="57795BBA"/>
    <w:rsid w:val="57796643"/>
    <w:rsid w:val="577C66F0"/>
    <w:rsid w:val="577E1525"/>
    <w:rsid w:val="57805930"/>
    <w:rsid w:val="57870CAA"/>
    <w:rsid w:val="57880732"/>
    <w:rsid w:val="57890F0D"/>
    <w:rsid w:val="57892876"/>
    <w:rsid w:val="57893F56"/>
    <w:rsid w:val="57895C23"/>
    <w:rsid w:val="578A15B8"/>
    <w:rsid w:val="578A7CDD"/>
    <w:rsid w:val="578B024A"/>
    <w:rsid w:val="578B3E50"/>
    <w:rsid w:val="578B4A51"/>
    <w:rsid w:val="578B68F7"/>
    <w:rsid w:val="578C2C93"/>
    <w:rsid w:val="57917DB9"/>
    <w:rsid w:val="579206EE"/>
    <w:rsid w:val="57952013"/>
    <w:rsid w:val="57985868"/>
    <w:rsid w:val="579E3CDF"/>
    <w:rsid w:val="57A07F76"/>
    <w:rsid w:val="57A3411A"/>
    <w:rsid w:val="57A54540"/>
    <w:rsid w:val="57A96AAE"/>
    <w:rsid w:val="57AB6215"/>
    <w:rsid w:val="57AC58E8"/>
    <w:rsid w:val="57B13CF5"/>
    <w:rsid w:val="57B26B0F"/>
    <w:rsid w:val="57B364EA"/>
    <w:rsid w:val="57B406D9"/>
    <w:rsid w:val="57B578CE"/>
    <w:rsid w:val="57B57B35"/>
    <w:rsid w:val="57B9686B"/>
    <w:rsid w:val="57BF1ADB"/>
    <w:rsid w:val="57BF4108"/>
    <w:rsid w:val="57BF5CC6"/>
    <w:rsid w:val="57C11BA9"/>
    <w:rsid w:val="57C44946"/>
    <w:rsid w:val="57C5542D"/>
    <w:rsid w:val="57C6210D"/>
    <w:rsid w:val="57C71092"/>
    <w:rsid w:val="57CD5862"/>
    <w:rsid w:val="57D00A0B"/>
    <w:rsid w:val="57D04584"/>
    <w:rsid w:val="57D544F9"/>
    <w:rsid w:val="57DA47E1"/>
    <w:rsid w:val="57DB53FC"/>
    <w:rsid w:val="57DD4530"/>
    <w:rsid w:val="57E211D0"/>
    <w:rsid w:val="57E43FD4"/>
    <w:rsid w:val="57E634A2"/>
    <w:rsid w:val="57EE51FD"/>
    <w:rsid w:val="57EF5B6B"/>
    <w:rsid w:val="57F12CFE"/>
    <w:rsid w:val="57F532E9"/>
    <w:rsid w:val="57F73DC0"/>
    <w:rsid w:val="57F83E05"/>
    <w:rsid w:val="57FB4FF5"/>
    <w:rsid w:val="57FF6758"/>
    <w:rsid w:val="57FF7936"/>
    <w:rsid w:val="58040E1B"/>
    <w:rsid w:val="580667C6"/>
    <w:rsid w:val="58090B37"/>
    <w:rsid w:val="580949A0"/>
    <w:rsid w:val="580E507C"/>
    <w:rsid w:val="5810459D"/>
    <w:rsid w:val="58116290"/>
    <w:rsid w:val="58133D41"/>
    <w:rsid w:val="5813684D"/>
    <w:rsid w:val="58137BA5"/>
    <w:rsid w:val="58143B7A"/>
    <w:rsid w:val="581971D6"/>
    <w:rsid w:val="581B0B93"/>
    <w:rsid w:val="581B6991"/>
    <w:rsid w:val="581C7354"/>
    <w:rsid w:val="581D3AC8"/>
    <w:rsid w:val="581F401E"/>
    <w:rsid w:val="58226639"/>
    <w:rsid w:val="5825517B"/>
    <w:rsid w:val="58260E03"/>
    <w:rsid w:val="5829352D"/>
    <w:rsid w:val="582B6A3A"/>
    <w:rsid w:val="58316048"/>
    <w:rsid w:val="583453EF"/>
    <w:rsid w:val="58370A4F"/>
    <w:rsid w:val="583D0536"/>
    <w:rsid w:val="583F08ED"/>
    <w:rsid w:val="58402B1A"/>
    <w:rsid w:val="58423132"/>
    <w:rsid w:val="58441E66"/>
    <w:rsid w:val="584B32FF"/>
    <w:rsid w:val="58535FF7"/>
    <w:rsid w:val="58540F55"/>
    <w:rsid w:val="58543943"/>
    <w:rsid w:val="58547ADE"/>
    <w:rsid w:val="58571BBD"/>
    <w:rsid w:val="585C5DAE"/>
    <w:rsid w:val="585C5DED"/>
    <w:rsid w:val="585D2E2C"/>
    <w:rsid w:val="585D2EBB"/>
    <w:rsid w:val="58660684"/>
    <w:rsid w:val="58695ECC"/>
    <w:rsid w:val="586A74D6"/>
    <w:rsid w:val="586C2FF7"/>
    <w:rsid w:val="5870791F"/>
    <w:rsid w:val="5872354F"/>
    <w:rsid w:val="587F0B6E"/>
    <w:rsid w:val="58805A02"/>
    <w:rsid w:val="588266A8"/>
    <w:rsid w:val="58830200"/>
    <w:rsid w:val="58832542"/>
    <w:rsid w:val="588412BE"/>
    <w:rsid w:val="588D3457"/>
    <w:rsid w:val="5891342D"/>
    <w:rsid w:val="58946E0C"/>
    <w:rsid w:val="58997CFF"/>
    <w:rsid w:val="589B25BD"/>
    <w:rsid w:val="589F0760"/>
    <w:rsid w:val="589F13B1"/>
    <w:rsid w:val="58A2175C"/>
    <w:rsid w:val="58A40AC9"/>
    <w:rsid w:val="58A620B3"/>
    <w:rsid w:val="58AA1ECF"/>
    <w:rsid w:val="58AB042A"/>
    <w:rsid w:val="58AC00ED"/>
    <w:rsid w:val="58AE3C16"/>
    <w:rsid w:val="58AE416D"/>
    <w:rsid w:val="58B429C4"/>
    <w:rsid w:val="58BE350C"/>
    <w:rsid w:val="58C12BBE"/>
    <w:rsid w:val="58C26954"/>
    <w:rsid w:val="58C311CB"/>
    <w:rsid w:val="58C44294"/>
    <w:rsid w:val="58C4786B"/>
    <w:rsid w:val="58C66E0B"/>
    <w:rsid w:val="58C671E3"/>
    <w:rsid w:val="58CB1A7A"/>
    <w:rsid w:val="58CF7ECA"/>
    <w:rsid w:val="58D703C5"/>
    <w:rsid w:val="58DD39E5"/>
    <w:rsid w:val="58DF2D95"/>
    <w:rsid w:val="58E016CC"/>
    <w:rsid w:val="58E1014B"/>
    <w:rsid w:val="58E27AE8"/>
    <w:rsid w:val="58E604EA"/>
    <w:rsid w:val="58E77DA8"/>
    <w:rsid w:val="58EB6236"/>
    <w:rsid w:val="58EE0883"/>
    <w:rsid w:val="58EE682A"/>
    <w:rsid w:val="58F01A68"/>
    <w:rsid w:val="58F13FDA"/>
    <w:rsid w:val="58F85965"/>
    <w:rsid w:val="58F902A2"/>
    <w:rsid w:val="58FB0002"/>
    <w:rsid w:val="58FB02EB"/>
    <w:rsid w:val="58FD6334"/>
    <w:rsid w:val="58FF0A7D"/>
    <w:rsid w:val="59004E98"/>
    <w:rsid w:val="59045EED"/>
    <w:rsid w:val="590C1964"/>
    <w:rsid w:val="590C30FD"/>
    <w:rsid w:val="5911375A"/>
    <w:rsid w:val="59162BCD"/>
    <w:rsid w:val="59185091"/>
    <w:rsid w:val="59186EDF"/>
    <w:rsid w:val="59196E1B"/>
    <w:rsid w:val="591A57B0"/>
    <w:rsid w:val="591B74F4"/>
    <w:rsid w:val="591E5404"/>
    <w:rsid w:val="5920698C"/>
    <w:rsid w:val="592B667A"/>
    <w:rsid w:val="592F11B9"/>
    <w:rsid w:val="59325260"/>
    <w:rsid w:val="59344A8A"/>
    <w:rsid w:val="593471FA"/>
    <w:rsid w:val="593945D5"/>
    <w:rsid w:val="593A4038"/>
    <w:rsid w:val="593B0CDA"/>
    <w:rsid w:val="593B5142"/>
    <w:rsid w:val="5941407C"/>
    <w:rsid w:val="59424654"/>
    <w:rsid w:val="59424F37"/>
    <w:rsid w:val="59441A27"/>
    <w:rsid w:val="594621AE"/>
    <w:rsid w:val="594763F8"/>
    <w:rsid w:val="5949513C"/>
    <w:rsid w:val="595445E5"/>
    <w:rsid w:val="59545998"/>
    <w:rsid w:val="595735B7"/>
    <w:rsid w:val="595D0B84"/>
    <w:rsid w:val="595D6C59"/>
    <w:rsid w:val="59643C94"/>
    <w:rsid w:val="59657933"/>
    <w:rsid w:val="59664821"/>
    <w:rsid w:val="596A2F43"/>
    <w:rsid w:val="596B176B"/>
    <w:rsid w:val="596B45D9"/>
    <w:rsid w:val="596F62AF"/>
    <w:rsid w:val="59705A9D"/>
    <w:rsid w:val="597078CF"/>
    <w:rsid w:val="597325F4"/>
    <w:rsid w:val="59740B86"/>
    <w:rsid w:val="597A3C1D"/>
    <w:rsid w:val="597D7BC3"/>
    <w:rsid w:val="59815BAD"/>
    <w:rsid w:val="59817385"/>
    <w:rsid w:val="59830653"/>
    <w:rsid w:val="5983770F"/>
    <w:rsid w:val="59863321"/>
    <w:rsid w:val="598B52B8"/>
    <w:rsid w:val="598E47D6"/>
    <w:rsid w:val="59947861"/>
    <w:rsid w:val="59994F1A"/>
    <w:rsid w:val="599C6DD0"/>
    <w:rsid w:val="599E62B5"/>
    <w:rsid w:val="599F09A9"/>
    <w:rsid w:val="59A202D5"/>
    <w:rsid w:val="59A66A82"/>
    <w:rsid w:val="59A85FA0"/>
    <w:rsid w:val="59AC3E5F"/>
    <w:rsid w:val="59AC6125"/>
    <w:rsid w:val="59AD3C82"/>
    <w:rsid w:val="59AE2969"/>
    <w:rsid w:val="59AF3F84"/>
    <w:rsid w:val="59B05850"/>
    <w:rsid w:val="59B07424"/>
    <w:rsid w:val="59B12D8B"/>
    <w:rsid w:val="59B74C80"/>
    <w:rsid w:val="59B94FC9"/>
    <w:rsid w:val="59BF35CC"/>
    <w:rsid w:val="59C8336B"/>
    <w:rsid w:val="59C92637"/>
    <w:rsid w:val="59C933EC"/>
    <w:rsid w:val="59CA4346"/>
    <w:rsid w:val="59CB65FE"/>
    <w:rsid w:val="59CC7EAD"/>
    <w:rsid w:val="59CD7F8E"/>
    <w:rsid w:val="59CE2FDE"/>
    <w:rsid w:val="59CF35DD"/>
    <w:rsid w:val="59CF4020"/>
    <w:rsid w:val="59DB7DA3"/>
    <w:rsid w:val="59DC4440"/>
    <w:rsid w:val="59DF4078"/>
    <w:rsid w:val="59DF4EB0"/>
    <w:rsid w:val="59DF6EE1"/>
    <w:rsid w:val="59E15E41"/>
    <w:rsid w:val="59E90644"/>
    <w:rsid w:val="59EB5E29"/>
    <w:rsid w:val="59ED3ADD"/>
    <w:rsid w:val="59FA10E4"/>
    <w:rsid w:val="5A012F5D"/>
    <w:rsid w:val="5A0134FB"/>
    <w:rsid w:val="5A013889"/>
    <w:rsid w:val="5A047F5E"/>
    <w:rsid w:val="5A054DBE"/>
    <w:rsid w:val="5A061F43"/>
    <w:rsid w:val="5A090512"/>
    <w:rsid w:val="5A0939F1"/>
    <w:rsid w:val="5A0B2011"/>
    <w:rsid w:val="5A0D73EB"/>
    <w:rsid w:val="5A0E1128"/>
    <w:rsid w:val="5A121781"/>
    <w:rsid w:val="5A124B59"/>
    <w:rsid w:val="5A136D16"/>
    <w:rsid w:val="5A14619C"/>
    <w:rsid w:val="5A155122"/>
    <w:rsid w:val="5A183762"/>
    <w:rsid w:val="5A1D1F87"/>
    <w:rsid w:val="5A1F3741"/>
    <w:rsid w:val="5A23034D"/>
    <w:rsid w:val="5A2451EC"/>
    <w:rsid w:val="5A2729AB"/>
    <w:rsid w:val="5A274CB9"/>
    <w:rsid w:val="5A275204"/>
    <w:rsid w:val="5A293818"/>
    <w:rsid w:val="5A304778"/>
    <w:rsid w:val="5A335DAF"/>
    <w:rsid w:val="5A39235A"/>
    <w:rsid w:val="5A39699C"/>
    <w:rsid w:val="5A397BB0"/>
    <w:rsid w:val="5A397C24"/>
    <w:rsid w:val="5A3B6845"/>
    <w:rsid w:val="5A423E78"/>
    <w:rsid w:val="5A43401E"/>
    <w:rsid w:val="5A442DF9"/>
    <w:rsid w:val="5A476FCC"/>
    <w:rsid w:val="5A497CE5"/>
    <w:rsid w:val="5A4C1B75"/>
    <w:rsid w:val="5A4C3073"/>
    <w:rsid w:val="5A4F3562"/>
    <w:rsid w:val="5A515C23"/>
    <w:rsid w:val="5A521255"/>
    <w:rsid w:val="5A560209"/>
    <w:rsid w:val="5A567ABC"/>
    <w:rsid w:val="5A595614"/>
    <w:rsid w:val="5A5A01CD"/>
    <w:rsid w:val="5A5A5768"/>
    <w:rsid w:val="5A5C2335"/>
    <w:rsid w:val="5A5F5DFB"/>
    <w:rsid w:val="5A622047"/>
    <w:rsid w:val="5A641B86"/>
    <w:rsid w:val="5A64562B"/>
    <w:rsid w:val="5A6705E5"/>
    <w:rsid w:val="5A6802EF"/>
    <w:rsid w:val="5A681D3D"/>
    <w:rsid w:val="5A6A17F9"/>
    <w:rsid w:val="5A6B3DCC"/>
    <w:rsid w:val="5A6F0036"/>
    <w:rsid w:val="5A74245F"/>
    <w:rsid w:val="5A782F75"/>
    <w:rsid w:val="5A7A4B35"/>
    <w:rsid w:val="5A7B13C7"/>
    <w:rsid w:val="5A8A30F7"/>
    <w:rsid w:val="5A8C3B95"/>
    <w:rsid w:val="5A8D648D"/>
    <w:rsid w:val="5A8E0827"/>
    <w:rsid w:val="5A8E42CE"/>
    <w:rsid w:val="5A8E728A"/>
    <w:rsid w:val="5A913AEE"/>
    <w:rsid w:val="5A931810"/>
    <w:rsid w:val="5A9C118F"/>
    <w:rsid w:val="5A9E61B3"/>
    <w:rsid w:val="5A9F56BA"/>
    <w:rsid w:val="5AA21257"/>
    <w:rsid w:val="5AA23030"/>
    <w:rsid w:val="5AA56DC1"/>
    <w:rsid w:val="5AA616D9"/>
    <w:rsid w:val="5AA67D90"/>
    <w:rsid w:val="5AA80E79"/>
    <w:rsid w:val="5AA86577"/>
    <w:rsid w:val="5AAC4330"/>
    <w:rsid w:val="5AAE52F8"/>
    <w:rsid w:val="5AAF5DF6"/>
    <w:rsid w:val="5AB05016"/>
    <w:rsid w:val="5AB27182"/>
    <w:rsid w:val="5ABA466F"/>
    <w:rsid w:val="5ABE27A2"/>
    <w:rsid w:val="5AC524C8"/>
    <w:rsid w:val="5AC552FC"/>
    <w:rsid w:val="5AC55D31"/>
    <w:rsid w:val="5AC73EF6"/>
    <w:rsid w:val="5AC74F8F"/>
    <w:rsid w:val="5AC94801"/>
    <w:rsid w:val="5ACA390B"/>
    <w:rsid w:val="5ACA6F0F"/>
    <w:rsid w:val="5ACC7960"/>
    <w:rsid w:val="5ACF7E9B"/>
    <w:rsid w:val="5AD14232"/>
    <w:rsid w:val="5AD77B15"/>
    <w:rsid w:val="5AD84F8D"/>
    <w:rsid w:val="5ADD2237"/>
    <w:rsid w:val="5ADD429A"/>
    <w:rsid w:val="5AE43118"/>
    <w:rsid w:val="5AE64A92"/>
    <w:rsid w:val="5AE8283E"/>
    <w:rsid w:val="5AED64BD"/>
    <w:rsid w:val="5AF0292A"/>
    <w:rsid w:val="5AF15C63"/>
    <w:rsid w:val="5AF33B71"/>
    <w:rsid w:val="5AF569EA"/>
    <w:rsid w:val="5AF57BE0"/>
    <w:rsid w:val="5AF60870"/>
    <w:rsid w:val="5AF85021"/>
    <w:rsid w:val="5AF85A62"/>
    <w:rsid w:val="5AFA61BF"/>
    <w:rsid w:val="5AFA6B5F"/>
    <w:rsid w:val="5AFD08CE"/>
    <w:rsid w:val="5AFD44D4"/>
    <w:rsid w:val="5AFF7F5E"/>
    <w:rsid w:val="5B006092"/>
    <w:rsid w:val="5B0166D5"/>
    <w:rsid w:val="5B0174F0"/>
    <w:rsid w:val="5B02708D"/>
    <w:rsid w:val="5B035FF4"/>
    <w:rsid w:val="5B0730F8"/>
    <w:rsid w:val="5B09378F"/>
    <w:rsid w:val="5B0A3BC9"/>
    <w:rsid w:val="5B0B3163"/>
    <w:rsid w:val="5B0B5810"/>
    <w:rsid w:val="5B0D6AA0"/>
    <w:rsid w:val="5B123FBE"/>
    <w:rsid w:val="5B12692D"/>
    <w:rsid w:val="5B1302BF"/>
    <w:rsid w:val="5B147D8D"/>
    <w:rsid w:val="5B1535CC"/>
    <w:rsid w:val="5B1945DC"/>
    <w:rsid w:val="5B1B123F"/>
    <w:rsid w:val="5B21761B"/>
    <w:rsid w:val="5B225361"/>
    <w:rsid w:val="5B2373DE"/>
    <w:rsid w:val="5B293B32"/>
    <w:rsid w:val="5B2C7014"/>
    <w:rsid w:val="5B2E2007"/>
    <w:rsid w:val="5B303CF4"/>
    <w:rsid w:val="5B3218B7"/>
    <w:rsid w:val="5B327C2A"/>
    <w:rsid w:val="5B357521"/>
    <w:rsid w:val="5B363055"/>
    <w:rsid w:val="5B381121"/>
    <w:rsid w:val="5B3822F1"/>
    <w:rsid w:val="5B3C0282"/>
    <w:rsid w:val="5B3D74F6"/>
    <w:rsid w:val="5B3D7CB0"/>
    <w:rsid w:val="5B3E5EB3"/>
    <w:rsid w:val="5B40296B"/>
    <w:rsid w:val="5B4213A8"/>
    <w:rsid w:val="5B4243AE"/>
    <w:rsid w:val="5B446B63"/>
    <w:rsid w:val="5B460B7A"/>
    <w:rsid w:val="5B484B22"/>
    <w:rsid w:val="5B49518C"/>
    <w:rsid w:val="5B4B6566"/>
    <w:rsid w:val="5B4E56F8"/>
    <w:rsid w:val="5B4F74FC"/>
    <w:rsid w:val="5B513441"/>
    <w:rsid w:val="5B571D06"/>
    <w:rsid w:val="5B5731D9"/>
    <w:rsid w:val="5B5A4A17"/>
    <w:rsid w:val="5B5E5114"/>
    <w:rsid w:val="5B5E74B7"/>
    <w:rsid w:val="5B60491F"/>
    <w:rsid w:val="5B6141B1"/>
    <w:rsid w:val="5B642D6F"/>
    <w:rsid w:val="5B6449B9"/>
    <w:rsid w:val="5B654304"/>
    <w:rsid w:val="5B69237F"/>
    <w:rsid w:val="5B692526"/>
    <w:rsid w:val="5B6A10AC"/>
    <w:rsid w:val="5B6A6B51"/>
    <w:rsid w:val="5B6A75C3"/>
    <w:rsid w:val="5B6C4DC0"/>
    <w:rsid w:val="5B6F44B2"/>
    <w:rsid w:val="5B705286"/>
    <w:rsid w:val="5B762FE3"/>
    <w:rsid w:val="5B771044"/>
    <w:rsid w:val="5B774798"/>
    <w:rsid w:val="5B776537"/>
    <w:rsid w:val="5B7767DF"/>
    <w:rsid w:val="5B782995"/>
    <w:rsid w:val="5B7F05B8"/>
    <w:rsid w:val="5B7F06E1"/>
    <w:rsid w:val="5B7F261D"/>
    <w:rsid w:val="5B7F2AD5"/>
    <w:rsid w:val="5B822D07"/>
    <w:rsid w:val="5B833FDA"/>
    <w:rsid w:val="5B835BE3"/>
    <w:rsid w:val="5B886AE7"/>
    <w:rsid w:val="5B8A5F2C"/>
    <w:rsid w:val="5B8B19E6"/>
    <w:rsid w:val="5B921012"/>
    <w:rsid w:val="5B924109"/>
    <w:rsid w:val="5B956D3D"/>
    <w:rsid w:val="5B956D48"/>
    <w:rsid w:val="5B995ABE"/>
    <w:rsid w:val="5B996F2A"/>
    <w:rsid w:val="5B9A1251"/>
    <w:rsid w:val="5B9F4D89"/>
    <w:rsid w:val="5BA12A71"/>
    <w:rsid w:val="5BA73055"/>
    <w:rsid w:val="5BA9012A"/>
    <w:rsid w:val="5BA925F7"/>
    <w:rsid w:val="5BA93C0E"/>
    <w:rsid w:val="5BA9463E"/>
    <w:rsid w:val="5BAA1DE3"/>
    <w:rsid w:val="5BAB45B6"/>
    <w:rsid w:val="5BAE08CA"/>
    <w:rsid w:val="5BB96361"/>
    <w:rsid w:val="5BBB0B1B"/>
    <w:rsid w:val="5BBC38CD"/>
    <w:rsid w:val="5BBD06BB"/>
    <w:rsid w:val="5BBD2F28"/>
    <w:rsid w:val="5BBE25C2"/>
    <w:rsid w:val="5BBE3805"/>
    <w:rsid w:val="5BC01788"/>
    <w:rsid w:val="5BC05497"/>
    <w:rsid w:val="5BC3683C"/>
    <w:rsid w:val="5BC42551"/>
    <w:rsid w:val="5BC72199"/>
    <w:rsid w:val="5BC9176D"/>
    <w:rsid w:val="5BCA1A14"/>
    <w:rsid w:val="5BCD1EF9"/>
    <w:rsid w:val="5BD22656"/>
    <w:rsid w:val="5BD5607A"/>
    <w:rsid w:val="5BD5751F"/>
    <w:rsid w:val="5BD87D0F"/>
    <w:rsid w:val="5BDC554D"/>
    <w:rsid w:val="5BDD0DB2"/>
    <w:rsid w:val="5BDE433B"/>
    <w:rsid w:val="5BDF6568"/>
    <w:rsid w:val="5BE303EB"/>
    <w:rsid w:val="5BE30F64"/>
    <w:rsid w:val="5BE33CDD"/>
    <w:rsid w:val="5BE72193"/>
    <w:rsid w:val="5BEA0DA4"/>
    <w:rsid w:val="5BEA3B0B"/>
    <w:rsid w:val="5BEA4DA6"/>
    <w:rsid w:val="5BED06F8"/>
    <w:rsid w:val="5BED22AB"/>
    <w:rsid w:val="5BF12F3B"/>
    <w:rsid w:val="5BF45EFC"/>
    <w:rsid w:val="5BF604D4"/>
    <w:rsid w:val="5BF62DD6"/>
    <w:rsid w:val="5BFA5820"/>
    <w:rsid w:val="5BFA5FAB"/>
    <w:rsid w:val="5BFC02A6"/>
    <w:rsid w:val="5BFD29F6"/>
    <w:rsid w:val="5BFD73ED"/>
    <w:rsid w:val="5C011C51"/>
    <w:rsid w:val="5C063DB1"/>
    <w:rsid w:val="5C1133DD"/>
    <w:rsid w:val="5C1739DC"/>
    <w:rsid w:val="5C192F8D"/>
    <w:rsid w:val="5C193A20"/>
    <w:rsid w:val="5C1B3125"/>
    <w:rsid w:val="5C1B5871"/>
    <w:rsid w:val="5C1E2364"/>
    <w:rsid w:val="5C1E39FE"/>
    <w:rsid w:val="5C1F0D77"/>
    <w:rsid w:val="5C221696"/>
    <w:rsid w:val="5C2648D4"/>
    <w:rsid w:val="5C282529"/>
    <w:rsid w:val="5C287C5F"/>
    <w:rsid w:val="5C2A2DE1"/>
    <w:rsid w:val="5C2D0422"/>
    <w:rsid w:val="5C2D7CAE"/>
    <w:rsid w:val="5C302735"/>
    <w:rsid w:val="5C387CD0"/>
    <w:rsid w:val="5C3B3397"/>
    <w:rsid w:val="5C3D2A37"/>
    <w:rsid w:val="5C3D2B49"/>
    <w:rsid w:val="5C3D4693"/>
    <w:rsid w:val="5C3F65B1"/>
    <w:rsid w:val="5C417B8B"/>
    <w:rsid w:val="5C4A659B"/>
    <w:rsid w:val="5C4B3AC7"/>
    <w:rsid w:val="5C4D2C53"/>
    <w:rsid w:val="5C5129D8"/>
    <w:rsid w:val="5C5140A9"/>
    <w:rsid w:val="5C51686B"/>
    <w:rsid w:val="5C5269EB"/>
    <w:rsid w:val="5C537550"/>
    <w:rsid w:val="5C550A2C"/>
    <w:rsid w:val="5C580C94"/>
    <w:rsid w:val="5C5B7F15"/>
    <w:rsid w:val="5C5D2DAD"/>
    <w:rsid w:val="5C5D2DCE"/>
    <w:rsid w:val="5C607916"/>
    <w:rsid w:val="5C6160D3"/>
    <w:rsid w:val="5C6B4A8C"/>
    <w:rsid w:val="5C6F2105"/>
    <w:rsid w:val="5C710D9C"/>
    <w:rsid w:val="5C7511FC"/>
    <w:rsid w:val="5C752E7B"/>
    <w:rsid w:val="5C772FD3"/>
    <w:rsid w:val="5C7C4F56"/>
    <w:rsid w:val="5C834188"/>
    <w:rsid w:val="5C84440A"/>
    <w:rsid w:val="5C85112F"/>
    <w:rsid w:val="5C8549C1"/>
    <w:rsid w:val="5C8735D6"/>
    <w:rsid w:val="5C8A3DF4"/>
    <w:rsid w:val="5C8F345A"/>
    <w:rsid w:val="5C93196E"/>
    <w:rsid w:val="5C9335E4"/>
    <w:rsid w:val="5C937F97"/>
    <w:rsid w:val="5C944A0F"/>
    <w:rsid w:val="5C945DD9"/>
    <w:rsid w:val="5C950940"/>
    <w:rsid w:val="5C977A06"/>
    <w:rsid w:val="5C9A2B56"/>
    <w:rsid w:val="5C9B5CE8"/>
    <w:rsid w:val="5C9E158F"/>
    <w:rsid w:val="5C9E26C1"/>
    <w:rsid w:val="5C9E3823"/>
    <w:rsid w:val="5CA01342"/>
    <w:rsid w:val="5CA36738"/>
    <w:rsid w:val="5CA4531F"/>
    <w:rsid w:val="5CA61357"/>
    <w:rsid w:val="5CA64E1D"/>
    <w:rsid w:val="5CA673BB"/>
    <w:rsid w:val="5CA75D0D"/>
    <w:rsid w:val="5CAC1FD4"/>
    <w:rsid w:val="5CAF13EF"/>
    <w:rsid w:val="5CAF1D09"/>
    <w:rsid w:val="5CB3694F"/>
    <w:rsid w:val="5CB701A0"/>
    <w:rsid w:val="5CB937E8"/>
    <w:rsid w:val="5CB95FFA"/>
    <w:rsid w:val="5CBA439C"/>
    <w:rsid w:val="5CBD3D7A"/>
    <w:rsid w:val="5CC06F47"/>
    <w:rsid w:val="5CC1104E"/>
    <w:rsid w:val="5CC12C19"/>
    <w:rsid w:val="5CC61707"/>
    <w:rsid w:val="5CC63EE5"/>
    <w:rsid w:val="5CC83EE7"/>
    <w:rsid w:val="5CC91AF8"/>
    <w:rsid w:val="5CCA2B54"/>
    <w:rsid w:val="5CCB148F"/>
    <w:rsid w:val="5CCE6073"/>
    <w:rsid w:val="5CCE66D8"/>
    <w:rsid w:val="5CD31B9D"/>
    <w:rsid w:val="5CD4370F"/>
    <w:rsid w:val="5CDC22C9"/>
    <w:rsid w:val="5CDC4FBB"/>
    <w:rsid w:val="5CDD1A3E"/>
    <w:rsid w:val="5CDE2B14"/>
    <w:rsid w:val="5CE1258D"/>
    <w:rsid w:val="5CE511A6"/>
    <w:rsid w:val="5CE63D0D"/>
    <w:rsid w:val="5CE6793D"/>
    <w:rsid w:val="5CE86AF8"/>
    <w:rsid w:val="5CEB40F7"/>
    <w:rsid w:val="5CEC6F9F"/>
    <w:rsid w:val="5CEC72A2"/>
    <w:rsid w:val="5CEE08F8"/>
    <w:rsid w:val="5CEE3C9B"/>
    <w:rsid w:val="5CF11383"/>
    <w:rsid w:val="5CF232B0"/>
    <w:rsid w:val="5CF511DA"/>
    <w:rsid w:val="5CF670E9"/>
    <w:rsid w:val="5CF72A03"/>
    <w:rsid w:val="5CFA3A2F"/>
    <w:rsid w:val="5D08059F"/>
    <w:rsid w:val="5D0C0A08"/>
    <w:rsid w:val="5D0D7687"/>
    <w:rsid w:val="5D1069C2"/>
    <w:rsid w:val="5D12373B"/>
    <w:rsid w:val="5D1366EA"/>
    <w:rsid w:val="5D1756AA"/>
    <w:rsid w:val="5D19070E"/>
    <w:rsid w:val="5D1A7AA0"/>
    <w:rsid w:val="5D2112AD"/>
    <w:rsid w:val="5D212F4B"/>
    <w:rsid w:val="5D244516"/>
    <w:rsid w:val="5D255B1B"/>
    <w:rsid w:val="5D2771E2"/>
    <w:rsid w:val="5D285854"/>
    <w:rsid w:val="5D2A1FE0"/>
    <w:rsid w:val="5D2B2708"/>
    <w:rsid w:val="5D2C4ACE"/>
    <w:rsid w:val="5D2D162F"/>
    <w:rsid w:val="5D2D639C"/>
    <w:rsid w:val="5D3065CD"/>
    <w:rsid w:val="5D323EFE"/>
    <w:rsid w:val="5D341F67"/>
    <w:rsid w:val="5D391700"/>
    <w:rsid w:val="5D3C5B27"/>
    <w:rsid w:val="5D3E30A7"/>
    <w:rsid w:val="5D3F0272"/>
    <w:rsid w:val="5D405C5E"/>
    <w:rsid w:val="5D4560B6"/>
    <w:rsid w:val="5D45677B"/>
    <w:rsid w:val="5D497DBB"/>
    <w:rsid w:val="5D506C14"/>
    <w:rsid w:val="5D5153DE"/>
    <w:rsid w:val="5D587B13"/>
    <w:rsid w:val="5D5E209E"/>
    <w:rsid w:val="5D60751F"/>
    <w:rsid w:val="5D613C71"/>
    <w:rsid w:val="5D652DC3"/>
    <w:rsid w:val="5D694FB6"/>
    <w:rsid w:val="5D6A0812"/>
    <w:rsid w:val="5D6E13A6"/>
    <w:rsid w:val="5D6F223E"/>
    <w:rsid w:val="5D714E7F"/>
    <w:rsid w:val="5D7219CB"/>
    <w:rsid w:val="5D745028"/>
    <w:rsid w:val="5D74637D"/>
    <w:rsid w:val="5D755211"/>
    <w:rsid w:val="5D7834A8"/>
    <w:rsid w:val="5D7D5781"/>
    <w:rsid w:val="5D7F094D"/>
    <w:rsid w:val="5D804F68"/>
    <w:rsid w:val="5D824618"/>
    <w:rsid w:val="5D86780E"/>
    <w:rsid w:val="5D88657C"/>
    <w:rsid w:val="5D8866D8"/>
    <w:rsid w:val="5D886904"/>
    <w:rsid w:val="5D8953CC"/>
    <w:rsid w:val="5D8A46AB"/>
    <w:rsid w:val="5D8B1C08"/>
    <w:rsid w:val="5D8B79B5"/>
    <w:rsid w:val="5D9429E9"/>
    <w:rsid w:val="5D966BF3"/>
    <w:rsid w:val="5D996AC2"/>
    <w:rsid w:val="5D9B1544"/>
    <w:rsid w:val="5D9C04D2"/>
    <w:rsid w:val="5D9E1DEB"/>
    <w:rsid w:val="5DA12141"/>
    <w:rsid w:val="5DA23B4A"/>
    <w:rsid w:val="5DA32353"/>
    <w:rsid w:val="5DAA7970"/>
    <w:rsid w:val="5DAB6D70"/>
    <w:rsid w:val="5DAE0ED4"/>
    <w:rsid w:val="5DB16858"/>
    <w:rsid w:val="5DB220EF"/>
    <w:rsid w:val="5DB36536"/>
    <w:rsid w:val="5DB714C8"/>
    <w:rsid w:val="5DBA4787"/>
    <w:rsid w:val="5DBB1662"/>
    <w:rsid w:val="5DBE42B5"/>
    <w:rsid w:val="5DC12C18"/>
    <w:rsid w:val="5DC146FA"/>
    <w:rsid w:val="5DC53408"/>
    <w:rsid w:val="5DC62A14"/>
    <w:rsid w:val="5DC977CA"/>
    <w:rsid w:val="5DCB761F"/>
    <w:rsid w:val="5DCC3F9C"/>
    <w:rsid w:val="5DD105AF"/>
    <w:rsid w:val="5DD840F0"/>
    <w:rsid w:val="5DDA5874"/>
    <w:rsid w:val="5DDB2012"/>
    <w:rsid w:val="5DDD2C90"/>
    <w:rsid w:val="5DE4263C"/>
    <w:rsid w:val="5DE51CE7"/>
    <w:rsid w:val="5DE57A1E"/>
    <w:rsid w:val="5DE66B0F"/>
    <w:rsid w:val="5DEB2570"/>
    <w:rsid w:val="5DED080E"/>
    <w:rsid w:val="5DF05F3E"/>
    <w:rsid w:val="5DF23B2F"/>
    <w:rsid w:val="5DF34F4C"/>
    <w:rsid w:val="5DF43B1C"/>
    <w:rsid w:val="5DFB1C6F"/>
    <w:rsid w:val="5DFD51C6"/>
    <w:rsid w:val="5E016169"/>
    <w:rsid w:val="5E021350"/>
    <w:rsid w:val="5E095B1D"/>
    <w:rsid w:val="5E0A13A2"/>
    <w:rsid w:val="5E0F1DD8"/>
    <w:rsid w:val="5E0F2907"/>
    <w:rsid w:val="5E156080"/>
    <w:rsid w:val="5E164151"/>
    <w:rsid w:val="5E166B41"/>
    <w:rsid w:val="5E17173E"/>
    <w:rsid w:val="5E174B9B"/>
    <w:rsid w:val="5E182B38"/>
    <w:rsid w:val="5E187113"/>
    <w:rsid w:val="5E194222"/>
    <w:rsid w:val="5E1A5770"/>
    <w:rsid w:val="5E1D7950"/>
    <w:rsid w:val="5E1F5794"/>
    <w:rsid w:val="5E2006D6"/>
    <w:rsid w:val="5E2025BB"/>
    <w:rsid w:val="5E225421"/>
    <w:rsid w:val="5E2B060A"/>
    <w:rsid w:val="5E2B3F85"/>
    <w:rsid w:val="5E2D263F"/>
    <w:rsid w:val="5E2E05FD"/>
    <w:rsid w:val="5E3043B0"/>
    <w:rsid w:val="5E3064FC"/>
    <w:rsid w:val="5E321489"/>
    <w:rsid w:val="5E3326A0"/>
    <w:rsid w:val="5E35753D"/>
    <w:rsid w:val="5E364BE2"/>
    <w:rsid w:val="5E370BF6"/>
    <w:rsid w:val="5E3824BA"/>
    <w:rsid w:val="5E391A53"/>
    <w:rsid w:val="5E3E7014"/>
    <w:rsid w:val="5E410CBA"/>
    <w:rsid w:val="5E4369D7"/>
    <w:rsid w:val="5E477EDC"/>
    <w:rsid w:val="5E496247"/>
    <w:rsid w:val="5E496611"/>
    <w:rsid w:val="5E4B5CEC"/>
    <w:rsid w:val="5E4D3815"/>
    <w:rsid w:val="5E4F0A79"/>
    <w:rsid w:val="5E5170A7"/>
    <w:rsid w:val="5E517EDC"/>
    <w:rsid w:val="5E5220BD"/>
    <w:rsid w:val="5E536964"/>
    <w:rsid w:val="5E551F8A"/>
    <w:rsid w:val="5E55336E"/>
    <w:rsid w:val="5E5C7B72"/>
    <w:rsid w:val="5E610A8D"/>
    <w:rsid w:val="5E62732C"/>
    <w:rsid w:val="5E6518F0"/>
    <w:rsid w:val="5E674889"/>
    <w:rsid w:val="5E690AD4"/>
    <w:rsid w:val="5E691D4E"/>
    <w:rsid w:val="5E6A171F"/>
    <w:rsid w:val="5E6B577C"/>
    <w:rsid w:val="5E6E2B03"/>
    <w:rsid w:val="5E6F4786"/>
    <w:rsid w:val="5E736E95"/>
    <w:rsid w:val="5E74022C"/>
    <w:rsid w:val="5E776560"/>
    <w:rsid w:val="5E7C62A4"/>
    <w:rsid w:val="5E7E1792"/>
    <w:rsid w:val="5E812C97"/>
    <w:rsid w:val="5E887C0B"/>
    <w:rsid w:val="5E8A523C"/>
    <w:rsid w:val="5E90100B"/>
    <w:rsid w:val="5E9017E2"/>
    <w:rsid w:val="5E9875B7"/>
    <w:rsid w:val="5E9A6CF8"/>
    <w:rsid w:val="5E9B0609"/>
    <w:rsid w:val="5EA432B6"/>
    <w:rsid w:val="5EA62710"/>
    <w:rsid w:val="5EA63250"/>
    <w:rsid w:val="5EA926E2"/>
    <w:rsid w:val="5EB74A01"/>
    <w:rsid w:val="5EBA1D92"/>
    <w:rsid w:val="5EBE4567"/>
    <w:rsid w:val="5EC235AB"/>
    <w:rsid w:val="5EC53E5C"/>
    <w:rsid w:val="5EC8392A"/>
    <w:rsid w:val="5ECD74F5"/>
    <w:rsid w:val="5ED25F58"/>
    <w:rsid w:val="5ED3351B"/>
    <w:rsid w:val="5ED55A22"/>
    <w:rsid w:val="5ED75B95"/>
    <w:rsid w:val="5ED763A7"/>
    <w:rsid w:val="5ED763AC"/>
    <w:rsid w:val="5ED9052B"/>
    <w:rsid w:val="5EE42439"/>
    <w:rsid w:val="5EE504B0"/>
    <w:rsid w:val="5EE5161D"/>
    <w:rsid w:val="5EE81117"/>
    <w:rsid w:val="5EE91CAA"/>
    <w:rsid w:val="5EEA67A8"/>
    <w:rsid w:val="5EEE5F25"/>
    <w:rsid w:val="5EEF1EED"/>
    <w:rsid w:val="5EF012EA"/>
    <w:rsid w:val="5EF2297F"/>
    <w:rsid w:val="5EFA1182"/>
    <w:rsid w:val="5EFA1D11"/>
    <w:rsid w:val="5EFE3323"/>
    <w:rsid w:val="5F016569"/>
    <w:rsid w:val="5F034ACE"/>
    <w:rsid w:val="5F045068"/>
    <w:rsid w:val="5F0546DF"/>
    <w:rsid w:val="5F065669"/>
    <w:rsid w:val="5F083AA5"/>
    <w:rsid w:val="5F087060"/>
    <w:rsid w:val="5F0B0F91"/>
    <w:rsid w:val="5F0C303C"/>
    <w:rsid w:val="5F106C94"/>
    <w:rsid w:val="5F135636"/>
    <w:rsid w:val="5F1369D6"/>
    <w:rsid w:val="5F152AE0"/>
    <w:rsid w:val="5F165D0C"/>
    <w:rsid w:val="5F177425"/>
    <w:rsid w:val="5F18369F"/>
    <w:rsid w:val="5F205C4F"/>
    <w:rsid w:val="5F211873"/>
    <w:rsid w:val="5F211A51"/>
    <w:rsid w:val="5F262E2A"/>
    <w:rsid w:val="5F2A50DB"/>
    <w:rsid w:val="5F2D1015"/>
    <w:rsid w:val="5F3030DA"/>
    <w:rsid w:val="5F3069A6"/>
    <w:rsid w:val="5F361682"/>
    <w:rsid w:val="5F384517"/>
    <w:rsid w:val="5F3B2432"/>
    <w:rsid w:val="5F3D37E2"/>
    <w:rsid w:val="5F461C1C"/>
    <w:rsid w:val="5F463706"/>
    <w:rsid w:val="5F4A3F78"/>
    <w:rsid w:val="5F4C3E1D"/>
    <w:rsid w:val="5F4C3E2B"/>
    <w:rsid w:val="5F527E05"/>
    <w:rsid w:val="5F570F2B"/>
    <w:rsid w:val="5F57197B"/>
    <w:rsid w:val="5F597AB3"/>
    <w:rsid w:val="5F5F0F09"/>
    <w:rsid w:val="5F6954DD"/>
    <w:rsid w:val="5F69753E"/>
    <w:rsid w:val="5F721382"/>
    <w:rsid w:val="5F744F39"/>
    <w:rsid w:val="5F7452E0"/>
    <w:rsid w:val="5F7714E2"/>
    <w:rsid w:val="5F7C1400"/>
    <w:rsid w:val="5F7D0DB5"/>
    <w:rsid w:val="5F805690"/>
    <w:rsid w:val="5F807F8D"/>
    <w:rsid w:val="5F843A5C"/>
    <w:rsid w:val="5F870E41"/>
    <w:rsid w:val="5F8B6195"/>
    <w:rsid w:val="5F916165"/>
    <w:rsid w:val="5F9726C0"/>
    <w:rsid w:val="5F9820D9"/>
    <w:rsid w:val="5F9C15B2"/>
    <w:rsid w:val="5F9C31D3"/>
    <w:rsid w:val="5F9E2DB8"/>
    <w:rsid w:val="5F9F367E"/>
    <w:rsid w:val="5FA166A5"/>
    <w:rsid w:val="5FA3199D"/>
    <w:rsid w:val="5FA87859"/>
    <w:rsid w:val="5FA929DB"/>
    <w:rsid w:val="5FA9603F"/>
    <w:rsid w:val="5FAA326C"/>
    <w:rsid w:val="5FAC53D8"/>
    <w:rsid w:val="5FAF2208"/>
    <w:rsid w:val="5FB04359"/>
    <w:rsid w:val="5FB12A30"/>
    <w:rsid w:val="5FB24CCC"/>
    <w:rsid w:val="5FB3187F"/>
    <w:rsid w:val="5FB44471"/>
    <w:rsid w:val="5FB4529B"/>
    <w:rsid w:val="5FB75B1D"/>
    <w:rsid w:val="5FB939B8"/>
    <w:rsid w:val="5FBA05CE"/>
    <w:rsid w:val="5FBA7E82"/>
    <w:rsid w:val="5FBD16A9"/>
    <w:rsid w:val="5FC27BAE"/>
    <w:rsid w:val="5FC411F2"/>
    <w:rsid w:val="5FC81024"/>
    <w:rsid w:val="5FCA3F0B"/>
    <w:rsid w:val="5FCD619C"/>
    <w:rsid w:val="5FCF7D8E"/>
    <w:rsid w:val="5FD1246C"/>
    <w:rsid w:val="5FD15E3D"/>
    <w:rsid w:val="5FD31AE6"/>
    <w:rsid w:val="5FD52391"/>
    <w:rsid w:val="5FD52B93"/>
    <w:rsid w:val="5FD8032C"/>
    <w:rsid w:val="5FDD4873"/>
    <w:rsid w:val="5FDE7B04"/>
    <w:rsid w:val="5FE36E3A"/>
    <w:rsid w:val="5FEC006E"/>
    <w:rsid w:val="5FEF69BF"/>
    <w:rsid w:val="5FF00C57"/>
    <w:rsid w:val="5FF14112"/>
    <w:rsid w:val="5FF41AB4"/>
    <w:rsid w:val="5FF526C4"/>
    <w:rsid w:val="5FF60426"/>
    <w:rsid w:val="5FF65070"/>
    <w:rsid w:val="5FF707D1"/>
    <w:rsid w:val="5FF87F96"/>
    <w:rsid w:val="5FF9503C"/>
    <w:rsid w:val="5FFB4483"/>
    <w:rsid w:val="5FFB6891"/>
    <w:rsid w:val="5FFF5060"/>
    <w:rsid w:val="60026B73"/>
    <w:rsid w:val="6003663A"/>
    <w:rsid w:val="600642A8"/>
    <w:rsid w:val="600E7110"/>
    <w:rsid w:val="60104B6F"/>
    <w:rsid w:val="60121130"/>
    <w:rsid w:val="60124927"/>
    <w:rsid w:val="601307D1"/>
    <w:rsid w:val="6016471D"/>
    <w:rsid w:val="6017341A"/>
    <w:rsid w:val="6019237C"/>
    <w:rsid w:val="601A6A74"/>
    <w:rsid w:val="601C34DF"/>
    <w:rsid w:val="601D1DDD"/>
    <w:rsid w:val="60293706"/>
    <w:rsid w:val="60297EA1"/>
    <w:rsid w:val="602B7332"/>
    <w:rsid w:val="60311576"/>
    <w:rsid w:val="6033083F"/>
    <w:rsid w:val="60336AD9"/>
    <w:rsid w:val="6034127F"/>
    <w:rsid w:val="60343EA9"/>
    <w:rsid w:val="60357EEC"/>
    <w:rsid w:val="6038684B"/>
    <w:rsid w:val="603C5067"/>
    <w:rsid w:val="603D251A"/>
    <w:rsid w:val="603E1487"/>
    <w:rsid w:val="603F5031"/>
    <w:rsid w:val="603F68C9"/>
    <w:rsid w:val="604513F3"/>
    <w:rsid w:val="60477E33"/>
    <w:rsid w:val="6049118F"/>
    <w:rsid w:val="604931D8"/>
    <w:rsid w:val="604C230D"/>
    <w:rsid w:val="604E3D71"/>
    <w:rsid w:val="60501B38"/>
    <w:rsid w:val="60537B6D"/>
    <w:rsid w:val="60547852"/>
    <w:rsid w:val="60555E83"/>
    <w:rsid w:val="60570D39"/>
    <w:rsid w:val="605D1237"/>
    <w:rsid w:val="605F224C"/>
    <w:rsid w:val="60632EA0"/>
    <w:rsid w:val="6065283B"/>
    <w:rsid w:val="6065783C"/>
    <w:rsid w:val="606C7F64"/>
    <w:rsid w:val="606D6F3A"/>
    <w:rsid w:val="606E6CB0"/>
    <w:rsid w:val="606E7690"/>
    <w:rsid w:val="60750CA9"/>
    <w:rsid w:val="607834BC"/>
    <w:rsid w:val="607A45D5"/>
    <w:rsid w:val="607D3C7A"/>
    <w:rsid w:val="607F0858"/>
    <w:rsid w:val="607F4765"/>
    <w:rsid w:val="60851F48"/>
    <w:rsid w:val="60876CC8"/>
    <w:rsid w:val="608863C7"/>
    <w:rsid w:val="60891B01"/>
    <w:rsid w:val="608B3EC4"/>
    <w:rsid w:val="60905917"/>
    <w:rsid w:val="60911D99"/>
    <w:rsid w:val="609321F3"/>
    <w:rsid w:val="60976287"/>
    <w:rsid w:val="60997D75"/>
    <w:rsid w:val="609A2291"/>
    <w:rsid w:val="609B508D"/>
    <w:rsid w:val="609C3A01"/>
    <w:rsid w:val="609E435C"/>
    <w:rsid w:val="609E57F6"/>
    <w:rsid w:val="609F6D89"/>
    <w:rsid w:val="60A3000C"/>
    <w:rsid w:val="60A3133D"/>
    <w:rsid w:val="60A3795F"/>
    <w:rsid w:val="60A44066"/>
    <w:rsid w:val="60A74743"/>
    <w:rsid w:val="60A7590E"/>
    <w:rsid w:val="60AB319A"/>
    <w:rsid w:val="60AC784E"/>
    <w:rsid w:val="60AD3C8D"/>
    <w:rsid w:val="60AF7A75"/>
    <w:rsid w:val="60B01429"/>
    <w:rsid w:val="60B01670"/>
    <w:rsid w:val="60B25F76"/>
    <w:rsid w:val="60B33876"/>
    <w:rsid w:val="60B37CA4"/>
    <w:rsid w:val="60B55F01"/>
    <w:rsid w:val="60B84A75"/>
    <w:rsid w:val="60B968E4"/>
    <w:rsid w:val="60B97009"/>
    <w:rsid w:val="60BF5A14"/>
    <w:rsid w:val="60C341B1"/>
    <w:rsid w:val="60C66E08"/>
    <w:rsid w:val="60C7126E"/>
    <w:rsid w:val="60CC0127"/>
    <w:rsid w:val="60D208B3"/>
    <w:rsid w:val="60D42CD7"/>
    <w:rsid w:val="60D67AF8"/>
    <w:rsid w:val="60D97213"/>
    <w:rsid w:val="60DD1584"/>
    <w:rsid w:val="60DE7F0A"/>
    <w:rsid w:val="60E45F87"/>
    <w:rsid w:val="60E5072F"/>
    <w:rsid w:val="60E64A42"/>
    <w:rsid w:val="60EB617C"/>
    <w:rsid w:val="60ED5B0D"/>
    <w:rsid w:val="60F137F3"/>
    <w:rsid w:val="60F71B0E"/>
    <w:rsid w:val="60F93016"/>
    <w:rsid w:val="60FF4040"/>
    <w:rsid w:val="60FF5B8C"/>
    <w:rsid w:val="610144D6"/>
    <w:rsid w:val="610B4FFA"/>
    <w:rsid w:val="610C6D16"/>
    <w:rsid w:val="61133610"/>
    <w:rsid w:val="61145A8A"/>
    <w:rsid w:val="611833FF"/>
    <w:rsid w:val="611948E5"/>
    <w:rsid w:val="61197AFF"/>
    <w:rsid w:val="611A05C5"/>
    <w:rsid w:val="611A44B3"/>
    <w:rsid w:val="611C02B3"/>
    <w:rsid w:val="611D1961"/>
    <w:rsid w:val="61203974"/>
    <w:rsid w:val="61213228"/>
    <w:rsid w:val="612445AA"/>
    <w:rsid w:val="61272A4A"/>
    <w:rsid w:val="6127605A"/>
    <w:rsid w:val="612904BB"/>
    <w:rsid w:val="612B6730"/>
    <w:rsid w:val="6130124A"/>
    <w:rsid w:val="613026D5"/>
    <w:rsid w:val="613422F2"/>
    <w:rsid w:val="61345080"/>
    <w:rsid w:val="61355416"/>
    <w:rsid w:val="613D7FA6"/>
    <w:rsid w:val="613E4922"/>
    <w:rsid w:val="613E56A0"/>
    <w:rsid w:val="613E77B5"/>
    <w:rsid w:val="6144494E"/>
    <w:rsid w:val="61473005"/>
    <w:rsid w:val="61491BA2"/>
    <w:rsid w:val="614C214E"/>
    <w:rsid w:val="614F7923"/>
    <w:rsid w:val="61500107"/>
    <w:rsid w:val="61510A50"/>
    <w:rsid w:val="61535CD1"/>
    <w:rsid w:val="61541213"/>
    <w:rsid w:val="61553F57"/>
    <w:rsid w:val="615760EA"/>
    <w:rsid w:val="615823E2"/>
    <w:rsid w:val="615A3D71"/>
    <w:rsid w:val="615B739D"/>
    <w:rsid w:val="615F6F4C"/>
    <w:rsid w:val="61615A72"/>
    <w:rsid w:val="61615C1C"/>
    <w:rsid w:val="61673B4D"/>
    <w:rsid w:val="61673FDA"/>
    <w:rsid w:val="616A758F"/>
    <w:rsid w:val="616E2C1C"/>
    <w:rsid w:val="61706BA4"/>
    <w:rsid w:val="6171632B"/>
    <w:rsid w:val="617510CB"/>
    <w:rsid w:val="61774442"/>
    <w:rsid w:val="61784F95"/>
    <w:rsid w:val="617E1E6C"/>
    <w:rsid w:val="617F763A"/>
    <w:rsid w:val="61820442"/>
    <w:rsid w:val="61826A49"/>
    <w:rsid w:val="618640E8"/>
    <w:rsid w:val="61865511"/>
    <w:rsid w:val="618B0669"/>
    <w:rsid w:val="618E02AC"/>
    <w:rsid w:val="618F76D4"/>
    <w:rsid w:val="619210B0"/>
    <w:rsid w:val="61922AE8"/>
    <w:rsid w:val="6192738F"/>
    <w:rsid w:val="6193325B"/>
    <w:rsid w:val="619469DD"/>
    <w:rsid w:val="61955167"/>
    <w:rsid w:val="61964CF1"/>
    <w:rsid w:val="6199077D"/>
    <w:rsid w:val="619D0715"/>
    <w:rsid w:val="61A040E0"/>
    <w:rsid w:val="61A573F9"/>
    <w:rsid w:val="61A75784"/>
    <w:rsid w:val="61AD12B2"/>
    <w:rsid w:val="61B112D6"/>
    <w:rsid w:val="61B26148"/>
    <w:rsid w:val="61B42608"/>
    <w:rsid w:val="61B64892"/>
    <w:rsid w:val="61B74451"/>
    <w:rsid w:val="61B77D8B"/>
    <w:rsid w:val="61BA7BE2"/>
    <w:rsid w:val="61C0118E"/>
    <w:rsid w:val="61C050FD"/>
    <w:rsid w:val="61C33BC5"/>
    <w:rsid w:val="61C3677C"/>
    <w:rsid w:val="61C53FC5"/>
    <w:rsid w:val="61C60573"/>
    <w:rsid w:val="61C61FBB"/>
    <w:rsid w:val="61C6222F"/>
    <w:rsid w:val="61C71B22"/>
    <w:rsid w:val="61C93D12"/>
    <w:rsid w:val="61CA4400"/>
    <w:rsid w:val="61CB7C75"/>
    <w:rsid w:val="61CD7102"/>
    <w:rsid w:val="61CE04B9"/>
    <w:rsid w:val="61D02406"/>
    <w:rsid w:val="61D43534"/>
    <w:rsid w:val="61D633ED"/>
    <w:rsid w:val="61D73406"/>
    <w:rsid w:val="61D742FF"/>
    <w:rsid w:val="61D75864"/>
    <w:rsid w:val="61DB699C"/>
    <w:rsid w:val="61DD00AF"/>
    <w:rsid w:val="61E07645"/>
    <w:rsid w:val="61E777CE"/>
    <w:rsid w:val="61EC3CF6"/>
    <w:rsid w:val="61EE3D2A"/>
    <w:rsid w:val="61EE7A03"/>
    <w:rsid w:val="61F22B96"/>
    <w:rsid w:val="61F37097"/>
    <w:rsid w:val="61F372E5"/>
    <w:rsid w:val="61F66D92"/>
    <w:rsid w:val="61F77DDF"/>
    <w:rsid w:val="61FB081D"/>
    <w:rsid w:val="61FB5D40"/>
    <w:rsid w:val="61FC6251"/>
    <w:rsid w:val="62012993"/>
    <w:rsid w:val="620601A0"/>
    <w:rsid w:val="62071A35"/>
    <w:rsid w:val="62074EC5"/>
    <w:rsid w:val="62080E31"/>
    <w:rsid w:val="620B67A5"/>
    <w:rsid w:val="620C214C"/>
    <w:rsid w:val="62124F5D"/>
    <w:rsid w:val="62141BD3"/>
    <w:rsid w:val="62147400"/>
    <w:rsid w:val="62156837"/>
    <w:rsid w:val="62170CFD"/>
    <w:rsid w:val="62180A51"/>
    <w:rsid w:val="62187119"/>
    <w:rsid w:val="621C3DDD"/>
    <w:rsid w:val="621E01B8"/>
    <w:rsid w:val="6223067D"/>
    <w:rsid w:val="62260510"/>
    <w:rsid w:val="622B22CD"/>
    <w:rsid w:val="622E0974"/>
    <w:rsid w:val="622E47CD"/>
    <w:rsid w:val="62306083"/>
    <w:rsid w:val="6237441D"/>
    <w:rsid w:val="62376D57"/>
    <w:rsid w:val="623813F6"/>
    <w:rsid w:val="623A6216"/>
    <w:rsid w:val="623D1ADA"/>
    <w:rsid w:val="623F377D"/>
    <w:rsid w:val="624432EF"/>
    <w:rsid w:val="62467C39"/>
    <w:rsid w:val="62470FA8"/>
    <w:rsid w:val="62486156"/>
    <w:rsid w:val="624B3FD3"/>
    <w:rsid w:val="624C3368"/>
    <w:rsid w:val="624E2DBD"/>
    <w:rsid w:val="62563620"/>
    <w:rsid w:val="6257066F"/>
    <w:rsid w:val="625765E8"/>
    <w:rsid w:val="625A21CC"/>
    <w:rsid w:val="625B29EE"/>
    <w:rsid w:val="625E3071"/>
    <w:rsid w:val="62631F8E"/>
    <w:rsid w:val="62662FC7"/>
    <w:rsid w:val="6269315A"/>
    <w:rsid w:val="626B487E"/>
    <w:rsid w:val="626C1662"/>
    <w:rsid w:val="6270013E"/>
    <w:rsid w:val="62720BD1"/>
    <w:rsid w:val="62726494"/>
    <w:rsid w:val="62737133"/>
    <w:rsid w:val="62750622"/>
    <w:rsid w:val="62752E82"/>
    <w:rsid w:val="62755CE2"/>
    <w:rsid w:val="6276077C"/>
    <w:rsid w:val="627643B1"/>
    <w:rsid w:val="62773042"/>
    <w:rsid w:val="62782F17"/>
    <w:rsid w:val="62787013"/>
    <w:rsid w:val="627C4979"/>
    <w:rsid w:val="627E4F6E"/>
    <w:rsid w:val="62806B80"/>
    <w:rsid w:val="62885FDD"/>
    <w:rsid w:val="62897B8B"/>
    <w:rsid w:val="628D39F5"/>
    <w:rsid w:val="628E4221"/>
    <w:rsid w:val="628E4FE5"/>
    <w:rsid w:val="62900FDC"/>
    <w:rsid w:val="62932531"/>
    <w:rsid w:val="629611BA"/>
    <w:rsid w:val="629B3A75"/>
    <w:rsid w:val="629E3C80"/>
    <w:rsid w:val="62A04C87"/>
    <w:rsid w:val="62A135A8"/>
    <w:rsid w:val="62A17C6A"/>
    <w:rsid w:val="62A309D4"/>
    <w:rsid w:val="62AB3EE2"/>
    <w:rsid w:val="62AC2BD3"/>
    <w:rsid w:val="62B07F1D"/>
    <w:rsid w:val="62B77E8E"/>
    <w:rsid w:val="62B94469"/>
    <w:rsid w:val="62B948BB"/>
    <w:rsid w:val="62B95F30"/>
    <w:rsid w:val="62BB166D"/>
    <w:rsid w:val="62BF2E50"/>
    <w:rsid w:val="62C34026"/>
    <w:rsid w:val="62CA1546"/>
    <w:rsid w:val="62CA2A5E"/>
    <w:rsid w:val="62CB6AA8"/>
    <w:rsid w:val="62D11D58"/>
    <w:rsid w:val="62D54EF1"/>
    <w:rsid w:val="62D56F00"/>
    <w:rsid w:val="62D7088F"/>
    <w:rsid w:val="62DB3055"/>
    <w:rsid w:val="62DF19C7"/>
    <w:rsid w:val="62E02E6C"/>
    <w:rsid w:val="62E51158"/>
    <w:rsid w:val="62E63BA5"/>
    <w:rsid w:val="62E64A02"/>
    <w:rsid w:val="62E72B2C"/>
    <w:rsid w:val="62EC72EA"/>
    <w:rsid w:val="62F01F7A"/>
    <w:rsid w:val="62F35060"/>
    <w:rsid w:val="62F52AEF"/>
    <w:rsid w:val="62F9688B"/>
    <w:rsid w:val="62FA356B"/>
    <w:rsid w:val="62FB6E33"/>
    <w:rsid w:val="62FC5364"/>
    <w:rsid w:val="62FE26C6"/>
    <w:rsid w:val="63011AE9"/>
    <w:rsid w:val="6303381A"/>
    <w:rsid w:val="63073957"/>
    <w:rsid w:val="63084D01"/>
    <w:rsid w:val="6309715B"/>
    <w:rsid w:val="630B3974"/>
    <w:rsid w:val="630D1AE0"/>
    <w:rsid w:val="6314284B"/>
    <w:rsid w:val="63170564"/>
    <w:rsid w:val="63186256"/>
    <w:rsid w:val="631A4F42"/>
    <w:rsid w:val="631C0B03"/>
    <w:rsid w:val="63245829"/>
    <w:rsid w:val="63255E47"/>
    <w:rsid w:val="632C40BD"/>
    <w:rsid w:val="632F19C2"/>
    <w:rsid w:val="633029B8"/>
    <w:rsid w:val="633529D0"/>
    <w:rsid w:val="63370D00"/>
    <w:rsid w:val="63382BB3"/>
    <w:rsid w:val="63393585"/>
    <w:rsid w:val="633A15B0"/>
    <w:rsid w:val="633D0A0A"/>
    <w:rsid w:val="633F7B15"/>
    <w:rsid w:val="63401C34"/>
    <w:rsid w:val="63443BD0"/>
    <w:rsid w:val="63486FFE"/>
    <w:rsid w:val="6349710F"/>
    <w:rsid w:val="634B2262"/>
    <w:rsid w:val="634E03F9"/>
    <w:rsid w:val="634F6F18"/>
    <w:rsid w:val="634F6F25"/>
    <w:rsid w:val="634F7351"/>
    <w:rsid w:val="635042BC"/>
    <w:rsid w:val="635271CC"/>
    <w:rsid w:val="635353DB"/>
    <w:rsid w:val="635820E8"/>
    <w:rsid w:val="635E1425"/>
    <w:rsid w:val="635F52B0"/>
    <w:rsid w:val="636209D8"/>
    <w:rsid w:val="6364390E"/>
    <w:rsid w:val="63651073"/>
    <w:rsid w:val="636619B2"/>
    <w:rsid w:val="63674162"/>
    <w:rsid w:val="6369730A"/>
    <w:rsid w:val="636B04F6"/>
    <w:rsid w:val="636C24B1"/>
    <w:rsid w:val="636C295F"/>
    <w:rsid w:val="636D4879"/>
    <w:rsid w:val="636F1658"/>
    <w:rsid w:val="63701DF7"/>
    <w:rsid w:val="63791999"/>
    <w:rsid w:val="6379783F"/>
    <w:rsid w:val="637C4D1E"/>
    <w:rsid w:val="637C62F9"/>
    <w:rsid w:val="63800659"/>
    <w:rsid w:val="63845E96"/>
    <w:rsid w:val="63860083"/>
    <w:rsid w:val="638B183B"/>
    <w:rsid w:val="638D3C04"/>
    <w:rsid w:val="638D5DF9"/>
    <w:rsid w:val="638E4EBC"/>
    <w:rsid w:val="638E5157"/>
    <w:rsid w:val="638F3D43"/>
    <w:rsid w:val="6390511A"/>
    <w:rsid w:val="63905AA2"/>
    <w:rsid w:val="639206E3"/>
    <w:rsid w:val="639A370C"/>
    <w:rsid w:val="639B4EFC"/>
    <w:rsid w:val="63A25C76"/>
    <w:rsid w:val="63A641CF"/>
    <w:rsid w:val="63AB2832"/>
    <w:rsid w:val="63AB6851"/>
    <w:rsid w:val="63AF638B"/>
    <w:rsid w:val="63B11FF2"/>
    <w:rsid w:val="63B33C04"/>
    <w:rsid w:val="63B658ED"/>
    <w:rsid w:val="63B778F8"/>
    <w:rsid w:val="63B80C4E"/>
    <w:rsid w:val="63BB4A62"/>
    <w:rsid w:val="63BC61C2"/>
    <w:rsid w:val="63BF1785"/>
    <w:rsid w:val="63C340C1"/>
    <w:rsid w:val="63C344C5"/>
    <w:rsid w:val="63C40A60"/>
    <w:rsid w:val="63C52A59"/>
    <w:rsid w:val="63C97C18"/>
    <w:rsid w:val="63CA0285"/>
    <w:rsid w:val="63CD4B7C"/>
    <w:rsid w:val="63CE339A"/>
    <w:rsid w:val="63CF1993"/>
    <w:rsid w:val="63D0674E"/>
    <w:rsid w:val="63D179BF"/>
    <w:rsid w:val="63D34870"/>
    <w:rsid w:val="63D50486"/>
    <w:rsid w:val="63D712A9"/>
    <w:rsid w:val="63D72CB0"/>
    <w:rsid w:val="63D72F11"/>
    <w:rsid w:val="63D7566B"/>
    <w:rsid w:val="63D762AB"/>
    <w:rsid w:val="63EA3207"/>
    <w:rsid w:val="63EC5B88"/>
    <w:rsid w:val="63EC6985"/>
    <w:rsid w:val="63F20E8F"/>
    <w:rsid w:val="63F26CA5"/>
    <w:rsid w:val="63F40828"/>
    <w:rsid w:val="63F5014B"/>
    <w:rsid w:val="63F62447"/>
    <w:rsid w:val="63F93E40"/>
    <w:rsid w:val="63FA5698"/>
    <w:rsid w:val="63FB09C0"/>
    <w:rsid w:val="63FB47F5"/>
    <w:rsid w:val="63FD29E9"/>
    <w:rsid w:val="64024A9D"/>
    <w:rsid w:val="640417B3"/>
    <w:rsid w:val="6404270D"/>
    <w:rsid w:val="640A2809"/>
    <w:rsid w:val="640A2DEE"/>
    <w:rsid w:val="640A5652"/>
    <w:rsid w:val="640D1261"/>
    <w:rsid w:val="640D7285"/>
    <w:rsid w:val="64103CCB"/>
    <w:rsid w:val="64154542"/>
    <w:rsid w:val="641627EE"/>
    <w:rsid w:val="64164FBB"/>
    <w:rsid w:val="6419174D"/>
    <w:rsid w:val="641A7BAA"/>
    <w:rsid w:val="641B0323"/>
    <w:rsid w:val="641B0EE6"/>
    <w:rsid w:val="641B5BC6"/>
    <w:rsid w:val="641C03F0"/>
    <w:rsid w:val="641E2565"/>
    <w:rsid w:val="641F71A1"/>
    <w:rsid w:val="642414D7"/>
    <w:rsid w:val="64257C7F"/>
    <w:rsid w:val="6426031C"/>
    <w:rsid w:val="64263375"/>
    <w:rsid w:val="64293774"/>
    <w:rsid w:val="642E2096"/>
    <w:rsid w:val="642F3771"/>
    <w:rsid w:val="643505AF"/>
    <w:rsid w:val="643712A2"/>
    <w:rsid w:val="643B0BF0"/>
    <w:rsid w:val="643B2DE3"/>
    <w:rsid w:val="643F5D84"/>
    <w:rsid w:val="64400069"/>
    <w:rsid w:val="64420E1F"/>
    <w:rsid w:val="64435100"/>
    <w:rsid w:val="64455162"/>
    <w:rsid w:val="64467BC7"/>
    <w:rsid w:val="64474780"/>
    <w:rsid w:val="644807E7"/>
    <w:rsid w:val="64501961"/>
    <w:rsid w:val="64525712"/>
    <w:rsid w:val="645327F4"/>
    <w:rsid w:val="64590256"/>
    <w:rsid w:val="645A0D86"/>
    <w:rsid w:val="645C4E0D"/>
    <w:rsid w:val="64640D73"/>
    <w:rsid w:val="6466636D"/>
    <w:rsid w:val="646A1E0E"/>
    <w:rsid w:val="646A5AC4"/>
    <w:rsid w:val="646A5DDD"/>
    <w:rsid w:val="646C67AA"/>
    <w:rsid w:val="646E45DB"/>
    <w:rsid w:val="64711094"/>
    <w:rsid w:val="647171CD"/>
    <w:rsid w:val="64727072"/>
    <w:rsid w:val="647702B8"/>
    <w:rsid w:val="64776859"/>
    <w:rsid w:val="647A7CF0"/>
    <w:rsid w:val="647E59E9"/>
    <w:rsid w:val="647F320E"/>
    <w:rsid w:val="647F58CE"/>
    <w:rsid w:val="6480462B"/>
    <w:rsid w:val="64821600"/>
    <w:rsid w:val="6485184B"/>
    <w:rsid w:val="648A3A26"/>
    <w:rsid w:val="648B20E3"/>
    <w:rsid w:val="648C7F99"/>
    <w:rsid w:val="6490666A"/>
    <w:rsid w:val="64907B04"/>
    <w:rsid w:val="6493659D"/>
    <w:rsid w:val="64944576"/>
    <w:rsid w:val="64955F1E"/>
    <w:rsid w:val="64997DB0"/>
    <w:rsid w:val="649E3BAB"/>
    <w:rsid w:val="64A03660"/>
    <w:rsid w:val="64A11ACA"/>
    <w:rsid w:val="64A57430"/>
    <w:rsid w:val="64A67C81"/>
    <w:rsid w:val="64AA5C21"/>
    <w:rsid w:val="64B07942"/>
    <w:rsid w:val="64B21B52"/>
    <w:rsid w:val="64B24F63"/>
    <w:rsid w:val="64B26676"/>
    <w:rsid w:val="64B47ABB"/>
    <w:rsid w:val="64B5313E"/>
    <w:rsid w:val="64B8138B"/>
    <w:rsid w:val="64B84CEE"/>
    <w:rsid w:val="64BA1A1F"/>
    <w:rsid w:val="64BE1A1B"/>
    <w:rsid w:val="64C25B70"/>
    <w:rsid w:val="64C30056"/>
    <w:rsid w:val="64C4182C"/>
    <w:rsid w:val="64CE0FDB"/>
    <w:rsid w:val="64D11033"/>
    <w:rsid w:val="64D3022E"/>
    <w:rsid w:val="64D31DD0"/>
    <w:rsid w:val="64D42105"/>
    <w:rsid w:val="64D5236B"/>
    <w:rsid w:val="64D7600F"/>
    <w:rsid w:val="64D76147"/>
    <w:rsid w:val="64D95AD1"/>
    <w:rsid w:val="64E14C41"/>
    <w:rsid w:val="64E3316C"/>
    <w:rsid w:val="64E33DE0"/>
    <w:rsid w:val="64E46925"/>
    <w:rsid w:val="64E6757D"/>
    <w:rsid w:val="64E83D6D"/>
    <w:rsid w:val="64EA51C0"/>
    <w:rsid w:val="64EC14A1"/>
    <w:rsid w:val="64EC35C5"/>
    <w:rsid w:val="64ED1371"/>
    <w:rsid w:val="64EF434E"/>
    <w:rsid w:val="64F538BF"/>
    <w:rsid w:val="64F73174"/>
    <w:rsid w:val="64F74B77"/>
    <w:rsid w:val="64FB46D1"/>
    <w:rsid w:val="64FF553D"/>
    <w:rsid w:val="65014A8D"/>
    <w:rsid w:val="650261FA"/>
    <w:rsid w:val="65035B50"/>
    <w:rsid w:val="65055CF6"/>
    <w:rsid w:val="65085FF0"/>
    <w:rsid w:val="650C6AF5"/>
    <w:rsid w:val="650F0354"/>
    <w:rsid w:val="650F1C0D"/>
    <w:rsid w:val="65103194"/>
    <w:rsid w:val="65134579"/>
    <w:rsid w:val="65152F97"/>
    <w:rsid w:val="651B609D"/>
    <w:rsid w:val="651B7FC7"/>
    <w:rsid w:val="651D2C85"/>
    <w:rsid w:val="652332F6"/>
    <w:rsid w:val="65251240"/>
    <w:rsid w:val="65272AFC"/>
    <w:rsid w:val="65303AF4"/>
    <w:rsid w:val="65391ECE"/>
    <w:rsid w:val="653D074C"/>
    <w:rsid w:val="653D703C"/>
    <w:rsid w:val="653F259A"/>
    <w:rsid w:val="653F49DE"/>
    <w:rsid w:val="65404A43"/>
    <w:rsid w:val="65407C7C"/>
    <w:rsid w:val="6541240E"/>
    <w:rsid w:val="65412FD9"/>
    <w:rsid w:val="65435059"/>
    <w:rsid w:val="65437E12"/>
    <w:rsid w:val="654E0CD6"/>
    <w:rsid w:val="654F0956"/>
    <w:rsid w:val="655008AA"/>
    <w:rsid w:val="6553219D"/>
    <w:rsid w:val="6558652C"/>
    <w:rsid w:val="655A35E4"/>
    <w:rsid w:val="655A58EC"/>
    <w:rsid w:val="655B3B11"/>
    <w:rsid w:val="655C45F7"/>
    <w:rsid w:val="65613193"/>
    <w:rsid w:val="65676150"/>
    <w:rsid w:val="656E1B23"/>
    <w:rsid w:val="65713E03"/>
    <w:rsid w:val="65725B9B"/>
    <w:rsid w:val="657314A4"/>
    <w:rsid w:val="6574328E"/>
    <w:rsid w:val="65756AD3"/>
    <w:rsid w:val="6577378F"/>
    <w:rsid w:val="657A0C08"/>
    <w:rsid w:val="657B71E1"/>
    <w:rsid w:val="657D12A2"/>
    <w:rsid w:val="6581379E"/>
    <w:rsid w:val="65822399"/>
    <w:rsid w:val="6583600C"/>
    <w:rsid w:val="65844071"/>
    <w:rsid w:val="658A38D6"/>
    <w:rsid w:val="65905A51"/>
    <w:rsid w:val="65936194"/>
    <w:rsid w:val="659622F0"/>
    <w:rsid w:val="659D0A39"/>
    <w:rsid w:val="65A02021"/>
    <w:rsid w:val="65A045AA"/>
    <w:rsid w:val="65A20618"/>
    <w:rsid w:val="65A655A5"/>
    <w:rsid w:val="65A73BAD"/>
    <w:rsid w:val="65A8288E"/>
    <w:rsid w:val="65A92581"/>
    <w:rsid w:val="65A94475"/>
    <w:rsid w:val="65AA082F"/>
    <w:rsid w:val="65AE3D2B"/>
    <w:rsid w:val="65AF6F5A"/>
    <w:rsid w:val="65B13CC4"/>
    <w:rsid w:val="65B25899"/>
    <w:rsid w:val="65B376EB"/>
    <w:rsid w:val="65B96DA0"/>
    <w:rsid w:val="65BA4BEB"/>
    <w:rsid w:val="65BA5595"/>
    <w:rsid w:val="65BD1C25"/>
    <w:rsid w:val="65BE2BC8"/>
    <w:rsid w:val="65BF722A"/>
    <w:rsid w:val="65C03679"/>
    <w:rsid w:val="65C91F1A"/>
    <w:rsid w:val="65C9708A"/>
    <w:rsid w:val="65CA720C"/>
    <w:rsid w:val="65CC0443"/>
    <w:rsid w:val="65CE3880"/>
    <w:rsid w:val="65D07865"/>
    <w:rsid w:val="65D204C2"/>
    <w:rsid w:val="65D2098B"/>
    <w:rsid w:val="65D329D9"/>
    <w:rsid w:val="65D35477"/>
    <w:rsid w:val="65D56330"/>
    <w:rsid w:val="65D874A3"/>
    <w:rsid w:val="65D928A7"/>
    <w:rsid w:val="65DA2C8C"/>
    <w:rsid w:val="65DD43F9"/>
    <w:rsid w:val="65DD6B47"/>
    <w:rsid w:val="65DE0B23"/>
    <w:rsid w:val="65E526CE"/>
    <w:rsid w:val="65E64961"/>
    <w:rsid w:val="65E77FA3"/>
    <w:rsid w:val="65E91EE9"/>
    <w:rsid w:val="65EB2478"/>
    <w:rsid w:val="65EC66DF"/>
    <w:rsid w:val="65EE3394"/>
    <w:rsid w:val="65F02F59"/>
    <w:rsid w:val="65F07676"/>
    <w:rsid w:val="65F159F9"/>
    <w:rsid w:val="65F17366"/>
    <w:rsid w:val="65F410EB"/>
    <w:rsid w:val="65FC139F"/>
    <w:rsid w:val="65FC3CF1"/>
    <w:rsid w:val="65FD0124"/>
    <w:rsid w:val="65FD7039"/>
    <w:rsid w:val="65FD73B1"/>
    <w:rsid w:val="660229F9"/>
    <w:rsid w:val="660422C6"/>
    <w:rsid w:val="66047364"/>
    <w:rsid w:val="66065F1E"/>
    <w:rsid w:val="66084542"/>
    <w:rsid w:val="660B0B2D"/>
    <w:rsid w:val="66147434"/>
    <w:rsid w:val="661F5826"/>
    <w:rsid w:val="661F790A"/>
    <w:rsid w:val="66223790"/>
    <w:rsid w:val="66230A9C"/>
    <w:rsid w:val="66241084"/>
    <w:rsid w:val="662817F6"/>
    <w:rsid w:val="662A5BD3"/>
    <w:rsid w:val="662D1028"/>
    <w:rsid w:val="662E3720"/>
    <w:rsid w:val="662F1401"/>
    <w:rsid w:val="66310D7D"/>
    <w:rsid w:val="66336B16"/>
    <w:rsid w:val="663A5FBE"/>
    <w:rsid w:val="66407351"/>
    <w:rsid w:val="6641693A"/>
    <w:rsid w:val="664265D3"/>
    <w:rsid w:val="66447E12"/>
    <w:rsid w:val="66452F9C"/>
    <w:rsid w:val="664668BA"/>
    <w:rsid w:val="664814C3"/>
    <w:rsid w:val="66491F9F"/>
    <w:rsid w:val="664C4355"/>
    <w:rsid w:val="664D1BD5"/>
    <w:rsid w:val="664F5D74"/>
    <w:rsid w:val="66581976"/>
    <w:rsid w:val="66597A01"/>
    <w:rsid w:val="665C1328"/>
    <w:rsid w:val="665D0F12"/>
    <w:rsid w:val="6664011F"/>
    <w:rsid w:val="666958A2"/>
    <w:rsid w:val="666A2DFD"/>
    <w:rsid w:val="666D5E7C"/>
    <w:rsid w:val="667133C5"/>
    <w:rsid w:val="6673586C"/>
    <w:rsid w:val="66751EA4"/>
    <w:rsid w:val="667A082B"/>
    <w:rsid w:val="667C72E1"/>
    <w:rsid w:val="667F083E"/>
    <w:rsid w:val="66832B8C"/>
    <w:rsid w:val="668F1295"/>
    <w:rsid w:val="669135AD"/>
    <w:rsid w:val="669152A6"/>
    <w:rsid w:val="66916E57"/>
    <w:rsid w:val="66931AA4"/>
    <w:rsid w:val="669346DB"/>
    <w:rsid w:val="669811C1"/>
    <w:rsid w:val="669D722C"/>
    <w:rsid w:val="669E1878"/>
    <w:rsid w:val="669F78B2"/>
    <w:rsid w:val="66A2373B"/>
    <w:rsid w:val="66A458C8"/>
    <w:rsid w:val="66A574C8"/>
    <w:rsid w:val="66A97B31"/>
    <w:rsid w:val="66AB69DE"/>
    <w:rsid w:val="66AF5C03"/>
    <w:rsid w:val="66AF71D1"/>
    <w:rsid w:val="66B11C17"/>
    <w:rsid w:val="66B402BD"/>
    <w:rsid w:val="66B52DEA"/>
    <w:rsid w:val="66B6358B"/>
    <w:rsid w:val="66BA42D9"/>
    <w:rsid w:val="66BC1EAC"/>
    <w:rsid w:val="66BD072C"/>
    <w:rsid w:val="66BD34B5"/>
    <w:rsid w:val="66BD6506"/>
    <w:rsid w:val="66BE5C6F"/>
    <w:rsid w:val="66C55C69"/>
    <w:rsid w:val="66C97022"/>
    <w:rsid w:val="66CA27CA"/>
    <w:rsid w:val="66CA38BC"/>
    <w:rsid w:val="66CB29DE"/>
    <w:rsid w:val="66CD0BC8"/>
    <w:rsid w:val="66CD1BDB"/>
    <w:rsid w:val="66D33C2C"/>
    <w:rsid w:val="66D3796E"/>
    <w:rsid w:val="66D475D2"/>
    <w:rsid w:val="66D5630C"/>
    <w:rsid w:val="66D71F27"/>
    <w:rsid w:val="66D86C3E"/>
    <w:rsid w:val="66D90923"/>
    <w:rsid w:val="66DB2009"/>
    <w:rsid w:val="66DD001D"/>
    <w:rsid w:val="66E07A77"/>
    <w:rsid w:val="66E3595A"/>
    <w:rsid w:val="66E55279"/>
    <w:rsid w:val="66E77B54"/>
    <w:rsid w:val="66E878F1"/>
    <w:rsid w:val="66EE1C2A"/>
    <w:rsid w:val="66EF7960"/>
    <w:rsid w:val="66F02F14"/>
    <w:rsid w:val="66F0599C"/>
    <w:rsid w:val="66F2639F"/>
    <w:rsid w:val="66F31A34"/>
    <w:rsid w:val="66F53077"/>
    <w:rsid w:val="66F7041B"/>
    <w:rsid w:val="66F8595B"/>
    <w:rsid w:val="66FE199D"/>
    <w:rsid w:val="66FF1EBD"/>
    <w:rsid w:val="67010E26"/>
    <w:rsid w:val="67030F54"/>
    <w:rsid w:val="67047F2E"/>
    <w:rsid w:val="670745E7"/>
    <w:rsid w:val="670E36B3"/>
    <w:rsid w:val="67102A68"/>
    <w:rsid w:val="67103371"/>
    <w:rsid w:val="67121A9B"/>
    <w:rsid w:val="67140329"/>
    <w:rsid w:val="671842C6"/>
    <w:rsid w:val="67200251"/>
    <w:rsid w:val="67256BB6"/>
    <w:rsid w:val="672C2BDF"/>
    <w:rsid w:val="672E0C27"/>
    <w:rsid w:val="672E50F6"/>
    <w:rsid w:val="672E5135"/>
    <w:rsid w:val="67301973"/>
    <w:rsid w:val="67331EF2"/>
    <w:rsid w:val="67383BB3"/>
    <w:rsid w:val="673B23A6"/>
    <w:rsid w:val="673B4A54"/>
    <w:rsid w:val="673B60F7"/>
    <w:rsid w:val="673B6742"/>
    <w:rsid w:val="673E3833"/>
    <w:rsid w:val="673E4D1E"/>
    <w:rsid w:val="67423CDA"/>
    <w:rsid w:val="6742411F"/>
    <w:rsid w:val="67463A1D"/>
    <w:rsid w:val="67485452"/>
    <w:rsid w:val="67487B44"/>
    <w:rsid w:val="674940E9"/>
    <w:rsid w:val="674C4BF8"/>
    <w:rsid w:val="67536518"/>
    <w:rsid w:val="6755042B"/>
    <w:rsid w:val="67565FDE"/>
    <w:rsid w:val="67594E93"/>
    <w:rsid w:val="675B559F"/>
    <w:rsid w:val="675F0CEF"/>
    <w:rsid w:val="67600967"/>
    <w:rsid w:val="67603F75"/>
    <w:rsid w:val="67621956"/>
    <w:rsid w:val="67625A70"/>
    <w:rsid w:val="6764613D"/>
    <w:rsid w:val="67682587"/>
    <w:rsid w:val="676F4877"/>
    <w:rsid w:val="677003F6"/>
    <w:rsid w:val="677107CA"/>
    <w:rsid w:val="67710EC2"/>
    <w:rsid w:val="67712BBB"/>
    <w:rsid w:val="67717C4B"/>
    <w:rsid w:val="677441CF"/>
    <w:rsid w:val="67764C76"/>
    <w:rsid w:val="67771E9B"/>
    <w:rsid w:val="6778164C"/>
    <w:rsid w:val="677C54CD"/>
    <w:rsid w:val="677D0A7C"/>
    <w:rsid w:val="677D5821"/>
    <w:rsid w:val="677F16A8"/>
    <w:rsid w:val="678566BC"/>
    <w:rsid w:val="67904F8D"/>
    <w:rsid w:val="679528EC"/>
    <w:rsid w:val="679630CE"/>
    <w:rsid w:val="67965553"/>
    <w:rsid w:val="67972333"/>
    <w:rsid w:val="67982696"/>
    <w:rsid w:val="67986743"/>
    <w:rsid w:val="679B0EEA"/>
    <w:rsid w:val="679D121E"/>
    <w:rsid w:val="679D37E2"/>
    <w:rsid w:val="679E092D"/>
    <w:rsid w:val="67A33923"/>
    <w:rsid w:val="67A61CFB"/>
    <w:rsid w:val="67A82D52"/>
    <w:rsid w:val="67AA269F"/>
    <w:rsid w:val="67AA4753"/>
    <w:rsid w:val="67AA7A79"/>
    <w:rsid w:val="67AC1AC5"/>
    <w:rsid w:val="67AC612A"/>
    <w:rsid w:val="67AE5626"/>
    <w:rsid w:val="67B56CE4"/>
    <w:rsid w:val="67B67F64"/>
    <w:rsid w:val="67B70A17"/>
    <w:rsid w:val="67BB3AB3"/>
    <w:rsid w:val="67BF3CF6"/>
    <w:rsid w:val="67C301A2"/>
    <w:rsid w:val="67C447BF"/>
    <w:rsid w:val="67C60120"/>
    <w:rsid w:val="67C66D04"/>
    <w:rsid w:val="67CA46D7"/>
    <w:rsid w:val="67CE6F9D"/>
    <w:rsid w:val="67D42B0F"/>
    <w:rsid w:val="67D56163"/>
    <w:rsid w:val="67D83563"/>
    <w:rsid w:val="67DD1B8B"/>
    <w:rsid w:val="67DE5BB8"/>
    <w:rsid w:val="67EC722E"/>
    <w:rsid w:val="67ED563B"/>
    <w:rsid w:val="67F12B88"/>
    <w:rsid w:val="67F77C85"/>
    <w:rsid w:val="67FD5DD2"/>
    <w:rsid w:val="67FF5FAF"/>
    <w:rsid w:val="6801672E"/>
    <w:rsid w:val="68027F78"/>
    <w:rsid w:val="68044F76"/>
    <w:rsid w:val="68066866"/>
    <w:rsid w:val="68085667"/>
    <w:rsid w:val="680A1398"/>
    <w:rsid w:val="680B1C78"/>
    <w:rsid w:val="680C632C"/>
    <w:rsid w:val="680F214B"/>
    <w:rsid w:val="68107682"/>
    <w:rsid w:val="68127EEE"/>
    <w:rsid w:val="681C6A7C"/>
    <w:rsid w:val="681D1C81"/>
    <w:rsid w:val="681E0F35"/>
    <w:rsid w:val="682076FB"/>
    <w:rsid w:val="682521FA"/>
    <w:rsid w:val="682712E0"/>
    <w:rsid w:val="68290A29"/>
    <w:rsid w:val="68296B60"/>
    <w:rsid w:val="682A3DBA"/>
    <w:rsid w:val="682C2855"/>
    <w:rsid w:val="682C4014"/>
    <w:rsid w:val="682F2B92"/>
    <w:rsid w:val="683167C7"/>
    <w:rsid w:val="683410B2"/>
    <w:rsid w:val="68371813"/>
    <w:rsid w:val="683B29B8"/>
    <w:rsid w:val="683B65B8"/>
    <w:rsid w:val="683D3FA9"/>
    <w:rsid w:val="684011D2"/>
    <w:rsid w:val="684673C7"/>
    <w:rsid w:val="68472125"/>
    <w:rsid w:val="684A2BCC"/>
    <w:rsid w:val="684C4BED"/>
    <w:rsid w:val="684E26A0"/>
    <w:rsid w:val="684E301C"/>
    <w:rsid w:val="684F43F6"/>
    <w:rsid w:val="68500EC5"/>
    <w:rsid w:val="6850680A"/>
    <w:rsid w:val="68533BB6"/>
    <w:rsid w:val="685363F5"/>
    <w:rsid w:val="68560A5A"/>
    <w:rsid w:val="685845B3"/>
    <w:rsid w:val="685A7A4D"/>
    <w:rsid w:val="685B7206"/>
    <w:rsid w:val="685C03C0"/>
    <w:rsid w:val="6862252E"/>
    <w:rsid w:val="68633BBF"/>
    <w:rsid w:val="68656E79"/>
    <w:rsid w:val="68666679"/>
    <w:rsid w:val="686D06A7"/>
    <w:rsid w:val="686E7665"/>
    <w:rsid w:val="6874663A"/>
    <w:rsid w:val="687516E4"/>
    <w:rsid w:val="6875429D"/>
    <w:rsid w:val="687666FD"/>
    <w:rsid w:val="687C2B2E"/>
    <w:rsid w:val="687D6B08"/>
    <w:rsid w:val="687F21E4"/>
    <w:rsid w:val="68810227"/>
    <w:rsid w:val="688D05E3"/>
    <w:rsid w:val="688D1097"/>
    <w:rsid w:val="688D4BA8"/>
    <w:rsid w:val="688E2256"/>
    <w:rsid w:val="688E2D7E"/>
    <w:rsid w:val="68926403"/>
    <w:rsid w:val="68932280"/>
    <w:rsid w:val="689D027A"/>
    <w:rsid w:val="68A17B3A"/>
    <w:rsid w:val="68A44B21"/>
    <w:rsid w:val="68A51257"/>
    <w:rsid w:val="68A65C24"/>
    <w:rsid w:val="68A816F9"/>
    <w:rsid w:val="68AD5B8D"/>
    <w:rsid w:val="68B06B70"/>
    <w:rsid w:val="68B63025"/>
    <w:rsid w:val="68B83074"/>
    <w:rsid w:val="68BA4E38"/>
    <w:rsid w:val="68BB7FE0"/>
    <w:rsid w:val="68BC4389"/>
    <w:rsid w:val="68BE35ED"/>
    <w:rsid w:val="68BF2716"/>
    <w:rsid w:val="68C75D9E"/>
    <w:rsid w:val="68C77E3B"/>
    <w:rsid w:val="68CC4F95"/>
    <w:rsid w:val="68CD386B"/>
    <w:rsid w:val="68CE3734"/>
    <w:rsid w:val="68CE463A"/>
    <w:rsid w:val="68D462E4"/>
    <w:rsid w:val="68D74FAB"/>
    <w:rsid w:val="68DB636C"/>
    <w:rsid w:val="68DE1728"/>
    <w:rsid w:val="68DE77C9"/>
    <w:rsid w:val="68E91278"/>
    <w:rsid w:val="68FC27EC"/>
    <w:rsid w:val="68FF0C56"/>
    <w:rsid w:val="69007D5E"/>
    <w:rsid w:val="690318A7"/>
    <w:rsid w:val="69061B93"/>
    <w:rsid w:val="69061C1B"/>
    <w:rsid w:val="69066E22"/>
    <w:rsid w:val="690F6B37"/>
    <w:rsid w:val="69134FAE"/>
    <w:rsid w:val="6919088C"/>
    <w:rsid w:val="691D439B"/>
    <w:rsid w:val="691E6503"/>
    <w:rsid w:val="6921146B"/>
    <w:rsid w:val="692408B7"/>
    <w:rsid w:val="6926780E"/>
    <w:rsid w:val="692A1355"/>
    <w:rsid w:val="692D3787"/>
    <w:rsid w:val="692E610A"/>
    <w:rsid w:val="692F3BA3"/>
    <w:rsid w:val="6936353D"/>
    <w:rsid w:val="693912E5"/>
    <w:rsid w:val="693C7560"/>
    <w:rsid w:val="693E1D57"/>
    <w:rsid w:val="693E333C"/>
    <w:rsid w:val="693F2DBD"/>
    <w:rsid w:val="693F3576"/>
    <w:rsid w:val="69400C86"/>
    <w:rsid w:val="694603B6"/>
    <w:rsid w:val="694679A9"/>
    <w:rsid w:val="69485556"/>
    <w:rsid w:val="694A6AD5"/>
    <w:rsid w:val="69544A73"/>
    <w:rsid w:val="69565A09"/>
    <w:rsid w:val="6958448E"/>
    <w:rsid w:val="69594166"/>
    <w:rsid w:val="69597A41"/>
    <w:rsid w:val="695C5C69"/>
    <w:rsid w:val="695D1E1D"/>
    <w:rsid w:val="69632F58"/>
    <w:rsid w:val="696F4FBF"/>
    <w:rsid w:val="697013E7"/>
    <w:rsid w:val="697475B5"/>
    <w:rsid w:val="697A3670"/>
    <w:rsid w:val="697B7229"/>
    <w:rsid w:val="69830D11"/>
    <w:rsid w:val="698523F9"/>
    <w:rsid w:val="69867F65"/>
    <w:rsid w:val="698913ED"/>
    <w:rsid w:val="698B4D41"/>
    <w:rsid w:val="698B5D57"/>
    <w:rsid w:val="698C6D3E"/>
    <w:rsid w:val="698F0009"/>
    <w:rsid w:val="699213C3"/>
    <w:rsid w:val="699525EE"/>
    <w:rsid w:val="69973176"/>
    <w:rsid w:val="699A1386"/>
    <w:rsid w:val="699D3F34"/>
    <w:rsid w:val="699D4EFD"/>
    <w:rsid w:val="69A53C1A"/>
    <w:rsid w:val="69A67749"/>
    <w:rsid w:val="69A67E76"/>
    <w:rsid w:val="69AA0E0F"/>
    <w:rsid w:val="69B31786"/>
    <w:rsid w:val="69B32819"/>
    <w:rsid w:val="69B4713D"/>
    <w:rsid w:val="69B605D0"/>
    <w:rsid w:val="69B6377F"/>
    <w:rsid w:val="69B95AA7"/>
    <w:rsid w:val="69B96C4E"/>
    <w:rsid w:val="69BB4236"/>
    <w:rsid w:val="69BC06D3"/>
    <w:rsid w:val="69BC0C29"/>
    <w:rsid w:val="69BC17A0"/>
    <w:rsid w:val="69C226E6"/>
    <w:rsid w:val="69C458E0"/>
    <w:rsid w:val="69C53C36"/>
    <w:rsid w:val="69CA0AFD"/>
    <w:rsid w:val="69CD0800"/>
    <w:rsid w:val="69D536F6"/>
    <w:rsid w:val="69DA705E"/>
    <w:rsid w:val="69DC396B"/>
    <w:rsid w:val="69DE1DDC"/>
    <w:rsid w:val="69E04153"/>
    <w:rsid w:val="69E0689F"/>
    <w:rsid w:val="69E215BE"/>
    <w:rsid w:val="69E4336B"/>
    <w:rsid w:val="69E70EFD"/>
    <w:rsid w:val="69E90FDE"/>
    <w:rsid w:val="69E92699"/>
    <w:rsid w:val="69ED4FF4"/>
    <w:rsid w:val="69F034F2"/>
    <w:rsid w:val="69F150CF"/>
    <w:rsid w:val="69F25E0D"/>
    <w:rsid w:val="69F3707D"/>
    <w:rsid w:val="69FA70F5"/>
    <w:rsid w:val="69FB0898"/>
    <w:rsid w:val="69FC7CB6"/>
    <w:rsid w:val="69FD4A74"/>
    <w:rsid w:val="6A004A52"/>
    <w:rsid w:val="6A005293"/>
    <w:rsid w:val="6A0057DF"/>
    <w:rsid w:val="6A007A53"/>
    <w:rsid w:val="6A0105DF"/>
    <w:rsid w:val="6A0425DD"/>
    <w:rsid w:val="6A072AF4"/>
    <w:rsid w:val="6A0868A8"/>
    <w:rsid w:val="6A092A37"/>
    <w:rsid w:val="6A095123"/>
    <w:rsid w:val="6A0969DC"/>
    <w:rsid w:val="6A0C2D65"/>
    <w:rsid w:val="6A120185"/>
    <w:rsid w:val="6A132F62"/>
    <w:rsid w:val="6A142DFB"/>
    <w:rsid w:val="6A157A3A"/>
    <w:rsid w:val="6A16678B"/>
    <w:rsid w:val="6A1723A1"/>
    <w:rsid w:val="6A18432E"/>
    <w:rsid w:val="6A1B789A"/>
    <w:rsid w:val="6A257226"/>
    <w:rsid w:val="6A27532A"/>
    <w:rsid w:val="6A2A5AB2"/>
    <w:rsid w:val="6A2C462B"/>
    <w:rsid w:val="6A3028BD"/>
    <w:rsid w:val="6A30705C"/>
    <w:rsid w:val="6A3577F8"/>
    <w:rsid w:val="6A3728F4"/>
    <w:rsid w:val="6A394F68"/>
    <w:rsid w:val="6A3B0D80"/>
    <w:rsid w:val="6A402898"/>
    <w:rsid w:val="6A413F15"/>
    <w:rsid w:val="6A417B76"/>
    <w:rsid w:val="6A484CB2"/>
    <w:rsid w:val="6A4B0B9B"/>
    <w:rsid w:val="6A4D6232"/>
    <w:rsid w:val="6A4F6F3B"/>
    <w:rsid w:val="6A4F7639"/>
    <w:rsid w:val="6A5E2BD5"/>
    <w:rsid w:val="6A5E56D7"/>
    <w:rsid w:val="6A5E7A24"/>
    <w:rsid w:val="6A5F4234"/>
    <w:rsid w:val="6A61429C"/>
    <w:rsid w:val="6A6A5011"/>
    <w:rsid w:val="6A6A6752"/>
    <w:rsid w:val="6A6E39DA"/>
    <w:rsid w:val="6A7018F1"/>
    <w:rsid w:val="6A70338C"/>
    <w:rsid w:val="6A7129EE"/>
    <w:rsid w:val="6A735098"/>
    <w:rsid w:val="6A77366A"/>
    <w:rsid w:val="6A7A27FD"/>
    <w:rsid w:val="6A7C0E1F"/>
    <w:rsid w:val="6A7E2AA9"/>
    <w:rsid w:val="6A7E55B6"/>
    <w:rsid w:val="6A83724F"/>
    <w:rsid w:val="6A842D76"/>
    <w:rsid w:val="6A847788"/>
    <w:rsid w:val="6A862921"/>
    <w:rsid w:val="6A871677"/>
    <w:rsid w:val="6A887D7F"/>
    <w:rsid w:val="6A890C9C"/>
    <w:rsid w:val="6A8937C6"/>
    <w:rsid w:val="6A893927"/>
    <w:rsid w:val="6A8B387B"/>
    <w:rsid w:val="6A8F79F6"/>
    <w:rsid w:val="6A9500B5"/>
    <w:rsid w:val="6A9B2BA3"/>
    <w:rsid w:val="6A9E2A4E"/>
    <w:rsid w:val="6AA27EA8"/>
    <w:rsid w:val="6AA510C3"/>
    <w:rsid w:val="6AA55739"/>
    <w:rsid w:val="6AA76FD2"/>
    <w:rsid w:val="6AA85AA0"/>
    <w:rsid w:val="6AA94C56"/>
    <w:rsid w:val="6AAC0049"/>
    <w:rsid w:val="6AB03ECE"/>
    <w:rsid w:val="6AB22AB9"/>
    <w:rsid w:val="6AB271CA"/>
    <w:rsid w:val="6AB362D2"/>
    <w:rsid w:val="6AB41CF0"/>
    <w:rsid w:val="6ABD336E"/>
    <w:rsid w:val="6ABE37E9"/>
    <w:rsid w:val="6ABF2B3B"/>
    <w:rsid w:val="6AC26D59"/>
    <w:rsid w:val="6AC273C2"/>
    <w:rsid w:val="6AC36BD9"/>
    <w:rsid w:val="6AC56EB6"/>
    <w:rsid w:val="6AC63C17"/>
    <w:rsid w:val="6AC6497C"/>
    <w:rsid w:val="6AC73662"/>
    <w:rsid w:val="6AC8290B"/>
    <w:rsid w:val="6AC94DC9"/>
    <w:rsid w:val="6ACA43B3"/>
    <w:rsid w:val="6ACC3F5C"/>
    <w:rsid w:val="6AD0412C"/>
    <w:rsid w:val="6AD05CE8"/>
    <w:rsid w:val="6AD06397"/>
    <w:rsid w:val="6AD17402"/>
    <w:rsid w:val="6AD21056"/>
    <w:rsid w:val="6AD55488"/>
    <w:rsid w:val="6AD763AD"/>
    <w:rsid w:val="6AD8047E"/>
    <w:rsid w:val="6AD97260"/>
    <w:rsid w:val="6ADB25F5"/>
    <w:rsid w:val="6ADD3774"/>
    <w:rsid w:val="6ADD498A"/>
    <w:rsid w:val="6AE046FB"/>
    <w:rsid w:val="6AE21D68"/>
    <w:rsid w:val="6AE52068"/>
    <w:rsid w:val="6AE55A19"/>
    <w:rsid w:val="6AE61164"/>
    <w:rsid w:val="6AE95073"/>
    <w:rsid w:val="6AEB17A8"/>
    <w:rsid w:val="6AEB17DC"/>
    <w:rsid w:val="6AEB4663"/>
    <w:rsid w:val="6AED45B3"/>
    <w:rsid w:val="6AEE1145"/>
    <w:rsid w:val="6AF10002"/>
    <w:rsid w:val="6AF447A3"/>
    <w:rsid w:val="6AF9576A"/>
    <w:rsid w:val="6AFB479B"/>
    <w:rsid w:val="6B003AC2"/>
    <w:rsid w:val="6B015C00"/>
    <w:rsid w:val="6B037479"/>
    <w:rsid w:val="6B05770F"/>
    <w:rsid w:val="6B065942"/>
    <w:rsid w:val="6B083702"/>
    <w:rsid w:val="6B092207"/>
    <w:rsid w:val="6B0C0423"/>
    <w:rsid w:val="6B0C3528"/>
    <w:rsid w:val="6B0D5887"/>
    <w:rsid w:val="6B0D5E1C"/>
    <w:rsid w:val="6B0E74C3"/>
    <w:rsid w:val="6B110D07"/>
    <w:rsid w:val="6B113DE9"/>
    <w:rsid w:val="6B153EE2"/>
    <w:rsid w:val="6B1752F6"/>
    <w:rsid w:val="6B1B7EB8"/>
    <w:rsid w:val="6B1C6C24"/>
    <w:rsid w:val="6B1D081F"/>
    <w:rsid w:val="6B1D7535"/>
    <w:rsid w:val="6B205686"/>
    <w:rsid w:val="6B217678"/>
    <w:rsid w:val="6B226556"/>
    <w:rsid w:val="6B236FB3"/>
    <w:rsid w:val="6B25539B"/>
    <w:rsid w:val="6B2C1D47"/>
    <w:rsid w:val="6B2C404C"/>
    <w:rsid w:val="6B2D6BC0"/>
    <w:rsid w:val="6B2E506E"/>
    <w:rsid w:val="6B342D0A"/>
    <w:rsid w:val="6B351F37"/>
    <w:rsid w:val="6B370DA3"/>
    <w:rsid w:val="6B390B48"/>
    <w:rsid w:val="6B3A7513"/>
    <w:rsid w:val="6B3C2C76"/>
    <w:rsid w:val="6B3E188D"/>
    <w:rsid w:val="6B3F279D"/>
    <w:rsid w:val="6B42527A"/>
    <w:rsid w:val="6B48250B"/>
    <w:rsid w:val="6B4F71DE"/>
    <w:rsid w:val="6B5404A6"/>
    <w:rsid w:val="6B553329"/>
    <w:rsid w:val="6B5E3C82"/>
    <w:rsid w:val="6B605F92"/>
    <w:rsid w:val="6B607210"/>
    <w:rsid w:val="6B6147EC"/>
    <w:rsid w:val="6B6275E8"/>
    <w:rsid w:val="6B627DA4"/>
    <w:rsid w:val="6B6A0403"/>
    <w:rsid w:val="6B6A39CE"/>
    <w:rsid w:val="6B6E3E44"/>
    <w:rsid w:val="6B71185B"/>
    <w:rsid w:val="6B735F94"/>
    <w:rsid w:val="6B737AB5"/>
    <w:rsid w:val="6B77250F"/>
    <w:rsid w:val="6B7911F7"/>
    <w:rsid w:val="6B7A72EF"/>
    <w:rsid w:val="6B7B3C90"/>
    <w:rsid w:val="6B806024"/>
    <w:rsid w:val="6B814E30"/>
    <w:rsid w:val="6B836D05"/>
    <w:rsid w:val="6B8635B5"/>
    <w:rsid w:val="6B865158"/>
    <w:rsid w:val="6B8B798D"/>
    <w:rsid w:val="6B8D7629"/>
    <w:rsid w:val="6B8F2120"/>
    <w:rsid w:val="6B902460"/>
    <w:rsid w:val="6B91731B"/>
    <w:rsid w:val="6B9223B0"/>
    <w:rsid w:val="6B941164"/>
    <w:rsid w:val="6B9735C0"/>
    <w:rsid w:val="6B9815E4"/>
    <w:rsid w:val="6B9822D4"/>
    <w:rsid w:val="6B9D184B"/>
    <w:rsid w:val="6BA02D25"/>
    <w:rsid w:val="6BA260B6"/>
    <w:rsid w:val="6BA41B4E"/>
    <w:rsid w:val="6BA6060F"/>
    <w:rsid w:val="6BA66610"/>
    <w:rsid w:val="6BA80C31"/>
    <w:rsid w:val="6BAF6BDA"/>
    <w:rsid w:val="6BB0392D"/>
    <w:rsid w:val="6BB7404B"/>
    <w:rsid w:val="6BB825E3"/>
    <w:rsid w:val="6BBA3919"/>
    <w:rsid w:val="6BBC0937"/>
    <w:rsid w:val="6BBE70B4"/>
    <w:rsid w:val="6BC1482B"/>
    <w:rsid w:val="6BC54566"/>
    <w:rsid w:val="6BC55BAD"/>
    <w:rsid w:val="6BC800C1"/>
    <w:rsid w:val="6BC81877"/>
    <w:rsid w:val="6BCA4D0E"/>
    <w:rsid w:val="6BD27F86"/>
    <w:rsid w:val="6BD30212"/>
    <w:rsid w:val="6BD40121"/>
    <w:rsid w:val="6BD77569"/>
    <w:rsid w:val="6BDB4C85"/>
    <w:rsid w:val="6BDB701B"/>
    <w:rsid w:val="6BDE359E"/>
    <w:rsid w:val="6BDE5239"/>
    <w:rsid w:val="6BE45334"/>
    <w:rsid w:val="6BE530AC"/>
    <w:rsid w:val="6BE740D2"/>
    <w:rsid w:val="6BE76036"/>
    <w:rsid w:val="6BE822AF"/>
    <w:rsid w:val="6BE86638"/>
    <w:rsid w:val="6BE86F90"/>
    <w:rsid w:val="6BF22125"/>
    <w:rsid w:val="6BF2731B"/>
    <w:rsid w:val="6BF3546E"/>
    <w:rsid w:val="6BF60098"/>
    <w:rsid w:val="6BF7339D"/>
    <w:rsid w:val="6BFB0976"/>
    <w:rsid w:val="6C0A52C0"/>
    <w:rsid w:val="6C0B7FEE"/>
    <w:rsid w:val="6C0E1EB3"/>
    <w:rsid w:val="6C1274B9"/>
    <w:rsid w:val="6C180985"/>
    <w:rsid w:val="6C181704"/>
    <w:rsid w:val="6C1A0F40"/>
    <w:rsid w:val="6C1D3C62"/>
    <w:rsid w:val="6C1E3985"/>
    <w:rsid w:val="6C1E5078"/>
    <w:rsid w:val="6C2264A4"/>
    <w:rsid w:val="6C231161"/>
    <w:rsid w:val="6C23193C"/>
    <w:rsid w:val="6C2339E8"/>
    <w:rsid w:val="6C234873"/>
    <w:rsid w:val="6C235DE2"/>
    <w:rsid w:val="6C2450D7"/>
    <w:rsid w:val="6C271E50"/>
    <w:rsid w:val="6C2758F8"/>
    <w:rsid w:val="6C280568"/>
    <w:rsid w:val="6C2B168D"/>
    <w:rsid w:val="6C2D24B6"/>
    <w:rsid w:val="6C320FC6"/>
    <w:rsid w:val="6C376436"/>
    <w:rsid w:val="6C3B27D2"/>
    <w:rsid w:val="6C3D7D81"/>
    <w:rsid w:val="6C403991"/>
    <w:rsid w:val="6C404551"/>
    <w:rsid w:val="6C451A4D"/>
    <w:rsid w:val="6C476D99"/>
    <w:rsid w:val="6C47708A"/>
    <w:rsid w:val="6C480441"/>
    <w:rsid w:val="6C495A7E"/>
    <w:rsid w:val="6C4D1176"/>
    <w:rsid w:val="6C4E0AAF"/>
    <w:rsid w:val="6C5015F7"/>
    <w:rsid w:val="6C505513"/>
    <w:rsid w:val="6C555950"/>
    <w:rsid w:val="6C555D9D"/>
    <w:rsid w:val="6C565930"/>
    <w:rsid w:val="6C592957"/>
    <w:rsid w:val="6C5C660A"/>
    <w:rsid w:val="6C5D5BF6"/>
    <w:rsid w:val="6C62798D"/>
    <w:rsid w:val="6C6371A4"/>
    <w:rsid w:val="6C6E3D19"/>
    <w:rsid w:val="6C716D0C"/>
    <w:rsid w:val="6C717C44"/>
    <w:rsid w:val="6C731308"/>
    <w:rsid w:val="6C74215E"/>
    <w:rsid w:val="6C7468F4"/>
    <w:rsid w:val="6C7732A3"/>
    <w:rsid w:val="6C790CC8"/>
    <w:rsid w:val="6C796238"/>
    <w:rsid w:val="6C7D7F44"/>
    <w:rsid w:val="6C885836"/>
    <w:rsid w:val="6C886366"/>
    <w:rsid w:val="6C8874F4"/>
    <w:rsid w:val="6C8C4A5C"/>
    <w:rsid w:val="6C8D234C"/>
    <w:rsid w:val="6C8E54C4"/>
    <w:rsid w:val="6C92440D"/>
    <w:rsid w:val="6C9256D6"/>
    <w:rsid w:val="6C933C3A"/>
    <w:rsid w:val="6C935749"/>
    <w:rsid w:val="6C944586"/>
    <w:rsid w:val="6C976646"/>
    <w:rsid w:val="6C9C3A75"/>
    <w:rsid w:val="6CA06AB1"/>
    <w:rsid w:val="6CA57761"/>
    <w:rsid w:val="6CA773E7"/>
    <w:rsid w:val="6CAD3C70"/>
    <w:rsid w:val="6CB33A08"/>
    <w:rsid w:val="6CB753DE"/>
    <w:rsid w:val="6CBC17D7"/>
    <w:rsid w:val="6CBD4346"/>
    <w:rsid w:val="6CBD6336"/>
    <w:rsid w:val="6CBE3065"/>
    <w:rsid w:val="6CC01CBC"/>
    <w:rsid w:val="6CC0323D"/>
    <w:rsid w:val="6CC22516"/>
    <w:rsid w:val="6CC620A3"/>
    <w:rsid w:val="6CC66856"/>
    <w:rsid w:val="6CCA04E7"/>
    <w:rsid w:val="6CD60145"/>
    <w:rsid w:val="6CD77ECB"/>
    <w:rsid w:val="6CD94570"/>
    <w:rsid w:val="6CDA5CE9"/>
    <w:rsid w:val="6CDF057C"/>
    <w:rsid w:val="6CE02A0E"/>
    <w:rsid w:val="6CE06132"/>
    <w:rsid w:val="6CE14CE3"/>
    <w:rsid w:val="6CEC228D"/>
    <w:rsid w:val="6CEF7806"/>
    <w:rsid w:val="6CF80296"/>
    <w:rsid w:val="6CF80D77"/>
    <w:rsid w:val="6CFB74D2"/>
    <w:rsid w:val="6CFD5EDA"/>
    <w:rsid w:val="6D014D49"/>
    <w:rsid w:val="6D0150AF"/>
    <w:rsid w:val="6D025118"/>
    <w:rsid w:val="6D037B87"/>
    <w:rsid w:val="6D054233"/>
    <w:rsid w:val="6D075441"/>
    <w:rsid w:val="6D0A4B21"/>
    <w:rsid w:val="6D14281A"/>
    <w:rsid w:val="6D160916"/>
    <w:rsid w:val="6D176AF9"/>
    <w:rsid w:val="6D1C057A"/>
    <w:rsid w:val="6D202F37"/>
    <w:rsid w:val="6D21556C"/>
    <w:rsid w:val="6D255DBD"/>
    <w:rsid w:val="6D2770BC"/>
    <w:rsid w:val="6D2933E0"/>
    <w:rsid w:val="6D347603"/>
    <w:rsid w:val="6D365B2D"/>
    <w:rsid w:val="6D372F9F"/>
    <w:rsid w:val="6D383F2F"/>
    <w:rsid w:val="6D4257CE"/>
    <w:rsid w:val="6D483532"/>
    <w:rsid w:val="6D4A0111"/>
    <w:rsid w:val="6D4C1BDB"/>
    <w:rsid w:val="6D4C5B07"/>
    <w:rsid w:val="6D51370D"/>
    <w:rsid w:val="6D5440F2"/>
    <w:rsid w:val="6D5A3619"/>
    <w:rsid w:val="6D5C02E2"/>
    <w:rsid w:val="6D607BCA"/>
    <w:rsid w:val="6D655A45"/>
    <w:rsid w:val="6D66193B"/>
    <w:rsid w:val="6D6908A1"/>
    <w:rsid w:val="6D69154B"/>
    <w:rsid w:val="6D6D1973"/>
    <w:rsid w:val="6D6D1FDE"/>
    <w:rsid w:val="6D6E1825"/>
    <w:rsid w:val="6D6F4527"/>
    <w:rsid w:val="6D707257"/>
    <w:rsid w:val="6D7120AB"/>
    <w:rsid w:val="6D7142C7"/>
    <w:rsid w:val="6D71705D"/>
    <w:rsid w:val="6D7255B8"/>
    <w:rsid w:val="6D7444E2"/>
    <w:rsid w:val="6D783D83"/>
    <w:rsid w:val="6D786582"/>
    <w:rsid w:val="6D7A0C95"/>
    <w:rsid w:val="6D7A1B07"/>
    <w:rsid w:val="6D7A63C6"/>
    <w:rsid w:val="6D7C6216"/>
    <w:rsid w:val="6D802C80"/>
    <w:rsid w:val="6D8200A5"/>
    <w:rsid w:val="6D840352"/>
    <w:rsid w:val="6D8435C9"/>
    <w:rsid w:val="6D8C1421"/>
    <w:rsid w:val="6D8D4C03"/>
    <w:rsid w:val="6D8D744D"/>
    <w:rsid w:val="6D8E7D57"/>
    <w:rsid w:val="6D8F7ABF"/>
    <w:rsid w:val="6D9048FF"/>
    <w:rsid w:val="6D942312"/>
    <w:rsid w:val="6D953849"/>
    <w:rsid w:val="6D95550E"/>
    <w:rsid w:val="6D982346"/>
    <w:rsid w:val="6D993703"/>
    <w:rsid w:val="6D9970D5"/>
    <w:rsid w:val="6D9A16FE"/>
    <w:rsid w:val="6D9B5DDA"/>
    <w:rsid w:val="6D9C7D05"/>
    <w:rsid w:val="6DA01A0F"/>
    <w:rsid w:val="6DA155C0"/>
    <w:rsid w:val="6DA32DE9"/>
    <w:rsid w:val="6DA375E1"/>
    <w:rsid w:val="6DA445A8"/>
    <w:rsid w:val="6DA524C2"/>
    <w:rsid w:val="6DAA5FAA"/>
    <w:rsid w:val="6DAB36A1"/>
    <w:rsid w:val="6DAE354A"/>
    <w:rsid w:val="6DB0418F"/>
    <w:rsid w:val="6DB32059"/>
    <w:rsid w:val="6DB8092D"/>
    <w:rsid w:val="6DB95B99"/>
    <w:rsid w:val="6DBB5EF8"/>
    <w:rsid w:val="6DBC3DE9"/>
    <w:rsid w:val="6DBF6B7C"/>
    <w:rsid w:val="6DC214A3"/>
    <w:rsid w:val="6DC25772"/>
    <w:rsid w:val="6DC4200A"/>
    <w:rsid w:val="6DC87AFA"/>
    <w:rsid w:val="6DC91DBD"/>
    <w:rsid w:val="6DCA2C87"/>
    <w:rsid w:val="6DCA5226"/>
    <w:rsid w:val="6DD54AD5"/>
    <w:rsid w:val="6DD64179"/>
    <w:rsid w:val="6DD8483E"/>
    <w:rsid w:val="6DDC74A7"/>
    <w:rsid w:val="6DDE0188"/>
    <w:rsid w:val="6DE00344"/>
    <w:rsid w:val="6DE75E7E"/>
    <w:rsid w:val="6DEA3617"/>
    <w:rsid w:val="6DEB0007"/>
    <w:rsid w:val="6DEC0C5F"/>
    <w:rsid w:val="6DED3477"/>
    <w:rsid w:val="6DED4042"/>
    <w:rsid w:val="6DEF1E57"/>
    <w:rsid w:val="6DF12165"/>
    <w:rsid w:val="6DF43B36"/>
    <w:rsid w:val="6DF53679"/>
    <w:rsid w:val="6DFD0B0A"/>
    <w:rsid w:val="6E010511"/>
    <w:rsid w:val="6E0C18F6"/>
    <w:rsid w:val="6E0E6E82"/>
    <w:rsid w:val="6E104AC1"/>
    <w:rsid w:val="6E173A16"/>
    <w:rsid w:val="6E177884"/>
    <w:rsid w:val="6E194928"/>
    <w:rsid w:val="6E1B5BCC"/>
    <w:rsid w:val="6E1F099E"/>
    <w:rsid w:val="6E206AD6"/>
    <w:rsid w:val="6E21212C"/>
    <w:rsid w:val="6E231D13"/>
    <w:rsid w:val="6E24081F"/>
    <w:rsid w:val="6E2E50C3"/>
    <w:rsid w:val="6E2F33E2"/>
    <w:rsid w:val="6E2F7051"/>
    <w:rsid w:val="6E311090"/>
    <w:rsid w:val="6E324ED0"/>
    <w:rsid w:val="6E325F15"/>
    <w:rsid w:val="6E341984"/>
    <w:rsid w:val="6E364FA4"/>
    <w:rsid w:val="6E3766B2"/>
    <w:rsid w:val="6E3C2436"/>
    <w:rsid w:val="6E3D00F5"/>
    <w:rsid w:val="6E413B6D"/>
    <w:rsid w:val="6E42693C"/>
    <w:rsid w:val="6E430490"/>
    <w:rsid w:val="6E442E3E"/>
    <w:rsid w:val="6E457FBA"/>
    <w:rsid w:val="6E4837AD"/>
    <w:rsid w:val="6E4A2BDB"/>
    <w:rsid w:val="6E4B7FAE"/>
    <w:rsid w:val="6E4C1E77"/>
    <w:rsid w:val="6E53177B"/>
    <w:rsid w:val="6E566E29"/>
    <w:rsid w:val="6E567FFF"/>
    <w:rsid w:val="6E594608"/>
    <w:rsid w:val="6E5F166B"/>
    <w:rsid w:val="6E60201F"/>
    <w:rsid w:val="6E6054B8"/>
    <w:rsid w:val="6E611192"/>
    <w:rsid w:val="6E615C81"/>
    <w:rsid w:val="6E6A0F73"/>
    <w:rsid w:val="6E6D202C"/>
    <w:rsid w:val="6E7172D3"/>
    <w:rsid w:val="6E717F71"/>
    <w:rsid w:val="6E7213D9"/>
    <w:rsid w:val="6E7627E2"/>
    <w:rsid w:val="6E7766D7"/>
    <w:rsid w:val="6E783432"/>
    <w:rsid w:val="6E7F25AF"/>
    <w:rsid w:val="6E8018E3"/>
    <w:rsid w:val="6E841F9D"/>
    <w:rsid w:val="6E895D77"/>
    <w:rsid w:val="6E8B0198"/>
    <w:rsid w:val="6E8C54DC"/>
    <w:rsid w:val="6E8D5097"/>
    <w:rsid w:val="6E8E77ED"/>
    <w:rsid w:val="6E8F7057"/>
    <w:rsid w:val="6E90312D"/>
    <w:rsid w:val="6E90417C"/>
    <w:rsid w:val="6E904919"/>
    <w:rsid w:val="6E90659B"/>
    <w:rsid w:val="6E9108F9"/>
    <w:rsid w:val="6E933A2E"/>
    <w:rsid w:val="6E934362"/>
    <w:rsid w:val="6E983477"/>
    <w:rsid w:val="6E98710E"/>
    <w:rsid w:val="6E994C54"/>
    <w:rsid w:val="6E996183"/>
    <w:rsid w:val="6E9B344A"/>
    <w:rsid w:val="6E9D2912"/>
    <w:rsid w:val="6E9F3079"/>
    <w:rsid w:val="6EA0050D"/>
    <w:rsid w:val="6EA84B99"/>
    <w:rsid w:val="6EAA5E55"/>
    <w:rsid w:val="6EAA6154"/>
    <w:rsid w:val="6EB15152"/>
    <w:rsid w:val="6EB326F8"/>
    <w:rsid w:val="6EB727FC"/>
    <w:rsid w:val="6EB97EEE"/>
    <w:rsid w:val="6EBA721A"/>
    <w:rsid w:val="6EBF168E"/>
    <w:rsid w:val="6EC46F28"/>
    <w:rsid w:val="6EC57D1B"/>
    <w:rsid w:val="6ECB320F"/>
    <w:rsid w:val="6ECD7472"/>
    <w:rsid w:val="6ECE2919"/>
    <w:rsid w:val="6ED15DD6"/>
    <w:rsid w:val="6ED542A9"/>
    <w:rsid w:val="6ED91C30"/>
    <w:rsid w:val="6EDB39C1"/>
    <w:rsid w:val="6EDB5A32"/>
    <w:rsid w:val="6EDE2B18"/>
    <w:rsid w:val="6EE1054D"/>
    <w:rsid w:val="6EE54D02"/>
    <w:rsid w:val="6EE560B1"/>
    <w:rsid w:val="6EE721E1"/>
    <w:rsid w:val="6EE90189"/>
    <w:rsid w:val="6EEC5818"/>
    <w:rsid w:val="6EED0C01"/>
    <w:rsid w:val="6EED6580"/>
    <w:rsid w:val="6EF56F3A"/>
    <w:rsid w:val="6EF73D11"/>
    <w:rsid w:val="6EF82241"/>
    <w:rsid w:val="6EF97250"/>
    <w:rsid w:val="6EFA6B41"/>
    <w:rsid w:val="6F091B3A"/>
    <w:rsid w:val="6F0B38DF"/>
    <w:rsid w:val="6F152166"/>
    <w:rsid w:val="6F153D64"/>
    <w:rsid w:val="6F166E25"/>
    <w:rsid w:val="6F1B6E7A"/>
    <w:rsid w:val="6F296E2D"/>
    <w:rsid w:val="6F2A6CD8"/>
    <w:rsid w:val="6F2B0223"/>
    <w:rsid w:val="6F2C5305"/>
    <w:rsid w:val="6F2F58D7"/>
    <w:rsid w:val="6F323C39"/>
    <w:rsid w:val="6F331179"/>
    <w:rsid w:val="6F3601D2"/>
    <w:rsid w:val="6F39325C"/>
    <w:rsid w:val="6F395D2C"/>
    <w:rsid w:val="6F3A7952"/>
    <w:rsid w:val="6F401800"/>
    <w:rsid w:val="6F44514D"/>
    <w:rsid w:val="6F453C30"/>
    <w:rsid w:val="6F47224C"/>
    <w:rsid w:val="6F472C9E"/>
    <w:rsid w:val="6F492B25"/>
    <w:rsid w:val="6F4A1BCB"/>
    <w:rsid w:val="6F4B7B20"/>
    <w:rsid w:val="6F4F6790"/>
    <w:rsid w:val="6F52126D"/>
    <w:rsid w:val="6F5300D2"/>
    <w:rsid w:val="6F5A50C9"/>
    <w:rsid w:val="6F62102D"/>
    <w:rsid w:val="6F672CBB"/>
    <w:rsid w:val="6F6C75C3"/>
    <w:rsid w:val="6F6D7CF0"/>
    <w:rsid w:val="6F6F511D"/>
    <w:rsid w:val="6F702F8C"/>
    <w:rsid w:val="6F7061B3"/>
    <w:rsid w:val="6F7108CD"/>
    <w:rsid w:val="6F71449E"/>
    <w:rsid w:val="6F740CF0"/>
    <w:rsid w:val="6F79317E"/>
    <w:rsid w:val="6F7C75D9"/>
    <w:rsid w:val="6F801DD2"/>
    <w:rsid w:val="6F80621F"/>
    <w:rsid w:val="6F833551"/>
    <w:rsid w:val="6F8410D8"/>
    <w:rsid w:val="6F854C14"/>
    <w:rsid w:val="6F8577CB"/>
    <w:rsid w:val="6F86169E"/>
    <w:rsid w:val="6F8650FE"/>
    <w:rsid w:val="6F8722BD"/>
    <w:rsid w:val="6F8A5F03"/>
    <w:rsid w:val="6F8B4100"/>
    <w:rsid w:val="6F8B76B4"/>
    <w:rsid w:val="6F8D1AB4"/>
    <w:rsid w:val="6F8E5D8C"/>
    <w:rsid w:val="6F906C74"/>
    <w:rsid w:val="6F931FD1"/>
    <w:rsid w:val="6F94742C"/>
    <w:rsid w:val="6F9613D0"/>
    <w:rsid w:val="6F9937F5"/>
    <w:rsid w:val="6F9E3E0E"/>
    <w:rsid w:val="6F9E7A8C"/>
    <w:rsid w:val="6FA074EA"/>
    <w:rsid w:val="6FA266EC"/>
    <w:rsid w:val="6FA570A2"/>
    <w:rsid w:val="6FA84A80"/>
    <w:rsid w:val="6FB203ED"/>
    <w:rsid w:val="6FB54685"/>
    <w:rsid w:val="6FB613E3"/>
    <w:rsid w:val="6FB61BE9"/>
    <w:rsid w:val="6FB653C8"/>
    <w:rsid w:val="6FB72F3A"/>
    <w:rsid w:val="6FBD54A3"/>
    <w:rsid w:val="6FC22617"/>
    <w:rsid w:val="6FC40293"/>
    <w:rsid w:val="6FC5040E"/>
    <w:rsid w:val="6FC64550"/>
    <w:rsid w:val="6FC706B5"/>
    <w:rsid w:val="6FC74C38"/>
    <w:rsid w:val="6FCA5146"/>
    <w:rsid w:val="6FCD5351"/>
    <w:rsid w:val="6FD23125"/>
    <w:rsid w:val="6FD23765"/>
    <w:rsid w:val="6FD31128"/>
    <w:rsid w:val="6FD67FFF"/>
    <w:rsid w:val="6FD718E5"/>
    <w:rsid w:val="6FDA1D97"/>
    <w:rsid w:val="6FDB3845"/>
    <w:rsid w:val="6FDC2BC2"/>
    <w:rsid w:val="6FE02FC3"/>
    <w:rsid w:val="6FE14B48"/>
    <w:rsid w:val="6FE21A60"/>
    <w:rsid w:val="6FE41882"/>
    <w:rsid w:val="6FE70D55"/>
    <w:rsid w:val="6FE93386"/>
    <w:rsid w:val="6FEA5FAA"/>
    <w:rsid w:val="6FEF7F50"/>
    <w:rsid w:val="6FF123A1"/>
    <w:rsid w:val="6FF30F06"/>
    <w:rsid w:val="6FF339CE"/>
    <w:rsid w:val="6FFD43C2"/>
    <w:rsid w:val="6FFF7C5E"/>
    <w:rsid w:val="70051069"/>
    <w:rsid w:val="70086890"/>
    <w:rsid w:val="700A6E2A"/>
    <w:rsid w:val="700A7683"/>
    <w:rsid w:val="700B6C46"/>
    <w:rsid w:val="700C5832"/>
    <w:rsid w:val="700D7EC9"/>
    <w:rsid w:val="700E0206"/>
    <w:rsid w:val="700E3F0E"/>
    <w:rsid w:val="70152C21"/>
    <w:rsid w:val="701B5F0A"/>
    <w:rsid w:val="701E06A7"/>
    <w:rsid w:val="70242DBD"/>
    <w:rsid w:val="70260AC5"/>
    <w:rsid w:val="70273275"/>
    <w:rsid w:val="70274519"/>
    <w:rsid w:val="70274C69"/>
    <w:rsid w:val="702774F6"/>
    <w:rsid w:val="70294EA9"/>
    <w:rsid w:val="70295A02"/>
    <w:rsid w:val="702A7CAD"/>
    <w:rsid w:val="702C2A24"/>
    <w:rsid w:val="702D2041"/>
    <w:rsid w:val="702D2385"/>
    <w:rsid w:val="702F52F4"/>
    <w:rsid w:val="7030367F"/>
    <w:rsid w:val="70331731"/>
    <w:rsid w:val="703531B2"/>
    <w:rsid w:val="70383247"/>
    <w:rsid w:val="70395193"/>
    <w:rsid w:val="703A66CD"/>
    <w:rsid w:val="703D1717"/>
    <w:rsid w:val="703E4554"/>
    <w:rsid w:val="7040483C"/>
    <w:rsid w:val="70407A41"/>
    <w:rsid w:val="704132D0"/>
    <w:rsid w:val="70416FDD"/>
    <w:rsid w:val="704538BC"/>
    <w:rsid w:val="70487FBD"/>
    <w:rsid w:val="704B3354"/>
    <w:rsid w:val="704C1D80"/>
    <w:rsid w:val="704D5DF9"/>
    <w:rsid w:val="704E1262"/>
    <w:rsid w:val="7055412C"/>
    <w:rsid w:val="70592AB2"/>
    <w:rsid w:val="705E5B78"/>
    <w:rsid w:val="7061233E"/>
    <w:rsid w:val="70637DAC"/>
    <w:rsid w:val="706441D3"/>
    <w:rsid w:val="706452F1"/>
    <w:rsid w:val="70680398"/>
    <w:rsid w:val="706A101E"/>
    <w:rsid w:val="706A3265"/>
    <w:rsid w:val="706A7ABD"/>
    <w:rsid w:val="706D02EE"/>
    <w:rsid w:val="706E0DA1"/>
    <w:rsid w:val="70720581"/>
    <w:rsid w:val="70760115"/>
    <w:rsid w:val="707605BD"/>
    <w:rsid w:val="70770229"/>
    <w:rsid w:val="70773F34"/>
    <w:rsid w:val="70777E18"/>
    <w:rsid w:val="707A2125"/>
    <w:rsid w:val="707B11D9"/>
    <w:rsid w:val="707C7105"/>
    <w:rsid w:val="707E492C"/>
    <w:rsid w:val="708156BA"/>
    <w:rsid w:val="70831433"/>
    <w:rsid w:val="7083422E"/>
    <w:rsid w:val="708407EF"/>
    <w:rsid w:val="70840A7E"/>
    <w:rsid w:val="708674F4"/>
    <w:rsid w:val="708833AB"/>
    <w:rsid w:val="70891D74"/>
    <w:rsid w:val="708D1CA2"/>
    <w:rsid w:val="708D1D26"/>
    <w:rsid w:val="708E71F7"/>
    <w:rsid w:val="70922B5B"/>
    <w:rsid w:val="709543F4"/>
    <w:rsid w:val="7096403C"/>
    <w:rsid w:val="709764B0"/>
    <w:rsid w:val="70980155"/>
    <w:rsid w:val="709B2026"/>
    <w:rsid w:val="709C6F7F"/>
    <w:rsid w:val="709D5A1E"/>
    <w:rsid w:val="709F456D"/>
    <w:rsid w:val="70A04C23"/>
    <w:rsid w:val="70A2201B"/>
    <w:rsid w:val="70A53F55"/>
    <w:rsid w:val="70A91ABF"/>
    <w:rsid w:val="70B453C7"/>
    <w:rsid w:val="70B76B73"/>
    <w:rsid w:val="70B959CE"/>
    <w:rsid w:val="70BB5203"/>
    <w:rsid w:val="70BF3339"/>
    <w:rsid w:val="70C05548"/>
    <w:rsid w:val="70C51769"/>
    <w:rsid w:val="70C77D5B"/>
    <w:rsid w:val="70C966E2"/>
    <w:rsid w:val="70CB32F4"/>
    <w:rsid w:val="70CB3795"/>
    <w:rsid w:val="70CB5295"/>
    <w:rsid w:val="70CC2683"/>
    <w:rsid w:val="70CD7BE0"/>
    <w:rsid w:val="70CE2EFC"/>
    <w:rsid w:val="70D24C9A"/>
    <w:rsid w:val="70D92EBD"/>
    <w:rsid w:val="70D9747A"/>
    <w:rsid w:val="70DE38CC"/>
    <w:rsid w:val="70DF6533"/>
    <w:rsid w:val="70E02C1A"/>
    <w:rsid w:val="70E13ED1"/>
    <w:rsid w:val="70E20D56"/>
    <w:rsid w:val="70E234E3"/>
    <w:rsid w:val="70E317B1"/>
    <w:rsid w:val="70E7692D"/>
    <w:rsid w:val="70E8413B"/>
    <w:rsid w:val="70E85E85"/>
    <w:rsid w:val="70EC1C0F"/>
    <w:rsid w:val="70EF6D3E"/>
    <w:rsid w:val="70F00D56"/>
    <w:rsid w:val="70F25119"/>
    <w:rsid w:val="70F53280"/>
    <w:rsid w:val="70F94D94"/>
    <w:rsid w:val="70FC51EE"/>
    <w:rsid w:val="710039D2"/>
    <w:rsid w:val="71004F58"/>
    <w:rsid w:val="71055888"/>
    <w:rsid w:val="7107127D"/>
    <w:rsid w:val="71081011"/>
    <w:rsid w:val="71082715"/>
    <w:rsid w:val="71085591"/>
    <w:rsid w:val="710A5C34"/>
    <w:rsid w:val="710F245F"/>
    <w:rsid w:val="71131FEA"/>
    <w:rsid w:val="711B3B37"/>
    <w:rsid w:val="711D794D"/>
    <w:rsid w:val="711E5EF4"/>
    <w:rsid w:val="711F75C4"/>
    <w:rsid w:val="712016CE"/>
    <w:rsid w:val="71203448"/>
    <w:rsid w:val="71212720"/>
    <w:rsid w:val="71252E7A"/>
    <w:rsid w:val="712974F8"/>
    <w:rsid w:val="712C616B"/>
    <w:rsid w:val="712E2E76"/>
    <w:rsid w:val="713101E7"/>
    <w:rsid w:val="713469F2"/>
    <w:rsid w:val="71354CB8"/>
    <w:rsid w:val="71357194"/>
    <w:rsid w:val="713720BB"/>
    <w:rsid w:val="713A4125"/>
    <w:rsid w:val="71411FD8"/>
    <w:rsid w:val="71445200"/>
    <w:rsid w:val="71471E8B"/>
    <w:rsid w:val="71483E69"/>
    <w:rsid w:val="714849E8"/>
    <w:rsid w:val="71486351"/>
    <w:rsid w:val="714B1201"/>
    <w:rsid w:val="714E012F"/>
    <w:rsid w:val="715969C4"/>
    <w:rsid w:val="715A3BE6"/>
    <w:rsid w:val="715B51F9"/>
    <w:rsid w:val="715C6EDB"/>
    <w:rsid w:val="715D5A2E"/>
    <w:rsid w:val="71604F97"/>
    <w:rsid w:val="716454A0"/>
    <w:rsid w:val="71651706"/>
    <w:rsid w:val="71674F71"/>
    <w:rsid w:val="716D0ACC"/>
    <w:rsid w:val="716F6E6E"/>
    <w:rsid w:val="71723F48"/>
    <w:rsid w:val="7173065D"/>
    <w:rsid w:val="717411A6"/>
    <w:rsid w:val="7175544E"/>
    <w:rsid w:val="71761E53"/>
    <w:rsid w:val="717853D2"/>
    <w:rsid w:val="717D14F1"/>
    <w:rsid w:val="717E198E"/>
    <w:rsid w:val="717E256C"/>
    <w:rsid w:val="717F0759"/>
    <w:rsid w:val="7181564E"/>
    <w:rsid w:val="718415CE"/>
    <w:rsid w:val="71856289"/>
    <w:rsid w:val="71875AAD"/>
    <w:rsid w:val="71877C7A"/>
    <w:rsid w:val="71885083"/>
    <w:rsid w:val="718862BD"/>
    <w:rsid w:val="718931E8"/>
    <w:rsid w:val="718A143C"/>
    <w:rsid w:val="718B36DD"/>
    <w:rsid w:val="718D3EAC"/>
    <w:rsid w:val="719011B4"/>
    <w:rsid w:val="71913DD8"/>
    <w:rsid w:val="71921920"/>
    <w:rsid w:val="71963C5F"/>
    <w:rsid w:val="71986926"/>
    <w:rsid w:val="719942FE"/>
    <w:rsid w:val="71997FF1"/>
    <w:rsid w:val="719A7FC9"/>
    <w:rsid w:val="719B63A8"/>
    <w:rsid w:val="719E5A05"/>
    <w:rsid w:val="71A017A4"/>
    <w:rsid w:val="71A05550"/>
    <w:rsid w:val="71A34377"/>
    <w:rsid w:val="71A46D08"/>
    <w:rsid w:val="71A94B1D"/>
    <w:rsid w:val="71AD1936"/>
    <w:rsid w:val="71B37701"/>
    <w:rsid w:val="71B56A46"/>
    <w:rsid w:val="71B633B3"/>
    <w:rsid w:val="71B71CAC"/>
    <w:rsid w:val="71BF42E5"/>
    <w:rsid w:val="71C16481"/>
    <w:rsid w:val="71C648FA"/>
    <w:rsid w:val="71CF67AB"/>
    <w:rsid w:val="71D04A50"/>
    <w:rsid w:val="71D2055F"/>
    <w:rsid w:val="71D46939"/>
    <w:rsid w:val="71D50520"/>
    <w:rsid w:val="71D5103B"/>
    <w:rsid w:val="71D77185"/>
    <w:rsid w:val="71DA6618"/>
    <w:rsid w:val="71DB31D8"/>
    <w:rsid w:val="71DE6F68"/>
    <w:rsid w:val="71DF2D76"/>
    <w:rsid w:val="71E241C4"/>
    <w:rsid w:val="71E44F68"/>
    <w:rsid w:val="71E5548C"/>
    <w:rsid w:val="71E750F9"/>
    <w:rsid w:val="71E75839"/>
    <w:rsid w:val="71EB06CA"/>
    <w:rsid w:val="71EB618A"/>
    <w:rsid w:val="71F1147B"/>
    <w:rsid w:val="71F778E2"/>
    <w:rsid w:val="7204271A"/>
    <w:rsid w:val="72047D03"/>
    <w:rsid w:val="72067766"/>
    <w:rsid w:val="72075090"/>
    <w:rsid w:val="720E520A"/>
    <w:rsid w:val="720E6531"/>
    <w:rsid w:val="721060FB"/>
    <w:rsid w:val="72155F37"/>
    <w:rsid w:val="721822F1"/>
    <w:rsid w:val="721A7158"/>
    <w:rsid w:val="721D51AC"/>
    <w:rsid w:val="72206E9F"/>
    <w:rsid w:val="72241792"/>
    <w:rsid w:val="722635B5"/>
    <w:rsid w:val="722E7507"/>
    <w:rsid w:val="72307C59"/>
    <w:rsid w:val="7232513B"/>
    <w:rsid w:val="723337C9"/>
    <w:rsid w:val="723660A9"/>
    <w:rsid w:val="723827E6"/>
    <w:rsid w:val="723D17EC"/>
    <w:rsid w:val="723E65C3"/>
    <w:rsid w:val="723F2598"/>
    <w:rsid w:val="72422265"/>
    <w:rsid w:val="724306C4"/>
    <w:rsid w:val="724701DF"/>
    <w:rsid w:val="72493F91"/>
    <w:rsid w:val="72496303"/>
    <w:rsid w:val="72557DBC"/>
    <w:rsid w:val="72576FB2"/>
    <w:rsid w:val="725C5CED"/>
    <w:rsid w:val="725D39AF"/>
    <w:rsid w:val="726353E0"/>
    <w:rsid w:val="7269298E"/>
    <w:rsid w:val="726D61BD"/>
    <w:rsid w:val="727113DE"/>
    <w:rsid w:val="727405AB"/>
    <w:rsid w:val="727847A1"/>
    <w:rsid w:val="727C1ED2"/>
    <w:rsid w:val="728421B9"/>
    <w:rsid w:val="72876A10"/>
    <w:rsid w:val="728A3D27"/>
    <w:rsid w:val="7291296C"/>
    <w:rsid w:val="72951882"/>
    <w:rsid w:val="72964A21"/>
    <w:rsid w:val="729753C7"/>
    <w:rsid w:val="72986F84"/>
    <w:rsid w:val="729931C8"/>
    <w:rsid w:val="72997264"/>
    <w:rsid w:val="72997B0A"/>
    <w:rsid w:val="729C6498"/>
    <w:rsid w:val="729D13A6"/>
    <w:rsid w:val="729D20B2"/>
    <w:rsid w:val="729E0D54"/>
    <w:rsid w:val="729F6DD8"/>
    <w:rsid w:val="729F7792"/>
    <w:rsid w:val="72A10612"/>
    <w:rsid w:val="72A109D2"/>
    <w:rsid w:val="72A36C86"/>
    <w:rsid w:val="72A44161"/>
    <w:rsid w:val="72A44E25"/>
    <w:rsid w:val="72A8414C"/>
    <w:rsid w:val="72A96674"/>
    <w:rsid w:val="72AA58A5"/>
    <w:rsid w:val="72AA676B"/>
    <w:rsid w:val="72AB75A4"/>
    <w:rsid w:val="72AC584C"/>
    <w:rsid w:val="72AC79B3"/>
    <w:rsid w:val="72AD3C3E"/>
    <w:rsid w:val="72B028EB"/>
    <w:rsid w:val="72B375C7"/>
    <w:rsid w:val="72B659E9"/>
    <w:rsid w:val="72B72644"/>
    <w:rsid w:val="72B761E5"/>
    <w:rsid w:val="72B9670E"/>
    <w:rsid w:val="72C01C8A"/>
    <w:rsid w:val="72C03D56"/>
    <w:rsid w:val="72C16676"/>
    <w:rsid w:val="72C61E29"/>
    <w:rsid w:val="72CD1096"/>
    <w:rsid w:val="72D16D8D"/>
    <w:rsid w:val="72D41C39"/>
    <w:rsid w:val="72D73B83"/>
    <w:rsid w:val="72D97C46"/>
    <w:rsid w:val="72DB0567"/>
    <w:rsid w:val="72DF579F"/>
    <w:rsid w:val="72E12841"/>
    <w:rsid w:val="72E349B9"/>
    <w:rsid w:val="72E4613A"/>
    <w:rsid w:val="72E740F8"/>
    <w:rsid w:val="72EA0C38"/>
    <w:rsid w:val="72EB2AB7"/>
    <w:rsid w:val="72EC53C0"/>
    <w:rsid w:val="72EF60CA"/>
    <w:rsid w:val="72F30A7D"/>
    <w:rsid w:val="72F63F61"/>
    <w:rsid w:val="72F6601B"/>
    <w:rsid w:val="72F66629"/>
    <w:rsid w:val="72F6728F"/>
    <w:rsid w:val="72F951CB"/>
    <w:rsid w:val="73032793"/>
    <w:rsid w:val="730335C7"/>
    <w:rsid w:val="73035B93"/>
    <w:rsid w:val="730F5FA7"/>
    <w:rsid w:val="730F6F11"/>
    <w:rsid w:val="7310247E"/>
    <w:rsid w:val="73140FF7"/>
    <w:rsid w:val="73150BFE"/>
    <w:rsid w:val="731550F5"/>
    <w:rsid w:val="7319511D"/>
    <w:rsid w:val="732345D0"/>
    <w:rsid w:val="732C0F9A"/>
    <w:rsid w:val="732F5F63"/>
    <w:rsid w:val="733342BB"/>
    <w:rsid w:val="73395C92"/>
    <w:rsid w:val="73396225"/>
    <w:rsid w:val="733B2F2B"/>
    <w:rsid w:val="734056D9"/>
    <w:rsid w:val="73405D20"/>
    <w:rsid w:val="734308A1"/>
    <w:rsid w:val="73442874"/>
    <w:rsid w:val="73446467"/>
    <w:rsid w:val="73474B3D"/>
    <w:rsid w:val="7349655C"/>
    <w:rsid w:val="734C135F"/>
    <w:rsid w:val="734F4975"/>
    <w:rsid w:val="73521188"/>
    <w:rsid w:val="7353650E"/>
    <w:rsid w:val="73564B3F"/>
    <w:rsid w:val="73576612"/>
    <w:rsid w:val="73591906"/>
    <w:rsid w:val="735C1BCD"/>
    <w:rsid w:val="735D00A2"/>
    <w:rsid w:val="735D2B33"/>
    <w:rsid w:val="73601099"/>
    <w:rsid w:val="73604702"/>
    <w:rsid w:val="7361050C"/>
    <w:rsid w:val="73641881"/>
    <w:rsid w:val="736E6BC6"/>
    <w:rsid w:val="737363C8"/>
    <w:rsid w:val="73744958"/>
    <w:rsid w:val="73792F72"/>
    <w:rsid w:val="737F4971"/>
    <w:rsid w:val="738046EA"/>
    <w:rsid w:val="73865362"/>
    <w:rsid w:val="73873D86"/>
    <w:rsid w:val="738A6CEC"/>
    <w:rsid w:val="738C7048"/>
    <w:rsid w:val="7392051C"/>
    <w:rsid w:val="73947EFA"/>
    <w:rsid w:val="73962A1A"/>
    <w:rsid w:val="739738F2"/>
    <w:rsid w:val="7398240A"/>
    <w:rsid w:val="73991644"/>
    <w:rsid w:val="73997429"/>
    <w:rsid w:val="739D0A48"/>
    <w:rsid w:val="739F4223"/>
    <w:rsid w:val="73A04C96"/>
    <w:rsid w:val="73A123EB"/>
    <w:rsid w:val="73A4003C"/>
    <w:rsid w:val="73A71F71"/>
    <w:rsid w:val="73AB6909"/>
    <w:rsid w:val="73AC3292"/>
    <w:rsid w:val="73B06CA3"/>
    <w:rsid w:val="73B224B1"/>
    <w:rsid w:val="73B3217A"/>
    <w:rsid w:val="73B42D9C"/>
    <w:rsid w:val="73B46D31"/>
    <w:rsid w:val="73B52A58"/>
    <w:rsid w:val="73B53744"/>
    <w:rsid w:val="73B67BA6"/>
    <w:rsid w:val="73B743EC"/>
    <w:rsid w:val="73B75339"/>
    <w:rsid w:val="73BC6FB1"/>
    <w:rsid w:val="73BD0A94"/>
    <w:rsid w:val="73BD22D6"/>
    <w:rsid w:val="73C106C1"/>
    <w:rsid w:val="73C36951"/>
    <w:rsid w:val="73CA5E26"/>
    <w:rsid w:val="73D020B4"/>
    <w:rsid w:val="73D15410"/>
    <w:rsid w:val="73D15662"/>
    <w:rsid w:val="73D24672"/>
    <w:rsid w:val="73D60396"/>
    <w:rsid w:val="73D75F11"/>
    <w:rsid w:val="73DA5CA0"/>
    <w:rsid w:val="73DB196B"/>
    <w:rsid w:val="73DC7451"/>
    <w:rsid w:val="73DE5137"/>
    <w:rsid w:val="73E23DB8"/>
    <w:rsid w:val="73E31BF8"/>
    <w:rsid w:val="73E31FB6"/>
    <w:rsid w:val="73E32328"/>
    <w:rsid w:val="73E9267E"/>
    <w:rsid w:val="73EB0124"/>
    <w:rsid w:val="73F35E40"/>
    <w:rsid w:val="73F64712"/>
    <w:rsid w:val="73F72505"/>
    <w:rsid w:val="73FA39D7"/>
    <w:rsid w:val="73FF7D4F"/>
    <w:rsid w:val="74002DD1"/>
    <w:rsid w:val="74066DD2"/>
    <w:rsid w:val="74071860"/>
    <w:rsid w:val="740B7BEC"/>
    <w:rsid w:val="740E502E"/>
    <w:rsid w:val="74113316"/>
    <w:rsid w:val="741731DC"/>
    <w:rsid w:val="741737B4"/>
    <w:rsid w:val="74181687"/>
    <w:rsid w:val="74181976"/>
    <w:rsid w:val="74182BF9"/>
    <w:rsid w:val="74182EF8"/>
    <w:rsid w:val="741C0F08"/>
    <w:rsid w:val="741F1F66"/>
    <w:rsid w:val="74206AF2"/>
    <w:rsid w:val="74231377"/>
    <w:rsid w:val="74241D5F"/>
    <w:rsid w:val="742611BB"/>
    <w:rsid w:val="74262878"/>
    <w:rsid w:val="74340844"/>
    <w:rsid w:val="7435536C"/>
    <w:rsid w:val="743806A3"/>
    <w:rsid w:val="743C738C"/>
    <w:rsid w:val="743D1472"/>
    <w:rsid w:val="743F5BEB"/>
    <w:rsid w:val="744100AE"/>
    <w:rsid w:val="74430C25"/>
    <w:rsid w:val="74447E33"/>
    <w:rsid w:val="74454B6B"/>
    <w:rsid w:val="744557DB"/>
    <w:rsid w:val="74490138"/>
    <w:rsid w:val="744B2053"/>
    <w:rsid w:val="744C6933"/>
    <w:rsid w:val="744F3B9A"/>
    <w:rsid w:val="745368C4"/>
    <w:rsid w:val="74552E25"/>
    <w:rsid w:val="745C6B80"/>
    <w:rsid w:val="745D0CDE"/>
    <w:rsid w:val="746135CF"/>
    <w:rsid w:val="74653DE7"/>
    <w:rsid w:val="746704CA"/>
    <w:rsid w:val="74675BE1"/>
    <w:rsid w:val="746A2B0A"/>
    <w:rsid w:val="746A62FC"/>
    <w:rsid w:val="746C3939"/>
    <w:rsid w:val="746E1B90"/>
    <w:rsid w:val="746E4163"/>
    <w:rsid w:val="746E56C4"/>
    <w:rsid w:val="746E798D"/>
    <w:rsid w:val="7474057A"/>
    <w:rsid w:val="747441A7"/>
    <w:rsid w:val="74754159"/>
    <w:rsid w:val="74760BC0"/>
    <w:rsid w:val="7478302C"/>
    <w:rsid w:val="747D5A1A"/>
    <w:rsid w:val="747E6247"/>
    <w:rsid w:val="747F4CF9"/>
    <w:rsid w:val="74852511"/>
    <w:rsid w:val="74861E4E"/>
    <w:rsid w:val="74864944"/>
    <w:rsid w:val="74886CEC"/>
    <w:rsid w:val="74891707"/>
    <w:rsid w:val="748B64ED"/>
    <w:rsid w:val="748C0650"/>
    <w:rsid w:val="748C7828"/>
    <w:rsid w:val="748D7621"/>
    <w:rsid w:val="74927501"/>
    <w:rsid w:val="74952BFB"/>
    <w:rsid w:val="749742EF"/>
    <w:rsid w:val="74983558"/>
    <w:rsid w:val="74996D3B"/>
    <w:rsid w:val="749B76F4"/>
    <w:rsid w:val="749C2519"/>
    <w:rsid w:val="749D0761"/>
    <w:rsid w:val="74AA1494"/>
    <w:rsid w:val="74AC5C3F"/>
    <w:rsid w:val="74B06A5A"/>
    <w:rsid w:val="74B87EC5"/>
    <w:rsid w:val="74B96C22"/>
    <w:rsid w:val="74BD6330"/>
    <w:rsid w:val="74BE1CCE"/>
    <w:rsid w:val="74BF2843"/>
    <w:rsid w:val="74C10405"/>
    <w:rsid w:val="74C423CB"/>
    <w:rsid w:val="74C814FA"/>
    <w:rsid w:val="74C9428C"/>
    <w:rsid w:val="74C951ED"/>
    <w:rsid w:val="74CA0BBD"/>
    <w:rsid w:val="74CE22A1"/>
    <w:rsid w:val="74CE528A"/>
    <w:rsid w:val="74D45A78"/>
    <w:rsid w:val="74D47F1F"/>
    <w:rsid w:val="74D64153"/>
    <w:rsid w:val="74DA2BA0"/>
    <w:rsid w:val="74DA4298"/>
    <w:rsid w:val="74DB7D58"/>
    <w:rsid w:val="74DC6FAD"/>
    <w:rsid w:val="74DD4C9A"/>
    <w:rsid w:val="74DE06CD"/>
    <w:rsid w:val="74E11AB1"/>
    <w:rsid w:val="74E36A30"/>
    <w:rsid w:val="74E4409E"/>
    <w:rsid w:val="74E47101"/>
    <w:rsid w:val="74E645F2"/>
    <w:rsid w:val="74E8496D"/>
    <w:rsid w:val="74EA592B"/>
    <w:rsid w:val="74EC761B"/>
    <w:rsid w:val="74EC7749"/>
    <w:rsid w:val="74ED2880"/>
    <w:rsid w:val="74EE0024"/>
    <w:rsid w:val="74EF0288"/>
    <w:rsid w:val="74F2270C"/>
    <w:rsid w:val="74F27737"/>
    <w:rsid w:val="74F663E9"/>
    <w:rsid w:val="74F944CF"/>
    <w:rsid w:val="74FA21BD"/>
    <w:rsid w:val="74FB08E9"/>
    <w:rsid w:val="74FC0D32"/>
    <w:rsid w:val="75021D85"/>
    <w:rsid w:val="75060BC9"/>
    <w:rsid w:val="750872FC"/>
    <w:rsid w:val="75093FFD"/>
    <w:rsid w:val="750C165A"/>
    <w:rsid w:val="750C1A93"/>
    <w:rsid w:val="750E036E"/>
    <w:rsid w:val="750E398F"/>
    <w:rsid w:val="750F7257"/>
    <w:rsid w:val="75115358"/>
    <w:rsid w:val="75144D2E"/>
    <w:rsid w:val="75146522"/>
    <w:rsid w:val="75172020"/>
    <w:rsid w:val="751C2363"/>
    <w:rsid w:val="751C436D"/>
    <w:rsid w:val="751E2D09"/>
    <w:rsid w:val="751F3FFC"/>
    <w:rsid w:val="75205ADF"/>
    <w:rsid w:val="75216679"/>
    <w:rsid w:val="752512A3"/>
    <w:rsid w:val="752B0297"/>
    <w:rsid w:val="75313B82"/>
    <w:rsid w:val="75314A46"/>
    <w:rsid w:val="75334582"/>
    <w:rsid w:val="75356588"/>
    <w:rsid w:val="75380B6A"/>
    <w:rsid w:val="7539229A"/>
    <w:rsid w:val="753E005B"/>
    <w:rsid w:val="753E4311"/>
    <w:rsid w:val="753E4383"/>
    <w:rsid w:val="753F42BB"/>
    <w:rsid w:val="75496773"/>
    <w:rsid w:val="754A05F2"/>
    <w:rsid w:val="754A60E1"/>
    <w:rsid w:val="754B4ECC"/>
    <w:rsid w:val="754B7D93"/>
    <w:rsid w:val="754D16D1"/>
    <w:rsid w:val="75525037"/>
    <w:rsid w:val="7555636E"/>
    <w:rsid w:val="7556598B"/>
    <w:rsid w:val="75567CF4"/>
    <w:rsid w:val="75571909"/>
    <w:rsid w:val="755D5B1A"/>
    <w:rsid w:val="755F0106"/>
    <w:rsid w:val="75611D8F"/>
    <w:rsid w:val="75655410"/>
    <w:rsid w:val="7567429B"/>
    <w:rsid w:val="756B327C"/>
    <w:rsid w:val="75724EF7"/>
    <w:rsid w:val="7572797C"/>
    <w:rsid w:val="75764BF9"/>
    <w:rsid w:val="75765C0B"/>
    <w:rsid w:val="757C6A86"/>
    <w:rsid w:val="7581445F"/>
    <w:rsid w:val="75873B6D"/>
    <w:rsid w:val="75881DEA"/>
    <w:rsid w:val="75977A4E"/>
    <w:rsid w:val="75995668"/>
    <w:rsid w:val="75A00CF7"/>
    <w:rsid w:val="75A30168"/>
    <w:rsid w:val="75A36AE2"/>
    <w:rsid w:val="75A534B3"/>
    <w:rsid w:val="75A83F88"/>
    <w:rsid w:val="75A86391"/>
    <w:rsid w:val="75A86EAF"/>
    <w:rsid w:val="75AD1D2C"/>
    <w:rsid w:val="75AE2D02"/>
    <w:rsid w:val="75AE67ED"/>
    <w:rsid w:val="75AF3C75"/>
    <w:rsid w:val="75AF4747"/>
    <w:rsid w:val="75B13FD3"/>
    <w:rsid w:val="75B16752"/>
    <w:rsid w:val="75B16CE6"/>
    <w:rsid w:val="75B201BE"/>
    <w:rsid w:val="75B24BBE"/>
    <w:rsid w:val="75B44BC3"/>
    <w:rsid w:val="75B46227"/>
    <w:rsid w:val="75B53FEE"/>
    <w:rsid w:val="75B66C3D"/>
    <w:rsid w:val="75B672FC"/>
    <w:rsid w:val="75B74D56"/>
    <w:rsid w:val="75BA17D5"/>
    <w:rsid w:val="75BA2D29"/>
    <w:rsid w:val="75BE4846"/>
    <w:rsid w:val="75BE496C"/>
    <w:rsid w:val="75BF4959"/>
    <w:rsid w:val="75C062A6"/>
    <w:rsid w:val="75C0726F"/>
    <w:rsid w:val="75C4375B"/>
    <w:rsid w:val="75C51592"/>
    <w:rsid w:val="75C55F91"/>
    <w:rsid w:val="75C6412F"/>
    <w:rsid w:val="75C65C47"/>
    <w:rsid w:val="75CA7A46"/>
    <w:rsid w:val="75CB64CE"/>
    <w:rsid w:val="75CD63C2"/>
    <w:rsid w:val="75CD7981"/>
    <w:rsid w:val="75D06D53"/>
    <w:rsid w:val="75D30B47"/>
    <w:rsid w:val="75D37E0B"/>
    <w:rsid w:val="75D4125D"/>
    <w:rsid w:val="75D66DFA"/>
    <w:rsid w:val="75D84BEC"/>
    <w:rsid w:val="75D96F14"/>
    <w:rsid w:val="75DC652B"/>
    <w:rsid w:val="75DD7522"/>
    <w:rsid w:val="75E12908"/>
    <w:rsid w:val="75E900FD"/>
    <w:rsid w:val="75E95C2A"/>
    <w:rsid w:val="75EB3419"/>
    <w:rsid w:val="75EB453A"/>
    <w:rsid w:val="75EC1A4B"/>
    <w:rsid w:val="75EE295B"/>
    <w:rsid w:val="75F01207"/>
    <w:rsid w:val="75F36B4A"/>
    <w:rsid w:val="75F3799B"/>
    <w:rsid w:val="75F53D9E"/>
    <w:rsid w:val="75F73088"/>
    <w:rsid w:val="75FA7F61"/>
    <w:rsid w:val="75FC7377"/>
    <w:rsid w:val="75FF250D"/>
    <w:rsid w:val="7603602A"/>
    <w:rsid w:val="76044949"/>
    <w:rsid w:val="76076FB4"/>
    <w:rsid w:val="76085E9F"/>
    <w:rsid w:val="76087579"/>
    <w:rsid w:val="7609076D"/>
    <w:rsid w:val="7609247C"/>
    <w:rsid w:val="760A1879"/>
    <w:rsid w:val="760B0AF5"/>
    <w:rsid w:val="760D64DD"/>
    <w:rsid w:val="76113891"/>
    <w:rsid w:val="76122D2E"/>
    <w:rsid w:val="76123A09"/>
    <w:rsid w:val="76167E39"/>
    <w:rsid w:val="761B2A54"/>
    <w:rsid w:val="761C30A7"/>
    <w:rsid w:val="761E33EC"/>
    <w:rsid w:val="761F71AD"/>
    <w:rsid w:val="76205149"/>
    <w:rsid w:val="76205A5D"/>
    <w:rsid w:val="762959F7"/>
    <w:rsid w:val="762A20F5"/>
    <w:rsid w:val="762A5426"/>
    <w:rsid w:val="762B3CE6"/>
    <w:rsid w:val="762E2100"/>
    <w:rsid w:val="76305EA5"/>
    <w:rsid w:val="76317068"/>
    <w:rsid w:val="763441BD"/>
    <w:rsid w:val="76357053"/>
    <w:rsid w:val="76371FD9"/>
    <w:rsid w:val="76372A7B"/>
    <w:rsid w:val="763B4877"/>
    <w:rsid w:val="763C5F23"/>
    <w:rsid w:val="763E2F90"/>
    <w:rsid w:val="763E383E"/>
    <w:rsid w:val="763F395A"/>
    <w:rsid w:val="76427546"/>
    <w:rsid w:val="76436405"/>
    <w:rsid w:val="76443D73"/>
    <w:rsid w:val="76474DCB"/>
    <w:rsid w:val="764770B6"/>
    <w:rsid w:val="76492DB7"/>
    <w:rsid w:val="76492F30"/>
    <w:rsid w:val="764C050C"/>
    <w:rsid w:val="764C6A43"/>
    <w:rsid w:val="764D1EAB"/>
    <w:rsid w:val="76506E84"/>
    <w:rsid w:val="7651138F"/>
    <w:rsid w:val="76525282"/>
    <w:rsid w:val="7654745C"/>
    <w:rsid w:val="7657142F"/>
    <w:rsid w:val="765E72CB"/>
    <w:rsid w:val="766047D3"/>
    <w:rsid w:val="766452CB"/>
    <w:rsid w:val="766921B2"/>
    <w:rsid w:val="767275B0"/>
    <w:rsid w:val="76781723"/>
    <w:rsid w:val="767942F3"/>
    <w:rsid w:val="767C7788"/>
    <w:rsid w:val="767F5024"/>
    <w:rsid w:val="768A7C4A"/>
    <w:rsid w:val="768F1413"/>
    <w:rsid w:val="76905C3F"/>
    <w:rsid w:val="7693293C"/>
    <w:rsid w:val="769443B1"/>
    <w:rsid w:val="76986380"/>
    <w:rsid w:val="76986C38"/>
    <w:rsid w:val="76987B2F"/>
    <w:rsid w:val="769A46E3"/>
    <w:rsid w:val="769A54A9"/>
    <w:rsid w:val="769B2B54"/>
    <w:rsid w:val="769C64DD"/>
    <w:rsid w:val="769E1C55"/>
    <w:rsid w:val="76A05FB4"/>
    <w:rsid w:val="76A20F06"/>
    <w:rsid w:val="76A3417C"/>
    <w:rsid w:val="76A846F9"/>
    <w:rsid w:val="76A84B43"/>
    <w:rsid w:val="76AB2329"/>
    <w:rsid w:val="76AC5DC6"/>
    <w:rsid w:val="76AC6757"/>
    <w:rsid w:val="76B40A7C"/>
    <w:rsid w:val="76B5002A"/>
    <w:rsid w:val="76B67A3D"/>
    <w:rsid w:val="76BB456B"/>
    <w:rsid w:val="76BE5C9F"/>
    <w:rsid w:val="76C33C93"/>
    <w:rsid w:val="76C360EA"/>
    <w:rsid w:val="76C45FA7"/>
    <w:rsid w:val="76C55711"/>
    <w:rsid w:val="76C711B3"/>
    <w:rsid w:val="76C9191F"/>
    <w:rsid w:val="76C923E2"/>
    <w:rsid w:val="76CB0798"/>
    <w:rsid w:val="76CD0AAD"/>
    <w:rsid w:val="76CD1AC8"/>
    <w:rsid w:val="76CD7FBA"/>
    <w:rsid w:val="76CE3F0D"/>
    <w:rsid w:val="76D61BC1"/>
    <w:rsid w:val="76D66E6A"/>
    <w:rsid w:val="76DA7385"/>
    <w:rsid w:val="76DF435B"/>
    <w:rsid w:val="76E14EB0"/>
    <w:rsid w:val="76E32E24"/>
    <w:rsid w:val="76E63952"/>
    <w:rsid w:val="76E81484"/>
    <w:rsid w:val="76EA2649"/>
    <w:rsid w:val="76EE2151"/>
    <w:rsid w:val="76EE3EA3"/>
    <w:rsid w:val="76EE4C31"/>
    <w:rsid w:val="76EE6713"/>
    <w:rsid w:val="76EF5C78"/>
    <w:rsid w:val="76F15C21"/>
    <w:rsid w:val="76FA0CD1"/>
    <w:rsid w:val="77024D25"/>
    <w:rsid w:val="7707419A"/>
    <w:rsid w:val="770E4DEC"/>
    <w:rsid w:val="770F2648"/>
    <w:rsid w:val="7713710A"/>
    <w:rsid w:val="7716159A"/>
    <w:rsid w:val="77174C7B"/>
    <w:rsid w:val="771A3401"/>
    <w:rsid w:val="771B47ED"/>
    <w:rsid w:val="771E0D2A"/>
    <w:rsid w:val="7720108A"/>
    <w:rsid w:val="77234A4C"/>
    <w:rsid w:val="772D64B5"/>
    <w:rsid w:val="772E712B"/>
    <w:rsid w:val="772E721E"/>
    <w:rsid w:val="772F73D4"/>
    <w:rsid w:val="77307F5E"/>
    <w:rsid w:val="773274FC"/>
    <w:rsid w:val="77350209"/>
    <w:rsid w:val="77356CA4"/>
    <w:rsid w:val="7737685B"/>
    <w:rsid w:val="77377ECE"/>
    <w:rsid w:val="77391124"/>
    <w:rsid w:val="77391DFD"/>
    <w:rsid w:val="773A79C3"/>
    <w:rsid w:val="773C0BC0"/>
    <w:rsid w:val="77464753"/>
    <w:rsid w:val="77496274"/>
    <w:rsid w:val="775237B5"/>
    <w:rsid w:val="77523EC8"/>
    <w:rsid w:val="77562872"/>
    <w:rsid w:val="77575D8E"/>
    <w:rsid w:val="775853BA"/>
    <w:rsid w:val="775A6453"/>
    <w:rsid w:val="775D2AA1"/>
    <w:rsid w:val="775D373C"/>
    <w:rsid w:val="776034CC"/>
    <w:rsid w:val="77612DB9"/>
    <w:rsid w:val="77636A42"/>
    <w:rsid w:val="77636C5D"/>
    <w:rsid w:val="776774C1"/>
    <w:rsid w:val="77683EE0"/>
    <w:rsid w:val="776A5876"/>
    <w:rsid w:val="776B2F5B"/>
    <w:rsid w:val="776E2DE6"/>
    <w:rsid w:val="776F07A7"/>
    <w:rsid w:val="77724559"/>
    <w:rsid w:val="777514BB"/>
    <w:rsid w:val="77755334"/>
    <w:rsid w:val="77790498"/>
    <w:rsid w:val="777B0EA0"/>
    <w:rsid w:val="777E1B8D"/>
    <w:rsid w:val="777F16D7"/>
    <w:rsid w:val="77832E6C"/>
    <w:rsid w:val="778414D4"/>
    <w:rsid w:val="77845F63"/>
    <w:rsid w:val="77862161"/>
    <w:rsid w:val="778818AD"/>
    <w:rsid w:val="778C195A"/>
    <w:rsid w:val="778E5577"/>
    <w:rsid w:val="778E6392"/>
    <w:rsid w:val="778F296E"/>
    <w:rsid w:val="778F2C2F"/>
    <w:rsid w:val="77936434"/>
    <w:rsid w:val="77936F08"/>
    <w:rsid w:val="779561C4"/>
    <w:rsid w:val="77985A9A"/>
    <w:rsid w:val="779938AE"/>
    <w:rsid w:val="779D6042"/>
    <w:rsid w:val="779E57E2"/>
    <w:rsid w:val="779F37DB"/>
    <w:rsid w:val="77A16741"/>
    <w:rsid w:val="77A42F31"/>
    <w:rsid w:val="77AB1C03"/>
    <w:rsid w:val="77B26DB0"/>
    <w:rsid w:val="77B65198"/>
    <w:rsid w:val="77B9453F"/>
    <w:rsid w:val="77BC7383"/>
    <w:rsid w:val="77BE58ED"/>
    <w:rsid w:val="77BE7AA6"/>
    <w:rsid w:val="77BF1E01"/>
    <w:rsid w:val="77C34CA3"/>
    <w:rsid w:val="77C51BED"/>
    <w:rsid w:val="77CD2EBA"/>
    <w:rsid w:val="77CD7235"/>
    <w:rsid w:val="77D375D2"/>
    <w:rsid w:val="77D85862"/>
    <w:rsid w:val="77D9474C"/>
    <w:rsid w:val="77DA62FB"/>
    <w:rsid w:val="77DC3A58"/>
    <w:rsid w:val="77DF1291"/>
    <w:rsid w:val="77DF5EA5"/>
    <w:rsid w:val="77E0653A"/>
    <w:rsid w:val="77E3120A"/>
    <w:rsid w:val="77EC02E7"/>
    <w:rsid w:val="77F01893"/>
    <w:rsid w:val="77F8250D"/>
    <w:rsid w:val="77F83B17"/>
    <w:rsid w:val="780043D1"/>
    <w:rsid w:val="780157E1"/>
    <w:rsid w:val="78031C9A"/>
    <w:rsid w:val="7804461D"/>
    <w:rsid w:val="780E2FEA"/>
    <w:rsid w:val="780F13F3"/>
    <w:rsid w:val="78123CAF"/>
    <w:rsid w:val="78124214"/>
    <w:rsid w:val="78151CFF"/>
    <w:rsid w:val="78160282"/>
    <w:rsid w:val="78166880"/>
    <w:rsid w:val="781D212D"/>
    <w:rsid w:val="781D2623"/>
    <w:rsid w:val="781D4F63"/>
    <w:rsid w:val="781E41B5"/>
    <w:rsid w:val="7821776E"/>
    <w:rsid w:val="78235DEA"/>
    <w:rsid w:val="78255C48"/>
    <w:rsid w:val="782616D3"/>
    <w:rsid w:val="7826505B"/>
    <w:rsid w:val="78271B4A"/>
    <w:rsid w:val="782F0E7C"/>
    <w:rsid w:val="78351147"/>
    <w:rsid w:val="783600CE"/>
    <w:rsid w:val="783673E8"/>
    <w:rsid w:val="7836745F"/>
    <w:rsid w:val="783B4FA6"/>
    <w:rsid w:val="783B7552"/>
    <w:rsid w:val="78445E82"/>
    <w:rsid w:val="78466E28"/>
    <w:rsid w:val="784A318E"/>
    <w:rsid w:val="784D6FE3"/>
    <w:rsid w:val="784E4170"/>
    <w:rsid w:val="784F4FC9"/>
    <w:rsid w:val="784F50BD"/>
    <w:rsid w:val="784F5C89"/>
    <w:rsid w:val="78523DB3"/>
    <w:rsid w:val="7853133E"/>
    <w:rsid w:val="785402D7"/>
    <w:rsid w:val="78555D6A"/>
    <w:rsid w:val="78560349"/>
    <w:rsid w:val="78563281"/>
    <w:rsid w:val="78563331"/>
    <w:rsid w:val="785D493B"/>
    <w:rsid w:val="785D761B"/>
    <w:rsid w:val="785E2755"/>
    <w:rsid w:val="785F67D2"/>
    <w:rsid w:val="78604533"/>
    <w:rsid w:val="78655AC6"/>
    <w:rsid w:val="78660BFA"/>
    <w:rsid w:val="78667012"/>
    <w:rsid w:val="786D0610"/>
    <w:rsid w:val="786D11C8"/>
    <w:rsid w:val="786D4A53"/>
    <w:rsid w:val="786E3F43"/>
    <w:rsid w:val="786E792F"/>
    <w:rsid w:val="78701D68"/>
    <w:rsid w:val="78795977"/>
    <w:rsid w:val="787A67CF"/>
    <w:rsid w:val="787C5390"/>
    <w:rsid w:val="787C78E2"/>
    <w:rsid w:val="787F2C9E"/>
    <w:rsid w:val="78804629"/>
    <w:rsid w:val="78810B90"/>
    <w:rsid w:val="7882171C"/>
    <w:rsid w:val="78861CDE"/>
    <w:rsid w:val="7893006C"/>
    <w:rsid w:val="789404AB"/>
    <w:rsid w:val="7895538B"/>
    <w:rsid w:val="78984B5F"/>
    <w:rsid w:val="789B69F4"/>
    <w:rsid w:val="78A50BDD"/>
    <w:rsid w:val="78AC72F6"/>
    <w:rsid w:val="78AD7E0F"/>
    <w:rsid w:val="78AE1413"/>
    <w:rsid w:val="78AE6767"/>
    <w:rsid w:val="78B0219B"/>
    <w:rsid w:val="78B0489A"/>
    <w:rsid w:val="78B4560F"/>
    <w:rsid w:val="78BD03AB"/>
    <w:rsid w:val="78BD09C5"/>
    <w:rsid w:val="78C45298"/>
    <w:rsid w:val="78C61B79"/>
    <w:rsid w:val="78C63962"/>
    <w:rsid w:val="78C6650B"/>
    <w:rsid w:val="78C83F5B"/>
    <w:rsid w:val="78C906B4"/>
    <w:rsid w:val="78C91578"/>
    <w:rsid w:val="78CC0F83"/>
    <w:rsid w:val="78D159DE"/>
    <w:rsid w:val="78D1608E"/>
    <w:rsid w:val="78D25B97"/>
    <w:rsid w:val="78D26040"/>
    <w:rsid w:val="78D83B17"/>
    <w:rsid w:val="78D8448B"/>
    <w:rsid w:val="78DB64B1"/>
    <w:rsid w:val="78DD2752"/>
    <w:rsid w:val="78E1654C"/>
    <w:rsid w:val="78E2003E"/>
    <w:rsid w:val="78E21ACB"/>
    <w:rsid w:val="78E331C5"/>
    <w:rsid w:val="78E36B8D"/>
    <w:rsid w:val="78E453F3"/>
    <w:rsid w:val="78E9165B"/>
    <w:rsid w:val="78ED4A3C"/>
    <w:rsid w:val="78EF4662"/>
    <w:rsid w:val="78EF709D"/>
    <w:rsid w:val="78F03CA4"/>
    <w:rsid w:val="78F52908"/>
    <w:rsid w:val="78F52AD6"/>
    <w:rsid w:val="78F62C1E"/>
    <w:rsid w:val="78F63C8F"/>
    <w:rsid w:val="78FC1D3C"/>
    <w:rsid w:val="78FC4E65"/>
    <w:rsid w:val="78FE3811"/>
    <w:rsid w:val="78FE5698"/>
    <w:rsid w:val="78FF43EB"/>
    <w:rsid w:val="790228CC"/>
    <w:rsid w:val="79022B4E"/>
    <w:rsid w:val="79050AB3"/>
    <w:rsid w:val="79087BD7"/>
    <w:rsid w:val="790B1937"/>
    <w:rsid w:val="790C2381"/>
    <w:rsid w:val="790E712D"/>
    <w:rsid w:val="790F4B58"/>
    <w:rsid w:val="79106062"/>
    <w:rsid w:val="79107111"/>
    <w:rsid w:val="79110C4F"/>
    <w:rsid w:val="79123B23"/>
    <w:rsid w:val="79140613"/>
    <w:rsid w:val="79176111"/>
    <w:rsid w:val="791A6CC0"/>
    <w:rsid w:val="791D5EDB"/>
    <w:rsid w:val="791F242B"/>
    <w:rsid w:val="79205BEA"/>
    <w:rsid w:val="79206BFB"/>
    <w:rsid w:val="79231FD1"/>
    <w:rsid w:val="79247F96"/>
    <w:rsid w:val="79282B3A"/>
    <w:rsid w:val="79295590"/>
    <w:rsid w:val="79304197"/>
    <w:rsid w:val="79326C7F"/>
    <w:rsid w:val="79337AB2"/>
    <w:rsid w:val="79342F5C"/>
    <w:rsid w:val="79352087"/>
    <w:rsid w:val="7936579F"/>
    <w:rsid w:val="79397392"/>
    <w:rsid w:val="793A40C9"/>
    <w:rsid w:val="793A41B7"/>
    <w:rsid w:val="793B042D"/>
    <w:rsid w:val="793D5724"/>
    <w:rsid w:val="79420E94"/>
    <w:rsid w:val="79435D33"/>
    <w:rsid w:val="794450CB"/>
    <w:rsid w:val="794A7857"/>
    <w:rsid w:val="794D51B8"/>
    <w:rsid w:val="7951516C"/>
    <w:rsid w:val="79530FFB"/>
    <w:rsid w:val="79561D46"/>
    <w:rsid w:val="795B2047"/>
    <w:rsid w:val="795C1011"/>
    <w:rsid w:val="79600E91"/>
    <w:rsid w:val="796232FF"/>
    <w:rsid w:val="796330F6"/>
    <w:rsid w:val="7965330F"/>
    <w:rsid w:val="796629BF"/>
    <w:rsid w:val="796741F7"/>
    <w:rsid w:val="7969162E"/>
    <w:rsid w:val="796A61DA"/>
    <w:rsid w:val="796A7E53"/>
    <w:rsid w:val="796D104D"/>
    <w:rsid w:val="796D69CC"/>
    <w:rsid w:val="797074BA"/>
    <w:rsid w:val="7971107D"/>
    <w:rsid w:val="79743F5F"/>
    <w:rsid w:val="7974586B"/>
    <w:rsid w:val="79766638"/>
    <w:rsid w:val="79791FD1"/>
    <w:rsid w:val="7979210C"/>
    <w:rsid w:val="797A6C95"/>
    <w:rsid w:val="797B76F0"/>
    <w:rsid w:val="79822C65"/>
    <w:rsid w:val="79897F55"/>
    <w:rsid w:val="798B1017"/>
    <w:rsid w:val="798E4C3C"/>
    <w:rsid w:val="7990042F"/>
    <w:rsid w:val="79926065"/>
    <w:rsid w:val="79931D0C"/>
    <w:rsid w:val="7994244B"/>
    <w:rsid w:val="799707A1"/>
    <w:rsid w:val="79985096"/>
    <w:rsid w:val="799D3F28"/>
    <w:rsid w:val="799E3DC6"/>
    <w:rsid w:val="799E468C"/>
    <w:rsid w:val="799E7730"/>
    <w:rsid w:val="79A07404"/>
    <w:rsid w:val="79A469D0"/>
    <w:rsid w:val="79A71653"/>
    <w:rsid w:val="79A85932"/>
    <w:rsid w:val="79AB4F38"/>
    <w:rsid w:val="79AD4E0A"/>
    <w:rsid w:val="79B045EA"/>
    <w:rsid w:val="79B13345"/>
    <w:rsid w:val="79B15C6C"/>
    <w:rsid w:val="79B25526"/>
    <w:rsid w:val="79B363E4"/>
    <w:rsid w:val="79B56304"/>
    <w:rsid w:val="79B8729B"/>
    <w:rsid w:val="79BB4D91"/>
    <w:rsid w:val="79BE62FC"/>
    <w:rsid w:val="79C15FB8"/>
    <w:rsid w:val="79C6632C"/>
    <w:rsid w:val="79C83E6C"/>
    <w:rsid w:val="79CE64AD"/>
    <w:rsid w:val="79D050E5"/>
    <w:rsid w:val="79D13DF0"/>
    <w:rsid w:val="79D82CCE"/>
    <w:rsid w:val="79DC6980"/>
    <w:rsid w:val="79E435C0"/>
    <w:rsid w:val="79E454FE"/>
    <w:rsid w:val="79E74453"/>
    <w:rsid w:val="79E946E6"/>
    <w:rsid w:val="79EB171F"/>
    <w:rsid w:val="79ED623A"/>
    <w:rsid w:val="79F13BA1"/>
    <w:rsid w:val="79F32690"/>
    <w:rsid w:val="79F44470"/>
    <w:rsid w:val="79F50D6C"/>
    <w:rsid w:val="79F75F08"/>
    <w:rsid w:val="79FB5104"/>
    <w:rsid w:val="79FC6063"/>
    <w:rsid w:val="7A0026A8"/>
    <w:rsid w:val="7A006C58"/>
    <w:rsid w:val="7A08012B"/>
    <w:rsid w:val="7A0801F8"/>
    <w:rsid w:val="7A0B1706"/>
    <w:rsid w:val="7A0E0171"/>
    <w:rsid w:val="7A0E0595"/>
    <w:rsid w:val="7A0E50C4"/>
    <w:rsid w:val="7A0E791B"/>
    <w:rsid w:val="7A146B6F"/>
    <w:rsid w:val="7A1A5D24"/>
    <w:rsid w:val="7A1B2747"/>
    <w:rsid w:val="7A1D6293"/>
    <w:rsid w:val="7A206309"/>
    <w:rsid w:val="7A216573"/>
    <w:rsid w:val="7A235B8F"/>
    <w:rsid w:val="7A236384"/>
    <w:rsid w:val="7A23720A"/>
    <w:rsid w:val="7A244CD1"/>
    <w:rsid w:val="7A286CA9"/>
    <w:rsid w:val="7A2D3656"/>
    <w:rsid w:val="7A2D6C28"/>
    <w:rsid w:val="7A2E04EF"/>
    <w:rsid w:val="7A2F131D"/>
    <w:rsid w:val="7A2F31D5"/>
    <w:rsid w:val="7A306513"/>
    <w:rsid w:val="7A3B34FC"/>
    <w:rsid w:val="7A3D221D"/>
    <w:rsid w:val="7A3F22BD"/>
    <w:rsid w:val="7A3F5939"/>
    <w:rsid w:val="7A40273D"/>
    <w:rsid w:val="7A4157B7"/>
    <w:rsid w:val="7A4350C4"/>
    <w:rsid w:val="7A4569A3"/>
    <w:rsid w:val="7A4C63B4"/>
    <w:rsid w:val="7A4D78C9"/>
    <w:rsid w:val="7A4E2EB9"/>
    <w:rsid w:val="7A500D5D"/>
    <w:rsid w:val="7A535196"/>
    <w:rsid w:val="7A5923E8"/>
    <w:rsid w:val="7A5B0005"/>
    <w:rsid w:val="7A5D3F03"/>
    <w:rsid w:val="7A613AAA"/>
    <w:rsid w:val="7A616741"/>
    <w:rsid w:val="7A6303F6"/>
    <w:rsid w:val="7A682034"/>
    <w:rsid w:val="7A6A3F45"/>
    <w:rsid w:val="7A6C5372"/>
    <w:rsid w:val="7A6D6F9D"/>
    <w:rsid w:val="7A7430FD"/>
    <w:rsid w:val="7A75022C"/>
    <w:rsid w:val="7A782C18"/>
    <w:rsid w:val="7A7B3AF8"/>
    <w:rsid w:val="7A7E0C23"/>
    <w:rsid w:val="7A7E6672"/>
    <w:rsid w:val="7A7E726B"/>
    <w:rsid w:val="7A7F69A3"/>
    <w:rsid w:val="7A810461"/>
    <w:rsid w:val="7A8369E9"/>
    <w:rsid w:val="7A8532F0"/>
    <w:rsid w:val="7A8A33C2"/>
    <w:rsid w:val="7A8B11E8"/>
    <w:rsid w:val="7A8C123D"/>
    <w:rsid w:val="7A8D1F48"/>
    <w:rsid w:val="7A8F0A4B"/>
    <w:rsid w:val="7A8F4D54"/>
    <w:rsid w:val="7A901245"/>
    <w:rsid w:val="7A910FFC"/>
    <w:rsid w:val="7A944441"/>
    <w:rsid w:val="7A9A7CCD"/>
    <w:rsid w:val="7A9B7294"/>
    <w:rsid w:val="7A9E2455"/>
    <w:rsid w:val="7AA26262"/>
    <w:rsid w:val="7AA34C85"/>
    <w:rsid w:val="7AA54CDF"/>
    <w:rsid w:val="7AA808A5"/>
    <w:rsid w:val="7AA940F4"/>
    <w:rsid w:val="7AAA5C55"/>
    <w:rsid w:val="7AB11E1F"/>
    <w:rsid w:val="7AB366D6"/>
    <w:rsid w:val="7AB4093B"/>
    <w:rsid w:val="7AB4741E"/>
    <w:rsid w:val="7AB808F7"/>
    <w:rsid w:val="7AB83721"/>
    <w:rsid w:val="7AB90E39"/>
    <w:rsid w:val="7AB9132A"/>
    <w:rsid w:val="7AB940CD"/>
    <w:rsid w:val="7ABC732B"/>
    <w:rsid w:val="7ABE3865"/>
    <w:rsid w:val="7ABE4FE7"/>
    <w:rsid w:val="7AC16FB9"/>
    <w:rsid w:val="7AC224B9"/>
    <w:rsid w:val="7AC905B3"/>
    <w:rsid w:val="7ACC0BEE"/>
    <w:rsid w:val="7ACD0605"/>
    <w:rsid w:val="7ACD072C"/>
    <w:rsid w:val="7ACE1A47"/>
    <w:rsid w:val="7ACE4FE9"/>
    <w:rsid w:val="7AD42DCE"/>
    <w:rsid w:val="7AD50AC9"/>
    <w:rsid w:val="7AD569DA"/>
    <w:rsid w:val="7ADB5C4A"/>
    <w:rsid w:val="7ADC2EBF"/>
    <w:rsid w:val="7AE4462A"/>
    <w:rsid w:val="7AE47B85"/>
    <w:rsid w:val="7AE86049"/>
    <w:rsid w:val="7AEA2BC1"/>
    <w:rsid w:val="7AEB59C1"/>
    <w:rsid w:val="7AED2B8D"/>
    <w:rsid w:val="7AF548BE"/>
    <w:rsid w:val="7AF72C5E"/>
    <w:rsid w:val="7AF76220"/>
    <w:rsid w:val="7AF86F79"/>
    <w:rsid w:val="7AFD5C0E"/>
    <w:rsid w:val="7AFE0FA8"/>
    <w:rsid w:val="7AFE45BC"/>
    <w:rsid w:val="7AFF353C"/>
    <w:rsid w:val="7B0129A3"/>
    <w:rsid w:val="7B012EF8"/>
    <w:rsid w:val="7B05705B"/>
    <w:rsid w:val="7B0A0FBD"/>
    <w:rsid w:val="7B0A37F4"/>
    <w:rsid w:val="7B0B497F"/>
    <w:rsid w:val="7B0B5FDA"/>
    <w:rsid w:val="7B0E2E91"/>
    <w:rsid w:val="7B103DC0"/>
    <w:rsid w:val="7B14005F"/>
    <w:rsid w:val="7B16145B"/>
    <w:rsid w:val="7B1936F6"/>
    <w:rsid w:val="7B197A5F"/>
    <w:rsid w:val="7B1A1221"/>
    <w:rsid w:val="7B1C33CA"/>
    <w:rsid w:val="7B1E0F75"/>
    <w:rsid w:val="7B1F6B4D"/>
    <w:rsid w:val="7B2011A8"/>
    <w:rsid w:val="7B2A0363"/>
    <w:rsid w:val="7B2B7CE5"/>
    <w:rsid w:val="7B2D3A9B"/>
    <w:rsid w:val="7B2E6EBA"/>
    <w:rsid w:val="7B3670D6"/>
    <w:rsid w:val="7B37233E"/>
    <w:rsid w:val="7B387434"/>
    <w:rsid w:val="7B391874"/>
    <w:rsid w:val="7B40398D"/>
    <w:rsid w:val="7B4425B0"/>
    <w:rsid w:val="7B45325C"/>
    <w:rsid w:val="7B474BE7"/>
    <w:rsid w:val="7B4975C4"/>
    <w:rsid w:val="7B4A5446"/>
    <w:rsid w:val="7B4B6156"/>
    <w:rsid w:val="7B50458C"/>
    <w:rsid w:val="7B5103FF"/>
    <w:rsid w:val="7B522C5C"/>
    <w:rsid w:val="7B524ACD"/>
    <w:rsid w:val="7B564561"/>
    <w:rsid w:val="7B584283"/>
    <w:rsid w:val="7B5C18A0"/>
    <w:rsid w:val="7B5E5B4A"/>
    <w:rsid w:val="7B5F34F8"/>
    <w:rsid w:val="7B5F6C7D"/>
    <w:rsid w:val="7B602335"/>
    <w:rsid w:val="7B6114D8"/>
    <w:rsid w:val="7B615082"/>
    <w:rsid w:val="7B6435EC"/>
    <w:rsid w:val="7B645F8F"/>
    <w:rsid w:val="7B651056"/>
    <w:rsid w:val="7B683077"/>
    <w:rsid w:val="7B6B0609"/>
    <w:rsid w:val="7B6B1DBC"/>
    <w:rsid w:val="7B702BC8"/>
    <w:rsid w:val="7B756C03"/>
    <w:rsid w:val="7B774F77"/>
    <w:rsid w:val="7B795518"/>
    <w:rsid w:val="7B7E1B78"/>
    <w:rsid w:val="7B7F25DE"/>
    <w:rsid w:val="7B8300CD"/>
    <w:rsid w:val="7B8411DE"/>
    <w:rsid w:val="7B845303"/>
    <w:rsid w:val="7B850468"/>
    <w:rsid w:val="7B86620B"/>
    <w:rsid w:val="7B880BB1"/>
    <w:rsid w:val="7B8A379B"/>
    <w:rsid w:val="7B8D0FFB"/>
    <w:rsid w:val="7B8E42A9"/>
    <w:rsid w:val="7B8E4628"/>
    <w:rsid w:val="7B8F1BB6"/>
    <w:rsid w:val="7B8F4E7F"/>
    <w:rsid w:val="7B923B3C"/>
    <w:rsid w:val="7B950AC7"/>
    <w:rsid w:val="7B9B1A1B"/>
    <w:rsid w:val="7B9F0958"/>
    <w:rsid w:val="7BA042CF"/>
    <w:rsid w:val="7BA04E9B"/>
    <w:rsid w:val="7BA60F9A"/>
    <w:rsid w:val="7BA85E3C"/>
    <w:rsid w:val="7BAA68B5"/>
    <w:rsid w:val="7BAE570F"/>
    <w:rsid w:val="7BB11E50"/>
    <w:rsid w:val="7BB15672"/>
    <w:rsid w:val="7BB62242"/>
    <w:rsid w:val="7BB70F38"/>
    <w:rsid w:val="7BB9652F"/>
    <w:rsid w:val="7BBB13EA"/>
    <w:rsid w:val="7BBC4296"/>
    <w:rsid w:val="7BBC6BCD"/>
    <w:rsid w:val="7BBE31E3"/>
    <w:rsid w:val="7BC75457"/>
    <w:rsid w:val="7BCB2F65"/>
    <w:rsid w:val="7BCB5CAD"/>
    <w:rsid w:val="7BCE6A3D"/>
    <w:rsid w:val="7BD01460"/>
    <w:rsid w:val="7BD35B47"/>
    <w:rsid w:val="7BD5197F"/>
    <w:rsid w:val="7BD63F01"/>
    <w:rsid w:val="7BD77047"/>
    <w:rsid w:val="7BDC36B7"/>
    <w:rsid w:val="7BDD6FEA"/>
    <w:rsid w:val="7BDD75DB"/>
    <w:rsid w:val="7BDE1CE6"/>
    <w:rsid w:val="7BDF3592"/>
    <w:rsid w:val="7BE035AF"/>
    <w:rsid w:val="7BE247EB"/>
    <w:rsid w:val="7BE52D73"/>
    <w:rsid w:val="7BEA035B"/>
    <w:rsid w:val="7BEA12F0"/>
    <w:rsid w:val="7BEB1EE2"/>
    <w:rsid w:val="7BED5A2E"/>
    <w:rsid w:val="7BED6728"/>
    <w:rsid w:val="7BEF09B7"/>
    <w:rsid w:val="7BF2123B"/>
    <w:rsid w:val="7BF66D61"/>
    <w:rsid w:val="7BF72114"/>
    <w:rsid w:val="7BFA7D17"/>
    <w:rsid w:val="7BFB0E68"/>
    <w:rsid w:val="7BFB1229"/>
    <w:rsid w:val="7BFF1B0E"/>
    <w:rsid w:val="7C003F5E"/>
    <w:rsid w:val="7C0206CC"/>
    <w:rsid w:val="7C046DAF"/>
    <w:rsid w:val="7C063E31"/>
    <w:rsid w:val="7C080FE5"/>
    <w:rsid w:val="7C0C4101"/>
    <w:rsid w:val="7C0E19F9"/>
    <w:rsid w:val="7C0E36BA"/>
    <w:rsid w:val="7C152D6C"/>
    <w:rsid w:val="7C156A9B"/>
    <w:rsid w:val="7C1702BB"/>
    <w:rsid w:val="7C185570"/>
    <w:rsid w:val="7C185E84"/>
    <w:rsid w:val="7C1945DA"/>
    <w:rsid w:val="7C1D4FEB"/>
    <w:rsid w:val="7C236511"/>
    <w:rsid w:val="7C2373F5"/>
    <w:rsid w:val="7C247319"/>
    <w:rsid w:val="7C252C65"/>
    <w:rsid w:val="7C281B2E"/>
    <w:rsid w:val="7C28546E"/>
    <w:rsid w:val="7C290E70"/>
    <w:rsid w:val="7C2D0F07"/>
    <w:rsid w:val="7C2E0638"/>
    <w:rsid w:val="7C2F0013"/>
    <w:rsid w:val="7C33760C"/>
    <w:rsid w:val="7C340900"/>
    <w:rsid w:val="7C362C4B"/>
    <w:rsid w:val="7C366A9D"/>
    <w:rsid w:val="7C3C3698"/>
    <w:rsid w:val="7C4056A4"/>
    <w:rsid w:val="7C41293A"/>
    <w:rsid w:val="7C433396"/>
    <w:rsid w:val="7C437F48"/>
    <w:rsid w:val="7C477698"/>
    <w:rsid w:val="7C486179"/>
    <w:rsid w:val="7C4C71EB"/>
    <w:rsid w:val="7C4D294D"/>
    <w:rsid w:val="7C537198"/>
    <w:rsid w:val="7C586127"/>
    <w:rsid w:val="7C5A3C56"/>
    <w:rsid w:val="7C5D0B74"/>
    <w:rsid w:val="7C5F4042"/>
    <w:rsid w:val="7C605550"/>
    <w:rsid w:val="7C606359"/>
    <w:rsid w:val="7C6D7C8E"/>
    <w:rsid w:val="7C70628C"/>
    <w:rsid w:val="7C743A18"/>
    <w:rsid w:val="7C7A2FEE"/>
    <w:rsid w:val="7C7B6CE4"/>
    <w:rsid w:val="7C7C381D"/>
    <w:rsid w:val="7C7D335E"/>
    <w:rsid w:val="7C7D5673"/>
    <w:rsid w:val="7C7E1878"/>
    <w:rsid w:val="7C7F3A50"/>
    <w:rsid w:val="7C7F3C60"/>
    <w:rsid w:val="7C805F7B"/>
    <w:rsid w:val="7C843671"/>
    <w:rsid w:val="7C84414A"/>
    <w:rsid w:val="7C88210C"/>
    <w:rsid w:val="7C8C30CF"/>
    <w:rsid w:val="7C8F04D9"/>
    <w:rsid w:val="7C910740"/>
    <w:rsid w:val="7C954F2B"/>
    <w:rsid w:val="7C9D361B"/>
    <w:rsid w:val="7C9E3F10"/>
    <w:rsid w:val="7CA0257C"/>
    <w:rsid w:val="7CA02905"/>
    <w:rsid w:val="7CA3303C"/>
    <w:rsid w:val="7CA3440D"/>
    <w:rsid w:val="7CA50572"/>
    <w:rsid w:val="7CA53645"/>
    <w:rsid w:val="7CA54A9A"/>
    <w:rsid w:val="7CA64BFF"/>
    <w:rsid w:val="7CA94863"/>
    <w:rsid w:val="7CAC378F"/>
    <w:rsid w:val="7CAF0EB9"/>
    <w:rsid w:val="7CB30029"/>
    <w:rsid w:val="7CB63B5B"/>
    <w:rsid w:val="7CB74A58"/>
    <w:rsid w:val="7CBA3B37"/>
    <w:rsid w:val="7CBB0122"/>
    <w:rsid w:val="7CBB54AC"/>
    <w:rsid w:val="7CC10F82"/>
    <w:rsid w:val="7CC14581"/>
    <w:rsid w:val="7CC23638"/>
    <w:rsid w:val="7CC70C63"/>
    <w:rsid w:val="7CC86B4E"/>
    <w:rsid w:val="7CD52519"/>
    <w:rsid w:val="7CD54D90"/>
    <w:rsid w:val="7CD91A44"/>
    <w:rsid w:val="7CDB2436"/>
    <w:rsid w:val="7CDE1D4C"/>
    <w:rsid w:val="7CE0326F"/>
    <w:rsid w:val="7CED1F13"/>
    <w:rsid w:val="7CEE4462"/>
    <w:rsid w:val="7CF41067"/>
    <w:rsid w:val="7CF720D1"/>
    <w:rsid w:val="7CF8230A"/>
    <w:rsid w:val="7CF924BD"/>
    <w:rsid w:val="7CFE55E3"/>
    <w:rsid w:val="7CFE6EDF"/>
    <w:rsid w:val="7D00087F"/>
    <w:rsid w:val="7D011C9D"/>
    <w:rsid w:val="7D0510AA"/>
    <w:rsid w:val="7D0559B2"/>
    <w:rsid w:val="7D081FE7"/>
    <w:rsid w:val="7D0B4E6F"/>
    <w:rsid w:val="7D0D2079"/>
    <w:rsid w:val="7D0E28FD"/>
    <w:rsid w:val="7D0E3079"/>
    <w:rsid w:val="7D0E649B"/>
    <w:rsid w:val="7D0F41C2"/>
    <w:rsid w:val="7D0F69C5"/>
    <w:rsid w:val="7D117012"/>
    <w:rsid w:val="7D1207CE"/>
    <w:rsid w:val="7D151ABF"/>
    <w:rsid w:val="7D1F0E10"/>
    <w:rsid w:val="7D1F5A57"/>
    <w:rsid w:val="7D226B26"/>
    <w:rsid w:val="7D255F60"/>
    <w:rsid w:val="7D291958"/>
    <w:rsid w:val="7D291C48"/>
    <w:rsid w:val="7D292996"/>
    <w:rsid w:val="7D2C5D85"/>
    <w:rsid w:val="7D2D1016"/>
    <w:rsid w:val="7D3908FB"/>
    <w:rsid w:val="7D3A113F"/>
    <w:rsid w:val="7D3C2326"/>
    <w:rsid w:val="7D3E403A"/>
    <w:rsid w:val="7D4130E1"/>
    <w:rsid w:val="7D446C28"/>
    <w:rsid w:val="7D4670A0"/>
    <w:rsid w:val="7D47348F"/>
    <w:rsid w:val="7D476763"/>
    <w:rsid w:val="7D4C601B"/>
    <w:rsid w:val="7D4D037E"/>
    <w:rsid w:val="7D517E24"/>
    <w:rsid w:val="7D574A11"/>
    <w:rsid w:val="7D580E6F"/>
    <w:rsid w:val="7D5F05F5"/>
    <w:rsid w:val="7D6039F0"/>
    <w:rsid w:val="7D66543F"/>
    <w:rsid w:val="7D681F37"/>
    <w:rsid w:val="7D7034DE"/>
    <w:rsid w:val="7D722855"/>
    <w:rsid w:val="7D75102F"/>
    <w:rsid w:val="7D763008"/>
    <w:rsid w:val="7D77133C"/>
    <w:rsid w:val="7D79059B"/>
    <w:rsid w:val="7D7A3B49"/>
    <w:rsid w:val="7D7B3F9B"/>
    <w:rsid w:val="7D807E19"/>
    <w:rsid w:val="7D820021"/>
    <w:rsid w:val="7D8204E9"/>
    <w:rsid w:val="7D8463B7"/>
    <w:rsid w:val="7D851F37"/>
    <w:rsid w:val="7D8A01F2"/>
    <w:rsid w:val="7D8A1D32"/>
    <w:rsid w:val="7D8C2F7E"/>
    <w:rsid w:val="7D8D3CC2"/>
    <w:rsid w:val="7D8E64DD"/>
    <w:rsid w:val="7D917D01"/>
    <w:rsid w:val="7D935289"/>
    <w:rsid w:val="7D9457FF"/>
    <w:rsid w:val="7D9548D7"/>
    <w:rsid w:val="7D97004C"/>
    <w:rsid w:val="7D970197"/>
    <w:rsid w:val="7D9737D2"/>
    <w:rsid w:val="7D987241"/>
    <w:rsid w:val="7D995EBB"/>
    <w:rsid w:val="7D9F5C73"/>
    <w:rsid w:val="7DA01734"/>
    <w:rsid w:val="7DA21EFA"/>
    <w:rsid w:val="7DA3455B"/>
    <w:rsid w:val="7DA64969"/>
    <w:rsid w:val="7DAB78EA"/>
    <w:rsid w:val="7DB2235C"/>
    <w:rsid w:val="7DB57CA8"/>
    <w:rsid w:val="7DB6176E"/>
    <w:rsid w:val="7DB66131"/>
    <w:rsid w:val="7DB7494D"/>
    <w:rsid w:val="7DB75F90"/>
    <w:rsid w:val="7DBD0087"/>
    <w:rsid w:val="7DBD43CC"/>
    <w:rsid w:val="7DC02F2C"/>
    <w:rsid w:val="7DC2712E"/>
    <w:rsid w:val="7DC77480"/>
    <w:rsid w:val="7DC8334B"/>
    <w:rsid w:val="7DC85863"/>
    <w:rsid w:val="7DC95221"/>
    <w:rsid w:val="7DCB4398"/>
    <w:rsid w:val="7DCD27EA"/>
    <w:rsid w:val="7DCE33A1"/>
    <w:rsid w:val="7DCF2B87"/>
    <w:rsid w:val="7DD17FD2"/>
    <w:rsid w:val="7DD26C3C"/>
    <w:rsid w:val="7DD50989"/>
    <w:rsid w:val="7DD54193"/>
    <w:rsid w:val="7DD64303"/>
    <w:rsid w:val="7DDA1A9E"/>
    <w:rsid w:val="7DDA1D0F"/>
    <w:rsid w:val="7DDB37EF"/>
    <w:rsid w:val="7DDB5950"/>
    <w:rsid w:val="7DE150CB"/>
    <w:rsid w:val="7DE44912"/>
    <w:rsid w:val="7DE64D48"/>
    <w:rsid w:val="7DE878D0"/>
    <w:rsid w:val="7DEB60B6"/>
    <w:rsid w:val="7DEC0D1C"/>
    <w:rsid w:val="7DEF0DE6"/>
    <w:rsid w:val="7DF01E8A"/>
    <w:rsid w:val="7DF26C33"/>
    <w:rsid w:val="7DF30C73"/>
    <w:rsid w:val="7DF765C1"/>
    <w:rsid w:val="7DF872E8"/>
    <w:rsid w:val="7DFB02B6"/>
    <w:rsid w:val="7DFB5C24"/>
    <w:rsid w:val="7DFB7317"/>
    <w:rsid w:val="7DFC735C"/>
    <w:rsid w:val="7DFF45E0"/>
    <w:rsid w:val="7DFF7F77"/>
    <w:rsid w:val="7E0327E2"/>
    <w:rsid w:val="7E036E58"/>
    <w:rsid w:val="7E0463B3"/>
    <w:rsid w:val="7E05795E"/>
    <w:rsid w:val="7E07290E"/>
    <w:rsid w:val="7E075284"/>
    <w:rsid w:val="7E097F43"/>
    <w:rsid w:val="7E0A597E"/>
    <w:rsid w:val="7E0C5D46"/>
    <w:rsid w:val="7E126A06"/>
    <w:rsid w:val="7E136990"/>
    <w:rsid w:val="7E140AD9"/>
    <w:rsid w:val="7E147F87"/>
    <w:rsid w:val="7E18504F"/>
    <w:rsid w:val="7E1C0533"/>
    <w:rsid w:val="7E23038A"/>
    <w:rsid w:val="7E2C5EFD"/>
    <w:rsid w:val="7E2D4734"/>
    <w:rsid w:val="7E306803"/>
    <w:rsid w:val="7E347788"/>
    <w:rsid w:val="7E3670A3"/>
    <w:rsid w:val="7E3A5F95"/>
    <w:rsid w:val="7E3C2765"/>
    <w:rsid w:val="7E3E53FE"/>
    <w:rsid w:val="7E403449"/>
    <w:rsid w:val="7E405B9C"/>
    <w:rsid w:val="7E4114B8"/>
    <w:rsid w:val="7E48141D"/>
    <w:rsid w:val="7E495DE4"/>
    <w:rsid w:val="7E4D3025"/>
    <w:rsid w:val="7E515E60"/>
    <w:rsid w:val="7E547055"/>
    <w:rsid w:val="7E566F7F"/>
    <w:rsid w:val="7E592502"/>
    <w:rsid w:val="7E644791"/>
    <w:rsid w:val="7E6B1912"/>
    <w:rsid w:val="7E6C1B92"/>
    <w:rsid w:val="7E6F5121"/>
    <w:rsid w:val="7E743555"/>
    <w:rsid w:val="7E754306"/>
    <w:rsid w:val="7E7C1FB4"/>
    <w:rsid w:val="7E7F429D"/>
    <w:rsid w:val="7E8013EB"/>
    <w:rsid w:val="7E804313"/>
    <w:rsid w:val="7E842A91"/>
    <w:rsid w:val="7E8470E1"/>
    <w:rsid w:val="7E8B57AF"/>
    <w:rsid w:val="7E8F065E"/>
    <w:rsid w:val="7E8F265B"/>
    <w:rsid w:val="7E92725D"/>
    <w:rsid w:val="7E9375F8"/>
    <w:rsid w:val="7E94324E"/>
    <w:rsid w:val="7E9B3378"/>
    <w:rsid w:val="7E9C71A5"/>
    <w:rsid w:val="7E9E09A7"/>
    <w:rsid w:val="7E9E74A3"/>
    <w:rsid w:val="7EA060CF"/>
    <w:rsid w:val="7EA73D78"/>
    <w:rsid w:val="7EA76B37"/>
    <w:rsid w:val="7EA82143"/>
    <w:rsid w:val="7EAA2D25"/>
    <w:rsid w:val="7EAA3788"/>
    <w:rsid w:val="7EAA6BF7"/>
    <w:rsid w:val="7EAA70B6"/>
    <w:rsid w:val="7EAD2A29"/>
    <w:rsid w:val="7EAF0A10"/>
    <w:rsid w:val="7EB16E92"/>
    <w:rsid w:val="7EB36CA1"/>
    <w:rsid w:val="7EBB1E77"/>
    <w:rsid w:val="7EBD04B2"/>
    <w:rsid w:val="7EBE2284"/>
    <w:rsid w:val="7EBF2CA5"/>
    <w:rsid w:val="7EBF6FE8"/>
    <w:rsid w:val="7EC22C88"/>
    <w:rsid w:val="7EC3206B"/>
    <w:rsid w:val="7EC33DAC"/>
    <w:rsid w:val="7EC50CFF"/>
    <w:rsid w:val="7EC51B19"/>
    <w:rsid w:val="7EC541F2"/>
    <w:rsid w:val="7EC655F3"/>
    <w:rsid w:val="7EC732BF"/>
    <w:rsid w:val="7EC82F38"/>
    <w:rsid w:val="7ECA4310"/>
    <w:rsid w:val="7ECD46CE"/>
    <w:rsid w:val="7ECD694A"/>
    <w:rsid w:val="7ECF5F7C"/>
    <w:rsid w:val="7ED5455D"/>
    <w:rsid w:val="7ED55047"/>
    <w:rsid w:val="7ED65775"/>
    <w:rsid w:val="7ED747D7"/>
    <w:rsid w:val="7ED87D7F"/>
    <w:rsid w:val="7EDC22C6"/>
    <w:rsid w:val="7EDE5865"/>
    <w:rsid w:val="7EE62320"/>
    <w:rsid w:val="7EED09C6"/>
    <w:rsid w:val="7EED4EDE"/>
    <w:rsid w:val="7EEE552F"/>
    <w:rsid w:val="7EF20DBE"/>
    <w:rsid w:val="7EF21F58"/>
    <w:rsid w:val="7EF26646"/>
    <w:rsid w:val="7EF46528"/>
    <w:rsid w:val="7EF5421F"/>
    <w:rsid w:val="7EF667FF"/>
    <w:rsid w:val="7EFB3B26"/>
    <w:rsid w:val="7EFF5F6D"/>
    <w:rsid w:val="7F031BE8"/>
    <w:rsid w:val="7F0373BA"/>
    <w:rsid w:val="7F140C9A"/>
    <w:rsid w:val="7F19179F"/>
    <w:rsid w:val="7F1A680D"/>
    <w:rsid w:val="7F1C72B1"/>
    <w:rsid w:val="7F1D2C8A"/>
    <w:rsid w:val="7F1E2E16"/>
    <w:rsid w:val="7F223B10"/>
    <w:rsid w:val="7F224ED5"/>
    <w:rsid w:val="7F271A9D"/>
    <w:rsid w:val="7F271D96"/>
    <w:rsid w:val="7F2D7559"/>
    <w:rsid w:val="7F2E674F"/>
    <w:rsid w:val="7F317AE1"/>
    <w:rsid w:val="7F330C22"/>
    <w:rsid w:val="7F367F26"/>
    <w:rsid w:val="7F3811C0"/>
    <w:rsid w:val="7F38308B"/>
    <w:rsid w:val="7F3A0E2B"/>
    <w:rsid w:val="7F3A7F40"/>
    <w:rsid w:val="7F3B7D09"/>
    <w:rsid w:val="7F3C7BEC"/>
    <w:rsid w:val="7F3D1E05"/>
    <w:rsid w:val="7F3D5E75"/>
    <w:rsid w:val="7F3E3963"/>
    <w:rsid w:val="7F435194"/>
    <w:rsid w:val="7F444BC4"/>
    <w:rsid w:val="7F45616E"/>
    <w:rsid w:val="7F46630D"/>
    <w:rsid w:val="7F491C22"/>
    <w:rsid w:val="7F4D00A2"/>
    <w:rsid w:val="7F4E1A50"/>
    <w:rsid w:val="7F502C25"/>
    <w:rsid w:val="7F586927"/>
    <w:rsid w:val="7F5A3859"/>
    <w:rsid w:val="7F5A59B4"/>
    <w:rsid w:val="7F5B7414"/>
    <w:rsid w:val="7F5E6205"/>
    <w:rsid w:val="7F640CC4"/>
    <w:rsid w:val="7F6C01F2"/>
    <w:rsid w:val="7F6D1868"/>
    <w:rsid w:val="7F6D7F79"/>
    <w:rsid w:val="7F6F656A"/>
    <w:rsid w:val="7F751B38"/>
    <w:rsid w:val="7F7606E1"/>
    <w:rsid w:val="7F7A0E84"/>
    <w:rsid w:val="7F7A1A06"/>
    <w:rsid w:val="7F7C15CD"/>
    <w:rsid w:val="7F7D45A4"/>
    <w:rsid w:val="7F7E01C0"/>
    <w:rsid w:val="7F801848"/>
    <w:rsid w:val="7F80427A"/>
    <w:rsid w:val="7F81228D"/>
    <w:rsid w:val="7F873E8D"/>
    <w:rsid w:val="7F8767EA"/>
    <w:rsid w:val="7F8820B4"/>
    <w:rsid w:val="7F885956"/>
    <w:rsid w:val="7F8B1C9F"/>
    <w:rsid w:val="7F8F6EF7"/>
    <w:rsid w:val="7F903780"/>
    <w:rsid w:val="7F915005"/>
    <w:rsid w:val="7F922948"/>
    <w:rsid w:val="7F923817"/>
    <w:rsid w:val="7F9273A6"/>
    <w:rsid w:val="7F94666C"/>
    <w:rsid w:val="7F996F67"/>
    <w:rsid w:val="7F9A0B63"/>
    <w:rsid w:val="7F9C0E9B"/>
    <w:rsid w:val="7F9D64BD"/>
    <w:rsid w:val="7F9E46D0"/>
    <w:rsid w:val="7FA04863"/>
    <w:rsid w:val="7FA256D9"/>
    <w:rsid w:val="7FA7008D"/>
    <w:rsid w:val="7FA84479"/>
    <w:rsid w:val="7FAE03BE"/>
    <w:rsid w:val="7FAF4CCD"/>
    <w:rsid w:val="7FAF6F77"/>
    <w:rsid w:val="7FB56680"/>
    <w:rsid w:val="7FB84ECE"/>
    <w:rsid w:val="7FBE56A7"/>
    <w:rsid w:val="7FC6082C"/>
    <w:rsid w:val="7FC674D8"/>
    <w:rsid w:val="7FC71BE7"/>
    <w:rsid w:val="7FCA4A1C"/>
    <w:rsid w:val="7FD07468"/>
    <w:rsid w:val="7FD144C8"/>
    <w:rsid w:val="7FD17FB6"/>
    <w:rsid w:val="7FD25A5B"/>
    <w:rsid w:val="7FD36B82"/>
    <w:rsid w:val="7FD80536"/>
    <w:rsid w:val="7FD84B14"/>
    <w:rsid w:val="7FDD7157"/>
    <w:rsid w:val="7FE065C8"/>
    <w:rsid w:val="7FE218C3"/>
    <w:rsid w:val="7FEE1F73"/>
    <w:rsid w:val="7FEE77CD"/>
    <w:rsid w:val="7FF02B13"/>
    <w:rsid w:val="7FF23922"/>
    <w:rsid w:val="7FF25DB3"/>
    <w:rsid w:val="7FF36D43"/>
    <w:rsid w:val="7FF46F05"/>
    <w:rsid w:val="7FF72EC7"/>
    <w:rsid w:val="7FFF71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lsdException w:name="footnote text" w:semiHidden="1" w:unhideWhenUsed="1"/>
    <w:lsdException w:name="annotation text" w:uiPriority="0"/>
    <w:lsdException w:name="header" w:uiPriority="0"/>
    <w:lsdException w:name="foot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lsdException w:name="Body Text First Indent 2" w:uiPriority="0"/>
    <w:lsdException w:name="Note Heading" w:uiPriority="0"/>
    <w:lsdException w:name="Body Text 2" w:semiHidden="1" w:unhideWhenUsed="1"/>
    <w:lsdException w:name="Body Text 3" w:semiHidden="1" w:unhideWhenUsed="1"/>
    <w:lsdException w:name="Body Text Indent 2" w:uiPriority="0"/>
    <w:lsdException w:name="Body Text Indent 3" w:uiPriority="0"/>
    <w:lsdException w:name="Block Text" w:uiPriority="0"/>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0"/>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0"/>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rsid w:val="004C1223"/>
    <w:pPr>
      <w:widowControl w:val="0"/>
      <w:jc w:val="both"/>
    </w:pPr>
    <w:rPr>
      <w:rFonts w:ascii="Georgia" w:hAnsi="Georgia"/>
      <w:kern w:val="2"/>
      <w:sz w:val="28"/>
      <w:szCs w:val="22"/>
    </w:rPr>
  </w:style>
  <w:style w:type="paragraph" w:styleId="1">
    <w:name w:val="heading 1"/>
    <w:basedOn w:val="a"/>
    <w:next w:val="a"/>
    <w:qFormat/>
    <w:rsid w:val="004C1223"/>
    <w:pPr>
      <w:keepNext/>
      <w:keepLines/>
      <w:tabs>
        <w:tab w:val="left" w:pos="1230"/>
      </w:tabs>
      <w:spacing w:before="240" w:after="120"/>
      <w:ind w:left="1230" w:hanging="1230"/>
      <w:jc w:val="center"/>
      <w:outlineLvl w:val="0"/>
    </w:pPr>
    <w:rPr>
      <w:rFonts w:ascii="Calibri" w:eastAsia="Cambria" w:hAnsi="Calibri"/>
      <w:b/>
      <w:bCs/>
      <w:kern w:val="44"/>
      <w:sz w:val="42"/>
    </w:rPr>
  </w:style>
  <w:style w:type="paragraph" w:styleId="2">
    <w:name w:val="heading 2"/>
    <w:basedOn w:val="a"/>
    <w:next w:val="a0"/>
    <w:link w:val="2Char"/>
    <w:qFormat/>
    <w:rsid w:val="004C1223"/>
    <w:pPr>
      <w:keepNext/>
      <w:keepLines/>
      <w:spacing w:before="260" w:after="260" w:line="416" w:lineRule="auto"/>
      <w:outlineLvl w:val="1"/>
    </w:pPr>
    <w:rPr>
      <w:rFonts w:ascii="Courier New" w:eastAsia="Calibri Light" w:hAnsi="Courier New"/>
      <w:b/>
      <w:bCs/>
      <w:sz w:val="32"/>
      <w:szCs w:val="32"/>
      <w:lang w:eastAsia="en-US"/>
    </w:rPr>
  </w:style>
  <w:style w:type="paragraph" w:styleId="3">
    <w:name w:val="heading 3"/>
    <w:basedOn w:val="a"/>
    <w:next w:val="a"/>
    <w:link w:val="3Char"/>
    <w:qFormat/>
    <w:rsid w:val="004C1223"/>
    <w:pPr>
      <w:keepNext/>
      <w:keepLines/>
      <w:spacing w:before="120" w:after="120" w:line="460" w:lineRule="exact"/>
      <w:outlineLvl w:val="2"/>
    </w:pPr>
    <w:rPr>
      <w:rFonts w:eastAsia="Calibri"/>
      <w:b/>
      <w:color w:val="000000"/>
      <w:sz w:val="26"/>
      <w:szCs w:val="24"/>
      <w:lang w:eastAsia="en-US"/>
    </w:rPr>
  </w:style>
  <w:style w:type="paragraph" w:styleId="4">
    <w:name w:val="heading 4"/>
    <w:basedOn w:val="a"/>
    <w:next w:val="a"/>
    <w:uiPriority w:val="9"/>
    <w:qFormat/>
    <w:rsid w:val="004C1223"/>
    <w:pPr>
      <w:spacing w:before="100" w:beforeAutospacing="1" w:after="100" w:afterAutospacing="1"/>
      <w:jc w:val="left"/>
      <w:outlineLvl w:val="3"/>
    </w:pPr>
    <w:rPr>
      <w:rFonts w:ascii="宋体" w:hAnsi="宋体" w:hint="eastAsia"/>
      <w:b/>
      <w:kern w:val="0"/>
      <w:sz w:val="24"/>
      <w:szCs w:val="24"/>
    </w:rPr>
  </w:style>
  <w:style w:type="paragraph" w:styleId="6">
    <w:name w:val="heading 6"/>
    <w:basedOn w:val="a"/>
    <w:next w:val="a"/>
    <w:link w:val="6Char"/>
    <w:qFormat/>
    <w:rsid w:val="004C1223"/>
    <w:pPr>
      <w:keepNext/>
      <w:keepLines/>
      <w:spacing w:before="240" w:after="64" w:line="320" w:lineRule="auto"/>
      <w:outlineLvl w:val="5"/>
    </w:pPr>
    <w:rPr>
      <w:rFonts w:ascii="仿宋_GB2312" w:eastAsia="Calibri Light" w:hAnsi="仿宋_GB2312"/>
      <w:b/>
      <w:bCs/>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sid w:val="004C1223"/>
    <w:rPr>
      <w:rFonts w:ascii="Arial Narrow" w:eastAsia="Calibri" w:hAnsi="Arial Narrow" w:cs="楷体_GB2312"/>
      <w:b/>
      <w:color w:val="0000FF"/>
      <w:kern w:val="0"/>
      <w:sz w:val="24"/>
      <w:u w:val="single"/>
      <w:lang w:eastAsia="en-US"/>
    </w:rPr>
  </w:style>
  <w:style w:type="character" w:styleId="a5">
    <w:name w:val="page number"/>
    <w:rsid w:val="004C1223"/>
    <w:rPr>
      <w:rFonts w:ascii="Calibri" w:eastAsia="Calibri Light" w:hAnsi="Calibri" w:cs="Times New Roman"/>
      <w:color w:val="000000"/>
      <w:sz w:val="24"/>
      <w:szCs w:val="24"/>
    </w:rPr>
  </w:style>
  <w:style w:type="character" w:styleId="a6">
    <w:name w:val="Strong"/>
    <w:uiPriority w:val="22"/>
    <w:qFormat/>
    <w:rsid w:val="004C1223"/>
    <w:rPr>
      <w:rFonts w:ascii="Arial Narrow" w:eastAsia="Calibri" w:hAnsi="Arial Narrow" w:cs="楷体_GB2312"/>
      <w:b/>
      <w:kern w:val="0"/>
      <w:sz w:val="24"/>
      <w:lang w:eastAsia="en-US"/>
    </w:rPr>
  </w:style>
  <w:style w:type="character" w:customStyle="1" w:styleId="font71">
    <w:name w:val="font71"/>
    <w:rsid w:val="004C1223"/>
    <w:rPr>
      <w:rFonts w:ascii="Calibri Light" w:eastAsia="Calibri Light" w:hAnsi="Calibri Light" w:cs="楷体_GB2312" w:hint="eastAsia"/>
      <w:b/>
      <w:bCs/>
      <w:i w:val="0"/>
      <w:iCs w:val="0"/>
      <w:color w:val="000000"/>
      <w:kern w:val="0"/>
      <w:sz w:val="21"/>
      <w:szCs w:val="21"/>
      <w:u w:val="none"/>
      <w:lang w:eastAsia="en-US"/>
    </w:rPr>
  </w:style>
  <w:style w:type="character" w:customStyle="1" w:styleId="6Char">
    <w:name w:val="标题 6 Char"/>
    <w:link w:val="6"/>
    <w:rsid w:val="004C1223"/>
    <w:rPr>
      <w:rFonts w:ascii="仿宋_GB2312" w:eastAsia="Calibri Light" w:hAnsi="仿宋_GB2312" w:cs="Calibri"/>
      <w:b/>
      <w:bCs/>
      <w:kern w:val="2"/>
      <w:sz w:val="24"/>
      <w:szCs w:val="24"/>
      <w:lang w:eastAsia="en-US"/>
    </w:rPr>
  </w:style>
  <w:style w:type="character" w:customStyle="1" w:styleId="font41">
    <w:name w:val="font41"/>
    <w:rsid w:val="004C1223"/>
    <w:rPr>
      <w:rFonts w:ascii="Calibri Light" w:eastAsia="Calibri Light" w:hAnsi="Calibri Light" w:cs="楷体_GB2312" w:hint="eastAsia"/>
      <w:b/>
      <w:bCs/>
      <w:i w:val="0"/>
      <w:iCs w:val="0"/>
      <w:color w:val="000000"/>
      <w:kern w:val="0"/>
      <w:sz w:val="21"/>
      <w:szCs w:val="21"/>
      <w:u w:val="none"/>
      <w:lang w:eastAsia="en-US"/>
    </w:rPr>
  </w:style>
  <w:style w:type="character" w:styleId="a7">
    <w:name w:val="annotation reference"/>
    <w:rsid w:val="004C1223"/>
    <w:rPr>
      <w:rFonts w:ascii="Arial Narrow" w:eastAsia="Calibri" w:hAnsi="Arial Narrow" w:cs="楷体_GB2312"/>
      <w:b/>
      <w:kern w:val="0"/>
      <w:sz w:val="21"/>
      <w:szCs w:val="21"/>
      <w:lang w:eastAsia="en-US"/>
    </w:rPr>
  </w:style>
  <w:style w:type="character" w:styleId="a8">
    <w:name w:val="Emphasis"/>
    <w:uiPriority w:val="20"/>
    <w:qFormat/>
    <w:rsid w:val="004C1223"/>
    <w:rPr>
      <w:rFonts w:ascii="Arial Narrow" w:eastAsia="Calibri" w:hAnsi="Arial Narrow" w:cs="楷体_GB2312"/>
      <w:b/>
      <w:i/>
      <w:kern w:val="0"/>
      <w:sz w:val="24"/>
      <w:lang w:eastAsia="en-US"/>
    </w:rPr>
  </w:style>
  <w:style w:type="character" w:customStyle="1" w:styleId="Char">
    <w:name w:val="批注主题 Char"/>
    <w:link w:val="a9"/>
    <w:rsid w:val="004C1223"/>
    <w:rPr>
      <w:rFonts w:ascii="Georgia" w:eastAsia="Calibri" w:hAnsi="Georgia" w:cs="楷体_GB2312"/>
      <w:b/>
      <w:bCs/>
      <w:kern w:val="2"/>
      <w:sz w:val="28"/>
      <w:szCs w:val="22"/>
      <w:lang w:eastAsia="en-US"/>
    </w:rPr>
  </w:style>
  <w:style w:type="character" w:customStyle="1" w:styleId="font01">
    <w:name w:val="font01"/>
    <w:rsid w:val="004C1223"/>
    <w:rPr>
      <w:rFonts w:ascii="Calibri" w:eastAsia="Calibri" w:hAnsi="Calibri" w:cs="Calibri" w:hint="default"/>
      <w:b w:val="0"/>
      <w:bCs w:val="0"/>
      <w:i w:val="0"/>
      <w:iCs w:val="0"/>
      <w:color w:val="000000"/>
      <w:kern w:val="0"/>
      <w:sz w:val="21"/>
      <w:szCs w:val="21"/>
      <w:u w:val="none"/>
      <w:vertAlign w:val="subscript"/>
      <w:lang w:eastAsia="en-US"/>
    </w:rPr>
  </w:style>
  <w:style w:type="character" w:customStyle="1" w:styleId="2TimesNewRoman">
    <w:name w:val="正文文本 (2) + Times New Roman"/>
    <w:rsid w:val="004C1223"/>
    <w:rPr>
      <w:rFonts w:ascii="Calibri" w:eastAsia="Calibri" w:hAnsi="Calibri" w:cs="楷体_GB2312" w:hint="eastAsia"/>
      <w:b/>
      <w:kern w:val="0"/>
      <w:sz w:val="12"/>
      <w:lang w:val="en-US" w:eastAsia="en-US"/>
    </w:rPr>
  </w:style>
  <w:style w:type="character" w:customStyle="1" w:styleId="Char1">
    <w:name w:val="报告表正文 Char1"/>
    <w:rsid w:val="004C1223"/>
    <w:rPr>
      <w:rFonts w:eastAsia="楷体_GB2312"/>
      <w:kern w:val="2"/>
      <w:sz w:val="24"/>
      <w:szCs w:val="24"/>
      <w:lang w:val="en-US" w:eastAsia="zh-CN" w:bidi="ar-SA"/>
    </w:rPr>
  </w:style>
  <w:style w:type="character" w:customStyle="1" w:styleId="font81">
    <w:name w:val="font81"/>
    <w:rsid w:val="004C1223"/>
    <w:rPr>
      <w:rFonts w:ascii="Calibri Light" w:eastAsia="Calibri Light" w:hAnsi="Calibri Light" w:cs="楷体_GB2312" w:hint="eastAsia"/>
      <w:b w:val="0"/>
      <w:bCs w:val="0"/>
      <w:i w:val="0"/>
      <w:iCs w:val="0"/>
      <w:color w:val="000000"/>
      <w:kern w:val="0"/>
      <w:sz w:val="21"/>
      <w:szCs w:val="21"/>
      <w:u w:val="none"/>
      <w:lang w:eastAsia="en-US"/>
    </w:rPr>
  </w:style>
  <w:style w:type="character" w:customStyle="1" w:styleId="2Char">
    <w:name w:val="标题 2 Char"/>
    <w:link w:val="2"/>
    <w:rsid w:val="004C1223"/>
    <w:rPr>
      <w:rFonts w:ascii="Courier New" w:eastAsia="Calibri Light" w:hAnsi="Courier New" w:cs="Calibri"/>
      <w:b/>
      <w:bCs/>
      <w:kern w:val="2"/>
      <w:sz w:val="32"/>
      <w:szCs w:val="32"/>
      <w:lang w:eastAsia="en-US"/>
    </w:rPr>
  </w:style>
  <w:style w:type="character" w:customStyle="1" w:styleId="210pt">
    <w:name w:val="正文文本 (2) + 10 pt"/>
    <w:rsid w:val="004C1223"/>
    <w:rPr>
      <w:rFonts w:ascii="Calibri Light" w:eastAsia="Calibri Light" w:hAnsi="Calibri Light" w:cs="楷体_GB2312" w:hint="eastAsia"/>
      <w:b w:val="0"/>
      <w:kern w:val="0"/>
      <w:sz w:val="20"/>
      <w:lang w:eastAsia="en-US"/>
    </w:rPr>
  </w:style>
  <w:style w:type="character" w:customStyle="1" w:styleId="10">
    <w:name w:val="标题1"/>
    <w:rsid w:val="004C1223"/>
    <w:rPr>
      <w:rFonts w:ascii="Calibri" w:eastAsia="宋体" w:hAnsi="Calibri" w:cs="Times New Roman"/>
      <w:b/>
      <w:kern w:val="0"/>
      <w:sz w:val="24"/>
      <w:lang w:eastAsia="en-US"/>
    </w:rPr>
  </w:style>
  <w:style w:type="character" w:customStyle="1" w:styleId="aa">
    <w:name w:val="样式 小四"/>
    <w:qFormat/>
    <w:rsid w:val="004C1223"/>
    <w:rPr>
      <w:rFonts w:ascii="Plotter" w:eastAsia="Courier New" w:hAnsi="Plotter" w:cs="楷体_GB2312"/>
      <w:b/>
      <w:kern w:val="0"/>
      <w:sz w:val="24"/>
      <w:lang w:eastAsia="en-US"/>
    </w:rPr>
  </w:style>
  <w:style w:type="character" w:customStyle="1" w:styleId="font61">
    <w:name w:val="font61"/>
    <w:rsid w:val="004C1223"/>
    <w:rPr>
      <w:rFonts w:ascii="Calibri Light" w:eastAsia="Calibri Light" w:hAnsi="Calibri Light" w:cs="楷体_GB2312" w:hint="eastAsia"/>
      <w:b w:val="0"/>
      <w:bCs w:val="0"/>
      <w:i w:val="0"/>
      <w:iCs w:val="0"/>
      <w:color w:val="000000"/>
      <w:kern w:val="0"/>
      <w:sz w:val="20"/>
      <w:szCs w:val="20"/>
      <w:u w:val="none"/>
      <w:lang w:eastAsia="en-US"/>
    </w:rPr>
  </w:style>
  <w:style w:type="character" w:customStyle="1" w:styleId="fontstyle01">
    <w:name w:val="fontstyle01"/>
    <w:rsid w:val="004C1223"/>
    <w:rPr>
      <w:rFonts w:ascii="宋体" w:eastAsia="宋体" w:hAnsi="宋体" w:hint="eastAsia"/>
      <w:color w:val="000000"/>
      <w:sz w:val="24"/>
      <w:szCs w:val="24"/>
    </w:rPr>
  </w:style>
  <w:style w:type="character" w:customStyle="1" w:styleId="2GeorgiaExact">
    <w:name w:val="正文文本 (2) + Georgia Exact"/>
    <w:rsid w:val="004C1223"/>
    <w:rPr>
      <w:rFonts w:ascii="Wingdings" w:eastAsia="Wingdings" w:hAnsi="Wingdings" w:cs="楷体_GB2312" w:hint="default"/>
      <w:b/>
      <w:kern w:val="0"/>
      <w:sz w:val="22"/>
      <w:lang w:val="en-US" w:eastAsia="en-US"/>
    </w:rPr>
  </w:style>
  <w:style w:type="character" w:customStyle="1" w:styleId="font31">
    <w:name w:val="font31"/>
    <w:rsid w:val="004C1223"/>
    <w:rPr>
      <w:rFonts w:ascii="Georgia" w:eastAsia="Calibri" w:hAnsi="Georgia" w:cs="楷体_GB2312" w:hint="default"/>
      <w:b/>
      <w:bCs/>
      <w:i w:val="0"/>
      <w:iCs w:val="0"/>
      <w:color w:val="000000"/>
      <w:kern w:val="0"/>
      <w:sz w:val="21"/>
      <w:szCs w:val="21"/>
      <w:u w:val="none"/>
      <w:lang w:eastAsia="en-US"/>
    </w:rPr>
  </w:style>
  <w:style w:type="character" w:customStyle="1" w:styleId="21">
    <w:name w:val="正文文本 (2)1"/>
    <w:rsid w:val="004C1223"/>
    <w:rPr>
      <w:rFonts w:ascii="Calibri Light" w:eastAsia="Calibri Light" w:hAnsi="Calibri Light" w:cs="楷体_GB2312" w:hint="eastAsia"/>
      <w:b/>
      <w:kern w:val="0"/>
      <w:sz w:val="22"/>
      <w:lang w:eastAsia="en-US"/>
    </w:rPr>
  </w:style>
  <w:style w:type="character" w:customStyle="1" w:styleId="font51">
    <w:name w:val="font51"/>
    <w:rsid w:val="004C1223"/>
    <w:rPr>
      <w:rFonts w:ascii="Georgia" w:eastAsia="Calibri" w:hAnsi="Georgia" w:cs="楷体_GB2312" w:hint="default"/>
      <w:b w:val="0"/>
      <w:bCs w:val="0"/>
      <w:i w:val="0"/>
      <w:iCs w:val="0"/>
      <w:color w:val="000000"/>
      <w:kern w:val="0"/>
      <w:sz w:val="21"/>
      <w:szCs w:val="21"/>
      <w:u w:val="none"/>
      <w:lang w:eastAsia="en-US"/>
    </w:rPr>
  </w:style>
  <w:style w:type="character" w:customStyle="1" w:styleId="Char0">
    <w:name w:val="正文缩进 Char"/>
    <w:link w:val="ab"/>
    <w:rsid w:val="004C1223"/>
    <w:rPr>
      <w:rFonts w:ascii="Arial Narrow" w:eastAsia="Calibri" w:hAnsi="Arial Narrow" w:cs="楷体_GB2312"/>
      <w:b/>
      <w:kern w:val="2"/>
      <w:sz w:val="28"/>
      <w:lang w:eastAsia="en-US"/>
    </w:rPr>
  </w:style>
  <w:style w:type="character" w:customStyle="1" w:styleId="Char2">
    <w:name w:val="正文文本 Char"/>
    <w:link w:val="ac"/>
    <w:rsid w:val="004C1223"/>
    <w:rPr>
      <w:rFonts w:ascii="Georgia" w:eastAsia="Calibri" w:hAnsi="Georgia" w:cs="Georgia" w:hint="default"/>
      <w:b/>
      <w:kern w:val="2"/>
      <w:sz w:val="24"/>
      <w:szCs w:val="22"/>
      <w:lang w:eastAsia="en-US"/>
    </w:rPr>
  </w:style>
  <w:style w:type="character" w:customStyle="1" w:styleId="font11">
    <w:name w:val="font11"/>
    <w:rsid w:val="004C1223"/>
    <w:rPr>
      <w:rFonts w:ascii="Calibri" w:eastAsia="Calibri" w:hAnsi="Calibri" w:cs="Calibri" w:hint="default"/>
      <w:b/>
      <w:bCs/>
      <w:i w:val="0"/>
      <w:iCs w:val="0"/>
      <w:color w:val="000000"/>
      <w:kern w:val="0"/>
      <w:sz w:val="21"/>
      <w:szCs w:val="21"/>
      <w:u w:val="none"/>
      <w:vertAlign w:val="superscript"/>
      <w:lang w:eastAsia="en-US"/>
    </w:rPr>
  </w:style>
  <w:style w:type="character" w:customStyle="1" w:styleId="font21">
    <w:name w:val="font21"/>
    <w:rsid w:val="004C1223"/>
    <w:rPr>
      <w:rFonts w:ascii="Georgia" w:eastAsia="Calibri" w:hAnsi="Georgia" w:cs="楷体_GB2312" w:hint="default"/>
      <w:b w:val="0"/>
      <w:bCs w:val="0"/>
      <w:i w:val="0"/>
      <w:iCs w:val="0"/>
      <w:color w:val="000000"/>
      <w:kern w:val="0"/>
      <w:sz w:val="20"/>
      <w:szCs w:val="20"/>
      <w:u w:val="none"/>
      <w:lang w:eastAsia="en-US"/>
    </w:rPr>
  </w:style>
  <w:style w:type="character" w:customStyle="1" w:styleId="Char3">
    <w:name w:val="段落 Char"/>
    <w:link w:val="ad"/>
    <w:rsid w:val="004C1223"/>
    <w:rPr>
      <w:rFonts w:ascii="Calibri" w:eastAsia="宋体" w:hAnsi="Calibri" w:cs="Times New Roman"/>
      <w:kern w:val="2"/>
      <w:sz w:val="28"/>
      <w:szCs w:val="28"/>
    </w:rPr>
  </w:style>
  <w:style w:type="character" w:customStyle="1" w:styleId="Char4">
    <w:name w:val="批注框文本 Char"/>
    <w:link w:val="ae"/>
    <w:rsid w:val="004C1223"/>
    <w:rPr>
      <w:rFonts w:ascii="Georgia" w:eastAsia="宋体" w:hAnsi="Georgia" w:cs="Times New Roman"/>
      <w:kern w:val="2"/>
      <w:sz w:val="18"/>
      <w:szCs w:val="18"/>
    </w:rPr>
  </w:style>
  <w:style w:type="character" w:customStyle="1" w:styleId="3Char">
    <w:name w:val="标题 3 Char"/>
    <w:link w:val="3"/>
    <w:rsid w:val="004C1223"/>
    <w:rPr>
      <w:rFonts w:ascii="Georgia" w:eastAsia="Calibri" w:hAnsi="Georgia" w:cs="Georgia" w:hint="default"/>
      <w:b/>
      <w:bCs w:val="0"/>
      <w:color w:val="000000"/>
      <w:kern w:val="2"/>
      <w:sz w:val="26"/>
      <w:szCs w:val="24"/>
      <w:lang w:eastAsia="en-US"/>
    </w:rPr>
  </w:style>
  <w:style w:type="character" w:customStyle="1" w:styleId="20">
    <w:name w:val="正文文本 (2)_"/>
    <w:link w:val="22"/>
    <w:rsid w:val="004C1223"/>
    <w:rPr>
      <w:rFonts w:ascii="Calibri Light" w:eastAsia="Calibri Light" w:hAnsi="Calibri Light" w:cs="楷体_GB2312" w:hint="eastAsia"/>
      <w:b/>
      <w:kern w:val="0"/>
      <w:sz w:val="22"/>
      <w:lang w:eastAsia="en-US"/>
    </w:rPr>
  </w:style>
  <w:style w:type="character" w:customStyle="1" w:styleId="2Georgia">
    <w:name w:val="正文文本 (2) + Georgia"/>
    <w:rsid w:val="004C1223"/>
    <w:rPr>
      <w:rFonts w:ascii="Wingdings" w:eastAsia="Wingdings" w:hAnsi="Wingdings" w:cs="楷体_GB2312" w:hint="default"/>
      <w:b/>
      <w:kern w:val="0"/>
      <w:sz w:val="22"/>
      <w:lang w:val="en-US" w:eastAsia="en-US"/>
    </w:rPr>
  </w:style>
  <w:style w:type="character" w:customStyle="1" w:styleId="2Exact">
    <w:name w:val="正文文本 (2) Exact"/>
    <w:rsid w:val="004C1223"/>
    <w:rPr>
      <w:rFonts w:ascii="Calibri Light" w:eastAsia="Calibri Light" w:hAnsi="Calibri Light" w:cs="楷体_GB2312" w:hint="eastAsia"/>
      <w:b/>
      <w:kern w:val="0"/>
      <w:sz w:val="22"/>
      <w:lang w:eastAsia="en-US"/>
    </w:rPr>
  </w:style>
  <w:style w:type="character" w:customStyle="1" w:styleId="Char5">
    <w:name w:val="纯文本 Char"/>
    <w:link w:val="af"/>
    <w:rsid w:val="004C1223"/>
    <w:rPr>
      <w:rFonts w:ascii="Calibri Light" w:eastAsia="Calibri Light" w:hAnsi="Cambria Math" w:cs="Calibri Light" w:hint="eastAsia"/>
      <w:b/>
      <w:kern w:val="2"/>
      <w:sz w:val="21"/>
      <w:szCs w:val="22"/>
      <w:lang w:eastAsia="en-US"/>
    </w:rPr>
  </w:style>
  <w:style w:type="character" w:customStyle="1" w:styleId="Char6">
    <w:name w:val="批注文字 Char"/>
    <w:link w:val="af0"/>
    <w:rsid w:val="004C1223"/>
    <w:rPr>
      <w:rFonts w:ascii="Georgia" w:eastAsia="Calibri" w:hAnsi="Georgia" w:cs="楷体_GB2312"/>
      <w:b/>
      <w:kern w:val="2"/>
      <w:sz w:val="28"/>
      <w:szCs w:val="22"/>
      <w:lang w:eastAsia="en-US"/>
    </w:rPr>
  </w:style>
  <w:style w:type="character" w:customStyle="1" w:styleId="aChar">
    <w:name w:val="a Char"/>
    <w:link w:val="af1"/>
    <w:rsid w:val="004C1223"/>
    <w:rPr>
      <w:rFonts w:ascii="Calibri Light" w:eastAsia="Calibri" w:hAnsi="Calibri Light" w:cs="Cambria Math"/>
      <w:b/>
      <w:bCs/>
      <w:kern w:val="0"/>
      <w:sz w:val="28"/>
      <w:szCs w:val="21"/>
      <w:lang w:eastAsia="en-US"/>
    </w:rPr>
  </w:style>
  <w:style w:type="paragraph" w:styleId="af2">
    <w:name w:val="Note Heading"/>
    <w:basedOn w:val="a"/>
    <w:next w:val="a"/>
    <w:rsid w:val="004C1223"/>
    <w:pPr>
      <w:jc w:val="center"/>
    </w:pPr>
    <w:rPr>
      <w:rFonts w:ascii="Calibri" w:hAnsi="Calibri"/>
      <w:sz w:val="21"/>
    </w:rPr>
  </w:style>
  <w:style w:type="paragraph" w:styleId="a0">
    <w:name w:val="Body Text First Indent"/>
    <w:basedOn w:val="ac"/>
    <w:rsid w:val="004C1223"/>
    <w:pPr>
      <w:snapToGrid w:val="0"/>
      <w:ind w:firstLineChars="200" w:firstLine="200"/>
      <w:jc w:val="both"/>
    </w:pPr>
    <w:rPr>
      <w:rFonts w:ascii="Calibri" w:eastAsia="宋体" w:hAnsi="Calibri"/>
      <w:szCs w:val="24"/>
      <w:lang w:eastAsia="zh-CN"/>
    </w:rPr>
  </w:style>
  <w:style w:type="paragraph" w:styleId="23">
    <w:name w:val="Body Text First Indent 2"/>
    <w:basedOn w:val="af3"/>
    <w:next w:val="a"/>
    <w:rsid w:val="004C1223"/>
    <w:pPr>
      <w:spacing w:after="120" w:line="240" w:lineRule="auto"/>
      <w:ind w:leftChars="200" w:left="420" w:firstLine="420"/>
    </w:pPr>
    <w:rPr>
      <w:rFonts w:ascii="Times New Roman" w:hAnsi="Times New Roman"/>
      <w:sz w:val="21"/>
    </w:rPr>
  </w:style>
  <w:style w:type="paragraph" w:styleId="ab">
    <w:name w:val="Normal Indent"/>
    <w:basedOn w:val="a"/>
    <w:link w:val="Char0"/>
    <w:rsid w:val="004C1223"/>
    <w:rPr>
      <w:rFonts w:ascii="Arial Narrow" w:eastAsia="Calibri" w:hAnsi="Arial Narrow"/>
      <w:b/>
      <w:szCs w:val="20"/>
      <w:lang w:eastAsia="en-US"/>
    </w:rPr>
  </w:style>
  <w:style w:type="paragraph" w:styleId="af4">
    <w:name w:val="Normal (Web)"/>
    <w:basedOn w:val="a"/>
    <w:rsid w:val="004C1223"/>
    <w:pPr>
      <w:widowControl/>
      <w:spacing w:before="100" w:beforeAutospacing="1" w:after="100" w:afterAutospacing="1"/>
      <w:jc w:val="left"/>
    </w:pPr>
    <w:rPr>
      <w:rFonts w:ascii="Calibri Light" w:hAnsi="Calibri Light"/>
      <w:kern w:val="0"/>
      <w:sz w:val="24"/>
      <w:szCs w:val="24"/>
    </w:rPr>
  </w:style>
  <w:style w:type="paragraph" w:styleId="af5">
    <w:name w:val="header"/>
    <w:basedOn w:val="a"/>
    <w:rsid w:val="004C1223"/>
    <w:pPr>
      <w:pBdr>
        <w:top w:val="none" w:sz="0" w:space="1" w:color="auto"/>
        <w:left w:val="none" w:sz="0" w:space="4" w:color="auto"/>
        <w:bottom w:val="none" w:sz="0" w:space="1" w:color="auto"/>
        <w:right w:val="none" w:sz="0" w:space="4" w:color="auto"/>
      </w:pBdr>
      <w:tabs>
        <w:tab w:val="center" w:pos="4153"/>
        <w:tab w:val="right" w:pos="8306"/>
      </w:tabs>
      <w:snapToGrid w:val="0"/>
    </w:pPr>
    <w:rPr>
      <w:rFonts w:ascii="Calibri" w:hAnsi="Calibri"/>
      <w:sz w:val="18"/>
    </w:rPr>
  </w:style>
  <w:style w:type="paragraph" w:styleId="af6">
    <w:name w:val="caption"/>
    <w:basedOn w:val="a"/>
    <w:next w:val="a"/>
    <w:qFormat/>
    <w:rsid w:val="004C1223"/>
    <w:rPr>
      <w:rFonts w:ascii="Arial Narrow" w:eastAsia="Cambria" w:hAnsi="Arial Narrow" w:cs="Arial Narrow"/>
      <w:sz w:val="20"/>
      <w:szCs w:val="20"/>
    </w:rPr>
  </w:style>
  <w:style w:type="paragraph" w:styleId="ac">
    <w:name w:val="Body Text"/>
    <w:basedOn w:val="a"/>
    <w:link w:val="Char2"/>
    <w:rsid w:val="004C1223"/>
    <w:pPr>
      <w:spacing w:line="360" w:lineRule="auto"/>
      <w:jc w:val="left"/>
    </w:pPr>
    <w:rPr>
      <w:rFonts w:eastAsia="Calibri"/>
      <w:b/>
      <w:sz w:val="24"/>
      <w:lang w:eastAsia="en-US"/>
    </w:rPr>
  </w:style>
  <w:style w:type="paragraph" w:styleId="af7">
    <w:name w:val="Block Text"/>
    <w:basedOn w:val="a"/>
    <w:rsid w:val="004C1223"/>
    <w:pPr>
      <w:spacing w:line="460" w:lineRule="atLeast"/>
      <w:ind w:left="108" w:right="170" w:firstLine="499"/>
    </w:pPr>
    <w:rPr>
      <w:rFonts w:ascii="Calibri" w:hAnsi="Calibri"/>
      <w:sz w:val="24"/>
    </w:rPr>
  </w:style>
  <w:style w:type="paragraph" w:styleId="af8">
    <w:name w:val="toa heading"/>
    <w:basedOn w:val="a"/>
    <w:next w:val="a"/>
    <w:rsid w:val="004C1223"/>
    <w:pPr>
      <w:adjustRightInd w:val="0"/>
      <w:snapToGrid w:val="0"/>
      <w:spacing w:before="120" w:line="312" w:lineRule="auto"/>
    </w:pPr>
    <w:rPr>
      <w:rFonts w:ascii="Arial Narrow" w:hAnsi="Arial Narrow" w:cs="Arial Narrow"/>
      <w:sz w:val="24"/>
    </w:rPr>
  </w:style>
  <w:style w:type="paragraph" w:styleId="af0">
    <w:name w:val="annotation text"/>
    <w:basedOn w:val="a"/>
    <w:link w:val="Char6"/>
    <w:rsid w:val="004C1223"/>
    <w:pPr>
      <w:jc w:val="left"/>
    </w:pPr>
    <w:rPr>
      <w:rFonts w:eastAsia="Calibri"/>
      <w:b/>
      <w:lang w:eastAsia="en-US"/>
    </w:rPr>
  </w:style>
  <w:style w:type="paragraph" w:styleId="24">
    <w:name w:val="Body Text Indent 2"/>
    <w:basedOn w:val="a"/>
    <w:rsid w:val="004C1223"/>
    <w:pPr>
      <w:spacing w:line="360" w:lineRule="auto"/>
      <w:ind w:firstLineChars="200" w:firstLine="457"/>
    </w:pPr>
    <w:rPr>
      <w:rFonts w:ascii="Calibri" w:hAnsi="Calibri"/>
      <w:b/>
      <w:bCs/>
      <w:sz w:val="24"/>
    </w:rPr>
  </w:style>
  <w:style w:type="paragraph" w:styleId="af3">
    <w:name w:val="Body Text Indent"/>
    <w:basedOn w:val="a"/>
    <w:next w:val="ac"/>
    <w:rsid w:val="004C1223"/>
    <w:pPr>
      <w:spacing w:line="360" w:lineRule="auto"/>
      <w:ind w:firstLine="465"/>
    </w:pPr>
    <w:rPr>
      <w:rFonts w:ascii="Calibri" w:hAnsi="Calibri"/>
      <w:spacing w:val="6"/>
      <w:sz w:val="24"/>
    </w:rPr>
  </w:style>
  <w:style w:type="paragraph" w:styleId="af">
    <w:name w:val="Plain Text"/>
    <w:basedOn w:val="a"/>
    <w:link w:val="Char5"/>
    <w:rsid w:val="004C1223"/>
    <w:rPr>
      <w:rFonts w:ascii="Calibri Light" w:eastAsia="Calibri Light" w:hAnsi="Cambria Math" w:hint="eastAsia"/>
      <w:b/>
      <w:sz w:val="21"/>
      <w:lang w:eastAsia="en-US"/>
    </w:rPr>
  </w:style>
  <w:style w:type="paragraph" w:styleId="ae">
    <w:name w:val="Balloon Text"/>
    <w:basedOn w:val="a"/>
    <w:link w:val="Char4"/>
    <w:rsid w:val="004C1223"/>
    <w:rPr>
      <w:sz w:val="18"/>
      <w:szCs w:val="18"/>
    </w:rPr>
  </w:style>
  <w:style w:type="paragraph" w:styleId="af9">
    <w:name w:val="footer"/>
    <w:basedOn w:val="a"/>
    <w:rsid w:val="004C1223"/>
    <w:pPr>
      <w:tabs>
        <w:tab w:val="center" w:pos="4153"/>
        <w:tab w:val="right" w:pos="8306"/>
      </w:tabs>
      <w:snapToGrid w:val="0"/>
      <w:jc w:val="left"/>
    </w:pPr>
    <w:rPr>
      <w:rFonts w:ascii="Calibri" w:eastAsia="Calibri Light" w:hAnsi="Calibri" w:cs="Calibri"/>
      <w:color w:val="000000"/>
      <w:sz w:val="18"/>
      <w:szCs w:val="18"/>
    </w:rPr>
  </w:style>
  <w:style w:type="paragraph" w:styleId="afa">
    <w:name w:val="List"/>
    <w:basedOn w:val="a"/>
    <w:rsid w:val="004C1223"/>
    <w:pPr>
      <w:ind w:left="200" w:hangingChars="200" w:hanging="200"/>
    </w:pPr>
    <w:rPr>
      <w:rFonts w:ascii="Calibri" w:hAnsi="Calibri"/>
    </w:rPr>
  </w:style>
  <w:style w:type="paragraph" w:styleId="30">
    <w:name w:val="Body Text Indent 3"/>
    <w:basedOn w:val="a"/>
    <w:rsid w:val="004C1223"/>
    <w:pPr>
      <w:spacing w:line="360" w:lineRule="auto"/>
      <w:ind w:firstLine="480"/>
      <w:jc w:val="left"/>
    </w:pPr>
    <w:rPr>
      <w:rFonts w:ascii="Calibri" w:hAnsi="Calibri"/>
      <w:sz w:val="24"/>
    </w:rPr>
  </w:style>
  <w:style w:type="paragraph" w:styleId="a9">
    <w:name w:val="annotation subject"/>
    <w:basedOn w:val="af0"/>
    <w:next w:val="af0"/>
    <w:link w:val="Char"/>
    <w:rsid w:val="004C1223"/>
    <w:rPr>
      <w:bCs/>
    </w:rPr>
  </w:style>
  <w:style w:type="paragraph" w:customStyle="1" w:styleId="40">
    <w:name w:val="样式4"/>
    <w:basedOn w:val="a"/>
    <w:rsid w:val="004C1223"/>
    <w:pPr>
      <w:spacing w:beforeLines="50" w:afterLines="50" w:line="480" w:lineRule="exact"/>
    </w:pPr>
    <w:rPr>
      <w:rFonts w:ascii="Calibri" w:eastAsia="Cambria" w:hAnsi="Calibri"/>
      <w:bCs/>
      <w:szCs w:val="20"/>
    </w:rPr>
  </w:style>
  <w:style w:type="paragraph" w:customStyle="1" w:styleId="11">
    <w:name w:val="表头样式1"/>
    <w:basedOn w:val="a"/>
    <w:rsid w:val="004C1223"/>
    <w:pPr>
      <w:adjustRightInd w:val="0"/>
      <w:snapToGrid w:val="0"/>
      <w:jc w:val="center"/>
    </w:pPr>
    <w:rPr>
      <w:rFonts w:eastAsia="楷体_GB2312"/>
      <w:bCs/>
      <w:sz w:val="18"/>
      <w:szCs w:val="18"/>
    </w:rPr>
  </w:style>
  <w:style w:type="paragraph" w:customStyle="1" w:styleId="afb">
    <w:name w:val="宋体 小四"/>
    <w:basedOn w:val="a"/>
    <w:qFormat/>
    <w:rsid w:val="004C1223"/>
    <w:pPr>
      <w:spacing w:line="360" w:lineRule="auto"/>
      <w:ind w:firstLineChars="200" w:firstLine="200"/>
    </w:pPr>
    <w:rPr>
      <w:rFonts w:hAnsi="宋体"/>
      <w:sz w:val="24"/>
      <w:szCs w:val="24"/>
    </w:rPr>
  </w:style>
  <w:style w:type="paragraph" w:customStyle="1" w:styleId="Style2">
    <w:name w:val="_Style 2"/>
    <w:basedOn w:val="a"/>
    <w:rsid w:val="004C1223"/>
    <w:pPr>
      <w:ind w:firstLineChars="200" w:firstLine="420"/>
    </w:pPr>
    <w:rPr>
      <w:rFonts w:ascii="Calibri" w:hAnsi="Calibri"/>
    </w:rPr>
  </w:style>
  <w:style w:type="paragraph" w:customStyle="1" w:styleId="afc">
    <w:name w:val="文字"/>
    <w:basedOn w:val="a"/>
    <w:qFormat/>
    <w:rsid w:val="004C1223"/>
    <w:pPr>
      <w:widowControl/>
      <w:spacing w:afterLines="50" w:line="360" w:lineRule="auto"/>
      <w:ind w:firstLine="420"/>
    </w:pPr>
    <w:rPr>
      <w:rFonts w:ascii="Calibri" w:hAnsi="Calibri" w:cs="Calibri"/>
      <w:kern w:val="0"/>
      <w:sz w:val="24"/>
    </w:rPr>
  </w:style>
  <w:style w:type="paragraph" w:customStyle="1" w:styleId="af1">
    <w:name w:val="a"/>
    <w:basedOn w:val="a"/>
    <w:link w:val="aChar"/>
    <w:rsid w:val="004C1223"/>
    <w:pPr>
      <w:spacing w:line="540" w:lineRule="exact"/>
      <w:ind w:firstLineChars="200" w:firstLine="200"/>
    </w:pPr>
    <w:rPr>
      <w:rFonts w:ascii="Calibri Light" w:eastAsia="Calibri" w:hAnsi="Calibri Light"/>
      <w:b/>
      <w:bCs/>
      <w:kern w:val="0"/>
      <w:szCs w:val="21"/>
      <w:lang w:eastAsia="en-US"/>
    </w:rPr>
  </w:style>
  <w:style w:type="paragraph" w:styleId="afd">
    <w:name w:val="List Paragraph"/>
    <w:basedOn w:val="a"/>
    <w:uiPriority w:val="1"/>
    <w:qFormat/>
    <w:rsid w:val="004C1223"/>
    <w:pPr>
      <w:ind w:left="401" w:firstLine="480"/>
    </w:pPr>
    <w:rPr>
      <w:rFonts w:ascii="宋体" w:hAnsi="宋体" w:cs="宋体"/>
      <w:lang w:val="zh-CN" w:bidi="zh-CN"/>
    </w:rPr>
  </w:style>
  <w:style w:type="paragraph" w:customStyle="1" w:styleId="afe">
    <w:name w:val="表内格式"/>
    <w:basedOn w:val="a"/>
    <w:rsid w:val="004C1223"/>
    <w:pPr>
      <w:spacing w:line="240" w:lineRule="exact"/>
      <w:jc w:val="center"/>
    </w:pPr>
    <w:rPr>
      <w:rFonts w:ascii="宋体" w:hAnsi="宋体"/>
      <w:sz w:val="21"/>
    </w:rPr>
  </w:style>
  <w:style w:type="paragraph" w:customStyle="1" w:styleId="aff">
    <w:name w:val="我的表格文字"/>
    <w:basedOn w:val="a"/>
    <w:qFormat/>
    <w:rsid w:val="004C1223"/>
    <w:pPr>
      <w:jc w:val="center"/>
    </w:pPr>
    <w:rPr>
      <w:rFonts w:eastAsia="Times New Roman" w:hAnsi="宋体" w:cs="宋体"/>
      <w:color w:val="000000"/>
      <w:szCs w:val="21"/>
    </w:rPr>
  </w:style>
  <w:style w:type="paragraph" w:customStyle="1" w:styleId="12">
    <w:name w:val="正文1"/>
    <w:rsid w:val="004C1223"/>
    <w:pPr>
      <w:jc w:val="both"/>
    </w:pPr>
    <w:rPr>
      <w:rFonts w:ascii="Calibri Light" w:hAnsi="Calibri Light" w:cs="Calibri Light"/>
      <w:kern w:val="2"/>
      <w:sz w:val="21"/>
      <w:szCs w:val="21"/>
    </w:rPr>
  </w:style>
  <w:style w:type="paragraph" w:customStyle="1" w:styleId="p0">
    <w:name w:val="p0"/>
    <w:rsid w:val="004C1223"/>
    <w:pPr>
      <w:jc w:val="center"/>
    </w:pPr>
    <w:rPr>
      <w:sz w:val="21"/>
      <w:szCs w:val="21"/>
    </w:rPr>
  </w:style>
  <w:style w:type="paragraph" w:customStyle="1" w:styleId="CharCharCharChar">
    <w:name w:val="Char Char Char Char"/>
    <w:basedOn w:val="a"/>
    <w:rsid w:val="004C1223"/>
    <w:pPr>
      <w:snapToGrid w:val="0"/>
      <w:spacing w:line="360" w:lineRule="auto"/>
      <w:ind w:firstLineChars="200" w:firstLine="200"/>
    </w:pPr>
    <w:rPr>
      <w:rFonts w:ascii="Calibri" w:eastAsia="Symbol Tiger Expert" w:hAnsi="Calibri"/>
      <w:sz w:val="24"/>
      <w:szCs w:val="24"/>
    </w:rPr>
  </w:style>
  <w:style w:type="paragraph" w:customStyle="1" w:styleId="aff0">
    <w:name w:val="正文标题"/>
    <w:qFormat/>
    <w:rsid w:val="004C1223"/>
    <w:pPr>
      <w:spacing w:line="480" w:lineRule="exact"/>
      <w:jc w:val="both"/>
    </w:pPr>
    <w:rPr>
      <w:rFonts w:eastAsia="黑体"/>
      <w:kern w:val="2"/>
      <w:sz w:val="24"/>
    </w:rPr>
  </w:style>
  <w:style w:type="paragraph" w:customStyle="1" w:styleId="TableParagraph">
    <w:name w:val="Table Paragraph"/>
    <w:basedOn w:val="a"/>
    <w:uiPriority w:val="1"/>
    <w:qFormat/>
    <w:rsid w:val="004C1223"/>
    <w:rPr>
      <w:rFonts w:ascii="宋体" w:hAnsi="宋体" w:cs="宋体"/>
      <w:lang w:val="zh-CN" w:bidi="zh-CN"/>
    </w:rPr>
  </w:style>
  <w:style w:type="paragraph" w:customStyle="1" w:styleId="aff1">
    <w:name w:val="表题"/>
    <w:basedOn w:val="afa"/>
    <w:rsid w:val="004C1223"/>
    <w:pPr>
      <w:spacing w:beforeLines="50" w:line="480" w:lineRule="exact"/>
      <w:ind w:left="0" w:firstLineChars="0" w:firstLine="0"/>
      <w:jc w:val="center"/>
    </w:pPr>
    <w:rPr>
      <w:rFonts w:eastAsia="Cambria"/>
    </w:rPr>
  </w:style>
  <w:style w:type="paragraph" w:customStyle="1" w:styleId="aff2">
    <w:name w:val="谢正文"/>
    <w:basedOn w:val="a"/>
    <w:rsid w:val="004C1223"/>
    <w:pPr>
      <w:tabs>
        <w:tab w:val="left" w:pos="544"/>
      </w:tabs>
      <w:adjustRightInd w:val="0"/>
      <w:spacing w:line="420" w:lineRule="exact"/>
      <w:ind w:firstLineChars="200" w:firstLine="200"/>
      <w:textAlignment w:val="center"/>
    </w:pPr>
    <w:rPr>
      <w:rFonts w:ascii="Calibri" w:hAnsi="Calibri"/>
      <w:spacing w:val="8"/>
      <w:kern w:val="0"/>
    </w:rPr>
  </w:style>
  <w:style w:type="paragraph" w:customStyle="1" w:styleId="Style3">
    <w:name w:val="_Style 3"/>
    <w:rsid w:val="004C1223"/>
    <w:pPr>
      <w:widowControl w:val="0"/>
      <w:jc w:val="both"/>
    </w:pPr>
    <w:rPr>
      <w:kern w:val="2"/>
      <w:sz w:val="21"/>
      <w:szCs w:val="24"/>
    </w:rPr>
  </w:style>
  <w:style w:type="paragraph" w:customStyle="1" w:styleId="aff3">
    <w:name w:val="报告表正文"/>
    <w:basedOn w:val="a"/>
    <w:qFormat/>
    <w:rsid w:val="004C1223"/>
    <w:pPr>
      <w:adjustRightInd w:val="0"/>
      <w:spacing w:line="312" w:lineRule="auto"/>
      <w:ind w:left="113" w:right="113" w:firstLine="482"/>
      <w:jc w:val="left"/>
      <w:textAlignment w:val="baseline"/>
    </w:pPr>
    <w:rPr>
      <w:sz w:val="24"/>
    </w:rPr>
  </w:style>
  <w:style w:type="paragraph" w:styleId="aff4">
    <w:name w:val="No Spacing"/>
    <w:basedOn w:val="a"/>
    <w:qFormat/>
    <w:rsid w:val="004C1223"/>
    <w:rPr>
      <w:rFonts w:ascii="Calibri Light" w:hAnsi="Calibri Light" w:cs="Calibri Light"/>
      <w:sz w:val="21"/>
      <w:szCs w:val="21"/>
    </w:rPr>
  </w:style>
  <w:style w:type="paragraph" w:customStyle="1" w:styleId="aff5">
    <w:name w:val="+正文"/>
    <w:basedOn w:val="a"/>
    <w:rsid w:val="004C1223"/>
    <w:pPr>
      <w:spacing w:line="360" w:lineRule="auto"/>
      <w:ind w:firstLineChars="200" w:firstLine="200"/>
    </w:pPr>
    <w:rPr>
      <w:rFonts w:ascii="Calibri" w:hAnsi="Calibri"/>
      <w:kern w:val="0"/>
      <w:sz w:val="24"/>
      <w:szCs w:val="28"/>
    </w:rPr>
  </w:style>
  <w:style w:type="paragraph" w:customStyle="1" w:styleId="aff6">
    <w:name w:val="表格内容"/>
    <w:basedOn w:val="a"/>
    <w:qFormat/>
    <w:rsid w:val="004C1223"/>
    <w:pPr>
      <w:jc w:val="center"/>
    </w:pPr>
    <w:rPr>
      <w:sz w:val="21"/>
      <w:szCs w:val="24"/>
    </w:rPr>
  </w:style>
  <w:style w:type="paragraph" w:customStyle="1" w:styleId="CharChar">
    <w:name w:val="段落 Char Char"/>
    <w:rsid w:val="004C1223"/>
    <w:pPr>
      <w:spacing w:line="500" w:lineRule="exact"/>
      <w:ind w:firstLine="600"/>
    </w:pPr>
    <w:rPr>
      <w:rFonts w:ascii="Calibri Light" w:hAnsi="Calibri Light"/>
      <w:kern w:val="2"/>
      <w:sz w:val="28"/>
      <w:szCs w:val="28"/>
    </w:rPr>
  </w:style>
  <w:style w:type="paragraph" w:customStyle="1" w:styleId="aff7">
    <w:name w:val="中文报告书样式"/>
    <w:basedOn w:val="a"/>
    <w:rsid w:val="004C1223"/>
    <w:pPr>
      <w:spacing w:line="480" w:lineRule="atLeast"/>
      <w:ind w:firstLine="482"/>
      <w:textAlignment w:val="baseline"/>
    </w:pPr>
    <w:rPr>
      <w:rFonts w:ascii="Calibri" w:hAnsi="Calibri"/>
      <w:kern w:val="24"/>
      <w:sz w:val="24"/>
    </w:rPr>
  </w:style>
  <w:style w:type="paragraph" w:customStyle="1" w:styleId="220">
    <w:name w:val="22"/>
    <w:basedOn w:val="af9"/>
    <w:rsid w:val="004C1223"/>
    <w:rPr>
      <w:sz w:val="21"/>
    </w:rPr>
  </w:style>
  <w:style w:type="paragraph" w:customStyle="1" w:styleId="aff8">
    <w:name w:val="报告书表格表头"/>
    <w:basedOn w:val="a"/>
    <w:qFormat/>
    <w:rsid w:val="004C1223"/>
    <w:pPr>
      <w:adjustRightInd w:val="0"/>
      <w:snapToGrid w:val="0"/>
      <w:spacing w:line="520" w:lineRule="exact"/>
      <w:ind w:firstLineChars="200" w:firstLine="200"/>
    </w:pPr>
    <w:rPr>
      <w:rFonts w:eastAsia="黑体"/>
      <w:color w:val="000000"/>
      <w:sz w:val="24"/>
    </w:rPr>
  </w:style>
  <w:style w:type="paragraph" w:customStyle="1" w:styleId="13">
    <w:name w:val="正文缩进1"/>
    <w:basedOn w:val="a"/>
    <w:rsid w:val="004C1223"/>
    <w:rPr>
      <w:rFonts w:ascii="Calibri" w:eastAsia="Calibri Light" w:hAnsi="Calibri"/>
    </w:rPr>
  </w:style>
  <w:style w:type="paragraph" w:customStyle="1" w:styleId="22">
    <w:name w:val="正文文本 (2)"/>
    <w:basedOn w:val="a"/>
    <w:link w:val="20"/>
    <w:rsid w:val="004C1223"/>
    <w:pPr>
      <w:shd w:val="clear" w:color="auto" w:fill="FFFFFF"/>
      <w:spacing w:line="466" w:lineRule="exact"/>
      <w:ind w:hanging="540"/>
      <w:jc w:val="distribute"/>
    </w:pPr>
    <w:rPr>
      <w:rFonts w:ascii="Calibri Light" w:eastAsia="Calibri Light" w:hAnsi="Calibri Light" w:hint="eastAsia"/>
      <w:b/>
      <w:kern w:val="0"/>
      <w:sz w:val="22"/>
      <w:szCs w:val="20"/>
      <w:lang w:eastAsia="en-US"/>
    </w:rPr>
  </w:style>
  <w:style w:type="paragraph" w:customStyle="1" w:styleId="-">
    <w:name w:val="书-表头标"/>
    <w:basedOn w:val="a"/>
    <w:next w:val="a"/>
    <w:qFormat/>
    <w:rsid w:val="004C1223"/>
    <w:pPr>
      <w:spacing w:line="360" w:lineRule="exact"/>
    </w:pPr>
    <w:rPr>
      <w:rFonts w:eastAsia="黑体"/>
    </w:rPr>
  </w:style>
  <w:style w:type="paragraph" w:customStyle="1" w:styleId="Style0">
    <w:name w:val="_Style 0"/>
    <w:rsid w:val="004C1223"/>
    <w:pPr>
      <w:widowControl w:val="0"/>
      <w:jc w:val="both"/>
    </w:pPr>
    <w:rPr>
      <w:kern w:val="2"/>
      <w:sz w:val="21"/>
      <w:szCs w:val="24"/>
    </w:rPr>
  </w:style>
  <w:style w:type="paragraph" w:customStyle="1" w:styleId="CharCharCharChar0">
    <w:name w:val="Char Char Char Char"/>
    <w:basedOn w:val="a"/>
    <w:rsid w:val="004C1223"/>
    <w:pPr>
      <w:snapToGrid w:val="0"/>
      <w:spacing w:line="360" w:lineRule="auto"/>
      <w:ind w:firstLineChars="200" w:firstLine="200"/>
    </w:pPr>
    <w:rPr>
      <w:rFonts w:ascii="Calibri" w:eastAsia="Symbol Tiger Expert" w:hAnsi="Calibri"/>
      <w:sz w:val="24"/>
      <w:szCs w:val="24"/>
    </w:rPr>
  </w:style>
  <w:style w:type="paragraph" w:customStyle="1" w:styleId="p16">
    <w:name w:val="p16"/>
    <w:basedOn w:val="a"/>
    <w:qFormat/>
    <w:rsid w:val="004C1223"/>
    <w:pPr>
      <w:widowControl/>
      <w:snapToGrid w:val="0"/>
      <w:spacing w:line="360" w:lineRule="auto"/>
      <w:ind w:firstLine="505"/>
    </w:pPr>
    <w:rPr>
      <w:rFonts w:ascii="宋体" w:hAnsi="宋体" w:hint="eastAsia"/>
      <w:sz w:val="24"/>
    </w:rPr>
  </w:style>
  <w:style w:type="paragraph" w:customStyle="1" w:styleId="aff9">
    <w:name w:val="君邦正文"/>
    <w:qFormat/>
    <w:rsid w:val="004C1223"/>
    <w:pPr>
      <w:spacing w:after="60" w:line="360" w:lineRule="auto"/>
      <w:ind w:firstLineChars="200" w:firstLine="480"/>
      <w:jc w:val="both"/>
    </w:pPr>
    <w:rPr>
      <w:rFonts w:ascii="宋体" w:hAnsi="宋体"/>
      <w:bCs/>
      <w:snapToGrid w:val="0"/>
      <w:sz w:val="24"/>
      <w:szCs w:val="22"/>
    </w:rPr>
  </w:style>
  <w:style w:type="paragraph" w:customStyle="1" w:styleId="Char7">
    <w:name w:val="Char"/>
    <w:basedOn w:val="a"/>
    <w:rsid w:val="004C1223"/>
    <w:pPr>
      <w:spacing w:line="360" w:lineRule="auto"/>
      <w:ind w:firstLineChars="200" w:firstLine="200"/>
    </w:pPr>
    <w:rPr>
      <w:rFonts w:ascii="宋体" w:hAnsi="宋体" w:cs="宋体"/>
      <w:sz w:val="24"/>
      <w:szCs w:val="24"/>
    </w:rPr>
  </w:style>
  <w:style w:type="paragraph" w:customStyle="1" w:styleId="Default">
    <w:name w:val="Default"/>
    <w:qFormat/>
    <w:rsid w:val="004C1223"/>
    <w:pPr>
      <w:widowControl w:val="0"/>
      <w:autoSpaceDE w:val="0"/>
      <w:autoSpaceDN w:val="0"/>
      <w:adjustRightInd w:val="0"/>
    </w:pPr>
    <w:rPr>
      <w:rFonts w:ascii="宋体" w:cs="宋体"/>
      <w:color w:val="000000"/>
      <w:sz w:val="24"/>
      <w:szCs w:val="24"/>
    </w:rPr>
  </w:style>
  <w:style w:type="paragraph" w:customStyle="1" w:styleId="ad">
    <w:name w:val="段落"/>
    <w:basedOn w:val="af"/>
    <w:link w:val="Char3"/>
    <w:rsid w:val="004C1223"/>
    <w:pPr>
      <w:spacing w:line="500" w:lineRule="exact"/>
      <w:ind w:firstLine="578"/>
    </w:pPr>
    <w:rPr>
      <w:rFonts w:ascii="Calibri" w:eastAsia="宋体" w:hAnsi="Calibri" w:hint="default"/>
      <w:b w:val="0"/>
      <w:sz w:val="28"/>
      <w:szCs w:val="28"/>
    </w:rPr>
  </w:style>
  <w:style w:type="paragraph" w:customStyle="1" w:styleId="affa">
    <w:name w:val="报告表格"/>
    <w:basedOn w:val="a"/>
    <w:rsid w:val="004C1223"/>
    <w:pPr>
      <w:autoSpaceDE w:val="0"/>
      <w:autoSpaceDN w:val="0"/>
      <w:adjustRightInd w:val="0"/>
      <w:spacing w:before="40" w:after="40"/>
      <w:jc w:val="center"/>
      <w:textAlignment w:val="bottom"/>
    </w:pPr>
    <w:rPr>
      <w:rFonts w:ascii="Times New Roman" w:hAnsi="Times New Roman"/>
      <w:kern w:val="0"/>
      <w:sz w:val="21"/>
      <w:szCs w:val="20"/>
    </w:rPr>
  </w:style>
  <w:style w:type="paragraph" w:customStyle="1" w:styleId="-0">
    <w:name w:val="书-表文格"/>
    <w:basedOn w:val="a"/>
    <w:qFormat/>
    <w:rsid w:val="004C1223"/>
    <w:pPr>
      <w:widowControl/>
      <w:adjustRightInd w:val="0"/>
      <w:spacing w:line="360" w:lineRule="exact"/>
      <w:jc w:val="center"/>
      <w:textAlignment w:val="baseline"/>
    </w:pPr>
    <w:rPr>
      <w:rFonts w:cs="宋体"/>
      <w:kern w:val="0"/>
      <w:sz w:val="21"/>
      <w:szCs w:val="20"/>
    </w:rPr>
  </w:style>
  <w:style w:type="paragraph" w:customStyle="1" w:styleId="affb">
    <w:name w:val="内文"/>
    <w:basedOn w:val="a"/>
    <w:qFormat/>
    <w:rsid w:val="004C1223"/>
    <w:pPr>
      <w:spacing w:line="300" w:lineRule="auto"/>
      <w:ind w:firstLineChars="200" w:firstLine="200"/>
    </w:pPr>
    <w:rPr>
      <w:rFonts w:ascii="仿宋" w:eastAsia="仿宋" w:hAnsi="仿宋"/>
      <w:color w:val="000000"/>
      <w:sz w:val="24"/>
      <w:szCs w:val="28"/>
      <w:lang w:eastAsia="en-US"/>
    </w:rPr>
  </w:style>
  <w:style w:type="paragraph" w:customStyle="1" w:styleId="240">
    <w:name w:val="样式 小四 行距: 固定值 24 磅"/>
    <w:basedOn w:val="a"/>
    <w:qFormat/>
    <w:rsid w:val="004C1223"/>
    <w:pPr>
      <w:adjustRightInd w:val="0"/>
      <w:snapToGrid w:val="0"/>
      <w:spacing w:line="360" w:lineRule="auto"/>
      <w:ind w:firstLineChars="200" w:firstLine="200"/>
    </w:pPr>
    <w:rPr>
      <w:rFonts w:ascii="Plotter" w:hAnsi="Plotter" w:cs="Courier New"/>
      <w:sz w:val="24"/>
    </w:rPr>
  </w:style>
  <w:style w:type="paragraph" w:customStyle="1" w:styleId="affc">
    <w:name w:val="表头"/>
    <w:next w:val="a"/>
    <w:qFormat/>
    <w:rsid w:val="004C1223"/>
    <w:pPr>
      <w:spacing w:line="360" w:lineRule="auto"/>
      <w:jc w:val="center"/>
    </w:pPr>
    <w:rPr>
      <w:rFonts w:eastAsia="黑体" w:hint="eastAsia"/>
      <w:sz w:val="24"/>
      <w:szCs w:val="22"/>
    </w:rPr>
  </w:style>
  <w:style w:type="paragraph" w:customStyle="1" w:styleId="affd">
    <w:name w:val="报告表表格文字"/>
    <w:basedOn w:val="a"/>
    <w:qFormat/>
    <w:rsid w:val="004C1223"/>
    <w:pPr>
      <w:autoSpaceDE w:val="0"/>
      <w:autoSpaceDN w:val="0"/>
      <w:adjustRightInd w:val="0"/>
      <w:snapToGrid w:val="0"/>
      <w:spacing w:line="360" w:lineRule="exact"/>
      <w:jc w:val="center"/>
    </w:pPr>
    <w:rPr>
      <w:color w:val="000000"/>
      <w:kern w:val="0"/>
      <w:szCs w:val="21"/>
    </w:rPr>
  </w:style>
  <w:style w:type="paragraph" w:customStyle="1" w:styleId="14">
    <w:name w:val="表格1"/>
    <w:basedOn w:val="affe"/>
    <w:qFormat/>
    <w:rsid w:val="004C1223"/>
    <w:pPr>
      <w:tabs>
        <w:tab w:val="left" w:pos="1680"/>
        <w:tab w:val="left" w:pos="3465"/>
      </w:tabs>
      <w:spacing w:before="120" w:line="360" w:lineRule="auto"/>
    </w:pPr>
    <w:rPr>
      <w:szCs w:val="20"/>
    </w:rPr>
  </w:style>
  <w:style w:type="paragraph" w:customStyle="1" w:styleId="afff">
    <w:name w:val="表格文字"/>
    <w:basedOn w:val="a"/>
    <w:rsid w:val="004C1223"/>
    <w:pPr>
      <w:autoSpaceDE w:val="0"/>
      <w:autoSpaceDN w:val="0"/>
      <w:adjustRightInd w:val="0"/>
      <w:snapToGrid w:val="0"/>
      <w:spacing w:line="280" w:lineRule="exact"/>
    </w:pPr>
    <w:rPr>
      <w:rFonts w:ascii="黑体" w:eastAsia="Calibri Light" w:hAnsi="黑体"/>
      <w:kern w:val="0"/>
      <w:szCs w:val="20"/>
    </w:rPr>
  </w:style>
  <w:style w:type="paragraph" w:customStyle="1" w:styleId="CharCharCharCharCharChar1Char">
    <w:name w:val="Char Char Char Char Char Char1 Char"/>
    <w:basedOn w:val="a"/>
    <w:rsid w:val="004C1223"/>
    <w:pPr>
      <w:widowControl/>
      <w:spacing w:after="160" w:line="240" w:lineRule="exact"/>
      <w:jc w:val="left"/>
    </w:pPr>
    <w:rPr>
      <w:rFonts w:ascii="Arial Narrow" w:eastAsia="Calibri" w:hAnsi="Arial Narrow" w:cs="楷体_GB2312"/>
      <w:b/>
      <w:kern w:val="0"/>
      <w:sz w:val="24"/>
      <w:lang w:eastAsia="en-US"/>
    </w:rPr>
  </w:style>
  <w:style w:type="paragraph" w:customStyle="1" w:styleId="Style1">
    <w:name w:val="_Style 1"/>
    <w:basedOn w:val="a"/>
    <w:qFormat/>
    <w:rsid w:val="004C1223"/>
    <w:pPr>
      <w:spacing w:line="481" w:lineRule="atLeast"/>
      <w:ind w:firstLine="623"/>
      <w:textAlignment w:val="baseline"/>
    </w:pPr>
    <w:rPr>
      <w:rFonts w:ascii="Times New Roman" w:eastAsia="仿宋_GB2312"/>
      <w:color w:val="000000"/>
      <w:sz w:val="31"/>
      <w:u w:color="000000"/>
    </w:rPr>
  </w:style>
  <w:style w:type="paragraph" w:customStyle="1" w:styleId="afff0">
    <w:name w:val="简单回函地址"/>
    <w:basedOn w:val="a"/>
    <w:rsid w:val="004C1223"/>
    <w:rPr>
      <w:rFonts w:ascii="Calibri" w:hAnsi="Calibri"/>
      <w:sz w:val="24"/>
      <w:szCs w:val="20"/>
    </w:rPr>
  </w:style>
  <w:style w:type="paragraph" w:customStyle="1" w:styleId="afff1">
    <w:name w:val="正文格式"/>
    <w:basedOn w:val="a"/>
    <w:qFormat/>
    <w:rsid w:val="004C1223"/>
    <w:pPr>
      <w:ind w:firstLineChars="200" w:firstLine="560"/>
    </w:pPr>
    <w:rPr>
      <w:rFonts w:eastAsia="楷体_GB2312"/>
      <w:szCs w:val="24"/>
    </w:rPr>
  </w:style>
  <w:style w:type="paragraph" w:customStyle="1" w:styleId="affe">
    <w:name w:val="表格"/>
    <w:basedOn w:val="a"/>
    <w:rsid w:val="004C1223"/>
    <w:pPr>
      <w:spacing w:beforeLines="20" w:afterLines="20"/>
      <w:jc w:val="center"/>
    </w:pPr>
    <w:rPr>
      <w:rFonts w:ascii="Times New Roman" w:eastAsia="黑体" w:hAnsi="Times New Roman"/>
      <w:sz w:val="24"/>
    </w:rPr>
  </w:style>
  <w:style w:type="paragraph" w:customStyle="1" w:styleId="15">
    <w:name w:val="正文缩进1"/>
    <w:basedOn w:val="a"/>
    <w:rsid w:val="004C1223"/>
    <w:rPr>
      <w:rFonts w:ascii="Calibri" w:hAnsi="Calibri"/>
    </w:rPr>
  </w:style>
  <w:style w:type="paragraph" w:customStyle="1" w:styleId="Char8">
    <w:name w:val="Char"/>
    <w:basedOn w:val="a"/>
    <w:rsid w:val="004C1223"/>
  </w:style>
  <w:style w:type="table" w:styleId="afff2">
    <w:name w:val="Table Grid"/>
    <w:basedOn w:val="a2"/>
    <w:rsid w:val="004C1223"/>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3">
    <w:name w:val="标准表格"/>
    <w:basedOn w:val="a2"/>
    <w:uiPriority w:val="99"/>
    <w:qFormat/>
    <w:rsid w:val="004C1223"/>
    <w:pPr>
      <w:spacing w:before="74"/>
      <w:jc w:val="center"/>
    </w:pPr>
    <w:rPr>
      <w:sz w:val="18"/>
    </w:rPr>
    <w:tblPr>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rPr>
      <w:jc w:val="center"/>
    </w:trPr>
    <w:tcPr>
      <w:shd w:val="clear" w:color="auto" w:fill="FFFFFF"/>
      <w:vAlign w:val="center"/>
    </w:tcPr>
    <w:tblStylePr w:type="firstRow">
      <w:pPr>
        <w:wordWrap/>
        <w:spacing w:beforeLines="0" w:beforeAutospacing="0" w:afterLines="0" w:afterAutospacing="0" w:line="240" w:lineRule="auto"/>
        <w:ind w:leftChars="0" w:left="0" w:rightChars="0" w:right="0" w:firstLineChars="0" w:firstLine="0"/>
        <w:jc w:val="center"/>
      </w:pPr>
      <w:rPr>
        <w:rFonts w:eastAsia="Dotum"/>
        <w:sz w:val="18"/>
      </w:rPr>
      <w:tblPr/>
      <w:trPr>
        <w:tblHeader/>
      </w:trPr>
    </w:tblStylePr>
    <w:tblStylePr w:type="firstCol">
      <w:pPr>
        <w:jc w:val="center"/>
      </w:p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D6BB3-3630-4834-A4AC-AD55F36B6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68</Pages>
  <Words>7045</Words>
  <Characters>40159</Characters>
  <Application>Microsoft Office Word</Application>
  <DocSecurity>0</DocSecurity>
  <PresentationFormat/>
  <Lines>334</Lines>
  <Paragraphs>94</Paragraphs>
  <ScaleCrop>false</ScaleCrop>
  <Company>Microsoft</Company>
  <LinksUpToDate>false</LinksUpToDate>
  <CharactersWithSpaces>47110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王男川</cp:lastModifiedBy>
  <cp:revision>5</cp:revision>
  <cp:lastPrinted>2020-09-14T06:07:00Z</cp:lastPrinted>
  <dcterms:created xsi:type="dcterms:W3CDTF">2020-09-18T12:20:00Z</dcterms:created>
  <dcterms:modified xsi:type="dcterms:W3CDTF">2020-09-19T09:42:00Z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