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rPr>
          <w:rFonts w:hint="eastAsia" w:ascii="宋体" w:hAnsi="宋体" w:eastAsia="宋体"/>
          <w:b/>
          <w:sz w:val="28"/>
          <w:szCs w:val="28"/>
          <w:lang w:eastAsia="zh-CN"/>
        </w:rPr>
        <w:sectPr>
          <w:type w:val="continuous"/>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eastAsia="宋体"/>
          <w:b/>
          <w:sz w:val="28"/>
          <w:szCs w:val="28"/>
          <w:lang w:eastAsia="zh-CN"/>
        </w:rPr>
        <w:drawing>
          <wp:inline distT="0" distB="0" distL="114300" distR="114300">
            <wp:extent cx="5266690" cy="7656830"/>
            <wp:effectExtent l="0" t="0" r="10160" b="1270"/>
            <wp:docPr id="221" name="图片 221" descr="80599359c19958ab4b7b860f47f0e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80599359c19958ab4b7b860f47f0ed5"/>
                    <pic:cNvPicPr>
                      <a:picLocks noChangeAspect="1"/>
                    </pic:cNvPicPr>
                  </pic:nvPicPr>
                  <pic:blipFill>
                    <a:blip r:embed="rId6"/>
                    <a:stretch>
                      <a:fillRect/>
                    </a:stretch>
                  </pic:blipFill>
                  <pic:spPr>
                    <a:xfrm>
                      <a:off x="0" y="0"/>
                      <a:ext cx="5266690" cy="7656830"/>
                    </a:xfrm>
                    <a:prstGeom prst="rect">
                      <a:avLst/>
                    </a:prstGeom>
                  </pic:spPr>
                </pic:pic>
              </a:graphicData>
            </a:graphic>
          </wp:inline>
        </w:drawing>
      </w:r>
    </w:p>
    <w:p>
      <w:pPr>
        <w:pStyle w:val="2"/>
        <w:rPr>
          <w:rFonts w:hint="eastAsia" w:eastAsia="宋体"/>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eastAsia="宋体"/>
          <w:lang w:eastAsia="zh-CN"/>
        </w:rPr>
        <w:drawing>
          <wp:inline distT="0" distB="0" distL="114300" distR="114300">
            <wp:extent cx="5266690" cy="7686040"/>
            <wp:effectExtent l="0" t="0" r="10160" b="10160"/>
            <wp:docPr id="222" name="图片 222" descr="5201ab5721777c8866c26fdaef489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5201ab5721777c8866c26fdaef4898e"/>
                    <pic:cNvPicPr>
                      <a:picLocks noChangeAspect="1"/>
                    </pic:cNvPicPr>
                  </pic:nvPicPr>
                  <pic:blipFill>
                    <a:blip r:embed="rId7"/>
                    <a:stretch>
                      <a:fillRect/>
                    </a:stretch>
                  </pic:blipFill>
                  <pic:spPr>
                    <a:xfrm>
                      <a:off x="0" y="0"/>
                      <a:ext cx="5266690" cy="7686040"/>
                    </a:xfrm>
                    <a:prstGeom prst="rect">
                      <a:avLst/>
                    </a:prstGeom>
                  </pic:spPr>
                </pic:pic>
              </a:graphicData>
            </a:graphic>
          </wp:inline>
        </w:drawing>
      </w:r>
    </w:p>
    <w:p>
      <w:pPr>
        <w:pStyle w:val="2"/>
        <w:rPr>
          <w:rFonts w:hint="eastAsia" w:eastAsia="宋体"/>
          <w:lang w:eastAsia="zh-CN"/>
        </w:rPr>
        <w:sectPr>
          <w:pgSz w:w="11906" w:h="16838"/>
          <w:pgMar w:top="1480" w:right="1378" w:bottom="278" w:left="14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eastAsia="宋体"/>
          <w:lang w:eastAsia="zh-CN"/>
        </w:rPr>
        <w:drawing>
          <wp:inline distT="0" distB="0" distL="114300" distR="114300">
            <wp:extent cx="5791835" cy="8268970"/>
            <wp:effectExtent l="0" t="0" r="18415" b="17780"/>
            <wp:docPr id="223" name="图片 223" descr="516bb915e6ec8ea270efc8d0918ab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516bb915e6ec8ea270efc8d0918abfc"/>
                    <pic:cNvPicPr>
                      <a:picLocks noChangeAspect="1"/>
                    </pic:cNvPicPr>
                  </pic:nvPicPr>
                  <pic:blipFill>
                    <a:blip r:embed="rId8"/>
                    <a:stretch>
                      <a:fillRect/>
                    </a:stretch>
                  </pic:blipFill>
                  <pic:spPr>
                    <a:xfrm>
                      <a:off x="0" y="0"/>
                      <a:ext cx="5791835" cy="8268970"/>
                    </a:xfrm>
                    <a:prstGeom prst="rect">
                      <a:avLst/>
                    </a:prstGeom>
                  </pic:spPr>
                </pic:pic>
              </a:graphicData>
            </a:graphic>
          </wp:inline>
        </w:drawing>
      </w:r>
    </w:p>
    <w:p>
      <w:pPr>
        <w:pStyle w:val="2"/>
        <w:rPr>
          <w:rFonts w:hint="eastAsia" w:eastAsia="宋体"/>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eastAsia="宋体"/>
          <w:lang w:eastAsia="zh-CN"/>
        </w:rPr>
        <w:drawing>
          <wp:inline distT="0" distB="0" distL="114300" distR="114300">
            <wp:extent cx="5266690" cy="7520305"/>
            <wp:effectExtent l="0" t="0" r="10160" b="4445"/>
            <wp:docPr id="224" name="图片 224" descr="f30f3fe77afe75386ef7beee37fa4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f30f3fe77afe75386ef7beee37fa4ec"/>
                    <pic:cNvPicPr>
                      <a:picLocks noChangeAspect="1"/>
                    </pic:cNvPicPr>
                  </pic:nvPicPr>
                  <pic:blipFill>
                    <a:blip r:embed="rId9"/>
                    <a:stretch>
                      <a:fillRect/>
                    </a:stretch>
                  </pic:blipFill>
                  <pic:spPr>
                    <a:xfrm>
                      <a:off x="0" y="0"/>
                      <a:ext cx="5266690" cy="7520305"/>
                    </a:xfrm>
                    <a:prstGeom prst="rect">
                      <a:avLst/>
                    </a:prstGeom>
                  </pic:spPr>
                </pic:pic>
              </a:graphicData>
            </a:graphic>
          </wp:inline>
        </w:drawing>
      </w:r>
    </w:p>
    <w:p>
      <w:pPr>
        <w:pStyle w:val="2"/>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kern w:val="2"/>
          <w:sz w:val="21"/>
          <w:lang w:val="en-US" w:eastAsia="zh-CN" w:bidi="ar-SA"/>
        </w:rPr>
        <w:drawing>
          <wp:anchor distT="0" distB="0" distL="114300" distR="114300" simplePos="0" relativeHeight="630115328" behindDoc="0" locked="0" layoutInCell="1" allowOverlap="1">
            <wp:simplePos x="0" y="0"/>
            <wp:positionH relativeFrom="column">
              <wp:posOffset>-1851660</wp:posOffset>
            </wp:positionH>
            <wp:positionV relativeFrom="paragraph">
              <wp:posOffset>1355090</wp:posOffset>
            </wp:positionV>
            <wp:extent cx="9300845" cy="6650990"/>
            <wp:effectExtent l="0" t="0" r="16510" b="14605"/>
            <wp:wrapSquare wrapText="bothSides"/>
            <wp:docPr id="225" name="图片 1" descr="cfea135016679399495db50d6a385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 descr="cfea135016679399495db50d6a3853c"/>
                    <pic:cNvPicPr>
                      <a:picLocks noChangeAspect="1"/>
                    </pic:cNvPicPr>
                  </pic:nvPicPr>
                  <pic:blipFill>
                    <a:blip r:embed="rId10"/>
                    <a:stretch>
                      <a:fillRect/>
                    </a:stretch>
                  </pic:blipFill>
                  <pic:spPr>
                    <a:xfrm rot="-5400000">
                      <a:off x="0" y="0"/>
                      <a:ext cx="9300845" cy="6650990"/>
                    </a:xfrm>
                    <a:prstGeom prst="rect">
                      <a:avLst/>
                    </a:prstGeom>
                    <a:noFill/>
                    <a:ln>
                      <a:noFill/>
                    </a:ln>
                  </pic:spPr>
                </pic:pic>
              </a:graphicData>
            </a:graphic>
          </wp:anchor>
        </w:drawing>
      </w:r>
    </w:p>
    <w:p>
      <w:pPr>
        <w:pStyle w:val="2"/>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kern w:val="2"/>
          <w:sz w:val="21"/>
          <w:lang w:val="en-US" w:eastAsia="zh-CN" w:bidi="ar-SA"/>
        </w:rPr>
        <w:drawing>
          <wp:anchor distT="0" distB="0" distL="114300" distR="114300" simplePos="0" relativeHeight="630116352" behindDoc="0" locked="0" layoutInCell="1" allowOverlap="1">
            <wp:simplePos x="0" y="0"/>
            <wp:positionH relativeFrom="column">
              <wp:posOffset>-574040</wp:posOffset>
            </wp:positionH>
            <wp:positionV relativeFrom="paragraph">
              <wp:posOffset>9525</wp:posOffset>
            </wp:positionV>
            <wp:extent cx="6386830" cy="9048750"/>
            <wp:effectExtent l="0" t="0" r="13970" b="0"/>
            <wp:wrapTopAndBottom/>
            <wp:docPr id="226" name="图片 2" descr="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 descr="证书"/>
                    <pic:cNvPicPr>
                      <a:picLocks noChangeAspect="1"/>
                    </pic:cNvPicPr>
                  </pic:nvPicPr>
                  <pic:blipFill>
                    <a:blip r:embed="rId11"/>
                    <a:srcRect l="1511" t="804" r="13721" b="11302"/>
                    <a:stretch>
                      <a:fillRect/>
                    </a:stretch>
                  </pic:blipFill>
                  <pic:spPr>
                    <a:xfrm>
                      <a:off x="0" y="0"/>
                      <a:ext cx="6386830" cy="9048750"/>
                    </a:xfrm>
                    <a:prstGeom prst="rect">
                      <a:avLst/>
                    </a:prstGeom>
                    <a:noFill/>
                    <a:ln>
                      <a:noFill/>
                    </a:ln>
                  </pic:spPr>
                </pic:pic>
              </a:graphicData>
            </a:graphic>
          </wp:anchor>
        </w:drawing>
      </w:r>
    </w:p>
    <w:p>
      <w:pPr>
        <w:adjustRightInd w:val="0"/>
        <w:snapToGrid w:val="0"/>
        <w:rPr>
          <w:rFonts w:hint="default" w:ascii="Times New Roman" w:hAnsi="Times New Roman" w:cs="Times New Roman"/>
          <w:b/>
        </w:rPr>
      </w:pPr>
      <w:r>
        <w:rPr>
          <w:rFonts w:ascii="宋体" w:hAnsi="宋体"/>
          <w:b/>
          <w:sz w:val="28"/>
          <w:szCs w:val="28"/>
        </w:rPr>
        <w:t>建设项目基本情况</w:t>
      </w:r>
    </w:p>
    <w:tbl>
      <w:tblPr>
        <w:tblStyle w:val="17"/>
        <w:tblW w:w="8522" w:type="dxa"/>
        <w:jc w:val="center"/>
        <w:tblBorders>
          <w:top w:val="single" w:color="auto" w:sz="6" w:space="0"/>
          <w:left w:val="single" w:color="auto" w:sz="6" w:space="0"/>
          <w:bottom w:val="single" w:color="auto" w:sz="6" w:space="0"/>
          <w:right w:val="single" w:color="auto" w:sz="6" w:space="0"/>
          <w:insideH w:val="none" w:color="auto" w:sz="0" w:space="0"/>
          <w:insideV w:val="none" w:color="auto" w:sz="0" w:space="0"/>
        </w:tblBorders>
        <w:tblLayout w:type="fixed"/>
        <w:tblCellMar>
          <w:top w:w="0" w:type="dxa"/>
          <w:left w:w="108" w:type="dxa"/>
          <w:bottom w:w="0" w:type="dxa"/>
          <w:right w:w="108" w:type="dxa"/>
        </w:tblCellMar>
      </w:tblPr>
      <w:tblGrid>
        <w:gridCol w:w="1213"/>
        <w:gridCol w:w="813"/>
        <w:gridCol w:w="873"/>
        <w:gridCol w:w="491"/>
        <w:gridCol w:w="859"/>
        <w:gridCol w:w="1300"/>
        <w:gridCol w:w="1346"/>
        <w:gridCol w:w="1627"/>
      </w:tblGrid>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1213" w:type="dxa"/>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sz w:val="24"/>
              </w:rPr>
            </w:pPr>
            <w:r>
              <w:rPr>
                <w:rFonts w:hint="default" w:ascii="Times New Roman" w:hAnsi="Times New Roman" w:cs="Times New Roman"/>
                <w:sz w:val="24"/>
              </w:rPr>
              <w:t>项目名称</w:t>
            </w:r>
          </w:p>
        </w:tc>
        <w:tc>
          <w:tcPr>
            <w:tcW w:w="7309" w:type="dxa"/>
            <w:gridSpan w:val="7"/>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sz w:val="24"/>
              </w:rPr>
            </w:pPr>
            <w:r>
              <w:rPr>
                <w:rFonts w:hint="eastAsia"/>
                <w:sz w:val="24"/>
                <w:szCs w:val="24"/>
              </w:rPr>
              <w:t>新乡祥瑞机械有限公司高炉开口备品配件改建项目</w:t>
            </w:r>
            <w:r>
              <w:rPr>
                <w:rFonts w:hint="default" w:ascii="Times New Roman" w:hAnsi="Times New Roman" w:cs="Times New Roman"/>
                <w:sz w:val="24"/>
                <w:szCs w:val="24"/>
              </w:rPr>
              <w:t xml:space="preserve">                                                                                                                                                 </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213" w:type="dxa"/>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sz w:val="24"/>
              </w:rPr>
            </w:pPr>
            <w:r>
              <w:rPr>
                <w:rFonts w:hint="default" w:ascii="Times New Roman" w:hAnsi="Times New Roman" w:cs="Times New Roman"/>
                <w:sz w:val="24"/>
              </w:rPr>
              <w:t>建设单位</w:t>
            </w:r>
          </w:p>
        </w:tc>
        <w:tc>
          <w:tcPr>
            <w:tcW w:w="7309" w:type="dxa"/>
            <w:gridSpan w:val="7"/>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sz w:val="24"/>
              </w:rPr>
            </w:pPr>
            <w:r>
              <w:rPr>
                <w:rFonts w:hint="eastAsia"/>
                <w:sz w:val="24"/>
                <w:szCs w:val="24"/>
              </w:rPr>
              <w:t>新乡祥瑞机械有限公司</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trHeight w:val="594" w:hRule="atLeast"/>
          <w:jc w:val="center"/>
        </w:trPr>
        <w:tc>
          <w:tcPr>
            <w:tcW w:w="1213" w:type="dxa"/>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sz w:val="24"/>
                <w:highlight w:val="green"/>
              </w:rPr>
            </w:pPr>
            <w:r>
              <w:rPr>
                <w:rFonts w:hint="default" w:ascii="Times New Roman" w:hAnsi="Times New Roman" w:cs="Times New Roman"/>
                <w:sz w:val="24"/>
              </w:rPr>
              <w:t>法人代表</w:t>
            </w:r>
          </w:p>
        </w:tc>
        <w:tc>
          <w:tcPr>
            <w:tcW w:w="3036" w:type="dxa"/>
            <w:gridSpan w:val="4"/>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color w:val="auto"/>
                <w:sz w:val="24"/>
              </w:rPr>
            </w:pPr>
            <w:r>
              <w:rPr>
                <w:rFonts w:hint="eastAsia" w:ascii="Times New Roman" w:hAnsi="Times New Roman" w:cs="Times New Roman"/>
                <w:color w:val="auto"/>
                <w:sz w:val="24"/>
                <w:szCs w:val="24"/>
                <w:lang w:val="en-US" w:eastAsia="zh-CN"/>
              </w:rPr>
              <w:t>王银林</w:t>
            </w:r>
            <w:r>
              <w:rPr>
                <w:rFonts w:hint="default" w:ascii="Times New Roman" w:hAnsi="Times New Roman" w:cs="Times New Roman"/>
                <w:color w:val="auto"/>
                <w:sz w:val="24"/>
                <w:lang w:eastAsia="zh-CN"/>
              </w:rPr>
              <w:t>（4107</w:t>
            </w:r>
            <w:r>
              <w:rPr>
                <w:rFonts w:hint="eastAsia" w:ascii="Times New Roman" w:hAnsi="Times New Roman" w:cs="Times New Roman"/>
                <w:color w:val="auto"/>
                <w:sz w:val="24"/>
                <w:lang w:val="en-US" w:eastAsia="zh-CN"/>
              </w:rPr>
              <w:t>21</w:t>
            </w:r>
            <w:r>
              <w:rPr>
                <w:rFonts w:hint="default" w:ascii="Times New Roman" w:hAnsi="Times New Roman" w:cs="Times New Roman"/>
                <w:color w:val="auto"/>
                <w:sz w:val="24"/>
                <w:lang w:eastAsia="zh-CN"/>
              </w:rPr>
              <w:t>19</w:t>
            </w:r>
            <w:r>
              <w:rPr>
                <w:rFonts w:hint="eastAsia" w:ascii="Times New Roman" w:hAnsi="Times New Roman" w:cs="Times New Roman"/>
                <w:color w:val="auto"/>
                <w:sz w:val="24"/>
                <w:lang w:val="en-US" w:eastAsia="zh-CN"/>
              </w:rPr>
              <w:t>5510172515</w:t>
            </w:r>
            <w:r>
              <w:rPr>
                <w:rFonts w:hint="default" w:ascii="Times New Roman" w:hAnsi="Times New Roman" w:cs="Times New Roman"/>
                <w:color w:val="auto"/>
                <w:sz w:val="24"/>
                <w:lang w:eastAsia="zh-CN"/>
              </w:rPr>
              <w:t>）</w:t>
            </w:r>
          </w:p>
        </w:tc>
        <w:tc>
          <w:tcPr>
            <w:tcW w:w="1300" w:type="dxa"/>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sz w:val="24"/>
                <w:szCs w:val="24"/>
                <w:highlight w:val="none"/>
              </w:rPr>
              <w:t>联系人</w:t>
            </w:r>
          </w:p>
        </w:tc>
        <w:tc>
          <w:tcPr>
            <w:tcW w:w="2973" w:type="dxa"/>
            <w:gridSpan w:val="2"/>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color w:val="FF0000"/>
                <w:sz w:val="24"/>
              </w:rPr>
            </w:pPr>
            <w:r>
              <w:rPr>
                <w:rFonts w:hint="eastAsia" w:ascii="Times New Roman" w:hAnsi="Times New Roman" w:cs="Times New Roman"/>
                <w:color w:val="auto"/>
                <w:sz w:val="24"/>
                <w:szCs w:val="24"/>
                <w:lang w:val="en-US" w:eastAsia="zh-CN"/>
              </w:rPr>
              <w:t>陈有顺</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1213" w:type="dxa"/>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color w:val="auto"/>
                <w:sz w:val="24"/>
              </w:rPr>
            </w:pPr>
            <w:r>
              <w:rPr>
                <w:rFonts w:hint="default" w:ascii="Times New Roman" w:hAnsi="Times New Roman" w:cs="Times New Roman"/>
                <w:color w:val="auto"/>
                <w:sz w:val="24"/>
              </w:rPr>
              <w:t>通讯地址</w:t>
            </w:r>
          </w:p>
        </w:tc>
        <w:tc>
          <w:tcPr>
            <w:tcW w:w="7309" w:type="dxa"/>
            <w:gridSpan w:val="7"/>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imes New Roman"/>
                <w:color w:val="auto"/>
                <w:sz w:val="24"/>
                <w:lang w:val="en-US" w:eastAsia="zh-CN"/>
              </w:rPr>
            </w:pPr>
            <w:r>
              <w:rPr>
                <w:rFonts w:hint="eastAsia"/>
                <w:color w:val="auto"/>
                <w:sz w:val="24"/>
                <w:szCs w:val="24"/>
              </w:rPr>
              <w:t>新乡市新乡县新乡经济开发区杨屯村北头</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213" w:type="dxa"/>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color w:val="auto"/>
                <w:sz w:val="24"/>
              </w:rPr>
            </w:pPr>
            <w:r>
              <w:rPr>
                <w:rFonts w:hint="default" w:ascii="Times New Roman" w:hAnsi="Times New Roman" w:cs="Times New Roman"/>
                <w:color w:val="auto"/>
                <w:sz w:val="24"/>
              </w:rPr>
              <w:t>联系电话</w:t>
            </w:r>
          </w:p>
        </w:tc>
        <w:tc>
          <w:tcPr>
            <w:tcW w:w="1686" w:type="dxa"/>
            <w:gridSpan w:val="2"/>
            <w:tcBorders>
              <w:top w:val="single" w:color="auto" w:sz="6" w:space="0"/>
              <w:left w:val="single" w:color="auto" w:sz="6" w:space="0"/>
              <w:bottom w:val="single" w:color="auto" w:sz="6" w:space="0"/>
              <w:right w:val="single" w:color="auto" w:sz="6" w:space="0"/>
            </w:tcBorders>
            <w:noWrap w:val="0"/>
            <w:vAlign w:val="center"/>
          </w:tcPr>
          <w:p>
            <w:pPr>
              <w:rPr>
                <w:rFonts w:hint="default" w:ascii="Times New Roman" w:hAnsi="Times New Roman" w:eastAsia="宋体" w:cs="Times New Roman"/>
                <w:color w:val="auto"/>
                <w:sz w:val="24"/>
                <w:lang w:val="en-US" w:eastAsia="zh-CN"/>
              </w:rPr>
            </w:pPr>
            <w:r>
              <w:rPr>
                <w:rFonts w:hint="eastAsia" w:ascii="Times New Roman" w:hAnsi="Times New Roman" w:cs="Times New Roman"/>
                <w:color w:val="auto"/>
                <w:sz w:val="24"/>
                <w:szCs w:val="24"/>
                <w:lang w:val="en-US" w:eastAsia="zh-CN"/>
              </w:rPr>
              <w:t>13783732280</w:t>
            </w:r>
          </w:p>
        </w:tc>
        <w:tc>
          <w:tcPr>
            <w:tcW w:w="1350" w:type="dxa"/>
            <w:gridSpan w:val="2"/>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rPr>
            </w:pPr>
            <w:r>
              <w:rPr>
                <w:rFonts w:hint="default" w:ascii="Times New Roman" w:hAnsi="Times New Roman" w:cs="Times New Roman"/>
                <w:sz w:val="24"/>
                <w:szCs w:val="24"/>
              </w:rPr>
              <w:t>传真</w:t>
            </w:r>
          </w:p>
        </w:tc>
        <w:tc>
          <w:tcPr>
            <w:tcW w:w="1300" w:type="dxa"/>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sz w:val="24"/>
              </w:rPr>
            </w:pPr>
            <w:r>
              <w:rPr>
                <w:rFonts w:hint="default" w:ascii="Times New Roman" w:hAnsi="Times New Roman" w:cs="Times New Roman"/>
                <w:color w:val="000000"/>
                <w:sz w:val="24"/>
              </w:rPr>
              <w:t>/</w:t>
            </w:r>
          </w:p>
        </w:tc>
        <w:tc>
          <w:tcPr>
            <w:tcW w:w="1346" w:type="dxa"/>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sz w:val="24"/>
              </w:rPr>
            </w:pPr>
            <w:r>
              <w:rPr>
                <w:rFonts w:hint="default" w:ascii="Times New Roman" w:hAnsi="Times New Roman" w:cs="Times New Roman"/>
                <w:sz w:val="24"/>
                <w:szCs w:val="24"/>
              </w:rPr>
              <w:t>邮政编码</w:t>
            </w:r>
          </w:p>
        </w:tc>
        <w:tc>
          <w:tcPr>
            <w:tcW w:w="1627" w:type="dxa"/>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sz w:val="24"/>
                <w:lang w:val="en-US"/>
              </w:rPr>
            </w:pPr>
            <w:r>
              <w:rPr>
                <w:rFonts w:hint="default" w:ascii="Times New Roman" w:hAnsi="Times New Roman" w:cs="Times New Roman"/>
                <w:sz w:val="24"/>
                <w:szCs w:val="24"/>
              </w:rPr>
              <w:t>4</w:t>
            </w:r>
            <w:r>
              <w:rPr>
                <w:rFonts w:hint="default" w:ascii="Times New Roman" w:hAnsi="Times New Roman" w:eastAsia="Times New Roman" w:cs="Times New Roman"/>
                <w:sz w:val="24"/>
              </w:rPr>
              <w:t>5</w:t>
            </w:r>
            <w:r>
              <w:rPr>
                <w:rFonts w:hint="default" w:ascii="Times New Roman" w:hAnsi="Times New Roman" w:cs="Times New Roman"/>
                <w:sz w:val="24"/>
              </w:rPr>
              <w:t>3</w:t>
            </w:r>
            <w:r>
              <w:rPr>
                <w:rFonts w:hint="eastAsia" w:ascii="Times New Roman" w:hAnsi="Times New Roman" w:cs="Times New Roman"/>
                <w:sz w:val="24"/>
                <w:lang w:val="en-US" w:eastAsia="zh-CN"/>
              </w:rPr>
              <w:t>700</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213" w:type="dxa"/>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sz w:val="24"/>
              </w:rPr>
            </w:pPr>
            <w:r>
              <w:rPr>
                <w:rFonts w:hint="default" w:ascii="Times New Roman" w:hAnsi="Times New Roman" w:cs="Times New Roman"/>
                <w:sz w:val="24"/>
              </w:rPr>
              <w:t>建设地点</w:t>
            </w:r>
          </w:p>
        </w:tc>
        <w:tc>
          <w:tcPr>
            <w:tcW w:w="7309" w:type="dxa"/>
            <w:gridSpan w:val="7"/>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imes New Roman"/>
                <w:sz w:val="24"/>
                <w:lang w:eastAsia="zh-CN"/>
              </w:rPr>
            </w:pPr>
            <w:r>
              <w:rPr>
                <w:rFonts w:hint="eastAsia"/>
                <w:sz w:val="24"/>
                <w:szCs w:val="24"/>
              </w:rPr>
              <w:t>新乡市新乡县新乡经济开发区杨屯村北头</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213" w:type="dxa"/>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sz w:val="24"/>
              </w:rPr>
            </w:pPr>
            <w:r>
              <w:rPr>
                <w:rFonts w:hint="default" w:ascii="Times New Roman" w:hAnsi="Times New Roman" w:cs="Times New Roman"/>
                <w:sz w:val="24"/>
              </w:rPr>
              <w:t>立项备案</w:t>
            </w:r>
          </w:p>
          <w:p>
            <w:pPr>
              <w:jc w:val="center"/>
              <w:rPr>
                <w:rFonts w:hint="default" w:ascii="Times New Roman" w:hAnsi="Times New Roman" w:eastAsia="Times New Roman" w:cs="Times New Roman"/>
                <w:sz w:val="24"/>
                <w:highlight w:val="green"/>
              </w:rPr>
            </w:pPr>
            <w:r>
              <w:rPr>
                <w:rFonts w:hint="default" w:ascii="Times New Roman" w:hAnsi="Times New Roman" w:cs="Times New Roman"/>
                <w:sz w:val="24"/>
              </w:rPr>
              <w:t>部    门</w:t>
            </w:r>
          </w:p>
        </w:tc>
        <w:tc>
          <w:tcPr>
            <w:tcW w:w="3036" w:type="dxa"/>
            <w:gridSpan w:val="4"/>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imes New Roman"/>
                <w:sz w:val="24"/>
                <w:lang w:eastAsia="zh-CN"/>
              </w:rPr>
            </w:pPr>
            <w:r>
              <w:rPr>
                <w:rFonts w:hint="eastAsia" w:ascii="Times New Roman" w:hAnsi="Times New Roman" w:cs="Times New Roman"/>
                <w:sz w:val="24"/>
                <w:szCs w:val="24"/>
                <w:lang w:eastAsia="zh-CN"/>
              </w:rPr>
              <w:t>河南新乡经济技术集聚区管理委员会</w:t>
            </w:r>
          </w:p>
        </w:tc>
        <w:tc>
          <w:tcPr>
            <w:tcW w:w="1300" w:type="dxa"/>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spacing w:val="-10"/>
                <w:sz w:val="24"/>
              </w:rPr>
            </w:pPr>
            <w:r>
              <w:rPr>
                <w:rFonts w:hint="default" w:ascii="Times New Roman" w:hAnsi="Times New Roman" w:cs="Times New Roman"/>
                <w:sz w:val="24"/>
                <w:szCs w:val="24"/>
              </w:rPr>
              <w:t>项目代码</w:t>
            </w:r>
          </w:p>
        </w:tc>
        <w:tc>
          <w:tcPr>
            <w:tcW w:w="2973" w:type="dxa"/>
            <w:gridSpan w:val="2"/>
            <w:tcBorders>
              <w:top w:val="single" w:color="auto" w:sz="6" w:space="0"/>
              <w:left w:val="single" w:color="auto" w:sz="6" w:space="0"/>
              <w:bottom w:val="single" w:color="auto" w:sz="6" w:space="0"/>
              <w:right w:val="single" w:color="auto" w:sz="6" w:space="0"/>
            </w:tcBorders>
            <w:noWrap w:val="0"/>
            <w:vAlign w:val="center"/>
          </w:tcPr>
          <w:p>
            <w:pPr>
              <w:jc w:val="center"/>
              <w:rPr>
                <w:rFonts w:hint="eastAsia" w:ascii="Times New Roman" w:hAnsi="Times New Roman" w:eastAsia="宋体" w:cs="Times New Roman"/>
                <w:sz w:val="24"/>
                <w:lang w:val="en-US" w:eastAsia="zh-CN"/>
              </w:rPr>
            </w:pPr>
            <w:r>
              <w:rPr>
                <w:rFonts w:hint="eastAsia" w:ascii="Times New Roman" w:hAnsi="Times New Roman" w:cs="Times New Roman"/>
                <w:sz w:val="24"/>
                <w:szCs w:val="24"/>
                <w:highlight w:val="none"/>
                <w:lang w:eastAsia="zh-CN"/>
              </w:rPr>
              <w:t>20</w:t>
            </w:r>
            <w:r>
              <w:rPr>
                <w:rFonts w:hint="eastAsia" w:ascii="Times New Roman" w:hAnsi="Times New Roman" w:cs="Times New Roman"/>
                <w:sz w:val="24"/>
                <w:szCs w:val="24"/>
                <w:highlight w:val="none"/>
                <w:lang w:val="en-US" w:eastAsia="zh-CN"/>
              </w:rPr>
              <w:t>20</w:t>
            </w:r>
            <w:r>
              <w:rPr>
                <w:rFonts w:hint="eastAsia" w:ascii="Times New Roman" w:hAnsi="Times New Roman" w:cs="Times New Roman"/>
                <w:sz w:val="24"/>
                <w:szCs w:val="24"/>
                <w:highlight w:val="none"/>
                <w:lang w:eastAsia="zh-CN"/>
              </w:rPr>
              <w:t>-410721-3</w:t>
            </w:r>
            <w:r>
              <w:rPr>
                <w:rFonts w:hint="eastAsia" w:ascii="Times New Roman" w:hAnsi="Times New Roman" w:cs="Times New Roman"/>
                <w:sz w:val="24"/>
                <w:szCs w:val="24"/>
                <w:highlight w:val="none"/>
                <w:lang w:val="en-US" w:eastAsia="zh-CN"/>
              </w:rPr>
              <w:t>4</w:t>
            </w:r>
            <w:r>
              <w:rPr>
                <w:rFonts w:hint="eastAsia" w:ascii="Times New Roman" w:hAnsi="Times New Roman" w:cs="Times New Roman"/>
                <w:sz w:val="24"/>
                <w:szCs w:val="24"/>
                <w:highlight w:val="none"/>
                <w:lang w:eastAsia="zh-CN"/>
              </w:rPr>
              <w:t>-03-0</w:t>
            </w:r>
            <w:r>
              <w:rPr>
                <w:rFonts w:hint="eastAsia" w:ascii="Times New Roman" w:hAnsi="Times New Roman" w:cs="Times New Roman"/>
                <w:sz w:val="24"/>
                <w:szCs w:val="24"/>
                <w:highlight w:val="none"/>
                <w:lang w:val="en-US" w:eastAsia="zh-CN"/>
              </w:rPr>
              <w:t>65792</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213" w:type="dxa"/>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sz w:val="24"/>
              </w:rPr>
            </w:pPr>
            <w:r>
              <w:rPr>
                <w:rFonts w:hint="default" w:ascii="Times New Roman" w:hAnsi="Times New Roman" w:cs="Times New Roman"/>
                <w:sz w:val="24"/>
              </w:rPr>
              <w:t>建设性质</w:t>
            </w:r>
          </w:p>
        </w:tc>
        <w:tc>
          <w:tcPr>
            <w:tcW w:w="3036" w:type="dxa"/>
            <w:gridSpan w:val="4"/>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sz w:val="24"/>
                <w:shd w:val="pct10" w:color="auto" w:fill="FFFFFF"/>
              </w:rPr>
            </w:pPr>
            <w:r>
              <w:rPr>
                <w:rFonts w:hint="default" w:ascii="Times New Roman" w:hAnsi="Times New Roman" w:cs="Times New Roman"/>
                <w:sz w:val="24"/>
                <w:szCs w:val="24"/>
              </w:rPr>
              <w:t>新建</w:t>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EQ \o\ac(□)</w:instrText>
            </w:r>
            <w:r>
              <w:rPr>
                <w:rFonts w:hint="default" w:ascii="Times New Roman" w:hAnsi="Times New Roman" w:cs="Times New Roman"/>
                <w:sz w:val="24"/>
                <w:szCs w:val="24"/>
              </w:rPr>
              <w:fldChar w:fldCharType="end"/>
            </w:r>
            <w:r>
              <w:rPr>
                <w:rFonts w:hint="default" w:ascii="Times New Roman" w:hAnsi="Times New Roman" w:cs="Times New Roman"/>
                <w:sz w:val="24"/>
                <w:szCs w:val="24"/>
              </w:rPr>
              <w:t>改</w:t>
            </w:r>
            <w:r>
              <w:rPr>
                <w:rFonts w:hint="eastAsia" w:ascii="Times New Roman" w:hAnsi="Times New Roman" w:cs="Times New Roman"/>
                <w:sz w:val="24"/>
                <w:szCs w:val="24"/>
                <w:lang w:eastAsia="zh-CN"/>
              </w:rPr>
              <w:t>扩建</w:t>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EQ \o\ac(□</w:instrText>
            </w:r>
            <w:r>
              <w:rPr>
                <w:rFonts w:hint="default" w:ascii="Times New Roman" w:hAnsi="Times New Roman" w:cs="Times New Roman"/>
                <w:sz w:val="24"/>
                <w:szCs w:val="24"/>
                <w:lang w:eastAsia="zh-CN"/>
              </w:rPr>
              <w:instrText xml:space="preserve">,</w:instrText>
            </w:r>
            <w:r>
              <w:rPr>
                <w:rFonts w:hint="default" w:ascii="Times New Roman" w:hAnsi="Times New Roman" w:cs="Times New Roman"/>
                <w:position w:val="2"/>
                <w:sz w:val="16"/>
                <w:szCs w:val="24"/>
                <w:lang w:eastAsia="zh-CN"/>
              </w:rPr>
              <w:instrText xml:space="preserve">√</w:instrText>
            </w:r>
            <w:r>
              <w:rPr>
                <w:rFonts w:hint="default" w:ascii="Times New Roman" w:hAnsi="Times New Roman" w:cs="Times New Roman"/>
                <w:sz w:val="24"/>
                <w:szCs w:val="24"/>
              </w:rPr>
              <w:instrText xml:space="preserve">)</w:instrText>
            </w:r>
            <w:r>
              <w:rPr>
                <w:rFonts w:hint="default" w:ascii="Times New Roman" w:hAnsi="Times New Roman" w:cs="Times New Roman"/>
                <w:sz w:val="24"/>
                <w:szCs w:val="24"/>
              </w:rPr>
              <w:fldChar w:fldCharType="end"/>
            </w:r>
            <w:r>
              <w:rPr>
                <w:rFonts w:hint="default" w:ascii="Times New Roman" w:hAnsi="Times New Roman" w:cs="Times New Roman"/>
                <w:sz w:val="24"/>
                <w:szCs w:val="24"/>
              </w:rPr>
              <w:t>技改□</w:t>
            </w:r>
          </w:p>
        </w:tc>
        <w:tc>
          <w:tcPr>
            <w:tcW w:w="1300" w:type="dxa"/>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行业类别</w:t>
            </w:r>
          </w:p>
          <w:p>
            <w:pPr>
              <w:jc w:val="center"/>
              <w:rPr>
                <w:rFonts w:hint="default" w:ascii="Times New Roman" w:hAnsi="Times New Roman" w:eastAsia="Times New Roman" w:cs="Times New Roman"/>
                <w:spacing w:val="-10"/>
                <w:sz w:val="24"/>
              </w:rPr>
            </w:pPr>
            <w:r>
              <w:rPr>
                <w:rFonts w:hint="default" w:ascii="Times New Roman" w:hAnsi="Times New Roman" w:cs="Times New Roman"/>
                <w:sz w:val="24"/>
                <w:szCs w:val="24"/>
              </w:rPr>
              <w:t>及代码</w:t>
            </w:r>
          </w:p>
        </w:tc>
        <w:tc>
          <w:tcPr>
            <w:tcW w:w="2973" w:type="dxa"/>
            <w:gridSpan w:val="2"/>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imes New Roman"/>
                <w:sz w:val="24"/>
                <w:lang w:val="en-US" w:eastAsia="zh-CN"/>
              </w:rPr>
            </w:pPr>
            <w:r>
              <w:rPr>
                <w:rFonts w:hint="eastAsia"/>
                <w:color w:val="auto"/>
                <w:sz w:val="24"/>
                <w:lang w:eastAsia="zh-CN"/>
              </w:rPr>
              <w:t>其他通用零部件制造</w:t>
            </w:r>
            <w:r>
              <w:rPr>
                <w:rFonts w:hint="default" w:ascii="Times New Roman" w:hAnsi="Times New Roman" w:cs="Times New Roman"/>
                <w:color w:val="auto"/>
                <w:sz w:val="24"/>
              </w:rPr>
              <w:t>C</w:t>
            </w:r>
            <w:r>
              <w:rPr>
                <w:rFonts w:hint="eastAsia" w:ascii="Times New Roman" w:hAnsi="Times New Roman" w:cs="Times New Roman"/>
                <w:color w:val="auto"/>
                <w:sz w:val="24"/>
                <w:lang w:val="en-US" w:eastAsia="zh-CN"/>
              </w:rPr>
              <w:t>3489</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trHeight w:val="816" w:hRule="atLeast"/>
          <w:jc w:val="center"/>
        </w:trPr>
        <w:tc>
          <w:tcPr>
            <w:tcW w:w="1213" w:type="dxa"/>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spacing w:val="-8"/>
                <w:sz w:val="24"/>
              </w:rPr>
            </w:pPr>
            <w:r>
              <w:rPr>
                <w:rFonts w:hint="default" w:ascii="Times New Roman" w:hAnsi="Times New Roman" w:cs="Times New Roman"/>
                <w:spacing w:val="-8"/>
                <w:sz w:val="24"/>
              </w:rPr>
              <w:t>占地面积</w:t>
            </w:r>
          </w:p>
          <w:p>
            <w:pPr>
              <w:jc w:val="center"/>
              <w:rPr>
                <w:rFonts w:hint="default" w:ascii="Times New Roman" w:hAnsi="Times New Roman" w:cs="Times New Roman"/>
                <w:spacing w:val="-8"/>
                <w:sz w:val="24"/>
                <w:highlight w:val="yellow"/>
              </w:rPr>
            </w:pPr>
            <w:r>
              <w:rPr>
                <w:rFonts w:hint="default" w:ascii="Times New Roman" w:hAnsi="Times New Roman" w:cs="Times New Roman"/>
                <w:spacing w:val="-8"/>
                <w:sz w:val="24"/>
              </w:rPr>
              <w:t>(平方米)</w:t>
            </w:r>
          </w:p>
        </w:tc>
        <w:tc>
          <w:tcPr>
            <w:tcW w:w="3036" w:type="dxa"/>
            <w:gridSpan w:val="4"/>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1100</w:t>
            </w:r>
          </w:p>
        </w:tc>
        <w:tc>
          <w:tcPr>
            <w:tcW w:w="1300" w:type="dxa"/>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绿化面积</w:t>
            </w:r>
          </w:p>
          <w:p>
            <w:pPr>
              <w:jc w:val="center"/>
              <w:rPr>
                <w:rFonts w:hint="default" w:ascii="Times New Roman" w:hAnsi="Times New Roman" w:eastAsia="Times New Roman" w:cs="Times New Roman"/>
                <w:color w:val="000000" w:themeColor="text1"/>
                <w:spacing w:val="-8"/>
                <w:sz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（平方米）</w:t>
            </w:r>
          </w:p>
        </w:tc>
        <w:tc>
          <w:tcPr>
            <w:tcW w:w="2973" w:type="dxa"/>
            <w:gridSpan w:val="2"/>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trHeight w:val="878" w:hRule="atLeast"/>
          <w:jc w:val="center"/>
        </w:trPr>
        <w:tc>
          <w:tcPr>
            <w:tcW w:w="1213" w:type="dxa"/>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sz w:val="24"/>
              </w:rPr>
            </w:pPr>
            <w:r>
              <w:rPr>
                <w:rFonts w:hint="default" w:ascii="Times New Roman" w:hAnsi="Times New Roman" w:cs="Times New Roman"/>
                <w:sz w:val="24"/>
              </w:rPr>
              <w:t>总投资</w:t>
            </w:r>
          </w:p>
          <w:p>
            <w:pPr>
              <w:jc w:val="center"/>
              <w:rPr>
                <w:rFonts w:hint="default" w:ascii="Times New Roman" w:hAnsi="Times New Roman" w:eastAsia="Times New Roman" w:cs="Times New Roman"/>
                <w:sz w:val="24"/>
              </w:rPr>
            </w:pPr>
            <w:r>
              <w:rPr>
                <w:rFonts w:hint="default" w:ascii="Times New Roman" w:hAnsi="Times New Roman" w:cs="Times New Roman"/>
                <w:sz w:val="24"/>
              </w:rPr>
              <w:t>（万元）</w:t>
            </w:r>
          </w:p>
        </w:tc>
        <w:tc>
          <w:tcPr>
            <w:tcW w:w="813" w:type="dxa"/>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220</w:t>
            </w:r>
          </w:p>
        </w:tc>
        <w:tc>
          <w:tcPr>
            <w:tcW w:w="1364" w:type="dxa"/>
            <w:gridSpan w:val="2"/>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环保投资（万元）</w:t>
            </w:r>
          </w:p>
        </w:tc>
        <w:tc>
          <w:tcPr>
            <w:tcW w:w="859" w:type="dxa"/>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imes New Roman"/>
                <w:color w:val="auto"/>
                <w:spacing w:val="-12"/>
                <w:sz w:val="24"/>
                <w:lang w:val="en-US" w:eastAsia="zh-CN"/>
              </w:rPr>
            </w:pPr>
            <w:r>
              <w:rPr>
                <w:rFonts w:hint="eastAsia" w:ascii="Times New Roman" w:hAnsi="Times New Roman" w:cs="Times New Roman"/>
                <w:color w:val="auto"/>
                <w:sz w:val="24"/>
                <w:szCs w:val="24"/>
                <w:lang w:val="en-US" w:eastAsia="zh-CN"/>
              </w:rPr>
              <w:t>11</w:t>
            </w:r>
          </w:p>
        </w:tc>
        <w:tc>
          <w:tcPr>
            <w:tcW w:w="1300" w:type="dxa"/>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color w:val="auto"/>
                <w:sz w:val="24"/>
              </w:rPr>
            </w:pPr>
            <w:r>
              <w:rPr>
                <w:rFonts w:hint="default" w:ascii="Times New Roman" w:hAnsi="Times New Roman" w:cs="Times New Roman"/>
                <w:color w:val="auto"/>
                <w:sz w:val="24"/>
                <w:szCs w:val="24"/>
              </w:rPr>
              <w:t>环保投资占总投资比例</w:t>
            </w:r>
          </w:p>
        </w:tc>
        <w:tc>
          <w:tcPr>
            <w:tcW w:w="2973" w:type="dxa"/>
            <w:gridSpan w:val="2"/>
            <w:tcBorders>
              <w:top w:val="single" w:color="auto" w:sz="6" w:space="0"/>
              <w:left w:val="single" w:color="auto" w:sz="6" w:space="0"/>
              <w:bottom w:val="single" w:color="auto" w:sz="6" w:space="0"/>
              <w:right w:val="single" w:color="auto" w:sz="6" w:space="0"/>
            </w:tcBorders>
            <w:noWrap w:val="0"/>
            <w:vAlign w:val="center"/>
          </w:tcPr>
          <w:p>
            <w:pP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szCs w:val="24"/>
              </w:rPr>
              <w:t xml:space="preserve">         </w:t>
            </w:r>
            <w:r>
              <w:rPr>
                <w:rFonts w:hint="eastAsia"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lang w:val="en-US" w:eastAsia="zh-CN"/>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trHeight w:val="816" w:hRule="atLeast"/>
          <w:jc w:val="center"/>
        </w:trPr>
        <w:tc>
          <w:tcPr>
            <w:tcW w:w="1213" w:type="dxa"/>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spacing w:val="8"/>
                <w:sz w:val="24"/>
              </w:rPr>
            </w:pPr>
            <w:r>
              <w:rPr>
                <w:rFonts w:hint="default" w:ascii="Times New Roman" w:hAnsi="Times New Roman" w:cs="Times New Roman"/>
                <w:spacing w:val="8"/>
                <w:sz w:val="24"/>
              </w:rPr>
              <w:t>评价经费（万元）</w:t>
            </w:r>
          </w:p>
        </w:tc>
        <w:tc>
          <w:tcPr>
            <w:tcW w:w="2177" w:type="dxa"/>
            <w:gridSpan w:val="3"/>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color w:val="000000" w:themeColor="text1"/>
                <w:sz w:val="24"/>
                <w14:textFill>
                  <w14:solidFill>
                    <w14:schemeClr w14:val="tx1"/>
                  </w14:solidFill>
                </w14:textFill>
              </w:rPr>
            </w:pPr>
          </w:p>
        </w:tc>
        <w:tc>
          <w:tcPr>
            <w:tcW w:w="2159" w:type="dxa"/>
            <w:gridSpan w:val="2"/>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预期投产日期</w:t>
            </w:r>
          </w:p>
        </w:tc>
        <w:tc>
          <w:tcPr>
            <w:tcW w:w="2973" w:type="dxa"/>
            <w:gridSpan w:val="2"/>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color w:val="000000" w:themeColor="text1"/>
                <w:sz w:val="24"/>
                <w:highlight w:val="gree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2020年</w:t>
            </w:r>
            <w:r>
              <w:rPr>
                <w:rFonts w:hint="eastAsia" w:ascii="Times New Roman" w:hAnsi="Times New Roman" w:cs="Times New Roman"/>
                <w:color w:val="000000" w:themeColor="text1"/>
                <w:sz w:val="24"/>
                <w:szCs w:val="24"/>
                <w:lang w:val="en-US" w:eastAsia="zh-CN"/>
                <w14:textFill>
                  <w14:solidFill>
                    <w14:schemeClr w14:val="tx1"/>
                  </w14:solidFill>
                </w14:textFill>
              </w:rPr>
              <w:t>10</w:t>
            </w:r>
            <w:r>
              <w:rPr>
                <w:rFonts w:hint="default" w:ascii="Times New Roman" w:hAnsi="Times New Roman" w:cs="Times New Roman"/>
                <w:color w:val="000000" w:themeColor="text1"/>
                <w:sz w:val="24"/>
                <w:szCs w:val="24"/>
                <w14:textFill>
                  <w14:solidFill>
                    <w14:schemeClr w14:val="tx1"/>
                  </w14:solidFill>
                </w14:textFill>
              </w:rPr>
              <w:t>月</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trHeight w:val="1743" w:hRule="atLeast"/>
          <w:jc w:val="center"/>
        </w:trPr>
        <w:tc>
          <w:tcPr>
            <w:tcW w:w="8522" w:type="dxa"/>
            <w:gridSpan w:val="8"/>
            <w:tcBorders>
              <w:top w:val="single" w:color="auto" w:sz="6" w:space="0"/>
              <w:left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spacing w:line="360" w:lineRule="auto"/>
              <w:textAlignment w:val="auto"/>
              <w:rPr>
                <w:rFonts w:hint="default" w:ascii="Times New Roman" w:hAnsi="Times New Roman" w:eastAsia="Times New Roman" w:cs="Times New Roman"/>
                <w:b/>
                <w:sz w:val="24"/>
                <w:szCs w:val="24"/>
              </w:rPr>
            </w:pPr>
            <w:r>
              <w:rPr>
                <w:rFonts w:hint="default" w:ascii="Times New Roman" w:hAnsi="Times New Roman" w:cs="Times New Roman"/>
                <w:b/>
                <w:sz w:val="24"/>
                <w:szCs w:val="24"/>
              </w:rPr>
              <w:t>项目内容及规模</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textAlignment w:val="auto"/>
              <w:outlineLvl w:val="9"/>
              <w:rPr>
                <w:rFonts w:hint="default" w:ascii="Times New Roman" w:hAnsi="Times New Roman" w:cs="Times New Roman"/>
                <w:b/>
                <w:sz w:val="24"/>
                <w:szCs w:val="24"/>
              </w:rPr>
            </w:pPr>
            <w:r>
              <w:rPr>
                <w:rFonts w:hint="default" w:ascii="Times New Roman" w:hAnsi="Times New Roman" w:cs="Times New Roman"/>
                <w:b/>
                <w:sz w:val="24"/>
                <w:szCs w:val="24"/>
                <w:lang w:eastAsia="zh-CN"/>
              </w:rPr>
              <w:t>一、</w:t>
            </w:r>
            <w:r>
              <w:rPr>
                <w:rFonts w:hint="default" w:ascii="Times New Roman" w:hAnsi="Times New Roman" w:cs="Times New Roman"/>
                <w:b/>
                <w:sz w:val="24"/>
                <w:szCs w:val="24"/>
              </w:rPr>
              <w:t>项目由来</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eastAsia"/>
                <w:sz w:val="24"/>
                <w:szCs w:val="24"/>
              </w:rPr>
              <w:t>新乡祥瑞机械有限公司</w:t>
            </w:r>
            <w:r>
              <w:rPr>
                <w:rFonts w:hint="default" w:ascii="Times New Roman" w:hAnsi="Times New Roman" w:cs="Times New Roman"/>
                <w:sz w:val="24"/>
                <w:szCs w:val="24"/>
                <w:lang w:eastAsia="zh-CN"/>
              </w:rPr>
              <w:t>位于</w:t>
            </w:r>
            <w:r>
              <w:rPr>
                <w:rFonts w:hint="eastAsia"/>
                <w:sz w:val="24"/>
                <w:szCs w:val="24"/>
              </w:rPr>
              <w:t>新乡市新乡县新乡经济开发区杨屯村北头</w:t>
            </w:r>
            <w:r>
              <w:rPr>
                <w:rFonts w:hint="default" w:ascii="Times New Roman" w:hAnsi="Times New Roman" w:cs="Times New Roman"/>
                <w:sz w:val="24"/>
                <w:szCs w:val="24"/>
                <w:lang w:eastAsia="zh-CN"/>
              </w:rPr>
              <w:t>。</w:t>
            </w:r>
            <w:r>
              <w:rPr>
                <w:rFonts w:hint="default" w:ascii="Times New Roman" w:hAnsi="Times New Roman" w:cs="Times New Roman"/>
                <w:sz w:val="24"/>
                <w:szCs w:val="24"/>
              </w:rPr>
              <w:t>公司现有职工</w:t>
            </w:r>
            <w:r>
              <w:rPr>
                <w:rFonts w:hint="eastAsia" w:ascii="Times New Roman" w:hAnsi="Times New Roman" w:cs="Times New Roman"/>
                <w:color w:val="000000" w:themeColor="text1"/>
                <w:sz w:val="24"/>
                <w:szCs w:val="24"/>
                <w:lang w:val="en-US" w:eastAsia="zh-CN"/>
                <w14:textFill>
                  <w14:solidFill>
                    <w14:schemeClr w14:val="tx1"/>
                  </w14:solidFill>
                </w14:textFill>
              </w:rPr>
              <w:t>30</w:t>
            </w:r>
            <w:r>
              <w:rPr>
                <w:rFonts w:hint="default" w:ascii="Times New Roman" w:hAnsi="Times New Roman" w:cs="Times New Roman"/>
                <w:sz w:val="24"/>
                <w:szCs w:val="24"/>
              </w:rPr>
              <w:t>人</w:t>
            </w:r>
            <w:r>
              <w:rPr>
                <w:rFonts w:hint="default" w:ascii="Times New Roman" w:hAnsi="Times New Roman" w:cs="Times New Roman"/>
                <w:sz w:val="24"/>
                <w:szCs w:val="24"/>
                <w:lang w:eastAsia="zh-CN"/>
              </w:rPr>
              <w:t>，公司现有</w:t>
            </w:r>
            <w:r>
              <w:rPr>
                <w:rFonts w:hint="default" w:ascii="Times New Roman" w:hAnsi="Times New Roman" w:cs="Times New Roman"/>
                <w:b w:val="0"/>
                <w:bCs w:val="0"/>
                <w:sz w:val="24"/>
                <w:u w:val="none"/>
                <w:lang w:eastAsia="zh-CN"/>
              </w:rPr>
              <w:t>项目为</w:t>
            </w:r>
            <w:r>
              <w:rPr>
                <w:rFonts w:hint="eastAsia" w:ascii="Times New Roman" w:hAnsi="Times New Roman" w:cs="Times New Roman"/>
                <w:b w:val="0"/>
                <w:bCs w:val="0"/>
                <w:sz w:val="24"/>
                <w:u w:val="none"/>
                <w:lang w:eastAsia="zh-CN"/>
              </w:rPr>
              <w:t>年生产振动设备及配件</w:t>
            </w:r>
            <w:r>
              <w:rPr>
                <w:rFonts w:hint="eastAsia" w:ascii="Times New Roman" w:hAnsi="Times New Roman" w:cs="Times New Roman"/>
                <w:b w:val="0"/>
                <w:bCs w:val="0"/>
                <w:sz w:val="24"/>
                <w:u w:val="none"/>
                <w:lang w:val="en-US" w:eastAsia="zh-CN"/>
              </w:rPr>
              <w:t>400吨</w:t>
            </w:r>
            <w:r>
              <w:rPr>
                <w:rFonts w:hint="eastAsia" w:ascii="Times New Roman" w:hAnsi="Times New Roman" w:cs="Times New Roman"/>
                <w:b w:val="0"/>
                <w:bCs w:val="0"/>
                <w:sz w:val="24"/>
                <w:u w:val="none"/>
                <w:lang w:eastAsia="zh-CN"/>
              </w:rPr>
              <w:t>项目</w:t>
            </w:r>
            <w:r>
              <w:rPr>
                <w:rFonts w:hint="default" w:ascii="Times New Roman" w:hAnsi="Times New Roman" w:cs="Times New Roman"/>
                <w:sz w:val="24"/>
                <w:szCs w:val="24"/>
                <w:lang w:val="en-US" w:eastAsia="zh-CN"/>
              </w:rPr>
              <w:t>；20</w:t>
            </w:r>
            <w:r>
              <w:rPr>
                <w:rFonts w:hint="eastAsia" w:ascii="Times New Roman" w:hAnsi="Times New Roman" w:cs="Times New Roman"/>
                <w:sz w:val="24"/>
                <w:szCs w:val="24"/>
                <w:lang w:val="en-US" w:eastAsia="zh-CN"/>
              </w:rPr>
              <w:t>05</w:t>
            </w:r>
            <w:r>
              <w:rPr>
                <w:rFonts w:hint="default" w:ascii="Times New Roman" w:hAnsi="Times New Roman" w:cs="Times New Roman"/>
                <w:sz w:val="24"/>
                <w:szCs w:val="24"/>
                <w:lang w:val="en-US" w:eastAsia="zh-CN"/>
              </w:rPr>
              <w:t>年</w:t>
            </w:r>
            <w:r>
              <w:rPr>
                <w:rFonts w:hint="eastAsia" w:ascii="Times New Roman" w:hAnsi="Times New Roman" w:cs="Times New Roman"/>
                <w:sz w:val="24"/>
                <w:szCs w:val="24"/>
                <w:lang w:val="en-US" w:eastAsia="zh-CN"/>
              </w:rPr>
              <w:t>12</w:t>
            </w:r>
            <w:r>
              <w:rPr>
                <w:rFonts w:hint="default" w:ascii="Times New Roman" w:hAnsi="Times New Roman" w:cs="Times New Roman"/>
                <w:sz w:val="24"/>
                <w:szCs w:val="24"/>
                <w:lang w:val="en-US" w:eastAsia="zh-CN"/>
              </w:rPr>
              <w:t>月</w:t>
            </w:r>
            <w:r>
              <w:rPr>
                <w:rFonts w:hint="eastAsia" w:ascii="Times New Roman" w:hAnsi="Times New Roman" w:cs="Times New Roman"/>
                <w:sz w:val="24"/>
                <w:szCs w:val="24"/>
                <w:lang w:val="en-US" w:eastAsia="zh-CN"/>
              </w:rPr>
              <w:t>10</w:t>
            </w:r>
            <w:r>
              <w:rPr>
                <w:rFonts w:hint="default" w:ascii="Times New Roman" w:hAnsi="Times New Roman" w:cs="Times New Roman"/>
                <w:sz w:val="24"/>
                <w:szCs w:val="24"/>
                <w:lang w:val="en-US" w:eastAsia="zh-CN"/>
              </w:rPr>
              <w:t>日，公司委托</w:t>
            </w:r>
            <w:r>
              <w:rPr>
                <w:rFonts w:hint="eastAsia" w:ascii="Times New Roman" w:hAnsi="Times New Roman" w:cs="Times New Roman"/>
                <w:sz w:val="24"/>
                <w:szCs w:val="24"/>
                <w:lang w:val="en-US" w:eastAsia="zh-CN"/>
              </w:rPr>
              <w:t>河南师范大学环境影响评价室</w:t>
            </w:r>
            <w:r>
              <w:rPr>
                <w:rFonts w:hint="default" w:ascii="Times New Roman" w:hAnsi="Times New Roman" w:cs="Times New Roman"/>
                <w:sz w:val="24"/>
                <w:szCs w:val="24"/>
                <w:lang w:val="en-US" w:eastAsia="zh-CN"/>
              </w:rPr>
              <w:t>编制了该项目的环评报告</w:t>
            </w:r>
            <w:r>
              <w:rPr>
                <w:rFonts w:hint="eastAsia" w:ascii="Times New Roman" w:hAnsi="Times New Roman" w:cs="Times New Roman"/>
                <w:sz w:val="24"/>
                <w:szCs w:val="24"/>
                <w:lang w:val="en-US" w:eastAsia="zh-CN"/>
              </w:rPr>
              <w:t>表</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新乡市环境保护局</w:t>
            </w:r>
            <w:r>
              <w:rPr>
                <w:rFonts w:hint="default" w:ascii="Times New Roman" w:hAnsi="Times New Roman" w:cs="Times New Roman"/>
                <w:sz w:val="24"/>
                <w:szCs w:val="24"/>
                <w:lang w:val="en-US" w:eastAsia="zh-CN"/>
              </w:rPr>
              <w:t>于20</w:t>
            </w:r>
            <w:r>
              <w:rPr>
                <w:rFonts w:hint="eastAsia" w:ascii="Times New Roman" w:hAnsi="Times New Roman" w:cs="Times New Roman"/>
                <w:sz w:val="24"/>
                <w:szCs w:val="24"/>
                <w:lang w:val="en-US" w:eastAsia="zh-CN"/>
              </w:rPr>
              <w:t>05</w:t>
            </w:r>
            <w:r>
              <w:rPr>
                <w:rFonts w:hint="default" w:ascii="Times New Roman" w:hAnsi="Times New Roman" w:cs="Times New Roman"/>
                <w:sz w:val="24"/>
                <w:szCs w:val="24"/>
                <w:lang w:val="en-US" w:eastAsia="zh-CN"/>
              </w:rPr>
              <w:t>年</w:t>
            </w:r>
            <w:r>
              <w:rPr>
                <w:rFonts w:hint="eastAsia" w:ascii="Times New Roman" w:hAnsi="Times New Roman" w:cs="Times New Roman"/>
                <w:sz w:val="24"/>
                <w:szCs w:val="24"/>
                <w:lang w:val="en-US" w:eastAsia="zh-CN"/>
              </w:rPr>
              <w:t>12</w:t>
            </w:r>
            <w:r>
              <w:rPr>
                <w:rFonts w:hint="default" w:ascii="Times New Roman" w:hAnsi="Times New Roman" w:cs="Times New Roman"/>
                <w:sz w:val="24"/>
                <w:szCs w:val="24"/>
                <w:lang w:val="en-US" w:eastAsia="zh-CN"/>
              </w:rPr>
              <w:t>月</w:t>
            </w:r>
            <w:r>
              <w:rPr>
                <w:rFonts w:hint="eastAsia" w:ascii="Times New Roman" w:hAnsi="Times New Roman" w:cs="Times New Roman"/>
                <w:sz w:val="24"/>
                <w:szCs w:val="24"/>
                <w:lang w:val="en-US" w:eastAsia="zh-CN"/>
              </w:rPr>
              <w:t>31</w:t>
            </w:r>
            <w:r>
              <w:rPr>
                <w:rFonts w:hint="default" w:ascii="Times New Roman" w:hAnsi="Times New Roman" w:cs="Times New Roman"/>
                <w:sz w:val="24"/>
                <w:szCs w:val="24"/>
                <w:lang w:val="en-US" w:eastAsia="zh-CN"/>
              </w:rPr>
              <w:t>日以新</w:t>
            </w:r>
            <w:r>
              <w:rPr>
                <w:rFonts w:hint="eastAsia" w:ascii="Times New Roman" w:hAnsi="Times New Roman" w:cs="Times New Roman"/>
                <w:sz w:val="24"/>
                <w:szCs w:val="24"/>
                <w:lang w:val="en-US" w:eastAsia="zh-CN"/>
              </w:rPr>
              <w:t>环监</w:t>
            </w:r>
            <w:r>
              <w:rPr>
                <w:rFonts w:hint="default" w:ascii="Times New Roman" w:hAnsi="Times New Roman" w:cs="Times New Roman"/>
                <w:sz w:val="24"/>
                <w:szCs w:val="24"/>
                <w:lang w:val="en-US" w:eastAsia="zh-CN"/>
              </w:rPr>
              <w:t>（20</w:t>
            </w:r>
            <w:r>
              <w:rPr>
                <w:rFonts w:hint="eastAsia" w:ascii="Times New Roman" w:hAnsi="Times New Roman" w:cs="Times New Roman"/>
                <w:sz w:val="24"/>
                <w:szCs w:val="24"/>
                <w:lang w:val="en-US" w:eastAsia="zh-CN"/>
              </w:rPr>
              <w:t>05</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461</w:t>
            </w:r>
            <w:r>
              <w:rPr>
                <w:rFonts w:hint="default" w:ascii="Times New Roman" w:hAnsi="Times New Roman" w:cs="Times New Roman"/>
                <w:sz w:val="24"/>
                <w:szCs w:val="24"/>
                <w:lang w:val="en-US" w:eastAsia="zh-CN"/>
              </w:rPr>
              <w:t>号文批复了该项目</w:t>
            </w:r>
            <w:r>
              <w:rPr>
                <w:rFonts w:hint="eastAsia" w:ascii="Times New Roman" w:hAnsi="Times New Roman" w:cs="Times New Roman"/>
                <w:sz w:val="24"/>
                <w:szCs w:val="24"/>
                <w:lang w:val="en-US" w:eastAsia="zh-CN"/>
              </w:rPr>
              <w:t>；新乡市环境保护局</w:t>
            </w:r>
            <w:r>
              <w:rPr>
                <w:rFonts w:hint="default" w:ascii="Times New Roman" w:hAnsi="Times New Roman" w:cs="Times New Roman"/>
                <w:b w:val="0"/>
                <w:bCs w:val="0"/>
                <w:color w:val="000000" w:themeColor="text1"/>
                <w:sz w:val="24"/>
                <w:u w:val="none"/>
                <w:lang w:eastAsia="zh-CN"/>
                <w14:textFill>
                  <w14:solidFill>
                    <w14:schemeClr w14:val="tx1"/>
                  </w14:solidFill>
                </w14:textFill>
              </w:rPr>
              <w:t>于</w:t>
            </w:r>
            <w:r>
              <w:rPr>
                <w:rFonts w:hint="default" w:ascii="Times New Roman" w:hAnsi="Times New Roman" w:cs="Times New Roman"/>
                <w:b w:val="0"/>
                <w:bCs w:val="0"/>
                <w:color w:val="000000" w:themeColor="text1"/>
                <w:sz w:val="24"/>
                <w:u w:val="none"/>
                <w:lang w:val="en-US" w:eastAsia="zh-CN"/>
                <w14:textFill>
                  <w14:solidFill>
                    <w14:schemeClr w14:val="tx1"/>
                  </w14:solidFill>
                </w14:textFill>
              </w:rPr>
              <w:t>20</w:t>
            </w:r>
            <w:r>
              <w:rPr>
                <w:rFonts w:hint="eastAsia" w:ascii="Times New Roman" w:hAnsi="Times New Roman" w:cs="Times New Roman"/>
                <w:b w:val="0"/>
                <w:bCs w:val="0"/>
                <w:color w:val="000000" w:themeColor="text1"/>
                <w:sz w:val="24"/>
                <w:u w:val="none"/>
                <w:lang w:val="en-US" w:eastAsia="zh-CN"/>
                <w14:textFill>
                  <w14:solidFill>
                    <w14:schemeClr w14:val="tx1"/>
                  </w14:solidFill>
                </w14:textFill>
              </w:rPr>
              <w:t>08</w:t>
            </w:r>
            <w:r>
              <w:rPr>
                <w:rFonts w:hint="default" w:ascii="Times New Roman" w:hAnsi="Times New Roman" w:cs="Times New Roman"/>
                <w:b w:val="0"/>
                <w:bCs w:val="0"/>
                <w:color w:val="000000" w:themeColor="text1"/>
                <w:sz w:val="24"/>
                <w:u w:val="none"/>
                <w:lang w:val="en-US" w:eastAsia="zh-CN"/>
                <w14:textFill>
                  <w14:solidFill>
                    <w14:schemeClr w14:val="tx1"/>
                  </w14:solidFill>
                </w14:textFill>
              </w:rPr>
              <w:t>年</w:t>
            </w:r>
            <w:r>
              <w:rPr>
                <w:rFonts w:hint="eastAsia" w:ascii="Times New Roman" w:hAnsi="Times New Roman" w:cs="Times New Roman"/>
                <w:b w:val="0"/>
                <w:bCs w:val="0"/>
                <w:color w:val="000000" w:themeColor="text1"/>
                <w:sz w:val="24"/>
                <w:u w:val="none"/>
                <w:lang w:val="en-US" w:eastAsia="zh-CN"/>
                <w14:textFill>
                  <w14:solidFill>
                    <w14:schemeClr w14:val="tx1"/>
                  </w14:solidFill>
                </w14:textFill>
              </w:rPr>
              <w:t>9</w:t>
            </w:r>
            <w:r>
              <w:rPr>
                <w:rFonts w:hint="default" w:ascii="Times New Roman" w:hAnsi="Times New Roman" w:cs="Times New Roman"/>
                <w:b w:val="0"/>
                <w:bCs w:val="0"/>
                <w:color w:val="000000" w:themeColor="text1"/>
                <w:sz w:val="24"/>
                <w:u w:val="none"/>
                <w:lang w:val="en-US" w:eastAsia="zh-CN"/>
                <w14:textFill>
                  <w14:solidFill>
                    <w14:schemeClr w14:val="tx1"/>
                  </w14:solidFill>
                </w14:textFill>
              </w:rPr>
              <w:t>月</w:t>
            </w:r>
            <w:r>
              <w:rPr>
                <w:rFonts w:hint="eastAsia" w:ascii="Times New Roman" w:hAnsi="Times New Roman" w:cs="Times New Roman"/>
                <w:b w:val="0"/>
                <w:bCs w:val="0"/>
                <w:color w:val="000000" w:themeColor="text1"/>
                <w:sz w:val="24"/>
                <w:u w:val="none"/>
                <w:lang w:val="en-US" w:eastAsia="zh-CN"/>
                <w14:textFill>
                  <w14:solidFill>
                    <w14:schemeClr w14:val="tx1"/>
                  </w14:solidFill>
                </w14:textFill>
              </w:rPr>
              <w:t>11</w:t>
            </w:r>
            <w:r>
              <w:rPr>
                <w:rFonts w:hint="default" w:ascii="Times New Roman" w:hAnsi="Times New Roman" w:cs="Times New Roman"/>
                <w:b w:val="0"/>
                <w:bCs w:val="0"/>
                <w:color w:val="000000" w:themeColor="text1"/>
                <w:sz w:val="24"/>
                <w:u w:val="none"/>
                <w:lang w:val="en-US" w:eastAsia="zh-CN"/>
                <w14:textFill>
                  <w14:solidFill>
                    <w14:schemeClr w14:val="tx1"/>
                  </w14:solidFill>
                </w14:textFill>
              </w:rPr>
              <w:t>日</w:t>
            </w:r>
            <w:r>
              <w:rPr>
                <w:rFonts w:hint="eastAsia" w:ascii="Times New Roman" w:hAnsi="Times New Roman" w:cs="Times New Roman"/>
                <w:b w:val="0"/>
                <w:bCs w:val="0"/>
                <w:color w:val="000000" w:themeColor="text1"/>
                <w:sz w:val="24"/>
                <w:u w:val="none"/>
                <w:lang w:val="en-US" w:eastAsia="zh-CN"/>
                <w14:textFill>
                  <w14:solidFill>
                    <w14:schemeClr w14:val="tx1"/>
                  </w14:solidFill>
                </w14:textFill>
              </w:rPr>
              <w:t>以新环验（2008）134号文完成了对该项目的验收</w:t>
            </w:r>
            <w:r>
              <w:rPr>
                <w:rFonts w:hint="default" w:ascii="Times New Roman" w:hAnsi="Times New Roman" w:cs="Times New Roman"/>
                <w:color w:val="000000" w:themeColor="text1"/>
                <w:sz w:val="24"/>
                <w:szCs w:val="24"/>
                <w14:textFill>
                  <w14:solidFill>
                    <w14:schemeClr w14:val="tx1"/>
                  </w14:solidFill>
                </w14:textFill>
              </w:rPr>
              <w:t>。</w:t>
            </w:r>
          </w:p>
          <w:p>
            <w:pPr>
              <w:spacing w:line="360" w:lineRule="auto"/>
              <w:ind w:firstLine="480" w:firstLineChars="200"/>
              <w:rPr>
                <w:rFonts w:hint="eastAsia"/>
                <w:sz w:val="24"/>
              </w:rPr>
            </w:pPr>
            <w:r>
              <w:rPr>
                <w:rFonts w:hint="eastAsia"/>
                <w:sz w:val="24"/>
                <w:lang w:eastAsia="zh-CN"/>
              </w:rPr>
              <w:t>本</w:t>
            </w:r>
            <w:r>
              <w:rPr>
                <w:rFonts w:hint="eastAsia"/>
                <w:sz w:val="24"/>
              </w:rPr>
              <w:t>项目建设性质为</w:t>
            </w:r>
            <w:r>
              <w:rPr>
                <w:rFonts w:hint="eastAsia"/>
                <w:sz w:val="24"/>
                <w:lang w:eastAsia="zh-CN"/>
              </w:rPr>
              <w:t>改</w:t>
            </w:r>
            <w:r>
              <w:rPr>
                <w:rFonts w:hint="eastAsia"/>
                <w:sz w:val="24"/>
              </w:rPr>
              <w:t>建，建设内容</w:t>
            </w:r>
            <w:r>
              <w:rPr>
                <w:rFonts w:hint="eastAsia"/>
                <w:sz w:val="24"/>
                <w:lang w:eastAsia="zh-CN"/>
              </w:rPr>
              <w:t>为年产</w:t>
            </w:r>
            <w:r>
              <w:rPr>
                <w:rFonts w:hint="eastAsia" w:ascii="宋体" w:hAnsi="宋体" w:cs="宋体"/>
                <w:sz w:val="24"/>
                <w:szCs w:val="24"/>
                <w:lang w:eastAsia="zh-CN"/>
              </w:rPr>
              <w:t>高炉开口备品</w:t>
            </w:r>
            <w:r>
              <w:rPr>
                <w:rFonts w:hint="default" w:ascii="Times New Roman" w:hAnsi="Times New Roman" w:cs="Times New Roman"/>
                <w:sz w:val="24"/>
                <w:szCs w:val="24"/>
                <w:lang w:eastAsia="zh-CN"/>
              </w:rPr>
              <w:t>配件</w:t>
            </w:r>
            <w:r>
              <w:rPr>
                <w:rFonts w:hint="default" w:ascii="Times New Roman" w:hAnsi="Times New Roman" w:cs="Times New Roman"/>
                <w:sz w:val="24"/>
                <w:szCs w:val="24"/>
                <w:lang w:val="en-US" w:eastAsia="zh-CN"/>
              </w:rPr>
              <w:t>500吨</w:t>
            </w:r>
            <w:r>
              <w:rPr>
                <w:rFonts w:hint="eastAsia"/>
                <w:color w:val="auto"/>
                <w:sz w:val="24"/>
              </w:rPr>
              <w:t>，产品应用于</w:t>
            </w:r>
            <w:r>
              <w:rPr>
                <w:rFonts w:hint="eastAsia"/>
                <w:color w:val="auto"/>
                <w:sz w:val="24"/>
                <w:lang w:eastAsia="zh-CN"/>
              </w:rPr>
              <w:t>钢铁厂高炉</w:t>
            </w:r>
            <w:r>
              <w:rPr>
                <w:rFonts w:hint="eastAsia"/>
                <w:sz w:val="24"/>
              </w:rPr>
              <w:t>，市场前景较好。项目总投资</w:t>
            </w:r>
            <w:r>
              <w:rPr>
                <w:rFonts w:hint="eastAsia" w:ascii="Times New Roman" w:hAnsi="Times New Roman" w:cs="Times New Roman"/>
                <w:sz w:val="24"/>
                <w:lang w:val="en-US" w:eastAsia="zh-CN"/>
              </w:rPr>
              <w:t>220</w:t>
            </w:r>
            <w:r>
              <w:rPr>
                <w:rFonts w:hint="eastAsia"/>
                <w:sz w:val="24"/>
              </w:rPr>
              <w:t>万元，使用厂房</w:t>
            </w:r>
            <w:r>
              <w:rPr>
                <w:rFonts w:hint="eastAsia"/>
                <w:sz w:val="24"/>
                <w:lang w:eastAsia="zh-CN"/>
              </w:rPr>
              <w:t>占地</w:t>
            </w:r>
            <w:r>
              <w:rPr>
                <w:rFonts w:hint="eastAsia"/>
                <w:sz w:val="24"/>
              </w:rPr>
              <w:t>面积约</w:t>
            </w:r>
            <w:r>
              <w:rPr>
                <w:rFonts w:hint="eastAsia" w:ascii="Times New Roman" w:hAnsi="Times New Roman" w:cs="Times New Roman"/>
                <w:sz w:val="24"/>
                <w:lang w:val="en-US" w:eastAsia="zh-CN"/>
              </w:rPr>
              <w:t>1100m</w:t>
            </w:r>
            <w:r>
              <w:rPr>
                <w:rFonts w:hint="eastAsia" w:ascii="Times New Roman" w:hAnsi="Times New Roman" w:cs="Times New Roman"/>
                <w:sz w:val="24"/>
                <w:vertAlign w:val="superscript"/>
                <w:lang w:val="en-US" w:eastAsia="zh-CN"/>
              </w:rPr>
              <w:t>2</w:t>
            </w:r>
            <w:r>
              <w:rPr>
                <w:rFonts w:hint="eastAsia"/>
                <w:sz w:val="24"/>
              </w:rPr>
              <w:t>。随着市场的发展</w:t>
            </w:r>
            <w:r>
              <w:rPr>
                <w:rFonts w:hint="eastAsia"/>
                <w:sz w:val="24"/>
                <w:lang w:eastAsia="zh-CN"/>
              </w:rPr>
              <w:t>，现有产品已不符合市场需求，故企业需生产新产品，提高企业竞争力。另外，现有设备</w:t>
            </w:r>
            <w:r>
              <w:rPr>
                <w:rFonts w:hint="eastAsia"/>
                <w:sz w:val="24"/>
              </w:rPr>
              <w:t>已不能满足生产需求，故需</w:t>
            </w:r>
            <w:r>
              <w:rPr>
                <w:rFonts w:hint="eastAsia"/>
                <w:sz w:val="24"/>
                <w:lang w:eastAsia="zh-CN"/>
              </w:rPr>
              <w:t>淘汰部分现有设备</w:t>
            </w:r>
            <w:r>
              <w:rPr>
                <w:rFonts w:hint="eastAsia"/>
                <w:sz w:val="24"/>
              </w:rPr>
              <w:t>，</w:t>
            </w:r>
            <w:r>
              <w:rPr>
                <w:rFonts w:hint="eastAsia"/>
                <w:sz w:val="24"/>
                <w:lang w:eastAsia="zh-CN"/>
              </w:rPr>
              <w:t>增加新设备，</w:t>
            </w:r>
            <w:r>
              <w:rPr>
                <w:rFonts w:hint="eastAsia"/>
                <w:sz w:val="24"/>
              </w:rPr>
              <w:t>以提高公司的产品竞争力。</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FF0000"/>
                <w:sz w:val="24"/>
                <w:szCs w:val="24"/>
                <w:lang w:val="en-US" w:eastAsia="zh-CN"/>
              </w:rPr>
            </w:pPr>
            <w:r>
              <w:rPr>
                <w:rFonts w:hint="eastAsia"/>
                <w:sz w:val="24"/>
                <w:szCs w:val="24"/>
              </w:rPr>
              <w:t>新乡祥瑞机械有限公司</w:t>
            </w:r>
            <w:r>
              <w:rPr>
                <w:rFonts w:hint="default" w:ascii="Times New Roman" w:hAnsi="Times New Roman" w:cs="Times New Roman"/>
                <w:sz w:val="24"/>
                <w:szCs w:val="24"/>
              </w:rPr>
              <w:t>拟投资</w:t>
            </w:r>
            <w:r>
              <w:rPr>
                <w:rFonts w:hint="eastAsia" w:ascii="Times New Roman" w:hAnsi="Times New Roman" w:cs="Times New Roman"/>
                <w:sz w:val="24"/>
                <w:szCs w:val="24"/>
                <w:lang w:val="en-US" w:eastAsia="zh-CN"/>
              </w:rPr>
              <w:t>220</w:t>
            </w:r>
            <w:r>
              <w:rPr>
                <w:rFonts w:hint="default" w:ascii="Times New Roman" w:hAnsi="Times New Roman" w:cs="Times New Roman"/>
                <w:sz w:val="24"/>
                <w:szCs w:val="24"/>
              </w:rPr>
              <w:t>万元，</w:t>
            </w:r>
            <w:r>
              <w:rPr>
                <w:rFonts w:hint="default" w:ascii="Times New Roman" w:hAnsi="Times New Roman" w:cs="Times New Roman"/>
                <w:sz w:val="24"/>
                <w:szCs w:val="24"/>
                <w:lang w:eastAsia="zh-CN"/>
              </w:rPr>
              <w:t>利用现有厂房建</w:t>
            </w:r>
            <w:r>
              <w:rPr>
                <w:rFonts w:hint="eastAsia" w:ascii="Times New Roman" w:hAnsi="Times New Roman" w:cs="Times New Roman"/>
                <w:sz w:val="24"/>
                <w:szCs w:val="24"/>
                <w:lang w:eastAsia="zh-CN"/>
              </w:rPr>
              <w:t>设</w:t>
            </w:r>
            <w:r>
              <w:rPr>
                <w:rFonts w:hint="eastAsia"/>
                <w:sz w:val="24"/>
              </w:rPr>
              <w:t>年</w:t>
            </w:r>
            <w:r>
              <w:rPr>
                <w:rFonts w:hint="eastAsia"/>
                <w:color w:val="auto"/>
                <w:sz w:val="24"/>
              </w:rPr>
              <w:t>产</w:t>
            </w:r>
            <w:r>
              <w:rPr>
                <w:rFonts w:hint="eastAsia" w:ascii="Times New Roman" w:hAnsi="Times New Roman" w:cs="Times New Roman"/>
                <w:color w:val="auto"/>
                <w:sz w:val="24"/>
                <w:lang w:val="en-US" w:eastAsia="zh-CN"/>
              </w:rPr>
              <w:t>500吨</w:t>
            </w:r>
            <w:r>
              <w:rPr>
                <w:rFonts w:hint="eastAsia" w:ascii="宋体" w:hAnsi="宋体" w:cs="宋体"/>
                <w:sz w:val="24"/>
                <w:szCs w:val="24"/>
                <w:lang w:eastAsia="zh-CN"/>
              </w:rPr>
              <w:t>高炉开口备品</w:t>
            </w:r>
            <w:r>
              <w:rPr>
                <w:rFonts w:hint="default" w:ascii="Times New Roman" w:hAnsi="Times New Roman" w:cs="Times New Roman"/>
                <w:sz w:val="24"/>
                <w:szCs w:val="24"/>
                <w:lang w:eastAsia="zh-CN"/>
              </w:rPr>
              <w:t>配件</w:t>
            </w:r>
            <w:r>
              <w:rPr>
                <w:rFonts w:hint="default" w:ascii="Times New Roman" w:hAnsi="Times New Roman" w:cs="Times New Roman"/>
                <w:sz w:val="24"/>
                <w:szCs w:val="24"/>
              </w:rPr>
              <w:t>，</w:t>
            </w:r>
            <w:r>
              <w:rPr>
                <w:rFonts w:hint="default" w:ascii="Times New Roman" w:hAnsi="Times New Roman" w:cs="Times New Roman"/>
                <w:sz w:val="24"/>
                <w:szCs w:val="24"/>
                <w:lang w:eastAsia="zh-CN"/>
              </w:rPr>
              <w:t>本次评价对象为</w:t>
            </w:r>
            <w:r>
              <w:rPr>
                <w:rFonts w:hint="eastAsia"/>
                <w:sz w:val="24"/>
                <w:szCs w:val="24"/>
              </w:rPr>
              <w:t>新乡祥瑞机械有限公司高炉开口备品配件改建项目</w:t>
            </w:r>
            <w:r>
              <w:rPr>
                <w:rFonts w:hint="default" w:ascii="Times New Roman" w:hAnsi="Times New Roman" w:cs="Times New Roman"/>
                <w:color w:val="000000" w:themeColor="text1"/>
                <w:sz w:val="24"/>
                <w:szCs w:val="24"/>
                <w14:textFill>
                  <w14:solidFill>
                    <w14:schemeClr w14:val="tx1"/>
                  </w14:solidFill>
                </w14:textFill>
              </w:rPr>
              <w:t>。现场勘察时，</w:t>
            </w:r>
            <w:r>
              <w:rPr>
                <w:rFonts w:hint="eastAsia" w:ascii="Times New Roman" w:hAnsi="Times New Roman" w:cs="Times New Roman"/>
                <w:color w:val="000000" w:themeColor="text1"/>
                <w:sz w:val="24"/>
                <w:szCs w:val="24"/>
                <w:lang w:eastAsia="zh-CN"/>
                <w14:textFill>
                  <w14:solidFill>
                    <w14:schemeClr w14:val="tx1"/>
                  </w14:solidFill>
                </w14:textFill>
              </w:rPr>
              <w:t>改建</w:t>
            </w:r>
            <w:r>
              <w:rPr>
                <w:rFonts w:hint="default" w:ascii="Times New Roman" w:hAnsi="Times New Roman" w:cs="Times New Roman"/>
                <w:color w:val="000000" w:themeColor="text1"/>
                <w:sz w:val="24"/>
                <w:szCs w:val="24"/>
                <w:lang w:eastAsia="zh-CN"/>
                <w14:textFill>
                  <w14:solidFill>
                    <w14:schemeClr w14:val="tx1"/>
                  </w14:solidFill>
                </w14:textFill>
              </w:rPr>
              <w:t>工程未开工建设</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eastAsia="zh-CN"/>
                <w14:textFill>
                  <w14:solidFill>
                    <w14:schemeClr w14:val="tx1"/>
                  </w14:solidFill>
                </w14:textFill>
              </w:rPr>
              <w:t>不</w:t>
            </w:r>
            <w:r>
              <w:rPr>
                <w:rFonts w:hint="default" w:ascii="Times New Roman" w:hAnsi="Times New Roman" w:cs="Times New Roman"/>
                <w:color w:val="000000" w:themeColor="text1"/>
                <w:sz w:val="24"/>
                <w:szCs w:val="24"/>
                <w14:textFill>
                  <w14:solidFill>
                    <w14:schemeClr w14:val="tx1"/>
                  </w14:solidFill>
                </w14:textFill>
              </w:rPr>
              <w:t>属于未批先建项目。</w:t>
            </w:r>
            <w:r>
              <w:rPr>
                <w:rFonts w:hint="default" w:ascii="Times New Roman" w:hAnsi="Times New Roman" w:cs="Times New Roman"/>
                <w:color w:val="000000" w:themeColor="text1"/>
                <w:sz w:val="24"/>
                <w:szCs w:val="24"/>
                <w:lang w:val="en-US" w:eastAsia="zh-CN"/>
                <w14:textFill>
                  <w14:solidFill>
                    <w14:schemeClr w14:val="tx1"/>
                  </w14:solidFill>
                </w14:textFill>
              </w:rPr>
              <w:t xml:space="preserve"> </w:t>
            </w:r>
          </w:p>
          <w:p>
            <w:pPr>
              <w:adjustRightInd w:val="0"/>
              <w:snapToGrid w:val="0"/>
              <w:spacing w:line="520" w:lineRule="exact"/>
              <w:ind w:firstLine="480" w:firstLineChars="200"/>
              <w:rPr>
                <w:rFonts w:hint="default" w:ascii="Times New Roman" w:hAnsi="Times New Roman" w:cs="Times New Roman"/>
                <w:color w:val="auto"/>
                <w:sz w:val="24"/>
                <w:szCs w:val="24"/>
                <w:shd w:val="clear" w:color="FFFFFF" w:fill="D9D9D9"/>
              </w:rPr>
            </w:pPr>
            <w:r>
              <w:rPr>
                <w:rFonts w:hint="default" w:ascii="Times New Roman" w:hAnsi="Times New Roman" w:cs="Times New Roman"/>
                <w:color w:val="auto"/>
                <w:sz w:val="24"/>
                <w:szCs w:val="24"/>
              </w:rPr>
              <w:t>经查阅《产业结构调整指导目录（201</w:t>
            </w:r>
            <w:r>
              <w:rPr>
                <w:rFonts w:hint="default" w:ascii="Times New Roman" w:hAnsi="Times New Roman" w:cs="Times New Roman"/>
                <w:color w:val="auto"/>
                <w:sz w:val="24"/>
                <w:szCs w:val="24"/>
                <w:lang w:val="en-US" w:eastAsia="zh-CN"/>
              </w:rPr>
              <w:t>9</w:t>
            </w:r>
            <w:r>
              <w:rPr>
                <w:rFonts w:hint="default" w:ascii="Times New Roman" w:hAnsi="Times New Roman" w:cs="Times New Roman"/>
                <w:color w:val="auto"/>
                <w:sz w:val="24"/>
                <w:szCs w:val="24"/>
              </w:rPr>
              <w:t>年本）》，</w:t>
            </w:r>
            <w:r>
              <w:rPr>
                <w:rFonts w:hint="eastAsia" w:ascii="Times New Roman" w:hAnsi="Times New Roman" w:cs="Times New Roman"/>
                <w:color w:val="auto"/>
                <w:sz w:val="24"/>
                <w:szCs w:val="24"/>
                <w:lang w:eastAsia="zh-CN"/>
              </w:rPr>
              <w:t>该改建</w:t>
            </w:r>
            <w:r>
              <w:rPr>
                <w:rFonts w:hint="default" w:ascii="Times New Roman" w:hAnsi="Times New Roman" w:cs="Times New Roman"/>
                <w:color w:val="auto"/>
                <w:sz w:val="24"/>
                <w:szCs w:val="24"/>
                <w:lang w:eastAsia="zh-CN"/>
              </w:rPr>
              <w:t>项目</w:t>
            </w:r>
            <w:r>
              <w:rPr>
                <w:rFonts w:hint="default" w:ascii="Times New Roman" w:hAnsi="Times New Roman" w:cs="Times New Roman"/>
                <w:color w:val="auto"/>
                <w:sz w:val="24"/>
                <w:szCs w:val="24"/>
              </w:rPr>
              <w:t>不属于鼓励类、限制类和淘汰类，属于允许类项目，符合国家产业政策，</w:t>
            </w:r>
            <w:r>
              <w:rPr>
                <w:rFonts w:hint="eastAsia" w:ascii="Times New Roman" w:hAnsi="Times New Roman" w:cs="Times New Roman"/>
                <w:color w:val="auto"/>
                <w:sz w:val="24"/>
                <w:szCs w:val="24"/>
                <w:lang w:eastAsia="zh-CN"/>
              </w:rPr>
              <w:t>河南新乡经济技术集聚区管理委员会已对</w:t>
            </w:r>
            <w:r>
              <w:rPr>
                <w:rFonts w:hint="default" w:ascii="Times New Roman" w:hAnsi="Times New Roman" w:cs="Times New Roman"/>
                <w:color w:val="auto"/>
                <w:sz w:val="24"/>
                <w:szCs w:val="24"/>
              </w:rPr>
              <w:t>该</w:t>
            </w:r>
            <w:r>
              <w:rPr>
                <w:rFonts w:hint="eastAsia" w:ascii="Times New Roman" w:hAnsi="Times New Roman" w:cs="Times New Roman"/>
                <w:color w:val="auto"/>
                <w:sz w:val="24"/>
                <w:szCs w:val="24"/>
                <w:lang w:eastAsia="zh-CN"/>
              </w:rPr>
              <w:t>改建</w:t>
            </w:r>
            <w:r>
              <w:rPr>
                <w:rFonts w:hint="default" w:ascii="Times New Roman" w:hAnsi="Times New Roman" w:cs="Times New Roman"/>
                <w:color w:val="auto"/>
                <w:sz w:val="24"/>
                <w:szCs w:val="24"/>
              </w:rPr>
              <w:t>项目</w:t>
            </w:r>
            <w:r>
              <w:rPr>
                <w:rFonts w:hint="eastAsia" w:ascii="Times New Roman" w:hAnsi="Times New Roman" w:cs="Times New Roman"/>
                <w:color w:val="auto"/>
                <w:sz w:val="24"/>
                <w:szCs w:val="24"/>
                <w:lang w:eastAsia="zh-CN"/>
              </w:rPr>
              <w:t>进行</w:t>
            </w:r>
            <w:r>
              <w:rPr>
                <w:rFonts w:hint="default" w:ascii="Times New Roman" w:hAnsi="Times New Roman" w:cs="Times New Roman"/>
                <w:color w:val="auto"/>
                <w:sz w:val="24"/>
                <w:szCs w:val="24"/>
              </w:rPr>
              <w:t>备案，项目代码</w:t>
            </w:r>
            <w:r>
              <w:rPr>
                <w:rFonts w:hint="default" w:ascii="Times New Roman" w:hAnsi="Times New Roman" w:cs="Times New Roman"/>
                <w:color w:val="auto"/>
                <w:sz w:val="24"/>
                <w:szCs w:val="24"/>
                <w:lang w:eastAsia="zh-CN"/>
              </w:rPr>
              <w:t>为：</w:t>
            </w:r>
            <w:r>
              <w:rPr>
                <w:rFonts w:hint="eastAsia" w:ascii="Times New Roman" w:hAnsi="Times New Roman" w:cs="Times New Roman"/>
                <w:color w:val="auto"/>
                <w:sz w:val="24"/>
                <w:szCs w:val="24"/>
                <w:highlight w:val="none"/>
                <w:lang w:eastAsia="zh-CN"/>
              </w:rPr>
              <w:t>20</w:t>
            </w:r>
            <w:r>
              <w:rPr>
                <w:rFonts w:hint="eastAsia" w:ascii="Times New Roman" w:hAnsi="Times New Roman" w:cs="Times New Roman"/>
                <w:color w:val="auto"/>
                <w:sz w:val="24"/>
                <w:szCs w:val="24"/>
                <w:highlight w:val="none"/>
                <w:lang w:val="en-US" w:eastAsia="zh-CN"/>
              </w:rPr>
              <w:t>20</w:t>
            </w:r>
            <w:r>
              <w:rPr>
                <w:rFonts w:hint="eastAsia" w:ascii="Times New Roman" w:hAnsi="Times New Roman" w:cs="Times New Roman"/>
                <w:color w:val="auto"/>
                <w:sz w:val="24"/>
                <w:szCs w:val="24"/>
                <w:highlight w:val="none"/>
                <w:lang w:eastAsia="zh-CN"/>
              </w:rPr>
              <w:t>-410721-3</w:t>
            </w:r>
            <w:r>
              <w:rPr>
                <w:rFonts w:hint="eastAsia" w:ascii="Times New Roman" w:hAnsi="Times New Roman" w:cs="Times New Roman"/>
                <w:color w:val="auto"/>
                <w:sz w:val="24"/>
                <w:szCs w:val="24"/>
                <w:highlight w:val="none"/>
                <w:lang w:val="en-US" w:eastAsia="zh-CN"/>
              </w:rPr>
              <w:t>4</w:t>
            </w:r>
            <w:r>
              <w:rPr>
                <w:rFonts w:hint="eastAsia" w:ascii="Times New Roman" w:hAnsi="Times New Roman" w:cs="Times New Roman"/>
                <w:color w:val="auto"/>
                <w:sz w:val="24"/>
                <w:szCs w:val="24"/>
                <w:highlight w:val="none"/>
                <w:lang w:eastAsia="zh-CN"/>
              </w:rPr>
              <w:t>-03-0</w:t>
            </w:r>
            <w:r>
              <w:rPr>
                <w:rFonts w:hint="eastAsia" w:ascii="Times New Roman" w:hAnsi="Times New Roman" w:cs="Times New Roman"/>
                <w:color w:val="auto"/>
                <w:sz w:val="24"/>
                <w:szCs w:val="24"/>
                <w:highlight w:val="none"/>
                <w:lang w:val="en-US" w:eastAsia="zh-CN"/>
              </w:rPr>
              <w:t>65792</w:t>
            </w:r>
            <w:r>
              <w:rPr>
                <w:rFonts w:hint="default" w:ascii="Times New Roman" w:hAnsi="Times New Roman" w:cs="Times New Roman"/>
                <w:color w:val="auto"/>
                <w:sz w:val="24"/>
                <w:szCs w:val="24"/>
              </w:rPr>
              <w:t>（见附件2）。</w:t>
            </w:r>
            <w:r>
              <w:rPr>
                <w:rFonts w:hint="eastAsia" w:ascii="Times New Roman" w:hAnsi="Times New Roman" w:cs="Times New Roman"/>
                <w:color w:val="auto"/>
                <w:sz w:val="24"/>
                <w:szCs w:val="24"/>
                <w:lang w:eastAsia="zh-CN"/>
              </w:rPr>
              <w:t>根据</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szCs w:val="24"/>
                <w:lang w:eastAsia="zh-CN"/>
              </w:rPr>
              <w:t>新乡县土地利用总体规划图（</w:t>
            </w:r>
            <w:r>
              <w:rPr>
                <w:rFonts w:hint="eastAsia" w:ascii="Times New Roman" w:hAnsi="Times New Roman" w:cs="Times New Roman"/>
                <w:color w:val="auto"/>
                <w:sz w:val="24"/>
                <w:szCs w:val="24"/>
                <w:lang w:val="en-US" w:eastAsia="zh-CN"/>
              </w:rPr>
              <w:t>2010-2020</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lang w:eastAsia="zh-CN"/>
              </w:rPr>
              <w:t>》</w:t>
            </w:r>
            <w:r>
              <w:rPr>
                <w:rFonts w:hint="default" w:ascii="Times New Roman" w:hAnsi="Times New Roman" w:cs="Times New Roman"/>
                <w:color w:val="auto"/>
                <w:sz w:val="24"/>
                <w:shd w:val="clear" w:color="auto" w:fill="auto"/>
              </w:rPr>
              <w:t>（见附图</w:t>
            </w:r>
            <w:r>
              <w:rPr>
                <w:rFonts w:hint="eastAsia" w:ascii="Times New Roman" w:hAnsi="Times New Roman" w:cs="Times New Roman"/>
                <w:color w:val="auto"/>
                <w:sz w:val="24"/>
                <w:shd w:val="clear" w:color="auto" w:fill="auto"/>
                <w:lang w:val="en-US" w:eastAsia="zh-CN"/>
              </w:rPr>
              <w:t>2</w:t>
            </w:r>
            <w:r>
              <w:rPr>
                <w:rFonts w:hint="default" w:ascii="Times New Roman" w:hAnsi="Times New Roman" w:cs="Times New Roman"/>
                <w:color w:val="auto"/>
                <w:sz w:val="24"/>
                <w:shd w:val="clear" w:color="auto" w:fill="auto"/>
              </w:rPr>
              <w:t>）</w:t>
            </w:r>
            <w:r>
              <w:rPr>
                <w:rFonts w:hint="eastAsia" w:ascii="Times New Roman" w:hAnsi="Times New Roman" w:cs="Times New Roman"/>
                <w:color w:val="auto"/>
                <w:sz w:val="24"/>
                <w:shd w:val="clear" w:color="auto" w:fill="auto"/>
                <w:lang w:eastAsia="zh-CN"/>
              </w:rPr>
              <w:t>，该项目所在地属于建设用地，但</w:t>
            </w:r>
            <w:r>
              <w:rPr>
                <w:rFonts w:hint="default" w:ascii="Times New Roman" w:hAnsi="Times New Roman" w:cs="Times New Roman"/>
                <w:color w:val="auto"/>
                <w:sz w:val="24"/>
              </w:rPr>
              <w:t>根据</w:t>
            </w:r>
            <w:r>
              <w:rPr>
                <w:rFonts w:hint="eastAsia" w:ascii="Times New Roman" w:hAnsi="Times New Roman" w:cs="Times New Roman"/>
                <w:color w:val="auto"/>
                <w:sz w:val="24"/>
                <w:lang w:eastAsia="zh-CN"/>
              </w:rPr>
              <w:t>《河南省新乡县城乡总体规划图（</w:t>
            </w:r>
            <w:r>
              <w:rPr>
                <w:rFonts w:hint="eastAsia" w:ascii="Times New Roman" w:hAnsi="Times New Roman" w:cs="Times New Roman"/>
                <w:color w:val="auto"/>
                <w:sz w:val="24"/>
                <w:lang w:val="en-US" w:eastAsia="zh-CN"/>
              </w:rPr>
              <w:t>2012-2030</w:t>
            </w:r>
            <w:r>
              <w:rPr>
                <w:rFonts w:hint="eastAsia" w:ascii="Times New Roman" w:hAnsi="Times New Roman" w:cs="Times New Roman"/>
                <w:color w:val="auto"/>
                <w:sz w:val="24"/>
                <w:lang w:eastAsia="zh-CN"/>
              </w:rPr>
              <w:t>）》</w:t>
            </w:r>
            <w:r>
              <w:rPr>
                <w:rFonts w:hint="default" w:ascii="Times New Roman" w:hAnsi="Times New Roman" w:cs="Times New Roman"/>
                <w:color w:val="auto"/>
                <w:sz w:val="24"/>
                <w:shd w:val="clear" w:color="auto" w:fill="auto"/>
              </w:rPr>
              <w:t>（见附图1）可知，</w:t>
            </w:r>
            <w:r>
              <w:rPr>
                <w:rFonts w:hint="eastAsia" w:ascii="Times New Roman" w:hAnsi="Times New Roman" w:cs="Times New Roman"/>
                <w:color w:val="auto"/>
                <w:sz w:val="24"/>
                <w:shd w:val="clear" w:color="auto" w:fill="auto"/>
                <w:lang w:eastAsia="zh-CN"/>
              </w:rPr>
              <w:t>该项目所在地</w:t>
            </w:r>
            <w:r>
              <w:rPr>
                <w:rFonts w:hint="default" w:ascii="Times New Roman" w:hAnsi="Times New Roman" w:cs="Times New Roman"/>
                <w:color w:val="auto"/>
                <w:sz w:val="24"/>
                <w:shd w:val="clear" w:color="auto" w:fill="auto"/>
              </w:rPr>
              <w:t>属于</w:t>
            </w:r>
            <w:r>
              <w:rPr>
                <w:rFonts w:hint="eastAsia" w:ascii="Times New Roman" w:hAnsi="Times New Roman" w:cs="Times New Roman"/>
                <w:color w:val="auto"/>
                <w:sz w:val="24"/>
                <w:shd w:val="clear" w:color="auto" w:fill="auto"/>
                <w:lang w:eastAsia="zh-CN"/>
              </w:rPr>
              <w:t>居住用地，企业承诺如遇新乡县总体规划实施，企业无条件搬迁（搬迁承诺见附件</w:t>
            </w:r>
            <w:r>
              <w:rPr>
                <w:rFonts w:hint="eastAsia" w:ascii="Times New Roman" w:hAnsi="Times New Roman" w:cs="Times New Roman"/>
                <w:color w:val="auto"/>
                <w:sz w:val="24"/>
                <w:shd w:val="clear" w:color="auto" w:fill="auto"/>
                <w:lang w:val="en-US" w:eastAsia="zh-CN"/>
              </w:rPr>
              <w:t>8</w:t>
            </w:r>
            <w:r>
              <w:rPr>
                <w:rFonts w:hint="eastAsia" w:ascii="Times New Roman" w:hAnsi="Times New Roman" w:cs="Times New Roman"/>
                <w:color w:val="auto"/>
                <w:sz w:val="24"/>
                <w:shd w:val="clear" w:color="auto" w:fill="auto"/>
                <w:lang w:eastAsia="zh-CN"/>
              </w:rPr>
              <w:t>）</w:t>
            </w:r>
            <w:r>
              <w:rPr>
                <w:rFonts w:hint="default" w:ascii="Times New Roman" w:hAnsi="Times New Roman" w:cs="Times New Roman"/>
                <w:color w:val="auto"/>
                <w:sz w:val="24"/>
                <w:shd w:val="clear" w:color="auto" w:fill="auto"/>
              </w:rPr>
              <w:t>。</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按照《中华人民共和国环境保护法》、《中华人民共和国环境影响</w:t>
            </w:r>
            <w:r>
              <w:rPr>
                <w:rFonts w:hint="default" w:ascii="Times New Roman" w:hAnsi="Times New Roman" w:cs="Times New Roman"/>
                <w:color w:val="000000"/>
                <w:sz w:val="24"/>
              </w:rPr>
              <w:t>评价法》以及国务院第682号令的要求，</w:t>
            </w:r>
            <w:r>
              <w:rPr>
                <w:rFonts w:hint="eastAsia"/>
                <w:sz w:val="24"/>
                <w:szCs w:val="24"/>
              </w:rPr>
              <w:t>新乡祥瑞机械有限公司高炉开口备品配件改建项目</w:t>
            </w:r>
            <w:r>
              <w:rPr>
                <w:rFonts w:hint="default" w:ascii="Times New Roman" w:hAnsi="Times New Roman" w:cs="Times New Roman"/>
                <w:color w:val="000000"/>
                <w:sz w:val="24"/>
              </w:rPr>
              <w:t>应进行环境影响评价。依据《建设项目</w:t>
            </w:r>
            <w:r>
              <w:rPr>
                <w:rFonts w:hint="default" w:ascii="Times New Roman" w:hAnsi="Times New Roman" w:cs="Times New Roman"/>
                <w:color w:val="auto"/>
                <w:sz w:val="24"/>
              </w:rPr>
              <w:t>环境影响评价分类管理名录》（环境保护部令第44号）及2018年修改单规定，</w:t>
            </w:r>
            <w:r>
              <w:rPr>
                <w:rFonts w:hint="default" w:ascii="Times New Roman" w:hAnsi="Times New Roman" w:cs="Times New Roman"/>
                <w:color w:val="auto"/>
                <w:sz w:val="24"/>
                <w:szCs w:val="24"/>
              </w:rPr>
              <w:t>本</w:t>
            </w:r>
            <w:r>
              <w:rPr>
                <w:rFonts w:hint="eastAsia" w:ascii="Times New Roman" w:hAnsi="Times New Roman" w:cs="Times New Roman"/>
                <w:color w:val="auto"/>
                <w:sz w:val="24"/>
                <w:szCs w:val="24"/>
                <w:lang w:eastAsia="zh-CN"/>
              </w:rPr>
              <w:t>改建</w:t>
            </w:r>
            <w:r>
              <w:rPr>
                <w:rFonts w:hint="default" w:ascii="Times New Roman" w:hAnsi="Times New Roman" w:cs="Times New Roman"/>
                <w:color w:val="auto"/>
                <w:sz w:val="24"/>
                <w:szCs w:val="24"/>
                <w:lang w:eastAsia="zh-CN"/>
              </w:rPr>
              <w:t>工程</w:t>
            </w:r>
            <w:r>
              <w:rPr>
                <w:rFonts w:hint="default" w:ascii="Times New Roman" w:hAnsi="Times New Roman" w:cs="Times New Roman"/>
                <w:color w:val="auto"/>
                <w:sz w:val="24"/>
                <w:szCs w:val="24"/>
              </w:rPr>
              <w:t>属于“</w:t>
            </w:r>
            <w:r>
              <w:rPr>
                <w:rFonts w:hint="default" w:ascii="Times New Roman" w:hAnsi="Times New Roman" w:cs="Times New Roman"/>
                <w:color w:val="auto"/>
                <w:sz w:val="24"/>
                <w:szCs w:val="24"/>
                <w:lang w:eastAsia="zh-CN"/>
              </w:rPr>
              <w:t>二十</w:t>
            </w:r>
            <w:r>
              <w:rPr>
                <w:rFonts w:hint="eastAsia" w:ascii="Times New Roman" w:hAnsi="Times New Roman" w:cs="Times New Roman"/>
                <w:color w:val="auto"/>
                <w:sz w:val="24"/>
                <w:szCs w:val="24"/>
                <w:lang w:eastAsia="zh-CN"/>
              </w:rPr>
              <w:t>三</w:t>
            </w:r>
            <w:r>
              <w:rPr>
                <w:rFonts w:hint="default" w:ascii="Times New Roman" w:hAnsi="Times New Roman" w:cs="Times New Roman"/>
                <w:color w:val="auto"/>
                <w:sz w:val="24"/>
                <w:szCs w:val="24"/>
              </w:rPr>
              <w:t>、</w:t>
            </w:r>
            <w:r>
              <w:rPr>
                <w:rFonts w:hint="eastAsia" w:ascii="Times New Roman" w:hAnsi="Times New Roman" w:cs="Times New Roman"/>
                <w:color w:val="auto"/>
                <w:sz w:val="24"/>
                <w:szCs w:val="24"/>
                <w:lang w:eastAsia="zh-CN"/>
              </w:rPr>
              <w:t>通用</w:t>
            </w:r>
            <w:r>
              <w:rPr>
                <w:rFonts w:hint="default" w:ascii="Times New Roman" w:hAnsi="Times New Roman" w:cs="Times New Roman"/>
                <w:color w:val="auto"/>
                <w:sz w:val="24"/>
                <w:szCs w:val="24"/>
                <w:lang w:eastAsia="zh-CN"/>
              </w:rPr>
              <w:t>设备制造业</w:t>
            </w:r>
            <w:r>
              <w:rPr>
                <w:rFonts w:hint="default" w:ascii="Times New Roman" w:hAnsi="Times New Roman" w:cs="Times New Roman"/>
                <w:color w:val="auto"/>
                <w:sz w:val="24"/>
                <w:szCs w:val="24"/>
              </w:rPr>
              <w:t>”的第</w:t>
            </w:r>
            <w:r>
              <w:rPr>
                <w:rFonts w:hint="eastAsia" w:ascii="Times New Roman" w:hAnsi="Times New Roman" w:cs="Times New Roman"/>
                <w:color w:val="auto"/>
                <w:sz w:val="24"/>
                <w:szCs w:val="24"/>
                <w:lang w:val="en-US" w:eastAsia="zh-CN"/>
              </w:rPr>
              <w:t>69</w:t>
            </w:r>
            <w:r>
              <w:rPr>
                <w:rFonts w:hint="default" w:ascii="Times New Roman" w:hAnsi="Times New Roman" w:cs="Times New Roman"/>
                <w:color w:val="auto"/>
                <w:sz w:val="24"/>
                <w:szCs w:val="24"/>
              </w:rPr>
              <w:t>项“</w:t>
            </w:r>
            <w:r>
              <w:rPr>
                <w:rFonts w:hint="eastAsia" w:ascii="Times New Roman" w:hAnsi="Times New Roman" w:cs="Times New Roman"/>
                <w:color w:val="auto"/>
                <w:sz w:val="24"/>
                <w:szCs w:val="24"/>
                <w:lang w:eastAsia="zh-CN"/>
              </w:rPr>
              <w:t>通用</w:t>
            </w:r>
            <w:r>
              <w:rPr>
                <w:rFonts w:hint="default" w:ascii="Times New Roman" w:hAnsi="Times New Roman" w:cs="Times New Roman"/>
                <w:color w:val="auto"/>
                <w:sz w:val="24"/>
                <w:szCs w:val="24"/>
                <w:lang w:eastAsia="zh-CN"/>
              </w:rPr>
              <w:t>设备制造及维修</w:t>
            </w:r>
            <w:r>
              <w:rPr>
                <w:rFonts w:hint="default" w:ascii="Times New Roman" w:hAnsi="Times New Roman" w:cs="Times New Roman"/>
                <w:color w:val="auto"/>
                <w:sz w:val="24"/>
                <w:szCs w:val="24"/>
              </w:rPr>
              <w:t>”，</w:t>
            </w:r>
            <w:r>
              <w:rPr>
                <w:rFonts w:hint="eastAsia" w:ascii="Times New Roman" w:hAnsi="Times New Roman" w:cs="Times New Roman"/>
                <w:color w:val="auto"/>
                <w:sz w:val="24"/>
                <w:lang w:eastAsia="zh-CN"/>
              </w:rPr>
              <w:t>该项目</w:t>
            </w:r>
            <w:r>
              <w:rPr>
                <w:rFonts w:hint="default" w:ascii="Times New Roman" w:hAnsi="Times New Roman" w:cs="Times New Roman"/>
                <w:color w:val="auto"/>
                <w:sz w:val="24"/>
                <w:lang w:eastAsia="zh-CN"/>
              </w:rPr>
              <w:t>不涉及电镀及喷漆工艺，不属于“有电镀或喷漆工艺且年用油性漆量（含稀释剂）10吨及以上的”</w:t>
            </w:r>
            <w:r>
              <w:rPr>
                <w:rFonts w:hint="default" w:ascii="Times New Roman" w:hAnsi="Times New Roman" w:cs="Times New Roman"/>
                <w:color w:val="auto"/>
                <w:sz w:val="24"/>
              </w:rPr>
              <w:t>，</w:t>
            </w:r>
            <w:r>
              <w:rPr>
                <w:rFonts w:hint="default" w:ascii="Times New Roman" w:hAnsi="Times New Roman" w:cs="Times New Roman"/>
                <w:color w:val="auto"/>
                <w:sz w:val="24"/>
                <w:lang w:eastAsia="zh-CN"/>
              </w:rPr>
              <w:t>属于“其他</w:t>
            </w:r>
            <w:r>
              <w:rPr>
                <w:rFonts w:hint="eastAsia" w:ascii="Times New Roman" w:hAnsi="Times New Roman" w:cs="Times New Roman"/>
                <w:color w:val="auto"/>
                <w:sz w:val="24"/>
                <w:lang w:eastAsia="zh-CN"/>
              </w:rPr>
              <w:t>（仅组装的除外）</w:t>
            </w:r>
            <w:r>
              <w:rPr>
                <w:rFonts w:hint="default" w:ascii="Times New Roman" w:hAnsi="Times New Roman" w:cs="Times New Roman"/>
                <w:color w:val="auto"/>
                <w:sz w:val="24"/>
                <w:lang w:eastAsia="zh-CN"/>
              </w:rPr>
              <w:t>”类，</w:t>
            </w:r>
            <w:r>
              <w:rPr>
                <w:rFonts w:hint="default" w:ascii="Times New Roman" w:hAnsi="Times New Roman" w:cs="Times New Roman"/>
                <w:color w:val="auto"/>
                <w:sz w:val="24"/>
              </w:rPr>
              <w:t>应编制</w:t>
            </w:r>
            <w:r>
              <w:rPr>
                <w:rFonts w:hint="default" w:ascii="Times New Roman" w:hAnsi="Times New Roman" w:cs="Times New Roman"/>
                <w:color w:val="auto"/>
                <w:sz w:val="24"/>
                <w:lang w:eastAsia="zh-CN"/>
              </w:rPr>
              <w:t>建设项目</w:t>
            </w:r>
            <w:r>
              <w:rPr>
                <w:rFonts w:hint="default" w:ascii="Times New Roman" w:hAnsi="Times New Roman" w:cs="Times New Roman"/>
                <w:color w:val="auto"/>
                <w:sz w:val="24"/>
              </w:rPr>
              <w:t>环境影响评价报告表。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eastAsia="宋体"/>
                <w:sz w:val="24"/>
                <w:szCs w:val="24"/>
                <w:lang w:val="en-US" w:eastAsia="zh-CN"/>
              </w:rPr>
            </w:pPr>
            <w:r>
              <w:rPr>
                <w:rFonts w:hint="eastAsia"/>
                <w:sz w:val="24"/>
                <w:szCs w:val="24"/>
                <w:lang w:eastAsia="zh-CN"/>
              </w:rPr>
              <w:t>根据《河南省生态环境厅办公室关于深化环评“放管服”改革及实施环评审批正面清单的通知》（豫环办</w:t>
            </w:r>
            <w:r>
              <w:rPr>
                <w:rFonts w:hint="default" w:ascii="Times New Roman" w:hAnsi="Times New Roman" w:cs="Times New Roman"/>
                <w:sz w:val="24"/>
                <w:szCs w:val="24"/>
                <w:lang w:val="en-US" w:eastAsia="zh-CN"/>
              </w:rPr>
              <w:t>[2020]22</w:t>
            </w:r>
            <w:r>
              <w:rPr>
                <w:rFonts w:hint="eastAsia"/>
                <w:color w:val="auto"/>
                <w:sz w:val="24"/>
                <w:szCs w:val="24"/>
                <w:lang w:val="en-US" w:eastAsia="zh-CN"/>
              </w:rPr>
              <w:t>号</w:t>
            </w:r>
            <w:r>
              <w:rPr>
                <w:rFonts w:hint="eastAsia"/>
                <w:color w:val="auto"/>
                <w:sz w:val="24"/>
                <w:szCs w:val="24"/>
                <w:lang w:eastAsia="zh-CN"/>
              </w:rPr>
              <w:t>），本项目属于环评告知承诺制审批适用范围中第</w:t>
            </w:r>
            <w:r>
              <w:rPr>
                <w:rFonts w:hint="default" w:ascii="Times New Roman" w:hAnsi="Times New Roman" w:cs="Times New Roman"/>
                <w:color w:val="auto"/>
                <w:sz w:val="24"/>
                <w:szCs w:val="24"/>
                <w:lang w:val="en-US" w:eastAsia="zh-CN"/>
              </w:rPr>
              <w:t>1</w:t>
            </w:r>
            <w:r>
              <w:rPr>
                <w:rFonts w:hint="eastAsia"/>
                <w:color w:val="auto"/>
                <w:sz w:val="24"/>
                <w:szCs w:val="24"/>
                <w:lang w:eastAsia="zh-CN"/>
              </w:rPr>
              <w:t>项（</w:t>
            </w:r>
            <w:r>
              <w:rPr>
                <w:rFonts w:hint="default" w:ascii="Times New Roman" w:hAnsi="Times New Roman" w:cs="Times New Roman"/>
                <w:color w:val="auto"/>
                <w:sz w:val="24"/>
                <w:szCs w:val="24"/>
                <w:lang w:val="en-US" w:eastAsia="zh-CN"/>
              </w:rPr>
              <w:t>1</w:t>
            </w:r>
            <w:r>
              <w:rPr>
                <w:rFonts w:hint="eastAsia" w:ascii="Times New Roman" w:hAnsi="Times New Roman" w:cs="Times New Roman"/>
                <w:color w:val="auto"/>
                <w:sz w:val="24"/>
                <w:szCs w:val="24"/>
                <w:lang w:val="en-US" w:eastAsia="zh-CN"/>
              </w:rPr>
              <w:t>8</w:t>
            </w:r>
            <w:r>
              <w:rPr>
                <w:rFonts w:hint="default" w:ascii="Times New Roman" w:hAnsi="Times New Roman" w:cs="Times New Roman"/>
                <w:color w:val="auto"/>
                <w:sz w:val="24"/>
                <w:szCs w:val="24"/>
                <w:lang w:val="en-US" w:eastAsia="zh-CN"/>
              </w:rPr>
              <w:t>：</w:t>
            </w:r>
            <w:r>
              <w:rPr>
                <w:rFonts w:hint="eastAsia" w:ascii="Times New Roman" w:hAnsi="Times New Roman" w:cs="Times New Roman"/>
                <w:color w:val="auto"/>
                <w:sz w:val="24"/>
                <w:szCs w:val="24"/>
                <w:lang w:val="en-US" w:eastAsia="zh-CN"/>
              </w:rPr>
              <w:t>通</w:t>
            </w:r>
            <w:r>
              <w:rPr>
                <w:rFonts w:hint="eastAsia"/>
                <w:color w:val="auto"/>
                <w:sz w:val="24"/>
                <w:szCs w:val="24"/>
                <w:lang w:val="en-US" w:eastAsia="zh-CN"/>
              </w:rPr>
              <w:t>用设备制造及维修</w:t>
            </w:r>
            <w:r>
              <w:rPr>
                <w:rFonts w:hint="eastAsia"/>
                <w:color w:val="auto"/>
                <w:sz w:val="24"/>
                <w:szCs w:val="24"/>
                <w:lang w:eastAsia="zh-CN"/>
              </w:rPr>
              <w:t>），因此本</w:t>
            </w:r>
            <w:r>
              <w:rPr>
                <w:rFonts w:hint="eastAsia"/>
                <w:sz w:val="24"/>
                <w:szCs w:val="24"/>
                <w:lang w:eastAsia="zh-CN"/>
              </w:rPr>
              <w:t>项目按环评告知承诺制进行审批。</w:t>
            </w:r>
          </w:p>
          <w:p>
            <w:pPr>
              <w:spacing w:line="520" w:lineRule="exact"/>
              <w:ind w:firstLine="470" w:firstLineChars="196"/>
              <w:rPr>
                <w:rFonts w:hint="default" w:ascii="Times New Roman" w:hAnsi="Times New Roman" w:cs="Times New Roman"/>
                <w:color w:val="auto"/>
                <w:sz w:val="24"/>
                <w:szCs w:val="24"/>
              </w:rPr>
            </w:pPr>
            <w:r>
              <w:rPr>
                <w:rFonts w:hint="default" w:ascii="Times New Roman" w:hAnsi="Times New Roman" w:cs="Times New Roman"/>
                <w:sz w:val="24"/>
                <w:szCs w:val="24"/>
              </w:rPr>
              <w:t>受</w:t>
            </w:r>
            <w:r>
              <w:rPr>
                <w:rFonts w:hint="eastAsia"/>
                <w:sz w:val="24"/>
                <w:szCs w:val="24"/>
              </w:rPr>
              <w:t>新乡祥瑞机械有限公司</w:t>
            </w:r>
            <w:r>
              <w:rPr>
                <w:rFonts w:hint="default" w:ascii="Times New Roman" w:hAnsi="Times New Roman" w:cs="Times New Roman"/>
                <w:sz w:val="24"/>
                <w:szCs w:val="24"/>
              </w:rPr>
              <w:t>委托</w:t>
            </w:r>
            <w:r>
              <w:rPr>
                <w:rFonts w:hint="default" w:ascii="Times New Roman" w:hAnsi="Times New Roman" w:cs="Times New Roman"/>
                <w:sz w:val="24"/>
                <w:szCs w:val="24"/>
                <w:lang w:eastAsia="zh-CN"/>
              </w:rPr>
              <w:t>，</w:t>
            </w:r>
            <w:r>
              <w:rPr>
                <w:rFonts w:hint="default" w:ascii="Times New Roman" w:hAnsi="Times New Roman" w:cs="Times New Roman"/>
                <w:color w:val="000000"/>
                <w:sz w:val="24"/>
              </w:rPr>
              <w:t>我公司承担了</w:t>
            </w:r>
            <w:r>
              <w:rPr>
                <w:rFonts w:hint="default" w:ascii="Times New Roman" w:hAnsi="Times New Roman" w:cs="Times New Roman"/>
                <w:color w:val="000000"/>
                <w:sz w:val="24"/>
                <w:lang w:eastAsia="zh-CN"/>
              </w:rPr>
              <w:t>“</w:t>
            </w:r>
            <w:r>
              <w:rPr>
                <w:rFonts w:hint="eastAsia"/>
                <w:sz w:val="24"/>
                <w:szCs w:val="24"/>
              </w:rPr>
              <w:t>新乡祥瑞机械有限公司高炉开口备品配件改建项目</w:t>
            </w:r>
            <w:r>
              <w:rPr>
                <w:rFonts w:hint="default" w:ascii="Times New Roman" w:hAnsi="Times New Roman" w:cs="Times New Roman"/>
                <w:color w:val="000000"/>
                <w:sz w:val="24"/>
                <w:lang w:eastAsia="zh-CN"/>
              </w:rPr>
              <w:t>”</w:t>
            </w:r>
            <w:r>
              <w:rPr>
                <w:rFonts w:hint="default" w:ascii="Times New Roman" w:hAnsi="Times New Roman" w:cs="Times New Roman"/>
                <w:color w:val="000000"/>
                <w:sz w:val="24"/>
              </w:rPr>
              <w:t>的环境影响评价</w:t>
            </w:r>
            <w:r>
              <w:rPr>
                <w:rFonts w:hint="default" w:ascii="Times New Roman" w:hAnsi="Times New Roman" w:cs="Times New Roman"/>
                <w:color w:val="auto"/>
                <w:sz w:val="24"/>
              </w:rPr>
              <w:t>工作（委托书见附件1）。经过对现场调查，并查阅有关资料，本着</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客观、公开、公正</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的态度，编制</w:t>
            </w:r>
            <w:r>
              <w:rPr>
                <w:rFonts w:hint="eastAsia" w:ascii="Times New Roman" w:hAnsi="Times New Roman" w:cs="Times New Roman"/>
                <w:color w:val="auto"/>
                <w:sz w:val="24"/>
                <w:lang w:eastAsia="zh-CN"/>
              </w:rPr>
              <w:t>改建</w:t>
            </w:r>
            <w:r>
              <w:rPr>
                <w:rFonts w:hint="default" w:ascii="Times New Roman" w:hAnsi="Times New Roman" w:cs="Times New Roman"/>
                <w:color w:val="auto"/>
                <w:sz w:val="24"/>
                <w:lang w:eastAsia="zh-CN"/>
              </w:rPr>
              <w:t>项目</w:t>
            </w:r>
            <w:r>
              <w:rPr>
                <w:rFonts w:hint="default" w:ascii="Times New Roman" w:hAnsi="Times New Roman" w:cs="Times New Roman"/>
                <w:color w:val="auto"/>
                <w:sz w:val="24"/>
              </w:rPr>
              <w:t>的环境影响报告表。</w:t>
            </w:r>
          </w:p>
          <w:p>
            <w:pPr>
              <w:spacing w:line="520" w:lineRule="exact"/>
              <w:ind w:firstLine="472" w:firstLineChars="196"/>
              <w:rPr>
                <w:rFonts w:hint="default" w:ascii="Times New Roman" w:hAnsi="Times New Roman" w:eastAsia="Times New Roman" w:cs="Times New Roman"/>
                <w:b/>
                <w:color w:val="auto"/>
                <w:sz w:val="24"/>
              </w:rPr>
            </w:pPr>
            <w:r>
              <w:rPr>
                <w:rFonts w:hint="default" w:ascii="Times New Roman" w:hAnsi="Times New Roman" w:cs="Times New Roman"/>
                <w:b/>
                <w:color w:val="auto"/>
                <w:sz w:val="24"/>
              </w:rPr>
              <w:t>二、建设项目概况</w:t>
            </w:r>
          </w:p>
          <w:p>
            <w:pPr>
              <w:spacing w:line="520" w:lineRule="exact"/>
              <w:ind w:firstLine="482" w:firstLineChars="200"/>
              <w:rPr>
                <w:rFonts w:hint="default" w:ascii="Times New Roman" w:hAnsi="Times New Roman" w:eastAsia="Times New Roman" w:cs="Times New Roman"/>
                <w:b/>
                <w:color w:val="000000" w:themeColor="text1"/>
                <w:sz w:val="24"/>
                <w14:textFill>
                  <w14:solidFill>
                    <w14:schemeClr w14:val="tx1"/>
                  </w14:solidFill>
                </w14:textFill>
              </w:rPr>
            </w:pPr>
            <w:r>
              <w:rPr>
                <w:rFonts w:hint="default" w:ascii="Times New Roman" w:hAnsi="Times New Roman" w:cs="Times New Roman"/>
                <w:b/>
                <w:color w:val="000000" w:themeColor="text1"/>
                <w:sz w:val="24"/>
                <w14:textFill>
                  <w14:solidFill>
                    <w14:schemeClr w14:val="tx1"/>
                  </w14:solidFill>
                </w14:textFill>
              </w:rPr>
              <w:t>1、项目建设地点及周围环境状况</w:t>
            </w:r>
          </w:p>
          <w:p>
            <w:pPr>
              <w:widowControl w:val="0"/>
              <w:adjustRightInd w:val="0"/>
              <w:snapToGrid w:val="0"/>
              <w:spacing w:line="520" w:lineRule="exact"/>
              <w:ind w:firstLine="480"/>
              <w:jc w:val="both"/>
              <w:rPr>
                <w:rFonts w:hint="default" w:ascii="Times New Roman" w:hAnsi="Times New Roman" w:cs="Times New Roman"/>
                <w:color w:val="000000" w:themeColor="text1"/>
                <w:sz w:val="24"/>
                <w14:textFill>
                  <w14:solidFill>
                    <w14:schemeClr w14:val="tx1"/>
                  </w14:solidFill>
                </w14:textFill>
              </w:rPr>
            </w:pPr>
            <w:r>
              <w:rPr>
                <w:rFonts w:hint="eastAsia"/>
                <w:sz w:val="24"/>
                <w:szCs w:val="24"/>
              </w:rPr>
              <w:t>新乡祥瑞机械有限公司</w:t>
            </w:r>
            <w:r>
              <w:rPr>
                <w:rFonts w:hint="default" w:ascii="Times New Roman" w:hAnsi="Times New Roman" w:cs="Times New Roman"/>
                <w:sz w:val="24"/>
                <w:szCs w:val="24"/>
              </w:rPr>
              <w:t>位于</w:t>
            </w:r>
            <w:r>
              <w:rPr>
                <w:rFonts w:hint="eastAsia"/>
                <w:sz w:val="24"/>
                <w:szCs w:val="24"/>
              </w:rPr>
              <w:t>新乡市新乡县新乡经济开发区杨屯村北头</w:t>
            </w:r>
            <w:r>
              <w:rPr>
                <w:rFonts w:hint="default" w:ascii="Times New Roman" w:hAnsi="Times New Roman" w:cs="Times New Roman"/>
                <w:sz w:val="24"/>
                <w:szCs w:val="24"/>
              </w:rPr>
              <w:t>；</w:t>
            </w:r>
            <w:r>
              <w:rPr>
                <w:rFonts w:hint="eastAsia" w:ascii="Times New Roman" w:hAnsi="Times New Roman" w:cs="Times New Roman"/>
                <w:sz w:val="24"/>
                <w:lang w:eastAsia="zh-CN"/>
              </w:rPr>
              <w:t>企业</w:t>
            </w:r>
            <w:r>
              <w:rPr>
                <w:rFonts w:hint="default" w:ascii="Times New Roman" w:hAnsi="Times New Roman" w:cs="Times New Roman"/>
                <w:color w:val="000000" w:themeColor="text1"/>
                <w:sz w:val="24"/>
                <w:szCs w:val="24"/>
                <w14:textFill>
                  <w14:solidFill>
                    <w14:schemeClr w14:val="tx1"/>
                  </w14:solidFill>
                </w14:textFill>
              </w:rPr>
              <w:t>四周环境为：</w:t>
            </w:r>
            <w:r>
              <w:rPr>
                <w:rFonts w:hint="default"/>
                <w:color w:val="auto"/>
                <w:sz w:val="24"/>
                <w:szCs w:val="24"/>
                <w:lang w:val="en-US" w:eastAsia="zh-CN"/>
              </w:rPr>
              <w:t>东</w:t>
            </w:r>
            <w:r>
              <w:rPr>
                <w:rFonts w:hint="eastAsia"/>
                <w:color w:val="auto"/>
                <w:sz w:val="24"/>
                <w:szCs w:val="24"/>
                <w:lang w:val="en-US" w:eastAsia="zh-CN"/>
              </w:rPr>
              <w:t>为空地</w:t>
            </w:r>
            <w:r>
              <w:rPr>
                <w:rFonts w:hint="default"/>
                <w:color w:val="auto"/>
                <w:sz w:val="24"/>
                <w:szCs w:val="24"/>
                <w:lang w:val="en-US" w:eastAsia="zh-CN"/>
              </w:rPr>
              <w:t>，西</w:t>
            </w:r>
            <w:r>
              <w:rPr>
                <w:rFonts w:hint="eastAsia"/>
                <w:color w:val="auto"/>
                <w:sz w:val="24"/>
                <w:szCs w:val="24"/>
                <w:lang w:val="en-US" w:eastAsia="zh-CN"/>
              </w:rPr>
              <w:t>为道路</w:t>
            </w:r>
            <w:r>
              <w:rPr>
                <w:rFonts w:hint="default"/>
                <w:color w:val="auto"/>
                <w:sz w:val="24"/>
                <w:szCs w:val="24"/>
                <w:lang w:val="en-US" w:eastAsia="zh-CN"/>
              </w:rPr>
              <w:t>，南为</w:t>
            </w:r>
            <w:r>
              <w:rPr>
                <w:rFonts w:hint="eastAsia"/>
                <w:color w:val="auto"/>
                <w:sz w:val="24"/>
                <w:szCs w:val="24"/>
                <w:lang w:val="en-US" w:eastAsia="zh-CN"/>
              </w:rPr>
              <w:t>振动设备厂</w:t>
            </w:r>
            <w:r>
              <w:rPr>
                <w:rFonts w:hint="default"/>
                <w:color w:val="auto"/>
                <w:sz w:val="24"/>
                <w:szCs w:val="24"/>
                <w:lang w:val="en-US" w:eastAsia="zh-CN"/>
              </w:rPr>
              <w:t>，北</w:t>
            </w:r>
            <w:r>
              <w:rPr>
                <w:rFonts w:hint="eastAsia"/>
                <w:color w:val="auto"/>
                <w:sz w:val="24"/>
                <w:szCs w:val="24"/>
                <w:lang w:val="en-US" w:eastAsia="zh-CN"/>
              </w:rPr>
              <w:t>为开拓电器厂</w:t>
            </w:r>
            <w:r>
              <w:rPr>
                <w:rFonts w:hint="default" w:ascii="Times New Roman" w:hAnsi="Times New Roman" w:cs="Times New Roman"/>
                <w:color w:val="000000" w:themeColor="text1"/>
                <w:sz w:val="24"/>
                <w14:textFill>
                  <w14:solidFill>
                    <w14:schemeClr w14:val="tx1"/>
                  </w14:solidFill>
                </w14:textFill>
              </w:rPr>
              <w:t>。</w:t>
            </w:r>
          </w:p>
          <w:p>
            <w:pPr>
              <w:widowControl w:val="0"/>
              <w:adjustRightInd w:val="0"/>
              <w:snapToGrid w:val="0"/>
              <w:spacing w:line="520" w:lineRule="exact"/>
              <w:ind w:firstLine="480"/>
              <w:jc w:val="both"/>
              <w:rPr>
                <w:rFonts w:hint="default"/>
                <w:color w:val="auto"/>
                <w:lang w:val="en-US" w:eastAsia="zh-CN"/>
              </w:rPr>
            </w:pPr>
            <w:r>
              <w:rPr>
                <w:rFonts w:hint="default" w:ascii="Times New Roman" w:hAnsi="Times New Roman" w:eastAsia="宋体" w:cs="Times New Roman"/>
                <w:b w:val="0"/>
                <w:color w:val="000000" w:themeColor="text1"/>
                <w:kern w:val="2"/>
                <w:sz w:val="24"/>
                <w:szCs w:val="22"/>
                <w:lang w:val="en-US" w:eastAsia="zh-CN" w:bidi="ar-SA"/>
                <w14:textFill>
                  <w14:solidFill>
                    <w14:schemeClr w14:val="tx1"/>
                  </w14:solidFill>
                </w14:textFill>
              </w:rPr>
              <w:t>项目周围主要环境敏感点为：</w:t>
            </w:r>
            <w:r>
              <w:rPr>
                <w:rFonts w:hint="eastAsia"/>
                <w:color w:val="auto"/>
                <w:sz w:val="24"/>
                <w:szCs w:val="24"/>
                <w:lang w:val="en-US" w:eastAsia="zh-CN"/>
              </w:rPr>
              <w:t>西南</w:t>
            </w:r>
            <w:r>
              <w:rPr>
                <w:rFonts w:hint="default" w:ascii="Times New Roman" w:hAnsi="Times New Roman" w:cs="Times New Roman"/>
                <w:color w:val="auto"/>
                <w:sz w:val="24"/>
                <w:szCs w:val="24"/>
                <w:lang w:val="en-US" w:eastAsia="zh-CN"/>
              </w:rPr>
              <w:t>侧</w:t>
            </w:r>
            <w:r>
              <w:rPr>
                <w:rFonts w:hint="eastAsia" w:ascii="Times New Roman" w:hAnsi="Times New Roman" w:cs="Times New Roman"/>
                <w:color w:val="auto"/>
                <w:sz w:val="24"/>
                <w:szCs w:val="24"/>
                <w:lang w:val="en-US" w:eastAsia="zh-CN"/>
              </w:rPr>
              <w:t>400</w:t>
            </w:r>
            <w:r>
              <w:rPr>
                <w:rFonts w:hint="default" w:ascii="Times New Roman" w:hAnsi="Times New Roman" w:cs="Times New Roman"/>
                <w:color w:val="auto"/>
                <w:sz w:val="24"/>
                <w:szCs w:val="24"/>
                <w:lang w:val="en-US" w:eastAsia="zh-CN"/>
              </w:rPr>
              <w:t>m处的</w:t>
            </w:r>
            <w:r>
              <w:rPr>
                <w:rFonts w:hint="eastAsia" w:ascii="Times New Roman" w:hAnsi="Times New Roman" w:cs="Times New Roman"/>
                <w:color w:val="auto"/>
                <w:sz w:val="24"/>
                <w:szCs w:val="24"/>
                <w:lang w:val="en-US" w:eastAsia="zh-CN"/>
              </w:rPr>
              <w:t>大兴村、40m处的杨屯村。</w:t>
            </w:r>
            <w:r>
              <w:rPr>
                <w:rFonts w:hint="default" w:ascii="Times New Roman" w:hAnsi="Times New Roman" w:cs="Times New Roman"/>
                <w:color w:val="auto"/>
                <w:sz w:val="24"/>
                <w:szCs w:val="24"/>
                <w:lang w:val="en-US" w:eastAsia="zh-CN"/>
              </w:rPr>
              <w:t>距离本项目最近的地表水体为</w:t>
            </w:r>
            <w:r>
              <w:rPr>
                <w:rFonts w:hint="eastAsia" w:ascii="Times New Roman" w:hAnsi="Times New Roman" w:cs="Times New Roman"/>
                <w:color w:val="auto"/>
                <w:sz w:val="24"/>
                <w:szCs w:val="24"/>
                <w:lang w:val="en-US" w:eastAsia="zh-CN"/>
              </w:rPr>
              <w:t>西侧165</w:t>
            </w:r>
            <w:r>
              <w:rPr>
                <w:rFonts w:hint="default" w:ascii="Times New Roman" w:hAnsi="Times New Roman" w:cs="Times New Roman"/>
                <w:color w:val="auto"/>
                <w:sz w:val="24"/>
                <w:szCs w:val="24"/>
                <w:lang w:val="en-US" w:eastAsia="zh-CN"/>
              </w:rPr>
              <w:t>m处的</w:t>
            </w:r>
            <w:r>
              <w:rPr>
                <w:rFonts w:hint="eastAsia" w:ascii="Times New Roman" w:hAnsi="Times New Roman" w:cs="Times New Roman"/>
                <w:color w:val="auto"/>
                <w:sz w:val="24"/>
                <w:szCs w:val="24"/>
                <w:lang w:val="en-US" w:eastAsia="zh-CN"/>
              </w:rPr>
              <w:t>一支排、198m处的人民胜利渠</w:t>
            </w:r>
            <w:r>
              <w:rPr>
                <w:rFonts w:hint="default" w:ascii="Times New Roman" w:hAnsi="Times New Roman" w:cs="Times New Roman"/>
                <w:color w:val="auto"/>
                <w:sz w:val="24"/>
                <w:szCs w:val="24"/>
                <w:lang w:val="en-US" w:eastAsia="zh-CN"/>
              </w:rPr>
              <w:t>。项目周围环境概况见图1</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 xml:space="preserve"> </w:t>
            </w:r>
          </w:p>
          <w:p>
            <w:pPr>
              <w:pStyle w:val="2"/>
              <w:jc w:val="center"/>
              <w:rPr>
                <w:rFonts w:hint="default" w:ascii="Times New Roman" w:hAnsi="Times New Roman" w:cs="Times New Roman"/>
                <w:b w:val="0"/>
                <w:bCs w:val="0"/>
                <w:color w:val="auto"/>
                <w:kern w:val="0"/>
                <w:sz w:val="24"/>
                <w:szCs w:val="24"/>
              </w:rPr>
            </w:pPr>
            <w:r>
              <w:rPr>
                <w:rFonts w:hint="default" w:ascii="Times New Roman" w:hAnsi="Times New Roman" w:eastAsia="黑体" w:cs="Times New Roman"/>
                <w:b w:val="0"/>
                <w:bCs w:val="0"/>
                <w:color w:val="auto"/>
                <w:kern w:val="0"/>
                <w:sz w:val="24"/>
                <w:szCs w:val="24"/>
              </w:rPr>
              <w:drawing>
                <wp:inline distT="0" distB="0" distL="114300" distR="114300">
                  <wp:extent cx="5270500" cy="3639820"/>
                  <wp:effectExtent l="0" t="0" r="6350" b="17780"/>
                  <wp:docPr id="4" name="图片 4" descr="15985200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598520078(1)"/>
                          <pic:cNvPicPr>
                            <a:picLocks noChangeAspect="1"/>
                          </pic:cNvPicPr>
                        </pic:nvPicPr>
                        <pic:blipFill>
                          <a:blip r:embed="rId12"/>
                          <a:stretch>
                            <a:fillRect/>
                          </a:stretch>
                        </pic:blipFill>
                        <pic:spPr>
                          <a:xfrm>
                            <a:off x="0" y="0"/>
                            <a:ext cx="5270500" cy="3639820"/>
                          </a:xfrm>
                          <a:prstGeom prst="rect">
                            <a:avLst/>
                          </a:prstGeom>
                        </pic:spPr>
                      </pic:pic>
                    </a:graphicData>
                  </a:graphic>
                </wp:inline>
              </w:drawing>
            </w:r>
            <w:r>
              <w:rPr>
                <w:rFonts w:hint="default" w:ascii="Times New Roman" w:hAnsi="Times New Roman" w:eastAsia="黑体" w:cs="Times New Roman"/>
                <w:b w:val="0"/>
                <w:bCs w:val="0"/>
                <w:color w:val="auto"/>
                <w:kern w:val="0"/>
                <w:sz w:val="24"/>
                <w:szCs w:val="24"/>
              </w:rPr>
              <w:t>图1 项目周围环境图</w:t>
            </w:r>
          </w:p>
          <w:p>
            <w:pPr>
              <w:spacing w:before="156" w:beforeLines="50" w:line="360" w:lineRule="auto"/>
              <w:ind w:firstLine="482" w:firstLineChars="200"/>
              <w:rPr>
                <w:rFonts w:hint="default" w:ascii="Times New Roman" w:hAnsi="Times New Roman" w:cs="Times New Roman"/>
                <w:b/>
                <w:sz w:val="24"/>
              </w:rPr>
            </w:pPr>
            <w:r>
              <w:rPr>
                <w:rFonts w:hint="default" w:ascii="Times New Roman" w:hAnsi="Times New Roman" w:cs="Times New Roman"/>
                <w:b/>
                <w:sz w:val="24"/>
              </w:rPr>
              <w:t>2、</w:t>
            </w:r>
            <w:r>
              <w:rPr>
                <w:rFonts w:hint="eastAsia" w:ascii="Times New Roman" w:hAnsi="Times New Roman" w:cs="Times New Roman"/>
                <w:b/>
                <w:sz w:val="24"/>
                <w:lang w:eastAsia="zh-CN"/>
              </w:rPr>
              <w:t>改建</w:t>
            </w:r>
            <w:r>
              <w:rPr>
                <w:rFonts w:hint="default" w:ascii="Times New Roman" w:hAnsi="Times New Roman" w:cs="Times New Roman"/>
                <w:b/>
                <w:sz w:val="24"/>
              </w:rPr>
              <w:t>工程与备案相符性分析</w:t>
            </w:r>
          </w:p>
          <w:p>
            <w:pPr>
              <w:spacing w:line="360" w:lineRule="auto"/>
              <w:ind w:firstLine="480" w:firstLineChars="200"/>
              <w:rPr>
                <w:rFonts w:hint="default" w:ascii="Times New Roman" w:hAnsi="Times New Roman" w:cs="Times New Roman"/>
                <w:bCs/>
                <w:sz w:val="24"/>
              </w:rPr>
            </w:pPr>
            <w:r>
              <w:rPr>
                <w:rFonts w:hint="eastAsia" w:ascii="Times New Roman" w:hAnsi="Times New Roman" w:cs="Times New Roman"/>
                <w:bCs/>
                <w:sz w:val="24"/>
                <w:lang w:eastAsia="zh-CN"/>
              </w:rPr>
              <w:t>改建</w:t>
            </w:r>
            <w:r>
              <w:rPr>
                <w:rFonts w:hint="default" w:ascii="Times New Roman" w:hAnsi="Times New Roman" w:cs="Times New Roman"/>
                <w:bCs/>
                <w:sz w:val="24"/>
                <w:lang w:eastAsia="zh-CN"/>
              </w:rPr>
              <w:t>项目</w:t>
            </w:r>
            <w:r>
              <w:rPr>
                <w:rFonts w:hint="default" w:ascii="Times New Roman" w:hAnsi="Times New Roman" w:cs="Times New Roman"/>
                <w:bCs/>
                <w:sz w:val="24"/>
              </w:rPr>
              <w:t>建设情况与备案相符性分析见表</w:t>
            </w:r>
            <w:r>
              <w:rPr>
                <w:rFonts w:hint="eastAsia" w:ascii="Times New Roman" w:hAnsi="Times New Roman" w:cs="Times New Roman"/>
                <w:bCs/>
                <w:sz w:val="24"/>
                <w:lang w:val="en-US" w:eastAsia="zh-CN"/>
              </w:rPr>
              <w:t>1</w:t>
            </w:r>
            <w:r>
              <w:rPr>
                <w:rFonts w:hint="default" w:ascii="Times New Roman" w:hAnsi="Times New Roman" w:cs="Times New Roman"/>
                <w:bCs/>
                <w:sz w:val="24"/>
              </w:rPr>
              <w:t>。</w:t>
            </w:r>
          </w:p>
          <w:p>
            <w:pPr>
              <w:adjustRightInd w:val="0"/>
              <w:snapToGrid w:val="0"/>
              <w:ind w:firstLine="480" w:firstLineChars="200"/>
              <w:jc w:val="both"/>
              <w:rPr>
                <w:rFonts w:hint="default" w:ascii="Times New Roman" w:hAnsi="Times New Roman" w:eastAsia="黑体" w:cs="Times New Roman"/>
                <w:sz w:val="24"/>
                <w:szCs w:val="24"/>
              </w:rPr>
            </w:pPr>
            <w:r>
              <w:rPr>
                <w:rFonts w:hint="default" w:ascii="Times New Roman" w:hAnsi="Times New Roman" w:eastAsia="黑体" w:cs="Times New Roman"/>
                <w:sz w:val="24"/>
                <w:szCs w:val="24"/>
              </w:rPr>
              <w:t>表</w:t>
            </w:r>
            <w:r>
              <w:rPr>
                <w:rFonts w:hint="eastAsia" w:ascii="Times New Roman" w:hAnsi="Times New Roman" w:eastAsia="黑体" w:cs="Times New Roman"/>
                <w:sz w:val="24"/>
                <w:szCs w:val="24"/>
                <w:lang w:val="en-US" w:eastAsia="zh-CN"/>
              </w:rPr>
              <w:t>1</w:t>
            </w:r>
            <w:r>
              <w:rPr>
                <w:rFonts w:hint="default" w:ascii="Times New Roman" w:hAnsi="Times New Roman" w:eastAsia="黑体" w:cs="Times New Roman"/>
                <w:sz w:val="24"/>
                <w:szCs w:val="24"/>
                <w:lang w:val="en-US" w:eastAsia="zh-CN"/>
              </w:rPr>
              <w:t xml:space="preserve">                </w:t>
            </w:r>
            <w:r>
              <w:rPr>
                <w:rFonts w:hint="default" w:ascii="Times New Roman" w:hAnsi="Times New Roman" w:eastAsia="黑体" w:cs="Times New Roman"/>
                <w:sz w:val="24"/>
                <w:szCs w:val="24"/>
              </w:rPr>
              <w:t>建设与备案相符性分析一览表</w:t>
            </w:r>
          </w:p>
          <w:tbl>
            <w:tblPr>
              <w:tblStyle w:val="17"/>
              <w:tblW w:w="8293" w:type="dxa"/>
              <w:tblInd w:w="-7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5"/>
              <w:gridCol w:w="3257"/>
              <w:gridCol w:w="3240"/>
              <w:gridCol w:w="7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项目</w:t>
                  </w:r>
                </w:p>
              </w:tc>
              <w:tc>
                <w:tcPr>
                  <w:tcW w:w="3257"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备案内容</w:t>
                  </w:r>
                </w:p>
              </w:tc>
              <w:tc>
                <w:tcPr>
                  <w:tcW w:w="3240"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实际建设情况</w:t>
                  </w:r>
                </w:p>
              </w:tc>
              <w:tc>
                <w:tcPr>
                  <w:tcW w:w="731"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相符性分析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项目名称</w:t>
                  </w:r>
                </w:p>
              </w:tc>
              <w:tc>
                <w:tcPr>
                  <w:tcW w:w="3257"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lang w:val="en-US"/>
                    </w:rPr>
                  </w:pPr>
                  <w:r>
                    <w:rPr>
                      <w:rFonts w:hint="eastAsia"/>
                      <w:sz w:val="21"/>
                      <w:szCs w:val="21"/>
                    </w:rPr>
                    <w:t>新乡祥瑞机械有限公司高炉开口备品配件改建项目</w:t>
                  </w:r>
                  <w:r>
                    <w:rPr>
                      <w:rFonts w:hint="default" w:ascii="Times New Roman" w:hAnsi="Times New Roman" w:cs="Times New Roman"/>
                      <w:sz w:val="21"/>
                      <w:szCs w:val="21"/>
                    </w:rPr>
                    <w:t xml:space="preserve"> </w:t>
                  </w:r>
                </w:p>
              </w:tc>
              <w:tc>
                <w:tcPr>
                  <w:tcW w:w="3240"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eastAsia"/>
                      <w:sz w:val="21"/>
                      <w:szCs w:val="21"/>
                    </w:rPr>
                    <w:t>新乡祥瑞机械有限公司高炉开口备品配件改建项目</w:t>
                  </w:r>
                  <w:r>
                    <w:rPr>
                      <w:rFonts w:hint="default" w:ascii="Times New Roman" w:hAnsi="Times New Roman" w:eastAsia="宋体" w:cs="Times New Roman"/>
                      <w:bCs/>
                      <w:sz w:val="21"/>
                      <w:szCs w:val="21"/>
                    </w:rPr>
                    <w:t xml:space="preserve"> </w:t>
                  </w:r>
                </w:p>
              </w:tc>
              <w:tc>
                <w:tcPr>
                  <w:tcW w:w="731"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lang w:eastAsia="zh-CN"/>
                    </w:rPr>
                  </w:pPr>
                  <w:r>
                    <w:rPr>
                      <w:rFonts w:hint="default" w:ascii="Times New Roman" w:hAnsi="Times New Roman" w:eastAsia="宋体" w:cs="Times New Roman"/>
                      <w:bCs/>
                      <w:sz w:val="21"/>
                      <w:szCs w:val="21"/>
                      <w:lang w:eastAsia="zh-CN"/>
                    </w:rPr>
                    <w:t>建设单位</w:t>
                  </w:r>
                </w:p>
              </w:tc>
              <w:tc>
                <w:tcPr>
                  <w:tcW w:w="3257"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lang w:eastAsia="zh-CN"/>
                    </w:rPr>
                  </w:pPr>
                  <w:r>
                    <w:rPr>
                      <w:rFonts w:hint="eastAsia"/>
                      <w:sz w:val="21"/>
                      <w:szCs w:val="21"/>
                    </w:rPr>
                    <w:t>新乡祥瑞机械有限公司</w:t>
                  </w:r>
                </w:p>
              </w:tc>
              <w:tc>
                <w:tcPr>
                  <w:tcW w:w="3240"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lang w:eastAsia="zh-CN"/>
                    </w:rPr>
                  </w:pPr>
                  <w:r>
                    <w:rPr>
                      <w:rFonts w:hint="default" w:ascii="Times New Roman" w:hAnsi="Times New Roman" w:cs="Times New Roman"/>
                      <w:bCs/>
                      <w:sz w:val="21"/>
                      <w:szCs w:val="21"/>
                      <w:lang w:val="en-US" w:eastAsia="zh-CN"/>
                    </w:rPr>
                    <w:t xml:space="preserve"> </w:t>
                  </w:r>
                  <w:r>
                    <w:rPr>
                      <w:rFonts w:hint="eastAsia"/>
                      <w:sz w:val="21"/>
                      <w:szCs w:val="21"/>
                    </w:rPr>
                    <w:t>新乡祥瑞机械有限公司</w:t>
                  </w:r>
                </w:p>
              </w:tc>
              <w:tc>
                <w:tcPr>
                  <w:tcW w:w="731"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65"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建设地点</w:t>
                  </w:r>
                </w:p>
              </w:tc>
              <w:tc>
                <w:tcPr>
                  <w:tcW w:w="325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outlineLvl w:val="9"/>
                    <w:rPr>
                      <w:rFonts w:hint="default" w:ascii="Times New Roman" w:hAnsi="Times New Roman" w:eastAsia="宋体" w:cs="Times New Roman"/>
                      <w:bCs/>
                      <w:sz w:val="21"/>
                      <w:szCs w:val="21"/>
                      <w:lang w:eastAsia="zh-CN"/>
                    </w:rPr>
                  </w:pPr>
                  <w:r>
                    <w:rPr>
                      <w:rFonts w:hint="eastAsia"/>
                      <w:sz w:val="21"/>
                      <w:szCs w:val="21"/>
                    </w:rPr>
                    <w:t>新乡市新乡县新乡经济开发区杨屯村北头</w:t>
                  </w:r>
                </w:p>
              </w:tc>
              <w:tc>
                <w:tcPr>
                  <w:tcW w:w="3240"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lang w:val="en-US" w:eastAsia="zh-CN"/>
                    </w:rPr>
                  </w:pPr>
                  <w:r>
                    <w:rPr>
                      <w:rFonts w:hint="eastAsia"/>
                      <w:sz w:val="21"/>
                      <w:szCs w:val="21"/>
                    </w:rPr>
                    <w:t>新乡市新乡县新乡经济开发区杨屯村北头</w:t>
                  </w:r>
                </w:p>
              </w:tc>
              <w:tc>
                <w:tcPr>
                  <w:tcW w:w="731"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建设性质</w:t>
                  </w:r>
                </w:p>
              </w:tc>
              <w:tc>
                <w:tcPr>
                  <w:tcW w:w="3257"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color w:val="FF0000"/>
                      <w:sz w:val="21"/>
                      <w:szCs w:val="21"/>
                      <w:lang w:eastAsia="zh-CN"/>
                    </w:rPr>
                  </w:pPr>
                  <w:r>
                    <w:rPr>
                      <w:rFonts w:hint="eastAsia" w:ascii="Times New Roman" w:hAnsi="Times New Roman" w:cs="Times New Roman"/>
                      <w:bCs/>
                      <w:color w:val="auto"/>
                      <w:sz w:val="21"/>
                      <w:szCs w:val="21"/>
                      <w:lang w:eastAsia="zh-CN"/>
                    </w:rPr>
                    <w:t>改建</w:t>
                  </w:r>
                </w:p>
              </w:tc>
              <w:tc>
                <w:tcPr>
                  <w:tcW w:w="3240"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color w:val="FF0000"/>
                      <w:sz w:val="21"/>
                      <w:szCs w:val="21"/>
                      <w:lang w:eastAsia="zh-CN"/>
                    </w:rPr>
                  </w:pPr>
                  <w:r>
                    <w:rPr>
                      <w:rFonts w:hint="eastAsia" w:ascii="Times New Roman" w:hAnsi="Times New Roman" w:cs="Times New Roman"/>
                      <w:bCs/>
                      <w:color w:val="auto"/>
                      <w:sz w:val="21"/>
                      <w:szCs w:val="21"/>
                      <w:lang w:eastAsia="zh-CN"/>
                    </w:rPr>
                    <w:t>改建</w:t>
                  </w:r>
                </w:p>
              </w:tc>
              <w:tc>
                <w:tcPr>
                  <w:tcW w:w="731"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eastAsia" w:ascii="Times New Roman" w:hAnsi="Times New Roman" w:eastAsia="宋体" w:cs="Times New Roman"/>
                      <w:bCs/>
                      <w:sz w:val="21"/>
                      <w:szCs w:val="21"/>
                      <w:lang w:eastAsia="zh-CN"/>
                    </w:rPr>
                  </w:pPr>
                  <w:r>
                    <w:rPr>
                      <w:rFonts w:hint="eastAsia" w:ascii="Times New Roman" w:hAnsi="Times New Roman" w:cs="Times New Roman"/>
                      <w:bCs/>
                      <w:sz w:val="21"/>
                      <w:szCs w:val="21"/>
                      <w:lang w:eastAsia="zh-CN"/>
                    </w:rPr>
                    <w:t>占地面积</w:t>
                  </w:r>
                </w:p>
              </w:tc>
              <w:tc>
                <w:tcPr>
                  <w:tcW w:w="3257"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cs="Times New Roman"/>
                      <w:bCs/>
                      <w:color w:val="auto"/>
                      <w:sz w:val="21"/>
                      <w:szCs w:val="21"/>
                      <w:vertAlign w:val="superscript"/>
                      <w:lang w:val="en-US" w:eastAsia="zh-CN"/>
                    </w:rPr>
                  </w:pPr>
                  <w:r>
                    <w:rPr>
                      <w:rFonts w:hint="eastAsia" w:ascii="Times New Roman" w:hAnsi="Times New Roman" w:cs="Times New Roman"/>
                      <w:bCs/>
                      <w:color w:val="auto"/>
                      <w:sz w:val="21"/>
                      <w:szCs w:val="21"/>
                      <w:lang w:val="en-US" w:eastAsia="zh-CN"/>
                    </w:rPr>
                    <w:t>1100m</w:t>
                  </w:r>
                  <w:r>
                    <w:rPr>
                      <w:rFonts w:hint="eastAsia" w:ascii="Times New Roman" w:hAnsi="Times New Roman" w:cs="Times New Roman"/>
                      <w:bCs/>
                      <w:color w:val="auto"/>
                      <w:sz w:val="21"/>
                      <w:szCs w:val="21"/>
                      <w:vertAlign w:val="superscript"/>
                      <w:lang w:val="en-US" w:eastAsia="zh-CN"/>
                    </w:rPr>
                    <w:t>2</w:t>
                  </w:r>
                </w:p>
              </w:tc>
              <w:tc>
                <w:tcPr>
                  <w:tcW w:w="3240"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eastAsia" w:ascii="Times New Roman" w:hAnsi="Times New Roman" w:cs="Times New Roman"/>
                      <w:bCs/>
                      <w:color w:val="auto"/>
                      <w:sz w:val="21"/>
                      <w:szCs w:val="21"/>
                      <w:lang w:eastAsia="zh-CN"/>
                    </w:rPr>
                  </w:pPr>
                  <w:r>
                    <w:rPr>
                      <w:rFonts w:hint="eastAsia" w:ascii="Times New Roman" w:hAnsi="Times New Roman" w:cs="Times New Roman"/>
                      <w:bCs/>
                      <w:color w:val="auto"/>
                      <w:sz w:val="21"/>
                      <w:szCs w:val="21"/>
                      <w:lang w:val="en-US" w:eastAsia="zh-CN"/>
                    </w:rPr>
                    <w:t>1100m</w:t>
                  </w:r>
                  <w:r>
                    <w:rPr>
                      <w:rFonts w:hint="eastAsia" w:ascii="Times New Roman" w:hAnsi="Times New Roman" w:cs="Times New Roman"/>
                      <w:bCs/>
                      <w:color w:val="auto"/>
                      <w:sz w:val="21"/>
                      <w:szCs w:val="21"/>
                      <w:vertAlign w:val="superscript"/>
                      <w:lang w:val="en-US" w:eastAsia="zh-CN"/>
                    </w:rPr>
                    <w:t>2</w:t>
                  </w:r>
                </w:p>
              </w:tc>
              <w:tc>
                <w:tcPr>
                  <w:tcW w:w="731"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总投资</w:t>
                  </w:r>
                </w:p>
              </w:tc>
              <w:tc>
                <w:tcPr>
                  <w:tcW w:w="3257"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cs="Times New Roman"/>
                      <w:bCs/>
                      <w:sz w:val="21"/>
                      <w:szCs w:val="21"/>
                      <w:lang w:val="en-US" w:eastAsia="zh-CN"/>
                    </w:rPr>
                    <w:t>2</w:t>
                  </w:r>
                  <w:r>
                    <w:rPr>
                      <w:rFonts w:hint="eastAsia" w:ascii="Times New Roman" w:hAnsi="Times New Roman" w:cs="Times New Roman"/>
                      <w:bCs/>
                      <w:sz w:val="21"/>
                      <w:szCs w:val="21"/>
                      <w:lang w:val="en-US" w:eastAsia="zh-CN"/>
                    </w:rPr>
                    <w:t>20</w:t>
                  </w:r>
                  <w:r>
                    <w:rPr>
                      <w:rFonts w:hint="default" w:ascii="Times New Roman" w:hAnsi="Times New Roman" w:eastAsia="宋体" w:cs="Times New Roman"/>
                      <w:bCs/>
                      <w:sz w:val="21"/>
                      <w:szCs w:val="21"/>
                    </w:rPr>
                    <w:t>万元</w:t>
                  </w:r>
                </w:p>
              </w:tc>
              <w:tc>
                <w:tcPr>
                  <w:tcW w:w="3240"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cs="Times New Roman"/>
                      <w:bCs/>
                      <w:sz w:val="21"/>
                      <w:szCs w:val="21"/>
                      <w:lang w:val="en-US" w:eastAsia="zh-CN"/>
                    </w:rPr>
                    <w:t>2</w:t>
                  </w:r>
                  <w:r>
                    <w:rPr>
                      <w:rFonts w:hint="eastAsia" w:ascii="Times New Roman" w:hAnsi="Times New Roman" w:cs="Times New Roman"/>
                      <w:bCs/>
                      <w:sz w:val="21"/>
                      <w:szCs w:val="21"/>
                      <w:lang w:val="en-US" w:eastAsia="zh-CN"/>
                    </w:rPr>
                    <w:t>20</w:t>
                  </w:r>
                  <w:r>
                    <w:rPr>
                      <w:rFonts w:hint="default" w:ascii="Times New Roman" w:hAnsi="Times New Roman" w:eastAsia="宋体" w:cs="Times New Roman"/>
                      <w:bCs/>
                      <w:sz w:val="21"/>
                      <w:szCs w:val="21"/>
                    </w:rPr>
                    <w:t>万元</w:t>
                  </w:r>
                </w:p>
              </w:tc>
              <w:tc>
                <w:tcPr>
                  <w:tcW w:w="731"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1" w:hRule="atLeast"/>
              </w:trPr>
              <w:tc>
                <w:tcPr>
                  <w:tcW w:w="1065"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生产工艺</w:t>
                  </w:r>
                </w:p>
              </w:tc>
              <w:tc>
                <w:tcPr>
                  <w:tcW w:w="3257"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eastAsia" w:ascii="Times New Roman" w:hAnsi="Times New Roman" w:eastAsia="宋体" w:cs="Times New Roman"/>
                      <w:bCs/>
                      <w:color w:val="auto"/>
                      <w:sz w:val="21"/>
                      <w:szCs w:val="21"/>
                      <w:highlight w:val="none"/>
                      <w:lang w:val="en-US" w:eastAsia="zh-CN"/>
                    </w:rPr>
                  </w:pPr>
                  <w:r>
                    <w:rPr>
                      <w:rFonts w:hint="eastAsia" w:cs="Times New Roman"/>
                      <w:b w:val="0"/>
                      <w:bCs w:val="0"/>
                      <w:color w:val="auto"/>
                      <w:sz w:val="21"/>
                      <w:szCs w:val="21"/>
                      <w:highlight w:val="none"/>
                      <w:lang w:eastAsia="zh-CN"/>
                    </w:rPr>
                    <w:t>下料</w:t>
                  </w:r>
                  <w:r>
                    <w:rPr>
                      <w:rFonts w:hint="eastAsia" w:cs="Times New Roman"/>
                      <w:b w:val="0"/>
                      <w:bCs w:val="0"/>
                      <w:color w:val="auto"/>
                      <w:sz w:val="21"/>
                      <w:szCs w:val="21"/>
                      <w:highlight w:val="none"/>
                      <w:lang w:val="en-US" w:eastAsia="zh-CN"/>
                    </w:rPr>
                    <w:t>-锻压-机加</w:t>
                  </w:r>
                  <w:r>
                    <w:rPr>
                      <w:rFonts w:hint="default" w:ascii="Times New Roman" w:hAnsi="Times New Roman" w:cs="Times New Roman"/>
                      <w:b w:val="0"/>
                      <w:bCs w:val="0"/>
                      <w:color w:val="auto"/>
                      <w:sz w:val="21"/>
                      <w:szCs w:val="21"/>
                      <w:highlight w:val="none"/>
                    </w:rPr>
                    <w:t>-</w:t>
                  </w:r>
                  <w:r>
                    <w:rPr>
                      <w:rFonts w:hint="eastAsia" w:ascii="Times New Roman" w:hAnsi="Times New Roman" w:cs="Times New Roman"/>
                      <w:b w:val="0"/>
                      <w:bCs w:val="0"/>
                      <w:color w:val="auto"/>
                      <w:sz w:val="21"/>
                      <w:szCs w:val="21"/>
                      <w:highlight w:val="none"/>
                      <w:lang w:eastAsia="zh-CN"/>
                    </w:rPr>
                    <w:t>焊接</w:t>
                  </w:r>
                  <w:r>
                    <w:rPr>
                      <w:rFonts w:hint="default" w:ascii="Times New Roman" w:hAnsi="Times New Roman" w:cs="Times New Roman"/>
                      <w:b w:val="0"/>
                      <w:bCs w:val="0"/>
                      <w:color w:val="auto"/>
                      <w:sz w:val="21"/>
                      <w:szCs w:val="21"/>
                      <w:highlight w:val="none"/>
                    </w:rPr>
                    <w:t>-</w:t>
                  </w:r>
                  <w:r>
                    <w:rPr>
                      <w:rFonts w:hint="eastAsia" w:ascii="Times New Roman" w:hAnsi="Times New Roman" w:cs="Times New Roman"/>
                      <w:b w:val="0"/>
                      <w:bCs w:val="0"/>
                      <w:color w:val="auto"/>
                      <w:sz w:val="21"/>
                      <w:szCs w:val="21"/>
                      <w:highlight w:val="none"/>
                      <w:lang w:eastAsia="zh-CN"/>
                    </w:rPr>
                    <w:t>组装</w:t>
                  </w:r>
                </w:p>
              </w:tc>
              <w:tc>
                <w:tcPr>
                  <w:tcW w:w="3240" w:type="dxa"/>
                  <w:noWrap w:val="0"/>
                  <w:vAlign w:val="center"/>
                </w:tcPr>
                <w:p>
                  <w:pPr>
                    <w:pStyle w:val="2"/>
                    <w:keepNext/>
                    <w:keepLines/>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FF0000"/>
                      <w:highlight w:val="none"/>
                      <w:lang w:val="en-US" w:eastAsia="zh-CN"/>
                    </w:rPr>
                  </w:pPr>
                  <w:r>
                    <w:rPr>
                      <w:rFonts w:hint="eastAsia" w:cs="Times New Roman"/>
                      <w:b w:val="0"/>
                      <w:bCs w:val="0"/>
                      <w:color w:val="auto"/>
                      <w:sz w:val="21"/>
                      <w:szCs w:val="21"/>
                      <w:highlight w:val="none"/>
                      <w:lang w:eastAsia="zh-CN"/>
                    </w:rPr>
                    <w:t>下料</w:t>
                  </w:r>
                  <w:r>
                    <w:rPr>
                      <w:rFonts w:hint="eastAsia" w:cs="Times New Roman"/>
                      <w:b w:val="0"/>
                      <w:bCs w:val="0"/>
                      <w:color w:val="auto"/>
                      <w:sz w:val="21"/>
                      <w:szCs w:val="21"/>
                      <w:highlight w:val="none"/>
                      <w:lang w:val="en-US" w:eastAsia="zh-CN"/>
                    </w:rPr>
                    <w:t>-数控精加工-锻压</w:t>
                  </w:r>
                  <w:r>
                    <w:rPr>
                      <w:rFonts w:hint="default" w:ascii="Times New Roman" w:hAnsi="Times New Roman" w:cs="Times New Roman"/>
                      <w:b w:val="0"/>
                      <w:bCs w:val="0"/>
                      <w:color w:val="auto"/>
                      <w:sz w:val="21"/>
                      <w:szCs w:val="21"/>
                      <w:highlight w:val="none"/>
                    </w:rPr>
                    <w:t>-</w:t>
                  </w:r>
                  <w:r>
                    <w:rPr>
                      <w:rFonts w:hint="eastAsia" w:cs="Times New Roman"/>
                      <w:b w:val="0"/>
                      <w:bCs w:val="0"/>
                      <w:color w:val="auto"/>
                      <w:sz w:val="21"/>
                      <w:szCs w:val="21"/>
                      <w:highlight w:val="none"/>
                      <w:lang w:eastAsia="zh-CN"/>
                    </w:rPr>
                    <w:t>机加工</w:t>
                  </w:r>
                  <w:r>
                    <w:rPr>
                      <w:rFonts w:hint="eastAsia" w:cs="Times New Roman"/>
                      <w:b w:val="0"/>
                      <w:bCs w:val="0"/>
                      <w:color w:val="auto"/>
                      <w:sz w:val="21"/>
                      <w:szCs w:val="21"/>
                      <w:highlight w:val="none"/>
                      <w:lang w:val="en-US" w:eastAsia="zh-CN"/>
                    </w:rPr>
                    <w:t>-焊接-组装-喷漆（外协）</w:t>
                  </w:r>
                </w:p>
              </w:tc>
              <w:tc>
                <w:tcPr>
                  <w:tcW w:w="731"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lang w:eastAsia="zh-CN"/>
                    </w:rPr>
                  </w:pPr>
                  <w:r>
                    <w:rPr>
                      <w:rFonts w:hint="eastAsia" w:ascii="Times New Roman" w:hAnsi="Times New Roman" w:cs="Times New Roman"/>
                      <w:bCs/>
                      <w:sz w:val="21"/>
                      <w:szCs w:val="21"/>
                      <w:lang w:eastAsia="zh-CN"/>
                    </w:rPr>
                    <w:t>补充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3" w:hRule="atLeast"/>
              </w:trPr>
              <w:tc>
                <w:tcPr>
                  <w:tcW w:w="1065"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主要设备</w:t>
                  </w:r>
                </w:p>
              </w:tc>
              <w:tc>
                <w:tcPr>
                  <w:tcW w:w="3257"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lang w:val="en-US" w:eastAsia="zh-CN"/>
                    </w:rPr>
                  </w:pPr>
                  <w:r>
                    <w:rPr>
                      <w:rFonts w:hint="default" w:ascii="Times New Roman" w:hAnsi="Times New Roman" w:cs="Times New Roman"/>
                      <w:sz w:val="21"/>
                      <w:szCs w:val="21"/>
                    </w:rPr>
                    <w:t>CK6150*750H数控车床、CK6140*750数控车床、NBC-500二保焊机、GZK4232锯床、 Y631K花键轴铣床、XA6132万能升降台铣床、JB21-160B开 式固定台压力机、M131W万能外圆磨床、GJ BFY- 50新型全固态感应加热设备、ALS- 37A螺杆空气压缩机、LD10t- 15行车等设备</w:t>
                  </w:r>
                </w:p>
              </w:tc>
              <w:tc>
                <w:tcPr>
                  <w:tcW w:w="3240" w:type="dxa"/>
                  <w:noWrap w:val="0"/>
                  <w:vAlign w:val="center"/>
                </w:tcPr>
                <w:p>
                  <w:pPr>
                    <w:spacing w:line="288" w:lineRule="auto"/>
                    <w:jc w:val="center"/>
                    <w:rPr>
                      <w:rFonts w:hint="default" w:ascii="Times New Roman" w:hAnsi="Times New Roman" w:eastAsia="宋体" w:cs="Times New Roman"/>
                      <w:bCs/>
                      <w:sz w:val="21"/>
                      <w:szCs w:val="21"/>
                      <w:highlight w:val="green"/>
                      <w:lang w:val="en-US" w:eastAsia="zh-CN"/>
                    </w:rPr>
                  </w:pPr>
                  <w:r>
                    <w:rPr>
                      <w:rFonts w:hint="default" w:ascii="Times New Roman" w:hAnsi="Times New Roman" w:cs="Times New Roman"/>
                      <w:sz w:val="21"/>
                      <w:szCs w:val="21"/>
                    </w:rPr>
                    <w:t>CK6150*750数控车床</w:t>
                  </w:r>
                  <w:r>
                    <w:rPr>
                      <w:rFonts w:hint="default" w:ascii="Times New Roman" w:hAnsi="Times New Roman" w:cs="Times New Roman"/>
                      <w:sz w:val="21"/>
                      <w:szCs w:val="21"/>
                      <w:lang w:val="en-US" w:eastAsia="zh-CN"/>
                    </w:rPr>
                    <w:t>6台</w:t>
                  </w:r>
                  <w:r>
                    <w:rPr>
                      <w:rFonts w:hint="default" w:ascii="Times New Roman" w:hAnsi="Times New Roman" w:cs="Times New Roman"/>
                      <w:sz w:val="21"/>
                      <w:szCs w:val="21"/>
                    </w:rPr>
                    <w:t>、CK6140*750数控车床</w:t>
                  </w:r>
                  <w:r>
                    <w:rPr>
                      <w:rFonts w:hint="default" w:ascii="Times New Roman" w:hAnsi="Times New Roman" w:cs="Times New Roman"/>
                      <w:sz w:val="21"/>
                      <w:szCs w:val="21"/>
                      <w:lang w:val="en-US" w:eastAsia="zh-CN"/>
                    </w:rPr>
                    <w:t>6台</w:t>
                  </w:r>
                  <w:r>
                    <w:rPr>
                      <w:rFonts w:hint="default" w:ascii="Times New Roman" w:hAnsi="Times New Roman" w:cs="Times New Roman"/>
                      <w:sz w:val="21"/>
                      <w:szCs w:val="21"/>
                    </w:rPr>
                    <w:t>、CK61</w:t>
                  </w:r>
                  <w:r>
                    <w:rPr>
                      <w:rFonts w:hint="default" w:ascii="Times New Roman" w:hAnsi="Times New Roman" w:cs="Times New Roman"/>
                      <w:sz w:val="21"/>
                      <w:szCs w:val="21"/>
                      <w:lang w:val="en-US" w:eastAsia="zh-CN"/>
                    </w:rPr>
                    <w:t>36</w:t>
                  </w:r>
                  <w:r>
                    <w:rPr>
                      <w:rFonts w:hint="default" w:ascii="Times New Roman" w:hAnsi="Times New Roman" w:cs="Times New Roman"/>
                      <w:sz w:val="21"/>
                      <w:szCs w:val="21"/>
                    </w:rPr>
                    <w:t>*750数控车床</w:t>
                  </w:r>
                  <w:r>
                    <w:rPr>
                      <w:rFonts w:hint="default" w:ascii="Times New Roman" w:hAnsi="Times New Roman" w:cs="Times New Roman"/>
                      <w:sz w:val="21"/>
                      <w:szCs w:val="21"/>
                      <w:lang w:val="en-US" w:eastAsia="zh-CN"/>
                    </w:rPr>
                    <w:t>4台、630</w:t>
                  </w:r>
                  <w:r>
                    <w:rPr>
                      <w:rFonts w:hint="default" w:ascii="Times New Roman" w:hAnsi="Times New Roman" w:cs="Times New Roman"/>
                      <w:color w:val="000000"/>
                      <w:sz w:val="21"/>
                      <w:szCs w:val="21"/>
                      <w:lang w:eastAsia="zh-CN"/>
                    </w:rPr>
                    <w:t>数控铣床</w:t>
                  </w:r>
                  <w:r>
                    <w:rPr>
                      <w:rFonts w:hint="default" w:ascii="Times New Roman" w:hAnsi="Times New Roman" w:cs="Times New Roman"/>
                      <w:color w:val="000000"/>
                      <w:sz w:val="21"/>
                      <w:szCs w:val="21"/>
                      <w:lang w:val="en-US" w:eastAsia="zh-CN"/>
                    </w:rPr>
                    <w:t>2台、</w:t>
                  </w:r>
                  <w:r>
                    <w:rPr>
                      <w:rFonts w:hint="default" w:ascii="Times New Roman" w:hAnsi="Times New Roman" w:cs="Times New Roman"/>
                      <w:sz w:val="21"/>
                      <w:szCs w:val="21"/>
                      <w:lang w:val="en-US" w:eastAsia="zh-CN"/>
                    </w:rPr>
                    <w:t>CD6140A普车改旋风铣7台、CY6140B普通车床4台、X6132铣车3台、Y631K花键铣2台、</w:t>
                  </w:r>
                  <w:r>
                    <w:rPr>
                      <w:rFonts w:hint="default" w:ascii="Times New Roman" w:hAnsi="Times New Roman" w:cs="Times New Roman"/>
                      <w:sz w:val="21"/>
                      <w:szCs w:val="21"/>
                    </w:rPr>
                    <w:t>NBC-500二保焊机</w:t>
                  </w:r>
                  <w:r>
                    <w:rPr>
                      <w:rFonts w:hint="default" w:ascii="Times New Roman" w:hAnsi="Times New Roman" w:cs="Times New Roman"/>
                      <w:sz w:val="21"/>
                      <w:szCs w:val="21"/>
                      <w:lang w:val="en-US" w:eastAsia="zh-CN"/>
                    </w:rPr>
                    <w:t>7台</w:t>
                  </w: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LSW-50感应加热设备3台、CYJZ-60感应加热设备1台、GJ-BF-160感应加热设备1台、</w:t>
                  </w:r>
                  <w:r>
                    <w:rPr>
                      <w:rFonts w:hint="default" w:ascii="Times New Roman" w:hAnsi="Times New Roman" w:cs="Times New Roman"/>
                      <w:sz w:val="21"/>
                      <w:szCs w:val="21"/>
                    </w:rPr>
                    <w:t>GZK4232锯床</w:t>
                  </w:r>
                  <w:r>
                    <w:rPr>
                      <w:rFonts w:hint="default" w:ascii="Times New Roman" w:hAnsi="Times New Roman" w:cs="Times New Roman"/>
                      <w:sz w:val="21"/>
                      <w:szCs w:val="21"/>
                      <w:lang w:val="en-US" w:eastAsia="zh-CN"/>
                    </w:rPr>
                    <w:t>2台</w:t>
                  </w:r>
                  <w:r>
                    <w:rPr>
                      <w:rFonts w:hint="default" w:ascii="Times New Roman" w:hAnsi="Times New Roman" w:cs="Times New Roman"/>
                      <w:sz w:val="21"/>
                      <w:szCs w:val="21"/>
                    </w:rPr>
                    <w:t xml:space="preserve">、 </w:t>
                  </w:r>
                  <w:r>
                    <w:rPr>
                      <w:rFonts w:hint="default" w:ascii="Times New Roman" w:hAnsi="Times New Roman" w:cs="Times New Roman"/>
                      <w:sz w:val="21"/>
                      <w:szCs w:val="21"/>
                      <w:lang w:val="en-US" w:eastAsia="zh-CN"/>
                    </w:rPr>
                    <w:t>M131W磨床2台、JB21-160B固定台压力机1台、1008A冷却机1台、ZX-20钻床4台、、ZX-30钻床2台、Z3050*160钻床1台、650</w:t>
                  </w:r>
                  <w:r>
                    <w:rPr>
                      <w:rFonts w:hint="default" w:ascii="Times New Roman" w:hAnsi="Times New Roman" w:cs="Times New Roman"/>
                      <w:color w:val="auto"/>
                      <w:sz w:val="21"/>
                      <w:szCs w:val="21"/>
                      <w:shd w:val="clear" w:color="auto" w:fill="auto"/>
                      <w:lang w:eastAsia="zh-CN"/>
                    </w:rPr>
                    <w:t>牛头刨</w:t>
                  </w:r>
                  <w:r>
                    <w:rPr>
                      <w:rFonts w:hint="default" w:ascii="Times New Roman" w:hAnsi="Times New Roman" w:cs="Times New Roman"/>
                      <w:color w:val="auto"/>
                      <w:sz w:val="21"/>
                      <w:szCs w:val="21"/>
                      <w:shd w:val="clear" w:color="auto" w:fill="auto"/>
                      <w:lang w:val="en-US" w:eastAsia="zh-CN"/>
                    </w:rPr>
                    <w:t>1台、</w:t>
                  </w:r>
                  <w:r>
                    <w:rPr>
                      <w:rFonts w:hint="default" w:ascii="Times New Roman" w:hAnsi="Times New Roman" w:cs="Times New Roman"/>
                      <w:color w:val="000000"/>
                      <w:sz w:val="21"/>
                      <w:szCs w:val="21"/>
                      <w:lang w:eastAsia="zh-CN"/>
                    </w:rPr>
                    <w:t>全自动数控扒皮机</w:t>
                  </w:r>
                  <w:r>
                    <w:rPr>
                      <w:rFonts w:hint="default" w:ascii="Times New Roman" w:hAnsi="Times New Roman" w:cs="Times New Roman"/>
                      <w:color w:val="000000"/>
                      <w:sz w:val="21"/>
                      <w:szCs w:val="21"/>
                      <w:lang w:val="en-US" w:eastAsia="zh-CN"/>
                    </w:rPr>
                    <w:t>1台、</w:t>
                  </w:r>
                  <w:r>
                    <w:rPr>
                      <w:rFonts w:hint="default" w:ascii="Times New Roman" w:hAnsi="Times New Roman" w:cs="Times New Roman"/>
                      <w:color w:val="000000"/>
                      <w:sz w:val="21"/>
                      <w:szCs w:val="21"/>
                      <w:lang w:eastAsia="zh-CN"/>
                    </w:rPr>
                    <w:t>普通</w:t>
                  </w:r>
                  <w:r>
                    <w:rPr>
                      <w:rFonts w:hint="eastAsia" w:ascii="Times New Roman" w:hAnsi="Times New Roman" w:cs="Times New Roman"/>
                      <w:color w:val="000000"/>
                      <w:sz w:val="21"/>
                      <w:szCs w:val="21"/>
                      <w:lang w:eastAsia="zh-CN"/>
                    </w:rPr>
                    <w:t>砂</w:t>
                  </w:r>
                  <w:r>
                    <w:rPr>
                      <w:rFonts w:hint="default" w:ascii="Times New Roman" w:hAnsi="Times New Roman" w:cs="Times New Roman"/>
                      <w:color w:val="000000"/>
                      <w:sz w:val="21"/>
                      <w:szCs w:val="21"/>
                      <w:lang w:eastAsia="zh-CN"/>
                    </w:rPr>
                    <w:t>轮</w:t>
                  </w:r>
                  <w:r>
                    <w:rPr>
                      <w:rFonts w:hint="default" w:ascii="Times New Roman" w:hAnsi="Times New Roman" w:cs="Times New Roman"/>
                      <w:color w:val="000000"/>
                      <w:sz w:val="21"/>
                      <w:szCs w:val="21"/>
                      <w:lang w:val="en-US" w:eastAsia="zh-CN"/>
                    </w:rPr>
                    <w:t>2台、</w:t>
                  </w:r>
                  <w:r>
                    <w:rPr>
                      <w:rFonts w:hint="default" w:ascii="Times New Roman" w:hAnsi="Times New Roman" w:cs="Times New Roman"/>
                      <w:color w:val="000000"/>
                      <w:sz w:val="21"/>
                      <w:szCs w:val="21"/>
                      <w:lang w:eastAsia="zh-CN"/>
                    </w:rPr>
                    <w:t>圆钢切断机</w:t>
                  </w:r>
                  <w:r>
                    <w:rPr>
                      <w:rFonts w:hint="default" w:ascii="Times New Roman" w:hAnsi="Times New Roman" w:cs="Times New Roman"/>
                      <w:sz w:val="21"/>
                      <w:szCs w:val="21"/>
                      <w:lang w:val="en-US" w:eastAsia="zh-CN"/>
                    </w:rPr>
                    <w:t>2台、</w:t>
                  </w:r>
                  <w:r>
                    <w:rPr>
                      <w:rFonts w:hint="default" w:ascii="Times New Roman" w:hAnsi="Times New Roman" w:cs="Times New Roman"/>
                      <w:color w:val="000000"/>
                      <w:sz w:val="21"/>
                      <w:szCs w:val="21"/>
                      <w:lang w:val="en-US" w:eastAsia="zh-CN"/>
                    </w:rPr>
                    <w:t>ALS-37ACYC</w:t>
                  </w:r>
                  <w:r>
                    <w:rPr>
                      <w:rFonts w:hint="default" w:ascii="Times New Roman" w:hAnsi="Times New Roman" w:cs="Times New Roman"/>
                      <w:color w:val="000000"/>
                      <w:sz w:val="21"/>
                      <w:szCs w:val="21"/>
                      <w:lang w:eastAsia="zh-CN"/>
                    </w:rPr>
                    <w:t>螺杆控压机</w:t>
                  </w:r>
                  <w:r>
                    <w:rPr>
                      <w:rFonts w:hint="default" w:ascii="Times New Roman" w:hAnsi="Times New Roman" w:cs="Times New Roman"/>
                      <w:color w:val="000000"/>
                      <w:sz w:val="21"/>
                      <w:szCs w:val="21"/>
                      <w:lang w:val="en-US" w:eastAsia="zh-CN"/>
                    </w:rPr>
                    <w:t>1套、</w:t>
                  </w:r>
                  <w:r>
                    <w:rPr>
                      <w:rFonts w:hint="default" w:ascii="Times New Roman" w:hAnsi="Times New Roman" w:cs="Times New Roman"/>
                      <w:sz w:val="21"/>
                      <w:szCs w:val="21"/>
                      <w:lang w:val="en-US" w:eastAsia="zh-CN"/>
                    </w:rPr>
                    <w:t>D7132可程式电火花成型机床1台、</w:t>
                  </w:r>
                  <w:r>
                    <w:rPr>
                      <w:rFonts w:hint="default" w:ascii="Times New Roman" w:hAnsi="Times New Roman" w:cs="Times New Roman"/>
                      <w:color w:val="000000"/>
                      <w:sz w:val="21"/>
                      <w:szCs w:val="21"/>
                      <w:lang w:val="en-US" w:eastAsia="zh-CN"/>
                    </w:rPr>
                    <w:t>LD10t-15.8mA3</w:t>
                  </w:r>
                  <w:r>
                    <w:rPr>
                      <w:rFonts w:hint="default" w:ascii="Times New Roman" w:hAnsi="Times New Roman" w:cs="Times New Roman"/>
                      <w:color w:val="000000"/>
                      <w:sz w:val="21"/>
                      <w:szCs w:val="21"/>
                      <w:lang w:eastAsia="zh-CN"/>
                    </w:rPr>
                    <w:t>行车</w:t>
                  </w:r>
                  <w:r>
                    <w:rPr>
                      <w:rFonts w:hint="default" w:ascii="Times New Roman" w:hAnsi="Times New Roman" w:cs="Times New Roman"/>
                      <w:color w:val="000000"/>
                      <w:sz w:val="21"/>
                      <w:szCs w:val="21"/>
                      <w:lang w:val="en-US" w:eastAsia="zh-CN"/>
                    </w:rPr>
                    <w:t>2台、LD10t-21A3</w:t>
                  </w:r>
                  <w:r>
                    <w:rPr>
                      <w:rFonts w:hint="default" w:ascii="Times New Roman" w:hAnsi="Times New Roman" w:cs="Times New Roman"/>
                      <w:color w:val="000000"/>
                      <w:sz w:val="21"/>
                      <w:szCs w:val="21"/>
                      <w:lang w:eastAsia="zh-CN"/>
                    </w:rPr>
                    <w:t>行车</w:t>
                  </w:r>
                  <w:r>
                    <w:rPr>
                      <w:rFonts w:hint="default" w:ascii="Times New Roman" w:hAnsi="Times New Roman" w:cs="Times New Roman"/>
                      <w:color w:val="000000"/>
                      <w:sz w:val="21"/>
                      <w:szCs w:val="21"/>
                      <w:lang w:val="en-US" w:eastAsia="zh-CN"/>
                    </w:rPr>
                    <w:t>1台、LD5t-12.25A3</w:t>
                  </w:r>
                  <w:r>
                    <w:rPr>
                      <w:rFonts w:hint="default" w:ascii="Times New Roman" w:hAnsi="Times New Roman" w:cs="Times New Roman"/>
                      <w:color w:val="000000"/>
                      <w:sz w:val="21"/>
                      <w:szCs w:val="21"/>
                      <w:lang w:eastAsia="zh-CN"/>
                    </w:rPr>
                    <w:t>行车</w:t>
                  </w:r>
                  <w:r>
                    <w:rPr>
                      <w:rFonts w:hint="default" w:ascii="Times New Roman" w:hAnsi="Times New Roman" w:cs="Times New Roman"/>
                      <w:color w:val="000000"/>
                      <w:sz w:val="21"/>
                      <w:szCs w:val="21"/>
                      <w:lang w:val="en-US" w:eastAsia="zh-CN"/>
                    </w:rPr>
                    <w:t>1台</w:t>
                  </w:r>
                </w:p>
              </w:tc>
              <w:tc>
                <w:tcPr>
                  <w:tcW w:w="731" w:type="dxa"/>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lang w:eastAsia="zh-CN"/>
                    </w:rPr>
                  </w:pPr>
                  <w:r>
                    <w:rPr>
                      <w:rFonts w:hint="eastAsia" w:ascii="Times New Roman" w:hAnsi="Times New Roman" w:cs="Times New Roman"/>
                      <w:bCs/>
                      <w:color w:val="auto"/>
                      <w:sz w:val="21"/>
                      <w:szCs w:val="21"/>
                      <w:lang w:eastAsia="zh-CN"/>
                    </w:rPr>
                    <w:t>补充</w:t>
                  </w:r>
                </w:p>
              </w:tc>
            </w:tr>
          </w:tbl>
          <w:p>
            <w:pPr>
              <w:spacing w:before="156" w:beforeLines="50" w:line="360" w:lineRule="auto"/>
              <w:ind w:firstLine="480" w:firstLineChars="200"/>
              <w:rPr>
                <w:rFonts w:hint="default" w:ascii="Times New Roman" w:hAnsi="Times New Roman" w:cs="Times New Roman"/>
                <w:b/>
                <w:kern w:val="0"/>
                <w:sz w:val="24"/>
              </w:rPr>
            </w:pPr>
            <w:r>
              <w:rPr>
                <w:rFonts w:hint="default" w:ascii="Times New Roman" w:hAnsi="Times New Roman" w:cs="Times New Roman"/>
                <w:bCs/>
                <w:sz w:val="24"/>
              </w:rPr>
              <w:t>由表</w:t>
            </w:r>
            <w:r>
              <w:rPr>
                <w:rFonts w:hint="eastAsia" w:ascii="Times New Roman" w:hAnsi="Times New Roman" w:cs="Times New Roman"/>
                <w:bCs/>
                <w:sz w:val="24"/>
                <w:lang w:val="en-US" w:eastAsia="zh-CN"/>
              </w:rPr>
              <w:t>1</w:t>
            </w:r>
            <w:r>
              <w:rPr>
                <w:rFonts w:hint="default" w:ascii="Times New Roman" w:hAnsi="Times New Roman" w:cs="Times New Roman"/>
                <w:bCs/>
                <w:sz w:val="24"/>
              </w:rPr>
              <w:t>可</w:t>
            </w:r>
            <w:r>
              <w:rPr>
                <w:rFonts w:hint="default" w:ascii="Times New Roman" w:hAnsi="Times New Roman" w:cs="Times New Roman"/>
                <w:bCs/>
                <w:color w:val="000000" w:themeColor="text1"/>
                <w:sz w:val="24"/>
                <w14:textFill>
                  <w14:solidFill>
                    <w14:schemeClr w14:val="tx1"/>
                  </w14:solidFill>
                </w14:textFill>
              </w:rPr>
              <w:t>知，</w:t>
            </w:r>
            <w:r>
              <w:rPr>
                <w:rFonts w:hint="eastAsia" w:ascii="Times New Roman" w:hAnsi="Times New Roman" w:cs="Times New Roman"/>
                <w:bCs/>
                <w:color w:val="000000" w:themeColor="text1"/>
                <w:sz w:val="24"/>
                <w:lang w:eastAsia="zh-CN"/>
                <w14:textFill>
                  <w14:solidFill>
                    <w14:schemeClr w14:val="tx1"/>
                  </w14:solidFill>
                </w14:textFill>
              </w:rPr>
              <w:t>改建</w:t>
            </w:r>
            <w:r>
              <w:rPr>
                <w:rFonts w:hint="default" w:ascii="Times New Roman" w:hAnsi="Times New Roman" w:cs="Times New Roman"/>
                <w:bCs/>
                <w:color w:val="000000" w:themeColor="text1"/>
                <w:sz w:val="24"/>
                <w:lang w:eastAsia="zh-CN"/>
                <w14:textFill>
                  <w14:solidFill>
                    <w14:schemeClr w14:val="tx1"/>
                  </w14:solidFill>
                </w14:textFill>
              </w:rPr>
              <w:t>项目</w:t>
            </w:r>
            <w:r>
              <w:rPr>
                <w:rFonts w:hint="eastAsia" w:ascii="Times New Roman" w:hAnsi="Times New Roman" w:cs="Times New Roman"/>
                <w:bCs/>
                <w:color w:val="000000" w:themeColor="text1"/>
                <w:sz w:val="24"/>
                <w:lang w:eastAsia="zh-CN"/>
                <w14:textFill>
                  <w14:solidFill>
                    <w14:schemeClr w14:val="tx1"/>
                  </w14:solidFill>
                </w14:textFill>
              </w:rPr>
              <w:t>占地面积</w:t>
            </w:r>
            <w:r>
              <w:rPr>
                <w:rFonts w:hint="eastAsia" w:ascii="Times New Roman" w:hAnsi="Times New Roman" w:cs="Times New Roman"/>
                <w:bCs/>
                <w:color w:val="000000" w:themeColor="text1"/>
                <w:sz w:val="24"/>
                <w:lang w:val="en-US" w:eastAsia="zh-CN"/>
                <w14:textFill>
                  <w14:solidFill>
                    <w14:schemeClr w14:val="tx1"/>
                  </w14:solidFill>
                </w14:textFill>
              </w:rPr>
              <w:t>1100</w:t>
            </w:r>
            <w:r>
              <w:rPr>
                <w:rFonts w:hint="default" w:ascii="Times New Roman" w:hAnsi="Times New Roman" w:cs="Times New Roman"/>
                <w:bCs/>
                <w:color w:val="auto"/>
                <w:sz w:val="24"/>
                <w:szCs w:val="24"/>
                <w:lang w:val="en-US" w:eastAsia="zh-CN"/>
              </w:rPr>
              <w:t>m</w:t>
            </w:r>
            <w:r>
              <w:rPr>
                <w:rFonts w:hint="default" w:ascii="Times New Roman" w:hAnsi="Times New Roman" w:cs="Times New Roman"/>
                <w:bCs/>
                <w:color w:val="auto"/>
                <w:sz w:val="24"/>
                <w:szCs w:val="24"/>
                <w:vertAlign w:val="superscript"/>
                <w:lang w:val="en-US" w:eastAsia="zh-CN"/>
              </w:rPr>
              <w:t>2</w:t>
            </w:r>
            <w:r>
              <w:rPr>
                <w:rFonts w:hint="default" w:ascii="Times New Roman" w:hAnsi="Times New Roman" w:cs="Times New Roman"/>
                <w:bCs/>
                <w:color w:val="auto"/>
                <w:sz w:val="21"/>
                <w:szCs w:val="21"/>
                <w:vertAlign w:val="baseline"/>
                <w:lang w:val="en-US" w:eastAsia="zh-CN"/>
              </w:rPr>
              <w:t>，</w:t>
            </w:r>
            <w:r>
              <w:rPr>
                <w:rFonts w:hint="default" w:ascii="Times New Roman" w:hAnsi="Times New Roman" w:cs="Times New Roman"/>
                <w:bCs/>
                <w:color w:val="auto"/>
                <w:sz w:val="24"/>
                <w:szCs w:val="24"/>
                <w:vertAlign w:val="baseline"/>
                <w:lang w:val="en-US" w:eastAsia="zh-CN"/>
              </w:rPr>
              <w:t>其</w:t>
            </w:r>
            <w:r>
              <w:rPr>
                <w:rFonts w:hint="default" w:ascii="Times New Roman" w:hAnsi="Times New Roman" w:cs="Times New Roman"/>
                <w:bCs/>
                <w:color w:val="000000" w:themeColor="text1"/>
                <w:sz w:val="24"/>
                <w:szCs w:val="24"/>
                <w:vertAlign w:val="baseline"/>
                <w:lang w:val="en-US" w:eastAsia="zh-CN"/>
                <w14:textFill>
                  <w14:solidFill>
                    <w14:schemeClr w14:val="tx1"/>
                  </w14:solidFill>
                </w14:textFill>
              </w:rPr>
              <w:t>他</w:t>
            </w:r>
            <w:r>
              <w:rPr>
                <w:rFonts w:hint="default" w:ascii="Times New Roman" w:hAnsi="Times New Roman" w:cs="Times New Roman"/>
                <w:bCs/>
                <w:color w:val="000000" w:themeColor="text1"/>
                <w:sz w:val="24"/>
                <w14:textFill>
                  <w14:solidFill>
                    <w14:schemeClr w14:val="tx1"/>
                  </w14:solidFill>
                </w14:textFill>
              </w:rPr>
              <w:t>情况与备案</w:t>
            </w:r>
            <w:r>
              <w:rPr>
                <w:rFonts w:hint="default" w:ascii="Times New Roman" w:hAnsi="Times New Roman" w:cs="Times New Roman"/>
                <w:bCs/>
                <w:color w:val="000000" w:themeColor="text1"/>
                <w:sz w:val="24"/>
                <w:lang w:eastAsia="zh-CN"/>
                <w14:textFill>
                  <w14:solidFill>
                    <w14:schemeClr w14:val="tx1"/>
                  </w14:solidFill>
                </w14:textFill>
              </w:rPr>
              <w:t>基本相符</w:t>
            </w:r>
            <w:r>
              <w:rPr>
                <w:rFonts w:hint="default" w:ascii="Times New Roman" w:hAnsi="Times New Roman" w:cs="Times New Roman"/>
                <w:bCs/>
                <w:color w:val="000000" w:themeColor="text1"/>
                <w:sz w:val="24"/>
                <w14:textFill>
                  <w14:solidFill>
                    <w14:schemeClr w14:val="tx1"/>
                  </w14:solidFill>
                </w14:textFill>
              </w:rPr>
              <w:t>，</w:t>
            </w:r>
            <w:r>
              <w:rPr>
                <w:rFonts w:hint="eastAsia" w:ascii="Times New Roman" w:hAnsi="Times New Roman" w:cs="Times New Roman"/>
                <w:bCs/>
                <w:color w:val="000000" w:themeColor="text1"/>
                <w:sz w:val="24"/>
                <w:szCs w:val="24"/>
                <w:lang w:eastAsia="zh-CN"/>
                <w14:textFill>
                  <w14:solidFill>
                    <w14:schemeClr w14:val="tx1"/>
                  </w14:solidFill>
                </w14:textFill>
              </w:rPr>
              <w:t>改建</w:t>
            </w:r>
            <w:r>
              <w:rPr>
                <w:rFonts w:hint="default" w:ascii="Times New Roman" w:hAnsi="Times New Roman" w:cs="Times New Roman"/>
                <w:bCs/>
                <w:color w:val="000000" w:themeColor="text1"/>
                <w:sz w:val="24"/>
                <w:szCs w:val="24"/>
                <w:lang w:eastAsia="zh-CN"/>
                <w14:textFill>
                  <w14:solidFill>
                    <w14:schemeClr w14:val="tx1"/>
                  </w14:solidFill>
                </w14:textFill>
              </w:rPr>
              <w:t>项目依托</w:t>
            </w:r>
            <w:r>
              <w:rPr>
                <w:rFonts w:hint="default" w:ascii="Times New Roman" w:hAnsi="Times New Roman" w:cs="Times New Roman"/>
                <w:bCs/>
                <w:color w:val="000000" w:themeColor="text1"/>
                <w:sz w:val="24"/>
                <w:szCs w:val="24"/>
                <w14:textFill>
                  <w14:solidFill>
                    <w14:schemeClr w14:val="tx1"/>
                  </w14:solidFill>
                </w14:textFill>
              </w:rPr>
              <w:t>现有工程</w:t>
            </w:r>
            <w:r>
              <w:rPr>
                <w:rFonts w:hint="default" w:ascii="Times New Roman" w:hAnsi="Times New Roman" w:cs="Times New Roman"/>
                <w:bCs/>
                <w:color w:val="000000" w:themeColor="text1"/>
                <w:sz w:val="24"/>
                <w:szCs w:val="24"/>
                <w:lang w:eastAsia="zh-CN"/>
                <w14:textFill>
                  <w14:solidFill>
                    <w14:schemeClr w14:val="tx1"/>
                  </w14:solidFill>
                </w14:textFill>
              </w:rPr>
              <w:t>建设</w:t>
            </w:r>
            <w:r>
              <w:rPr>
                <w:rFonts w:hint="default" w:ascii="Times New Roman" w:hAnsi="Times New Roman" w:cs="Times New Roman"/>
                <w:bCs/>
                <w:color w:val="000000" w:themeColor="text1"/>
                <w:sz w:val="24"/>
                <w:szCs w:val="24"/>
                <w14:textFill>
                  <w14:solidFill>
                    <w14:schemeClr w14:val="tx1"/>
                  </w14:solidFill>
                </w14:textFill>
              </w:rPr>
              <w:t>，</w:t>
            </w:r>
            <w:r>
              <w:rPr>
                <w:rFonts w:hint="default" w:ascii="Times New Roman" w:hAnsi="Times New Roman" w:cs="Times New Roman"/>
                <w:bCs/>
                <w:color w:val="000000" w:themeColor="text1"/>
                <w:sz w:val="24"/>
                <w14:textFill>
                  <w14:solidFill>
                    <w14:schemeClr w14:val="tx1"/>
                  </w14:solidFill>
                </w14:textFill>
              </w:rPr>
              <w:t>本次评价按照实际建设情况进行评价。</w:t>
            </w:r>
          </w:p>
          <w:p>
            <w:pPr>
              <w:spacing w:line="520" w:lineRule="exact"/>
              <w:ind w:firstLine="482" w:firstLineChars="200"/>
              <w:rPr>
                <w:rFonts w:hint="default" w:ascii="Times New Roman" w:hAnsi="Times New Roman" w:eastAsia="Times New Roman" w:cs="Times New Roman"/>
                <w:b/>
                <w:color w:val="auto"/>
                <w:kern w:val="0"/>
                <w:sz w:val="24"/>
              </w:rPr>
            </w:pPr>
            <w:r>
              <w:rPr>
                <w:rFonts w:hint="default" w:ascii="Times New Roman" w:hAnsi="Times New Roman" w:cs="Times New Roman"/>
                <w:b/>
                <w:color w:val="auto"/>
                <w:kern w:val="0"/>
                <w:sz w:val="24"/>
                <w:lang w:val="en-US" w:eastAsia="zh-CN"/>
              </w:rPr>
              <w:t>3</w:t>
            </w:r>
            <w:r>
              <w:rPr>
                <w:rFonts w:hint="default" w:ascii="Times New Roman" w:hAnsi="Times New Roman" w:cs="Times New Roman"/>
                <w:b/>
                <w:color w:val="auto"/>
                <w:kern w:val="0"/>
                <w:sz w:val="24"/>
              </w:rPr>
              <w:t>、</w:t>
            </w:r>
            <w:r>
              <w:rPr>
                <w:rFonts w:hint="eastAsia" w:ascii="Times New Roman" w:hAnsi="Times New Roman" w:cs="Times New Roman"/>
                <w:b/>
                <w:color w:val="auto"/>
                <w:kern w:val="0"/>
                <w:sz w:val="24"/>
                <w:lang w:eastAsia="zh-CN"/>
              </w:rPr>
              <w:t>改建</w:t>
            </w:r>
            <w:r>
              <w:rPr>
                <w:rFonts w:hint="default" w:ascii="Times New Roman" w:hAnsi="Times New Roman" w:cs="Times New Roman"/>
                <w:b/>
                <w:color w:val="auto"/>
                <w:kern w:val="0"/>
                <w:sz w:val="24"/>
                <w:lang w:eastAsia="zh-CN"/>
              </w:rPr>
              <w:t>项目</w:t>
            </w:r>
            <w:r>
              <w:rPr>
                <w:rFonts w:hint="default" w:ascii="Times New Roman" w:hAnsi="Times New Roman" w:cs="Times New Roman"/>
                <w:b/>
                <w:color w:val="auto"/>
                <w:kern w:val="0"/>
                <w:sz w:val="24"/>
              </w:rPr>
              <w:t>建设内容</w:t>
            </w:r>
          </w:p>
          <w:p>
            <w:pPr>
              <w:spacing w:line="520" w:lineRule="exact"/>
              <w:ind w:firstLine="480" w:firstLineChars="200"/>
              <w:rPr>
                <w:rFonts w:hint="default" w:ascii="Times New Roman" w:hAnsi="Times New Roman" w:eastAsia="Times New Roman" w:cs="Times New Roman"/>
                <w:sz w:val="24"/>
              </w:rPr>
            </w:pPr>
            <w:r>
              <w:rPr>
                <w:rFonts w:hint="eastAsia" w:ascii="Times New Roman" w:hAnsi="Times New Roman" w:cs="Times New Roman"/>
                <w:color w:val="000000"/>
                <w:sz w:val="24"/>
                <w:lang w:eastAsia="zh-CN"/>
              </w:rPr>
              <w:t>改建</w:t>
            </w:r>
            <w:r>
              <w:rPr>
                <w:rFonts w:hint="default" w:ascii="Times New Roman" w:hAnsi="Times New Roman" w:cs="Times New Roman"/>
                <w:color w:val="000000"/>
                <w:sz w:val="24"/>
                <w:lang w:eastAsia="zh-CN"/>
              </w:rPr>
              <w:t>项目</w:t>
            </w:r>
            <w:r>
              <w:rPr>
                <w:rFonts w:hint="default" w:ascii="Times New Roman" w:hAnsi="Times New Roman" w:cs="Times New Roman"/>
                <w:color w:val="000000"/>
                <w:sz w:val="24"/>
              </w:rPr>
              <w:t>总投资</w:t>
            </w:r>
            <w:r>
              <w:rPr>
                <w:rFonts w:hint="eastAsia" w:ascii="Times New Roman" w:hAnsi="Times New Roman" w:cs="Times New Roman"/>
                <w:color w:val="000000"/>
                <w:sz w:val="24"/>
                <w:lang w:val="en-US" w:eastAsia="zh-CN"/>
              </w:rPr>
              <w:t>220</w:t>
            </w:r>
            <w:r>
              <w:rPr>
                <w:rFonts w:hint="default" w:ascii="Times New Roman" w:hAnsi="Times New Roman" w:cs="Times New Roman"/>
                <w:sz w:val="24"/>
                <w:szCs w:val="24"/>
              </w:rPr>
              <w:t>万</w:t>
            </w:r>
            <w:r>
              <w:rPr>
                <w:rFonts w:hint="default" w:ascii="Times New Roman" w:hAnsi="Times New Roman" w:cs="Times New Roman"/>
                <w:color w:val="000000"/>
                <w:sz w:val="24"/>
              </w:rPr>
              <w:t>元，</w:t>
            </w:r>
            <w:r>
              <w:rPr>
                <w:rFonts w:hint="default" w:ascii="Times New Roman" w:hAnsi="Times New Roman" w:cs="Times New Roman"/>
                <w:color w:val="000000"/>
                <w:sz w:val="24"/>
                <w:lang w:eastAsia="zh-CN"/>
              </w:rPr>
              <w:t>建设</w:t>
            </w:r>
            <w:r>
              <w:rPr>
                <w:rFonts w:hint="eastAsia"/>
                <w:sz w:val="24"/>
              </w:rPr>
              <w:t>年</w:t>
            </w:r>
            <w:r>
              <w:rPr>
                <w:rFonts w:hint="eastAsia"/>
                <w:color w:val="auto"/>
                <w:sz w:val="24"/>
              </w:rPr>
              <w:t>产</w:t>
            </w:r>
            <w:r>
              <w:rPr>
                <w:rFonts w:hint="eastAsia" w:ascii="Times New Roman" w:hAnsi="Times New Roman" w:cs="Times New Roman"/>
                <w:color w:val="auto"/>
                <w:sz w:val="24"/>
                <w:lang w:val="en-US" w:eastAsia="zh-CN"/>
              </w:rPr>
              <w:t>500吨</w:t>
            </w:r>
            <w:r>
              <w:rPr>
                <w:rFonts w:hint="eastAsia" w:ascii="宋体" w:hAnsi="宋体" w:cs="宋体"/>
                <w:sz w:val="24"/>
                <w:szCs w:val="24"/>
                <w:lang w:eastAsia="zh-CN"/>
              </w:rPr>
              <w:t>高炉开口备品</w:t>
            </w:r>
            <w:r>
              <w:rPr>
                <w:rFonts w:hint="default" w:ascii="Times New Roman" w:hAnsi="Times New Roman" w:cs="Times New Roman"/>
                <w:sz w:val="24"/>
                <w:szCs w:val="24"/>
                <w:lang w:eastAsia="zh-CN"/>
              </w:rPr>
              <w:t>配件</w:t>
            </w:r>
            <w:r>
              <w:rPr>
                <w:rFonts w:hint="eastAsia" w:ascii="Times New Roman" w:hAnsi="Times New Roman" w:cs="Times New Roman"/>
                <w:sz w:val="24"/>
                <w:lang w:eastAsia="zh-CN"/>
              </w:rPr>
              <w:t>项目</w:t>
            </w:r>
            <w:r>
              <w:rPr>
                <w:rFonts w:hint="default" w:ascii="Times New Roman" w:hAnsi="Times New Roman" w:cs="Times New Roman"/>
                <w:color w:val="000000"/>
                <w:sz w:val="24"/>
              </w:rPr>
              <w:t>。</w:t>
            </w:r>
            <w:r>
              <w:rPr>
                <w:rFonts w:hint="eastAsia" w:ascii="Times New Roman" w:hAnsi="Times New Roman" w:cs="Times New Roman"/>
                <w:color w:val="000000" w:themeColor="text1"/>
                <w:sz w:val="24"/>
                <w:lang w:eastAsia="zh-CN"/>
                <w14:textFill>
                  <w14:solidFill>
                    <w14:schemeClr w14:val="tx1"/>
                  </w14:solidFill>
                </w14:textFill>
              </w:rPr>
              <w:t>改建</w:t>
            </w:r>
            <w:r>
              <w:rPr>
                <w:rFonts w:hint="default" w:ascii="Times New Roman" w:hAnsi="Times New Roman" w:cs="Times New Roman"/>
                <w:color w:val="000000" w:themeColor="text1"/>
                <w:sz w:val="24"/>
                <w:lang w:eastAsia="zh-CN"/>
                <w14:textFill>
                  <w14:solidFill>
                    <w14:schemeClr w14:val="tx1"/>
                  </w14:solidFill>
                </w14:textFill>
              </w:rPr>
              <w:t>项目包括</w:t>
            </w:r>
            <w:r>
              <w:rPr>
                <w:rFonts w:hint="default" w:ascii="Times New Roman" w:hAnsi="Times New Roman" w:cs="Times New Roman"/>
                <w:color w:val="000000" w:themeColor="text1"/>
                <w:sz w:val="24"/>
                <w14:textFill>
                  <w14:solidFill>
                    <w14:schemeClr w14:val="tx1"/>
                  </w14:solidFill>
                </w14:textFill>
              </w:rPr>
              <w:t>主体工程、</w:t>
            </w:r>
            <w:r>
              <w:rPr>
                <w:rFonts w:hint="default" w:ascii="Times New Roman" w:hAnsi="Times New Roman" w:cs="Times New Roman"/>
                <w:sz w:val="24"/>
                <w:szCs w:val="24"/>
                <w:lang w:eastAsia="zh-CN"/>
              </w:rPr>
              <w:t>环保工程、</w:t>
            </w:r>
            <w:r>
              <w:rPr>
                <w:rFonts w:hint="default" w:ascii="Times New Roman" w:hAnsi="Times New Roman" w:cs="Times New Roman"/>
                <w:color w:val="000000" w:themeColor="text1"/>
                <w:sz w:val="24"/>
                <w14:textFill>
                  <w14:solidFill>
                    <w14:schemeClr w14:val="tx1"/>
                  </w14:solidFill>
                </w14:textFill>
              </w:rPr>
              <w:t>公用工程</w:t>
            </w:r>
            <w:r>
              <w:rPr>
                <w:rFonts w:hint="default" w:ascii="Times New Roman" w:hAnsi="Times New Roman" w:cs="Times New Roman"/>
                <w:sz w:val="24"/>
              </w:rPr>
              <w:t>。主要建设内容见表</w:t>
            </w:r>
            <w:r>
              <w:rPr>
                <w:rFonts w:hint="eastAsia" w:ascii="Times New Roman" w:hAnsi="Times New Roman" w:cs="Times New Roman"/>
                <w:sz w:val="24"/>
                <w:lang w:val="en-US" w:eastAsia="zh-CN"/>
              </w:rPr>
              <w:t>2</w:t>
            </w:r>
            <w:r>
              <w:rPr>
                <w:rFonts w:hint="default" w:ascii="Times New Roman" w:hAnsi="Times New Roman" w:cs="Times New Roman"/>
                <w:sz w:val="24"/>
              </w:rPr>
              <w:t>。</w:t>
            </w:r>
          </w:p>
          <w:p>
            <w:pPr>
              <w:spacing w:line="520" w:lineRule="exact"/>
              <w:ind w:firstLine="480" w:firstLineChars="200"/>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w:t>
            </w:r>
            <w:r>
              <w:rPr>
                <w:rFonts w:hint="eastAsia" w:ascii="Times New Roman" w:hAnsi="Times New Roman" w:eastAsia="黑体" w:cs="Times New Roman"/>
                <w:bCs/>
                <w:color w:val="000000" w:themeColor="text1"/>
                <w:sz w:val="24"/>
                <w:lang w:val="en-US" w:eastAsia="zh-CN"/>
                <w14:textFill>
                  <w14:solidFill>
                    <w14:schemeClr w14:val="tx1"/>
                  </w14:solidFill>
                </w14:textFill>
              </w:rPr>
              <w:t>2</w:t>
            </w:r>
            <w:r>
              <w:rPr>
                <w:rFonts w:hint="default" w:ascii="Times New Roman" w:hAnsi="Times New Roman" w:eastAsia="黑体" w:cs="Times New Roman"/>
                <w:bCs/>
                <w:color w:val="000000" w:themeColor="text1"/>
                <w:sz w:val="24"/>
                <w14:textFill>
                  <w14:solidFill>
                    <w14:schemeClr w14:val="tx1"/>
                  </w14:solidFill>
                </w14:textFill>
              </w:rPr>
              <w:t xml:space="preserve">                      项目建设内容一览表</w:t>
            </w:r>
          </w:p>
          <w:tbl>
            <w:tblPr>
              <w:tblStyle w:val="17"/>
              <w:tblW w:w="82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969"/>
              <w:gridCol w:w="1153"/>
              <w:gridCol w:w="4866"/>
              <w:gridCol w:w="13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32" w:hRule="atLeast"/>
                <w:tblHeader/>
                <w:jc w:val="center"/>
              </w:trPr>
              <w:tc>
                <w:tcPr>
                  <w:tcW w:w="96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bCs/>
                      <w:sz w:val="21"/>
                      <w:szCs w:val="21"/>
                    </w:rPr>
                  </w:pPr>
                  <w:r>
                    <w:rPr>
                      <w:rFonts w:hint="default" w:ascii="Times New Roman" w:hAnsi="Times New Roman" w:cs="Times New Roman"/>
                      <w:bCs/>
                      <w:snapToGrid w:val="0"/>
                      <w:kern w:val="0"/>
                      <w:sz w:val="21"/>
                      <w:szCs w:val="21"/>
                    </w:rPr>
                    <w:t>工程类别</w:t>
                  </w:r>
                </w:p>
              </w:tc>
              <w:tc>
                <w:tcPr>
                  <w:tcW w:w="115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工程内容</w:t>
                  </w:r>
                </w:p>
              </w:tc>
              <w:tc>
                <w:tcPr>
                  <w:tcW w:w="486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建设规模</w:t>
                  </w:r>
                </w:p>
              </w:tc>
              <w:tc>
                <w:tcPr>
                  <w:tcW w:w="130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96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主体工程</w:t>
                  </w:r>
                </w:p>
              </w:tc>
              <w:tc>
                <w:tcPr>
                  <w:tcW w:w="115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车间</w:t>
                  </w:r>
                </w:p>
              </w:tc>
              <w:tc>
                <w:tcPr>
                  <w:tcW w:w="486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sz w:val="21"/>
                      <w:szCs w:val="21"/>
                    </w:rPr>
                  </w:pPr>
                  <w:r>
                    <w:rPr>
                      <w:rFonts w:hint="default" w:ascii="Times New Roman" w:hAnsi="Times New Roman" w:cs="Times New Roman"/>
                      <w:bCs/>
                      <w:sz w:val="21"/>
                      <w:szCs w:val="21"/>
                    </w:rPr>
                    <w:t>建</w:t>
                  </w:r>
                  <w:r>
                    <w:rPr>
                      <w:rFonts w:hint="default" w:ascii="Times New Roman" w:hAnsi="Times New Roman" w:cs="Times New Roman"/>
                      <w:bCs/>
                      <w:color w:val="auto"/>
                      <w:sz w:val="21"/>
                      <w:szCs w:val="21"/>
                    </w:rPr>
                    <w:t>筑面积</w:t>
                  </w:r>
                  <w:r>
                    <w:rPr>
                      <w:rFonts w:hint="eastAsia" w:ascii="Times New Roman" w:hAnsi="Times New Roman" w:cs="Times New Roman"/>
                      <w:bCs/>
                      <w:color w:val="auto"/>
                      <w:sz w:val="21"/>
                      <w:szCs w:val="21"/>
                      <w:lang w:val="en-US" w:eastAsia="zh-CN"/>
                    </w:rPr>
                    <w:t>1100</w:t>
                  </w:r>
                  <w:r>
                    <w:rPr>
                      <w:rFonts w:hint="default" w:ascii="Times New Roman" w:hAnsi="Times New Roman" w:cs="Times New Roman"/>
                      <w:bCs/>
                      <w:color w:val="auto"/>
                      <w:sz w:val="21"/>
                      <w:szCs w:val="21"/>
                    </w:rPr>
                    <w:t>m</w:t>
                  </w:r>
                  <w:r>
                    <w:rPr>
                      <w:rFonts w:hint="default" w:ascii="Times New Roman" w:hAnsi="Times New Roman" w:cs="Times New Roman"/>
                      <w:bCs/>
                      <w:color w:val="auto"/>
                      <w:sz w:val="21"/>
                      <w:szCs w:val="21"/>
                      <w:vertAlign w:val="superscript"/>
                    </w:rPr>
                    <w:t>2</w:t>
                  </w:r>
                </w:p>
              </w:tc>
              <w:tc>
                <w:tcPr>
                  <w:tcW w:w="130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sz w:val="21"/>
                      <w:szCs w:val="21"/>
                    </w:rPr>
                  </w:pPr>
                  <w:r>
                    <w:rPr>
                      <w:rFonts w:hint="eastAsia" w:ascii="Times New Roman" w:hAnsi="Times New Roman" w:cs="Times New Roman"/>
                      <w:bCs/>
                      <w:sz w:val="21"/>
                      <w:szCs w:val="21"/>
                      <w:lang w:eastAsia="zh-CN"/>
                    </w:rPr>
                    <w:t>依托</w:t>
                  </w:r>
                  <w:r>
                    <w:rPr>
                      <w:rFonts w:hint="default" w:ascii="Times New Roman" w:hAnsi="Times New Roman" w:cs="Times New Roman"/>
                      <w:bCs/>
                      <w:sz w:val="21"/>
                      <w:szCs w:val="21"/>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80" w:hRule="atLeast"/>
                <w:jc w:val="center"/>
              </w:trPr>
              <w:tc>
                <w:tcPr>
                  <w:tcW w:w="969"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环保工程</w:t>
                  </w:r>
                </w:p>
              </w:tc>
              <w:tc>
                <w:tcPr>
                  <w:tcW w:w="115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废气治理</w:t>
                  </w:r>
                </w:p>
              </w:tc>
              <w:tc>
                <w:tcPr>
                  <w:tcW w:w="486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rPr>
                  </w:pPr>
                  <w:r>
                    <w:rPr>
                      <w:rFonts w:hint="eastAsia" w:ascii="Times New Roman" w:hAnsi="Times New Roman" w:cs="Times New Roman"/>
                      <w:bCs/>
                      <w:color w:val="auto"/>
                      <w:sz w:val="21"/>
                      <w:szCs w:val="21"/>
                      <w:lang w:eastAsia="zh-CN"/>
                    </w:rPr>
                    <w:t>设置固定的焊接区域，</w:t>
                  </w:r>
                  <w:r>
                    <w:rPr>
                      <w:rFonts w:hint="default" w:ascii="Times New Roman" w:hAnsi="Times New Roman" w:cs="Times New Roman"/>
                      <w:bCs/>
                      <w:color w:val="auto"/>
                      <w:sz w:val="21"/>
                      <w:szCs w:val="21"/>
                    </w:rPr>
                    <w:t>焊接烟尘</w:t>
                  </w:r>
                  <w:r>
                    <w:rPr>
                      <w:rFonts w:hint="default" w:ascii="Times New Roman" w:hAnsi="Times New Roman" w:cs="Times New Roman"/>
                      <w:bCs/>
                      <w:color w:val="auto"/>
                      <w:sz w:val="21"/>
                      <w:szCs w:val="21"/>
                      <w:lang w:eastAsia="zh-CN"/>
                    </w:rPr>
                    <w:t>通过设置专门的集气装置进行收集，收集后经</w:t>
                  </w:r>
                  <w:r>
                    <w:rPr>
                      <w:rFonts w:hint="eastAsia" w:ascii="Times New Roman" w:hAnsi="Times New Roman" w:cs="Times New Roman"/>
                      <w:bCs/>
                      <w:color w:val="auto"/>
                      <w:sz w:val="21"/>
                      <w:szCs w:val="21"/>
                      <w:lang w:eastAsia="zh-CN"/>
                    </w:rPr>
                    <w:t>袋</w:t>
                  </w:r>
                  <w:r>
                    <w:rPr>
                      <w:rFonts w:hint="default" w:ascii="Times New Roman" w:hAnsi="Times New Roman" w:cs="Times New Roman"/>
                      <w:bCs/>
                      <w:color w:val="auto"/>
                      <w:sz w:val="21"/>
                      <w:szCs w:val="21"/>
                      <w:lang w:eastAsia="zh-CN"/>
                    </w:rPr>
                    <w:t>式除尘器处理后由</w:t>
                  </w:r>
                  <w:r>
                    <w:rPr>
                      <w:rFonts w:hint="default" w:ascii="Times New Roman" w:hAnsi="Times New Roman" w:cs="Times New Roman"/>
                      <w:bCs/>
                      <w:color w:val="auto"/>
                      <w:sz w:val="21"/>
                      <w:szCs w:val="21"/>
                      <w:lang w:val="en-US" w:eastAsia="zh-CN"/>
                    </w:rPr>
                    <w:t>15m排气筒排放</w:t>
                  </w:r>
                </w:p>
              </w:tc>
              <w:tc>
                <w:tcPr>
                  <w:tcW w:w="130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sz w:val="21"/>
                      <w:szCs w:val="21"/>
                      <w:lang w:eastAsia="zh-CN"/>
                    </w:rPr>
                  </w:pPr>
                  <w:r>
                    <w:rPr>
                      <w:rFonts w:hint="default" w:ascii="Times New Roman" w:hAnsi="Times New Roman" w:cs="Times New Roman"/>
                      <w:bCs/>
                      <w:sz w:val="21"/>
                      <w:szCs w:val="21"/>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80" w:hRule="atLeast"/>
                <w:jc w:val="center"/>
              </w:trPr>
              <w:tc>
                <w:tcPr>
                  <w:tcW w:w="96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sz w:val="21"/>
                      <w:szCs w:val="21"/>
                      <w:lang w:eastAsia="zh-CN"/>
                    </w:rPr>
                  </w:pPr>
                </w:p>
              </w:tc>
              <w:tc>
                <w:tcPr>
                  <w:tcW w:w="115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eastAsia="zh-CN"/>
                    </w:rPr>
                    <w:t>废水治理</w:t>
                  </w:r>
                </w:p>
              </w:tc>
              <w:tc>
                <w:tcPr>
                  <w:tcW w:w="486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sz w:val="21"/>
                      <w:szCs w:val="21"/>
                      <w:lang w:eastAsia="zh-CN"/>
                    </w:rPr>
                    <w:t>职工</w:t>
                  </w:r>
                  <w:r>
                    <w:rPr>
                      <w:rFonts w:hint="default" w:ascii="Times New Roman" w:hAnsi="Times New Roman" w:cs="Times New Roman"/>
                      <w:bCs/>
                      <w:color w:val="auto"/>
                      <w:sz w:val="21"/>
                      <w:szCs w:val="21"/>
                    </w:rPr>
                    <w:t>生活</w:t>
                  </w:r>
                  <w:r>
                    <w:rPr>
                      <w:rFonts w:hint="default" w:ascii="Times New Roman" w:hAnsi="Times New Roman" w:cs="Times New Roman"/>
                      <w:bCs/>
                      <w:color w:val="auto"/>
                      <w:sz w:val="21"/>
                      <w:szCs w:val="21"/>
                      <w:lang w:eastAsia="zh-CN"/>
                    </w:rPr>
                    <w:t>废</w:t>
                  </w:r>
                  <w:r>
                    <w:rPr>
                      <w:rFonts w:hint="default" w:ascii="Times New Roman" w:hAnsi="Times New Roman" w:cs="Times New Roman"/>
                      <w:bCs/>
                      <w:color w:val="auto"/>
                      <w:sz w:val="21"/>
                      <w:szCs w:val="21"/>
                    </w:rPr>
                    <w:t>水经厂区内化粪池处理后</w:t>
                  </w:r>
                  <w:r>
                    <w:rPr>
                      <w:rFonts w:hint="eastAsia" w:ascii="Times New Roman" w:hAnsi="Times New Roman" w:cs="Times New Roman"/>
                      <w:bCs/>
                      <w:color w:val="auto"/>
                      <w:sz w:val="21"/>
                      <w:szCs w:val="21"/>
                      <w:lang w:eastAsia="zh-CN"/>
                    </w:rPr>
                    <w:t>定期清运</w:t>
                  </w:r>
                </w:p>
              </w:tc>
              <w:tc>
                <w:tcPr>
                  <w:tcW w:w="130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4" w:hRule="atLeast"/>
                <w:jc w:val="center"/>
              </w:trPr>
              <w:tc>
                <w:tcPr>
                  <w:tcW w:w="96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sz w:val="21"/>
                      <w:szCs w:val="21"/>
                    </w:rPr>
                  </w:pPr>
                </w:p>
              </w:tc>
              <w:tc>
                <w:tcPr>
                  <w:tcW w:w="115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000000" w:themeColor="text1"/>
                      <w:sz w:val="21"/>
                      <w:szCs w:val="21"/>
                      <w14:textFill>
                        <w14:solidFill>
                          <w14:schemeClr w14:val="tx1"/>
                        </w14:solidFill>
                      </w14:textFill>
                    </w:rPr>
                    <w:t>噪声治理</w:t>
                  </w:r>
                </w:p>
              </w:tc>
              <w:tc>
                <w:tcPr>
                  <w:tcW w:w="486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sz w:val="21"/>
                      <w:szCs w:val="21"/>
                    </w:rPr>
                  </w:pPr>
                  <w:r>
                    <w:rPr>
                      <w:rFonts w:hint="default" w:ascii="Times New Roman" w:hAnsi="Times New Roman" w:cs="Times New Roman"/>
                      <w:color w:val="000000" w:themeColor="text1"/>
                      <w:sz w:val="21"/>
                      <w:szCs w:val="21"/>
                      <w14:textFill>
                        <w14:solidFill>
                          <w14:schemeClr w14:val="tx1"/>
                        </w14:solidFill>
                      </w14:textFill>
                    </w:rPr>
                    <w:t>基础减振、厂房隔音</w:t>
                  </w:r>
                </w:p>
              </w:tc>
              <w:tc>
                <w:tcPr>
                  <w:tcW w:w="130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lang w:eastAsia="zh-CN"/>
                    </w:rPr>
                  </w:pPr>
                  <w:r>
                    <w:rPr>
                      <w:rFonts w:hint="default" w:ascii="Times New Roman" w:hAnsi="Times New Roman" w:cs="Times New Roman"/>
                      <w:sz w:val="21"/>
                      <w:szCs w:val="21"/>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80" w:hRule="atLeast"/>
                <w:jc w:val="center"/>
              </w:trPr>
              <w:tc>
                <w:tcPr>
                  <w:tcW w:w="96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sz w:val="21"/>
                      <w:szCs w:val="21"/>
                    </w:rPr>
                  </w:pPr>
                </w:p>
              </w:tc>
              <w:tc>
                <w:tcPr>
                  <w:tcW w:w="115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固废治理</w:t>
                  </w:r>
                </w:p>
              </w:tc>
              <w:tc>
                <w:tcPr>
                  <w:tcW w:w="486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rPr>
                  </w:pPr>
                  <w:r>
                    <w:rPr>
                      <w:rFonts w:hint="default" w:ascii="Times New Roman" w:hAnsi="Times New Roman" w:cs="Times New Roman"/>
                      <w:color w:val="auto"/>
                      <w:sz w:val="21"/>
                      <w:szCs w:val="21"/>
                    </w:rPr>
                    <w:t>一般固废暂存</w:t>
                  </w:r>
                  <w:r>
                    <w:rPr>
                      <w:rFonts w:hint="eastAsia" w:ascii="Times New Roman" w:hAnsi="Times New Roman" w:cs="Times New Roman"/>
                      <w:color w:val="auto"/>
                      <w:sz w:val="21"/>
                      <w:szCs w:val="21"/>
                      <w:lang w:eastAsia="zh-CN"/>
                    </w:rPr>
                    <w:t>间</w:t>
                  </w:r>
                  <w:r>
                    <w:rPr>
                      <w:rFonts w:hint="default" w:ascii="Times New Roman" w:hAnsi="Times New Roman" w:cs="Times New Roman"/>
                      <w:color w:val="auto"/>
                      <w:sz w:val="21"/>
                      <w:szCs w:val="21"/>
                    </w:rPr>
                    <w:t>（面积</w:t>
                  </w:r>
                  <w:r>
                    <w:rPr>
                      <w:rFonts w:hint="eastAsia"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lang w:val="en-US" w:eastAsia="zh-CN"/>
                    </w:rPr>
                    <w:t>0m</w:t>
                  </w:r>
                  <w:r>
                    <w:rPr>
                      <w:rFonts w:hint="default" w:ascii="Times New Roman" w:hAnsi="Times New Roman" w:cs="Times New Roman"/>
                      <w:color w:val="auto"/>
                      <w:sz w:val="21"/>
                      <w:szCs w:val="21"/>
                      <w:vertAlign w:val="superscript"/>
                      <w:lang w:val="en-US" w:eastAsia="zh-CN"/>
                    </w:rPr>
                    <w:t>2</w:t>
                  </w: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垃圾箱</w:t>
                  </w:r>
                  <w:r>
                    <w:rPr>
                      <w:rFonts w:hint="default" w:ascii="Times New Roman" w:hAnsi="Times New Roman" w:cs="Times New Roman"/>
                      <w:color w:val="auto"/>
                      <w:sz w:val="21"/>
                      <w:szCs w:val="21"/>
                      <w:lang w:val="en-US" w:eastAsia="zh-CN"/>
                    </w:rPr>
                    <w:t>若干</w:t>
                  </w:r>
                </w:p>
              </w:tc>
              <w:tc>
                <w:tcPr>
                  <w:tcW w:w="130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sz w:val="21"/>
                      <w:szCs w:val="21"/>
                      <w:lang w:eastAsia="zh-CN"/>
                    </w:rPr>
                  </w:pPr>
                  <w:r>
                    <w:rPr>
                      <w:rFonts w:hint="default" w:ascii="Times New Roman" w:hAnsi="Times New Roman" w:cs="Times New Roman"/>
                      <w:sz w:val="21"/>
                      <w:szCs w:val="21"/>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80" w:hRule="atLeast"/>
                <w:jc w:val="center"/>
              </w:trPr>
              <w:tc>
                <w:tcPr>
                  <w:tcW w:w="96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sz w:val="21"/>
                      <w:szCs w:val="21"/>
                    </w:rPr>
                  </w:pPr>
                </w:p>
              </w:tc>
              <w:tc>
                <w:tcPr>
                  <w:tcW w:w="115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lang w:eastAsia="zh-CN"/>
                    </w:rPr>
                  </w:pPr>
                </w:p>
              </w:tc>
              <w:tc>
                <w:tcPr>
                  <w:tcW w:w="486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危险废物暂存间</w:t>
                  </w:r>
                  <w:r>
                    <w:rPr>
                      <w:rFonts w:hint="default" w:ascii="Times New Roman" w:hAnsi="Times New Roman" w:cs="Times New Roman"/>
                      <w:color w:val="auto"/>
                      <w:sz w:val="21"/>
                      <w:szCs w:val="21"/>
                    </w:rPr>
                    <w:t>（面积</w:t>
                  </w:r>
                  <w:r>
                    <w:rPr>
                      <w:rFonts w:hint="eastAsia" w:ascii="Times New Roman" w:hAnsi="Times New Roman" w:cs="Times New Roman"/>
                      <w:color w:val="auto"/>
                      <w:sz w:val="21"/>
                      <w:szCs w:val="21"/>
                      <w:lang w:val="en-US" w:eastAsia="zh-CN"/>
                    </w:rPr>
                    <w:t>10</w:t>
                  </w:r>
                  <w:r>
                    <w:rPr>
                      <w:rFonts w:hint="default" w:ascii="Times New Roman" w:hAnsi="Times New Roman" w:cs="Times New Roman"/>
                      <w:color w:val="auto"/>
                      <w:sz w:val="21"/>
                      <w:szCs w:val="21"/>
                      <w:lang w:val="en-US" w:eastAsia="zh-CN"/>
                    </w:rPr>
                    <w:t>m</w:t>
                  </w:r>
                  <w:r>
                    <w:rPr>
                      <w:rFonts w:hint="default" w:ascii="Times New Roman" w:hAnsi="Times New Roman" w:cs="Times New Roman"/>
                      <w:color w:val="auto"/>
                      <w:sz w:val="21"/>
                      <w:szCs w:val="21"/>
                      <w:vertAlign w:val="superscript"/>
                      <w:lang w:val="en-US" w:eastAsia="zh-CN"/>
                    </w:rPr>
                    <w:t>2</w:t>
                  </w:r>
                  <w:r>
                    <w:rPr>
                      <w:rFonts w:hint="default" w:ascii="Times New Roman" w:hAnsi="Times New Roman" w:cs="Times New Roman"/>
                      <w:color w:val="auto"/>
                      <w:sz w:val="21"/>
                      <w:szCs w:val="21"/>
                    </w:rPr>
                    <w:t>）</w:t>
                  </w:r>
                </w:p>
              </w:tc>
              <w:tc>
                <w:tcPr>
                  <w:tcW w:w="130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969"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公用工程</w:t>
                  </w:r>
                </w:p>
              </w:tc>
              <w:tc>
                <w:tcPr>
                  <w:tcW w:w="115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供电工程</w:t>
                  </w:r>
                </w:p>
              </w:tc>
              <w:tc>
                <w:tcPr>
                  <w:tcW w:w="486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FF0000"/>
                      <w:sz w:val="21"/>
                      <w:szCs w:val="21"/>
                      <w:lang w:eastAsia="zh-CN"/>
                    </w:rPr>
                  </w:pPr>
                  <w:r>
                    <w:rPr>
                      <w:rFonts w:hint="eastAsia" w:ascii="Times New Roman" w:hAnsi="Times New Roman" w:cs="Times New Roman"/>
                      <w:color w:val="000000" w:themeColor="text1"/>
                      <w:sz w:val="21"/>
                      <w:szCs w:val="21"/>
                      <w:lang w:eastAsia="zh-CN"/>
                      <w14:textFill>
                        <w14:solidFill>
                          <w14:schemeClr w14:val="tx1"/>
                        </w14:solidFill>
                      </w14:textFill>
                    </w:rPr>
                    <w:t>由市政电网供电</w:t>
                  </w:r>
                </w:p>
              </w:tc>
              <w:tc>
                <w:tcPr>
                  <w:tcW w:w="1305"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44" w:hRule="atLeast"/>
                <w:jc w:val="center"/>
              </w:trPr>
              <w:tc>
                <w:tcPr>
                  <w:tcW w:w="96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sz w:val="21"/>
                      <w:szCs w:val="21"/>
                    </w:rPr>
                  </w:pPr>
                </w:p>
              </w:tc>
              <w:tc>
                <w:tcPr>
                  <w:tcW w:w="115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供水工程</w:t>
                  </w:r>
                </w:p>
              </w:tc>
              <w:tc>
                <w:tcPr>
                  <w:tcW w:w="4866" w:type="dxa"/>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FF0000"/>
                      <w:sz w:val="21"/>
                      <w:szCs w:val="21"/>
                      <w:lang w:eastAsia="zh-CN"/>
                    </w:rPr>
                  </w:pPr>
                  <w:r>
                    <w:rPr>
                      <w:rFonts w:hint="eastAsia" w:ascii="Times New Roman" w:hAnsi="Times New Roman" w:cs="Times New Roman"/>
                      <w:color w:val="000000" w:themeColor="text1"/>
                      <w:sz w:val="21"/>
                      <w:szCs w:val="21"/>
                      <w:lang w:eastAsia="zh-CN"/>
                      <w14:textFill>
                        <w14:solidFill>
                          <w14:schemeClr w14:val="tx1"/>
                        </w14:solidFill>
                      </w14:textFill>
                    </w:rPr>
                    <w:t>由市政</w:t>
                  </w:r>
                  <w:r>
                    <w:rPr>
                      <w:rFonts w:hint="default" w:ascii="Times New Roman" w:hAnsi="Times New Roman" w:cs="Times New Roman"/>
                      <w:color w:val="000000" w:themeColor="text1"/>
                      <w:sz w:val="21"/>
                      <w:szCs w:val="21"/>
                      <w14:textFill>
                        <w14:solidFill>
                          <w14:schemeClr w14:val="tx1"/>
                        </w14:solidFill>
                      </w14:textFill>
                    </w:rPr>
                    <w:t>管网</w:t>
                  </w:r>
                  <w:r>
                    <w:rPr>
                      <w:rFonts w:hint="eastAsia" w:ascii="Times New Roman" w:hAnsi="Times New Roman" w:cs="Times New Roman"/>
                      <w:color w:val="000000" w:themeColor="text1"/>
                      <w:sz w:val="21"/>
                      <w:szCs w:val="21"/>
                      <w:lang w:eastAsia="zh-CN"/>
                      <w14:textFill>
                        <w14:solidFill>
                          <w14:schemeClr w14:val="tx1"/>
                        </w14:solidFill>
                      </w14:textFill>
                    </w:rPr>
                    <w:t>供水</w:t>
                  </w:r>
                </w:p>
              </w:tc>
              <w:tc>
                <w:tcPr>
                  <w:tcW w:w="1305"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rPr>
                  </w:pPr>
                </w:p>
              </w:tc>
            </w:tr>
          </w:tbl>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Times New Roman" w:cs="Times New Roman"/>
                <w:b/>
                <w:color w:val="000000" w:themeColor="text1"/>
                <w:sz w:val="24"/>
                <w14:textFill>
                  <w14:solidFill>
                    <w14:schemeClr w14:val="tx1"/>
                  </w14:solidFill>
                </w14:textFill>
              </w:rPr>
            </w:pPr>
            <w:r>
              <w:rPr>
                <w:rFonts w:hint="default" w:ascii="Times New Roman" w:hAnsi="Times New Roman" w:cs="Times New Roman"/>
                <w:b/>
                <w:color w:val="000000" w:themeColor="text1"/>
                <w:sz w:val="24"/>
                <w:lang w:val="en-US" w:eastAsia="zh-CN"/>
                <w14:textFill>
                  <w14:solidFill>
                    <w14:schemeClr w14:val="tx1"/>
                  </w14:solidFill>
                </w14:textFill>
              </w:rPr>
              <w:t>4</w:t>
            </w:r>
            <w:r>
              <w:rPr>
                <w:rFonts w:hint="default" w:ascii="Times New Roman" w:hAnsi="Times New Roman" w:cs="Times New Roman"/>
                <w:b/>
                <w:color w:val="000000" w:themeColor="text1"/>
                <w:sz w:val="24"/>
                <w14:textFill>
                  <w14:solidFill>
                    <w14:schemeClr w14:val="tx1"/>
                  </w14:solidFill>
                </w14:textFill>
              </w:rPr>
              <w:t>、主要设备</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sz w:val="24"/>
              </w:rPr>
            </w:pPr>
            <w:r>
              <w:rPr>
                <w:rFonts w:hint="eastAsia" w:ascii="Times New Roman" w:hAnsi="Times New Roman" w:cs="Times New Roman"/>
                <w:sz w:val="24"/>
                <w:lang w:eastAsia="zh-CN"/>
              </w:rPr>
              <w:t>现有项目</w:t>
            </w:r>
            <w:r>
              <w:rPr>
                <w:rFonts w:hint="eastAsia" w:ascii="Times New Roman" w:hAnsi="Times New Roman" w:cs="Times New Roman"/>
                <w:sz w:val="24"/>
                <w:szCs w:val="24"/>
                <w:lang w:eastAsia="zh-CN"/>
              </w:rPr>
              <w:t>淘汰</w:t>
            </w:r>
            <w:r>
              <w:rPr>
                <w:rFonts w:hint="eastAsia"/>
                <w:sz w:val="24"/>
                <w:szCs w:val="24"/>
                <w:lang w:eastAsia="zh-CN"/>
              </w:rPr>
              <w:t>部分</w:t>
            </w:r>
            <w:r>
              <w:rPr>
                <w:rFonts w:hint="eastAsia" w:ascii="Times New Roman" w:hAnsi="Times New Roman" w:cs="Times New Roman"/>
                <w:sz w:val="24"/>
                <w:lang w:eastAsia="zh-CN"/>
              </w:rPr>
              <w:t>生产设</w:t>
            </w:r>
            <w:r>
              <w:rPr>
                <w:rFonts w:hint="eastAsia" w:ascii="Times New Roman" w:hAnsi="Times New Roman" w:cs="Times New Roman"/>
                <w:sz w:val="24"/>
                <w:szCs w:val="24"/>
                <w:lang w:eastAsia="zh-CN"/>
              </w:rPr>
              <w:t>备，</w:t>
            </w:r>
            <w:r>
              <w:rPr>
                <w:rFonts w:hint="eastAsia" w:ascii="Times New Roman" w:hAnsi="Times New Roman" w:cs="Times New Roman"/>
                <w:sz w:val="24"/>
                <w:lang w:eastAsia="zh-CN"/>
              </w:rPr>
              <w:t>改建后</w:t>
            </w:r>
            <w:r>
              <w:rPr>
                <w:rFonts w:hint="default" w:ascii="Times New Roman" w:hAnsi="Times New Roman" w:cs="Times New Roman"/>
                <w:sz w:val="24"/>
              </w:rPr>
              <w:t>主要生产设备见表</w:t>
            </w:r>
            <w:r>
              <w:rPr>
                <w:rFonts w:hint="eastAsia" w:ascii="Times New Roman" w:hAnsi="Times New Roman" w:cs="Times New Roman"/>
                <w:sz w:val="24"/>
                <w:lang w:val="en-US" w:eastAsia="zh-CN"/>
              </w:rPr>
              <w:t>3</w:t>
            </w:r>
            <w:r>
              <w:rPr>
                <w:rFonts w:hint="default" w:ascii="Times New Roman" w:hAnsi="Times New Roman" w:cs="Times New Roman"/>
                <w:sz w:val="24"/>
              </w:rPr>
              <w:t>。</w:t>
            </w:r>
            <w:r>
              <w:rPr>
                <w:rFonts w:hint="default" w:ascii="Times New Roman" w:hAnsi="Times New Roman" w:cs="Times New Roman"/>
                <w:b/>
                <w:sz w:val="24"/>
              </w:rPr>
              <w:t xml:space="preserve"> </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default" w:ascii="Times New Roman" w:hAnsi="Times New Roman" w:eastAsia="黑体" w:cs="Times New Roman"/>
                <w:bCs/>
                <w:sz w:val="24"/>
              </w:rPr>
            </w:pPr>
            <w:r>
              <w:rPr>
                <w:rFonts w:hint="default" w:ascii="Times New Roman" w:hAnsi="Times New Roman" w:eastAsia="黑体" w:cs="Times New Roman"/>
                <w:bCs/>
                <w:sz w:val="24"/>
              </w:rPr>
              <w:t>表</w:t>
            </w:r>
            <w:r>
              <w:rPr>
                <w:rFonts w:hint="eastAsia" w:ascii="Times New Roman" w:hAnsi="Times New Roman" w:eastAsia="黑体" w:cs="Times New Roman"/>
                <w:bCs/>
                <w:sz w:val="24"/>
                <w:lang w:val="en-US" w:eastAsia="zh-CN"/>
              </w:rPr>
              <w:t>3</w:t>
            </w:r>
            <w:r>
              <w:rPr>
                <w:rFonts w:hint="default" w:ascii="Times New Roman" w:hAnsi="Times New Roman" w:eastAsia="黑体" w:cs="Times New Roman"/>
                <w:bCs/>
                <w:sz w:val="24"/>
              </w:rPr>
              <w:t xml:space="preserve">                   </w:t>
            </w:r>
            <w:r>
              <w:rPr>
                <w:rFonts w:hint="eastAsia" w:ascii="Times New Roman" w:hAnsi="Times New Roman" w:eastAsia="黑体" w:cs="Times New Roman"/>
                <w:sz w:val="24"/>
                <w:lang w:val="pt-BR" w:eastAsia="zh-CN"/>
              </w:rPr>
              <w:t>改建后全厂</w:t>
            </w:r>
            <w:r>
              <w:rPr>
                <w:rFonts w:hint="default" w:ascii="Times New Roman" w:hAnsi="Times New Roman" w:eastAsia="黑体" w:cs="Times New Roman"/>
                <w:bCs/>
                <w:sz w:val="24"/>
              </w:rPr>
              <w:t>主要设备一览表</w:t>
            </w:r>
          </w:p>
          <w:tbl>
            <w:tblPr>
              <w:tblStyle w:val="17"/>
              <w:tblW w:w="8293"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26"/>
              <w:gridCol w:w="2289"/>
              <w:gridCol w:w="1812"/>
              <w:gridCol w:w="1313"/>
              <w:gridCol w:w="195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13" w:hRule="atLeast"/>
              </w:trPr>
              <w:tc>
                <w:tcPr>
                  <w:tcW w:w="926"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序号</w:t>
                  </w:r>
                </w:p>
              </w:tc>
              <w:tc>
                <w:tcPr>
                  <w:tcW w:w="2289"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设备名称</w:t>
                  </w:r>
                </w:p>
              </w:tc>
              <w:tc>
                <w:tcPr>
                  <w:tcW w:w="1812"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型号</w:t>
                  </w:r>
                </w:p>
              </w:tc>
              <w:tc>
                <w:tcPr>
                  <w:tcW w:w="131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（台/套）</w:t>
                  </w:r>
                </w:p>
              </w:tc>
              <w:tc>
                <w:tcPr>
                  <w:tcW w:w="195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26"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1</w:t>
                  </w:r>
                </w:p>
              </w:tc>
              <w:tc>
                <w:tcPr>
                  <w:tcW w:w="2289"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Style w:val="46"/>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 w:val="21"/>
                      <w:szCs w:val="21"/>
                      <w:lang w:eastAsia="zh-CN"/>
                    </w:rPr>
                    <w:t>数控车床</w:t>
                  </w:r>
                </w:p>
              </w:tc>
              <w:tc>
                <w:tcPr>
                  <w:tcW w:w="1812"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Style w:val="46"/>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CK6150*750</w:t>
                  </w:r>
                </w:p>
              </w:tc>
              <w:tc>
                <w:tcPr>
                  <w:tcW w:w="131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Style w:val="46"/>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6台</w:t>
                  </w:r>
                </w:p>
              </w:tc>
              <w:tc>
                <w:tcPr>
                  <w:tcW w:w="195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26"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2</w:t>
                  </w:r>
                </w:p>
              </w:tc>
              <w:tc>
                <w:tcPr>
                  <w:tcW w:w="2289"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数控车床</w:t>
                  </w:r>
                </w:p>
              </w:tc>
              <w:tc>
                <w:tcPr>
                  <w:tcW w:w="1812"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CK6140*750</w:t>
                  </w:r>
                </w:p>
              </w:tc>
              <w:tc>
                <w:tcPr>
                  <w:tcW w:w="131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6台</w:t>
                  </w:r>
                </w:p>
              </w:tc>
              <w:tc>
                <w:tcPr>
                  <w:tcW w:w="195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26"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3</w:t>
                  </w:r>
                </w:p>
              </w:tc>
              <w:tc>
                <w:tcPr>
                  <w:tcW w:w="2289"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数控车床</w:t>
                  </w:r>
                </w:p>
              </w:tc>
              <w:tc>
                <w:tcPr>
                  <w:tcW w:w="1812"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CK6136*750</w:t>
                  </w:r>
                </w:p>
              </w:tc>
              <w:tc>
                <w:tcPr>
                  <w:tcW w:w="131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4台</w:t>
                  </w:r>
                </w:p>
              </w:tc>
              <w:tc>
                <w:tcPr>
                  <w:tcW w:w="195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26"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4</w:t>
                  </w:r>
                </w:p>
              </w:tc>
              <w:tc>
                <w:tcPr>
                  <w:tcW w:w="2289"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eastAsia="zh-CN"/>
                    </w:rPr>
                    <w:t>数控铣床</w:t>
                  </w:r>
                </w:p>
              </w:tc>
              <w:tc>
                <w:tcPr>
                  <w:tcW w:w="1812"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630</w:t>
                  </w:r>
                </w:p>
              </w:tc>
              <w:tc>
                <w:tcPr>
                  <w:tcW w:w="131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2台</w:t>
                  </w:r>
                </w:p>
              </w:tc>
              <w:tc>
                <w:tcPr>
                  <w:tcW w:w="195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26"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5</w:t>
                  </w:r>
                </w:p>
              </w:tc>
              <w:tc>
                <w:tcPr>
                  <w:tcW w:w="2289"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普通车床改旋风铣</w:t>
                  </w:r>
                </w:p>
              </w:tc>
              <w:tc>
                <w:tcPr>
                  <w:tcW w:w="1812"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CD6140A</w:t>
                  </w:r>
                </w:p>
              </w:tc>
              <w:tc>
                <w:tcPr>
                  <w:tcW w:w="131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7台</w:t>
                  </w:r>
                </w:p>
              </w:tc>
              <w:tc>
                <w:tcPr>
                  <w:tcW w:w="195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26"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6</w:t>
                  </w:r>
                </w:p>
              </w:tc>
              <w:tc>
                <w:tcPr>
                  <w:tcW w:w="2289"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普通车床</w:t>
                  </w:r>
                </w:p>
              </w:tc>
              <w:tc>
                <w:tcPr>
                  <w:tcW w:w="1812"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CY6140B</w:t>
                  </w:r>
                </w:p>
              </w:tc>
              <w:tc>
                <w:tcPr>
                  <w:tcW w:w="131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4台</w:t>
                  </w:r>
                </w:p>
              </w:tc>
              <w:tc>
                <w:tcPr>
                  <w:tcW w:w="195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原有1台，新增3台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26"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7</w:t>
                  </w:r>
                </w:p>
              </w:tc>
              <w:tc>
                <w:tcPr>
                  <w:tcW w:w="2289"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eastAsia="zh-CN"/>
                    </w:rPr>
                    <w:t>铣车</w:t>
                  </w:r>
                </w:p>
              </w:tc>
              <w:tc>
                <w:tcPr>
                  <w:tcW w:w="1812"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X6132</w:t>
                  </w:r>
                </w:p>
              </w:tc>
              <w:tc>
                <w:tcPr>
                  <w:tcW w:w="131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3台</w:t>
                  </w:r>
                </w:p>
              </w:tc>
              <w:tc>
                <w:tcPr>
                  <w:tcW w:w="195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原有1台，新增2台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26"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8</w:t>
                  </w:r>
                </w:p>
              </w:tc>
              <w:tc>
                <w:tcPr>
                  <w:tcW w:w="2289"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eastAsia="zh-CN"/>
                    </w:rPr>
                    <w:t>花键铣</w:t>
                  </w:r>
                </w:p>
              </w:tc>
              <w:tc>
                <w:tcPr>
                  <w:tcW w:w="1812"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Y631K</w:t>
                  </w:r>
                </w:p>
              </w:tc>
              <w:tc>
                <w:tcPr>
                  <w:tcW w:w="131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2台</w:t>
                  </w:r>
                </w:p>
              </w:tc>
              <w:tc>
                <w:tcPr>
                  <w:tcW w:w="195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26"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9</w:t>
                  </w:r>
                </w:p>
              </w:tc>
              <w:tc>
                <w:tcPr>
                  <w:tcW w:w="2289"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eastAsia="zh-CN"/>
                    </w:rPr>
                    <w:t>二保焊机</w:t>
                  </w:r>
                </w:p>
              </w:tc>
              <w:tc>
                <w:tcPr>
                  <w:tcW w:w="1812"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NBC-500</w:t>
                  </w:r>
                </w:p>
              </w:tc>
              <w:tc>
                <w:tcPr>
                  <w:tcW w:w="131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7台</w:t>
                  </w:r>
                </w:p>
              </w:tc>
              <w:tc>
                <w:tcPr>
                  <w:tcW w:w="195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原有4台。新增3台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26"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10</w:t>
                  </w:r>
                </w:p>
              </w:tc>
              <w:tc>
                <w:tcPr>
                  <w:tcW w:w="2289"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eastAsia="zh-CN"/>
                    </w:rPr>
                    <w:t>感应加热设备</w:t>
                  </w:r>
                </w:p>
              </w:tc>
              <w:tc>
                <w:tcPr>
                  <w:tcW w:w="1812"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LSW-50</w:t>
                  </w:r>
                </w:p>
              </w:tc>
              <w:tc>
                <w:tcPr>
                  <w:tcW w:w="131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3台</w:t>
                  </w:r>
                </w:p>
              </w:tc>
              <w:tc>
                <w:tcPr>
                  <w:tcW w:w="195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26"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11</w:t>
                  </w:r>
                </w:p>
              </w:tc>
              <w:tc>
                <w:tcPr>
                  <w:tcW w:w="2289"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eastAsia="zh-CN"/>
                    </w:rPr>
                    <w:t>感应加热设备</w:t>
                  </w:r>
                </w:p>
              </w:tc>
              <w:tc>
                <w:tcPr>
                  <w:tcW w:w="1812"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CYJZ-60</w:t>
                  </w:r>
                </w:p>
              </w:tc>
              <w:tc>
                <w:tcPr>
                  <w:tcW w:w="131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1台</w:t>
                  </w:r>
                </w:p>
              </w:tc>
              <w:tc>
                <w:tcPr>
                  <w:tcW w:w="195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26"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12</w:t>
                  </w:r>
                </w:p>
              </w:tc>
              <w:tc>
                <w:tcPr>
                  <w:tcW w:w="2289"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eastAsia="zh-CN"/>
                    </w:rPr>
                    <w:t>感应加热设备</w:t>
                  </w:r>
                </w:p>
              </w:tc>
              <w:tc>
                <w:tcPr>
                  <w:tcW w:w="1812"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GJ-BF-160</w:t>
                  </w:r>
                </w:p>
              </w:tc>
              <w:tc>
                <w:tcPr>
                  <w:tcW w:w="131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1台</w:t>
                  </w:r>
                </w:p>
              </w:tc>
              <w:tc>
                <w:tcPr>
                  <w:tcW w:w="195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26"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13</w:t>
                  </w:r>
                </w:p>
              </w:tc>
              <w:tc>
                <w:tcPr>
                  <w:tcW w:w="2289"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eastAsia="zh-CN"/>
                    </w:rPr>
                    <w:t>锯床</w:t>
                  </w:r>
                </w:p>
              </w:tc>
              <w:tc>
                <w:tcPr>
                  <w:tcW w:w="1812"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GZK4232</w:t>
                  </w:r>
                </w:p>
              </w:tc>
              <w:tc>
                <w:tcPr>
                  <w:tcW w:w="131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2台</w:t>
                  </w:r>
                </w:p>
              </w:tc>
              <w:tc>
                <w:tcPr>
                  <w:tcW w:w="195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26"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14</w:t>
                  </w:r>
                </w:p>
              </w:tc>
              <w:tc>
                <w:tcPr>
                  <w:tcW w:w="2289"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eastAsia="zh-CN"/>
                    </w:rPr>
                    <w:t>磨床</w:t>
                  </w:r>
                </w:p>
              </w:tc>
              <w:tc>
                <w:tcPr>
                  <w:tcW w:w="1812"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M131W</w:t>
                  </w:r>
                </w:p>
              </w:tc>
              <w:tc>
                <w:tcPr>
                  <w:tcW w:w="131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2台</w:t>
                  </w:r>
                </w:p>
              </w:tc>
              <w:tc>
                <w:tcPr>
                  <w:tcW w:w="195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26"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15</w:t>
                  </w:r>
                </w:p>
              </w:tc>
              <w:tc>
                <w:tcPr>
                  <w:tcW w:w="2289"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eastAsia="zh-CN"/>
                    </w:rPr>
                    <w:t>固定台压力机</w:t>
                  </w:r>
                </w:p>
              </w:tc>
              <w:tc>
                <w:tcPr>
                  <w:tcW w:w="1812"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JB21-160B</w:t>
                  </w:r>
                </w:p>
              </w:tc>
              <w:tc>
                <w:tcPr>
                  <w:tcW w:w="131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1台</w:t>
                  </w:r>
                </w:p>
              </w:tc>
              <w:tc>
                <w:tcPr>
                  <w:tcW w:w="195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26"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16</w:t>
                  </w:r>
                </w:p>
              </w:tc>
              <w:tc>
                <w:tcPr>
                  <w:tcW w:w="2289"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eastAsia="zh-CN"/>
                    </w:rPr>
                    <w:t>冷却机</w:t>
                  </w:r>
                </w:p>
              </w:tc>
              <w:tc>
                <w:tcPr>
                  <w:tcW w:w="1812"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1008A</w:t>
                  </w:r>
                </w:p>
              </w:tc>
              <w:tc>
                <w:tcPr>
                  <w:tcW w:w="131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1台</w:t>
                  </w:r>
                </w:p>
              </w:tc>
              <w:tc>
                <w:tcPr>
                  <w:tcW w:w="195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26"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17</w:t>
                  </w:r>
                </w:p>
              </w:tc>
              <w:tc>
                <w:tcPr>
                  <w:tcW w:w="2289"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eastAsia="zh-CN"/>
                    </w:rPr>
                    <w:t>钻床</w:t>
                  </w:r>
                </w:p>
              </w:tc>
              <w:tc>
                <w:tcPr>
                  <w:tcW w:w="1812"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ZX-20</w:t>
                  </w:r>
                </w:p>
              </w:tc>
              <w:tc>
                <w:tcPr>
                  <w:tcW w:w="131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4台</w:t>
                  </w:r>
                </w:p>
              </w:tc>
              <w:tc>
                <w:tcPr>
                  <w:tcW w:w="195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原有2台，新增2台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26"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18</w:t>
                  </w:r>
                </w:p>
              </w:tc>
              <w:tc>
                <w:tcPr>
                  <w:tcW w:w="2289"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eastAsia="zh-CN"/>
                    </w:rPr>
                    <w:t>钻床</w:t>
                  </w:r>
                </w:p>
              </w:tc>
              <w:tc>
                <w:tcPr>
                  <w:tcW w:w="1812"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ZX-30</w:t>
                  </w:r>
                </w:p>
              </w:tc>
              <w:tc>
                <w:tcPr>
                  <w:tcW w:w="131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2台</w:t>
                  </w:r>
                </w:p>
              </w:tc>
              <w:tc>
                <w:tcPr>
                  <w:tcW w:w="195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26"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19</w:t>
                  </w:r>
                </w:p>
              </w:tc>
              <w:tc>
                <w:tcPr>
                  <w:tcW w:w="2289"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eastAsia="zh-CN"/>
                    </w:rPr>
                    <w:t>钻床</w:t>
                  </w:r>
                </w:p>
              </w:tc>
              <w:tc>
                <w:tcPr>
                  <w:tcW w:w="1812"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Z3050*160</w:t>
                  </w:r>
                </w:p>
              </w:tc>
              <w:tc>
                <w:tcPr>
                  <w:tcW w:w="131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1台</w:t>
                  </w:r>
                </w:p>
              </w:tc>
              <w:tc>
                <w:tcPr>
                  <w:tcW w:w="195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26"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20</w:t>
                  </w:r>
                </w:p>
              </w:tc>
              <w:tc>
                <w:tcPr>
                  <w:tcW w:w="2289"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shd w:val="clear" w:color="auto" w:fill="auto"/>
                      <w:lang w:eastAsia="zh-CN"/>
                    </w:rPr>
                    <w:t>牛头刨</w:t>
                  </w:r>
                </w:p>
              </w:tc>
              <w:tc>
                <w:tcPr>
                  <w:tcW w:w="1812"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650</w:t>
                  </w:r>
                </w:p>
              </w:tc>
              <w:tc>
                <w:tcPr>
                  <w:tcW w:w="131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1台</w:t>
                  </w:r>
                </w:p>
              </w:tc>
              <w:tc>
                <w:tcPr>
                  <w:tcW w:w="195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26"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21</w:t>
                  </w:r>
                </w:p>
              </w:tc>
              <w:tc>
                <w:tcPr>
                  <w:tcW w:w="2289"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eastAsia="zh-CN"/>
                    </w:rPr>
                    <w:t>全自动数控扒皮机</w:t>
                  </w:r>
                </w:p>
              </w:tc>
              <w:tc>
                <w:tcPr>
                  <w:tcW w:w="1812"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i w:val="0"/>
                      <w:color w:val="auto"/>
                      <w:kern w:val="0"/>
                      <w:sz w:val="21"/>
                      <w:szCs w:val="21"/>
                      <w:u w:val="none"/>
                      <w:lang w:val="en-US" w:eastAsia="zh-CN" w:bidi="ar"/>
                    </w:rPr>
                    <w:t>/</w:t>
                  </w:r>
                </w:p>
              </w:tc>
              <w:tc>
                <w:tcPr>
                  <w:tcW w:w="131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1台</w:t>
                  </w:r>
                </w:p>
              </w:tc>
              <w:tc>
                <w:tcPr>
                  <w:tcW w:w="195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26"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22</w:t>
                  </w:r>
                </w:p>
              </w:tc>
              <w:tc>
                <w:tcPr>
                  <w:tcW w:w="2289"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eastAsia="zh-CN"/>
                    </w:rPr>
                    <w:t>普通砂轮（磨刀用）</w:t>
                  </w:r>
                </w:p>
              </w:tc>
              <w:tc>
                <w:tcPr>
                  <w:tcW w:w="1812"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i w:val="0"/>
                      <w:color w:val="auto"/>
                      <w:kern w:val="0"/>
                      <w:sz w:val="21"/>
                      <w:szCs w:val="21"/>
                      <w:u w:val="none"/>
                      <w:lang w:val="en-US" w:eastAsia="zh-CN" w:bidi="ar"/>
                    </w:rPr>
                    <w:t>/</w:t>
                  </w:r>
                </w:p>
              </w:tc>
              <w:tc>
                <w:tcPr>
                  <w:tcW w:w="131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2台</w:t>
                  </w:r>
                </w:p>
              </w:tc>
              <w:tc>
                <w:tcPr>
                  <w:tcW w:w="195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原有1台，新增1台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26"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23</w:t>
                  </w:r>
                </w:p>
              </w:tc>
              <w:tc>
                <w:tcPr>
                  <w:tcW w:w="2289"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eastAsia="zh-CN"/>
                    </w:rPr>
                    <w:t>圆钢切断机</w:t>
                  </w:r>
                </w:p>
              </w:tc>
              <w:tc>
                <w:tcPr>
                  <w:tcW w:w="1812"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i w:val="0"/>
                      <w:color w:val="auto"/>
                      <w:kern w:val="0"/>
                      <w:sz w:val="21"/>
                      <w:szCs w:val="21"/>
                      <w:u w:val="none"/>
                      <w:lang w:val="en-US" w:eastAsia="zh-CN" w:bidi="ar"/>
                    </w:rPr>
                    <w:t>/</w:t>
                  </w:r>
                </w:p>
              </w:tc>
              <w:tc>
                <w:tcPr>
                  <w:tcW w:w="131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2台</w:t>
                  </w:r>
                </w:p>
              </w:tc>
              <w:tc>
                <w:tcPr>
                  <w:tcW w:w="195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26"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24</w:t>
                  </w:r>
                </w:p>
              </w:tc>
              <w:tc>
                <w:tcPr>
                  <w:tcW w:w="2289"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eastAsia="zh-CN"/>
                    </w:rPr>
                    <w:t>螺杆控压机</w:t>
                  </w:r>
                </w:p>
              </w:tc>
              <w:tc>
                <w:tcPr>
                  <w:tcW w:w="1812"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ALS-37ACYC</w:t>
                  </w:r>
                </w:p>
              </w:tc>
              <w:tc>
                <w:tcPr>
                  <w:tcW w:w="131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1套</w:t>
                  </w:r>
                </w:p>
              </w:tc>
              <w:tc>
                <w:tcPr>
                  <w:tcW w:w="195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26"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25</w:t>
                  </w:r>
                </w:p>
              </w:tc>
              <w:tc>
                <w:tcPr>
                  <w:tcW w:w="2289"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kern w:val="2"/>
                      <w:sz w:val="21"/>
                      <w:szCs w:val="21"/>
                      <w:lang w:val="en-US" w:eastAsia="zh-CN" w:bidi="ar-SA"/>
                    </w:rPr>
                    <w:t>可程式电火花成型机床（修模具用）</w:t>
                  </w:r>
                </w:p>
              </w:tc>
              <w:tc>
                <w:tcPr>
                  <w:tcW w:w="1812"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kern w:val="2"/>
                      <w:sz w:val="21"/>
                      <w:szCs w:val="21"/>
                      <w:lang w:val="en-US" w:eastAsia="zh-CN" w:bidi="ar-SA"/>
                    </w:rPr>
                    <w:t>D7132</w:t>
                  </w:r>
                </w:p>
              </w:tc>
              <w:tc>
                <w:tcPr>
                  <w:tcW w:w="1313"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kern w:val="2"/>
                      <w:sz w:val="21"/>
                      <w:szCs w:val="21"/>
                      <w:lang w:val="en-US" w:eastAsia="zh-CN" w:bidi="ar-SA"/>
                    </w:rPr>
                    <w:t>1台</w:t>
                  </w:r>
                </w:p>
              </w:tc>
              <w:tc>
                <w:tcPr>
                  <w:tcW w:w="1953"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26"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26</w:t>
                  </w:r>
                </w:p>
              </w:tc>
              <w:tc>
                <w:tcPr>
                  <w:tcW w:w="2289"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eastAsia="zh-CN"/>
                    </w:rPr>
                    <w:t>行车</w:t>
                  </w:r>
                </w:p>
              </w:tc>
              <w:tc>
                <w:tcPr>
                  <w:tcW w:w="1812"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LD10t-15.8mA3</w:t>
                  </w:r>
                </w:p>
              </w:tc>
              <w:tc>
                <w:tcPr>
                  <w:tcW w:w="131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2台</w:t>
                  </w:r>
                </w:p>
              </w:tc>
              <w:tc>
                <w:tcPr>
                  <w:tcW w:w="195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原有1台，新增1台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26"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27</w:t>
                  </w:r>
                </w:p>
              </w:tc>
              <w:tc>
                <w:tcPr>
                  <w:tcW w:w="2289"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eastAsia="zh-CN"/>
                    </w:rPr>
                    <w:t>行车</w:t>
                  </w:r>
                </w:p>
              </w:tc>
              <w:tc>
                <w:tcPr>
                  <w:tcW w:w="1812"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LD10t-21A3</w:t>
                  </w:r>
                </w:p>
              </w:tc>
              <w:tc>
                <w:tcPr>
                  <w:tcW w:w="131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1台</w:t>
                  </w:r>
                </w:p>
              </w:tc>
              <w:tc>
                <w:tcPr>
                  <w:tcW w:w="195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26"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28</w:t>
                  </w:r>
                </w:p>
              </w:tc>
              <w:tc>
                <w:tcPr>
                  <w:tcW w:w="2289"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eastAsia="zh-CN"/>
                    </w:rPr>
                    <w:t>行车</w:t>
                  </w:r>
                </w:p>
              </w:tc>
              <w:tc>
                <w:tcPr>
                  <w:tcW w:w="1812"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LD5t-12.25A3</w:t>
                  </w:r>
                </w:p>
              </w:tc>
              <w:tc>
                <w:tcPr>
                  <w:tcW w:w="131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val="en-US" w:eastAsia="zh-CN"/>
                    </w:rPr>
                    <w:t>1台</w:t>
                  </w:r>
                </w:p>
              </w:tc>
              <w:tc>
                <w:tcPr>
                  <w:tcW w:w="195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26"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32</w:t>
                  </w:r>
                </w:p>
              </w:tc>
              <w:tc>
                <w:tcPr>
                  <w:tcW w:w="2289"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空压机</w:t>
                  </w:r>
                </w:p>
              </w:tc>
              <w:tc>
                <w:tcPr>
                  <w:tcW w:w="1812"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31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1台</w:t>
                  </w:r>
                </w:p>
              </w:tc>
              <w:tc>
                <w:tcPr>
                  <w:tcW w:w="195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淘汰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ins w:id="0" w:author="柠檬" w:date="2020-08-26T10:42:40Z"/>
              </w:trPr>
              <w:tc>
                <w:tcPr>
                  <w:tcW w:w="926"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auto"/>
                      <w:kern w:val="2"/>
                      <w:sz w:val="21"/>
                      <w:szCs w:val="21"/>
                      <w:lang w:val="en-US" w:eastAsia="zh-CN" w:bidi="ar-SA"/>
                    </w:rPr>
                  </w:pPr>
                  <w:r>
                    <w:rPr>
                      <w:rStyle w:val="46"/>
                      <w:rFonts w:hint="default" w:ascii="Times New Roman" w:hAnsi="Times New Roman" w:cs="Times New Roman"/>
                      <w:color w:val="auto"/>
                      <w:kern w:val="2"/>
                      <w:sz w:val="21"/>
                      <w:szCs w:val="21"/>
                      <w:lang w:val="en-US" w:eastAsia="zh-CN" w:bidi="ar-SA"/>
                    </w:rPr>
                    <w:t>33</w:t>
                  </w:r>
                </w:p>
              </w:tc>
              <w:tc>
                <w:tcPr>
                  <w:tcW w:w="2289" w:type="dxa"/>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等离子切割机</w:t>
                  </w:r>
                </w:p>
              </w:tc>
              <w:tc>
                <w:tcPr>
                  <w:tcW w:w="1812"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31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2台</w:t>
                  </w:r>
                </w:p>
              </w:tc>
              <w:tc>
                <w:tcPr>
                  <w:tcW w:w="1953" w:type="dxa"/>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淘汰</w:t>
                  </w:r>
                </w:p>
              </w:tc>
            </w:tr>
          </w:tbl>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000000" w:themeColor="text1"/>
                <w:sz w:val="24"/>
                <w14:textFill>
                  <w14:solidFill>
                    <w14:schemeClr w14:val="tx1"/>
                  </w14:solidFill>
                </w14:textFill>
              </w:rPr>
            </w:pPr>
            <w:r>
              <w:rPr>
                <w:rFonts w:hint="default" w:ascii="Times New Roman" w:hAnsi="Times New Roman" w:cs="Times New Roman"/>
                <w:b/>
                <w:bCs/>
                <w:color w:val="000000" w:themeColor="text1"/>
                <w:sz w:val="24"/>
                <w:lang w:val="en-US" w:eastAsia="zh-CN"/>
                <w14:textFill>
                  <w14:solidFill>
                    <w14:schemeClr w14:val="tx1"/>
                  </w14:solidFill>
                </w14:textFill>
              </w:rPr>
              <w:t>5</w:t>
            </w:r>
            <w:r>
              <w:rPr>
                <w:rFonts w:hint="default" w:ascii="Times New Roman" w:hAnsi="Times New Roman" w:cs="Times New Roman"/>
                <w:b/>
                <w:bCs/>
                <w:color w:val="000000" w:themeColor="text1"/>
                <w:sz w:val="24"/>
                <w14:textFill>
                  <w14:solidFill>
                    <w14:schemeClr w14:val="tx1"/>
                  </w14:solidFill>
                </w14:textFill>
              </w:rPr>
              <w:t>、产品方案及规模</w:t>
            </w:r>
          </w:p>
          <w:p>
            <w:pPr>
              <w:keepNext w:val="0"/>
              <w:keepLines w:val="0"/>
              <w:pageBreakBefore w:val="0"/>
              <w:widowControl w:val="0"/>
              <w:tabs>
                <w:tab w:val="left" w:pos="540"/>
              </w:tabs>
              <w:kinsoku/>
              <w:wordWrap/>
              <w:overflowPunct/>
              <w:topLinePunct w:val="0"/>
              <w:autoSpaceDE/>
              <w:autoSpaceDN/>
              <w:bidi w:val="0"/>
              <w:adjustRightInd/>
              <w:snapToGrid/>
              <w:spacing w:line="360" w:lineRule="auto"/>
              <w:ind w:firstLine="454" w:firstLineChars="196"/>
              <w:textAlignment w:val="auto"/>
              <w:rPr>
                <w:rFonts w:hint="default" w:ascii="Times New Roman" w:hAnsi="Times New Roman" w:eastAsia="黑体" w:cs="Times New Roman"/>
                <w:bCs/>
                <w:sz w:val="24"/>
              </w:rPr>
            </w:pPr>
            <w:r>
              <w:rPr>
                <w:rFonts w:hint="default" w:ascii="Times New Roman" w:hAnsi="Times New Roman" w:cs="Times New Roman"/>
                <w:spacing w:val="-4"/>
                <w:sz w:val="24"/>
                <w:lang w:eastAsia="zh-CN"/>
              </w:rPr>
              <w:t>根据建设单位提供资料，</w:t>
            </w:r>
            <w:r>
              <w:rPr>
                <w:rFonts w:hint="eastAsia" w:ascii="Times New Roman" w:hAnsi="Times New Roman" w:cs="Times New Roman"/>
                <w:spacing w:val="-4"/>
                <w:sz w:val="24"/>
                <w:lang w:eastAsia="zh-CN"/>
              </w:rPr>
              <w:t>改建</w:t>
            </w:r>
            <w:r>
              <w:rPr>
                <w:rFonts w:hint="default" w:ascii="Times New Roman" w:hAnsi="Times New Roman" w:cs="Times New Roman"/>
                <w:spacing w:val="-4"/>
                <w:sz w:val="24"/>
                <w:lang w:eastAsia="zh-CN"/>
              </w:rPr>
              <w:t>项目主要</w:t>
            </w:r>
            <w:r>
              <w:rPr>
                <w:rFonts w:hint="default" w:ascii="Times New Roman" w:hAnsi="Times New Roman" w:cs="Times New Roman"/>
                <w:spacing w:val="-4"/>
                <w:sz w:val="24"/>
              </w:rPr>
              <w:t>产品</w:t>
            </w:r>
            <w:r>
              <w:rPr>
                <w:rFonts w:hint="default" w:ascii="Times New Roman" w:hAnsi="Times New Roman" w:cs="Times New Roman"/>
                <w:spacing w:val="-4"/>
                <w:sz w:val="24"/>
                <w:lang w:eastAsia="zh-CN"/>
              </w:rPr>
              <w:t>情况</w:t>
            </w:r>
            <w:r>
              <w:rPr>
                <w:rFonts w:hint="default" w:ascii="Times New Roman" w:hAnsi="Times New Roman" w:cs="Times New Roman"/>
                <w:spacing w:val="-4"/>
                <w:sz w:val="24"/>
              </w:rPr>
              <w:t>见表</w:t>
            </w:r>
            <w:r>
              <w:rPr>
                <w:rFonts w:hint="eastAsia" w:ascii="Times New Roman" w:hAnsi="Times New Roman" w:cs="Times New Roman"/>
                <w:spacing w:val="-4"/>
                <w:sz w:val="24"/>
                <w:lang w:val="en-US" w:eastAsia="zh-CN"/>
              </w:rPr>
              <w:t>4</w:t>
            </w:r>
            <w:r>
              <w:rPr>
                <w:rFonts w:hint="default" w:ascii="Times New Roman" w:hAnsi="Times New Roman" w:cs="Times New Roman"/>
                <w:spacing w:val="-4"/>
                <w:sz w:val="24"/>
              </w:rPr>
              <w:t>。</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default" w:ascii="Times New Roman" w:hAnsi="Times New Roman" w:eastAsia="黑体" w:cs="Times New Roman"/>
                <w:bCs/>
                <w:sz w:val="24"/>
              </w:rPr>
            </w:pPr>
            <w:r>
              <w:rPr>
                <w:rFonts w:hint="default" w:ascii="Times New Roman" w:hAnsi="Times New Roman" w:eastAsia="黑体" w:cs="Times New Roman"/>
                <w:bCs/>
                <w:sz w:val="24"/>
              </w:rPr>
              <w:t>表</w:t>
            </w:r>
            <w:r>
              <w:rPr>
                <w:rFonts w:hint="eastAsia" w:ascii="Times New Roman" w:hAnsi="Times New Roman" w:eastAsia="黑体" w:cs="Times New Roman"/>
                <w:bCs/>
                <w:sz w:val="24"/>
                <w:lang w:val="en-US" w:eastAsia="zh-CN"/>
              </w:rPr>
              <w:t>4</w:t>
            </w:r>
            <w:r>
              <w:rPr>
                <w:rFonts w:hint="default" w:ascii="Times New Roman" w:hAnsi="Times New Roman" w:eastAsia="黑体" w:cs="Times New Roman"/>
                <w:bCs/>
                <w:sz w:val="24"/>
              </w:rPr>
              <w:t xml:space="preserve">                      项目产品方案一览表</w:t>
            </w:r>
          </w:p>
          <w:tbl>
            <w:tblPr>
              <w:tblStyle w:val="17"/>
              <w:tblW w:w="8293"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672"/>
              <w:gridCol w:w="2523"/>
              <w:gridCol w:w="2564"/>
              <w:gridCol w:w="2534"/>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7" w:hRule="atLeast"/>
                <w:jc w:val="center"/>
              </w:trPr>
              <w:tc>
                <w:tcPr>
                  <w:tcW w:w="672" w:type="dxa"/>
                  <w:tcBorders>
                    <w:top w:val="single" w:color="auto" w:sz="4" w:space="0"/>
                    <w:left w:val="single" w:color="auto" w:sz="4" w:space="0"/>
                    <w:bottom w:val="single" w:color="auto" w:sz="6" w:space="0"/>
                    <w:right w:val="single" w:color="auto" w:sz="6" w:space="0"/>
                  </w:tcBorders>
                  <w:noWrap/>
                  <w:vAlign w:val="center"/>
                </w:tcPr>
                <w:p>
                  <w:pPr>
                    <w:pStyle w:val="10"/>
                    <w:spacing w:before="0" w:line="240" w:lineRule="auto"/>
                    <w:ind w:left="0" w:right="0"/>
                    <w:jc w:val="center"/>
                    <w:rPr>
                      <w:rFonts w:hint="default" w:ascii="Times New Roman" w:hAnsi="Times New Roman" w:eastAsia="Times New Roman" w:cs="Times New Roman"/>
                      <w:color w:val="000000"/>
                      <w:sz w:val="21"/>
                      <w:szCs w:val="21"/>
                    </w:rPr>
                  </w:pPr>
                  <w:r>
                    <w:rPr>
                      <w:rFonts w:hint="default" w:ascii="Times New Roman" w:hAnsi="Times New Roman" w:cs="Times New Roman"/>
                      <w:color w:val="000000"/>
                      <w:sz w:val="21"/>
                      <w:szCs w:val="21"/>
                    </w:rPr>
                    <w:t>序号</w:t>
                  </w:r>
                </w:p>
              </w:tc>
              <w:tc>
                <w:tcPr>
                  <w:tcW w:w="2523" w:type="dxa"/>
                  <w:tcBorders>
                    <w:top w:val="single" w:color="auto" w:sz="4" w:space="0"/>
                    <w:left w:val="single" w:color="auto" w:sz="6" w:space="0"/>
                    <w:bottom w:val="single" w:color="auto" w:sz="6" w:space="0"/>
                    <w:right w:val="single" w:color="auto" w:sz="6" w:space="0"/>
                  </w:tcBorders>
                  <w:noWrap/>
                  <w:vAlign w:val="center"/>
                </w:tcPr>
                <w:p>
                  <w:pPr>
                    <w:pStyle w:val="10"/>
                    <w:spacing w:before="0" w:line="240" w:lineRule="auto"/>
                    <w:ind w:left="0" w:right="0"/>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名称</w:t>
                  </w:r>
                </w:p>
              </w:tc>
              <w:tc>
                <w:tcPr>
                  <w:tcW w:w="2564" w:type="dxa"/>
                  <w:tcBorders>
                    <w:top w:val="single" w:color="auto" w:sz="4" w:space="0"/>
                    <w:left w:val="single" w:color="auto" w:sz="6" w:space="0"/>
                    <w:bottom w:val="single" w:color="auto" w:sz="6" w:space="0"/>
                    <w:right w:val="single" w:color="auto" w:sz="4" w:space="0"/>
                  </w:tcBorders>
                  <w:noWrap/>
                  <w:vAlign w:val="center"/>
                </w:tcPr>
                <w:p>
                  <w:pPr>
                    <w:pStyle w:val="10"/>
                    <w:spacing w:before="0" w:line="240" w:lineRule="auto"/>
                    <w:ind w:left="0" w:right="0"/>
                    <w:jc w:val="center"/>
                    <w:rPr>
                      <w:rFonts w:hint="default" w:ascii="Times New Roman" w:hAnsi="Times New Roman" w:eastAsia="Times New Roman" w:cs="Times New Roman"/>
                      <w:color w:val="000000"/>
                      <w:sz w:val="21"/>
                      <w:szCs w:val="21"/>
                    </w:rPr>
                  </w:pPr>
                  <w:r>
                    <w:rPr>
                      <w:rFonts w:hint="default" w:ascii="Times New Roman" w:hAnsi="Times New Roman" w:cs="Times New Roman"/>
                      <w:color w:val="000000"/>
                      <w:sz w:val="21"/>
                      <w:szCs w:val="21"/>
                    </w:rPr>
                    <w:t>规模（</w:t>
                  </w:r>
                  <w:r>
                    <w:rPr>
                      <w:rFonts w:hint="eastAsia" w:ascii="Times New Roman" w:hAnsi="Times New Roman" w:cs="Times New Roman"/>
                      <w:color w:val="000000"/>
                      <w:sz w:val="21"/>
                      <w:szCs w:val="21"/>
                      <w:lang w:eastAsia="zh-CN"/>
                    </w:rPr>
                    <w:t>套</w:t>
                  </w:r>
                  <w:r>
                    <w:rPr>
                      <w:rFonts w:hint="default" w:ascii="Times New Roman" w:hAnsi="Times New Roman" w:cs="Times New Roman"/>
                      <w:color w:val="000000"/>
                      <w:sz w:val="21"/>
                      <w:szCs w:val="21"/>
                    </w:rPr>
                    <w:t>）</w:t>
                  </w:r>
                </w:p>
              </w:tc>
              <w:tc>
                <w:tcPr>
                  <w:tcW w:w="2534" w:type="dxa"/>
                  <w:tcBorders>
                    <w:top w:val="single" w:color="auto" w:sz="4" w:space="0"/>
                    <w:left w:val="single" w:color="auto" w:sz="6" w:space="0"/>
                    <w:bottom w:val="single" w:color="auto" w:sz="6" w:space="0"/>
                    <w:right w:val="single" w:color="auto" w:sz="4" w:space="0"/>
                  </w:tcBorders>
                  <w:noWrap/>
                  <w:vAlign w:val="center"/>
                </w:tcPr>
                <w:p>
                  <w:pPr>
                    <w:pStyle w:val="10"/>
                    <w:spacing w:before="0" w:line="240" w:lineRule="auto"/>
                    <w:ind w:left="0" w:right="0"/>
                    <w:jc w:val="center"/>
                    <w:rPr>
                      <w:rFonts w:hint="eastAsia" w:ascii="Times New Roman" w:hAnsi="Times New Roman" w:eastAsia="宋体" w:cs="Times New Roman"/>
                      <w:color w:val="000000"/>
                      <w:sz w:val="21"/>
                      <w:szCs w:val="21"/>
                      <w:lang w:eastAsia="zh-CN"/>
                    </w:rPr>
                  </w:pPr>
                  <w:r>
                    <w:rPr>
                      <w:rFonts w:hint="eastAsia" w:ascii="Times New Roman" w:hAnsi="Times New Roman" w:cs="Times New Roman"/>
                      <w:color w:val="000000"/>
                      <w:sz w:val="21"/>
                      <w:szCs w:val="21"/>
                      <w:lang w:eastAsia="zh-CN"/>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4" w:hRule="atLeast"/>
                <w:jc w:val="center"/>
              </w:trPr>
              <w:tc>
                <w:tcPr>
                  <w:tcW w:w="672" w:type="dxa"/>
                  <w:tcBorders>
                    <w:top w:val="single" w:color="auto" w:sz="6" w:space="0"/>
                    <w:left w:val="single" w:color="auto" w:sz="4" w:space="0"/>
                    <w:bottom w:val="single" w:color="auto" w:sz="6" w:space="0"/>
                    <w:right w:val="single" w:color="auto" w:sz="6" w:space="0"/>
                  </w:tcBorders>
                  <w:noWrap/>
                  <w:vAlign w:val="center"/>
                </w:tcPr>
                <w:p>
                  <w:pPr>
                    <w:pStyle w:val="10"/>
                    <w:spacing w:before="0" w:line="240" w:lineRule="auto"/>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w:t>
                  </w:r>
                </w:p>
              </w:tc>
              <w:tc>
                <w:tcPr>
                  <w:tcW w:w="2523" w:type="dxa"/>
                  <w:tcBorders>
                    <w:top w:val="single" w:color="auto" w:sz="6" w:space="0"/>
                    <w:left w:val="single" w:color="auto" w:sz="6" w:space="0"/>
                    <w:bottom w:val="single" w:color="auto" w:sz="6" w:space="0"/>
                    <w:right w:val="single" w:color="auto" w:sz="6" w:space="0"/>
                  </w:tcBorders>
                  <w:noWrap/>
                  <w:vAlign w:val="center"/>
                </w:tcPr>
                <w:p>
                  <w:pPr>
                    <w:pStyle w:val="10"/>
                    <w:spacing w:before="0" w:line="240" w:lineRule="auto"/>
                    <w:ind w:left="0" w:leftChars="0" w:right="0" w:rightChars="0"/>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eastAsia="zh-CN"/>
                    </w:rPr>
                    <w:t>钎杆</w:t>
                  </w:r>
                </w:p>
              </w:tc>
              <w:tc>
                <w:tcPr>
                  <w:tcW w:w="2564" w:type="dxa"/>
                  <w:tcBorders>
                    <w:top w:val="single" w:color="auto" w:sz="6" w:space="0"/>
                    <w:left w:val="single" w:color="auto" w:sz="6" w:space="0"/>
                    <w:bottom w:val="single" w:color="auto" w:sz="6" w:space="0"/>
                    <w:right w:val="single" w:color="auto" w:sz="4" w:space="0"/>
                  </w:tcBorders>
                  <w:noWrap/>
                  <w:vAlign w:val="center"/>
                </w:tcPr>
                <w:p>
                  <w:pPr>
                    <w:jc w:val="center"/>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lang w:val="en-US" w:eastAsia="zh-CN"/>
                    </w:rPr>
                    <w:t>9000根</w:t>
                  </w:r>
                </w:p>
              </w:tc>
              <w:tc>
                <w:tcPr>
                  <w:tcW w:w="2534" w:type="dxa"/>
                  <w:tcBorders>
                    <w:top w:val="single" w:color="auto" w:sz="6" w:space="0"/>
                    <w:left w:val="single" w:color="auto" w:sz="6" w:space="0"/>
                    <w:bottom w:val="single" w:color="auto" w:sz="6" w:space="0"/>
                    <w:right w:val="single" w:color="auto" w:sz="4" w:space="0"/>
                  </w:tcBorders>
                  <w:noWrap/>
                  <w:vAlign w:val="center"/>
                </w:tcPr>
                <w:p>
                  <w:pPr>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4" w:hRule="atLeast"/>
                <w:jc w:val="center"/>
              </w:trPr>
              <w:tc>
                <w:tcPr>
                  <w:tcW w:w="672" w:type="dxa"/>
                  <w:tcBorders>
                    <w:top w:val="single" w:color="auto" w:sz="6" w:space="0"/>
                    <w:left w:val="single" w:color="auto" w:sz="4" w:space="0"/>
                    <w:bottom w:val="single" w:color="auto" w:sz="6" w:space="0"/>
                    <w:right w:val="single" w:color="auto" w:sz="6" w:space="0"/>
                  </w:tcBorders>
                  <w:noWrap/>
                  <w:vAlign w:val="center"/>
                </w:tcPr>
                <w:p>
                  <w:pPr>
                    <w:pStyle w:val="10"/>
                    <w:spacing w:before="0" w:line="240" w:lineRule="auto"/>
                    <w:ind w:left="0" w:right="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2</w:t>
                  </w:r>
                </w:p>
              </w:tc>
              <w:tc>
                <w:tcPr>
                  <w:tcW w:w="2523" w:type="dxa"/>
                  <w:tcBorders>
                    <w:top w:val="single" w:color="auto" w:sz="6" w:space="0"/>
                    <w:left w:val="single" w:color="auto" w:sz="6" w:space="0"/>
                    <w:bottom w:val="single" w:color="auto" w:sz="6" w:space="0"/>
                    <w:right w:val="single" w:color="auto" w:sz="6" w:space="0"/>
                  </w:tcBorders>
                  <w:noWrap/>
                  <w:vAlign w:val="center"/>
                </w:tcPr>
                <w:p>
                  <w:pPr>
                    <w:pStyle w:val="10"/>
                    <w:spacing w:before="0" w:line="240" w:lineRule="auto"/>
                    <w:ind w:left="0" w:leftChars="0" w:right="0" w:rightChars="0"/>
                    <w:jc w:val="center"/>
                    <w:rPr>
                      <w:rFonts w:hint="default" w:ascii="Times New Roman" w:hAnsi="Times New Roman" w:cs="Times New Roman"/>
                      <w:color w:val="000000"/>
                      <w:sz w:val="21"/>
                      <w:szCs w:val="21"/>
                      <w:lang w:eastAsia="zh-CN"/>
                    </w:rPr>
                  </w:pPr>
                  <w:r>
                    <w:rPr>
                      <w:rFonts w:hint="default" w:ascii="Times New Roman" w:hAnsi="Times New Roman" w:cs="Times New Roman"/>
                      <w:color w:val="000000"/>
                      <w:sz w:val="21"/>
                      <w:szCs w:val="21"/>
                      <w:lang w:eastAsia="zh-CN"/>
                    </w:rPr>
                    <w:t>钎头</w:t>
                  </w:r>
                </w:p>
              </w:tc>
              <w:tc>
                <w:tcPr>
                  <w:tcW w:w="2564" w:type="dxa"/>
                  <w:tcBorders>
                    <w:top w:val="single" w:color="auto" w:sz="6" w:space="0"/>
                    <w:left w:val="single" w:color="auto" w:sz="6" w:space="0"/>
                    <w:bottom w:val="single" w:color="auto" w:sz="6" w:space="0"/>
                    <w:right w:val="single" w:color="auto" w:sz="4" w:space="0"/>
                  </w:tcBorders>
                  <w:noWrap/>
                  <w:vAlign w:val="center"/>
                </w:tcPr>
                <w:p>
                  <w:pPr>
                    <w:tabs>
                      <w:tab w:val="left" w:pos="485"/>
                    </w:tabs>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130000个</w:t>
                  </w:r>
                </w:p>
              </w:tc>
              <w:tc>
                <w:tcPr>
                  <w:tcW w:w="2534" w:type="dxa"/>
                  <w:tcBorders>
                    <w:top w:val="single" w:color="auto" w:sz="6" w:space="0"/>
                    <w:left w:val="single" w:color="auto" w:sz="6" w:space="0"/>
                    <w:bottom w:val="single" w:color="auto" w:sz="6" w:space="0"/>
                    <w:right w:val="single" w:color="auto" w:sz="4" w:space="0"/>
                  </w:tcBorders>
                  <w:noWrap/>
                  <w:vAlign w:val="center"/>
                </w:tcPr>
                <w:p>
                  <w:pPr>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4" w:hRule="atLeast"/>
                <w:jc w:val="center"/>
              </w:trPr>
              <w:tc>
                <w:tcPr>
                  <w:tcW w:w="672" w:type="dxa"/>
                  <w:tcBorders>
                    <w:top w:val="single" w:color="auto" w:sz="6" w:space="0"/>
                    <w:left w:val="single" w:color="auto" w:sz="4" w:space="0"/>
                    <w:bottom w:val="single" w:color="auto" w:sz="6" w:space="0"/>
                    <w:right w:val="single" w:color="auto" w:sz="6" w:space="0"/>
                  </w:tcBorders>
                  <w:noWrap/>
                  <w:vAlign w:val="center"/>
                </w:tcPr>
                <w:p>
                  <w:pPr>
                    <w:pStyle w:val="10"/>
                    <w:spacing w:before="0" w:line="240" w:lineRule="auto"/>
                    <w:ind w:left="0" w:right="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3</w:t>
                  </w:r>
                </w:p>
              </w:tc>
              <w:tc>
                <w:tcPr>
                  <w:tcW w:w="2523" w:type="dxa"/>
                  <w:tcBorders>
                    <w:top w:val="single" w:color="auto" w:sz="6" w:space="0"/>
                    <w:left w:val="single" w:color="auto" w:sz="6" w:space="0"/>
                    <w:bottom w:val="single" w:color="auto" w:sz="6" w:space="0"/>
                    <w:right w:val="single" w:color="auto" w:sz="6" w:space="0"/>
                  </w:tcBorders>
                  <w:noWrap/>
                  <w:vAlign w:val="center"/>
                </w:tcPr>
                <w:p>
                  <w:pPr>
                    <w:pStyle w:val="10"/>
                    <w:spacing w:before="0" w:line="240" w:lineRule="auto"/>
                    <w:ind w:left="0" w:leftChars="0" w:right="0" w:rightChars="0"/>
                    <w:jc w:val="center"/>
                    <w:rPr>
                      <w:rFonts w:hint="default" w:ascii="Times New Roman" w:hAnsi="Times New Roman" w:cs="Times New Roman"/>
                      <w:color w:val="000000"/>
                      <w:sz w:val="21"/>
                      <w:szCs w:val="21"/>
                      <w:lang w:eastAsia="zh-CN"/>
                    </w:rPr>
                  </w:pPr>
                  <w:r>
                    <w:rPr>
                      <w:rFonts w:hint="default" w:ascii="Times New Roman" w:hAnsi="Times New Roman" w:cs="Times New Roman"/>
                      <w:color w:val="000000"/>
                      <w:sz w:val="21"/>
                      <w:szCs w:val="21"/>
                      <w:lang w:eastAsia="zh-CN"/>
                    </w:rPr>
                    <w:t>联接套</w:t>
                  </w:r>
                </w:p>
              </w:tc>
              <w:tc>
                <w:tcPr>
                  <w:tcW w:w="2564" w:type="dxa"/>
                  <w:tcBorders>
                    <w:top w:val="single" w:color="auto" w:sz="6" w:space="0"/>
                    <w:left w:val="single" w:color="auto" w:sz="6" w:space="0"/>
                    <w:bottom w:val="single" w:color="auto" w:sz="6" w:space="0"/>
                    <w:right w:val="single" w:color="auto" w:sz="4" w:space="0"/>
                  </w:tcBorders>
                  <w:noWrap/>
                  <w:vAlign w:val="center"/>
                </w:tcPr>
                <w:p>
                  <w:pPr>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2000个</w:t>
                  </w:r>
                </w:p>
              </w:tc>
              <w:tc>
                <w:tcPr>
                  <w:tcW w:w="2534" w:type="dxa"/>
                  <w:tcBorders>
                    <w:top w:val="single" w:color="auto" w:sz="6" w:space="0"/>
                    <w:left w:val="single" w:color="auto" w:sz="6" w:space="0"/>
                    <w:bottom w:val="single" w:color="auto" w:sz="6" w:space="0"/>
                    <w:right w:val="single" w:color="auto" w:sz="4" w:space="0"/>
                  </w:tcBorders>
                  <w:noWrap/>
                  <w:vAlign w:val="center"/>
                </w:tcPr>
                <w:p>
                  <w:pPr>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4" w:hRule="atLeast"/>
                <w:jc w:val="center"/>
              </w:trPr>
              <w:tc>
                <w:tcPr>
                  <w:tcW w:w="672" w:type="dxa"/>
                  <w:tcBorders>
                    <w:top w:val="single" w:color="auto" w:sz="6" w:space="0"/>
                    <w:left w:val="single" w:color="auto" w:sz="4" w:space="0"/>
                    <w:bottom w:val="single" w:color="auto" w:sz="6" w:space="0"/>
                    <w:right w:val="single" w:color="auto" w:sz="6" w:space="0"/>
                  </w:tcBorders>
                  <w:noWrap/>
                  <w:vAlign w:val="center"/>
                </w:tcPr>
                <w:p>
                  <w:pPr>
                    <w:pStyle w:val="10"/>
                    <w:spacing w:before="0" w:line="240" w:lineRule="auto"/>
                    <w:ind w:left="0" w:right="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4</w:t>
                  </w:r>
                </w:p>
              </w:tc>
              <w:tc>
                <w:tcPr>
                  <w:tcW w:w="2523" w:type="dxa"/>
                  <w:tcBorders>
                    <w:top w:val="single" w:color="auto" w:sz="6" w:space="0"/>
                    <w:left w:val="single" w:color="auto" w:sz="6" w:space="0"/>
                    <w:bottom w:val="single" w:color="auto" w:sz="6" w:space="0"/>
                    <w:right w:val="single" w:color="auto" w:sz="6" w:space="0"/>
                  </w:tcBorders>
                  <w:noWrap/>
                  <w:vAlign w:val="center"/>
                </w:tcPr>
                <w:p>
                  <w:pPr>
                    <w:pStyle w:val="10"/>
                    <w:spacing w:before="0" w:line="240" w:lineRule="auto"/>
                    <w:ind w:left="0" w:leftChars="0" w:right="0" w:rightChars="0"/>
                    <w:jc w:val="center"/>
                    <w:rPr>
                      <w:rFonts w:hint="default" w:ascii="Times New Roman" w:hAnsi="Times New Roman" w:cs="Times New Roman"/>
                      <w:color w:val="000000"/>
                      <w:sz w:val="21"/>
                      <w:szCs w:val="21"/>
                      <w:lang w:eastAsia="zh-CN"/>
                    </w:rPr>
                  </w:pPr>
                  <w:r>
                    <w:rPr>
                      <w:rFonts w:hint="default" w:ascii="Times New Roman" w:hAnsi="Times New Roman" w:cs="Times New Roman"/>
                      <w:color w:val="000000"/>
                      <w:sz w:val="21"/>
                      <w:szCs w:val="21"/>
                      <w:lang w:eastAsia="zh-CN"/>
                    </w:rPr>
                    <w:t>钎尾</w:t>
                  </w:r>
                </w:p>
              </w:tc>
              <w:tc>
                <w:tcPr>
                  <w:tcW w:w="2564" w:type="dxa"/>
                  <w:tcBorders>
                    <w:top w:val="single" w:color="auto" w:sz="6" w:space="0"/>
                    <w:left w:val="single" w:color="auto" w:sz="6" w:space="0"/>
                    <w:bottom w:val="single" w:color="auto" w:sz="6" w:space="0"/>
                    <w:right w:val="single" w:color="auto" w:sz="4" w:space="0"/>
                  </w:tcBorders>
                  <w:noWrap/>
                  <w:vAlign w:val="center"/>
                </w:tcPr>
                <w:p>
                  <w:pPr>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1000根</w:t>
                  </w:r>
                </w:p>
              </w:tc>
              <w:tc>
                <w:tcPr>
                  <w:tcW w:w="2534" w:type="dxa"/>
                  <w:tcBorders>
                    <w:top w:val="single" w:color="auto" w:sz="6" w:space="0"/>
                    <w:left w:val="single" w:color="auto" w:sz="6" w:space="0"/>
                    <w:bottom w:val="single" w:color="auto" w:sz="6" w:space="0"/>
                    <w:right w:val="single" w:color="auto" w:sz="4" w:space="0"/>
                  </w:tcBorders>
                  <w:noWrap/>
                  <w:vAlign w:val="center"/>
                </w:tcPr>
                <w:p>
                  <w:pPr>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4" w:hRule="atLeast"/>
                <w:jc w:val="center"/>
              </w:trPr>
              <w:tc>
                <w:tcPr>
                  <w:tcW w:w="672" w:type="dxa"/>
                  <w:tcBorders>
                    <w:top w:val="single" w:color="auto" w:sz="6" w:space="0"/>
                    <w:left w:val="single" w:color="auto" w:sz="4" w:space="0"/>
                    <w:bottom w:val="single" w:color="auto" w:sz="6" w:space="0"/>
                    <w:right w:val="single" w:color="auto" w:sz="6" w:space="0"/>
                  </w:tcBorders>
                  <w:noWrap/>
                  <w:vAlign w:val="center"/>
                </w:tcPr>
                <w:p>
                  <w:pPr>
                    <w:pStyle w:val="10"/>
                    <w:spacing w:before="0" w:line="240" w:lineRule="auto"/>
                    <w:ind w:left="0" w:right="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5</w:t>
                  </w:r>
                </w:p>
              </w:tc>
              <w:tc>
                <w:tcPr>
                  <w:tcW w:w="2523" w:type="dxa"/>
                  <w:tcBorders>
                    <w:top w:val="single" w:color="auto" w:sz="6" w:space="0"/>
                    <w:left w:val="single" w:color="auto" w:sz="6" w:space="0"/>
                    <w:bottom w:val="single" w:color="auto" w:sz="6" w:space="0"/>
                    <w:right w:val="single" w:color="auto" w:sz="6" w:space="0"/>
                  </w:tcBorders>
                  <w:noWrap/>
                  <w:vAlign w:val="center"/>
                </w:tcPr>
                <w:p>
                  <w:pPr>
                    <w:pStyle w:val="10"/>
                    <w:spacing w:before="0" w:line="240" w:lineRule="auto"/>
                    <w:ind w:left="0" w:leftChars="0" w:right="0" w:rightChars="0"/>
                    <w:jc w:val="center"/>
                    <w:rPr>
                      <w:rFonts w:hint="default" w:ascii="Times New Roman" w:hAnsi="Times New Roman" w:cs="Times New Roman"/>
                      <w:color w:val="000000"/>
                      <w:sz w:val="21"/>
                      <w:szCs w:val="21"/>
                      <w:lang w:eastAsia="zh-CN"/>
                    </w:rPr>
                  </w:pPr>
                  <w:r>
                    <w:rPr>
                      <w:rFonts w:hint="default" w:ascii="Times New Roman" w:hAnsi="Times New Roman" w:cs="Times New Roman"/>
                      <w:color w:val="000000"/>
                      <w:sz w:val="21"/>
                      <w:szCs w:val="21"/>
                      <w:lang w:eastAsia="zh-CN"/>
                    </w:rPr>
                    <w:t>吊挂装置</w:t>
                  </w:r>
                </w:p>
              </w:tc>
              <w:tc>
                <w:tcPr>
                  <w:tcW w:w="2564" w:type="dxa"/>
                  <w:tcBorders>
                    <w:top w:val="single" w:color="auto" w:sz="6" w:space="0"/>
                    <w:left w:val="single" w:color="auto" w:sz="6" w:space="0"/>
                    <w:bottom w:val="single" w:color="auto" w:sz="6" w:space="0"/>
                    <w:right w:val="single" w:color="auto" w:sz="4" w:space="0"/>
                  </w:tcBorders>
                  <w:noWrap/>
                  <w:vAlign w:val="center"/>
                </w:tcPr>
                <w:p>
                  <w:pPr>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50套</w:t>
                  </w:r>
                </w:p>
              </w:tc>
              <w:tc>
                <w:tcPr>
                  <w:tcW w:w="2534" w:type="dxa"/>
                  <w:tcBorders>
                    <w:top w:val="single" w:color="auto" w:sz="6" w:space="0"/>
                    <w:left w:val="single" w:color="auto" w:sz="6" w:space="0"/>
                    <w:bottom w:val="single" w:color="auto" w:sz="6" w:space="0"/>
                    <w:right w:val="single" w:color="auto" w:sz="4" w:space="0"/>
                  </w:tcBorders>
                  <w:noWrap/>
                  <w:vAlign w:val="center"/>
                </w:tcPr>
                <w:p>
                  <w:pPr>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4" w:hRule="atLeast"/>
                <w:jc w:val="center"/>
              </w:trPr>
              <w:tc>
                <w:tcPr>
                  <w:tcW w:w="672" w:type="dxa"/>
                  <w:tcBorders>
                    <w:top w:val="single" w:color="auto" w:sz="6" w:space="0"/>
                    <w:left w:val="single" w:color="auto" w:sz="4" w:space="0"/>
                    <w:bottom w:val="single" w:color="auto" w:sz="6" w:space="0"/>
                    <w:right w:val="single" w:color="auto" w:sz="6" w:space="0"/>
                  </w:tcBorders>
                  <w:noWrap/>
                  <w:vAlign w:val="center"/>
                </w:tcPr>
                <w:p>
                  <w:pPr>
                    <w:pStyle w:val="10"/>
                    <w:spacing w:before="0" w:line="240" w:lineRule="auto"/>
                    <w:ind w:left="0" w:right="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5</w:t>
                  </w:r>
                </w:p>
              </w:tc>
              <w:tc>
                <w:tcPr>
                  <w:tcW w:w="2523" w:type="dxa"/>
                  <w:tcBorders>
                    <w:top w:val="single" w:color="auto" w:sz="6" w:space="0"/>
                    <w:left w:val="single" w:color="auto" w:sz="6" w:space="0"/>
                    <w:bottom w:val="single" w:color="auto" w:sz="6" w:space="0"/>
                    <w:right w:val="single" w:color="auto" w:sz="6" w:space="0"/>
                  </w:tcBorders>
                  <w:noWrap/>
                  <w:vAlign w:val="center"/>
                </w:tcPr>
                <w:p>
                  <w:pPr>
                    <w:pStyle w:val="10"/>
                    <w:spacing w:before="0" w:line="240" w:lineRule="auto"/>
                    <w:ind w:left="0" w:leftChars="0" w:right="0" w:rightChars="0"/>
                    <w:jc w:val="center"/>
                    <w:rPr>
                      <w:rFonts w:hint="default" w:ascii="Times New Roman" w:hAnsi="Times New Roman" w:cs="Times New Roman"/>
                      <w:color w:val="000000"/>
                      <w:sz w:val="21"/>
                      <w:szCs w:val="21"/>
                      <w:lang w:eastAsia="zh-CN"/>
                    </w:rPr>
                  </w:pPr>
                  <w:r>
                    <w:rPr>
                      <w:rFonts w:hint="default" w:ascii="Times New Roman" w:hAnsi="Times New Roman" w:cs="Times New Roman"/>
                      <w:color w:val="000000"/>
                      <w:sz w:val="21"/>
                      <w:szCs w:val="21"/>
                      <w:lang w:eastAsia="zh-CN"/>
                    </w:rPr>
                    <w:t>车轮组件</w:t>
                  </w:r>
                </w:p>
              </w:tc>
              <w:tc>
                <w:tcPr>
                  <w:tcW w:w="2564" w:type="dxa"/>
                  <w:tcBorders>
                    <w:top w:val="single" w:color="auto" w:sz="6" w:space="0"/>
                    <w:left w:val="single" w:color="auto" w:sz="6" w:space="0"/>
                    <w:bottom w:val="single" w:color="auto" w:sz="6" w:space="0"/>
                    <w:right w:val="single" w:color="auto" w:sz="4" w:space="0"/>
                  </w:tcBorders>
                  <w:noWrap/>
                  <w:vAlign w:val="center"/>
                </w:tcPr>
                <w:p>
                  <w:pPr>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200件</w:t>
                  </w:r>
                </w:p>
              </w:tc>
              <w:tc>
                <w:tcPr>
                  <w:tcW w:w="2534" w:type="dxa"/>
                  <w:tcBorders>
                    <w:top w:val="single" w:color="auto" w:sz="6" w:space="0"/>
                    <w:left w:val="single" w:color="auto" w:sz="6" w:space="0"/>
                    <w:bottom w:val="single" w:color="auto" w:sz="6" w:space="0"/>
                    <w:right w:val="single" w:color="auto" w:sz="4" w:space="0"/>
                  </w:tcBorders>
                  <w:noWrap/>
                  <w:vAlign w:val="center"/>
                </w:tcPr>
                <w:p>
                  <w:pPr>
                    <w:jc w:val="center"/>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r>
          </w:tbl>
          <w:p>
            <w:pPr>
              <w:keepNext w:val="0"/>
              <w:keepLines w:val="0"/>
              <w:pageBreakBefore w:val="0"/>
              <w:widowControl w:val="0"/>
              <w:kinsoku/>
              <w:wordWrap/>
              <w:overflowPunct/>
              <w:topLinePunct w:val="0"/>
              <w:autoSpaceDE/>
              <w:autoSpaceDN/>
              <w:bidi w:val="0"/>
              <w:adjustRightInd/>
              <w:snapToGrid/>
              <w:spacing w:line="360" w:lineRule="auto"/>
              <w:ind w:firstLine="482" w:firstLineChars="200"/>
              <w:rPr>
                <w:rFonts w:hint="default" w:ascii="Times New Roman" w:hAnsi="Times New Roman" w:cs="Times New Roman"/>
                <w:color w:val="auto"/>
                <w:sz w:val="24"/>
              </w:rPr>
            </w:pPr>
            <w:r>
              <w:rPr>
                <w:rFonts w:hint="default" w:ascii="Times New Roman" w:hAnsi="Times New Roman" w:cs="Times New Roman"/>
                <w:b/>
                <w:bCs/>
                <w:color w:val="auto"/>
                <w:sz w:val="24"/>
                <w:lang w:val="en-US" w:eastAsia="zh-CN"/>
              </w:rPr>
              <w:t>6</w:t>
            </w:r>
            <w:r>
              <w:rPr>
                <w:rFonts w:hint="default" w:ascii="Times New Roman" w:hAnsi="Times New Roman" w:cs="Times New Roman"/>
                <w:b/>
                <w:bCs/>
                <w:color w:val="auto"/>
                <w:sz w:val="24"/>
              </w:rPr>
              <w:t>、</w:t>
            </w:r>
            <w:r>
              <w:rPr>
                <w:rFonts w:hint="default" w:ascii="Times New Roman" w:hAnsi="Times New Roman" w:cs="Times New Roman"/>
                <w:b/>
                <w:color w:val="auto"/>
                <w:sz w:val="24"/>
              </w:rPr>
              <w:t>原辅材料</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cs="Times New Roman"/>
                <w:color w:val="auto"/>
                <w:sz w:val="24"/>
                <w:szCs w:val="24"/>
              </w:rPr>
            </w:pPr>
            <w:r>
              <w:rPr>
                <w:rFonts w:hint="eastAsia" w:ascii="Times New Roman" w:hAnsi="Times New Roman" w:cs="Times New Roman"/>
                <w:sz w:val="24"/>
                <w:szCs w:val="22"/>
                <w:lang w:eastAsia="zh-CN"/>
              </w:rPr>
              <w:t>改建</w:t>
            </w:r>
            <w:r>
              <w:rPr>
                <w:rFonts w:hint="default" w:ascii="Times New Roman" w:hAnsi="Times New Roman" w:cs="Times New Roman"/>
                <w:sz w:val="24"/>
                <w:szCs w:val="22"/>
                <w:lang w:eastAsia="zh-CN"/>
              </w:rPr>
              <w:t>项目</w:t>
            </w:r>
            <w:r>
              <w:rPr>
                <w:rFonts w:hint="default" w:ascii="Times New Roman" w:hAnsi="Times New Roman" w:cs="Times New Roman"/>
                <w:sz w:val="24"/>
                <w:szCs w:val="22"/>
              </w:rPr>
              <w:t>主要原辅</w:t>
            </w:r>
            <w:r>
              <w:rPr>
                <w:rFonts w:hint="default" w:ascii="Times New Roman" w:hAnsi="Times New Roman" w:cs="Times New Roman"/>
                <w:color w:val="auto"/>
                <w:sz w:val="24"/>
                <w:szCs w:val="22"/>
              </w:rPr>
              <w:t>材料和能源消耗量见表</w:t>
            </w:r>
            <w:r>
              <w:rPr>
                <w:rFonts w:hint="eastAsia"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rPr>
              <w:t>。</w:t>
            </w:r>
          </w:p>
          <w:p>
            <w:pPr>
              <w:ind w:firstLine="480" w:firstLineChars="200"/>
              <w:rPr>
                <w:rFonts w:hint="eastAsia" w:ascii="黑体" w:hAnsi="黑体" w:eastAsia="黑体" w:cs="黑体"/>
                <w:b w:val="0"/>
                <w:bCs/>
                <w:color w:val="auto"/>
                <w:sz w:val="21"/>
                <w:szCs w:val="21"/>
              </w:rPr>
            </w:pPr>
            <w:bookmarkStart w:id="0" w:name="_Ref306874092"/>
            <w:r>
              <w:rPr>
                <w:rFonts w:hint="default" w:ascii="Times New Roman" w:hAnsi="Times New Roman" w:eastAsia="黑体" w:cs="Times New Roman"/>
                <w:bCs/>
                <w:color w:val="auto"/>
                <w:sz w:val="24"/>
              </w:rPr>
              <w:t>表</w:t>
            </w:r>
            <w:bookmarkEnd w:id="0"/>
            <w:r>
              <w:rPr>
                <w:rFonts w:hint="eastAsia" w:ascii="Times New Roman" w:hAnsi="Times New Roman" w:eastAsia="黑体" w:cs="Times New Roman"/>
                <w:bCs/>
                <w:color w:val="auto"/>
                <w:sz w:val="24"/>
                <w:lang w:val="en-US" w:eastAsia="zh-CN"/>
              </w:rPr>
              <w:t>5</w:t>
            </w:r>
            <w:r>
              <w:rPr>
                <w:rFonts w:hint="default" w:ascii="Times New Roman" w:hAnsi="Times New Roman" w:eastAsia="黑体" w:cs="Times New Roman"/>
                <w:bCs/>
                <w:color w:val="auto"/>
                <w:sz w:val="24"/>
              </w:rPr>
              <w:t xml:space="preserve">             </w:t>
            </w:r>
            <w:r>
              <w:rPr>
                <w:rFonts w:hint="default" w:ascii="Times New Roman" w:hAnsi="Times New Roman" w:eastAsia="黑体" w:cs="Times New Roman"/>
                <w:bCs/>
                <w:color w:val="auto"/>
                <w:sz w:val="24"/>
                <w:szCs w:val="24"/>
              </w:rPr>
              <w:t xml:space="preserve"> </w:t>
            </w:r>
            <w:r>
              <w:rPr>
                <w:rFonts w:hint="eastAsia" w:ascii="Times New Roman" w:hAnsi="Times New Roman" w:eastAsia="黑体" w:cs="Times New Roman"/>
                <w:bCs/>
                <w:color w:val="auto"/>
                <w:sz w:val="24"/>
                <w:szCs w:val="24"/>
                <w:lang w:val="en-US" w:eastAsia="zh-CN"/>
              </w:rPr>
              <w:t xml:space="preserve">   </w:t>
            </w:r>
            <w:r>
              <w:rPr>
                <w:rFonts w:hint="eastAsia" w:ascii="黑体" w:hAnsi="黑体" w:eastAsia="黑体" w:cs="黑体"/>
                <w:b w:val="0"/>
                <w:bCs/>
                <w:color w:val="auto"/>
                <w:sz w:val="24"/>
                <w:szCs w:val="24"/>
                <w:lang w:eastAsia="zh-CN"/>
              </w:rPr>
              <w:t>改建后</w:t>
            </w:r>
            <w:r>
              <w:rPr>
                <w:rFonts w:hint="eastAsia" w:ascii="黑体" w:hAnsi="黑体" w:eastAsia="黑体" w:cs="黑体"/>
                <w:b w:val="0"/>
                <w:bCs/>
                <w:color w:val="auto"/>
                <w:sz w:val="24"/>
                <w:szCs w:val="24"/>
              </w:rPr>
              <w:t>材料消耗情况一览表</w:t>
            </w:r>
          </w:p>
          <w:tbl>
            <w:tblPr>
              <w:tblStyle w:val="17"/>
              <w:tblW w:w="8220" w:type="dxa"/>
              <w:tblInd w:w="0" w:type="dxa"/>
              <w:shd w:val="clear" w:color="auto" w:fill="auto"/>
              <w:tblLayout w:type="fixed"/>
              <w:tblCellMar>
                <w:top w:w="0" w:type="dxa"/>
                <w:left w:w="0" w:type="dxa"/>
                <w:bottom w:w="0" w:type="dxa"/>
                <w:right w:w="0" w:type="dxa"/>
              </w:tblCellMar>
            </w:tblPr>
            <w:tblGrid>
              <w:gridCol w:w="1065"/>
              <w:gridCol w:w="2970"/>
              <w:gridCol w:w="2520"/>
              <w:gridCol w:w="1665"/>
            </w:tblGrid>
            <w:tr>
              <w:tblPrEx>
                <w:shd w:val="clear" w:color="auto" w:fill="auto"/>
                <w:tblCellMar>
                  <w:top w:w="0" w:type="dxa"/>
                  <w:left w:w="0" w:type="dxa"/>
                  <w:bottom w:w="0" w:type="dxa"/>
                  <w:right w:w="0" w:type="dxa"/>
                </w:tblCellMar>
              </w:tblPrEx>
              <w:trPr>
                <w:trHeight w:val="300" w:hRule="atLeast"/>
              </w:trPr>
              <w:tc>
                <w:tcPr>
                  <w:tcW w:w="10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序号</w:t>
                  </w:r>
                </w:p>
              </w:tc>
              <w:tc>
                <w:tcPr>
                  <w:tcW w:w="29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名称</w:t>
                  </w:r>
                </w:p>
              </w:tc>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年用量</w:t>
                  </w:r>
                  <w:r>
                    <w:rPr>
                      <w:rFonts w:hint="eastAsia" w:ascii="Times New Roman" w:hAnsi="Times New Roman" w:cs="Times New Roman"/>
                      <w:i w:val="0"/>
                      <w:color w:val="auto"/>
                      <w:kern w:val="0"/>
                      <w:sz w:val="21"/>
                      <w:szCs w:val="21"/>
                      <w:u w:val="none"/>
                      <w:lang w:val="en-US" w:eastAsia="zh-CN" w:bidi="ar"/>
                    </w:rPr>
                    <w:t>（t/a）</w:t>
                  </w:r>
                </w:p>
              </w:tc>
              <w:tc>
                <w:tcPr>
                  <w:tcW w:w="16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来源</w:t>
                  </w:r>
                </w:p>
              </w:tc>
            </w:tr>
            <w:tr>
              <w:tblPrEx>
                <w:tblCellMar>
                  <w:top w:w="0" w:type="dxa"/>
                  <w:left w:w="0" w:type="dxa"/>
                  <w:bottom w:w="0" w:type="dxa"/>
                  <w:right w:w="0" w:type="dxa"/>
                </w:tblCellMar>
              </w:tblPrEx>
              <w:trPr>
                <w:trHeight w:val="300" w:hRule="atLeast"/>
              </w:trPr>
              <w:tc>
                <w:tcPr>
                  <w:tcW w:w="10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eastAsia" w:ascii="Times New Roman" w:hAnsi="Times New Roman" w:eastAsia="宋体" w:cs="Times New Roman"/>
                      <w:i w:val="0"/>
                      <w:color w:val="auto"/>
                      <w:sz w:val="21"/>
                      <w:szCs w:val="21"/>
                      <w:u w:val="none"/>
                      <w:lang w:eastAsia="zh-CN"/>
                    </w:rPr>
                  </w:pPr>
                  <w:r>
                    <w:rPr>
                      <w:rFonts w:hint="eastAsia" w:ascii="Times New Roman" w:hAnsi="Times New Roman" w:cs="Times New Roman"/>
                      <w:color w:val="auto"/>
                      <w:kern w:val="0"/>
                      <w:sz w:val="21"/>
                      <w:szCs w:val="21"/>
                      <w:lang w:val="en-US" w:eastAsia="zh-CN"/>
                    </w:rPr>
                    <w:t>1</w:t>
                  </w:r>
                </w:p>
              </w:tc>
              <w:tc>
                <w:tcPr>
                  <w:tcW w:w="29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i w:val="0"/>
                      <w:color w:val="auto"/>
                      <w:sz w:val="21"/>
                      <w:szCs w:val="21"/>
                      <w:u w:val="none"/>
                    </w:rPr>
                  </w:pPr>
                  <w:r>
                    <w:rPr>
                      <w:rFonts w:hint="default" w:ascii="Times New Roman" w:hAnsi="Times New Roman" w:cs="Times New Roman"/>
                      <w:color w:val="000000"/>
                      <w:kern w:val="0"/>
                      <w:sz w:val="21"/>
                      <w:szCs w:val="21"/>
                      <w:lang w:eastAsia="zh-CN"/>
                    </w:rPr>
                    <w:t>无缝钢管</w:t>
                  </w:r>
                </w:p>
              </w:tc>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i w:val="0"/>
                      <w:color w:val="auto"/>
                      <w:sz w:val="21"/>
                      <w:szCs w:val="21"/>
                      <w:u w:val="none"/>
                      <w:lang w:val="en-US" w:eastAsia="zh-CN"/>
                    </w:rPr>
                  </w:pPr>
                  <w:r>
                    <w:rPr>
                      <w:rFonts w:hint="default" w:ascii="Times New Roman" w:hAnsi="Times New Roman" w:cs="Times New Roman"/>
                      <w:color w:val="000000"/>
                      <w:kern w:val="0"/>
                      <w:sz w:val="21"/>
                      <w:szCs w:val="21"/>
                      <w:lang w:val="en-US" w:eastAsia="zh-CN"/>
                    </w:rPr>
                    <w:t>260吨</w:t>
                  </w:r>
                </w:p>
              </w:tc>
              <w:tc>
                <w:tcPr>
                  <w:tcW w:w="16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i w:val="0"/>
                      <w:color w:val="auto"/>
                      <w:sz w:val="21"/>
                      <w:szCs w:val="21"/>
                      <w:u w:val="none"/>
                    </w:rPr>
                  </w:pPr>
                  <w:r>
                    <w:rPr>
                      <w:rFonts w:hint="default" w:ascii="Times New Roman" w:hAnsi="Times New Roman" w:cs="Times New Roman"/>
                      <w:color w:val="auto"/>
                      <w:kern w:val="0"/>
                      <w:sz w:val="21"/>
                      <w:szCs w:val="21"/>
                    </w:rPr>
                    <w:t>外购</w:t>
                  </w:r>
                </w:p>
              </w:tc>
            </w:tr>
            <w:tr>
              <w:tblPrEx>
                <w:tblCellMar>
                  <w:top w:w="0" w:type="dxa"/>
                  <w:left w:w="0" w:type="dxa"/>
                  <w:bottom w:w="0" w:type="dxa"/>
                  <w:right w:w="0" w:type="dxa"/>
                </w:tblCellMar>
              </w:tblPrEx>
              <w:trPr>
                <w:trHeight w:val="300" w:hRule="atLeast"/>
              </w:trPr>
              <w:tc>
                <w:tcPr>
                  <w:tcW w:w="10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2</w:t>
                  </w:r>
                </w:p>
              </w:tc>
              <w:tc>
                <w:tcPr>
                  <w:tcW w:w="29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color w:val="000000"/>
                      <w:kern w:val="0"/>
                      <w:sz w:val="21"/>
                      <w:szCs w:val="21"/>
                      <w:lang w:eastAsia="zh-CN"/>
                    </w:rPr>
                    <w:t>圆钢</w:t>
                  </w:r>
                </w:p>
              </w:tc>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000000"/>
                      <w:kern w:val="0"/>
                      <w:sz w:val="21"/>
                      <w:szCs w:val="21"/>
                      <w:lang w:val="en-US" w:eastAsia="zh-CN"/>
                    </w:rPr>
                    <w:t>180吨</w:t>
                  </w:r>
                </w:p>
              </w:tc>
              <w:tc>
                <w:tcPr>
                  <w:tcW w:w="16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外购</w:t>
                  </w:r>
                </w:p>
              </w:tc>
            </w:tr>
            <w:tr>
              <w:tblPrEx>
                <w:tblCellMar>
                  <w:top w:w="0" w:type="dxa"/>
                  <w:left w:w="0" w:type="dxa"/>
                  <w:bottom w:w="0" w:type="dxa"/>
                  <w:right w:w="0" w:type="dxa"/>
                </w:tblCellMar>
              </w:tblPrEx>
              <w:trPr>
                <w:trHeight w:val="300" w:hRule="atLeast"/>
              </w:trPr>
              <w:tc>
                <w:tcPr>
                  <w:tcW w:w="10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3</w:t>
                  </w:r>
                </w:p>
              </w:tc>
              <w:tc>
                <w:tcPr>
                  <w:tcW w:w="29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cs="Times New Roman"/>
                      <w:i w:val="0"/>
                      <w:color w:val="auto"/>
                      <w:sz w:val="21"/>
                      <w:szCs w:val="21"/>
                      <w:u w:val="none"/>
                      <w:lang w:val="en-US" w:eastAsia="zh-CN"/>
                    </w:rPr>
                  </w:pPr>
                  <w:r>
                    <w:rPr>
                      <w:rFonts w:hint="default" w:ascii="Times New Roman" w:hAnsi="Times New Roman" w:cs="Times New Roman"/>
                      <w:color w:val="000000"/>
                      <w:kern w:val="0"/>
                      <w:sz w:val="21"/>
                      <w:szCs w:val="21"/>
                      <w:lang w:eastAsia="zh-CN"/>
                    </w:rPr>
                    <w:t>钢板</w:t>
                  </w:r>
                </w:p>
              </w:tc>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000000"/>
                      <w:kern w:val="0"/>
                      <w:sz w:val="21"/>
                      <w:szCs w:val="21"/>
                      <w:lang w:val="en-US" w:eastAsia="zh-CN"/>
                    </w:rPr>
                    <w:t>30吨</w:t>
                  </w:r>
                </w:p>
              </w:tc>
              <w:tc>
                <w:tcPr>
                  <w:tcW w:w="16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外购</w:t>
                  </w:r>
                </w:p>
              </w:tc>
            </w:tr>
            <w:tr>
              <w:tblPrEx>
                <w:tblCellMar>
                  <w:top w:w="0" w:type="dxa"/>
                  <w:left w:w="0" w:type="dxa"/>
                  <w:bottom w:w="0" w:type="dxa"/>
                  <w:right w:w="0" w:type="dxa"/>
                </w:tblCellMar>
              </w:tblPrEx>
              <w:trPr>
                <w:trHeight w:val="300" w:hRule="atLeast"/>
              </w:trPr>
              <w:tc>
                <w:tcPr>
                  <w:tcW w:w="10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4</w:t>
                  </w:r>
                </w:p>
              </w:tc>
              <w:tc>
                <w:tcPr>
                  <w:tcW w:w="29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cs="Times New Roman"/>
                      <w:i w:val="0"/>
                      <w:color w:val="auto"/>
                      <w:sz w:val="21"/>
                      <w:szCs w:val="21"/>
                      <w:u w:val="none"/>
                      <w:lang w:val="en-US" w:eastAsia="zh-CN"/>
                    </w:rPr>
                  </w:pPr>
                  <w:r>
                    <w:rPr>
                      <w:rFonts w:hint="default" w:ascii="Times New Roman" w:hAnsi="Times New Roman" w:cs="Times New Roman"/>
                      <w:color w:val="000000"/>
                      <w:kern w:val="0"/>
                      <w:sz w:val="21"/>
                      <w:szCs w:val="21"/>
                      <w:lang w:eastAsia="zh-CN"/>
                    </w:rPr>
                    <w:t>行钢</w:t>
                  </w:r>
                </w:p>
              </w:tc>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000000"/>
                      <w:kern w:val="0"/>
                      <w:sz w:val="21"/>
                      <w:szCs w:val="21"/>
                      <w:lang w:val="en-US" w:eastAsia="zh-CN"/>
                    </w:rPr>
                    <w:t>30吨</w:t>
                  </w:r>
                </w:p>
              </w:tc>
              <w:tc>
                <w:tcPr>
                  <w:tcW w:w="16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外购</w:t>
                  </w:r>
                </w:p>
              </w:tc>
            </w:tr>
            <w:tr>
              <w:tblPrEx>
                <w:tblCellMar>
                  <w:top w:w="0" w:type="dxa"/>
                  <w:left w:w="0" w:type="dxa"/>
                  <w:bottom w:w="0" w:type="dxa"/>
                  <w:right w:w="0" w:type="dxa"/>
                </w:tblCellMar>
              </w:tblPrEx>
              <w:trPr>
                <w:trHeight w:val="300" w:hRule="atLeast"/>
              </w:trPr>
              <w:tc>
                <w:tcPr>
                  <w:tcW w:w="10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5</w:t>
                  </w:r>
                </w:p>
              </w:tc>
              <w:tc>
                <w:tcPr>
                  <w:tcW w:w="29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cs="Times New Roman"/>
                      <w:i w:val="0"/>
                      <w:color w:val="auto"/>
                      <w:sz w:val="21"/>
                      <w:szCs w:val="21"/>
                      <w:u w:val="none"/>
                      <w:lang w:val="en-US" w:eastAsia="zh-CN"/>
                    </w:rPr>
                  </w:pPr>
                  <w:r>
                    <w:rPr>
                      <w:rFonts w:hint="default" w:ascii="Times New Roman" w:hAnsi="Times New Roman" w:cs="Times New Roman"/>
                      <w:color w:val="000000"/>
                      <w:kern w:val="0"/>
                      <w:sz w:val="21"/>
                      <w:szCs w:val="21"/>
                      <w:lang w:eastAsia="zh-CN"/>
                    </w:rPr>
                    <w:t>合金</w:t>
                  </w:r>
                </w:p>
              </w:tc>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000000"/>
                      <w:kern w:val="0"/>
                      <w:sz w:val="21"/>
                      <w:szCs w:val="21"/>
                      <w:lang w:val="en-US" w:eastAsia="zh-CN"/>
                    </w:rPr>
                    <w:t>15吨</w:t>
                  </w:r>
                </w:p>
              </w:tc>
              <w:tc>
                <w:tcPr>
                  <w:tcW w:w="16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外购</w:t>
                  </w:r>
                </w:p>
              </w:tc>
            </w:tr>
          </w:tbl>
          <w:p>
            <w:pPr>
              <w:spacing w:line="520" w:lineRule="exact"/>
              <w:ind w:firstLine="482" w:firstLineChars="200"/>
              <w:rPr>
                <w:rFonts w:hint="default" w:ascii="Times New Roman" w:hAnsi="Times New Roman" w:cs="Times New Roman"/>
                <w:b/>
                <w:sz w:val="24"/>
                <w:szCs w:val="24"/>
              </w:rPr>
            </w:pPr>
            <w:r>
              <w:rPr>
                <w:rFonts w:hint="default" w:ascii="Times New Roman" w:hAnsi="Times New Roman" w:cs="Times New Roman"/>
                <w:b/>
                <w:sz w:val="24"/>
                <w:szCs w:val="24"/>
                <w:lang w:val="en-US" w:eastAsia="zh-CN"/>
              </w:rPr>
              <w:t>7</w:t>
            </w:r>
            <w:r>
              <w:rPr>
                <w:rFonts w:hint="default" w:ascii="Times New Roman" w:hAnsi="Times New Roman" w:cs="Times New Roman"/>
                <w:b/>
                <w:sz w:val="24"/>
                <w:szCs w:val="24"/>
              </w:rPr>
              <w:t>、劳动定员及工作制度</w:t>
            </w:r>
          </w:p>
          <w:p>
            <w:pPr>
              <w:spacing w:line="500" w:lineRule="exact"/>
              <w:ind w:firstLine="480" w:firstLineChars="200"/>
              <w:rPr>
                <w:rFonts w:hint="default" w:ascii="Times New Roman" w:hAnsi="Times New Roman" w:eastAsia="宋体" w:cs="Times New Roman"/>
                <w:b w:val="0"/>
                <w:bCs w:val="0"/>
                <w:sz w:val="24"/>
                <w:u w:val="none"/>
                <w:lang w:val="en-US" w:eastAsia="zh-CN"/>
              </w:rPr>
            </w:pPr>
            <w:r>
              <w:rPr>
                <w:rFonts w:hint="eastAsia" w:ascii="Times New Roman" w:hAnsi="Times New Roman" w:cs="Times New Roman"/>
                <w:b w:val="0"/>
                <w:bCs w:val="0"/>
                <w:color w:val="000000"/>
                <w:sz w:val="24"/>
                <w:szCs w:val="24"/>
                <w:u w:val="none"/>
                <w:lang w:eastAsia="zh-CN"/>
              </w:rPr>
              <w:t>改建</w:t>
            </w:r>
            <w:r>
              <w:rPr>
                <w:rFonts w:hint="default" w:ascii="Times New Roman" w:hAnsi="Times New Roman" w:cs="Times New Roman"/>
                <w:b w:val="0"/>
                <w:bCs w:val="0"/>
                <w:color w:val="000000"/>
                <w:sz w:val="24"/>
                <w:szCs w:val="24"/>
                <w:u w:val="none"/>
                <w:lang w:eastAsia="zh-CN"/>
              </w:rPr>
              <w:t>工程不新增员工，采用单班生产制，每班</w:t>
            </w:r>
            <w:r>
              <w:rPr>
                <w:rFonts w:hint="default" w:ascii="Times New Roman" w:hAnsi="Times New Roman" w:cs="Times New Roman"/>
                <w:b w:val="0"/>
                <w:bCs w:val="0"/>
                <w:color w:val="000000"/>
                <w:sz w:val="24"/>
                <w:szCs w:val="24"/>
                <w:u w:val="none"/>
                <w:lang w:val="en-US" w:eastAsia="zh-CN"/>
              </w:rPr>
              <w:t>8</w:t>
            </w:r>
            <w:r>
              <w:rPr>
                <w:rFonts w:hint="default" w:ascii="Times New Roman" w:hAnsi="Times New Roman" w:cs="Times New Roman"/>
                <w:b w:val="0"/>
                <w:bCs w:val="0"/>
                <w:color w:val="000000"/>
                <w:sz w:val="24"/>
                <w:szCs w:val="24"/>
                <w:u w:val="none"/>
                <w:lang w:eastAsia="zh-CN"/>
              </w:rPr>
              <w:t>小时，年工作日</w:t>
            </w:r>
            <w:r>
              <w:rPr>
                <w:rFonts w:hint="eastAsia" w:ascii="Times New Roman" w:hAnsi="Times New Roman" w:cs="Times New Roman"/>
                <w:b w:val="0"/>
                <w:bCs w:val="0"/>
                <w:color w:val="000000"/>
                <w:sz w:val="24"/>
                <w:szCs w:val="24"/>
                <w:u w:val="none"/>
                <w:lang w:val="en-US" w:eastAsia="zh-CN"/>
              </w:rPr>
              <w:t>300</w:t>
            </w:r>
            <w:r>
              <w:rPr>
                <w:rFonts w:hint="default" w:ascii="Times New Roman" w:hAnsi="Times New Roman" w:cs="Times New Roman"/>
                <w:b w:val="0"/>
                <w:bCs w:val="0"/>
                <w:color w:val="000000"/>
                <w:sz w:val="24"/>
                <w:szCs w:val="24"/>
                <w:u w:val="none"/>
                <w:lang w:eastAsia="zh-CN"/>
              </w:rPr>
              <w:t>天。</w:t>
            </w:r>
            <w:r>
              <w:rPr>
                <w:rFonts w:hint="eastAsia" w:ascii="Times New Roman" w:hAnsi="Times New Roman" w:cs="Times New Roman"/>
                <w:b w:val="0"/>
                <w:bCs w:val="0"/>
                <w:color w:val="000000"/>
                <w:sz w:val="24"/>
                <w:szCs w:val="24"/>
                <w:u w:val="none"/>
                <w:lang w:val="en-US" w:eastAsia="zh-CN"/>
              </w:rPr>
              <w:t xml:space="preserve"> </w:t>
            </w:r>
          </w:p>
          <w:p>
            <w:pPr>
              <w:spacing w:line="500" w:lineRule="exact"/>
              <w:ind w:firstLine="482" w:firstLineChars="200"/>
              <w:rPr>
                <w:rFonts w:hint="default" w:ascii="Times New Roman" w:hAnsi="Times New Roman" w:cs="Times New Roman"/>
                <w:b/>
                <w:bCs/>
                <w:color w:val="auto"/>
                <w:sz w:val="24"/>
              </w:rPr>
            </w:pPr>
            <w:r>
              <w:rPr>
                <w:rFonts w:hint="default" w:ascii="Times New Roman" w:hAnsi="Times New Roman" w:cs="Times New Roman"/>
                <w:b/>
                <w:bCs/>
                <w:sz w:val="24"/>
              </w:rPr>
              <w:t>三</w:t>
            </w:r>
            <w:r>
              <w:rPr>
                <w:rFonts w:hint="default" w:ascii="Times New Roman" w:hAnsi="Times New Roman" w:cs="Times New Roman"/>
                <w:b/>
                <w:bCs/>
                <w:color w:val="auto"/>
                <w:sz w:val="24"/>
              </w:rPr>
              <w:t>、产业政策相符性分析</w:t>
            </w:r>
          </w:p>
          <w:p>
            <w:pPr>
              <w:widowControl/>
              <w:autoSpaceDN w:val="0"/>
              <w:spacing w:line="500" w:lineRule="exact"/>
              <w:ind w:firstLine="480" w:firstLineChars="200"/>
              <w:rPr>
                <w:rFonts w:hint="default" w:ascii="Times New Roman" w:hAnsi="Times New Roman" w:cs="Times New Roman"/>
                <w:kern w:val="0"/>
                <w:sz w:val="24"/>
                <w:szCs w:val="24"/>
              </w:rPr>
            </w:pPr>
            <w:r>
              <w:rPr>
                <w:rFonts w:hint="default" w:ascii="Times New Roman" w:hAnsi="Times New Roman" w:cs="Times New Roman"/>
                <w:color w:val="auto"/>
                <w:kern w:val="0"/>
                <w:sz w:val="24"/>
                <w:szCs w:val="24"/>
              </w:rPr>
              <w:t>经查阅《产业结构调整指导</w:t>
            </w:r>
            <w:r>
              <w:rPr>
                <w:rFonts w:hint="default" w:ascii="Times New Roman" w:hAnsi="Times New Roman" w:cs="Times New Roman"/>
                <w:kern w:val="0"/>
                <w:sz w:val="24"/>
                <w:szCs w:val="24"/>
              </w:rPr>
              <w:t>目录（201</w:t>
            </w:r>
            <w:r>
              <w:rPr>
                <w:rFonts w:hint="default" w:ascii="Times New Roman" w:hAnsi="Times New Roman" w:cs="Times New Roman"/>
                <w:kern w:val="0"/>
                <w:sz w:val="24"/>
                <w:szCs w:val="24"/>
                <w:lang w:val="en-US" w:eastAsia="zh-CN"/>
              </w:rPr>
              <w:t>9</w:t>
            </w:r>
            <w:r>
              <w:rPr>
                <w:rFonts w:hint="default" w:ascii="Times New Roman" w:hAnsi="Times New Roman" w:cs="Times New Roman"/>
                <w:kern w:val="0"/>
                <w:sz w:val="24"/>
                <w:szCs w:val="24"/>
              </w:rPr>
              <w:t>年本）》，</w:t>
            </w:r>
            <w:r>
              <w:rPr>
                <w:rFonts w:hint="default" w:ascii="Times New Roman" w:hAnsi="Times New Roman" w:cs="Times New Roman"/>
                <w:kern w:val="0"/>
                <w:sz w:val="24"/>
                <w:szCs w:val="24"/>
                <w:lang w:eastAsia="zh-CN"/>
              </w:rPr>
              <w:t>将</w:t>
            </w:r>
            <w:r>
              <w:rPr>
                <w:rFonts w:hint="eastAsia" w:ascii="Times New Roman" w:hAnsi="Times New Roman" w:cs="Times New Roman"/>
                <w:kern w:val="0"/>
                <w:sz w:val="24"/>
                <w:szCs w:val="24"/>
                <w:lang w:eastAsia="zh-CN"/>
              </w:rPr>
              <w:t>改建</w:t>
            </w:r>
            <w:r>
              <w:rPr>
                <w:rFonts w:hint="default" w:ascii="Times New Roman" w:hAnsi="Times New Roman" w:cs="Times New Roman"/>
                <w:kern w:val="0"/>
                <w:sz w:val="24"/>
                <w:szCs w:val="24"/>
                <w:lang w:eastAsia="zh-CN"/>
              </w:rPr>
              <w:t>项目</w:t>
            </w:r>
            <w:r>
              <w:rPr>
                <w:rFonts w:hint="default" w:ascii="Times New Roman" w:hAnsi="Times New Roman" w:cs="Times New Roman"/>
                <w:kern w:val="0"/>
                <w:sz w:val="24"/>
                <w:szCs w:val="24"/>
              </w:rPr>
              <w:t>建设与产业政策的相符性进行分析，详见表</w:t>
            </w:r>
            <w:r>
              <w:rPr>
                <w:rFonts w:hint="eastAsia" w:ascii="Times New Roman" w:hAnsi="Times New Roman" w:cs="Times New Roman"/>
                <w:kern w:val="0"/>
                <w:sz w:val="24"/>
                <w:szCs w:val="24"/>
                <w:lang w:val="en-US" w:eastAsia="zh-CN"/>
              </w:rPr>
              <w:t>6</w:t>
            </w:r>
            <w:r>
              <w:rPr>
                <w:rFonts w:hint="default" w:ascii="Times New Roman" w:hAnsi="Times New Roman" w:cs="Times New Roman"/>
                <w:kern w:val="0"/>
                <w:sz w:val="24"/>
                <w:szCs w:val="24"/>
              </w:rPr>
              <w:t>。</w:t>
            </w:r>
          </w:p>
          <w:p>
            <w:pPr>
              <w:spacing w:line="520" w:lineRule="exact"/>
              <w:ind w:firstLine="480" w:firstLineChars="200"/>
              <w:rPr>
                <w:rFonts w:hint="default" w:ascii="Times New Roman" w:hAnsi="Times New Roman" w:eastAsia="黑体" w:cs="Times New Roman"/>
                <w:bCs/>
                <w:sz w:val="24"/>
              </w:rPr>
            </w:pPr>
            <w:r>
              <w:rPr>
                <w:rFonts w:hint="default" w:ascii="Times New Roman" w:hAnsi="Times New Roman" w:eastAsia="黑体" w:cs="Times New Roman"/>
                <w:bCs/>
                <w:sz w:val="24"/>
              </w:rPr>
              <w:t>表</w:t>
            </w:r>
            <w:r>
              <w:rPr>
                <w:rFonts w:hint="eastAsia" w:ascii="Times New Roman" w:hAnsi="Times New Roman" w:eastAsia="黑体" w:cs="Times New Roman"/>
                <w:bCs/>
                <w:sz w:val="24"/>
                <w:lang w:val="en-US" w:eastAsia="zh-CN"/>
              </w:rPr>
              <w:t>6</w:t>
            </w:r>
            <w:r>
              <w:rPr>
                <w:rFonts w:hint="default" w:ascii="Times New Roman" w:hAnsi="Times New Roman" w:eastAsia="黑体" w:cs="Times New Roman"/>
                <w:bCs/>
                <w:sz w:val="24"/>
              </w:rPr>
              <w:t xml:space="preserve">                  产业政策相符性分析表</w:t>
            </w:r>
          </w:p>
          <w:tbl>
            <w:tblPr>
              <w:tblStyle w:val="17"/>
              <w:tblW w:w="82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6"/>
              <w:gridCol w:w="70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296" w:type="dxa"/>
                  <w:gridSpan w:val="2"/>
                  <w:noWrap w:val="0"/>
                  <w:vAlign w:val="top"/>
                </w:tcPr>
                <w:p>
                  <w:pPr>
                    <w:widowControl/>
                    <w:rPr>
                      <w:rFonts w:hint="default" w:ascii="Times New Roman" w:hAnsi="Times New Roman" w:cs="Times New Roman"/>
                      <w:color w:val="auto"/>
                      <w:kern w:val="0"/>
                      <w:sz w:val="21"/>
                      <w:szCs w:val="21"/>
                    </w:rPr>
                  </w:pPr>
                  <w:r>
                    <w:rPr>
                      <w:rFonts w:hint="default" w:ascii="Times New Roman" w:hAnsi="Times New Roman" w:cs="Times New Roman"/>
                      <w:b/>
                      <w:bCs/>
                      <w:color w:val="auto"/>
                      <w:kern w:val="0"/>
                      <w:sz w:val="21"/>
                      <w:szCs w:val="21"/>
                    </w:rPr>
                    <w:t>一、项目规模相符性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exact"/>
                <w:jc w:val="center"/>
              </w:trPr>
              <w:tc>
                <w:tcPr>
                  <w:tcW w:w="1246" w:type="dxa"/>
                  <w:noWrap w:val="0"/>
                  <w:vAlign w:val="center"/>
                </w:tcPr>
                <w:p>
                  <w:pPr>
                    <w:widowControl/>
                    <w:jc w:val="left"/>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鼓励类</w:t>
                  </w:r>
                </w:p>
              </w:tc>
              <w:tc>
                <w:tcPr>
                  <w:tcW w:w="7050" w:type="dxa"/>
                  <w:noWrap w:val="0"/>
                  <w:vAlign w:val="center"/>
                </w:tcPr>
                <w:p>
                  <w:pPr>
                    <w:keepNext w:val="0"/>
                    <w:keepLines w:val="0"/>
                    <w:widowControl/>
                    <w:suppressLineNumbers w:val="0"/>
                    <w:jc w:val="left"/>
                    <w:rPr>
                      <w:rFonts w:hint="default" w:ascii="Times New Roman" w:hAnsi="Times New Roman" w:cs="Times New Roman"/>
                      <w:sz w:val="21"/>
                      <w:szCs w:val="22"/>
                      <w:lang w:val="en-US" w:eastAsia="zh-CN"/>
                    </w:rPr>
                  </w:pPr>
                  <w:r>
                    <w:rPr>
                      <w:rFonts w:hint="default" w:ascii="Times New Roman" w:hAnsi="Times New Roman" w:cs="Times New Roman"/>
                      <w:sz w:val="21"/>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246" w:type="dxa"/>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限制类</w:t>
                  </w:r>
                </w:p>
              </w:tc>
              <w:tc>
                <w:tcPr>
                  <w:tcW w:w="7050" w:type="dxa"/>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246" w:type="dxa"/>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淘汰类</w:t>
                  </w:r>
                </w:p>
              </w:tc>
              <w:tc>
                <w:tcPr>
                  <w:tcW w:w="7050" w:type="dxa"/>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246" w:type="dxa"/>
                  <w:noWrap w:val="0"/>
                  <w:vAlign w:val="center"/>
                </w:tcPr>
                <w:p>
                  <w:pPr>
                    <w:widowControl/>
                    <w:jc w:val="left"/>
                    <w:rPr>
                      <w:rFonts w:hint="default" w:ascii="Times New Roman" w:hAnsi="Times New Roman" w:eastAsia="宋体" w:cs="Times New Roman"/>
                      <w:kern w:val="0"/>
                      <w:sz w:val="21"/>
                      <w:szCs w:val="21"/>
                      <w:lang w:eastAsia="zh-CN"/>
                    </w:rPr>
                  </w:pPr>
                  <w:r>
                    <w:rPr>
                      <w:rFonts w:hint="eastAsia" w:ascii="Times New Roman" w:hAnsi="Times New Roman" w:cs="Times New Roman"/>
                      <w:kern w:val="0"/>
                      <w:sz w:val="21"/>
                      <w:szCs w:val="21"/>
                      <w:lang w:eastAsia="zh-CN"/>
                    </w:rPr>
                    <w:t>改建</w:t>
                  </w:r>
                  <w:r>
                    <w:rPr>
                      <w:rFonts w:hint="default" w:ascii="Times New Roman" w:hAnsi="Times New Roman" w:cs="Times New Roman"/>
                      <w:kern w:val="0"/>
                      <w:sz w:val="21"/>
                      <w:szCs w:val="21"/>
                      <w:lang w:eastAsia="zh-CN"/>
                    </w:rPr>
                    <w:t>项目</w:t>
                  </w:r>
                </w:p>
              </w:tc>
              <w:tc>
                <w:tcPr>
                  <w:tcW w:w="7050" w:type="dxa"/>
                  <w:noWrap w:val="0"/>
                  <w:vAlign w:val="center"/>
                </w:tcPr>
                <w:p>
                  <w:pPr>
                    <w:widowControl/>
                    <w:jc w:val="left"/>
                    <w:rPr>
                      <w:rFonts w:hint="default" w:ascii="Times New Roman" w:hAnsi="Times New Roman" w:cs="Times New Roman"/>
                      <w:kern w:val="0"/>
                      <w:sz w:val="21"/>
                      <w:szCs w:val="21"/>
                    </w:rPr>
                  </w:pPr>
                  <w:r>
                    <w:rPr>
                      <w:rFonts w:hint="eastAsia" w:ascii="Times New Roman" w:hAnsi="Times New Roman" w:cs="Times New Roman"/>
                      <w:kern w:val="0"/>
                      <w:sz w:val="21"/>
                      <w:szCs w:val="21"/>
                      <w:lang w:eastAsia="zh-CN"/>
                    </w:rPr>
                    <w:t>改建</w:t>
                  </w:r>
                  <w:r>
                    <w:rPr>
                      <w:rFonts w:hint="default" w:ascii="Times New Roman" w:hAnsi="Times New Roman" w:cs="Times New Roman"/>
                      <w:kern w:val="0"/>
                      <w:sz w:val="21"/>
                      <w:szCs w:val="21"/>
                      <w:lang w:eastAsia="zh-CN"/>
                    </w:rPr>
                    <w:t>项目</w:t>
                  </w:r>
                  <w:r>
                    <w:rPr>
                      <w:rFonts w:hint="default" w:ascii="Times New Roman" w:hAnsi="Times New Roman" w:cs="Times New Roman"/>
                      <w:kern w:val="0"/>
                      <w:sz w:val="21"/>
                      <w:szCs w:val="21"/>
                    </w:rPr>
                    <w:t>为</w:t>
                  </w:r>
                  <w:r>
                    <w:rPr>
                      <w:rFonts w:hint="eastAsia" w:ascii="宋体" w:hAnsi="宋体" w:cs="宋体"/>
                      <w:sz w:val="21"/>
                      <w:szCs w:val="21"/>
                      <w:lang w:eastAsia="zh-CN"/>
                    </w:rPr>
                    <w:t>高炉开口备品配件生产项目</w:t>
                  </w:r>
                  <w:r>
                    <w:rPr>
                      <w:rFonts w:hint="default" w:ascii="Times New Roman" w:hAnsi="Times New Roman" w:cs="Times New Roman"/>
                      <w:kern w:val="0"/>
                      <w:sz w:val="21"/>
                      <w:szCs w:val="21"/>
                    </w:rPr>
                    <w:t>，</w:t>
                  </w:r>
                  <w:r>
                    <w:rPr>
                      <w:rFonts w:hint="default" w:ascii="Times New Roman" w:hAnsi="Times New Roman" w:cs="Times New Roman"/>
                      <w:kern w:val="0"/>
                      <w:sz w:val="21"/>
                      <w:szCs w:val="21"/>
                      <w:lang w:eastAsia="zh-CN"/>
                    </w:rPr>
                    <w:t>属于允许类，</w:t>
                  </w:r>
                  <w:r>
                    <w:rPr>
                      <w:rFonts w:hint="default" w:ascii="Times New Roman" w:hAnsi="Times New Roman" w:cs="Times New Roman"/>
                      <w:kern w:val="0"/>
                      <w:sz w:val="21"/>
                      <w:szCs w:val="21"/>
                    </w:rPr>
                    <w:t>符合国家产业政策。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296" w:type="dxa"/>
                  <w:gridSpan w:val="2"/>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b/>
                      <w:bCs/>
                      <w:kern w:val="0"/>
                      <w:sz w:val="21"/>
                      <w:szCs w:val="21"/>
                    </w:rPr>
                    <w:t>二、生产工艺相符性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246" w:type="dxa"/>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鼓励类</w:t>
                  </w:r>
                </w:p>
              </w:tc>
              <w:tc>
                <w:tcPr>
                  <w:tcW w:w="7050" w:type="dxa"/>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246" w:type="dxa"/>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限制类</w:t>
                  </w:r>
                </w:p>
              </w:tc>
              <w:tc>
                <w:tcPr>
                  <w:tcW w:w="7050" w:type="dxa"/>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246" w:type="dxa"/>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淘汰类</w:t>
                  </w:r>
                </w:p>
              </w:tc>
              <w:tc>
                <w:tcPr>
                  <w:tcW w:w="7050" w:type="dxa"/>
                  <w:noWrap w:val="0"/>
                  <w:vAlign w:val="center"/>
                </w:tcPr>
                <w:p>
                  <w:pPr>
                    <w:widowControl/>
                    <w:rPr>
                      <w:rFonts w:hint="default" w:ascii="Times New Roman" w:hAnsi="Times New Roman" w:cs="Times New Roman"/>
                      <w:kern w:val="0"/>
                      <w:sz w:val="21"/>
                      <w:szCs w:val="21"/>
                    </w:rPr>
                  </w:pPr>
                  <w:r>
                    <w:rPr>
                      <w:rFonts w:hint="default" w:ascii="Times New Roman" w:hAnsi="Times New Roman" w:cs="Times New Roman"/>
                      <w:kern w:val="0"/>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246" w:type="dxa"/>
                  <w:noWrap w:val="0"/>
                  <w:vAlign w:val="center"/>
                </w:tcPr>
                <w:p>
                  <w:pPr>
                    <w:widowControl/>
                    <w:jc w:val="left"/>
                    <w:rPr>
                      <w:rFonts w:hint="default" w:ascii="Times New Roman" w:hAnsi="Times New Roman" w:eastAsia="宋体" w:cs="Times New Roman"/>
                      <w:kern w:val="0"/>
                      <w:sz w:val="21"/>
                      <w:szCs w:val="21"/>
                      <w:lang w:eastAsia="zh-CN"/>
                    </w:rPr>
                  </w:pPr>
                  <w:r>
                    <w:rPr>
                      <w:rFonts w:hint="eastAsia" w:ascii="Times New Roman" w:hAnsi="Times New Roman" w:cs="Times New Roman"/>
                      <w:kern w:val="0"/>
                      <w:sz w:val="21"/>
                      <w:szCs w:val="21"/>
                      <w:lang w:eastAsia="zh-CN"/>
                    </w:rPr>
                    <w:t>改建</w:t>
                  </w:r>
                  <w:r>
                    <w:rPr>
                      <w:rFonts w:hint="default" w:ascii="Times New Roman" w:hAnsi="Times New Roman" w:cs="Times New Roman"/>
                      <w:kern w:val="0"/>
                      <w:sz w:val="21"/>
                      <w:szCs w:val="21"/>
                      <w:lang w:eastAsia="zh-CN"/>
                    </w:rPr>
                    <w:t>项目</w:t>
                  </w:r>
                </w:p>
              </w:tc>
              <w:tc>
                <w:tcPr>
                  <w:tcW w:w="7050" w:type="dxa"/>
                  <w:noWrap w:val="0"/>
                  <w:vAlign w:val="center"/>
                </w:tcPr>
                <w:p>
                  <w:pPr>
                    <w:widowControl/>
                    <w:jc w:val="left"/>
                    <w:rPr>
                      <w:rFonts w:hint="default" w:ascii="Times New Roman" w:hAnsi="Times New Roman" w:cs="Times New Roman"/>
                      <w:kern w:val="0"/>
                      <w:sz w:val="21"/>
                      <w:szCs w:val="21"/>
                    </w:rPr>
                  </w:pPr>
                  <w:r>
                    <w:rPr>
                      <w:rFonts w:hint="eastAsia" w:ascii="Times New Roman" w:hAnsi="Times New Roman" w:cs="Times New Roman"/>
                      <w:kern w:val="0"/>
                      <w:sz w:val="21"/>
                      <w:szCs w:val="21"/>
                      <w:lang w:eastAsia="zh-CN"/>
                    </w:rPr>
                    <w:t>改建</w:t>
                  </w:r>
                  <w:r>
                    <w:rPr>
                      <w:rFonts w:hint="default" w:ascii="Times New Roman" w:hAnsi="Times New Roman" w:cs="Times New Roman"/>
                      <w:kern w:val="0"/>
                      <w:sz w:val="21"/>
                      <w:szCs w:val="21"/>
                      <w:lang w:eastAsia="zh-CN"/>
                    </w:rPr>
                    <w:t>项目</w:t>
                  </w:r>
                  <w:r>
                    <w:rPr>
                      <w:rFonts w:hint="default" w:ascii="Times New Roman" w:hAnsi="Times New Roman" w:cs="Times New Roman"/>
                      <w:kern w:val="0"/>
                      <w:sz w:val="21"/>
                      <w:szCs w:val="21"/>
                    </w:rPr>
                    <w:t>工艺不涉及限制类、淘汰类工艺，符合国家产业政策。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296" w:type="dxa"/>
                  <w:gridSpan w:val="2"/>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b/>
                      <w:bCs/>
                      <w:kern w:val="0"/>
                      <w:sz w:val="21"/>
                      <w:szCs w:val="21"/>
                    </w:rPr>
                    <w:t>三、</w:t>
                  </w:r>
                  <w:r>
                    <w:rPr>
                      <w:rFonts w:hint="default" w:ascii="Times New Roman" w:hAnsi="Times New Roman" w:cs="Times New Roman"/>
                      <w:b/>
                      <w:bCs/>
                      <w:color w:val="auto"/>
                      <w:kern w:val="0"/>
                      <w:sz w:val="21"/>
                      <w:szCs w:val="21"/>
                    </w:rPr>
                    <w:t>生产设备相符性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246" w:type="dxa"/>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鼓励类</w:t>
                  </w:r>
                </w:p>
              </w:tc>
              <w:tc>
                <w:tcPr>
                  <w:tcW w:w="7050" w:type="dxa"/>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246" w:type="dxa"/>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限制类</w:t>
                  </w:r>
                </w:p>
              </w:tc>
              <w:tc>
                <w:tcPr>
                  <w:tcW w:w="7050" w:type="dxa"/>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exact"/>
                <w:jc w:val="center"/>
              </w:trPr>
              <w:tc>
                <w:tcPr>
                  <w:tcW w:w="1246" w:type="dxa"/>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淘汰类</w:t>
                  </w:r>
                </w:p>
              </w:tc>
              <w:tc>
                <w:tcPr>
                  <w:tcW w:w="7050" w:type="dxa"/>
                  <w:noWrap w:val="0"/>
                  <w:vAlign w:val="center"/>
                </w:tcPr>
                <w:p>
                  <w:pPr>
                    <w:widowControl/>
                    <w:rPr>
                      <w:rFonts w:hint="default" w:ascii="Times New Roman" w:hAnsi="Times New Roman" w:cs="Times New Roman"/>
                      <w:kern w:val="0"/>
                      <w:sz w:val="21"/>
                      <w:szCs w:val="21"/>
                    </w:rPr>
                  </w:pPr>
                  <w:r>
                    <w:rPr>
                      <w:rFonts w:hint="default" w:ascii="Times New Roman" w:hAnsi="Times New Roman" w:cs="Times New Roman"/>
                      <w:kern w:val="0"/>
                      <w:sz w:val="21"/>
                      <w:szCs w:val="21"/>
                      <w:highlight w:val="none"/>
                      <w:lang w:val="en-US" w:eastAsia="zh-CN" w:bidi="ar-SA"/>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246" w:type="dxa"/>
                  <w:noWrap w:val="0"/>
                  <w:vAlign w:val="center"/>
                </w:tcPr>
                <w:p>
                  <w:pPr>
                    <w:widowControl/>
                    <w:jc w:val="left"/>
                    <w:rPr>
                      <w:rFonts w:hint="default" w:ascii="Times New Roman" w:hAnsi="Times New Roman" w:eastAsia="宋体" w:cs="Times New Roman"/>
                      <w:color w:val="auto"/>
                      <w:kern w:val="0"/>
                      <w:sz w:val="21"/>
                      <w:szCs w:val="21"/>
                      <w:lang w:eastAsia="zh-CN"/>
                    </w:rPr>
                  </w:pPr>
                  <w:r>
                    <w:rPr>
                      <w:rFonts w:hint="eastAsia" w:ascii="Times New Roman" w:hAnsi="Times New Roman" w:cs="Times New Roman"/>
                      <w:color w:val="auto"/>
                      <w:kern w:val="0"/>
                      <w:sz w:val="21"/>
                      <w:szCs w:val="21"/>
                      <w:lang w:eastAsia="zh-CN"/>
                    </w:rPr>
                    <w:t>改建</w:t>
                  </w:r>
                  <w:r>
                    <w:rPr>
                      <w:rFonts w:hint="default" w:ascii="Times New Roman" w:hAnsi="Times New Roman" w:cs="Times New Roman"/>
                      <w:color w:val="auto"/>
                      <w:kern w:val="0"/>
                      <w:sz w:val="21"/>
                      <w:szCs w:val="21"/>
                      <w:lang w:eastAsia="zh-CN"/>
                    </w:rPr>
                    <w:t>项目</w:t>
                  </w:r>
                </w:p>
              </w:tc>
              <w:tc>
                <w:tcPr>
                  <w:tcW w:w="7050" w:type="dxa"/>
                  <w:noWrap w:val="0"/>
                  <w:vAlign w:val="center"/>
                </w:tcPr>
                <w:p>
                  <w:pPr>
                    <w:widowControl/>
                    <w:jc w:val="left"/>
                    <w:rPr>
                      <w:rFonts w:hint="default" w:ascii="Times New Roman" w:hAnsi="Times New Roman" w:cs="Times New Roman"/>
                      <w:color w:val="auto"/>
                      <w:kern w:val="0"/>
                      <w:sz w:val="21"/>
                      <w:szCs w:val="21"/>
                    </w:rPr>
                  </w:pPr>
                  <w:r>
                    <w:rPr>
                      <w:rFonts w:hint="eastAsia" w:ascii="Times New Roman" w:hAnsi="Times New Roman" w:cs="Times New Roman"/>
                      <w:color w:val="auto"/>
                      <w:kern w:val="0"/>
                      <w:sz w:val="21"/>
                      <w:szCs w:val="21"/>
                      <w:lang w:eastAsia="zh-CN"/>
                    </w:rPr>
                    <w:t>改建</w:t>
                  </w:r>
                  <w:r>
                    <w:rPr>
                      <w:rFonts w:hint="default" w:ascii="Times New Roman" w:hAnsi="Times New Roman" w:cs="Times New Roman"/>
                      <w:color w:val="auto"/>
                      <w:kern w:val="0"/>
                      <w:sz w:val="21"/>
                      <w:szCs w:val="21"/>
                      <w:lang w:eastAsia="zh-CN"/>
                    </w:rPr>
                    <w:t>项目</w:t>
                  </w:r>
                  <w:r>
                    <w:rPr>
                      <w:rFonts w:hint="default" w:ascii="Times New Roman" w:hAnsi="Times New Roman" w:cs="Times New Roman"/>
                      <w:color w:val="auto"/>
                      <w:kern w:val="0"/>
                      <w:sz w:val="21"/>
                      <w:szCs w:val="21"/>
                    </w:rPr>
                    <w:t>生产设备均不属于限制类和淘汰类，符合国家产业政策。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296" w:type="dxa"/>
                  <w:gridSpan w:val="2"/>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b/>
                      <w:bCs/>
                      <w:kern w:val="0"/>
                      <w:sz w:val="21"/>
                      <w:szCs w:val="21"/>
                    </w:rPr>
                    <w:t>四、原料及产品相符性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246" w:type="dxa"/>
                  <w:noWrap w:val="0"/>
                  <w:vAlign w:val="center"/>
                </w:tcPr>
                <w:p>
                  <w:pPr>
                    <w:widowControl/>
                    <w:jc w:val="both"/>
                    <w:rPr>
                      <w:rFonts w:hint="default" w:ascii="Times New Roman" w:hAnsi="Times New Roman" w:cs="Times New Roman"/>
                      <w:kern w:val="0"/>
                      <w:sz w:val="21"/>
                      <w:szCs w:val="21"/>
                    </w:rPr>
                  </w:pPr>
                  <w:r>
                    <w:rPr>
                      <w:rFonts w:hint="default" w:ascii="Times New Roman" w:hAnsi="Times New Roman" w:cs="Times New Roman"/>
                      <w:kern w:val="0"/>
                      <w:sz w:val="21"/>
                      <w:szCs w:val="21"/>
                    </w:rPr>
                    <w:t>鼓励类</w:t>
                  </w:r>
                </w:p>
              </w:tc>
              <w:tc>
                <w:tcPr>
                  <w:tcW w:w="7050" w:type="dxa"/>
                  <w:noWrap w:val="0"/>
                  <w:vAlign w:val="center"/>
                </w:tcPr>
                <w:p>
                  <w:pPr>
                    <w:widowControl/>
                    <w:rPr>
                      <w:rFonts w:hint="default" w:ascii="Times New Roman" w:hAnsi="Times New Roman" w:cs="Times New Roman"/>
                      <w:kern w:val="0"/>
                      <w:sz w:val="21"/>
                      <w:szCs w:val="21"/>
                    </w:rPr>
                  </w:pPr>
                  <w:r>
                    <w:rPr>
                      <w:rFonts w:hint="default" w:ascii="Times New Roman" w:hAnsi="Times New Roman" w:cs="Times New Roman"/>
                      <w:kern w:val="0"/>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246" w:type="dxa"/>
                  <w:noWrap w:val="0"/>
                  <w:vAlign w:val="center"/>
                </w:tcPr>
                <w:p>
                  <w:pPr>
                    <w:widowControl/>
                    <w:jc w:val="both"/>
                    <w:rPr>
                      <w:rFonts w:hint="default" w:ascii="Times New Roman" w:hAnsi="Times New Roman" w:cs="Times New Roman"/>
                      <w:kern w:val="0"/>
                      <w:sz w:val="21"/>
                      <w:szCs w:val="21"/>
                    </w:rPr>
                  </w:pPr>
                  <w:r>
                    <w:rPr>
                      <w:rFonts w:hint="default" w:ascii="Times New Roman" w:hAnsi="Times New Roman" w:cs="Times New Roman"/>
                      <w:kern w:val="0"/>
                      <w:sz w:val="21"/>
                      <w:szCs w:val="21"/>
                    </w:rPr>
                    <w:t>限制类</w:t>
                  </w:r>
                </w:p>
              </w:tc>
              <w:tc>
                <w:tcPr>
                  <w:tcW w:w="7050" w:type="dxa"/>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246" w:type="dxa"/>
                  <w:noWrap w:val="0"/>
                  <w:vAlign w:val="center"/>
                </w:tcPr>
                <w:p>
                  <w:pPr>
                    <w:widowControl/>
                    <w:jc w:val="both"/>
                    <w:rPr>
                      <w:rFonts w:hint="default" w:ascii="Times New Roman" w:hAnsi="Times New Roman" w:cs="Times New Roman"/>
                      <w:kern w:val="0"/>
                      <w:sz w:val="21"/>
                      <w:szCs w:val="21"/>
                    </w:rPr>
                  </w:pPr>
                  <w:r>
                    <w:rPr>
                      <w:rFonts w:hint="default" w:ascii="Times New Roman" w:hAnsi="Times New Roman" w:cs="Times New Roman"/>
                      <w:kern w:val="0"/>
                      <w:sz w:val="21"/>
                      <w:szCs w:val="21"/>
                    </w:rPr>
                    <w:t>淘汰类</w:t>
                  </w:r>
                </w:p>
              </w:tc>
              <w:tc>
                <w:tcPr>
                  <w:tcW w:w="7050" w:type="dxa"/>
                  <w:noWrap w:val="0"/>
                  <w:vAlign w:val="center"/>
                </w:tcPr>
                <w:p>
                  <w:pPr>
                    <w:widowControl/>
                    <w:numPr>
                      <w:ilvl w:val="0"/>
                      <w:numId w:val="0"/>
                    </w:numPr>
                    <w:jc w:val="left"/>
                    <w:rPr>
                      <w:rFonts w:hint="default" w:ascii="Times New Roman" w:hAnsi="Times New Roman" w:eastAsia="宋体" w:cs="Times New Roman"/>
                      <w:b/>
                      <w:bCs/>
                      <w:kern w:val="0"/>
                      <w:sz w:val="21"/>
                      <w:szCs w:val="21"/>
                      <w:lang w:eastAsia="zh-CN"/>
                    </w:rPr>
                  </w:pPr>
                  <w:r>
                    <w:rPr>
                      <w:rFonts w:hint="default" w:ascii="Times New Roman" w:hAnsi="Times New Roman" w:cs="Times New Roman"/>
                      <w:b w:val="0"/>
                      <w:bCs w:val="0"/>
                      <w:kern w:val="0"/>
                      <w:sz w:val="21"/>
                      <w:szCs w:val="21"/>
                      <w:lang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246" w:type="dxa"/>
                  <w:noWrap w:val="0"/>
                  <w:vAlign w:val="center"/>
                </w:tcPr>
                <w:p>
                  <w:pPr>
                    <w:widowControl/>
                    <w:jc w:val="both"/>
                    <w:rPr>
                      <w:rFonts w:hint="default" w:ascii="Times New Roman" w:hAnsi="Times New Roman" w:eastAsia="宋体" w:cs="Times New Roman"/>
                      <w:kern w:val="0"/>
                      <w:sz w:val="21"/>
                      <w:szCs w:val="21"/>
                      <w:lang w:eastAsia="zh-CN"/>
                    </w:rPr>
                  </w:pPr>
                  <w:r>
                    <w:rPr>
                      <w:rFonts w:hint="eastAsia" w:ascii="Times New Roman" w:hAnsi="Times New Roman" w:cs="Times New Roman"/>
                      <w:kern w:val="0"/>
                      <w:sz w:val="21"/>
                      <w:szCs w:val="21"/>
                      <w:lang w:eastAsia="zh-CN"/>
                    </w:rPr>
                    <w:t>改建</w:t>
                  </w:r>
                  <w:r>
                    <w:rPr>
                      <w:rFonts w:hint="default" w:ascii="Times New Roman" w:hAnsi="Times New Roman" w:cs="Times New Roman"/>
                      <w:kern w:val="0"/>
                      <w:sz w:val="21"/>
                      <w:szCs w:val="21"/>
                      <w:lang w:eastAsia="zh-CN"/>
                    </w:rPr>
                    <w:t>项目</w:t>
                  </w:r>
                </w:p>
              </w:tc>
              <w:tc>
                <w:tcPr>
                  <w:tcW w:w="7050" w:type="dxa"/>
                  <w:noWrap w:val="0"/>
                  <w:vAlign w:val="center"/>
                </w:tcPr>
                <w:p>
                  <w:pPr>
                    <w:widowControl/>
                    <w:rPr>
                      <w:rFonts w:hint="default" w:ascii="Times New Roman" w:hAnsi="Times New Roman" w:cs="Times New Roman"/>
                      <w:kern w:val="0"/>
                      <w:sz w:val="21"/>
                      <w:szCs w:val="21"/>
                    </w:rPr>
                  </w:pPr>
                  <w:r>
                    <w:rPr>
                      <w:rFonts w:hint="default" w:ascii="Times New Roman" w:hAnsi="Times New Roman" w:eastAsia="宋体" w:cs="Times New Roman"/>
                      <w:sz w:val="21"/>
                    </w:rPr>
                    <w:t>项目</w:t>
                  </w:r>
                  <w:r>
                    <w:rPr>
                      <w:rFonts w:hint="default" w:ascii="Times New Roman" w:hAnsi="Times New Roman" w:eastAsia="宋体" w:cs="Times New Roman"/>
                      <w:sz w:val="21"/>
                      <w:lang w:eastAsia="zh-CN"/>
                    </w:rPr>
                    <w:t>原料及</w:t>
                  </w:r>
                  <w:r>
                    <w:rPr>
                      <w:rFonts w:hint="default" w:ascii="Times New Roman" w:hAnsi="Times New Roman" w:eastAsia="宋体" w:cs="Times New Roman"/>
                      <w:sz w:val="21"/>
                    </w:rPr>
                    <w:t>产品无限制类和淘汰类</w:t>
                  </w:r>
                  <w:r>
                    <w:rPr>
                      <w:rFonts w:hint="default" w:ascii="Times New Roman" w:hAnsi="Times New Roman" w:cs="Times New Roman"/>
                      <w:kern w:val="0"/>
                      <w:sz w:val="21"/>
                      <w:szCs w:val="21"/>
                    </w:rPr>
                    <w:t>，符合国家产业政策。</w:t>
                  </w:r>
                </w:p>
              </w:tc>
            </w:tr>
          </w:tbl>
          <w:p>
            <w:pPr>
              <w:adjustRightInd w:val="0"/>
              <w:snapToGrid w:val="0"/>
              <w:spacing w:line="520" w:lineRule="exact"/>
              <w:ind w:firstLine="480" w:firstLineChars="200"/>
              <w:jc w:val="left"/>
              <w:rPr>
                <w:rFonts w:hint="default" w:ascii="Times New Roman" w:hAnsi="Times New Roman" w:cs="Times New Roman"/>
                <w:bCs/>
                <w:sz w:val="24"/>
              </w:rPr>
            </w:pPr>
            <w:r>
              <w:rPr>
                <w:rFonts w:hint="eastAsia" w:ascii="Times New Roman" w:hAnsi="Times New Roman" w:cs="Times New Roman"/>
                <w:bCs/>
                <w:sz w:val="24"/>
                <w:lang w:eastAsia="zh-CN"/>
              </w:rPr>
              <w:t>改建</w:t>
            </w:r>
            <w:r>
              <w:rPr>
                <w:rFonts w:hint="default" w:ascii="Times New Roman" w:hAnsi="Times New Roman" w:cs="Times New Roman"/>
                <w:bCs/>
                <w:sz w:val="24"/>
                <w:lang w:eastAsia="zh-CN"/>
              </w:rPr>
              <w:t>项目</w:t>
            </w:r>
            <w:r>
              <w:rPr>
                <w:rFonts w:hint="default" w:ascii="Times New Roman" w:hAnsi="Times New Roman" w:cs="Times New Roman"/>
                <w:bCs/>
                <w:sz w:val="24"/>
              </w:rPr>
              <w:t>属于《产业结构调整指导目录》（201</w:t>
            </w:r>
            <w:r>
              <w:rPr>
                <w:rFonts w:hint="default" w:ascii="Times New Roman" w:hAnsi="Times New Roman" w:cs="Times New Roman"/>
                <w:bCs/>
                <w:sz w:val="24"/>
                <w:lang w:val="en-US" w:eastAsia="zh-CN"/>
              </w:rPr>
              <w:t>9</w:t>
            </w:r>
            <w:r>
              <w:rPr>
                <w:rFonts w:hint="default" w:ascii="Times New Roman" w:hAnsi="Times New Roman" w:cs="Times New Roman"/>
                <w:bCs/>
                <w:sz w:val="24"/>
              </w:rPr>
              <w:t>年本）中</w:t>
            </w:r>
            <w:r>
              <w:rPr>
                <w:rFonts w:hint="default" w:ascii="Times New Roman" w:hAnsi="Times New Roman" w:cs="Times New Roman"/>
                <w:bCs/>
                <w:sz w:val="24"/>
                <w:lang w:eastAsia="zh-CN"/>
              </w:rPr>
              <w:t>允许</w:t>
            </w:r>
            <w:r>
              <w:rPr>
                <w:rFonts w:hint="default" w:ascii="Times New Roman" w:hAnsi="Times New Roman" w:cs="Times New Roman"/>
                <w:bCs/>
                <w:sz w:val="24"/>
              </w:rPr>
              <w:t>类项目，符合国家产业政策，</w:t>
            </w:r>
            <w:r>
              <w:rPr>
                <w:rFonts w:hint="eastAsia" w:ascii="Times New Roman" w:hAnsi="Times New Roman" w:cs="Times New Roman"/>
                <w:sz w:val="24"/>
                <w:szCs w:val="24"/>
                <w:lang w:eastAsia="zh-CN"/>
              </w:rPr>
              <w:t>河南新乡经济技术集聚区管理委员会</w:t>
            </w:r>
            <w:r>
              <w:rPr>
                <w:rFonts w:hint="default" w:ascii="Times New Roman" w:hAnsi="Times New Roman" w:cs="Times New Roman"/>
                <w:sz w:val="24"/>
              </w:rPr>
              <w:t>已对该项目进行备案，</w:t>
            </w:r>
            <w:r>
              <w:rPr>
                <w:rFonts w:hint="default" w:ascii="Times New Roman" w:hAnsi="Times New Roman" w:cs="Times New Roman"/>
                <w:sz w:val="24"/>
                <w:szCs w:val="24"/>
              </w:rPr>
              <w:t>项目代码为</w:t>
            </w:r>
            <w:r>
              <w:rPr>
                <w:rFonts w:hint="eastAsia" w:ascii="Times New Roman" w:hAnsi="Times New Roman" w:cs="Times New Roman"/>
                <w:sz w:val="24"/>
                <w:szCs w:val="24"/>
                <w:highlight w:val="none"/>
                <w:lang w:eastAsia="zh-CN"/>
              </w:rPr>
              <w:t>20</w:t>
            </w:r>
            <w:r>
              <w:rPr>
                <w:rFonts w:hint="eastAsia" w:ascii="Times New Roman" w:hAnsi="Times New Roman" w:cs="Times New Roman"/>
                <w:sz w:val="24"/>
                <w:szCs w:val="24"/>
                <w:highlight w:val="none"/>
                <w:lang w:val="en-US" w:eastAsia="zh-CN"/>
              </w:rPr>
              <w:t>20</w:t>
            </w:r>
            <w:r>
              <w:rPr>
                <w:rFonts w:hint="eastAsia" w:ascii="Times New Roman" w:hAnsi="Times New Roman" w:cs="Times New Roman"/>
                <w:sz w:val="24"/>
                <w:szCs w:val="24"/>
                <w:highlight w:val="none"/>
                <w:lang w:eastAsia="zh-CN"/>
              </w:rPr>
              <w:t>-4107</w:t>
            </w:r>
            <w:r>
              <w:rPr>
                <w:rFonts w:hint="eastAsia" w:ascii="Times New Roman" w:hAnsi="Times New Roman" w:cs="Times New Roman"/>
                <w:color w:val="auto"/>
                <w:sz w:val="24"/>
                <w:szCs w:val="24"/>
                <w:highlight w:val="none"/>
                <w:lang w:eastAsia="zh-CN"/>
              </w:rPr>
              <w:t>21-3</w:t>
            </w:r>
            <w:r>
              <w:rPr>
                <w:rFonts w:hint="eastAsia" w:ascii="Times New Roman" w:hAnsi="Times New Roman" w:cs="Times New Roman"/>
                <w:color w:val="auto"/>
                <w:sz w:val="24"/>
                <w:szCs w:val="24"/>
                <w:highlight w:val="none"/>
                <w:lang w:val="en-US" w:eastAsia="zh-CN"/>
              </w:rPr>
              <w:t>4</w:t>
            </w:r>
            <w:r>
              <w:rPr>
                <w:rFonts w:hint="eastAsia" w:ascii="Times New Roman" w:hAnsi="Times New Roman" w:cs="Times New Roman"/>
                <w:color w:val="auto"/>
                <w:sz w:val="24"/>
                <w:szCs w:val="24"/>
                <w:highlight w:val="none"/>
                <w:lang w:eastAsia="zh-CN"/>
              </w:rPr>
              <w:t>-03-0</w:t>
            </w:r>
            <w:r>
              <w:rPr>
                <w:rFonts w:hint="eastAsia" w:ascii="Times New Roman" w:hAnsi="Times New Roman" w:cs="Times New Roman"/>
                <w:color w:val="auto"/>
                <w:sz w:val="24"/>
                <w:szCs w:val="24"/>
                <w:highlight w:val="none"/>
                <w:lang w:val="en-US" w:eastAsia="zh-CN"/>
              </w:rPr>
              <w:t>65792</w:t>
            </w:r>
            <w:r>
              <w:rPr>
                <w:rFonts w:hint="default" w:ascii="Times New Roman" w:hAnsi="Times New Roman" w:cs="Times New Roman"/>
                <w:bCs/>
                <w:color w:val="auto"/>
                <w:sz w:val="24"/>
              </w:rPr>
              <w:t>（详见附件2）。</w:t>
            </w:r>
          </w:p>
          <w:p>
            <w:pPr>
              <w:spacing w:line="520" w:lineRule="exact"/>
              <w:ind w:firstLine="482" w:firstLineChars="200"/>
              <w:rPr>
                <w:rFonts w:hint="default" w:ascii="Times New Roman" w:hAnsi="Times New Roman" w:cs="Times New Roman"/>
                <w:b/>
                <w:bCs/>
                <w:sz w:val="24"/>
              </w:rPr>
            </w:pPr>
            <w:r>
              <w:rPr>
                <w:rFonts w:hint="default" w:ascii="Times New Roman" w:hAnsi="Times New Roman" w:cs="Times New Roman"/>
                <w:b/>
                <w:sz w:val="24"/>
              </w:rPr>
              <w:t>四、</w:t>
            </w:r>
            <w:r>
              <w:rPr>
                <w:rFonts w:hint="eastAsia" w:ascii="Times New Roman" w:hAnsi="Times New Roman" w:cs="Times New Roman"/>
                <w:b/>
                <w:bCs/>
                <w:sz w:val="24"/>
                <w:lang w:eastAsia="zh-CN"/>
              </w:rPr>
              <w:t>改建</w:t>
            </w:r>
            <w:r>
              <w:rPr>
                <w:rFonts w:hint="default" w:ascii="Times New Roman" w:hAnsi="Times New Roman" w:cs="Times New Roman"/>
                <w:b/>
                <w:bCs/>
                <w:sz w:val="24"/>
                <w:lang w:eastAsia="zh-CN"/>
              </w:rPr>
              <w:t>项目</w:t>
            </w:r>
            <w:r>
              <w:rPr>
                <w:rFonts w:hint="default" w:ascii="Times New Roman" w:hAnsi="Times New Roman" w:cs="Times New Roman"/>
                <w:b/>
                <w:bCs/>
                <w:sz w:val="24"/>
              </w:rPr>
              <w:t>与新环【2015】342号文的对照分析</w:t>
            </w:r>
          </w:p>
          <w:p>
            <w:pPr>
              <w:spacing w:line="520" w:lineRule="exact"/>
              <w:ind w:firstLine="480" w:firstLineChars="200"/>
              <w:textAlignment w:val="baseline"/>
              <w:rPr>
                <w:rFonts w:hint="default" w:ascii="Times New Roman" w:hAnsi="Times New Roman" w:cs="Times New Roman"/>
                <w:sz w:val="24"/>
              </w:rPr>
            </w:pPr>
            <w:r>
              <w:rPr>
                <w:rFonts w:hint="default" w:ascii="Times New Roman" w:hAnsi="Times New Roman" w:cs="Times New Roman"/>
                <w:sz w:val="24"/>
              </w:rPr>
              <w:t>与《新乡市环境保护局关于印发深化建设项目环境影响评价审批制度改革实施细则的通知》新环[2015]342号（以下简称《通知》）对照分析如表</w:t>
            </w:r>
            <w:r>
              <w:rPr>
                <w:rFonts w:hint="eastAsia" w:ascii="Times New Roman" w:hAnsi="Times New Roman" w:cs="Times New Roman"/>
                <w:sz w:val="24"/>
                <w:lang w:val="en-US" w:eastAsia="zh-CN"/>
              </w:rPr>
              <w:t>7</w:t>
            </w:r>
            <w:r>
              <w:rPr>
                <w:rFonts w:hint="default" w:ascii="Times New Roman" w:hAnsi="Times New Roman" w:cs="Times New Roman"/>
                <w:sz w:val="24"/>
              </w:rPr>
              <w:t>。</w:t>
            </w:r>
          </w:p>
          <w:p>
            <w:pPr>
              <w:spacing w:line="520" w:lineRule="exact"/>
              <w:ind w:firstLine="480" w:firstLineChars="200"/>
              <w:rPr>
                <w:rFonts w:hint="default" w:ascii="Times New Roman" w:hAnsi="Times New Roman" w:eastAsia="黑体" w:cs="Times New Roman"/>
                <w:bCs/>
                <w:sz w:val="24"/>
              </w:rPr>
            </w:pPr>
            <w:r>
              <w:rPr>
                <w:rFonts w:hint="default" w:ascii="Times New Roman" w:hAnsi="Times New Roman" w:eastAsia="黑体" w:cs="Times New Roman"/>
                <w:bCs/>
                <w:sz w:val="24"/>
              </w:rPr>
              <w:t>表</w:t>
            </w:r>
            <w:r>
              <w:rPr>
                <w:rFonts w:hint="eastAsia" w:ascii="Times New Roman" w:hAnsi="Times New Roman" w:eastAsia="黑体" w:cs="Times New Roman"/>
                <w:bCs/>
                <w:sz w:val="24"/>
                <w:lang w:val="en-US" w:eastAsia="zh-CN"/>
              </w:rPr>
              <w:t>7</w:t>
            </w:r>
            <w:r>
              <w:rPr>
                <w:rFonts w:hint="default" w:ascii="Times New Roman" w:hAnsi="Times New Roman" w:eastAsia="黑体" w:cs="Times New Roman"/>
                <w:bCs/>
                <w:sz w:val="24"/>
              </w:rPr>
              <w:t xml:space="preserve">     </w:t>
            </w:r>
            <w:r>
              <w:rPr>
                <w:rFonts w:hint="default" w:ascii="Times New Roman" w:hAnsi="Times New Roman" w:eastAsia="黑体" w:cs="Times New Roman"/>
                <w:bCs/>
                <w:sz w:val="24"/>
                <w:lang w:val="en-US" w:eastAsia="zh-CN"/>
              </w:rPr>
              <w:t xml:space="preserve"> </w:t>
            </w:r>
            <w:r>
              <w:rPr>
                <w:rFonts w:hint="eastAsia" w:ascii="Times New Roman" w:hAnsi="Times New Roman" w:eastAsia="黑体" w:cs="Times New Roman"/>
                <w:bCs/>
                <w:sz w:val="24"/>
                <w:lang w:eastAsia="zh-CN"/>
              </w:rPr>
              <w:t>改建</w:t>
            </w:r>
            <w:r>
              <w:rPr>
                <w:rFonts w:hint="default" w:ascii="Times New Roman" w:hAnsi="Times New Roman" w:eastAsia="黑体" w:cs="Times New Roman"/>
                <w:bCs/>
                <w:sz w:val="24"/>
                <w:lang w:eastAsia="zh-CN"/>
              </w:rPr>
              <w:t>项目</w:t>
            </w:r>
            <w:r>
              <w:rPr>
                <w:rFonts w:hint="default" w:ascii="Times New Roman" w:hAnsi="Times New Roman" w:eastAsia="黑体" w:cs="Times New Roman"/>
                <w:bCs/>
                <w:sz w:val="24"/>
              </w:rPr>
              <w:t>与《实施细则》审批条件相符性分析对照表</w:t>
            </w:r>
          </w:p>
          <w:tbl>
            <w:tblPr>
              <w:tblStyle w:val="17"/>
              <w:tblW w:w="82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8"/>
              <w:gridCol w:w="1099"/>
              <w:gridCol w:w="2959"/>
              <w:gridCol w:w="1656"/>
              <w:gridCol w:w="11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1388" w:type="dxa"/>
                  <w:noWrap w:val="0"/>
                  <w:vAlign w:val="center"/>
                </w:tcPr>
                <w:p>
                  <w:pPr>
                    <w:spacing w:line="360" w:lineRule="exact"/>
                    <w:jc w:val="center"/>
                    <w:rPr>
                      <w:rFonts w:hint="default" w:ascii="Times New Roman" w:hAnsi="Times New Roman" w:cs="Times New Roman"/>
                      <w:bCs/>
                      <w:sz w:val="21"/>
                      <w:szCs w:val="21"/>
                    </w:rPr>
                  </w:pPr>
                  <w:r>
                    <w:rPr>
                      <w:rFonts w:hint="default" w:ascii="Times New Roman" w:hAnsi="Times New Roman" w:cs="Times New Roman"/>
                      <w:bCs/>
                      <w:sz w:val="21"/>
                      <w:szCs w:val="21"/>
                    </w:rPr>
                    <w:t>项目</w:t>
                  </w:r>
                </w:p>
              </w:tc>
              <w:tc>
                <w:tcPr>
                  <w:tcW w:w="4058" w:type="dxa"/>
                  <w:gridSpan w:val="2"/>
                  <w:noWrap w:val="0"/>
                  <w:vAlign w:val="center"/>
                </w:tcPr>
                <w:p>
                  <w:pPr>
                    <w:spacing w:line="360" w:lineRule="exact"/>
                    <w:jc w:val="center"/>
                    <w:rPr>
                      <w:rFonts w:hint="default" w:ascii="Times New Roman" w:hAnsi="Times New Roman" w:cs="Times New Roman"/>
                      <w:bCs/>
                      <w:sz w:val="21"/>
                      <w:szCs w:val="21"/>
                    </w:rPr>
                  </w:pPr>
                  <w:r>
                    <w:rPr>
                      <w:rFonts w:hint="default" w:ascii="Times New Roman" w:hAnsi="Times New Roman" w:cs="Times New Roman"/>
                      <w:bCs/>
                      <w:sz w:val="21"/>
                      <w:szCs w:val="21"/>
                    </w:rPr>
                    <w:t>与</w:t>
                  </w:r>
                  <w:r>
                    <w:rPr>
                      <w:rFonts w:hint="eastAsia" w:ascii="Times New Roman" w:hAnsi="Times New Roman" w:cs="Times New Roman"/>
                      <w:bCs/>
                      <w:sz w:val="21"/>
                      <w:szCs w:val="21"/>
                      <w:lang w:eastAsia="zh-CN"/>
                    </w:rPr>
                    <w:t>改建</w:t>
                  </w:r>
                  <w:r>
                    <w:rPr>
                      <w:rFonts w:hint="default" w:ascii="Times New Roman" w:hAnsi="Times New Roman" w:cs="Times New Roman"/>
                      <w:bCs/>
                      <w:sz w:val="21"/>
                      <w:szCs w:val="21"/>
                      <w:lang w:eastAsia="zh-CN"/>
                    </w:rPr>
                    <w:t>项目</w:t>
                  </w:r>
                  <w:r>
                    <w:rPr>
                      <w:rFonts w:hint="default" w:ascii="Times New Roman" w:hAnsi="Times New Roman" w:cs="Times New Roman"/>
                      <w:bCs/>
                      <w:sz w:val="21"/>
                      <w:szCs w:val="21"/>
                    </w:rPr>
                    <w:t>相关条文</w:t>
                  </w:r>
                </w:p>
              </w:tc>
              <w:tc>
                <w:tcPr>
                  <w:tcW w:w="1656" w:type="dxa"/>
                  <w:noWrap w:val="0"/>
                  <w:vAlign w:val="center"/>
                </w:tcPr>
                <w:p>
                  <w:pPr>
                    <w:spacing w:line="360" w:lineRule="exact"/>
                    <w:jc w:val="center"/>
                    <w:rPr>
                      <w:rFonts w:hint="default" w:ascii="Times New Roman" w:hAnsi="Times New Roman" w:cs="Times New Roman"/>
                      <w:bCs/>
                      <w:sz w:val="21"/>
                      <w:szCs w:val="21"/>
                    </w:rPr>
                  </w:pPr>
                  <w:r>
                    <w:rPr>
                      <w:rFonts w:hint="eastAsia" w:ascii="Times New Roman" w:hAnsi="Times New Roman" w:cs="Times New Roman"/>
                      <w:bCs/>
                      <w:sz w:val="21"/>
                      <w:szCs w:val="21"/>
                      <w:lang w:eastAsia="zh-CN"/>
                    </w:rPr>
                    <w:t>改建</w:t>
                  </w:r>
                  <w:r>
                    <w:rPr>
                      <w:rFonts w:hint="default" w:ascii="Times New Roman" w:hAnsi="Times New Roman" w:cs="Times New Roman"/>
                      <w:bCs/>
                      <w:sz w:val="21"/>
                      <w:szCs w:val="21"/>
                      <w:lang w:eastAsia="zh-CN"/>
                    </w:rPr>
                    <w:t>项目</w:t>
                  </w:r>
                  <w:r>
                    <w:rPr>
                      <w:rFonts w:hint="default" w:ascii="Times New Roman" w:hAnsi="Times New Roman" w:cs="Times New Roman"/>
                      <w:bCs/>
                      <w:sz w:val="21"/>
                      <w:szCs w:val="21"/>
                    </w:rPr>
                    <w:t>情况</w:t>
                  </w:r>
                </w:p>
              </w:tc>
              <w:tc>
                <w:tcPr>
                  <w:tcW w:w="1194" w:type="dxa"/>
                  <w:noWrap w:val="0"/>
                  <w:vAlign w:val="center"/>
                </w:tcPr>
                <w:p>
                  <w:pPr>
                    <w:spacing w:line="360" w:lineRule="exact"/>
                    <w:jc w:val="center"/>
                    <w:rPr>
                      <w:rFonts w:hint="default" w:ascii="Times New Roman" w:hAnsi="Times New Roman" w:cs="Times New Roman"/>
                      <w:bCs/>
                      <w:sz w:val="21"/>
                      <w:szCs w:val="21"/>
                    </w:rPr>
                  </w:pPr>
                  <w:r>
                    <w:rPr>
                      <w:rFonts w:hint="default" w:ascii="Times New Roman" w:hAnsi="Times New Roman" w:cs="Times New Roman"/>
                      <w:bCs/>
                      <w:sz w:val="21"/>
                      <w:szCs w:val="21"/>
                    </w:rPr>
                    <w:t>对比结果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0" w:hRule="atLeast"/>
                <w:jc w:val="center"/>
              </w:trPr>
              <w:tc>
                <w:tcPr>
                  <w:tcW w:w="1388" w:type="dxa"/>
                  <w:vMerge w:val="restart"/>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新乡市主体功能区分</w:t>
                  </w:r>
                </w:p>
              </w:tc>
              <w:tc>
                <w:tcPr>
                  <w:tcW w:w="4058" w:type="dxa"/>
                  <w:gridSpan w:val="2"/>
                  <w:noWrap w:val="0"/>
                  <w:vAlign w:val="center"/>
                </w:tcPr>
                <w:p>
                  <w:pPr>
                    <w:spacing w:line="360" w:lineRule="exact"/>
                    <w:rPr>
                      <w:rFonts w:hint="default" w:ascii="Times New Roman" w:hAnsi="Times New Roman" w:cs="Times New Roman"/>
                      <w:sz w:val="21"/>
                      <w:szCs w:val="21"/>
                    </w:rPr>
                  </w:pPr>
                  <w:r>
                    <w:rPr>
                      <w:rFonts w:hint="default" w:ascii="Times New Roman" w:hAnsi="Times New Roman" w:cs="Times New Roman"/>
                      <w:sz w:val="21"/>
                      <w:szCs w:val="21"/>
                    </w:rPr>
                    <w:t>重点开发区域：1、新乡市市区（含平原城乡一体示范区）、新乡县、卫辉市；2、农产品主产区的县城关镇、少数建制镇以及产业集聚区。</w:t>
                  </w:r>
                </w:p>
              </w:tc>
              <w:tc>
                <w:tcPr>
                  <w:tcW w:w="1656" w:type="dxa"/>
                  <w:vMerge w:val="restart"/>
                  <w:noWrap w:val="0"/>
                  <w:vAlign w:val="center"/>
                </w:tcPr>
                <w:p>
                  <w:pPr>
                    <w:spacing w:line="360" w:lineRule="exact"/>
                    <w:jc w:val="both"/>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项目选址位于</w:t>
                  </w:r>
                  <w:r>
                    <w:rPr>
                      <w:rFonts w:hint="eastAsia"/>
                      <w:sz w:val="21"/>
                      <w:szCs w:val="21"/>
                    </w:rPr>
                    <w:t>新乡市新乡县新乡经济开发区杨屯村北头</w:t>
                  </w:r>
                </w:p>
              </w:tc>
              <w:tc>
                <w:tcPr>
                  <w:tcW w:w="1194" w:type="dxa"/>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388" w:type="dxa"/>
                  <w:vMerge w:val="continue"/>
                  <w:noWrap w:val="0"/>
                  <w:vAlign w:val="center"/>
                </w:tcPr>
                <w:p>
                  <w:pPr>
                    <w:spacing w:line="360" w:lineRule="exact"/>
                    <w:jc w:val="center"/>
                    <w:rPr>
                      <w:rFonts w:hint="default" w:ascii="Times New Roman" w:hAnsi="Times New Roman" w:cs="Times New Roman"/>
                      <w:sz w:val="21"/>
                      <w:szCs w:val="21"/>
                    </w:rPr>
                  </w:pPr>
                </w:p>
              </w:tc>
              <w:tc>
                <w:tcPr>
                  <w:tcW w:w="4058" w:type="dxa"/>
                  <w:gridSpan w:val="2"/>
                  <w:noWrap w:val="0"/>
                  <w:vAlign w:val="center"/>
                </w:tcPr>
                <w:p>
                  <w:pPr>
                    <w:spacing w:line="360" w:lineRule="exact"/>
                    <w:rPr>
                      <w:rFonts w:hint="default" w:ascii="Times New Roman" w:hAnsi="Times New Roman" w:cs="Times New Roman"/>
                      <w:sz w:val="21"/>
                      <w:szCs w:val="21"/>
                    </w:rPr>
                  </w:pPr>
                  <w:r>
                    <w:rPr>
                      <w:rFonts w:hint="default" w:ascii="Times New Roman" w:hAnsi="Times New Roman" w:cs="Times New Roman"/>
                      <w:sz w:val="21"/>
                      <w:szCs w:val="21"/>
                      <w:lang w:eastAsia="zh-CN"/>
                    </w:rPr>
                    <w:t>限制开发区、</w:t>
                  </w:r>
                  <w:r>
                    <w:rPr>
                      <w:rFonts w:hint="default" w:ascii="Times New Roman" w:hAnsi="Times New Roman" w:cs="Times New Roman"/>
                      <w:sz w:val="21"/>
                      <w:szCs w:val="21"/>
                    </w:rPr>
                    <w:t>农产品主产区：</w:t>
                  </w:r>
                  <w:r>
                    <w:rPr>
                      <w:rFonts w:hint="default" w:ascii="Times New Roman" w:hAnsi="Times New Roman" w:cs="Times New Roman"/>
                      <w:kern w:val="0"/>
                      <w:sz w:val="21"/>
                      <w:szCs w:val="21"/>
                      <w:shd w:val="clear" w:color="auto" w:fill="FFFFFF"/>
                      <w:lang w:bidi="ar"/>
                    </w:rPr>
                    <w:t>辉县市、获嘉县、原阳县、延津县、封丘县。（不含产业集聚区、专业园区和县城建成区以及规划区中以居住、商贸、文教科研为主的区域）。</w:t>
                  </w:r>
                </w:p>
              </w:tc>
              <w:tc>
                <w:tcPr>
                  <w:tcW w:w="1656" w:type="dxa"/>
                  <w:vMerge w:val="continue"/>
                  <w:noWrap w:val="0"/>
                  <w:vAlign w:val="center"/>
                </w:tcPr>
                <w:p>
                  <w:pPr>
                    <w:spacing w:line="360" w:lineRule="exact"/>
                    <w:jc w:val="both"/>
                    <w:rPr>
                      <w:rFonts w:hint="default" w:ascii="Times New Roman" w:hAnsi="Times New Roman" w:cs="Times New Roman"/>
                      <w:sz w:val="21"/>
                      <w:szCs w:val="21"/>
                    </w:rPr>
                  </w:pPr>
                </w:p>
              </w:tc>
              <w:tc>
                <w:tcPr>
                  <w:tcW w:w="1194" w:type="dxa"/>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1388" w:type="dxa"/>
                  <w:vMerge w:val="continue"/>
                  <w:noWrap w:val="0"/>
                  <w:vAlign w:val="center"/>
                </w:tcPr>
                <w:p>
                  <w:pPr>
                    <w:spacing w:line="360" w:lineRule="exact"/>
                    <w:jc w:val="center"/>
                    <w:rPr>
                      <w:rFonts w:hint="default" w:ascii="Times New Roman" w:hAnsi="Times New Roman" w:cs="Times New Roman"/>
                      <w:sz w:val="21"/>
                      <w:szCs w:val="21"/>
                    </w:rPr>
                  </w:pPr>
                </w:p>
              </w:tc>
              <w:tc>
                <w:tcPr>
                  <w:tcW w:w="405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禁止开发区：国家、省级自然保护区，世界文化自然遗产，国家、省级风景名胜区，国家，省级森林公园，国家级、省级地质公园，国家、省级湿地公园，国家级、省级水产种植资源保护区。</w:t>
                  </w:r>
                </w:p>
              </w:tc>
              <w:tc>
                <w:tcPr>
                  <w:tcW w:w="1656" w:type="dxa"/>
                  <w:vMerge w:val="continue"/>
                  <w:noWrap w:val="0"/>
                  <w:vAlign w:val="center"/>
                </w:tcPr>
                <w:p>
                  <w:pPr>
                    <w:spacing w:line="360" w:lineRule="exact"/>
                    <w:jc w:val="both"/>
                    <w:rPr>
                      <w:rFonts w:hint="default" w:ascii="Times New Roman" w:hAnsi="Times New Roman" w:cs="Times New Roman"/>
                      <w:sz w:val="21"/>
                      <w:szCs w:val="21"/>
                    </w:rPr>
                  </w:pPr>
                </w:p>
              </w:tc>
              <w:tc>
                <w:tcPr>
                  <w:tcW w:w="1194" w:type="dxa"/>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1388" w:type="dxa"/>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新乡市集中水源地保护区</w:t>
                  </w:r>
                </w:p>
              </w:tc>
              <w:tc>
                <w:tcPr>
                  <w:tcW w:w="4058" w:type="dxa"/>
                  <w:gridSpan w:val="2"/>
                  <w:noWrap w:val="0"/>
                  <w:vAlign w:val="center"/>
                </w:tcPr>
                <w:p>
                  <w:pPr>
                    <w:spacing w:line="360" w:lineRule="exact"/>
                    <w:jc w:val="both"/>
                    <w:rPr>
                      <w:rFonts w:hint="default" w:ascii="Times New Roman" w:hAnsi="Times New Roman" w:cs="Times New Roman"/>
                      <w:sz w:val="21"/>
                      <w:szCs w:val="21"/>
                    </w:rPr>
                  </w:pPr>
                  <w:r>
                    <w:rPr>
                      <w:rFonts w:hint="default" w:ascii="Times New Roman" w:hAnsi="Times New Roman" w:cs="Times New Roman"/>
                      <w:sz w:val="21"/>
                      <w:szCs w:val="21"/>
                      <w:lang w:val="en-US" w:eastAsia="zh-CN"/>
                    </w:rPr>
                    <w:t>四水厂地下水饮用水源保护区</w:t>
                  </w:r>
                  <w:r>
                    <w:rPr>
                      <w:rFonts w:hint="eastAsia" w:ascii="Times New Roman" w:hAnsi="Times New Roman" w:cs="Times New Roman"/>
                      <w:sz w:val="21"/>
                      <w:szCs w:val="21"/>
                      <w:lang w:val="en-US" w:eastAsia="zh-CN"/>
                    </w:rPr>
                    <w:t>（共21井）</w:t>
                  </w:r>
                  <w:r>
                    <w:rPr>
                      <w:rFonts w:hint="default" w:ascii="Times New Roman" w:hAnsi="Times New Roman" w:cs="Times New Roman"/>
                      <w:sz w:val="21"/>
                      <w:szCs w:val="21"/>
                      <w:lang w:val="en-US" w:eastAsia="zh-CN"/>
                    </w:rPr>
                    <w:t>一级保护区范围：西曹和东曹村北以北，2号井和11号井连线向北150米以南，22号井向东150米以西，12-1号井西150米以东以及输水管线两侧10米的区域。二级保护区范围：西曹、中曹村和余庄南及七里营村北以北，西石碑和董事碑村南及高村和西贾城村北以南，21号桥以西，敦留店村西以东的区域。</w:t>
                  </w:r>
                </w:p>
              </w:tc>
              <w:tc>
                <w:tcPr>
                  <w:tcW w:w="1656" w:type="dxa"/>
                  <w:noWrap w:val="0"/>
                  <w:vAlign w:val="center"/>
                </w:tcPr>
                <w:p>
                  <w:pPr>
                    <w:spacing w:line="360" w:lineRule="exact"/>
                    <w:jc w:val="both"/>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本项目距离</w:t>
                  </w:r>
                  <w:r>
                    <w:rPr>
                      <w:rFonts w:hint="default" w:ascii="Times New Roman" w:hAnsi="Times New Roman" w:cs="Times New Roman"/>
                      <w:sz w:val="21"/>
                      <w:szCs w:val="21"/>
                      <w:lang w:val="en-US" w:eastAsia="zh-CN"/>
                    </w:rPr>
                    <w:t>四水厂地下水饮用水源保护区</w:t>
                  </w:r>
                  <w:r>
                    <w:rPr>
                      <w:rFonts w:hint="eastAsia" w:ascii="Times New Roman" w:hAnsi="Times New Roman" w:cs="Times New Roman"/>
                      <w:sz w:val="21"/>
                      <w:szCs w:val="21"/>
                      <w:lang w:val="en-US" w:eastAsia="zh-CN"/>
                    </w:rPr>
                    <w:t>3000</w:t>
                  </w:r>
                  <w:r>
                    <w:rPr>
                      <w:rFonts w:hint="default" w:ascii="Times New Roman" w:hAnsi="Times New Roman" w:cs="Times New Roman"/>
                      <w:sz w:val="21"/>
                      <w:szCs w:val="21"/>
                    </w:rPr>
                    <w:t>m，</w:t>
                  </w:r>
                  <w:r>
                    <w:rPr>
                      <w:rFonts w:hint="eastAsia" w:ascii="Times New Roman" w:hAnsi="Times New Roman" w:cs="Times New Roman"/>
                      <w:sz w:val="21"/>
                      <w:szCs w:val="21"/>
                      <w:lang w:eastAsia="zh-CN"/>
                    </w:rPr>
                    <w:t>距四水厂</w:t>
                  </w:r>
                  <w:r>
                    <w:rPr>
                      <w:rFonts w:hint="default" w:ascii="Times New Roman" w:hAnsi="Times New Roman" w:cs="Times New Roman"/>
                      <w:sz w:val="21"/>
                      <w:szCs w:val="21"/>
                      <w:lang w:val="en-US" w:eastAsia="zh-CN"/>
                    </w:rPr>
                    <w:t>输水管线</w:t>
                  </w:r>
                  <w:r>
                    <w:rPr>
                      <w:rFonts w:hint="eastAsia" w:ascii="Times New Roman" w:hAnsi="Times New Roman" w:cs="Times New Roman"/>
                      <w:sz w:val="21"/>
                      <w:szCs w:val="21"/>
                      <w:lang w:val="en-US" w:eastAsia="zh-CN"/>
                    </w:rPr>
                    <w:t>155m，</w:t>
                  </w:r>
                  <w:r>
                    <w:rPr>
                      <w:rFonts w:hint="default" w:ascii="Times New Roman" w:hAnsi="Times New Roman" w:cs="Times New Roman"/>
                      <w:sz w:val="21"/>
                      <w:szCs w:val="21"/>
                    </w:rPr>
                    <w:t>不在一级保护区范围内</w:t>
                  </w:r>
                </w:p>
              </w:tc>
              <w:tc>
                <w:tcPr>
                  <w:tcW w:w="1194" w:type="dxa"/>
                  <w:noWrap w:val="0"/>
                  <w:vAlign w:val="center"/>
                </w:tcPr>
                <w:p>
                  <w:pPr>
                    <w:spacing w:line="360" w:lineRule="exact"/>
                    <w:jc w:val="both"/>
                    <w:rPr>
                      <w:rFonts w:hint="default" w:ascii="Times New Roman" w:hAnsi="Times New Roman" w:cs="Times New Roman"/>
                      <w:sz w:val="21"/>
                      <w:szCs w:val="21"/>
                    </w:rPr>
                  </w:pPr>
                  <w:r>
                    <w:rPr>
                      <w:rFonts w:hint="default" w:ascii="Times New Roman" w:hAnsi="Times New Roman" w:cs="Times New Roman"/>
                      <w:color w:val="000000"/>
                      <w:sz w:val="21"/>
                      <w:szCs w:val="21"/>
                    </w:rPr>
                    <w:t>不在</w:t>
                  </w:r>
                  <w:r>
                    <w:rPr>
                      <w:rFonts w:hint="default" w:ascii="Times New Roman" w:hAnsi="Times New Roman" w:cs="Times New Roman"/>
                      <w:color w:val="000000"/>
                      <w:sz w:val="21"/>
                      <w:szCs w:val="21"/>
                      <w:lang w:eastAsia="zh-CN"/>
                    </w:rPr>
                    <w:t>水源地</w:t>
                  </w:r>
                  <w:r>
                    <w:rPr>
                      <w:rFonts w:hint="default" w:ascii="Times New Roman" w:hAnsi="Times New Roman" w:cs="Times New Roman"/>
                      <w:color w:val="000000"/>
                      <w:sz w:val="21"/>
                      <w:szCs w:val="21"/>
                    </w:rPr>
                    <w:t>保护区范围内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1388" w:type="dxa"/>
                  <w:vMerge w:val="restart"/>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污染防治（控）重点单元</w:t>
                  </w:r>
                </w:p>
              </w:tc>
              <w:tc>
                <w:tcPr>
                  <w:tcW w:w="1099" w:type="dxa"/>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水污染</w:t>
                  </w:r>
                </w:p>
              </w:tc>
              <w:tc>
                <w:tcPr>
                  <w:tcW w:w="2959" w:type="dxa"/>
                  <w:noWrap w:val="0"/>
                  <w:vAlign w:val="center"/>
                </w:tcPr>
                <w:p>
                  <w:pPr>
                    <w:spacing w:line="360" w:lineRule="exact"/>
                    <w:rPr>
                      <w:rFonts w:hint="default" w:ascii="Times New Roman" w:hAnsi="Times New Roman" w:cs="Times New Roman"/>
                      <w:sz w:val="21"/>
                      <w:szCs w:val="21"/>
                    </w:rPr>
                  </w:pPr>
                  <w:r>
                    <w:rPr>
                      <w:rFonts w:hint="default" w:ascii="Times New Roman" w:hAnsi="Times New Roman" w:cs="Times New Roman"/>
                      <w:sz w:val="21"/>
                      <w:szCs w:val="21"/>
                    </w:rPr>
                    <w:t>卫河流域：新乡市区、新乡县、卫辉市、辉县市、获嘉县</w:t>
                  </w:r>
                </w:p>
              </w:tc>
              <w:tc>
                <w:tcPr>
                  <w:tcW w:w="1656" w:type="dxa"/>
                  <w:vMerge w:val="restart"/>
                  <w:noWrap w:val="0"/>
                  <w:vAlign w:val="center"/>
                </w:tcPr>
                <w:p>
                  <w:pPr>
                    <w:spacing w:line="360" w:lineRule="exact"/>
                    <w:jc w:val="both"/>
                    <w:rPr>
                      <w:rFonts w:hint="default" w:ascii="Times New Roman" w:hAnsi="Times New Roman" w:cs="Times New Roman"/>
                      <w:sz w:val="21"/>
                      <w:szCs w:val="21"/>
                    </w:rPr>
                  </w:pPr>
                  <w:r>
                    <w:rPr>
                      <w:rFonts w:hint="default" w:ascii="Times New Roman" w:hAnsi="Times New Roman" w:cs="Times New Roman"/>
                      <w:spacing w:val="-4"/>
                      <w:sz w:val="21"/>
                      <w:szCs w:val="21"/>
                    </w:rPr>
                    <w:t>项目选址位于</w:t>
                  </w:r>
                  <w:r>
                    <w:rPr>
                      <w:rFonts w:hint="eastAsia"/>
                      <w:sz w:val="21"/>
                      <w:szCs w:val="21"/>
                    </w:rPr>
                    <w:t>新乡市新乡县新乡经济开发区杨屯村北头</w:t>
                  </w:r>
                  <w:r>
                    <w:rPr>
                      <w:rFonts w:hint="default" w:ascii="Times New Roman" w:hAnsi="Times New Roman" w:cs="Times New Roman"/>
                      <w:spacing w:val="-4"/>
                      <w:sz w:val="21"/>
                      <w:szCs w:val="21"/>
                    </w:rPr>
                    <w:t>，属于水污染、</w:t>
                  </w:r>
                  <w:r>
                    <w:rPr>
                      <w:rFonts w:hint="default" w:ascii="Times New Roman" w:hAnsi="Times New Roman" w:cs="Times New Roman"/>
                      <w:sz w:val="21"/>
                      <w:szCs w:val="21"/>
                    </w:rPr>
                    <w:t>大气污染</w:t>
                  </w:r>
                  <w:r>
                    <w:rPr>
                      <w:rFonts w:hint="default" w:ascii="Times New Roman" w:hAnsi="Times New Roman" w:cs="Times New Roman"/>
                      <w:sz w:val="21"/>
                      <w:szCs w:val="21"/>
                      <w:lang w:eastAsia="zh-CN"/>
                    </w:rPr>
                    <w:t>、</w:t>
                  </w:r>
                  <w:r>
                    <w:rPr>
                      <w:rFonts w:hint="default" w:ascii="Times New Roman" w:hAnsi="Times New Roman" w:cs="Times New Roman"/>
                      <w:sz w:val="21"/>
                      <w:szCs w:val="21"/>
                    </w:rPr>
                    <w:t>重金属污染防治重点单元</w:t>
                  </w:r>
                </w:p>
              </w:tc>
              <w:tc>
                <w:tcPr>
                  <w:tcW w:w="1194" w:type="dxa"/>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1388" w:type="dxa"/>
                  <w:vMerge w:val="continue"/>
                  <w:noWrap w:val="0"/>
                  <w:vAlign w:val="center"/>
                </w:tcPr>
                <w:p>
                  <w:pPr>
                    <w:spacing w:line="360" w:lineRule="exact"/>
                    <w:jc w:val="center"/>
                    <w:rPr>
                      <w:rFonts w:hint="default" w:ascii="Times New Roman" w:hAnsi="Times New Roman" w:cs="Times New Roman"/>
                      <w:sz w:val="21"/>
                      <w:szCs w:val="21"/>
                    </w:rPr>
                  </w:pPr>
                </w:p>
              </w:tc>
              <w:tc>
                <w:tcPr>
                  <w:tcW w:w="1099" w:type="dxa"/>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大气污染</w:t>
                  </w:r>
                </w:p>
              </w:tc>
              <w:tc>
                <w:tcPr>
                  <w:tcW w:w="2959" w:type="dxa"/>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新乡市域全部</w:t>
                  </w:r>
                </w:p>
              </w:tc>
              <w:tc>
                <w:tcPr>
                  <w:tcW w:w="1656" w:type="dxa"/>
                  <w:vMerge w:val="continue"/>
                  <w:noWrap w:val="0"/>
                  <w:vAlign w:val="center"/>
                </w:tcPr>
                <w:p>
                  <w:pPr>
                    <w:spacing w:line="360" w:lineRule="exact"/>
                    <w:jc w:val="center"/>
                    <w:rPr>
                      <w:rFonts w:hint="default" w:ascii="Times New Roman" w:hAnsi="Times New Roman" w:cs="Times New Roman"/>
                      <w:sz w:val="21"/>
                      <w:szCs w:val="21"/>
                    </w:rPr>
                  </w:pPr>
                </w:p>
              </w:tc>
              <w:tc>
                <w:tcPr>
                  <w:tcW w:w="1194" w:type="dxa"/>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388" w:type="dxa"/>
                  <w:vMerge w:val="continue"/>
                  <w:noWrap w:val="0"/>
                  <w:vAlign w:val="center"/>
                </w:tcPr>
                <w:p>
                  <w:pPr>
                    <w:spacing w:line="360" w:lineRule="exact"/>
                    <w:jc w:val="center"/>
                    <w:rPr>
                      <w:rFonts w:hint="default" w:ascii="Times New Roman" w:hAnsi="Times New Roman" w:cs="Times New Roman"/>
                      <w:sz w:val="21"/>
                      <w:szCs w:val="21"/>
                    </w:rPr>
                  </w:pPr>
                </w:p>
              </w:tc>
              <w:tc>
                <w:tcPr>
                  <w:tcW w:w="1099" w:type="dxa"/>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重金属</w:t>
                  </w:r>
                </w:p>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污染</w:t>
                  </w:r>
                </w:p>
              </w:tc>
              <w:tc>
                <w:tcPr>
                  <w:tcW w:w="2959" w:type="dxa"/>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新乡县、凤泉区（铅镉污染控制区）</w:t>
                  </w:r>
                </w:p>
              </w:tc>
              <w:tc>
                <w:tcPr>
                  <w:tcW w:w="1656" w:type="dxa"/>
                  <w:vMerge w:val="continue"/>
                  <w:noWrap w:val="0"/>
                  <w:vAlign w:val="center"/>
                </w:tcPr>
                <w:p>
                  <w:pPr>
                    <w:spacing w:line="360" w:lineRule="exact"/>
                    <w:jc w:val="center"/>
                    <w:rPr>
                      <w:rFonts w:hint="default" w:ascii="Times New Roman" w:hAnsi="Times New Roman" w:cs="Times New Roman"/>
                      <w:sz w:val="21"/>
                      <w:szCs w:val="21"/>
                    </w:rPr>
                  </w:pPr>
                </w:p>
              </w:tc>
              <w:tc>
                <w:tcPr>
                  <w:tcW w:w="1194" w:type="dxa"/>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388" w:type="dxa"/>
                  <w:noWrap w:val="0"/>
                  <w:vAlign w:val="center"/>
                </w:tcPr>
                <w:p>
                  <w:pPr>
                    <w:spacing w:line="360" w:lineRule="exact"/>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工业项目分类</w:t>
                  </w:r>
                </w:p>
              </w:tc>
              <w:tc>
                <w:tcPr>
                  <w:tcW w:w="4058" w:type="dxa"/>
                  <w:gridSpan w:val="2"/>
                  <w:noWrap w:val="0"/>
                  <w:vAlign w:val="center"/>
                </w:tcPr>
                <w:p>
                  <w:pPr>
                    <w:spacing w:line="360" w:lineRule="exact"/>
                    <w:jc w:val="center"/>
                    <w:rPr>
                      <w:rFonts w:hint="eastAsia" w:ascii="Times New Roman" w:hAnsi="Times New Roman" w:eastAsia="微软雅黑" w:cs="Times New Roman"/>
                      <w:sz w:val="21"/>
                      <w:szCs w:val="21"/>
                      <w:lang w:eastAsia="zh-CN"/>
                    </w:rPr>
                  </w:pPr>
                  <w:r>
                    <w:rPr>
                      <w:rFonts w:hint="eastAsia" w:ascii="Times New Roman" w:hAnsi="Times New Roman" w:cs="Times New Roman"/>
                      <w:color w:val="auto"/>
                      <w:sz w:val="21"/>
                      <w:szCs w:val="21"/>
                      <w:lang w:val="en-US" w:eastAsia="zh-CN"/>
                    </w:rPr>
                    <w:t>一类工业项目：</w:t>
                  </w:r>
                  <w:r>
                    <w:rPr>
                      <w:rFonts w:hint="default" w:ascii="Times New Roman" w:hAnsi="Times New Roman" w:cs="Times New Roman"/>
                      <w:color w:val="auto"/>
                      <w:sz w:val="21"/>
                      <w:szCs w:val="21"/>
                      <w:lang w:val="en-US" w:eastAsia="zh-CN"/>
                    </w:rPr>
                    <w:t>机械、电子（不含电镀、喷涂工艺的机械制造；不含分割、焊接、有机溶剂清洗工艺的电子元件、集成电路等生产</w:t>
                  </w:r>
                  <w:r>
                    <w:rPr>
                      <w:rFonts w:hint="eastAsia" w:ascii="宋体" w:hAnsi="宋体" w:eastAsia="宋体" w:cs="宋体"/>
                      <w:b w:val="0"/>
                      <w:bCs w:val="0"/>
                      <w:i w:val="0"/>
                      <w:caps w:val="0"/>
                      <w:color w:val="auto"/>
                      <w:spacing w:val="0"/>
                      <w:sz w:val="21"/>
                      <w:szCs w:val="21"/>
                      <w:shd w:val="clear" w:fill="FFFFFF"/>
                    </w:rPr>
                    <w:t>）</w:t>
                  </w:r>
                </w:p>
              </w:tc>
              <w:tc>
                <w:tcPr>
                  <w:tcW w:w="1656" w:type="dxa"/>
                  <w:noWrap w:val="0"/>
                  <w:vAlign w:val="center"/>
                </w:tcPr>
                <w:p>
                  <w:pPr>
                    <w:spacing w:line="360" w:lineRule="exact"/>
                    <w:jc w:val="both"/>
                    <w:rPr>
                      <w:rFonts w:hint="default" w:ascii="Times New Roman" w:hAnsi="Times New Roman" w:cs="Times New Roman"/>
                      <w:sz w:val="21"/>
                      <w:szCs w:val="21"/>
                    </w:rPr>
                  </w:pPr>
                  <w:r>
                    <w:rPr>
                      <w:rFonts w:hint="default" w:ascii="Times New Roman" w:hAnsi="Times New Roman" w:cs="Times New Roman"/>
                      <w:color w:val="auto"/>
                      <w:sz w:val="21"/>
                      <w:szCs w:val="21"/>
                      <w:lang w:val="en-US" w:eastAsia="zh-CN"/>
                    </w:rPr>
                    <w:t>本项目属于不含电镀、喷涂工艺</w:t>
                  </w:r>
                  <w:r>
                    <w:rPr>
                      <w:rFonts w:hint="eastAsia" w:ascii="Times New Roman" w:hAnsi="Times New Roman" w:cs="Times New Roman"/>
                      <w:color w:val="auto"/>
                      <w:sz w:val="21"/>
                      <w:szCs w:val="21"/>
                      <w:lang w:val="en-US" w:eastAsia="zh-CN"/>
                    </w:rPr>
                    <w:t>机械</w:t>
                  </w:r>
                  <w:r>
                    <w:rPr>
                      <w:rFonts w:hint="default" w:ascii="Times New Roman" w:hAnsi="Times New Roman" w:cs="Times New Roman"/>
                      <w:color w:val="auto"/>
                      <w:sz w:val="21"/>
                      <w:szCs w:val="21"/>
                      <w:lang w:val="en-US" w:eastAsia="zh-CN"/>
                    </w:rPr>
                    <w:t>加工项目</w:t>
                  </w:r>
                </w:p>
              </w:tc>
              <w:tc>
                <w:tcPr>
                  <w:tcW w:w="1194" w:type="dxa"/>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color w:val="auto"/>
                      <w:sz w:val="21"/>
                      <w:szCs w:val="21"/>
                      <w:lang w:val="en-US" w:eastAsia="zh-CN"/>
                    </w:rPr>
                    <w:t>属于</w:t>
                  </w:r>
                  <w:r>
                    <w:rPr>
                      <w:rFonts w:hint="eastAsia" w:ascii="Times New Roman" w:hAnsi="Times New Roman" w:cs="Times New Roman"/>
                      <w:color w:val="auto"/>
                      <w:sz w:val="21"/>
                      <w:szCs w:val="21"/>
                      <w:lang w:val="en-US" w:eastAsia="zh-CN"/>
                    </w:rPr>
                    <w:t>一</w:t>
                  </w:r>
                  <w:r>
                    <w:rPr>
                      <w:rFonts w:hint="default" w:ascii="Times New Roman" w:hAnsi="Times New Roman" w:cs="Times New Roman"/>
                      <w:color w:val="auto"/>
                      <w:sz w:val="21"/>
                      <w:szCs w:val="21"/>
                      <w:lang w:val="en-US" w:eastAsia="zh-CN"/>
                    </w:rPr>
                    <w:t>类工业项目</w:t>
                  </w:r>
                </w:p>
              </w:tc>
            </w:tr>
          </w:tbl>
          <w:p>
            <w:pPr>
              <w:pStyle w:val="45"/>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outlineLvl w:val="9"/>
              <w:rPr>
                <w:rFonts w:hint="default" w:ascii="Times New Roman" w:hAnsi="Times New Roman" w:cs="Times New Roman"/>
                <w:b w:val="0"/>
                <w:bCs w:val="0"/>
                <w:sz w:val="24"/>
                <w:u w:val="none"/>
                <w:lang w:val="en-US" w:eastAsia="zh-CN"/>
              </w:rPr>
            </w:pPr>
            <w:r>
              <w:rPr>
                <w:rFonts w:hint="default" w:ascii="Times New Roman" w:hAnsi="Times New Roman" w:cs="Times New Roman"/>
                <w:sz w:val="24"/>
                <w:szCs w:val="24"/>
              </w:rPr>
              <w:t>由表</w:t>
            </w:r>
            <w:r>
              <w:rPr>
                <w:rFonts w:hint="eastAsia" w:ascii="Times New Roman" w:hAnsi="Times New Roman" w:cs="Times New Roman"/>
                <w:sz w:val="24"/>
                <w:szCs w:val="24"/>
                <w:lang w:val="en-US" w:eastAsia="zh-CN"/>
              </w:rPr>
              <w:t>7</w:t>
            </w:r>
            <w:r>
              <w:rPr>
                <w:rFonts w:hint="default" w:ascii="Times New Roman" w:hAnsi="Times New Roman" w:cs="Times New Roman"/>
                <w:sz w:val="24"/>
                <w:szCs w:val="24"/>
              </w:rPr>
              <w:t>可知，</w:t>
            </w:r>
            <w:r>
              <w:rPr>
                <w:rFonts w:hint="eastAsia" w:ascii="Times New Roman" w:hAnsi="Times New Roman" w:cs="Times New Roman"/>
                <w:sz w:val="24"/>
                <w:szCs w:val="24"/>
                <w:lang w:eastAsia="zh-CN"/>
              </w:rPr>
              <w:t>改建</w:t>
            </w:r>
            <w:r>
              <w:rPr>
                <w:rFonts w:hint="default" w:ascii="Times New Roman" w:hAnsi="Times New Roman" w:cs="Times New Roman"/>
                <w:sz w:val="24"/>
                <w:szCs w:val="24"/>
                <w:lang w:eastAsia="zh-CN"/>
              </w:rPr>
              <w:t>项目</w:t>
            </w:r>
            <w:r>
              <w:rPr>
                <w:rFonts w:hint="default" w:ascii="Times New Roman" w:hAnsi="Times New Roman" w:cs="Times New Roman"/>
                <w:sz w:val="24"/>
                <w:szCs w:val="24"/>
              </w:rPr>
              <w:t>选址位于</w:t>
            </w:r>
            <w:r>
              <w:rPr>
                <w:rFonts w:hint="eastAsia"/>
                <w:sz w:val="24"/>
                <w:szCs w:val="24"/>
              </w:rPr>
              <w:t>新乡市新乡县新乡经济开发区杨屯村北头</w:t>
            </w:r>
            <w:r>
              <w:rPr>
                <w:rFonts w:hint="eastAsia" w:ascii="Times New Roman" w:hAnsi="Times New Roman" w:cs="Times New Roman"/>
                <w:sz w:val="24"/>
                <w:lang w:eastAsia="zh-CN"/>
              </w:rPr>
              <w:t>。</w:t>
            </w:r>
            <w:r>
              <w:rPr>
                <w:rFonts w:hint="default" w:ascii="Times New Roman" w:hAnsi="Times New Roman" w:cs="Times New Roman"/>
                <w:sz w:val="24"/>
              </w:rPr>
              <w:t>对照新环[2015]342号文，本项目不在新乡市规定的工业准入优先区、城市人居功能区、农产品主产区和特殊环境敏感区等4个区域，根据文件要求，若项目所在地不在所列4种类型分区涵盖的区域，应参照农产品主产区的环境准入政策执行。与农产品主产区的环境准入政策要求相符性分析见表</w:t>
            </w:r>
            <w:r>
              <w:rPr>
                <w:rFonts w:hint="eastAsia" w:ascii="Times New Roman" w:hAnsi="Times New Roman" w:cs="Times New Roman"/>
                <w:sz w:val="24"/>
                <w:lang w:val="en-US" w:eastAsia="zh-CN"/>
              </w:rPr>
              <w:t>8</w:t>
            </w:r>
            <w:r>
              <w:rPr>
                <w:rFonts w:hint="default" w:ascii="Times New Roman" w:hAnsi="Times New Roman" w:cs="Times New Roman"/>
                <w:sz w:val="24"/>
              </w:rPr>
              <w:t>。</w:t>
            </w:r>
          </w:p>
          <w:p>
            <w:pPr>
              <w:pStyle w:val="5"/>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both"/>
              <w:textAlignment w:val="auto"/>
              <w:outlineLvl w:val="9"/>
              <w:rPr>
                <w:rFonts w:hint="default" w:ascii="黑体" w:hAnsi="黑体" w:eastAsia="黑体" w:cs="黑体"/>
                <w:b w:val="0"/>
                <w:bCs/>
                <w:sz w:val="24"/>
                <w:szCs w:val="24"/>
                <w:lang w:val="en-US" w:eastAsia="zh-CN"/>
              </w:rPr>
            </w:pPr>
            <w:r>
              <w:rPr>
                <w:rFonts w:hint="default" w:ascii="黑体" w:hAnsi="黑体" w:eastAsia="黑体" w:cs="黑体"/>
                <w:b w:val="0"/>
                <w:bCs/>
                <w:sz w:val="24"/>
                <w:szCs w:val="24"/>
                <w:lang w:val="en-US" w:eastAsia="zh-CN"/>
              </w:rPr>
              <w:t>表</w:t>
            </w:r>
            <w:r>
              <w:rPr>
                <w:rFonts w:hint="default" w:ascii="Times New Roman" w:hAnsi="Times New Roman" w:eastAsia="黑体" w:cs="Times New Roman"/>
                <w:b w:val="0"/>
                <w:bCs/>
                <w:sz w:val="24"/>
                <w:szCs w:val="24"/>
                <w:lang w:val="en-US" w:eastAsia="zh-CN"/>
              </w:rPr>
              <w:t>8</w:t>
            </w:r>
            <w:r>
              <w:rPr>
                <w:rFonts w:hint="eastAsia" w:ascii="黑体" w:hAnsi="黑体" w:eastAsia="黑体" w:cs="黑体"/>
                <w:b w:val="0"/>
                <w:bCs/>
                <w:sz w:val="24"/>
                <w:szCs w:val="24"/>
                <w:lang w:val="en-US" w:eastAsia="zh-CN"/>
              </w:rPr>
              <w:t xml:space="preserve">       </w:t>
            </w:r>
            <w:r>
              <w:rPr>
                <w:rFonts w:hint="default" w:ascii="黑体" w:hAnsi="黑体" w:eastAsia="黑体" w:cs="黑体"/>
                <w:b w:val="0"/>
                <w:bCs/>
                <w:sz w:val="24"/>
                <w:szCs w:val="24"/>
                <w:lang w:val="en-US" w:eastAsia="zh-CN"/>
              </w:rPr>
              <w:t>项目与农产品主产区环境准入政策要求相符性分析</w:t>
            </w:r>
          </w:p>
          <w:tbl>
            <w:tblPr>
              <w:tblStyle w:val="17"/>
              <w:tblW w:w="8293" w:type="dxa"/>
              <w:tblInd w:w="-75"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778"/>
              <w:gridCol w:w="3952"/>
              <w:gridCol w:w="2379"/>
              <w:gridCol w:w="1184"/>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78" w:type="dxa"/>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类别</w:t>
                  </w:r>
                </w:p>
              </w:tc>
              <w:tc>
                <w:tcPr>
                  <w:tcW w:w="3952" w:type="dxa"/>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内容</w:t>
                  </w:r>
                </w:p>
              </w:tc>
              <w:tc>
                <w:tcPr>
                  <w:tcW w:w="2379" w:type="dxa"/>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本项目情况</w:t>
                  </w:r>
                </w:p>
              </w:tc>
              <w:tc>
                <w:tcPr>
                  <w:tcW w:w="1184" w:type="dxa"/>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对比结果</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78" w:type="dxa"/>
                  <w:tcBorders>
                    <w:tl2br w:val="nil"/>
                    <w:tr2bl w:val="nil"/>
                  </w:tcBorders>
                  <w:noWrap w:val="0"/>
                  <w:vAlign w:val="center"/>
                </w:tcPr>
                <w:p>
                  <w:pPr>
                    <w:contextualSpacing/>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eastAsia="zh-CN"/>
                    </w:rPr>
                    <w:t>农产品主产区</w:t>
                  </w:r>
                </w:p>
              </w:tc>
              <w:tc>
                <w:tcPr>
                  <w:tcW w:w="3952" w:type="dxa"/>
                  <w:tcBorders>
                    <w:tl2br w:val="nil"/>
                    <w:tr2bl w:val="nil"/>
                  </w:tcBorders>
                  <w:noWrap w:val="0"/>
                  <w:vAlign w:val="center"/>
                </w:tcPr>
                <w:p>
                  <w:pPr>
                    <w:contextualSpacing/>
                    <w:jc w:val="left"/>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环境准入政策：</w:t>
                  </w:r>
                </w:p>
                <w:p>
                  <w:pPr>
                    <w:contextualSpacing/>
                    <w:jc w:val="left"/>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lang w:val="en-US" w:eastAsia="zh-CN"/>
                    </w:rPr>
                    <w:t>1</w:t>
                  </w:r>
                  <w:r>
                    <w:rPr>
                      <w:rFonts w:hint="default" w:ascii="Times New Roman" w:hAnsi="Times New Roman" w:cs="Times New Roman"/>
                      <w:color w:val="auto"/>
                      <w:kern w:val="0"/>
                      <w:sz w:val="21"/>
                      <w:szCs w:val="21"/>
                    </w:rPr>
                    <w:t>.简化部分审批程序。依据环保部《建设项目环境影响评价分类管理名录》规定，对填报环境影响登记表的项目，除畜禽养殖场、养殖小区、肉禽类加工、水产品加工、粪便处理、部分餐饮场所以及核与辐射项目外，环评文件由审批制改为备案制，即报即受理，2个工作日内办结；对编制环境影响报告表的农副产品加工项目，简化审批程序，即报即受理。</w:t>
                  </w:r>
                </w:p>
                <w:p>
                  <w:pPr>
                    <w:numPr>
                      <w:ilvl w:val="0"/>
                      <w:numId w:val="1"/>
                    </w:numPr>
                    <w:contextualSpacing/>
                    <w:jc w:val="left"/>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严控重污染项目。不予审批《工业项目分类清单》中三类工业的新建项目和涉及重金属、持久性有机污染物排放等影响粮食生产安全的二类工业新建项目（矿产资源点状开发项目和符合省、市重大产业布局的项目除外）。</w:t>
                  </w:r>
                </w:p>
                <w:p>
                  <w:pPr>
                    <w:widowControl/>
                    <w:numPr>
                      <w:ilvl w:val="0"/>
                      <w:numId w:val="1"/>
                    </w:numPr>
                    <w:shd w:val="clear" w:color="auto" w:fill="FFFFFF"/>
                    <w:ind w:left="0" w:leftChars="0" w:firstLine="0" w:firstLineChars="0"/>
                    <w:contextualSpacing/>
                    <w:jc w:val="left"/>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严控部分区域重污染项目。在《水污染防治重点单元》区域内不予审批屠宰、酿造、含发酵工艺的粮食加工等废水排放量大且废水无法进入集中式污水处理厂处理的项目。</w:t>
                  </w:r>
                </w:p>
              </w:tc>
              <w:tc>
                <w:tcPr>
                  <w:tcW w:w="2379" w:type="dxa"/>
                  <w:tcBorders>
                    <w:tl2br w:val="nil"/>
                    <w:tr2bl w:val="nil"/>
                  </w:tcBorders>
                  <w:noWrap w:val="0"/>
                  <w:vAlign w:val="center"/>
                </w:tcPr>
                <w:p>
                  <w:pPr>
                    <w:adjustRightInd w:val="0"/>
                    <w:snapToGrid w:val="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1</w:t>
                  </w:r>
                  <w:r>
                    <w:rPr>
                      <w:rFonts w:hint="default" w:ascii="Times New Roman" w:hAnsi="Times New Roman" w:cs="Times New Roman"/>
                      <w:color w:val="auto"/>
                      <w:sz w:val="21"/>
                      <w:szCs w:val="21"/>
                    </w:rPr>
                    <w:t>、</w:t>
                  </w:r>
                  <w:r>
                    <w:rPr>
                      <w:rFonts w:hint="eastAsia" w:ascii="Times New Roman" w:hAnsi="Times New Roman" w:cs="Times New Roman"/>
                      <w:color w:val="auto"/>
                      <w:sz w:val="21"/>
                      <w:szCs w:val="21"/>
                      <w:lang w:eastAsia="zh-CN"/>
                    </w:rPr>
                    <w:t>改建</w:t>
                  </w:r>
                  <w:r>
                    <w:rPr>
                      <w:rFonts w:hint="default" w:ascii="Times New Roman" w:hAnsi="Times New Roman" w:cs="Times New Roman"/>
                      <w:color w:val="auto"/>
                      <w:sz w:val="21"/>
                      <w:szCs w:val="21"/>
                    </w:rPr>
                    <w:t>项目应编制环境影响报告表。</w:t>
                  </w:r>
                </w:p>
                <w:p>
                  <w:pPr>
                    <w:pStyle w:val="45"/>
                    <w:adjustRightInd w:val="0"/>
                    <w:snapToGrid w:val="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rPr>
                    <w:t>、</w:t>
                  </w:r>
                  <w:r>
                    <w:rPr>
                      <w:rFonts w:hint="eastAsia" w:ascii="Times New Roman" w:hAnsi="Times New Roman" w:cs="Times New Roman"/>
                      <w:color w:val="auto"/>
                      <w:sz w:val="21"/>
                      <w:szCs w:val="21"/>
                      <w:lang w:val="en-US" w:eastAsia="zh-CN"/>
                    </w:rPr>
                    <w:t>改建</w:t>
                  </w:r>
                  <w:r>
                    <w:rPr>
                      <w:rFonts w:hint="default" w:ascii="Times New Roman" w:hAnsi="Times New Roman" w:cs="Times New Roman"/>
                      <w:color w:val="auto"/>
                      <w:sz w:val="21"/>
                      <w:szCs w:val="21"/>
                      <w:lang w:val="en-US" w:eastAsia="zh-CN"/>
                    </w:rPr>
                    <w:t>项目为</w:t>
                  </w:r>
                  <w:r>
                    <w:rPr>
                      <w:rFonts w:hint="eastAsia" w:ascii="宋体" w:hAnsi="宋体" w:cs="宋体"/>
                      <w:sz w:val="21"/>
                      <w:szCs w:val="21"/>
                      <w:lang w:eastAsia="zh-CN"/>
                    </w:rPr>
                    <w:t>高炉开口备品配件生产</w:t>
                  </w:r>
                  <w:r>
                    <w:rPr>
                      <w:rFonts w:hint="default" w:ascii="Times New Roman" w:hAnsi="Times New Roman" w:cs="Times New Roman"/>
                      <w:color w:val="auto"/>
                      <w:sz w:val="21"/>
                      <w:szCs w:val="21"/>
                      <w:lang w:val="en-US" w:eastAsia="zh-CN"/>
                    </w:rPr>
                    <w:t>项目，不属于《工业项目分类清单》中的三类新建项目和涉及重金属、持久性有机污染物等影响粮食生产安全的二类工业新建项目。</w:t>
                  </w:r>
                </w:p>
                <w:p>
                  <w:pPr>
                    <w:keepNext w:val="0"/>
                    <w:keepLines w:val="0"/>
                    <w:widowControl/>
                    <w:suppressLineNumbers w:val="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3</w:t>
                  </w:r>
                  <w:r>
                    <w:rPr>
                      <w:rFonts w:hint="default" w:ascii="Times New Roman" w:hAnsi="Times New Roman" w:cs="Times New Roman"/>
                      <w:color w:val="auto"/>
                      <w:sz w:val="21"/>
                      <w:szCs w:val="21"/>
                    </w:rPr>
                    <w:t>、</w:t>
                  </w:r>
                  <w:r>
                    <w:rPr>
                      <w:rFonts w:hint="eastAsia" w:ascii="Times New Roman" w:hAnsi="Times New Roman" w:cs="Times New Roman"/>
                      <w:color w:val="auto"/>
                      <w:sz w:val="21"/>
                      <w:szCs w:val="21"/>
                      <w:lang w:eastAsia="zh-CN"/>
                    </w:rPr>
                    <w:t>改建</w:t>
                  </w:r>
                  <w:r>
                    <w:rPr>
                      <w:rFonts w:hint="default" w:ascii="Times New Roman" w:hAnsi="Times New Roman" w:cs="Times New Roman"/>
                      <w:color w:val="auto"/>
                      <w:sz w:val="21"/>
                      <w:szCs w:val="21"/>
                    </w:rPr>
                    <w:t>项目不属于</w:t>
                  </w:r>
                  <w:r>
                    <w:rPr>
                      <w:rFonts w:hint="default" w:ascii="Times New Roman" w:hAnsi="Times New Roman" w:cs="Times New Roman"/>
                      <w:color w:val="auto"/>
                      <w:kern w:val="0"/>
                      <w:sz w:val="21"/>
                      <w:szCs w:val="21"/>
                    </w:rPr>
                    <w:t>《水污染防治重点单元》区域内的</w:t>
                  </w:r>
                  <w:r>
                    <w:rPr>
                      <w:rFonts w:hint="eastAsia" w:ascii="Times New Roman" w:hAnsi="Times New Roman" w:cs="Times New Roman"/>
                      <w:color w:val="auto"/>
                      <w:kern w:val="0"/>
                      <w:sz w:val="21"/>
                      <w:szCs w:val="21"/>
                      <w:lang w:eastAsia="zh-CN"/>
                    </w:rPr>
                    <w:t>：</w:t>
                  </w:r>
                  <w:r>
                    <w:rPr>
                      <w:rFonts w:hint="eastAsia" w:ascii="宋体" w:hAnsi="宋体" w:eastAsia="宋体" w:cs="宋体"/>
                      <w:color w:val="auto"/>
                      <w:kern w:val="0"/>
                      <w:sz w:val="21"/>
                      <w:szCs w:val="21"/>
                      <w:lang w:val="en-US" w:eastAsia="zh-CN" w:bidi="ar"/>
                    </w:rPr>
                    <w:t>屠宰、酿造、含发酵工艺的粮食加工等废水排放量大且废水无法进入集中式污水处理厂处理的项目。</w:t>
                  </w:r>
                </w:p>
              </w:tc>
              <w:tc>
                <w:tcPr>
                  <w:tcW w:w="1184" w:type="dxa"/>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符合环境准入条件</w:t>
                  </w:r>
                </w:p>
              </w:tc>
            </w:tr>
          </w:tbl>
          <w:p>
            <w:pPr>
              <w:pStyle w:val="45"/>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rPr>
            </w:pPr>
            <w:r>
              <w:rPr>
                <w:rFonts w:hint="default" w:ascii="Times New Roman" w:hAnsi="Times New Roman" w:cs="Times New Roman"/>
                <w:sz w:val="24"/>
                <w:lang w:val="en-US" w:eastAsia="zh-CN"/>
              </w:rPr>
              <w:t>由表</w:t>
            </w:r>
            <w:r>
              <w:rPr>
                <w:rFonts w:hint="eastAsia" w:ascii="Times New Roman" w:hAnsi="Times New Roman" w:cs="Times New Roman"/>
                <w:sz w:val="24"/>
                <w:lang w:val="en-US" w:eastAsia="zh-CN"/>
              </w:rPr>
              <w:t>8</w:t>
            </w:r>
            <w:r>
              <w:rPr>
                <w:rFonts w:hint="default" w:ascii="Times New Roman" w:hAnsi="Times New Roman" w:cs="Times New Roman"/>
                <w:sz w:val="24"/>
                <w:lang w:val="en-US" w:eastAsia="zh-CN"/>
              </w:rPr>
              <w:t>可知，</w:t>
            </w:r>
            <w:r>
              <w:rPr>
                <w:rFonts w:hint="eastAsia" w:ascii="Times New Roman" w:hAnsi="Times New Roman" w:cs="Times New Roman"/>
                <w:sz w:val="24"/>
                <w:lang w:val="en-US" w:eastAsia="zh-CN"/>
              </w:rPr>
              <w:t>该改建</w:t>
            </w:r>
            <w:r>
              <w:rPr>
                <w:rFonts w:hint="default" w:ascii="Times New Roman" w:hAnsi="Times New Roman" w:cs="Times New Roman"/>
                <w:sz w:val="24"/>
                <w:lang w:val="en-US" w:eastAsia="zh-CN"/>
              </w:rPr>
              <w:t>项目不属于《通知》中所列不予审批的项目。</w:t>
            </w:r>
          </w:p>
          <w:p>
            <w:pPr>
              <w:pStyle w:val="32"/>
              <w:adjustRightInd/>
              <w:spacing w:line="520" w:lineRule="exact"/>
              <w:ind w:firstLine="482" w:firstLineChars="200"/>
              <w:jc w:val="both"/>
              <w:rPr>
                <w:rFonts w:hint="default" w:ascii="Times New Roman" w:hAnsi="Times New Roman" w:cs="Times New Roman"/>
                <w:b/>
                <w:color w:val="auto"/>
              </w:rPr>
            </w:pPr>
            <w:r>
              <w:rPr>
                <w:rFonts w:hint="eastAsia" w:ascii="Times New Roman" w:hAnsi="Times New Roman" w:cs="Times New Roman"/>
                <w:b/>
                <w:color w:val="auto"/>
                <w:lang w:eastAsia="zh-CN"/>
              </w:rPr>
              <w:t>五</w:t>
            </w:r>
            <w:r>
              <w:rPr>
                <w:rFonts w:hint="default" w:ascii="Times New Roman" w:hAnsi="Times New Roman" w:cs="Times New Roman"/>
                <w:b/>
                <w:color w:val="auto"/>
              </w:rPr>
              <w:t>、项目与河南省2020年大气污染防治攻坚战实施方案的相符性分析</w:t>
            </w:r>
          </w:p>
          <w:p>
            <w:pPr>
              <w:spacing w:line="520" w:lineRule="exact"/>
              <w:ind w:firstLine="480" w:firstLineChars="200"/>
              <w:rPr>
                <w:rFonts w:hint="default" w:ascii="Times New Roman" w:hAnsi="Times New Roman" w:eastAsia="黑体" w:cs="Times New Roman"/>
                <w:bCs/>
                <w:sz w:val="24"/>
              </w:rPr>
            </w:pPr>
            <w:r>
              <w:rPr>
                <w:rFonts w:hint="default" w:ascii="Times New Roman" w:hAnsi="Times New Roman" w:eastAsia="黑体" w:cs="Times New Roman"/>
                <w:bCs/>
                <w:sz w:val="24"/>
              </w:rPr>
              <w:t>表</w:t>
            </w:r>
            <w:r>
              <w:rPr>
                <w:rFonts w:hint="eastAsia" w:ascii="Times New Roman" w:hAnsi="Times New Roman" w:eastAsia="黑体" w:cs="Times New Roman"/>
                <w:bCs/>
                <w:sz w:val="24"/>
                <w:lang w:val="en-US" w:eastAsia="zh-CN"/>
              </w:rPr>
              <w:t>9</w:t>
            </w:r>
            <w:r>
              <w:rPr>
                <w:rFonts w:hint="default" w:ascii="Times New Roman" w:hAnsi="Times New Roman" w:eastAsia="黑体" w:cs="Times New Roman"/>
                <w:bCs/>
                <w:sz w:val="24"/>
              </w:rPr>
              <w:t xml:space="preserve">  与河南省2020年大气污染防治攻坚战实施方案相符性分析一览表</w:t>
            </w:r>
          </w:p>
          <w:tbl>
            <w:tblPr>
              <w:tblStyle w:val="17"/>
              <w:tblW w:w="829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254"/>
              <w:gridCol w:w="2023"/>
              <w:gridCol w:w="101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525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与</w:t>
                  </w:r>
                  <w:r>
                    <w:rPr>
                      <w:rFonts w:hint="eastAsia" w:ascii="Times New Roman" w:hAnsi="Times New Roman" w:cs="Times New Roman"/>
                      <w:sz w:val="21"/>
                      <w:szCs w:val="21"/>
                      <w:lang w:eastAsia="zh-CN"/>
                    </w:rPr>
                    <w:t>改建</w:t>
                  </w:r>
                  <w:r>
                    <w:rPr>
                      <w:rFonts w:hint="default" w:ascii="Times New Roman" w:hAnsi="Times New Roman" w:cs="Times New Roman"/>
                      <w:sz w:val="21"/>
                      <w:szCs w:val="21"/>
                      <w:lang w:eastAsia="zh-CN"/>
                    </w:rPr>
                    <w:t>项目</w:t>
                  </w:r>
                  <w:r>
                    <w:rPr>
                      <w:rFonts w:hint="default" w:ascii="Times New Roman" w:hAnsi="Times New Roman" w:cs="Times New Roman"/>
                      <w:sz w:val="21"/>
                      <w:szCs w:val="21"/>
                    </w:rPr>
                    <w:t>相关条文</w:t>
                  </w:r>
                </w:p>
              </w:tc>
              <w:tc>
                <w:tcPr>
                  <w:tcW w:w="2023"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sz w:val="21"/>
                      <w:szCs w:val="21"/>
                    </w:rPr>
                  </w:pPr>
                  <w:r>
                    <w:rPr>
                      <w:rFonts w:hint="eastAsia" w:ascii="Times New Roman" w:hAnsi="Times New Roman" w:cs="Times New Roman"/>
                      <w:sz w:val="21"/>
                      <w:szCs w:val="21"/>
                      <w:lang w:eastAsia="zh-CN"/>
                    </w:rPr>
                    <w:t>改建</w:t>
                  </w:r>
                  <w:r>
                    <w:rPr>
                      <w:rFonts w:hint="default" w:ascii="Times New Roman" w:hAnsi="Times New Roman" w:cs="Times New Roman"/>
                      <w:sz w:val="21"/>
                      <w:szCs w:val="21"/>
                      <w:lang w:eastAsia="zh-CN"/>
                    </w:rPr>
                    <w:t>项目</w:t>
                  </w:r>
                  <w:r>
                    <w:rPr>
                      <w:rFonts w:hint="default" w:ascii="Times New Roman" w:hAnsi="Times New Roman" w:cs="Times New Roman"/>
                      <w:sz w:val="21"/>
                      <w:szCs w:val="21"/>
                    </w:rPr>
                    <w:t>情况</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对比结果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525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第5条：严格新建项目准入管理。</w:t>
                  </w:r>
                </w:p>
                <w:p>
                  <w:pPr>
                    <w:jc w:val="center"/>
                    <w:rPr>
                      <w:rFonts w:hint="default" w:ascii="Times New Roman" w:hAnsi="Times New Roman" w:cs="Times New Roman"/>
                      <w:sz w:val="21"/>
                      <w:szCs w:val="21"/>
                    </w:rPr>
                  </w:pPr>
                  <w:r>
                    <w:rPr>
                      <w:rFonts w:hint="default" w:ascii="Times New Roman" w:hAnsi="Times New Roman" w:cs="Times New Roman"/>
                      <w:sz w:val="21"/>
                      <w:szCs w:val="21"/>
                    </w:rPr>
                    <w:t>加强区域、流域规划环评管理，强化对项目环评的指导和约束，逐步构建起“三线一单”为空间管控基础、项目环评为环境准入把关、排污许可为企业运行守法依据的管理新框架，从源头预防环境污染和生态破</w:t>
                  </w:r>
                  <w:r>
                    <w:rPr>
                      <w:rFonts w:hint="default" w:ascii="Times New Roman" w:hAnsi="Times New Roman" w:cs="Times New Roman"/>
                      <w:sz w:val="21"/>
                      <w:szCs w:val="21"/>
                    </w:rPr>
                    <w:cr/>
                  </w:r>
                  <w:r>
                    <w:rPr>
                      <w:rFonts w:hint="default" w:ascii="Times New Roman" w:hAnsi="Times New Roman" w:cs="Times New Roman"/>
                      <w:sz w:val="21"/>
                      <w:szCs w:val="21"/>
                    </w:rPr>
                    <w:t>。全省原则上禁止新增钢铁、电解铝、水泥、平板玻璃、传统煤化工（甲醇、合成氨）、焦化、铸造、铝用炭素、砖瓦窑、耐火材料等行业产能，原则上禁止新建燃料类煤气发生炉和 35 蒸吨/时及以下燃煤锅炉。对钢铁、水泥、电解铝、玻璃等行业严格落实国家、省有关产能置换规定，新建涉工业炉窑的建设项目，应进入园区，配套建设高效环保治理设施。</w:t>
                  </w:r>
                </w:p>
              </w:tc>
              <w:tc>
                <w:tcPr>
                  <w:tcW w:w="2023" w:type="dxa"/>
                  <w:tcBorders>
                    <w:top w:val="single" w:color="000000" w:sz="4" w:space="0"/>
                    <w:left w:val="single" w:color="000000" w:sz="4" w:space="0"/>
                    <w:bottom w:val="single" w:color="000000" w:sz="4" w:space="0"/>
                    <w:right w:val="single" w:color="000000" w:sz="4" w:space="0"/>
                  </w:tcBorders>
                  <w:noWrap w:val="0"/>
                  <w:vAlign w:val="center"/>
                </w:tcPr>
                <w:p>
                  <w:pPr>
                    <w:jc w:val="both"/>
                    <w:rPr>
                      <w:rFonts w:hint="default" w:ascii="Times New Roman" w:hAnsi="Times New Roman" w:cs="Times New Roman"/>
                      <w:sz w:val="21"/>
                      <w:szCs w:val="21"/>
                    </w:rPr>
                  </w:pPr>
                  <w:r>
                    <w:rPr>
                      <w:rFonts w:hint="eastAsia" w:ascii="Times New Roman" w:hAnsi="Times New Roman" w:cs="Times New Roman"/>
                      <w:sz w:val="21"/>
                      <w:szCs w:val="21"/>
                      <w:lang w:eastAsia="zh-CN"/>
                    </w:rPr>
                    <w:t>改建</w:t>
                  </w:r>
                  <w:r>
                    <w:rPr>
                      <w:rFonts w:hint="default" w:ascii="Times New Roman" w:hAnsi="Times New Roman" w:cs="Times New Roman"/>
                      <w:sz w:val="21"/>
                      <w:szCs w:val="21"/>
                      <w:lang w:eastAsia="zh-CN"/>
                    </w:rPr>
                    <w:t>项目</w:t>
                  </w:r>
                  <w:r>
                    <w:rPr>
                      <w:rFonts w:hint="default" w:ascii="Times New Roman" w:hAnsi="Times New Roman" w:cs="Times New Roman"/>
                      <w:sz w:val="21"/>
                      <w:szCs w:val="21"/>
                    </w:rPr>
                    <w:t>为</w:t>
                  </w:r>
                  <w:r>
                    <w:rPr>
                      <w:rFonts w:hint="eastAsia" w:ascii="宋体" w:hAnsi="宋体" w:cs="宋体"/>
                      <w:sz w:val="21"/>
                      <w:szCs w:val="21"/>
                      <w:lang w:eastAsia="zh-CN"/>
                    </w:rPr>
                    <w:t>高炉开口备品配件生产项</w:t>
                  </w:r>
                  <w:r>
                    <w:rPr>
                      <w:rFonts w:hint="default" w:ascii="Times New Roman" w:hAnsi="Times New Roman" w:cs="Times New Roman"/>
                      <w:sz w:val="21"/>
                      <w:szCs w:val="21"/>
                      <w:lang w:eastAsia="zh-CN"/>
                    </w:rPr>
                    <w:t>项</w:t>
                  </w:r>
                  <w:r>
                    <w:rPr>
                      <w:rFonts w:hint="eastAsia" w:ascii="Times New Roman" w:hAnsi="Times New Roman" w:cs="Times New Roman"/>
                      <w:sz w:val="21"/>
                      <w:szCs w:val="21"/>
                      <w:lang w:eastAsia="zh-CN"/>
                    </w:rPr>
                    <w:t>目</w:t>
                  </w:r>
                  <w:r>
                    <w:rPr>
                      <w:rFonts w:hint="default" w:ascii="Times New Roman" w:hAnsi="Times New Roman" w:cs="Times New Roman"/>
                      <w:sz w:val="21"/>
                      <w:szCs w:val="21"/>
                    </w:rPr>
                    <w:t>，不属于禁止新建的项目。</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525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第24条：强化工地扬尘污染防治。</w:t>
                  </w:r>
                </w:p>
                <w:p>
                  <w:pPr>
                    <w:jc w:val="center"/>
                    <w:rPr>
                      <w:rFonts w:hint="default" w:ascii="Times New Roman" w:hAnsi="Times New Roman" w:cs="Times New Roman"/>
                      <w:sz w:val="21"/>
                      <w:szCs w:val="21"/>
                    </w:rPr>
                  </w:pPr>
                  <w:r>
                    <w:rPr>
                      <w:rFonts w:hint="default" w:ascii="Times New Roman" w:hAnsi="Times New Roman" w:cs="Times New Roman"/>
                      <w:sz w:val="21"/>
                      <w:szCs w:val="21"/>
                    </w:rPr>
                    <w:t>加强施工扬尘控制。建立施工工地动态管理清单，全面开展标准化施工，按照“谁施</w:t>
                  </w:r>
                  <w:r>
                    <w:rPr>
                      <w:rFonts w:hint="default" w:ascii="Times New Roman" w:hAnsi="Times New Roman" w:cs="Times New Roman"/>
                      <w:sz w:val="21"/>
                      <w:szCs w:val="21"/>
                    </w:rPr>
                    <w:cr/>
                  </w:r>
                  <w:r>
                    <w:rPr>
                      <w:rFonts w:hint="default" w:ascii="Times New Roman" w:hAnsi="Times New Roman" w:cs="Times New Roman"/>
                      <w:sz w:val="21"/>
                      <w:szCs w:val="21"/>
                    </w:rPr>
                    <w:t>、谁负责，谁主管、谁监督”原则，严格落实“六个百分之百”、开复工验收、“三员”管理等制度。实施扬尘污染防治守信联合激励、失信联合惩戒，将扬尘管理不到位的不良信息纳入建筑市场信用管理体系，情节严重的，列入建筑市场主体“黑名单”。严格渣土运输车辆规范化管理，实行建筑垃圾从产生、清运到消纳处置的全过程监管。严格落实城市建成区内“两个禁止”（禁止现场搅拌混凝土和禁止现场配置砂浆）要求，加快“两个禁止”综合信息监管平台建设，实施动态监管。</w:t>
                  </w:r>
                </w:p>
              </w:tc>
              <w:tc>
                <w:tcPr>
                  <w:tcW w:w="2023" w:type="dxa"/>
                  <w:tcBorders>
                    <w:top w:val="single" w:color="000000" w:sz="4" w:space="0"/>
                    <w:left w:val="single" w:color="000000" w:sz="4" w:space="0"/>
                    <w:bottom w:val="single" w:color="000000" w:sz="4" w:space="0"/>
                    <w:right w:val="single" w:color="000000" w:sz="4" w:space="0"/>
                  </w:tcBorders>
                  <w:noWrap w:val="0"/>
                  <w:vAlign w:val="center"/>
                </w:tcPr>
                <w:p>
                  <w:pPr>
                    <w:jc w:val="both"/>
                    <w:rPr>
                      <w:rFonts w:hint="default" w:ascii="Times New Roman" w:hAnsi="Times New Roman" w:cs="Times New Roman"/>
                      <w:sz w:val="21"/>
                      <w:szCs w:val="21"/>
                    </w:rPr>
                  </w:pPr>
                  <w:r>
                    <w:rPr>
                      <w:rFonts w:hint="eastAsia" w:ascii="Times New Roman" w:hAnsi="Times New Roman" w:cs="Times New Roman"/>
                      <w:sz w:val="21"/>
                      <w:szCs w:val="21"/>
                      <w:lang w:eastAsia="zh-CN"/>
                    </w:rPr>
                    <w:t>改建</w:t>
                  </w:r>
                  <w:r>
                    <w:rPr>
                      <w:rFonts w:hint="default" w:ascii="Times New Roman" w:hAnsi="Times New Roman" w:cs="Times New Roman"/>
                      <w:sz w:val="21"/>
                      <w:szCs w:val="21"/>
                      <w:lang w:eastAsia="zh-CN"/>
                    </w:rPr>
                    <w:t>项目</w:t>
                  </w:r>
                  <w:r>
                    <w:rPr>
                      <w:rFonts w:hint="eastAsia" w:ascii="Times New Roman" w:hAnsi="Times New Roman" w:cs="Times New Roman"/>
                      <w:sz w:val="21"/>
                      <w:szCs w:val="21"/>
                      <w:lang w:eastAsia="zh-CN"/>
                    </w:rPr>
                    <w:t>利用</w:t>
                  </w:r>
                  <w:r>
                    <w:rPr>
                      <w:rFonts w:hint="default" w:ascii="Times New Roman" w:hAnsi="Times New Roman" w:cs="Times New Roman"/>
                      <w:sz w:val="21"/>
                      <w:szCs w:val="21"/>
                    </w:rPr>
                    <w:t>现有</w:t>
                  </w:r>
                  <w:r>
                    <w:rPr>
                      <w:rFonts w:hint="eastAsia" w:ascii="Times New Roman" w:hAnsi="Times New Roman" w:cs="Times New Roman"/>
                      <w:sz w:val="21"/>
                      <w:szCs w:val="21"/>
                      <w:lang w:eastAsia="zh-CN"/>
                    </w:rPr>
                    <w:t>车间</w:t>
                  </w:r>
                  <w:r>
                    <w:rPr>
                      <w:rFonts w:hint="default" w:ascii="Times New Roman" w:hAnsi="Times New Roman" w:cs="Times New Roman"/>
                      <w:sz w:val="21"/>
                      <w:szCs w:val="21"/>
                    </w:rPr>
                    <w:t>，施工期主要为设备的安装及电路改造，不涉及施工扬尘的产生。</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525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第55条：完善施工工地空气质量监控平台建设。</w:t>
                  </w:r>
                </w:p>
                <w:p>
                  <w:pPr>
                    <w:jc w:val="center"/>
                    <w:rPr>
                      <w:rFonts w:hint="default" w:ascii="Times New Roman" w:hAnsi="Times New Roman" w:cs="Times New Roman"/>
                      <w:sz w:val="21"/>
                      <w:szCs w:val="21"/>
                    </w:rPr>
                  </w:pPr>
                  <w:r>
                    <w:rPr>
                      <w:rFonts w:hint="default" w:ascii="Times New Roman" w:hAnsi="Times New Roman" w:cs="Times New Roman"/>
                      <w:sz w:val="21"/>
                      <w:szCs w:val="21"/>
                    </w:rPr>
                    <w:t>全省建筑面积 1万平方米及以上的施工工地、长度 200 米以上的市政、国省干线公路、中标价 1000 万元以上且长度 1 公里以上的河道治理等线性工程和中型规模以上水利枢纽工程重点扬尘防控点安装扬尘在线监测监控设备并与属地政府监控平台联网。建立全省各类施工工地监控监测信息的交互共享机制，实现信息共享。</w:t>
                  </w:r>
                </w:p>
              </w:tc>
              <w:tc>
                <w:tcPr>
                  <w:tcW w:w="2023" w:type="dxa"/>
                  <w:tcBorders>
                    <w:top w:val="single" w:color="000000" w:sz="4" w:space="0"/>
                    <w:left w:val="single" w:color="000000" w:sz="4" w:space="0"/>
                    <w:bottom w:val="single" w:color="000000" w:sz="4" w:space="0"/>
                    <w:right w:val="single" w:color="000000" w:sz="4" w:space="0"/>
                  </w:tcBorders>
                  <w:noWrap w:val="0"/>
                  <w:vAlign w:val="center"/>
                </w:tcPr>
                <w:p>
                  <w:pPr>
                    <w:jc w:val="both"/>
                    <w:rPr>
                      <w:rFonts w:hint="default" w:ascii="Times New Roman" w:hAnsi="Times New Roman" w:cs="Times New Roman"/>
                      <w:sz w:val="21"/>
                      <w:szCs w:val="21"/>
                    </w:rPr>
                  </w:pPr>
                  <w:r>
                    <w:rPr>
                      <w:rFonts w:hint="eastAsia" w:ascii="Times New Roman" w:hAnsi="Times New Roman" w:cs="Times New Roman"/>
                      <w:sz w:val="21"/>
                      <w:szCs w:val="21"/>
                      <w:lang w:eastAsia="zh-CN"/>
                    </w:rPr>
                    <w:t>改建</w:t>
                  </w:r>
                  <w:r>
                    <w:rPr>
                      <w:rFonts w:hint="default" w:ascii="Times New Roman" w:hAnsi="Times New Roman" w:cs="Times New Roman"/>
                      <w:sz w:val="21"/>
                      <w:szCs w:val="21"/>
                      <w:lang w:eastAsia="zh-CN"/>
                    </w:rPr>
                    <w:t>项目</w:t>
                  </w:r>
                  <w:r>
                    <w:rPr>
                      <w:rFonts w:hint="eastAsia" w:ascii="Times New Roman" w:hAnsi="Times New Roman" w:cs="Times New Roman"/>
                      <w:sz w:val="21"/>
                      <w:szCs w:val="21"/>
                      <w:lang w:eastAsia="zh-CN"/>
                    </w:rPr>
                    <w:t>利用</w:t>
                  </w:r>
                  <w:r>
                    <w:rPr>
                      <w:rFonts w:hint="default" w:ascii="Times New Roman" w:hAnsi="Times New Roman" w:cs="Times New Roman"/>
                      <w:sz w:val="21"/>
                      <w:szCs w:val="21"/>
                    </w:rPr>
                    <w:t>现有车间，施工期主要为设备的安装及电路改造，不涉及施工扬尘的产生。</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w:t>
                  </w:r>
                  <w:r>
                    <w:rPr>
                      <w:rFonts w:hint="eastAsia" w:ascii="Times New Roman" w:hAnsi="Times New Roman" w:cs="Times New Roman"/>
                      <w:sz w:val="21"/>
                      <w:szCs w:val="21"/>
                      <w:lang w:eastAsia="zh-CN"/>
                    </w:rPr>
                    <w:t>合</w:t>
                  </w:r>
                  <w:r>
                    <w:rPr>
                      <w:rFonts w:hint="default" w:ascii="Times New Roman" w:hAnsi="Times New Roman" w:cs="Times New Roman"/>
                      <w:sz w:val="21"/>
                      <w:szCs w:val="21"/>
                    </w:rPr>
                    <w:t>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525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57、开展涉气排污单位污染治理设施用电监管。</w:t>
                  </w:r>
                </w:p>
                <w:p>
                  <w:pPr>
                    <w:jc w:val="center"/>
                    <w:rPr>
                      <w:rFonts w:hint="default" w:ascii="Times New Roman" w:hAnsi="Times New Roman" w:cs="Times New Roman"/>
                      <w:sz w:val="21"/>
                      <w:szCs w:val="21"/>
                    </w:rPr>
                  </w:pPr>
                  <w:r>
                    <w:rPr>
                      <w:rFonts w:hint="default" w:ascii="Times New Roman" w:hAnsi="Times New Roman" w:cs="Times New Roman"/>
                      <w:sz w:val="21"/>
                      <w:szCs w:val="21"/>
                    </w:rPr>
                    <w:t>继续推进应急管控清单中排污单位用电监管设备安装和联网，管控清单内不能安装自动监控的排污单位要实现用电监管全覆盖、全联网，排污许可证、环评报告、应急管控清单中涉气的生产设施和污染治理设施均应独立安装用电监管设备。</w:t>
                  </w:r>
                </w:p>
              </w:tc>
              <w:tc>
                <w:tcPr>
                  <w:tcW w:w="2023" w:type="dxa"/>
                  <w:tcBorders>
                    <w:top w:val="single" w:color="000000" w:sz="4" w:space="0"/>
                    <w:left w:val="single" w:color="000000" w:sz="4" w:space="0"/>
                    <w:bottom w:val="single" w:color="000000" w:sz="4" w:space="0"/>
                    <w:right w:val="single" w:color="000000" w:sz="4" w:space="0"/>
                  </w:tcBorders>
                  <w:noWrap w:val="0"/>
                  <w:vAlign w:val="center"/>
                </w:tcPr>
                <w:p>
                  <w:pPr>
                    <w:jc w:val="both"/>
                    <w:rPr>
                      <w:rFonts w:hint="default" w:ascii="Times New Roman" w:hAnsi="Times New Roman" w:cs="Times New Roman"/>
                      <w:sz w:val="21"/>
                      <w:szCs w:val="21"/>
                    </w:rPr>
                  </w:pPr>
                  <w:r>
                    <w:rPr>
                      <w:rFonts w:hint="default" w:ascii="Times New Roman" w:hAnsi="Times New Roman" w:cs="Times New Roman"/>
                      <w:sz w:val="21"/>
                      <w:szCs w:val="21"/>
                    </w:rPr>
                    <w:t>按照环保要求安装用电量监控装置，并于环保部门联网。</w:t>
                  </w:r>
                </w:p>
              </w:tc>
              <w:tc>
                <w:tcPr>
                  <w:tcW w:w="1017"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符合要求</w:t>
                  </w:r>
                </w:p>
              </w:tc>
            </w:tr>
          </w:tbl>
          <w:p>
            <w:pPr>
              <w:spacing w:line="520" w:lineRule="exact"/>
              <w:ind w:firstLine="482" w:firstLineChars="200"/>
              <w:rPr>
                <w:rFonts w:hint="default" w:ascii="Times New Roman" w:hAnsi="Times New Roman" w:cs="Times New Roman"/>
                <w:b/>
                <w:bCs/>
                <w:sz w:val="24"/>
              </w:rPr>
            </w:pPr>
            <w:r>
              <w:rPr>
                <w:rFonts w:hint="eastAsia" w:ascii="Times New Roman" w:hAnsi="Times New Roman" w:cs="Times New Roman"/>
                <w:b/>
                <w:bCs/>
                <w:sz w:val="24"/>
                <w:lang w:eastAsia="zh-CN"/>
              </w:rPr>
              <w:t>六</w:t>
            </w:r>
            <w:r>
              <w:rPr>
                <w:rFonts w:hint="default" w:ascii="Times New Roman" w:hAnsi="Times New Roman" w:cs="Times New Roman"/>
                <w:b/>
                <w:bCs/>
                <w:sz w:val="24"/>
              </w:rPr>
              <w:t>、与《新乡市环境污染防治攻坚战三年行动实施方案（2018-2020年）》相符性分析</w:t>
            </w:r>
          </w:p>
          <w:p>
            <w:pPr>
              <w:spacing w:line="520" w:lineRule="exact"/>
              <w:ind w:firstLine="480" w:firstLineChars="200"/>
              <w:rPr>
                <w:rFonts w:hint="default" w:ascii="Times New Roman" w:hAnsi="Times New Roman" w:eastAsia="黑体" w:cs="Times New Roman"/>
                <w:bCs/>
                <w:sz w:val="24"/>
              </w:rPr>
            </w:pPr>
            <w:r>
              <w:rPr>
                <w:rFonts w:hint="default" w:ascii="Times New Roman" w:hAnsi="Times New Roman" w:eastAsia="黑体" w:cs="Times New Roman"/>
                <w:bCs/>
                <w:sz w:val="24"/>
              </w:rPr>
              <w:t>表1</w:t>
            </w:r>
            <w:r>
              <w:rPr>
                <w:rFonts w:hint="eastAsia" w:ascii="Times New Roman" w:hAnsi="Times New Roman" w:eastAsia="黑体" w:cs="Times New Roman"/>
                <w:bCs/>
                <w:sz w:val="24"/>
                <w:lang w:val="en-US" w:eastAsia="zh-CN"/>
              </w:rPr>
              <w:t>0</w:t>
            </w:r>
            <w:r>
              <w:rPr>
                <w:rFonts w:hint="default" w:ascii="Times New Roman" w:hAnsi="Times New Roman" w:eastAsia="黑体" w:cs="Times New Roman"/>
                <w:bCs/>
                <w:sz w:val="24"/>
              </w:rPr>
              <w:t xml:space="preserve">     </w:t>
            </w:r>
            <w:r>
              <w:rPr>
                <w:rFonts w:hint="eastAsia" w:ascii="Times New Roman" w:hAnsi="Times New Roman" w:eastAsia="黑体" w:cs="Times New Roman"/>
                <w:bCs/>
                <w:sz w:val="24"/>
                <w:lang w:eastAsia="zh-CN"/>
              </w:rPr>
              <w:t>改建</w:t>
            </w:r>
            <w:r>
              <w:rPr>
                <w:rFonts w:hint="default" w:ascii="Times New Roman" w:hAnsi="Times New Roman" w:eastAsia="黑体" w:cs="Times New Roman"/>
                <w:bCs/>
                <w:sz w:val="24"/>
                <w:lang w:eastAsia="zh-CN"/>
              </w:rPr>
              <w:t>项目</w:t>
            </w:r>
            <w:r>
              <w:rPr>
                <w:rFonts w:hint="default" w:ascii="Times New Roman" w:hAnsi="Times New Roman" w:eastAsia="黑体" w:cs="Times New Roman"/>
                <w:bCs/>
                <w:sz w:val="24"/>
              </w:rPr>
              <w:t>与《新乡市三年行动实施方案》对比分析一览表</w:t>
            </w:r>
          </w:p>
          <w:tbl>
            <w:tblPr>
              <w:tblStyle w:val="17"/>
              <w:tblW w:w="8293" w:type="dxa"/>
              <w:tblInd w:w="-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
              <w:gridCol w:w="3727"/>
              <w:gridCol w:w="2388"/>
              <w:gridCol w:w="11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noWrap w:val="0"/>
                  <w:vAlign w:val="center"/>
                </w:tcPr>
                <w:p>
                  <w:pPr>
                    <w:adjustRightInd w:val="0"/>
                    <w:snapToGri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类别</w:t>
                  </w:r>
                </w:p>
              </w:tc>
              <w:tc>
                <w:tcPr>
                  <w:tcW w:w="3727" w:type="dxa"/>
                  <w:noWrap w:val="0"/>
                  <w:vAlign w:val="center"/>
                </w:tcPr>
                <w:p>
                  <w:pPr>
                    <w:adjustRightInd w:val="0"/>
                    <w:snapToGri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内容</w:t>
                  </w:r>
                </w:p>
              </w:tc>
              <w:tc>
                <w:tcPr>
                  <w:tcW w:w="2388" w:type="dxa"/>
                  <w:noWrap w:val="0"/>
                  <w:vAlign w:val="center"/>
                </w:tcPr>
                <w:p>
                  <w:pPr>
                    <w:adjustRightInd w:val="0"/>
                    <w:snapToGrid w:val="0"/>
                    <w:spacing w:line="360" w:lineRule="exact"/>
                    <w:jc w:val="center"/>
                    <w:rPr>
                      <w:rFonts w:hint="default" w:ascii="Times New Roman" w:hAnsi="Times New Roman" w:cs="Times New Roman"/>
                      <w:sz w:val="21"/>
                      <w:szCs w:val="21"/>
                    </w:rPr>
                  </w:pPr>
                  <w:r>
                    <w:rPr>
                      <w:rFonts w:hint="eastAsia" w:ascii="Times New Roman" w:hAnsi="Times New Roman" w:cs="Times New Roman"/>
                      <w:sz w:val="21"/>
                      <w:szCs w:val="21"/>
                      <w:lang w:eastAsia="zh-CN"/>
                    </w:rPr>
                    <w:t>改建</w:t>
                  </w:r>
                  <w:r>
                    <w:rPr>
                      <w:rFonts w:hint="default" w:ascii="Times New Roman" w:hAnsi="Times New Roman" w:cs="Times New Roman"/>
                      <w:sz w:val="21"/>
                      <w:szCs w:val="21"/>
                      <w:lang w:eastAsia="zh-CN"/>
                    </w:rPr>
                    <w:t>项目</w:t>
                  </w:r>
                  <w:r>
                    <w:rPr>
                      <w:rFonts w:hint="default" w:ascii="Times New Roman" w:hAnsi="Times New Roman" w:cs="Times New Roman"/>
                      <w:sz w:val="21"/>
                      <w:szCs w:val="21"/>
                    </w:rPr>
                    <w:t>情况</w:t>
                  </w:r>
                </w:p>
              </w:tc>
              <w:tc>
                <w:tcPr>
                  <w:tcW w:w="1188" w:type="dxa"/>
                  <w:noWrap w:val="0"/>
                  <w:vAlign w:val="center"/>
                </w:tcPr>
                <w:p>
                  <w:pPr>
                    <w:adjustRightInd w:val="0"/>
                    <w:snapToGri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对比结果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0" w:type="dxa"/>
                  <w:noWrap w:val="0"/>
                  <w:vAlign w:val="center"/>
                </w:tcPr>
                <w:p>
                  <w:pPr>
                    <w:adjustRightInd w:val="0"/>
                    <w:snapToGri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二、坚决打赢蓝天保卫战</w:t>
                  </w:r>
                </w:p>
              </w:tc>
              <w:tc>
                <w:tcPr>
                  <w:tcW w:w="3727" w:type="dxa"/>
                  <w:noWrap w:val="0"/>
                  <w:vAlign w:val="center"/>
                </w:tcPr>
                <w:p>
                  <w:pPr>
                    <w:adjustRightInd w:val="0"/>
                    <w:snapToGrid w:val="0"/>
                    <w:spacing w:line="360" w:lineRule="exact"/>
                    <w:rPr>
                      <w:rFonts w:hint="default" w:ascii="Times New Roman" w:hAnsi="Times New Roman" w:cs="Times New Roman"/>
                      <w:sz w:val="21"/>
                      <w:szCs w:val="21"/>
                    </w:rPr>
                  </w:pPr>
                  <w:r>
                    <w:rPr>
                      <w:rFonts w:hint="default" w:ascii="Times New Roman" w:hAnsi="Times New Roman" w:cs="Times New Roman"/>
                      <w:sz w:val="21"/>
                      <w:szCs w:val="21"/>
                    </w:rPr>
                    <w:t>（二）产业结构优化工程</w:t>
                  </w:r>
                </w:p>
                <w:p>
                  <w:pPr>
                    <w:adjustRightInd w:val="0"/>
                    <w:snapToGrid w:val="0"/>
                    <w:spacing w:line="360" w:lineRule="exact"/>
                    <w:rPr>
                      <w:rFonts w:hint="default" w:ascii="Times New Roman" w:hAnsi="Times New Roman" w:cs="Times New Roman"/>
                      <w:sz w:val="21"/>
                      <w:szCs w:val="21"/>
                    </w:rPr>
                  </w:pPr>
                  <w:r>
                    <w:rPr>
                      <w:rFonts w:hint="default" w:ascii="Times New Roman" w:hAnsi="Times New Roman" w:cs="Times New Roman"/>
                      <w:sz w:val="21"/>
                      <w:szCs w:val="21"/>
                    </w:rPr>
                    <w:t>9.严格环境准入门槛</w:t>
                  </w:r>
                </w:p>
                <w:p>
                  <w:pPr>
                    <w:adjustRightInd w:val="0"/>
                    <w:snapToGrid w:val="0"/>
                    <w:spacing w:line="360" w:lineRule="exact"/>
                    <w:ind w:firstLine="420" w:firstLineChars="200"/>
                    <w:rPr>
                      <w:rFonts w:hint="default" w:ascii="Times New Roman" w:hAnsi="Times New Roman" w:cs="Times New Roman"/>
                      <w:sz w:val="21"/>
                      <w:szCs w:val="21"/>
                    </w:rPr>
                  </w:pPr>
                  <w:r>
                    <w:rPr>
                      <w:rFonts w:hint="default" w:ascii="Times New Roman" w:hAnsi="Times New Roman" w:cs="Times New Roman"/>
                      <w:sz w:val="21"/>
                      <w:szCs w:val="21"/>
                    </w:rPr>
                    <w:t>禁止火电、焦化、铸造、传统煤化工（甲醇、合成氨）、电解铝、水泥和平板玻璃等行业新建、</w:t>
                  </w:r>
                  <w:r>
                    <w:rPr>
                      <w:rFonts w:hint="eastAsia" w:ascii="Times New Roman" w:hAnsi="Times New Roman" w:cs="Times New Roman"/>
                      <w:sz w:val="21"/>
                      <w:szCs w:val="21"/>
                      <w:lang w:eastAsia="zh-CN"/>
                    </w:rPr>
                    <w:t>改建</w:t>
                  </w:r>
                  <w:r>
                    <w:rPr>
                      <w:rFonts w:hint="default" w:ascii="Times New Roman" w:hAnsi="Times New Roman" w:cs="Times New Roman"/>
                      <w:sz w:val="21"/>
                      <w:szCs w:val="21"/>
                    </w:rPr>
                    <w:t>单纯新增产能（搬迁升级改造项目除外）以及耐火材料、陶瓷等行业新建、</w:t>
                  </w:r>
                  <w:r>
                    <w:rPr>
                      <w:rFonts w:hint="eastAsia" w:ascii="Times New Roman" w:hAnsi="Times New Roman" w:cs="Times New Roman"/>
                      <w:sz w:val="21"/>
                      <w:szCs w:val="21"/>
                      <w:lang w:eastAsia="zh-CN"/>
                    </w:rPr>
                    <w:t>改建</w:t>
                  </w:r>
                  <w:r>
                    <w:rPr>
                      <w:rFonts w:hint="default" w:ascii="Times New Roman" w:hAnsi="Times New Roman" w:cs="Times New Roman"/>
                      <w:sz w:val="21"/>
                      <w:szCs w:val="21"/>
                    </w:rPr>
                    <w:t>以煤炭为燃料的项目和企业，积极推行区域、规划环境影响评价，对搬迁升级改造石化、化工、建材、有色等项目的环境影响评价，应满足区域、规划环评要求。</w:t>
                  </w:r>
                </w:p>
                <w:p>
                  <w:pPr>
                    <w:adjustRightInd w:val="0"/>
                    <w:snapToGrid w:val="0"/>
                    <w:spacing w:line="360" w:lineRule="exact"/>
                    <w:rPr>
                      <w:rFonts w:hint="default" w:ascii="Times New Roman" w:hAnsi="Times New Roman" w:cs="Times New Roman"/>
                      <w:sz w:val="21"/>
                      <w:szCs w:val="21"/>
                    </w:rPr>
                  </w:pPr>
                  <w:r>
                    <w:rPr>
                      <w:rFonts w:hint="default" w:ascii="Times New Roman" w:hAnsi="Times New Roman" w:cs="Times New Roman"/>
                      <w:sz w:val="21"/>
                      <w:szCs w:val="21"/>
                    </w:rPr>
                    <w:t>10. 加快化解过剩产能</w:t>
                  </w:r>
                </w:p>
                <w:p>
                  <w:pPr>
                    <w:adjustRightInd w:val="0"/>
                    <w:snapToGrid w:val="0"/>
                    <w:spacing w:line="360" w:lineRule="exact"/>
                    <w:ind w:firstLine="420" w:firstLineChars="200"/>
                    <w:rPr>
                      <w:rFonts w:hint="default" w:ascii="Times New Roman" w:hAnsi="Times New Roman" w:cs="Times New Roman"/>
                      <w:sz w:val="21"/>
                      <w:szCs w:val="21"/>
                    </w:rPr>
                  </w:pPr>
                  <w:r>
                    <w:rPr>
                      <w:rFonts w:hint="default" w:ascii="Times New Roman" w:hAnsi="Times New Roman" w:cs="Times New Roman"/>
                      <w:sz w:val="21"/>
                      <w:szCs w:val="21"/>
                    </w:rPr>
                    <w:t>加大落后产能淘汰和过剩产能压减力度。全面贯彻落实国家、省更新的《产业结构调整指导目录》和过剩产能淘汰标准，严格执行质量、环保、能耗</w:t>
                  </w:r>
                  <w:r>
                    <w:rPr>
                      <w:rFonts w:hint="default" w:ascii="Times New Roman" w:hAnsi="Times New Roman" w:cs="Times New Roman"/>
                      <w:sz w:val="21"/>
                      <w:szCs w:val="21"/>
                    </w:rPr>
                    <w:cr/>
                  </w:r>
                  <w:r>
                    <w:rPr>
                      <w:rFonts w:hint="default" w:ascii="Times New Roman" w:hAnsi="Times New Roman" w:cs="Times New Roman"/>
                      <w:sz w:val="21"/>
                      <w:szCs w:val="21"/>
                    </w:rPr>
                    <w:t>安全等法规标准，全面淘汰不达标的落后、过剩</w:t>
                  </w:r>
                  <w:r>
                    <w:rPr>
                      <w:rFonts w:hint="default" w:ascii="Times New Roman" w:hAnsi="Times New Roman" w:cs="Times New Roman"/>
                      <w:sz w:val="21"/>
                      <w:szCs w:val="21"/>
                    </w:rPr>
                    <w:cr/>
                  </w:r>
                  <w:r>
                    <w:rPr>
                      <w:rFonts w:hint="default" w:ascii="Times New Roman" w:hAnsi="Times New Roman" w:cs="Times New Roman"/>
                      <w:sz w:val="21"/>
                      <w:szCs w:val="21"/>
                    </w:rPr>
                    <w:t>能和企业，以水泥、砖瓦、耐火材料、化工、炭素等行业为重点加大落后产能淘汰和过剩产能压减力度。</w:t>
                  </w:r>
                </w:p>
              </w:tc>
              <w:tc>
                <w:tcPr>
                  <w:tcW w:w="2388" w:type="dxa"/>
                  <w:noWrap w:val="0"/>
                  <w:vAlign w:val="center"/>
                </w:tcPr>
                <w:p>
                  <w:pPr>
                    <w:adjustRightInd w:val="0"/>
                    <w:snapToGrid w:val="0"/>
                    <w:spacing w:line="360" w:lineRule="exact"/>
                    <w:rPr>
                      <w:rFonts w:hint="default" w:ascii="Times New Roman" w:hAnsi="Times New Roman" w:cs="Times New Roman"/>
                      <w:sz w:val="21"/>
                      <w:szCs w:val="21"/>
                    </w:rPr>
                  </w:pPr>
                  <w:r>
                    <w:rPr>
                      <w:rFonts w:hint="eastAsia" w:ascii="Times New Roman" w:hAnsi="Times New Roman" w:cs="Times New Roman"/>
                      <w:sz w:val="21"/>
                      <w:szCs w:val="21"/>
                      <w:lang w:eastAsia="zh-CN"/>
                    </w:rPr>
                    <w:t>改建</w:t>
                  </w:r>
                  <w:r>
                    <w:rPr>
                      <w:rFonts w:hint="default" w:ascii="Times New Roman" w:hAnsi="Times New Roman" w:cs="Times New Roman"/>
                      <w:sz w:val="21"/>
                      <w:szCs w:val="21"/>
                      <w:lang w:eastAsia="zh-CN"/>
                    </w:rPr>
                    <w:t>项目</w:t>
                  </w:r>
                  <w:r>
                    <w:rPr>
                      <w:rFonts w:hint="default" w:ascii="Times New Roman" w:hAnsi="Times New Roman" w:cs="Times New Roman"/>
                      <w:sz w:val="21"/>
                      <w:szCs w:val="21"/>
                    </w:rPr>
                    <w:t>为</w:t>
                  </w:r>
                  <w:r>
                    <w:rPr>
                      <w:rFonts w:hint="eastAsia" w:ascii="宋体" w:hAnsi="宋体" w:cs="宋体"/>
                      <w:sz w:val="21"/>
                      <w:szCs w:val="21"/>
                      <w:lang w:eastAsia="zh-CN"/>
                    </w:rPr>
                    <w:t>高炉开口备品配件生产</w:t>
                  </w:r>
                  <w:r>
                    <w:rPr>
                      <w:rFonts w:hint="eastAsia" w:ascii="Times New Roman" w:hAnsi="Times New Roman" w:cs="Times New Roman"/>
                      <w:sz w:val="21"/>
                      <w:szCs w:val="21"/>
                      <w:lang w:eastAsia="zh-CN"/>
                    </w:rPr>
                    <w:t>项目</w:t>
                  </w:r>
                  <w:r>
                    <w:rPr>
                      <w:rFonts w:hint="default" w:ascii="Times New Roman" w:hAnsi="Times New Roman" w:cs="Times New Roman"/>
                      <w:sz w:val="21"/>
                      <w:szCs w:val="21"/>
                    </w:rPr>
                    <w:t>，不属于火电、焦化、铸造、传统煤化工（甲醇、合成氨）、电解铝、水泥和平板玻璃等行业；</w:t>
                  </w:r>
                  <w:r>
                    <w:rPr>
                      <w:rFonts w:hint="eastAsia" w:ascii="Times New Roman" w:hAnsi="Times New Roman" w:cs="Times New Roman"/>
                      <w:sz w:val="21"/>
                      <w:szCs w:val="21"/>
                      <w:lang w:eastAsia="zh-CN"/>
                    </w:rPr>
                    <w:t>改建</w:t>
                  </w:r>
                  <w:r>
                    <w:rPr>
                      <w:rFonts w:hint="default" w:ascii="Times New Roman" w:hAnsi="Times New Roman" w:cs="Times New Roman"/>
                      <w:sz w:val="21"/>
                      <w:szCs w:val="21"/>
                      <w:lang w:eastAsia="zh-CN"/>
                    </w:rPr>
                    <w:t>项目</w:t>
                  </w:r>
                  <w:r>
                    <w:rPr>
                      <w:rFonts w:hint="default" w:ascii="Times New Roman" w:hAnsi="Times New Roman" w:cs="Times New Roman"/>
                      <w:sz w:val="21"/>
                      <w:szCs w:val="21"/>
                    </w:rPr>
                    <w:t>为</w:t>
                  </w:r>
                  <w:r>
                    <w:rPr>
                      <w:rFonts w:hint="eastAsia" w:ascii="宋体" w:hAnsi="宋体" w:cs="宋体"/>
                      <w:sz w:val="21"/>
                      <w:szCs w:val="21"/>
                      <w:lang w:eastAsia="zh-CN"/>
                    </w:rPr>
                    <w:t>高炉开口备品配件生产</w:t>
                  </w:r>
                  <w:r>
                    <w:rPr>
                      <w:rFonts w:hint="eastAsia" w:ascii="Times New Roman" w:hAnsi="Times New Roman" w:cs="Times New Roman"/>
                      <w:sz w:val="21"/>
                      <w:szCs w:val="21"/>
                      <w:lang w:eastAsia="zh-CN"/>
                    </w:rPr>
                    <w:t>项目</w:t>
                  </w:r>
                  <w:r>
                    <w:rPr>
                      <w:rFonts w:hint="default" w:ascii="Times New Roman" w:hAnsi="Times New Roman" w:cs="Times New Roman"/>
                      <w:sz w:val="21"/>
                      <w:szCs w:val="21"/>
                    </w:rPr>
                    <w:t>，不属于落后、过剩产能</w:t>
                  </w:r>
                  <w:r>
                    <w:rPr>
                      <w:rFonts w:hint="default" w:ascii="Times New Roman" w:hAnsi="Times New Roman" w:cs="Times New Roman"/>
                      <w:sz w:val="21"/>
                      <w:szCs w:val="21"/>
                      <w:lang w:eastAsia="zh-CN"/>
                    </w:rPr>
                    <w:t>项目</w:t>
                  </w:r>
                  <w:r>
                    <w:rPr>
                      <w:rFonts w:hint="default" w:ascii="Times New Roman" w:hAnsi="Times New Roman" w:cs="Times New Roman"/>
                      <w:sz w:val="21"/>
                      <w:szCs w:val="21"/>
                    </w:rPr>
                    <w:t>。</w:t>
                  </w:r>
                </w:p>
              </w:tc>
              <w:tc>
                <w:tcPr>
                  <w:tcW w:w="1188" w:type="dxa"/>
                  <w:noWrap w:val="0"/>
                  <w:vAlign w:val="center"/>
                </w:tcPr>
                <w:p>
                  <w:pPr>
                    <w:adjustRightInd w:val="0"/>
                    <w:snapToGri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6" w:hRule="atLeast"/>
              </w:trPr>
              <w:tc>
                <w:tcPr>
                  <w:tcW w:w="990" w:type="dxa"/>
                  <w:noWrap w:val="0"/>
                  <w:vAlign w:val="center"/>
                </w:tcPr>
                <w:p>
                  <w:pPr>
                    <w:adjustRightInd w:val="0"/>
                    <w:snapToGri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三、全面打好碧水保卫战</w:t>
                  </w:r>
                </w:p>
              </w:tc>
              <w:tc>
                <w:tcPr>
                  <w:tcW w:w="3727" w:type="dxa"/>
                  <w:noWrap w:val="0"/>
                  <w:vAlign w:val="center"/>
                </w:tcPr>
                <w:p>
                  <w:pPr>
                    <w:spacing w:line="360" w:lineRule="exact"/>
                    <w:rPr>
                      <w:rFonts w:hint="default" w:ascii="Times New Roman" w:hAnsi="Times New Roman" w:cs="Times New Roman"/>
                      <w:sz w:val="21"/>
                      <w:szCs w:val="21"/>
                    </w:rPr>
                  </w:pPr>
                  <w:r>
                    <w:rPr>
                      <w:rFonts w:hint="default" w:ascii="Times New Roman" w:hAnsi="Times New Roman" w:cs="Times New Roman"/>
                      <w:sz w:val="21"/>
                      <w:szCs w:val="21"/>
                    </w:rPr>
                    <w:t>（五）打好农业农村污染治理攻坚战役</w:t>
                  </w:r>
                </w:p>
                <w:p>
                  <w:pPr>
                    <w:spacing w:line="360" w:lineRule="exact"/>
                    <w:rPr>
                      <w:rFonts w:hint="default" w:ascii="Times New Roman" w:hAnsi="Times New Roman" w:cs="Times New Roman"/>
                      <w:sz w:val="21"/>
                      <w:szCs w:val="21"/>
                    </w:rPr>
                  </w:pPr>
                  <w:r>
                    <w:rPr>
                      <w:rFonts w:hint="default" w:ascii="Times New Roman" w:hAnsi="Times New Roman" w:cs="Times New Roman"/>
                      <w:sz w:val="21"/>
                      <w:szCs w:val="21"/>
                    </w:rPr>
                    <w:t>2.防控农村改厕后粪污污染</w:t>
                  </w:r>
                </w:p>
                <w:p>
                  <w:pPr>
                    <w:autoSpaceDE w:val="0"/>
                    <w:autoSpaceDN w:val="0"/>
                    <w:adjustRightInd w:val="0"/>
                    <w:spacing w:line="360" w:lineRule="exact"/>
                    <w:ind w:firstLine="420" w:firstLineChars="200"/>
                    <w:rPr>
                      <w:rFonts w:hint="default" w:ascii="Times New Roman" w:hAnsi="Times New Roman" w:cs="Times New Roman"/>
                      <w:sz w:val="21"/>
                      <w:szCs w:val="21"/>
                    </w:rPr>
                  </w:pPr>
                  <w:r>
                    <w:rPr>
                      <w:rFonts w:hint="default" w:ascii="Times New Roman" w:hAnsi="Times New Roman" w:cs="Times New Roman"/>
                      <w:sz w:val="21"/>
                      <w:szCs w:val="21"/>
                    </w:rPr>
                    <w:t>农村改厕后的粪污必须得到有效收集处理或利用，坚决防止污染公共水体。改厕后，污水能进入管网</w:t>
                  </w:r>
                  <w:r>
                    <w:rPr>
                      <w:rFonts w:hint="default" w:ascii="Times New Roman" w:hAnsi="Times New Roman" w:cs="Times New Roman"/>
                      <w:sz w:val="21"/>
                      <w:szCs w:val="21"/>
                    </w:rPr>
                    <w:cr/>
                  </w:r>
                  <w:r>
                    <w:rPr>
                      <w:rFonts w:hint="default" w:ascii="Times New Roman" w:hAnsi="Times New Roman" w:cs="Times New Roman"/>
                      <w:sz w:val="21"/>
                      <w:szCs w:val="21"/>
                    </w:rPr>
                    <w:t>处理设施的，必须全收集、全处理并达标排放；不能进入污</w:t>
                  </w:r>
                  <w:r>
                    <w:rPr>
                      <w:rFonts w:hint="eastAsia" w:ascii="Times New Roman" w:hAnsi="Times New Roman" w:cs="Times New Roman"/>
                      <w:sz w:val="21"/>
                      <w:szCs w:val="21"/>
                      <w:lang w:eastAsia="zh-CN"/>
                    </w:rPr>
                    <w:t>水</w:t>
                  </w:r>
                  <w:r>
                    <w:rPr>
                      <w:rFonts w:hint="default" w:ascii="Times New Roman" w:hAnsi="Times New Roman" w:cs="Times New Roman"/>
                      <w:sz w:val="21"/>
                      <w:szCs w:val="21"/>
                    </w:rPr>
                    <w:t>处理设施的，应采取定期抽运等收集处置方式，予以综合利用，有效管控改厕之后产生的粪污。</w:t>
                  </w:r>
                </w:p>
              </w:tc>
              <w:tc>
                <w:tcPr>
                  <w:tcW w:w="2388" w:type="dxa"/>
                  <w:noWrap w:val="0"/>
                  <w:vAlign w:val="center"/>
                </w:tcPr>
                <w:p>
                  <w:pPr>
                    <w:adjustRightInd w:val="0"/>
                    <w:snapToGrid w:val="0"/>
                    <w:spacing w:line="360" w:lineRule="exact"/>
                    <w:jc w:val="both"/>
                    <w:rPr>
                      <w:rFonts w:hint="default" w:ascii="Times New Roman" w:hAnsi="Times New Roman" w:cs="Times New Roman"/>
                      <w:spacing w:val="-6"/>
                      <w:sz w:val="21"/>
                      <w:szCs w:val="21"/>
                    </w:rPr>
                  </w:pPr>
                  <w:r>
                    <w:rPr>
                      <w:rFonts w:hint="eastAsia" w:ascii="Times New Roman" w:hAnsi="Times New Roman" w:cs="Times New Roman"/>
                      <w:color w:val="auto"/>
                      <w:spacing w:val="-6"/>
                      <w:sz w:val="21"/>
                      <w:szCs w:val="21"/>
                      <w:lang w:eastAsia="zh-CN"/>
                    </w:rPr>
                    <w:t>改建</w:t>
                  </w:r>
                  <w:r>
                    <w:rPr>
                      <w:rFonts w:hint="default" w:ascii="Times New Roman" w:hAnsi="Times New Roman" w:cs="Times New Roman"/>
                      <w:color w:val="auto"/>
                      <w:spacing w:val="-6"/>
                      <w:sz w:val="21"/>
                      <w:szCs w:val="21"/>
                      <w:lang w:eastAsia="zh-CN"/>
                    </w:rPr>
                    <w:t>项目</w:t>
                  </w:r>
                  <w:r>
                    <w:rPr>
                      <w:rFonts w:hint="default" w:ascii="Times New Roman" w:hAnsi="Times New Roman" w:cs="Times New Roman"/>
                      <w:color w:val="auto"/>
                      <w:spacing w:val="-6"/>
                      <w:sz w:val="21"/>
                      <w:szCs w:val="21"/>
                    </w:rPr>
                    <w:t>位于</w:t>
                  </w:r>
                  <w:r>
                    <w:rPr>
                      <w:rFonts w:hint="eastAsia"/>
                      <w:color w:val="auto"/>
                      <w:sz w:val="21"/>
                      <w:szCs w:val="21"/>
                    </w:rPr>
                    <w:t>新乡市新乡县新乡经济开发区杨屯村北头</w:t>
                  </w:r>
                  <w:r>
                    <w:rPr>
                      <w:rFonts w:hint="default" w:ascii="Times New Roman" w:hAnsi="Times New Roman" w:cs="Times New Roman"/>
                      <w:color w:val="auto"/>
                      <w:spacing w:val="-6"/>
                      <w:sz w:val="21"/>
                      <w:szCs w:val="21"/>
                    </w:rPr>
                    <w:t>，项目营运期</w:t>
                  </w:r>
                  <w:r>
                    <w:rPr>
                      <w:rFonts w:hint="eastAsia" w:ascii="Times New Roman" w:hAnsi="Times New Roman" w:cs="Times New Roman"/>
                      <w:color w:val="auto"/>
                      <w:spacing w:val="-6"/>
                      <w:sz w:val="21"/>
                      <w:szCs w:val="21"/>
                      <w:lang w:eastAsia="zh-CN"/>
                    </w:rPr>
                    <w:t>无生产废水</w:t>
                  </w:r>
                  <w:r>
                    <w:rPr>
                      <w:rFonts w:hint="default" w:ascii="Times New Roman" w:hAnsi="Times New Roman" w:cs="Times New Roman"/>
                      <w:color w:val="auto"/>
                      <w:spacing w:val="-6"/>
                      <w:sz w:val="21"/>
                      <w:szCs w:val="21"/>
                    </w:rPr>
                    <w:t>，生活污水经厂区化粪池处理后</w:t>
                  </w:r>
                  <w:r>
                    <w:rPr>
                      <w:rFonts w:hint="eastAsia" w:ascii="Times New Roman" w:hAnsi="Times New Roman" w:cs="Times New Roman"/>
                      <w:color w:val="auto"/>
                      <w:spacing w:val="-6"/>
                      <w:sz w:val="21"/>
                      <w:szCs w:val="21"/>
                      <w:lang w:eastAsia="zh-CN"/>
                    </w:rPr>
                    <w:t>定期清运，综合利用</w:t>
                  </w:r>
                  <w:r>
                    <w:rPr>
                      <w:rFonts w:hint="default" w:ascii="Times New Roman" w:hAnsi="Times New Roman" w:cs="Times New Roman"/>
                      <w:color w:val="auto"/>
                      <w:spacing w:val="-6"/>
                      <w:sz w:val="21"/>
                      <w:szCs w:val="21"/>
                    </w:rPr>
                    <w:t>。</w:t>
                  </w:r>
                </w:p>
              </w:tc>
              <w:tc>
                <w:tcPr>
                  <w:tcW w:w="1188" w:type="dxa"/>
                  <w:noWrap w:val="0"/>
                  <w:vAlign w:val="center"/>
                </w:tcPr>
                <w:p>
                  <w:pPr>
                    <w:adjustRightInd w:val="0"/>
                    <w:snapToGri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9" w:hRule="atLeast"/>
              </w:trPr>
              <w:tc>
                <w:tcPr>
                  <w:tcW w:w="990" w:type="dxa"/>
                  <w:noWrap w:val="0"/>
                  <w:vAlign w:val="center"/>
                </w:tcPr>
                <w:p>
                  <w:pPr>
                    <w:adjustRightInd w:val="0"/>
                    <w:snapToGri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四、扎实推进净土保卫战</w:t>
                  </w:r>
                </w:p>
              </w:tc>
              <w:tc>
                <w:tcPr>
                  <w:tcW w:w="3727" w:type="dxa"/>
                  <w:noWrap w:val="0"/>
                  <w:vAlign w:val="center"/>
                </w:tcPr>
                <w:p>
                  <w:pPr>
                    <w:adjustRightInd w:val="0"/>
                    <w:snapToGrid w:val="0"/>
                    <w:spacing w:line="360" w:lineRule="exact"/>
                    <w:rPr>
                      <w:rFonts w:hint="default" w:ascii="Times New Roman" w:hAnsi="Times New Roman" w:cs="Times New Roman"/>
                      <w:sz w:val="21"/>
                      <w:szCs w:val="21"/>
                    </w:rPr>
                  </w:pPr>
                  <w:r>
                    <w:rPr>
                      <w:rFonts w:hint="default" w:ascii="Times New Roman" w:hAnsi="Times New Roman" w:cs="Times New Roman"/>
                      <w:sz w:val="21"/>
                      <w:szCs w:val="21"/>
                    </w:rPr>
                    <w:t>（三）加强土壤污染源头管控，预防土壤环境污染</w:t>
                  </w:r>
                </w:p>
                <w:p>
                  <w:pPr>
                    <w:autoSpaceDE w:val="0"/>
                    <w:autoSpaceDN w:val="0"/>
                    <w:adjustRightInd w:val="0"/>
                    <w:spacing w:line="360" w:lineRule="exact"/>
                    <w:rPr>
                      <w:rFonts w:hint="default" w:ascii="Times New Roman" w:hAnsi="Times New Roman" w:cs="Times New Roman"/>
                      <w:sz w:val="21"/>
                      <w:szCs w:val="21"/>
                    </w:rPr>
                  </w:pPr>
                  <w:r>
                    <w:rPr>
                      <w:rFonts w:hint="default" w:ascii="Times New Roman" w:hAnsi="Times New Roman" w:cs="Times New Roman"/>
                      <w:sz w:val="21"/>
                      <w:szCs w:val="21"/>
                    </w:rPr>
                    <w:t>14、提高固体废物和危险废物的处置水平</w:t>
                  </w:r>
                </w:p>
                <w:p>
                  <w:pPr>
                    <w:autoSpaceDE w:val="0"/>
                    <w:autoSpaceDN w:val="0"/>
                    <w:adjustRightInd w:val="0"/>
                    <w:spacing w:line="360" w:lineRule="exact"/>
                    <w:ind w:firstLine="420" w:firstLineChars="200"/>
                    <w:rPr>
                      <w:rFonts w:hint="default" w:ascii="Times New Roman" w:hAnsi="Times New Roman" w:cs="Times New Roman"/>
                      <w:sz w:val="21"/>
                      <w:szCs w:val="21"/>
                    </w:rPr>
                  </w:pPr>
                  <w:r>
                    <w:rPr>
                      <w:rFonts w:hint="default" w:ascii="Times New Roman" w:hAnsi="Times New Roman" w:cs="Times New Roman"/>
                      <w:sz w:val="21"/>
                      <w:szCs w:val="21"/>
                    </w:rPr>
                    <w:t>按照“减量化、无害化、资源化”的原则，推进一般固体废物、废旧产品等</w:t>
                  </w:r>
                  <w:r>
                    <w:rPr>
                      <w:rFonts w:hint="default" w:ascii="Times New Roman" w:hAnsi="Times New Roman" w:cs="Times New Roman"/>
                      <w:sz w:val="21"/>
                      <w:szCs w:val="21"/>
                    </w:rPr>
                    <w:cr/>
                  </w:r>
                  <w:r>
                    <w:rPr>
                      <w:rFonts w:hint="default" w:ascii="Times New Roman" w:hAnsi="Times New Roman" w:cs="Times New Roman"/>
                      <w:sz w:val="21"/>
                      <w:szCs w:val="21"/>
                    </w:rPr>
                    <w:t>源化利用、协同利用；提升危险废物处理处置能力，坚决遏制危险废物非法转移、倾倒、处理处置。</w:t>
                  </w:r>
                </w:p>
              </w:tc>
              <w:tc>
                <w:tcPr>
                  <w:tcW w:w="2388" w:type="dxa"/>
                  <w:noWrap w:val="0"/>
                  <w:vAlign w:val="center"/>
                </w:tcPr>
                <w:p>
                  <w:pPr>
                    <w:adjustRightInd w:val="0"/>
                    <w:snapToGrid w:val="0"/>
                    <w:spacing w:line="360" w:lineRule="exact"/>
                    <w:jc w:val="both"/>
                    <w:rPr>
                      <w:rFonts w:hint="eastAsia" w:ascii="Times New Roman" w:hAnsi="Times New Roman" w:eastAsia="宋体" w:cs="Times New Roman"/>
                      <w:spacing w:val="-2"/>
                      <w:sz w:val="21"/>
                      <w:szCs w:val="21"/>
                      <w:lang w:eastAsia="zh-CN"/>
                    </w:rPr>
                  </w:pPr>
                  <w:r>
                    <w:rPr>
                      <w:rFonts w:hint="eastAsia" w:ascii="Times New Roman" w:hAnsi="Times New Roman" w:cs="Times New Roman"/>
                      <w:sz w:val="21"/>
                      <w:szCs w:val="21"/>
                      <w:lang w:eastAsia="zh-CN"/>
                    </w:rPr>
                    <w:t>改建</w:t>
                  </w:r>
                  <w:r>
                    <w:rPr>
                      <w:rFonts w:hint="default" w:ascii="Times New Roman" w:hAnsi="Times New Roman" w:cs="Times New Roman"/>
                      <w:sz w:val="21"/>
                      <w:szCs w:val="21"/>
                      <w:lang w:eastAsia="zh-CN"/>
                    </w:rPr>
                    <w:t>项目</w:t>
                  </w:r>
                  <w:r>
                    <w:rPr>
                      <w:rFonts w:hint="default" w:ascii="Times New Roman" w:hAnsi="Times New Roman" w:cs="Times New Roman"/>
                      <w:sz w:val="21"/>
                      <w:szCs w:val="21"/>
                    </w:rPr>
                    <w:t>为</w:t>
                  </w:r>
                  <w:r>
                    <w:rPr>
                      <w:rFonts w:hint="eastAsia" w:ascii="宋体" w:hAnsi="宋体" w:cs="宋体"/>
                      <w:sz w:val="21"/>
                      <w:szCs w:val="21"/>
                      <w:lang w:eastAsia="zh-CN"/>
                    </w:rPr>
                    <w:t>高炉开口备</w:t>
                  </w:r>
                  <w:r>
                    <w:rPr>
                      <w:rFonts w:hint="eastAsia" w:ascii="宋体" w:hAnsi="宋体" w:cs="宋体"/>
                      <w:color w:val="auto"/>
                      <w:sz w:val="21"/>
                      <w:szCs w:val="21"/>
                      <w:lang w:eastAsia="zh-CN"/>
                    </w:rPr>
                    <w:t>品配件生产</w:t>
                  </w:r>
                  <w:r>
                    <w:rPr>
                      <w:rFonts w:hint="eastAsia" w:ascii="Times New Roman" w:hAnsi="Times New Roman" w:cs="Times New Roman"/>
                      <w:color w:val="auto"/>
                      <w:sz w:val="21"/>
                      <w:szCs w:val="21"/>
                      <w:lang w:eastAsia="zh-CN"/>
                    </w:rPr>
                    <w:t>项目</w:t>
                  </w:r>
                  <w:r>
                    <w:rPr>
                      <w:rFonts w:hint="default" w:ascii="Times New Roman" w:hAnsi="Times New Roman" w:cs="Times New Roman"/>
                      <w:color w:val="auto"/>
                      <w:spacing w:val="-2"/>
                      <w:sz w:val="21"/>
                      <w:szCs w:val="21"/>
                    </w:rPr>
                    <w:t>。生产过程中</w:t>
                  </w:r>
                  <w:r>
                    <w:rPr>
                      <w:rFonts w:hint="default" w:ascii="Times New Roman" w:hAnsi="Times New Roman" w:cs="Times New Roman"/>
                      <w:color w:val="auto"/>
                      <w:spacing w:val="-2"/>
                      <w:sz w:val="21"/>
                      <w:szCs w:val="21"/>
                      <w:lang w:eastAsia="zh-CN"/>
                    </w:rPr>
                    <w:t>会产生</w:t>
                  </w:r>
                  <w:r>
                    <w:rPr>
                      <w:rFonts w:hint="default" w:ascii="Times New Roman" w:hAnsi="Times New Roman" w:cs="Times New Roman"/>
                      <w:color w:val="auto"/>
                      <w:spacing w:val="-2"/>
                      <w:sz w:val="21"/>
                      <w:szCs w:val="21"/>
                    </w:rPr>
                    <w:t>少量一般固废</w:t>
                  </w:r>
                  <w:r>
                    <w:rPr>
                      <w:rFonts w:hint="eastAsia" w:ascii="Times New Roman" w:hAnsi="Times New Roman" w:cs="Times New Roman"/>
                      <w:color w:val="auto"/>
                      <w:spacing w:val="-2"/>
                      <w:sz w:val="21"/>
                      <w:szCs w:val="21"/>
                      <w:lang w:eastAsia="zh-CN"/>
                    </w:rPr>
                    <w:t>和危险固废</w:t>
                  </w:r>
                  <w:r>
                    <w:rPr>
                      <w:rFonts w:hint="default" w:ascii="Times New Roman" w:hAnsi="Times New Roman" w:cs="Times New Roman"/>
                      <w:color w:val="auto"/>
                      <w:spacing w:val="-2"/>
                      <w:sz w:val="21"/>
                      <w:szCs w:val="21"/>
                    </w:rPr>
                    <w:t>。一般固废</w:t>
                  </w:r>
                  <w:r>
                    <w:rPr>
                      <w:rFonts w:hint="eastAsia" w:ascii="Times New Roman" w:hAnsi="Times New Roman" w:cs="Times New Roman"/>
                      <w:color w:val="auto"/>
                      <w:spacing w:val="-2"/>
                      <w:sz w:val="21"/>
                      <w:szCs w:val="21"/>
                      <w:lang w:eastAsia="zh-CN"/>
                    </w:rPr>
                    <w:t>暂存于固废暂存间，</w:t>
                  </w:r>
                  <w:r>
                    <w:rPr>
                      <w:rFonts w:hint="default" w:ascii="Times New Roman" w:hAnsi="Times New Roman" w:cs="Times New Roman"/>
                      <w:color w:val="auto"/>
                      <w:spacing w:val="-2"/>
                      <w:sz w:val="21"/>
                      <w:szCs w:val="21"/>
                    </w:rPr>
                    <w:t>集中收集后出售</w:t>
                  </w:r>
                  <w:r>
                    <w:rPr>
                      <w:rFonts w:hint="eastAsia" w:ascii="Times New Roman" w:hAnsi="Times New Roman" w:cs="Times New Roman"/>
                      <w:color w:val="auto"/>
                      <w:spacing w:val="-2"/>
                      <w:sz w:val="21"/>
                      <w:szCs w:val="21"/>
                      <w:lang w:eastAsia="zh-CN"/>
                    </w:rPr>
                    <w:t>；危险废物暂存于危废暂存间，委托有资质的单位处理。</w:t>
                  </w:r>
                </w:p>
              </w:tc>
              <w:tc>
                <w:tcPr>
                  <w:tcW w:w="1188" w:type="dxa"/>
                  <w:noWrap w:val="0"/>
                  <w:vAlign w:val="center"/>
                </w:tcPr>
                <w:p>
                  <w:pPr>
                    <w:adjustRightInd w:val="0"/>
                    <w:snapToGri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相符</w:t>
                  </w:r>
                </w:p>
              </w:tc>
            </w:tr>
          </w:tbl>
          <w:p>
            <w:pPr>
              <w:pStyle w:val="32"/>
              <w:numPr>
                <w:ilvl w:val="0"/>
                <w:numId w:val="0"/>
              </w:numPr>
              <w:adjustRightInd/>
              <w:spacing w:line="520" w:lineRule="exact"/>
              <w:ind w:firstLine="482" w:firstLineChars="200"/>
              <w:jc w:val="both"/>
              <w:rPr>
                <w:rFonts w:hint="default" w:ascii="Times New Roman" w:hAnsi="Times New Roman" w:cs="Times New Roman"/>
                <w:color w:val="000000" w:themeColor="text1"/>
                <w:kern w:val="0"/>
                <w:sz w:val="24"/>
                <w:szCs w:val="24"/>
                <w:lang w:val="en-US" w:eastAsia="zh-CN"/>
                <w14:textFill>
                  <w14:solidFill>
                    <w14:schemeClr w14:val="tx1"/>
                  </w14:solidFill>
                </w14:textFill>
              </w:rPr>
            </w:pPr>
            <w:r>
              <w:rPr>
                <w:rFonts w:hint="eastAsia" w:cs="宋体"/>
                <w:b/>
                <w:bCs w:val="0"/>
                <w:color w:val="auto"/>
                <w:lang w:val="en-US" w:eastAsia="zh-CN"/>
              </w:rPr>
              <w:t>七、</w:t>
            </w:r>
            <w:r>
              <w:rPr>
                <w:rFonts w:hint="eastAsia" w:ascii="宋体" w:hAnsi="宋体" w:eastAsia="宋体" w:cs="宋体"/>
                <w:b/>
                <w:bCs w:val="0"/>
                <w:color w:val="auto"/>
                <w:lang w:val="en-US" w:eastAsia="zh-CN"/>
              </w:rPr>
              <w:t>企业建设与《河南省</w:t>
            </w:r>
            <w:r>
              <w:rPr>
                <w:rFonts w:hint="default" w:ascii="Times New Roman" w:hAnsi="Times New Roman" w:eastAsia="宋体" w:cs="Times New Roman"/>
                <w:b/>
                <w:bCs w:val="0"/>
                <w:color w:val="auto"/>
                <w:lang w:val="en-US" w:eastAsia="zh-CN"/>
              </w:rPr>
              <w:t>2019</w:t>
            </w:r>
            <w:r>
              <w:rPr>
                <w:rFonts w:hint="eastAsia" w:ascii="宋体" w:hAnsi="宋体" w:eastAsia="宋体" w:cs="宋体"/>
                <w:b/>
                <w:bCs w:val="0"/>
                <w:color w:val="auto"/>
                <w:lang w:val="en-US" w:eastAsia="zh-CN"/>
              </w:rPr>
              <w:t>年工业企业无组织排放治理方案》相符性分析</w:t>
            </w:r>
          </w:p>
          <w:p>
            <w:pPr>
              <w:pStyle w:val="6"/>
              <w:adjustRightInd w:val="0"/>
              <w:snapToGrid w:val="0"/>
              <w:spacing w:line="520" w:lineRule="exact"/>
              <w:ind w:firstLine="480" w:firstLineChars="200"/>
              <w:rPr>
                <w:rFonts w:hint="default" w:ascii="Times New Roman" w:hAnsi="Times New Roman" w:cs="Times New Roman"/>
                <w:color w:val="000000" w:themeColor="text1"/>
                <w:kern w:val="0"/>
                <w:sz w:val="24"/>
                <w:szCs w:val="24"/>
                <w:lang w:val="en-US" w:eastAsia="zh-CN"/>
                <w14:textFill>
                  <w14:solidFill>
                    <w14:schemeClr w14:val="tx1"/>
                  </w14:solidFill>
                </w14:textFill>
              </w:rPr>
            </w:pPr>
            <w:r>
              <w:rPr>
                <w:rFonts w:hint="default" w:ascii="Times New Roman" w:hAnsi="Times New Roman" w:cs="Times New Roman"/>
                <w:color w:val="000000" w:themeColor="text1"/>
                <w:kern w:val="0"/>
                <w:sz w:val="24"/>
                <w:szCs w:val="24"/>
                <w:lang w:val="en-US" w:eastAsia="zh-CN"/>
                <w14:textFill>
                  <w14:solidFill>
                    <w14:schemeClr w14:val="tx1"/>
                  </w14:solidFill>
                </w14:textFill>
              </w:rPr>
              <w:t>表1</w:t>
            </w:r>
            <w:r>
              <w:rPr>
                <w:rFonts w:hint="eastAsia" w:ascii="Times New Roman" w:hAnsi="Times New Roman" w:cs="Times New Roman"/>
                <w:color w:val="000000" w:themeColor="text1"/>
                <w:kern w:val="0"/>
                <w:sz w:val="24"/>
                <w:szCs w:val="24"/>
                <w:lang w:val="en-US" w:eastAsia="zh-CN"/>
                <w14:textFill>
                  <w14:solidFill>
                    <w14:schemeClr w14:val="tx1"/>
                  </w14:solidFill>
                </w14:textFill>
              </w:rPr>
              <w:t>1</w:t>
            </w:r>
            <w:r>
              <w:rPr>
                <w:rFonts w:hint="default" w:ascii="Times New Roman" w:hAnsi="Times New Roman" w:cs="Times New Roman"/>
                <w:color w:val="000000" w:themeColor="text1"/>
                <w:kern w:val="0"/>
                <w:sz w:val="24"/>
                <w:szCs w:val="24"/>
                <w:lang w:val="en-US" w:eastAsia="zh-CN"/>
                <w14:textFill>
                  <w14:solidFill>
                    <w14:schemeClr w14:val="tx1"/>
                  </w14:solidFill>
                </w14:textFill>
              </w:rPr>
              <w:t xml:space="preserve">             企业建设与《治理方案》对比分析表</w:t>
            </w:r>
          </w:p>
          <w:tbl>
            <w:tblPr>
              <w:tblStyle w:val="18"/>
              <w:tblW w:w="8293" w:type="dxa"/>
              <w:tblInd w:w="-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7"/>
              <w:gridCol w:w="3797"/>
              <w:gridCol w:w="2747"/>
              <w:gridCol w:w="11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trPr>
              <w:tc>
                <w:tcPr>
                  <w:tcW w:w="647"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序号</w:t>
                  </w:r>
                </w:p>
              </w:tc>
              <w:tc>
                <w:tcPr>
                  <w:tcW w:w="3797"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《方案》要求</w:t>
                  </w:r>
                </w:p>
              </w:tc>
              <w:tc>
                <w:tcPr>
                  <w:tcW w:w="2747"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企业情况</w:t>
                  </w:r>
                </w:p>
              </w:tc>
              <w:tc>
                <w:tcPr>
                  <w:tcW w:w="110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8" w:hRule="atLeast"/>
              </w:trPr>
              <w:tc>
                <w:tcPr>
                  <w:tcW w:w="647"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w:t>
                  </w:r>
                </w:p>
              </w:tc>
              <w:tc>
                <w:tcPr>
                  <w:tcW w:w="3797" w:type="dxa"/>
                  <w:noWrap w:val="0"/>
                  <w:vAlign w:val="center"/>
                </w:tcPr>
                <w:p>
                  <w:pPr>
                    <w:jc w:val="left"/>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料场密闭治理</w:t>
                  </w:r>
                  <w:r>
                    <w:rPr>
                      <w:rFonts w:hint="default" w:ascii="Times New Roman" w:hAnsi="Times New Roman" w:cs="Times New Roman"/>
                      <w:sz w:val="21"/>
                      <w:szCs w:val="21"/>
                      <w:lang w:eastAsia="zh-CN"/>
                    </w:rPr>
                    <w:t>：</w:t>
                  </w:r>
                </w:p>
                <w:p>
                  <w:pPr>
                    <w:jc w:val="left"/>
                    <w:rPr>
                      <w:rFonts w:hint="default" w:ascii="Times New Roman" w:hAnsi="Times New Roman" w:cs="Times New Roman"/>
                      <w:sz w:val="21"/>
                      <w:szCs w:val="21"/>
                    </w:rPr>
                  </w:pPr>
                  <w:r>
                    <w:rPr>
                      <w:rFonts w:hint="default" w:ascii="Times New Roman" w:hAnsi="Times New Roman" w:cs="Times New Roman"/>
                      <w:sz w:val="21"/>
                      <w:szCs w:val="21"/>
                      <w:lang w:eastAsia="zh-CN"/>
                    </w:rPr>
                    <w:t>（</w:t>
                  </w:r>
                  <w:r>
                    <w:rPr>
                      <w:rFonts w:hint="default" w:ascii="Times New Roman" w:hAnsi="Times New Roman" w:cs="Times New Roman"/>
                      <w:sz w:val="21"/>
                      <w:szCs w:val="21"/>
                      <w:lang w:val="en-US" w:eastAsia="zh-CN"/>
                    </w:rPr>
                    <w:t>1</w:t>
                  </w:r>
                  <w:r>
                    <w:rPr>
                      <w:rFonts w:hint="default" w:ascii="Times New Roman" w:hAnsi="Times New Roman" w:cs="Times New Roman"/>
                      <w:sz w:val="21"/>
                      <w:szCs w:val="21"/>
                      <w:lang w:eastAsia="zh-CN"/>
                    </w:rPr>
                    <w:t>）</w:t>
                  </w:r>
                  <w:r>
                    <w:rPr>
                      <w:rFonts w:hint="default" w:ascii="Times New Roman" w:hAnsi="Times New Roman" w:cs="Times New Roman"/>
                      <w:sz w:val="21"/>
                      <w:szCs w:val="21"/>
                    </w:rPr>
                    <w:t>所有物料（包括原辅料、半成品、成品）进库存放，厂界内无露天堆放物料。料场安装喷干雾抑尘设施。</w:t>
                  </w:r>
                </w:p>
                <w:p>
                  <w:pPr>
                    <w:jc w:val="left"/>
                    <w:rPr>
                      <w:rFonts w:hint="default" w:ascii="Times New Roman" w:hAnsi="Times New Roman" w:cs="Times New Roman"/>
                      <w:sz w:val="21"/>
                      <w:szCs w:val="21"/>
                    </w:rPr>
                  </w:pPr>
                  <w:r>
                    <w:rPr>
                      <w:rFonts w:hint="default" w:ascii="Times New Roman" w:hAnsi="Times New Roman" w:cs="Times New Roman"/>
                      <w:sz w:val="21"/>
                      <w:szCs w:val="21"/>
                      <w:lang w:eastAsia="zh-CN"/>
                    </w:rPr>
                    <w:t>（</w:t>
                  </w:r>
                  <w:r>
                    <w:rPr>
                      <w:rFonts w:hint="default" w:ascii="Times New Roman" w:hAnsi="Times New Roman" w:cs="Times New Roman"/>
                      <w:sz w:val="21"/>
                      <w:szCs w:val="21"/>
                      <w:lang w:val="en-US" w:eastAsia="zh-CN"/>
                    </w:rPr>
                    <w:t>2</w:t>
                  </w:r>
                  <w:r>
                    <w:rPr>
                      <w:rFonts w:hint="default" w:ascii="Times New Roman" w:hAnsi="Times New Roman" w:cs="Times New Roman"/>
                      <w:sz w:val="21"/>
                      <w:szCs w:val="21"/>
                      <w:lang w:eastAsia="zh-CN"/>
                    </w:rPr>
                    <w:t>）</w:t>
                  </w:r>
                  <w:r>
                    <w:rPr>
                      <w:rFonts w:hint="default" w:ascii="Times New Roman" w:hAnsi="Times New Roman" w:cs="Times New Roman"/>
                      <w:sz w:val="21"/>
                      <w:szCs w:val="21"/>
                    </w:rPr>
                    <w:t>密闭料场必须覆盖所有堆场料区（堆放区、工作区和主通道区）。</w:t>
                  </w:r>
                </w:p>
                <w:p>
                  <w:pPr>
                    <w:jc w:val="left"/>
                    <w:rPr>
                      <w:rFonts w:hint="default" w:ascii="Times New Roman" w:hAnsi="Times New Roman" w:cs="Times New Roman"/>
                      <w:sz w:val="21"/>
                      <w:szCs w:val="21"/>
                    </w:rPr>
                  </w:pPr>
                  <w:r>
                    <w:rPr>
                      <w:rFonts w:hint="default" w:ascii="Times New Roman" w:hAnsi="Times New Roman" w:cs="Times New Roman"/>
                      <w:sz w:val="21"/>
                      <w:szCs w:val="21"/>
                      <w:lang w:eastAsia="zh-CN"/>
                    </w:rPr>
                    <w:t>（</w:t>
                  </w:r>
                  <w:r>
                    <w:rPr>
                      <w:rFonts w:hint="default" w:ascii="Times New Roman" w:hAnsi="Times New Roman" w:cs="Times New Roman"/>
                      <w:sz w:val="21"/>
                      <w:szCs w:val="21"/>
                      <w:lang w:val="en-US" w:eastAsia="zh-CN"/>
                    </w:rPr>
                    <w:t>3</w:t>
                  </w:r>
                  <w:r>
                    <w:rPr>
                      <w:rFonts w:hint="default" w:ascii="Times New Roman" w:hAnsi="Times New Roman" w:cs="Times New Roman"/>
                      <w:sz w:val="21"/>
                      <w:szCs w:val="21"/>
                      <w:lang w:eastAsia="zh-CN"/>
                    </w:rPr>
                    <w:t>）</w:t>
                  </w:r>
                  <w:r>
                    <w:rPr>
                      <w:rFonts w:hint="default" w:ascii="Times New Roman" w:hAnsi="Times New Roman" w:cs="Times New Roman"/>
                      <w:sz w:val="21"/>
                      <w:szCs w:val="21"/>
                    </w:rPr>
                    <w:t>车间、料库四面密闭，通道口安装卷帘门、推拉门等封闭性良好且便于开关的硬质门，在无车辆出入时将门关闭，保证空气合理流动不产生湍流。</w:t>
                  </w:r>
                </w:p>
                <w:p>
                  <w:pPr>
                    <w:jc w:val="left"/>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（4）所有地面完成硬化，并保证除物料堆放区域外没有明显积尘。</w:t>
                  </w:r>
                </w:p>
                <w:p>
                  <w:pPr>
                    <w:jc w:val="left"/>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（5）每个下料口设置独立集气罩，配套的除尘设施不与其他工序混用。</w:t>
                  </w:r>
                </w:p>
                <w:p>
                  <w:pPr>
                    <w:jc w:val="left"/>
                    <w:rPr>
                      <w:rFonts w:hint="default" w:ascii="Times New Roman" w:hAnsi="Times New Roman" w:cs="Times New Roman"/>
                      <w:sz w:val="21"/>
                      <w:szCs w:val="21"/>
                    </w:rPr>
                  </w:pPr>
                  <w:r>
                    <w:rPr>
                      <w:rFonts w:hint="default" w:ascii="Times New Roman" w:hAnsi="Times New Roman" w:cs="Times New Roman"/>
                      <w:sz w:val="21"/>
                      <w:szCs w:val="21"/>
                      <w:lang w:val="en-US" w:eastAsia="zh-CN"/>
                    </w:rPr>
                    <w:t>（6）</w:t>
                  </w:r>
                  <w:r>
                    <w:rPr>
                      <w:rFonts w:hint="default" w:ascii="Times New Roman" w:hAnsi="Times New Roman" w:cs="Times New Roman"/>
                      <w:sz w:val="21"/>
                      <w:szCs w:val="21"/>
                    </w:rPr>
                    <w:t>厂房车间各生产工序须功能区化，各功能区安装固定的喷干雾抑尘装置。</w:t>
                  </w:r>
                </w:p>
                <w:p>
                  <w:pPr>
                    <w:jc w:val="left"/>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w:t>
                  </w:r>
                  <w:r>
                    <w:rPr>
                      <w:rFonts w:hint="default" w:ascii="Times New Roman" w:hAnsi="Times New Roman" w:cs="Times New Roman"/>
                      <w:sz w:val="21"/>
                      <w:szCs w:val="21"/>
                      <w:lang w:val="en-US" w:eastAsia="zh-CN"/>
                    </w:rPr>
                    <w:t>7</w:t>
                  </w:r>
                  <w:r>
                    <w:rPr>
                      <w:rFonts w:hint="default" w:ascii="Times New Roman" w:hAnsi="Times New Roman" w:cs="Times New Roman"/>
                      <w:sz w:val="21"/>
                      <w:szCs w:val="21"/>
                      <w:lang w:eastAsia="zh-CN"/>
                    </w:rPr>
                    <w:t>）</w:t>
                  </w:r>
                  <w:r>
                    <w:rPr>
                      <w:rFonts w:hint="default" w:ascii="Times New Roman" w:hAnsi="Times New Roman" w:cs="Times New Roman"/>
                      <w:sz w:val="21"/>
                      <w:szCs w:val="21"/>
                    </w:rPr>
                    <w:t>厂区出口应安装车辆冲洗装置，保证出场车辆车轮车身干净、运行不起尘。</w:t>
                  </w:r>
                </w:p>
              </w:tc>
              <w:tc>
                <w:tcPr>
                  <w:tcW w:w="2747" w:type="dxa"/>
                  <w:noWrap w:val="0"/>
                  <w:vAlign w:val="center"/>
                </w:tcPr>
                <w:p>
                  <w:pPr>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（1）所有物料封闭存放。 </w:t>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（2）所有堆场料区已密闭。</w:t>
                  </w:r>
                </w:p>
                <w:p>
                  <w:pPr>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（3）车间、料库已密闭。</w:t>
                  </w:r>
                </w:p>
                <w:p>
                  <w:pPr>
                    <w:jc w:val="left"/>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（4）所有地面已完成硬化、绿化，产尘点周边无明显积尘。</w:t>
                  </w:r>
                </w:p>
                <w:p>
                  <w:pPr>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（5）</w:t>
                  </w:r>
                  <w:r>
                    <w:rPr>
                      <w:rFonts w:hint="default" w:ascii="Times New Roman" w:hAnsi="Times New Roman" w:cs="Times New Roman"/>
                      <w:color w:val="auto"/>
                      <w:sz w:val="21"/>
                      <w:szCs w:val="21"/>
                      <w:lang w:eastAsia="zh-CN"/>
                    </w:rPr>
                    <w:t>焊接烟尘采用集气罩收集后经</w:t>
                  </w:r>
                  <w:r>
                    <w:rPr>
                      <w:rFonts w:hint="eastAsia" w:ascii="Times New Roman" w:hAnsi="Times New Roman" w:cs="Times New Roman"/>
                      <w:color w:val="auto"/>
                      <w:sz w:val="21"/>
                      <w:szCs w:val="21"/>
                      <w:lang w:eastAsia="zh-CN"/>
                    </w:rPr>
                    <w:t>袋</w:t>
                  </w:r>
                  <w:r>
                    <w:rPr>
                      <w:rFonts w:hint="default" w:ascii="Times New Roman" w:hAnsi="Times New Roman" w:cs="Times New Roman"/>
                      <w:color w:val="auto"/>
                      <w:sz w:val="21"/>
                      <w:szCs w:val="21"/>
                      <w:lang w:eastAsia="zh-CN"/>
                    </w:rPr>
                    <w:t>式除尘器处理后经</w:t>
                  </w:r>
                  <w:r>
                    <w:rPr>
                      <w:rFonts w:hint="default" w:ascii="Times New Roman" w:hAnsi="Times New Roman" w:cs="Times New Roman"/>
                      <w:color w:val="auto"/>
                      <w:sz w:val="21"/>
                      <w:szCs w:val="21"/>
                      <w:lang w:val="en-US" w:eastAsia="zh-CN"/>
                    </w:rPr>
                    <w:t>15m高排气筒有组织排放</w:t>
                  </w:r>
                  <w:r>
                    <w:rPr>
                      <w:rFonts w:hint="default" w:ascii="Times New Roman" w:hAnsi="Times New Roman" w:cs="Times New Roman"/>
                      <w:color w:val="auto"/>
                      <w:sz w:val="21"/>
                      <w:szCs w:val="21"/>
                    </w:rPr>
                    <w:t>。</w:t>
                  </w:r>
                </w:p>
                <w:p>
                  <w:pPr>
                    <w:jc w:val="left"/>
                    <w:rPr>
                      <w:rFonts w:hint="default" w:ascii="Times New Roman" w:hAnsi="Times New Roman" w:cs="Times New Roman"/>
                      <w:sz w:val="21"/>
                      <w:szCs w:val="21"/>
                    </w:rPr>
                  </w:pP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6</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厂房车间各生产工序</w:t>
                  </w:r>
                  <w:r>
                    <w:rPr>
                      <w:rFonts w:hint="default" w:ascii="Times New Roman" w:hAnsi="Times New Roman" w:cs="Times New Roman"/>
                      <w:sz w:val="21"/>
                      <w:szCs w:val="21"/>
                      <w:lang w:eastAsia="zh-CN"/>
                    </w:rPr>
                    <w:t>已</w:t>
                  </w:r>
                  <w:r>
                    <w:rPr>
                      <w:rFonts w:hint="default" w:ascii="Times New Roman" w:hAnsi="Times New Roman" w:cs="Times New Roman"/>
                      <w:sz w:val="21"/>
                      <w:szCs w:val="21"/>
                    </w:rPr>
                    <w:t>功能区化</w:t>
                  </w:r>
                  <w:r>
                    <w:rPr>
                      <w:rFonts w:hint="default" w:ascii="Times New Roman" w:hAnsi="Times New Roman" w:cs="Times New Roman"/>
                      <w:sz w:val="21"/>
                      <w:szCs w:val="21"/>
                      <w:lang w:eastAsia="zh-CN"/>
                    </w:rPr>
                    <w:t>。</w:t>
                  </w:r>
                </w:p>
              </w:tc>
              <w:tc>
                <w:tcPr>
                  <w:tcW w:w="110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9" w:hRule="atLeast"/>
              </w:trPr>
              <w:tc>
                <w:tcPr>
                  <w:tcW w:w="647"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2</w:t>
                  </w:r>
                </w:p>
              </w:tc>
              <w:tc>
                <w:tcPr>
                  <w:tcW w:w="3797" w:type="dxa"/>
                  <w:noWrap w:val="0"/>
                  <w:vAlign w:val="center"/>
                </w:tcPr>
                <w:p>
                  <w:pPr>
                    <w:jc w:val="left"/>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物料输送环节治理</w:t>
                  </w:r>
                  <w:r>
                    <w:rPr>
                      <w:rFonts w:hint="default" w:ascii="Times New Roman" w:hAnsi="Times New Roman" w:cs="Times New Roman"/>
                      <w:sz w:val="21"/>
                      <w:szCs w:val="21"/>
                      <w:lang w:eastAsia="zh-CN"/>
                    </w:rPr>
                    <w:t>：</w:t>
                  </w:r>
                </w:p>
                <w:p>
                  <w:pPr>
                    <w:jc w:val="left"/>
                    <w:rPr>
                      <w:rFonts w:hint="default" w:ascii="Times New Roman" w:hAnsi="Times New Roman" w:cs="Times New Roman"/>
                      <w:sz w:val="21"/>
                      <w:szCs w:val="21"/>
                    </w:rPr>
                  </w:pP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1</w:t>
                  </w:r>
                  <w:r>
                    <w:rPr>
                      <w:rFonts w:hint="eastAsia" w:ascii="Times New Roman" w:hAnsi="Times New Roman" w:cs="Times New Roman"/>
                      <w:sz w:val="21"/>
                      <w:szCs w:val="21"/>
                      <w:lang w:eastAsia="zh-CN"/>
                    </w:rPr>
                    <w:t>）</w:t>
                  </w:r>
                  <w:r>
                    <w:rPr>
                      <w:rFonts w:hint="default" w:ascii="Times New Roman" w:hAnsi="Times New Roman" w:cs="Times New Roman"/>
                      <w:sz w:val="21"/>
                      <w:szCs w:val="21"/>
                    </w:rPr>
                    <w:t>散状物料采用封闭式输送方式，皮带输送机受料点、卸料点应设置密闭罩，并配备除尘设施</w:t>
                  </w:r>
                  <w:r>
                    <w:rPr>
                      <w:rFonts w:hint="default" w:ascii="Times New Roman" w:hAnsi="Times New Roman" w:cs="Times New Roman"/>
                      <w:sz w:val="21"/>
                      <w:szCs w:val="21"/>
                      <w:lang w:eastAsia="zh-CN"/>
                    </w:rPr>
                    <w:t>。</w:t>
                  </w:r>
                </w:p>
                <w:p>
                  <w:pPr>
                    <w:jc w:val="left"/>
                    <w:rPr>
                      <w:rFonts w:hint="default" w:ascii="Times New Roman" w:hAnsi="Times New Roman" w:cs="Times New Roman"/>
                      <w:sz w:val="21"/>
                      <w:szCs w:val="21"/>
                    </w:rPr>
                  </w:pP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2</w:t>
                  </w:r>
                  <w:r>
                    <w:rPr>
                      <w:rFonts w:hint="eastAsia" w:ascii="Times New Roman" w:hAnsi="Times New Roman" w:cs="Times New Roman"/>
                      <w:sz w:val="21"/>
                      <w:szCs w:val="21"/>
                      <w:lang w:eastAsia="zh-CN"/>
                    </w:rPr>
                    <w:t>）</w:t>
                  </w:r>
                  <w:r>
                    <w:rPr>
                      <w:rFonts w:hint="default" w:ascii="Times New Roman" w:hAnsi="Times New Roman" w:cs="Times New Roman"/>
                      <w:sz w:val="21"/>
                      <w:szCs w:val="21"/>
                    </w:rPr>
                    <w:t>皮带输送机或物料提升机需在密闭廊道内运行，并在所有落料位置设置集尘装置及配备除尘系统。</w:t>
                  </w:r>
                </w:p>
                <w:p>
                  <w:pPr>
                    <w:jc w:val="left"/>
                    <w:rPr>
                      <w:rFonts w:hint="default" w:ascii="Times New Roman" w:hAnsi="Times New Roman" w:cs="Times New Roman"/>
                      <w:sz w:val="21"/>
                      <w:szCs w:val="21"/>
                    </w:rPr>
                  </w:pP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3</w:t>
                  </w:r>
                  <w:r>
                    <w:rPr>
                      <w:rFonts w:hint="eastAsia" w:ascii="Times New Roman" w:hAnsi="Times New Roman" w:cs="Times New Roman"/>
                      <w:sz w:val="21"/>
                      <w:szCs w:val="21"/>
                      <w:lang w:eastAsia="zh-CN"/>
                    </w:rPr>
                    <w:t>）</w:t>
                  </w:r>
                  <w:r>
                    <w:rPr>
                      <w:rFonts w:hint="default" w:ascii="Times New Roman" w:hAnsi="Times New Roman" w:cs="Times New Roman"/>
                      <w:sz w:val="21"/>
                      <w:szCs w:val="21"/>
                    </w:rPr>
                    <w:t>运输车辆装载高度最高点不得超过车辆槽帮上沿40厘米，两侧边缘应当低于槽帮上缘10厘米，车斗应采用苫布覆盖，苫布边缘至少要遮住槽帮上沿 以下15厘米，禁止厂内露天转运散状物料。</w:t>
                  </w:r>
                </w:p>
                <w:p>
                  <w:pPr>
                    <w:jc w:val="left"/>
                    <w:rPr>
                      <w:rFonts w:hint="default" w:ascii="Times New Roman" w:hAnsi="Times New Roman" w:cs="Times New Roman"/>
                      <w:sz w:val="21"/>
                      <w:szCs w:val="21"/>
                    </w:rPr>
                  </w:pP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4</w:t>
                  </w:r>
                  <w:r>
                    <w:rPr>
                      <w:rFonts w:hint="eastAsia" w:ascii="Times New Roman" w:hAnsi="Times New Roman" w:cs="Times New Roman"/>
                      <w:sz w:val="21"/>
                      <w:szCs w:val="21"/>
                      <w:lang w:eastAsia="zh-CN"/>
                    </w:rPr>
                    <w:t>）</w:t>
                  </w:r>
                  <w:r>
                    <w:rPr>
                      <w:rFonts w:hint="default" w:ascii="Times New Roman" w:hAnsi="Times New Roman" w:cs="Times New Roman"/>
                      <w:sz w:val="21"/>
                      <w:szCs w:val="21"/>
                    </w:rPr>
                    <w:t>除尘器卸灰不直接卸落到地面，卸灰区封闭。除尘灰采用气力输送、罐车等密闭方式运输；采用非密闭方式运输的，车辆应苫盖，装卸车时应采取加湿等措施抑尘</w:t>
                  </w:r>
                  <w:r>
                    <w:rPr>
                      <w:rFonts w:hint="default" w:ascii="Times New Roman" w:hAnsi="Times New Roman" w:cs="Times New Roman"/>
                      <w:sz w:val="21"/>
                      <w:szCs w:val="21"/>
                      <w:lang w:eastAsia="zh-CN"/>
                    </w:rPr>
                    <w:t>。</w:t>
                  </w:r>
                </w:p>
              </w:tc>
              <w:tc>
                <w:tcPr>
                  <w:tcW w:w="2747" w:type="dxa"/>
                  <w:noWrap w:val="0"/>
                  <w:vAlign w:val="center"/>
                </w:tcPr>
                <w:p>
                  <w:pPr>
                    <w:jc w:val="left"/>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不涉及散装物料，厂内无露天转运散状物料现象。</w:t>
                  </w:r>
                </w:p>
                <w:p>
                  <w:pPr>
                    <w:jc w:val="center"/>
                    <w:rPr>
                      <w:rFonts w:hint="default" w:ascii="Times New Roman" w:hAnsi="Times New Roman" w:cs="Times New Roman"/>
                      <w:sz w:val="21"/>
                      <w:szCs w:val="21"/>
                    </w:rPr>
                  </w:pPr>
                </w:p>
              </w:tc>
              <w:tc>
                <w:tcPr>
                  <w:tcW w:w="110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8" w:hRule="atLeast"/>
              </w:trPr>
              <w:tc>
                <w:tcPr>
                  <w:tcW w:w="647"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3</w:t>
                  </w:r>
                </w:p>
              </w:tc>
              <w:tc>
                <w:tcPr>
                  <w:tcW w:w="3797" w:type="dxa"/>
                  <w:noWrap w:val="0"/>
                  <w:vAlign w:val="center"/>
                </w:tcPr>
                <w:p>
                  <w:pPr>
                    <w:jc w:val="left"/>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生产环节治理</w:t>
                  </w:r>
                  <w:r>
                    <w:rPr>
                      <w:rFonts w:hint="default" w:ascii="Times New Roman" w:hAnsi="Times New Roman" w:cs="Times New Roman"/>
                      <w:sz w:val="21"/>
                      <w:szCs w:val="21"/>
                      <w:lang w:eastAsia="zh-CN"/>
                    </w:rPr>
                    <w:t>：</w:t>
                  </w:r>
                </w:p>
                <w:p>
                  <w:pPr>
                    <w:jc w:val="left"/>
                    <w:rPr>
                      <w:rFonts w:hint="default" w:ascii="Times New Roman" w:hAnsi="Times New Roman" w:cs="Times New Roman"/>
                      <w:sz w:val="21"/>
                      <w:szCs w:val="21"/>
                    </w:rPr>
                  </w:pP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1</w:t>
                  </w:r>
                  <w:r>
                    <w:rPr>
                      <w:rFonts w:hint="eastAsia" w:ascii="Times New Roman" w:hAnsi="Times New Roman" w:cs="Times New Roman"/>
                      <w:sz w:val="21"/>
                      <w:szCs w:val="21"/>
                      <w:lang w:eastAsia="zh-CN"/>
                    </w:rPr>
                    <w:t>）</w:t>
                  </w:r>
                  <w:r>
                    <w:rPr>
                      <w:rFonts w:hint="default" w:ascii="Times New Roman" w:hAnsi="Times New Roman" w:cs="Times New Roman"/>
                      <w:sz w:val="21"/>
                      <w:szCs w:val="21"/>
                    </w:rPr>
                    <w:t>物料上料、破碎、筛分、混料等生产过程中的产尘点应在封闭的厂房内进行二次封闭，并安装集气设施和除尘设施。</w:t>
                  </w:r>
                </w:p>
                <w:p>
                  <w:pPr>
                    <w:jc w:val="left"/>
                    <w:rPr>
                      <w:rFonts w:hint="default" w:ascii="Times New Roman" w:hAnsi="Times New Roman" w:cs="Times New Roman"/>
                      <w:sz w:val="21"/>
                      <w:szCs w:val="21"/>
                    </w:rPr>
                  </w:pP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2</w:t>
                  </w:r>
                  <w:r>
                    <w:rPr>
                      <w:rFonts w:hint="eastAsia" w:ascii="Times New Roman" w:hAnsi="Times New Roman" w:cs="Times New Roman"/>
                      <w:sz w:val="21"/>
                      <w:szCs w:val="21"/>
                      <w:lang w:eastAsia="zh-CN"/>
                    </w:rPr>
                    <w:t>）</w:t>
                  </w:r>
                  <w:r>
                    <w:rPr>
                      <w:rFonts w:hint="default" w:ascii="Times New Roman" w:hAnsi="Times New Roman" w:cs="Times New Roman"/>
                      <w:sz w:val="21"/>
                      <w:szCs w:val="21"/>
                    </w:rPr>
                    <w:t>在生产过程中的产生 VOCS 的工序应在封闭的厂房内进行二次封</w:t>
                  </w:r>
                  <w:r>
                    <w:rPr>
                      <w:rFonts w:hint="eastAsia" w:ascii="Times New Roman" w:hAnsi="Times New Roman" w:cs="Times New Roman"/>
                      <w:sz w:val="21"/>
                      <w:szCs w:val="21"/>
                      <w:lang w:eastAsia="zh-CN"/>
                    </w:rPr>
                    <w:t>闭，</w:t>
                  </w:r>
                  <w:r>
                    <w:rPr>
                      <w:rFonts w:hint="default" w:ascii="Times New Roman" w:hAnsi="Times New Roman" w:cs="Times New Roman"/>
                      <w:sz w:val="21"/>
                      <w:szCs w:val="21"/>
                    </w:rPr>
                    <w:t>并安装集气设施和 VOCS 处理设施。</w:t>
                  </w:r>
                </w:p>
                <w:p>
                  <w:pPr>
                    <w:jc w:val="left"/>
                    <w:rPr>
                      <w:rFonts w:hint="default" w:ascii="Times New Roman" w:hAnsi="Times New Roman" w:cs="Times New Roman"/>
                      <w:sz w:val="21"/>
                      <w:szCs w:val="21"/>
                    </w:rPr>
                  </w:pP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3</w:t>
                  </w:r>
                  <w:r>
                    <w:rPr>
                      <w:rFonts w:hint="eastAsia" w:ascii="Times New Roman" w:hAnsi="Times New Roman" w:cs="Times New Roman"/>
                      <w:sz w:val="21"/>
                      <w:szCs w:val="21"/>
                      <w:lang w:eastAsia="zh-CN"/>
                    </w:rPr>
                    <w:t>）</w:t>
                  </w:r>
                  <w:r>
                    <w:rPr>
                      <w:rFonts w:hint="default" w:ascii="Times New Roman" w:hAnsi="Times New Roman" w:cs="Times New Roman"/>
                      <w:sz w:val="21"/>
                      <w:szCs w:val="21"/>
                    </w:rPr>
                    <w:t>其他方面：禁止生产车间内散放原料，需采用全封闭式/地下料仓，并配备完备的废气收集和处理系统，生产环节必须在密闭良好的车间内</w:t>
                  </w:r>
                  <w:r>
                    <w:rPr>
                      <w:rFonts w:hint="eastAsia" w:ascii="Times New Roman" w:hAnsi="Times New Roman" w:cs="Times New Roman"/>
                      <w:sz w:val="21"/>
                      <w:szCs w:val="21"/>
                      <w:lang w:eastAsia="zh-CN"/>
                    </w:rPr>
                    <w:t>运</w:t>
                  </w:r>
                  <w:r>
                    <w:rPr>
                      <w:rFonts w:hint="default" w:ascii="Times New Roman" w:hAnsi="Times New Roman" w:cs="Times New Roman"/>
                      <w:sz w:val="21"/>
                      <w:szCs w:val="21"/>
                    </w:rPr>
                    <w:t>行。</w:t>
                  </w:r>
                </w:p>
              </w:tc>
              <w:tc>
                <w:tcPr>
                  <w:tcW w:w="2747" w:type="dxa"/>
                  <w:noWrap w:val="0"/>
                  <w:vAlign w:val="center"/>
                </w:tcPr>
                <w:p>
                  <w:pPr>
                    <w:jc w:val="left"/>
                    <w:rPr>
                      <w:rFonts w:hint="default" w:ascii="Times New Roman" w:hAnsi="Times New Roman" w:cs="Times New Roman"/>
                      <w:color w:val="auto"/>
                      <w:sz w:val="21"/>
                      <w:szCs w:val="21"/>
                    </w:rPr>
                  </w:pPr>
                  <w:r>
                    <w:rPr>
                      <w:rFonts w:hint="default" w:ascii="Times New Roman" w:hAnsi="Times New Roman" w:cs="Times New Roman"/>
                      <w:sz w:val="21"/>
                      <w:szCs w:val="21"/>
                      <w:lang w:eastAsia="zh-CN"/>
                    </w:rPr>
                    <w:t>（</w:t>
                  </w:r>
                  <w:r>
                    <w:rPr>
                      <w:rFonts w:hint="default" w:ascii="Times New Roman" w:hAnsi="Times New Roman" w:cs="Times New Roman"/>
                      <w:color w:val="auto"/>
                      <w:sz w:val="21"/>
                      <w:szCs w:val="21"/>
                      <w:lang w:val="en-US" w:eastAsia="zh-CN"/>
                    </w:rPr>
                    <w:t>1</w:t>
                  </w:r>
                  <w:r>
                    <w:rPr>
                      <w:rFonts w:hint="default" w:ascii="Times New Roman" w:hAnsi="Times New Roman" w:cs="Times New Roman"/>
                      <w:color w:val="auto"/>
                      <w:sz w:val="21"/>
                      <w:szCs w:val="21"/>
                      <w:lang w:eastAsia="zh-CN"/>
                    </w:rPr>
                    <w:t>）焊接烟尘采用集气罩收集后经</w:t>
                  </w:r>
                  <w:r>
                    <w:rPr>
                      <w:rFonts w:hint="eastAsia" w:ascii="Times New Roman" w:hAnsi="Times New Roman" w:cs="Times New Roman"/>
                      <w:color w:val="auto"/>
                      <w:sz w:val="21"/>
                      <w:szCs w:val="21"/>
                      <w:lang w:eastAsia="zh-CN"/>
                    </w:rPr>
                    <w:t>袋</w:t>
                  </w:r>
                  <w:r>
                    <w:rPr>
                      <w:rFonts w:hint="default" w:ascii="Times New Roman" w:hAnsi="Times New Roman" w:cs="Times New Roman"/>
                      <w:color w:val="auto"/>
                      <w:sz w:val="21"/>
                      <w:szCs w:val="21"/>
                      <w:lang w:eastAsia="zh-CN"/>
                    </w:rPr>
                    <w:t>式除尘器处理后经</w:t>
                  </w:r>
                  <w:r>
                    <w:rPr>
                      <w:rFonts w:hint="default" w:ascii="Times New Roman" w:hAnsi="Times New Roman" w:cs="Times New Roman"/>
                      <w:color w:val="auto"/>
                      <w:sz w:val="21"/>
                      <w:szCs w:val="21"/>
                      <w:lang w:val="en-US" w:eastAsia="zh-CN"/>
                    </w:rPr>
                    <w:t>15m高排气筒有组织排放</w:t>
                  </w:r>
                  <w:r>
                    <w:rPr>
                      <w:rFonts w:hint="default" w:ascii="Times New Roman" w:hAnsi="Times New Roman" w:cs="Times New Roman"/>
                      <w:color w:val="auto"/>
                      <w:sz w:val="21"/>
                      <w:szCs w:val="21"/>
                    </w:rPr>
                    <w:t>。</w:t>
                  </w:r>
                </w:p>
                <w:p>
                  <w:pPr>
                    <w:jc w:val="left"/>
                    <w:rPr>
                      <w:rFonts w:hint="default" w:ascii="Times New Roman" w:hAnsi="Times New Roman" w:cs="Times New Roman"/>
                      <w:sz w:val="21"/>
                      <w:szCs w:val="21"/>
                      <w:lang w:val="en-US"/>
                    </w:rPr>
                  </w:pPr>
                  <w:r>
                    <w:rPr>
                      <w:rFonts w:hint="default" w:ascii="Times New Roman" w:hAnsi="Times New Roman" w:cs="Times New Roman"/>
                      <w:sz w:val="21"/>
                      <w:szCs w:val="21"/>
                      <w:lang w:eastAsia="zh-CN"/>
                    </w:rPr>
                    <w:t>（</w:t>
                  </w:r>
                  <w:r>
                    <w:rPr>
                      <w:rFonts w:hint="default" w:ascii="Times New Roman" w:hAnsi="Times New Roman" w:cs="Times New Roman"/>
                      <w:sz w:val="21"/>
                      <w:szCs w:val="21"/>
                      <w:lang w:val="en-US" w:eastAsia="zh-CN"/>
                    </w:rPr>
                    <w:t>2</w:t>
                  </w:r>
                  <w:r>
                    <w:rPr>
                      <w:rFonts w:hint="default" w:ascii="Times New Roman" w:hAnsi="Times New Roman" w:cs="Times New Roman"/>
                      <w:sz w:val="21"/>
                      <w:szCs w:val="21"/>
                      <w:lang w:eastAsia="zh-CN"/>
                    </w:rPr>
                    <w:t>）该</w:t>
                  </w:r>
                  <w:r>
                    <w:rPr>
                      <w:rFonts w:hint="eastAsia" w:ascii="Times New Roman" w:hAnsi="Times New Roman" w:cs="Times New Roman"/>
                      <w:sz w:val="21"/>
                      <w:szCs w:val="21"/>
                      <w:lang w:eastAsia="zh-CN"/>
                    </w:rPr>
                    <w:t>改建</w:t>
                  </w:r>
                  <w:r>
                    <w:rPr>
                      <w:rFonts w:hint="default" w:ascii="Times New Roman" w:hAnsi="Times New Roman" w:cs="Times New Roman"/>
                      <w:sz w:val="21"/>
                      <w:szCs w:val="21"/>
                      <w:lang w:eastAsia="zh-CN"/>
                    </w:rPr>
                    <w:t>项目生产过程不产生</w:t>
                  </w:r>
                  <w:r>
                    <w:rPr>
                      <w:rFonts w:hint="default" w:ascii="Times New Roman" w:hAnsi="Times New Roman" w:cs="Times New Roman"/>
                      <w:sz w:val="21"/>
                      <w:szCs w:val="21"/>
                      <w:lang w:val="en-US" w:eastAsia="zh-CN"/>
                    </w:rPr>
                    <w:t>VOCs</w:t>
                  </w:r>
                  <w:r>
                    <w:rPr>
                      <w:rFonts w:hint="eastAsia" w:ascii="Times New Roman" w:hAnsi="Times New Roman" w:cs="Times New Roman"/>
                      <w:sz w:val="21"/>
                      <w:szCs w:val="21"/>
                      <w:lang w:val="en-US" w:eastAsia="zh-CN"/>
                    </w:rPr>
                    <w:t>。</w:t>
                  </w:r>
                </w:p>
                <w:p>
                  <w:pPr>
                    <w:jc w:val="center"/>
                    <w:rPr>
                      <w:rFonts w:hint="default" w:ascii="Times New Roman" w:hAnsi="Times New Roman" w:cs="Times New Roman"/>
                      <w:sz w:val="21"/>
                      <w:szCs w:val="21"/>
                    </w:rPr>
                  </w:pPr>
                </w:p>
              </w:tc>
              <w:tc>
                <w:tcPr>
                  <w:tcW w:w="110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2" w:hRule="atLeast"/>
              </w:trPr>
              <w:tc>
                <w:tcPr>
                  <w:tcW w:w="647"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4</w:t>
                  </w:r>
                </w:p>
              </w:tc>
              <w:tc>
                <w:tcPr>
                  <w:tcW w:w="3797" w:type="dxa"/>
                  <w:noWrap w:val="0"/>
                  <w:vAlign w:val="center"/>
                </w:tcPr>
                <w:p>
                  <w:pPr>
                    <w:jc w:val="left"/>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厂区、车辆治理</w:t>
                  </w:r>
                  <w:r>
                    <w:rPr>
                      <w:rFonts w:hint="default" w:ascii="Times New Roman" w:hAnsi="Times New Roman" w:cs="Times New Roman"/>
                      <w:sz w:val="21"/>
                      <w:szCs w:val="21"/>
                      <w:lang w:eastAsia="zh-CN"/>
                    </w:rPr>
                    <w:t>：</w:t>
                  </w:r>
                </w:p>
                <w:p>
                  <w:pPr>
                    <w:jc w:val="left"/>
                    <w:rPr>
                      <w:rFonts w:hint="default" w:ascii="Times New Roman" w:hAnsi="Times New Roman" w:cs="Times New Roman"/>
                      <w:sz w:val="21"/>
                      <w:szCs w:val="21"/>
                    </w:rPr>
                  </w:pP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1</w:t>
                  </w:r>
                  <w:r>
                    <w:rPr>
                      <w:rFonts w:hint="eastAsia" w:ascii="Times New Roman" w:hAnsi="Times New Roman" w:cs="Times New Roman"/>
                      <w:sz w:val="21"/>
                      <w:szCs w:val="21"/>
                      <w:lang w:eastAsia="zh-CN"/>
                    </w:rPr>
                    <w:t>）</w:t>
                  </w:r>
                  <w:r>
                    <w:rPr>
                      <w:rFonts w:hint="default" w:ascii="Times New Roman" w:hAnsi="Times New Roman" w:cs="Times New Roman"/>
                      <w:sz w:val="21"/>
                      <w:szCs w:val="21"/>
                    </w:rPr>
                    <w:t>厂区道路硬化，平整无破损，无积尘，厂区无裸露空地，闲置裸露空地绿化。</w:t>
                  </w:r>
                </w:p>
                <w:p>
                  <w:pPr>
                    <w:jc w:val="both"/>
                    <w:rPr>
                      <w:rFonts w:hint="default" w:ascii="Times New Roman" w:hAnsi="Times New Roman" w:cs="Times New Roman"/>
                      <w:sz w:val="21"/>
                      <w:szCs w:val="21"/>
                    </w:rPr>
                  </w:pP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2</w:t>
                  </w:r>
                  <w:r>
                    <w:rPr>
                      <w:rFonts w:hint="eastAsia" w:ascii="Times New Roman" w:hAnsi="Times New Roman" w:cs="Times New Roman"/>
                      <w:sz w:val="21"/>
                      <w:szCs w:val="21"/>
                      <w:lang w:eastAsia="zh-CN"/>
                    </w:rPr>
                    <w:t>）</w:t>
                  </w:r>
                  <w:r>
                    <w:rPr>
                      <w:rFonts w:hint="default" w:ascii="Times New Roman" w:hAnsi="Times New Roman" w:cs="Times New Roman"/>
                      <w:sz w:val="21"/>
                      <w:szCs w:val="21"/>
                    </w:rPr>
                    <w:t>对厂区道路定期洒水清扫。</w:t>
                  </w:r>
                </w:p>
                <w:p>
                  <w:pPr>
                    <w:jc w:val="left"/>
                    <w:rPr>
                      <w:rFonts w:hint="default" w:ascii="Times New Roman" w:hAnsi="Times New Roman" w:cs="Times New Roman"/>
                      <w:sz w:val="21"/>
                      <w:szCs w:val="21"/>
                    </w:rPr>
                  </w:pP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3</w:t>
                  </w:r>
                  <w:r>
                    <w:rPr>
                      <w:rFonts w:hint="eastAsia" w:ascii="Times New Roman" w:hAnsi="Times New Roman" w:cs="Times New Roman"/>
                      <w:sz w:val="21"/>
                      <w:szCs w:val="21"/>
                      <w:lang w:eastAsia="zh-CN"/>
                    </w:rPr>
                    <w:t>）</w:t>
                  </w:r>
                  <w:r>
                    <w:rPr>
                      <w:rFonts w:hint="default" w:ascii="Times New Roman" w:hAnsi="Times New Roman" w:cs="Times New Roman"/>
                      <w:sz w:val="21"/>
                      <w:szCs w:val="21"/>
                    </w:rPr>
                    <w:t>企业出厂口处配备高压清洗装置对所有车辆车轮、底盘进行冲洗，严禁带泥上路。洗车平台四周应设置洗车废水收集防治设施。</w:t>
                  </w:r>
                </w:p>
              </w:tc>
              <w:tc>
                <w:tcPr>
                  <w:tcW w:w="2747" w:type="dxa"/>
                  <w:noWrap w:val="0"/>
                  <w:vAlign w:val="center"/>
                </w:tcPr>
                <w:p>
                  <w:pPr>
                    <w:jc w:val="left"/>
                    <w:rPr>
                      <w:rFonts w:hint="default" w:ascii="Times New Roman" w:hAnsi="Times New Roman" w:cs="Times New Roman"/>
                      <w:sz w:val="21"/>
                      <w:szCs w:val="21"/>
                    </w:rPr>
                  </w:pPr>
                  <w:r>
                    <w:rPr>
                      <w:rFonts w:hint="default" w:ascii="Times New Roman" w:hAnsi="Times New Roman" w:cs="Times New Roman"/>
                      <w:sz w:val="21"/>
                      <w:szCs w:val="21"/>
                      <w:lang w:eastAsia="zh-CN"/>
                    </w:rPr>
                    <w:t>（</w:t>
                  </w:r>
                  <w:r>
                    <w:rPr>
                      <w:rFonts w:hint="default" w:ascii="Times New Roman" w:hAnsi="Times New Roman" w:cs="Times New Roman"/>
                      <w:sz w:val="21"/>
                      <w:szCs w:val="21"/>
                      <w:lang w:val="en-US" w:eastAsia="zh-CN"/>
                    </w:rPr>
                    <w:t>1</w:t>
                  </w:r>
                  <w:r>
                    <w:rPr>
                      <w:rFonts w:hint="default" w:ascii="Times New Roman" w:hAnsi="Times New Roman" w:cs="Times New Roman"/>
                      <w:sz w:val="21"/>
                      <w:szCs w:val="21"/>
                      <w:lang w:eastAsia="zh-CN"/>
                    </w:rPr>
                    <w:t>）</w:t>
                  </w:r>
                  <w:r>
                    <w:rPr>
                      <w:rFonts w:hint="default" w:ascii="Times New Roman" w:hAnsi="Times New Roman" w:cs="Times New Roman"/>
                      <w:sz w:val="21"/>
                      <w:szCs w:val="21"/>
                    </w:rPr>
                    <w:t>厂区道路硬化空地绿化，道路平整无破损，无积尘。</w:t>
                  </w:r>
                </w:p>
                <w:p>
                  <w:pPr>
                    <w:jc w:val="left"/>
                    <w:rPr>
                      <w:rFonts w:hint="default" w:ascii="Times New Roman" w:hAnsi="Times New Roman" w:cs="Times New Roman"/>
                      <w:sz w:val="21"/>
                      <w:szCs w:val="21"/>
                    </w:rPr>
                  </w:pPr>
                  <w:r>
                    <w:rPr>
                      <w:rFonts w:hint="default" w:ascii="Times New Roman" w:hAnsi="Times New Roman" w:cs="Times New Roman"/>
                      <w:sz w:val="21"/>
                      <w:szCs w:val="21"/>
                      <w:lang w:eastAsia="zh-CN"/>
                    </w:rPr>
                    <w:t>（</w:t>
                  </w:r>
                  <w:r>
                    <w:rPr>
                      <w:rFonts w:hint="default" w:ascii="Times New Roman" w:hAnsi="Times New Roman" w:cs="Times New Roman"/>
                      <w:sz w:val="21"/>
                      <w:szCs w:val="21"/>
                      <w:lang w:val="en-US" w:eastAsia="zh-CN"/>
                    </w:rPr>
                    <w:t>2</w:t>
                  </w:r>
                  <w:r>
                    <w:rPr>
                      <w:rFonts w:hint="default" w:ascii="Times New Roman" w:hAnsi="Times New Roman" w:cs="Times New Roman"/>
                      <w:sz w:val="21"/>
                      <w:szCs w:val="21"/>
                      <w:lang w:eastAsia="zh-CN"/>
                    </w:rPr>
                    <w:t>）</w:t>
                  </w:r>
                  <w:r>
                    <w:rPr>
                      <w:rFonts w:hint="default" w:ascii="Times New Roman" w:hAnsi="Times New Roman" w:cs="Times New Roman"/>
                      <w:sz w:val="21"/>
                      <w:szCs w:val="21"/>
                    </w:rPr>
                    <w:t>对厂区道路定期洒水清扫。</w:t>
                  </w:r>
                </w:p>
              </w:tc>
              <w:tc>
                <w:tcPr>
                  <w:tcW w:w="110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7" w:hRule="atLeast"/>
              </w:trPr>
              <w:tc>
                <w:tcPr>
                  <w:tcW w:w="647"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5</w:t>
                  </w:r>
                </w:p>
              </w:tc>
              <w:tc>
                <w:tcPr>
                  <w:tcW w:w="3797" w:type="dxa"/>
                  <w:noWrap w:val="0"/>
                  <w:vAlign w:val="center"/>
                </w:tcPr>
                <w:p>
                  <w:pPr>
                    <w:jc w:val="left"/>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监控设施</w:t>
                  </w:r>
                  <w:r>
                    <w:rPr>
                      <w:rFonts w:hint="default" w:ascii="Times New Roman" w:hAnsi="Times New Roman" w:cs="Times New Roman"/>
                      <w:sz w:val="21"/>
                      <w:szCs w:val="21"/>
                      <w:lang w:eastAsia="zh-CN"/>
                    </w:rPr>
                    <w:t>：</w:t>
                  </w:r>
                </w:p>
                <w:p>
                  <w:pPr>
                    <w:jc w:val="left"/>
                    <w:rPr>
                      <w:rFonts w:hint="default" w:ascii="Times New Roman" w:hAnsi="Times New Roman" w:cs="Times New Roman"/>
                      <w:sz w:val="21"/>
                      <w:szCs w:val="21"/>
                    </w:rPr>
                  </w:pPr>
                  <w:r>
                    <w:rPr>
                      <w:rFonts w:hint="default" w:ascii="Times New Roman" w:hAnsi="Times New Roman" w:cs="Times New Roman"/>
                      <w:sz w:val="21"/>
                      <w:szCs w:val="21"/>
                      <w:lang w:eastAsia="zh-CN"/>
                    </w:rPr>
                    <w:t>（</w:t>
                  </w:r>
                  <w:r>
                    <w:rPr>
                      <w:rFonts w:hint="default" w:ascii="Times New Roman" w:hAnsi="Times New Roman" w:cs="Times New Roman"/>
                      <w:sz w:val="21"/>
                      <w:szCs w:val="21"/>
                      <w:lang w:val="en-US" w:eastAsia="zh-CN"/>
                    </w:rPr>
                    <w:t>1</w:t>
                  </w:r>
                  <w:r>
                    <w:rPr>
                      <w:rFonts w:hint="default" w:ascii="Times New Roman" w:hAnsi="Times New Roman" w:cs="Times New Roman"/>
                      <w:sz w:val="21"/>
                      <w:szCs w:val="21"/>
                      <w:lang w:eastAsia="zh-CN"/>
                    </w:rPr>
                    <w:t>）</w:t>
                  </w:r>
                  <w:r>
                    <w:rPr>
                      <w:rFonts w:hint="default" w:ascii="Times New Roman" w:hAnsi="Times New Roman" w:cs="Times New Roman"/>
                      <w:sz w:val="21"/>
                      <w:szCs w:val="21"/>
                    </w:rPr>
                    <w:t xml:space="preserve">因企制宜安装视频、空气微站、降尘缸、TSP（总悬浮颗粒物）等监控设施。 </w:t>
                  </w:r>
                </w:p>
                <w:p>
                  <w:pPr>
                    <w:jc w:val="left"/>
                    <w:rPr>
                      <w:rFonts w:hint="default" w:ascii="Times New Roman" w:hAnsi="Times New Roman" w:cs="Times New Roman"/>
                      <w:sz w:val="21"/>
                      <w:szCs w:val="21"/>
                    </w:rPr>
                  </w:pPr>
                  <w:r>
                    <w:rPr>
                      <w:rFonts w:hint="default" w:ascii="Times New Roman" w:hAnsi="Times New Roman" w:cs="Times New Roman"/>
                      <w:sz w:val="21"/>
                      <w:szCs w:val="21"/>
                      <w:lang w:eastAsia="zh-CN"/>
                    </w:rPr>
                    <w:t>（</w:t>
                  </w:r>
                  <w:r>
                    <w:rPr>
                      <w:rFonts w:hint="default" w:ascii="Times New Roman" w:hAnsi="Times New Roman" w:cs="Times New Roman"/>
                      <w:sz w:val="21"/>
                      <w:szCs w:val="21"/>
                      <w:lang w:val="en-US" w:eastAsia="zh-CN"/>
                    </w:rPr>
                    <w:t>2</w:t>
                  </w:r>
                  <w:r>
                    <w:rPr>
                      <w:rFonts w:hint="default" w:ascii="Times New Roman" w:hAnsi="Times New Roman" w:cs="Times New Roman"/>
                      <w:sz w:val="21"/>
                      <w:szCs w:val="21"/>
                      <w:lang w:eastAsia="zh-CN"/>
                    </w:rPr>
                    <w:t>）</w:t>
                  </w:r>
                  <w:r>
                    <w:rPr>
                      <w:rFonts w:hint="default" w:ascii="Times New Roman" w:hAnsi="Times New Roman" w:cs="Times New Roman"/>
                      <w:sz w:val="21"/>
                      <w:szCs w:val="21"/>
                    </w:rPr>
                    <w:t>安装在线监测、监控和空气质量监测等综合监控信息平台，主要排放数据等应在企业显眼位置随时公开。</w:t>
                  </w:r>
                </w:p>
              </w:tc>
              <w:tc>
                <w:tcPr>
                  <w:tcW w:w="2747" w:type="dxa"/>
                  <w:noWrap w:val="0"/>
                  <w:vAlign w:val="center"/>
                </w:tcPr>
                <w:p>
                  <w:pPr>
                    <w:jc w:val="both"/>
                    <w:rPr>
                      <w:rFonts w:hint="default" w:ascii="Times New Roman" w:hAnsi="Times New Roman" w:cs="Times New Roman"/>
                      <w:sz w:val="21"/>
                      <w:szCs w:val="21"/>
                    </w:rPr>
                  </w:pPr>
                  <w:r>
                    <w:rPr>
                      <w:rFonts w:hint="default" w:ascii="Times New Roman" w:hAnsi="Times New Roman" w:cs="Times New Roman"/>
                      <w:sz w:val="21"/>
                      <w:szCs w:val="21"/>
                    </w:rPr>
                    <w:t>按照环保要求安装用电量监控</w:t>
                  </w:r>
                  <w:r>
                    <w:rPr>
                      <w:rFonts w:hint="eastAsia" w:ascii="Times New Roman" w:hAnsi="Times New Roman" w:cs="Times New Roman"/>
                      <w:sz w:val="21"/>
                      <w:szCs w:val="21"/>
                      <w:lang w:eastAsia="zh-CN"/>
                    </w:rPr>
                    <w:t>等</w:t>
                  </w:r>
                  <w:r>
                    <w:rPr>
                      <w:rFonts w:hint="default" w:ascii="Times New Roman" w:hAnsi="Times New Roman" w:cs="Times New Roman"/>
                      <w:sz w:val="21"/>
                      <w:szCs w:val="21"/>
                    </w:rPr>
                    <w:t>装置，并于环保部门联网。</w:t>
                  </w:r>
                </w:p>
              </w:tc>
              <w:tc>
                <w:tcPr>
                  <w:tcW w:w="110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bl>
          <w:p>
            <w:pPr>
              <w:pStyle w:val="32"/>
              <w:numPr>
                <w:ilvl w:val="0"/>
                <w:numId w:val="2"/>
              </w:numPr>
              <w:adjustRightInd/>
              <w:spacing w:line="520" w:lineRule="exact"/>
              <w:ind w:firstLine="482" w:firstLineChars="200"/>
              <w:jc w:val="both"/>
              <w:rPr>
                <w:rFonts w:hint="eastAsia" w:ascii="宋体" w:hAnsi="宋体" w:eastAsia="宋体" w:cs="宋体"/>
                <w:b/>
                <w:bCs w:val="0"/>
                <w:color w:val="auto"/>
                <w:lang w:val="en-US" w:eastAsia="zh-CN"/>
              </w:rPr>
            </w:pPr>
            <w:r>
              <w:rPr>
                <w:rFonts w:hint="eastAsia" w:ascii="宋体" w:hAnsi="宋体" w:eastAsia="宋体" w:cs="宋体"/>
                <w:b/>
                <w:bCs w:val="0"/>
                <w:color w:val="auto"/>
                <w:lang w:val="en-US" w:eastAsia="zh-CN"/>
              </w:rPr>
              <w:t>企业建设与《</w:t>
            </w:r>
            <w:r>
              <w:rPr>
                <w:rFonts w:hint="eastAsia" w:cs="宋体"/>
                <w:b/>
                <w:bCs w:val="0"/>
                <w:color w:val="auto"/>
                <w:lang w:val="en-US" w:eastAsia="zh-CN"/>
              </w:rPr>
              <w:t>新乡市生态环境局关于印发新乡市2019年工业企业无组织排放治理方案的通知</w:t>
            </w:r>
            <w:r>
              <w:rPr>
                <w:rFonts w:hint="eastAsia" w:ascii="宋体" w:hAnsi="宋体" w:eastAsia="宋体" w:cs="宋体"/>
                <w:b/>
                <w:bCs w:val="0"/>
                <w:color w:val="auto"/>
                <w:lang w:val="en-US" w:eastAsia="zh-CN"/>
              </w:rPr>
              <w:t>》相符性分析</w:t>
            </w:r>
          </w:p>
          <w:p>
            <w:pPr>
              <w:pStyle w:val="32"/>
              <w:numPr>
                <w:ilvl w:val="-1"/>
                <w:numId w:val="0"/>
              </w:numPr>
              <w:adjustRightInd/>
              <w:spacing w:line="520" w:lineRule="exact"/>
              <w:ind w:firstLine="480" w:firstLineChars="200"/>
              <w:jc w:val="both"/>
              <w:rPr>
                <w:rFonts w:hint="default" w:ascii="Times New Roman" w:hAnsi="Times New Roman" w:cs="Times New Roman"/>
                <w:color w:val="000000" w:themeColor="text1"/>
                <w:kern w:val="0"/>
                <w:sz w:val="24"/>
                <w:szCs w:val="24"/>
                <w:lang w:val="en-US" w:eastAsia="zh-CN"/>
                <w14:textFill>
                  <w14:solidFill>
                    <w14:schemeClr w14:val="tx1"/>
                  </w14:solidFill>
                </w14:textFill>
              </w:rPr>
            </w:pPr>
            <w:r>
              <w:rPr>
                <w:rFonts w:hint="eastAsia" w:ascii="黑体" w:hAnsi="黑体" w:eastAsia="黑体" w:cs="黑体"/>
                <w:color w:val="000000" w:themeColor="text1"/>
                <w:kern w:val="0"/>
                <w:sz w:val="24"/>
                <w:szCs w:val="24"/>
                <w:lang w:val="en-US" w:eastAsia="zh-CN"/>
                <w14:textFill>
                  <w14:solidFill>
                    <w14:schemeClr w14:val="tx1"/>
                  </w14:solidFill>
                </w14:textFill>
              </w:rPr>
              <w:t>表</w:t>
            </w:r>
            <w:r>
              <w:rPr>
                <w:rFonts w:hint="default" w:ascii="Times New Roman" w:hAnsi="Times New Roman" w:eastAsia="黑体" w:cs="Times New Roman"/>
                <w:color w:val="000000" w:themeColor="text1"/>
                <w:kern w:val="0"/>
                <w:sz w:val="24"/>
                <w:szCs w:val="24"/>
                <w:lang w:val="en-US" w:eastAsia="zh-CN"/>
                <w14:textFill>
                  <w14:solidFill>
                    <w14:schemeClr w14:val="tx1"/>
                  </w14:solidFill>
                </w14:textFill>
              </w:rPr>
              <w:t xml:space="preserve">12 </w:t>
            </w:r>
            <w:r>
              <w:rPr>
                <w:rFonts w:hint="eastAsia" w:ascii="黑体" w:hAnsi="黑体" w:eastAsia="黑体" w:cs="黑体"/>
                <w:color w:val="000000" w:themeColor="text1"/>
                <w:kern w:val="0"/>
                <w:sz w:val="24"/>
                <w:szCs w:val="24"/>
                <w:lang w:val="en-US" w:eastAsia="zh-CN"/>
                <w14:textFill>
                  <w14:solidFill>
                    <w14:schemeClr w14:val="tx1"/>
                  </w14:solidFill>
                </w14:textFill>
              </w:rPr>
              <w:t xml:space="preserve">            企业建设与《治理方案》对比分析表</w:t>
            </w:r>
          </w:p>
          <w:tbl>
            <w:tblPr>
              <w:tblStyle w:val="18"/>
              <w:tblW w:w="8296" w:type="dxa"/>
              <w:tblInd w:w="-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4"/>
              <w:gridCol w:w="4023"/>
              <w:gridCol w:w="2474"/>
              <w:gridCol w:w="1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4" w:type="dxa"/>
                </w:tcPr>
                <w:p>
                  <w:pPr>
                    <w:pStyle w:val="8"/>
                    <w:jc w:val="center"/>
                    <w:rPr>
                      <w:rFonts w:hint="default" w:ascii="Times New Roman" w:hAnsi="Times New Roman" w:cs="Times New Roman"/>
                      <w:b w:val="0"/>
                      <w:bCs/>
                      <w:vertAlign w:val="baseline"/>
                    </w:rPr>
                  </w:pPr>
                  <w:r>
                    <w:rPr>
                      <w:rFonts w:hint="eastAsia" w:ascii="Times New Roman" w:hAnsi="Times New Roman" w:cs="Times New Roman"/>
                      <w:b w:val="0"/>
                      <w:bCs/>
                      <w:sz w:val="21"/>
                      <w:szCs w:val="21"/>
                      <w:lang w:eastAsia="zh-CN"/>
                    </w:rPr>
                    <w:t>序</w:t>
                  </w:r>
                  <w:r>
                    <w:rPr>
                      <w:rFonts w:hint="default" w:ascii="Times New Roman" w:hAnsi="Times New Roman" w:cs="Times New Roman"/>
                      <w:b w:val="0"/>
                      <w:bCs/>
                      <w:sz w:val="21"/>
                      <w:szCs w:val="21"/>
                    </w:rPr>
                    <w:t>号</w:t>
                  </w:r>
                </w:p>
              </w:tc>
              <w:tc>
                <w:tcPr>
                  <w:tcW w:w="4023" w:type="dxa"/>
                </w:tcPr>
                <w:p>
                  <w:pPr>
                    <w:pStyle w:val="8"/>
                    <w:jc w:val="center"/>
                    <w:rPr>
                      <w:rFonts w:hint="default" w:ascii="Times New Roman" w:hAnsi="Times New Roman" w:cs="Times New Roman"/>
                      <w:b w:val="0"/>
                      <w:bCs/>
                      <w:vertAlign w:val="baseline"/>
                    </w:rPr>
                  </w:pPr>
                  <w:r>
                    <w:rPr>
                      <w:rFonts w:hint="default" w:ascii="Times New Roman" w:hAnsi="Times New Roman" w:cs="Times New Roman"/>
                      <w:b w:val="0"/>
                      <w:bCs/>
                      <w:sz w:val="21"/>
                      <w:szCs w:val="21"/>
                    </w:rPr>
                    <w:t>《方案》要求</w:t>
                  </w:r>
                </w:p>
              </w:tc>
              <w:tc>
                <w:tcPr>
                  <w:tcW w:w="2474" w:type="dxa"/>
                </w:tcPr>
                <w:p>
                  <w:pPr>
                    <w:pStyle w:val="8"/>
                    <w:jc w:val="center"/>
                    <w:rPr>
                      <w:rFonts w:hint="default" w:ascii="Times New Roman" w:hAnsi="Times New Roman" w:cs="Times New Roman"/>
                      <w:b w:val="0"/>
                      <w:bCs/>
                      <w:vertAlign w:val="baseline"/>
                    </w:rPr>
                  </w:pPr>
                  <w:r>
                    <w:rPr>
                      <w:rFonts w:hint="default" w:ascii="Times New Roman" w:hAnsi="Times New Roman" w:cs="Times New Roman"/>
                      <w:b w:val="0"/>
                      <w:bCs/>
                      <w:sz w:val="21"/>
                      <w:szCs w:val="21"/>
                    </w:rPr>
                    <w:t>企业情况</w:t>
                  </w:r>
                </w:p>
              </w:tc>
              <w:tc>
                <w:tcPr>
                  <w:tcW w:w="1145" w:type="dxa"/>
                </w:tcPr>
                <w:p>
                  <w:pPr>
                    <w:pStyle w:val="8"/>
                    <w:jc w:val="center"/>
                    <w:rPr>
                      <w:rFonts w:hint="eastAsia" w:ascii="Times New Roman" w:hAnsi="Times New Roman" w:eastAsia="宋体" w:cs="Times New Roman"/>
                      <w:b w:val="0"/>
                      <w:bCs/>
                      <w:vertAlign w:val="baseline"/>
                      <w:lang w:eastAsia="zh-CN"/>
                    </w:rPr>
                  </w:pPr>
                  <w:r>
                    <w:rPr>
                      <w:rFonts w:hint="eastAsia" w:ascii="Times New Roman" w:hAnsi="Times New Roman" w:cs="Times New Roman"/>
                      <w:b w:val="0"/>
                      <w:bCs/>
                      <w:sz w:val="21"/>
                      <w:szCs w:val="21"/>
                      <w:vertAlign w:val="baseline"/>
                      <w:lang w:eastAsia="zh-CN"/>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4" w:type="dxa"/>
                  <w:vAlign w:val="center"/>
                </w:tcPr>
                <w:p>
                  <w:pPr>
                    <w:pStyle w:val="8"/>
                    <w:jc w:val="center"/>
                    <w:rPr>
                      <w:rFonts w:hint="eastAsia" w:ascii="Times New Roman" w:hAnsi="Times New Roman" w:eastAsia="宋体" w:cs="Times New Roman"/>
                      <w:b w:val="0"/>
                      <w:bCs/>
                      <w:sz w:val="21"/>
                      <w:szCs w:val="21"/>
                      <w:vertAlign w:val="baseline"/>
                      <w:lang w:val="en-US" w:eastAsia="zh-CN"/>
                    </w:rPr>
                  </w:pPr>
                  <w:r>
                    <w:rPr>
                      <w:rFonts w:hint="eastAsia" w:ascii="Times New Roman" w:hAnsi="Times New Roman" w:cs="Times New Roman"/>
                      <w:b w:val="0"/>
                      <w:bCs/>
                      <w:sz w:val="21"/>
                      <w:szCs w:val="21"/>
                      <w:vertAlign w:val="baseline"/>
                      <w:lang w:val="en-US" w:eastAsia="zh-CN"/>
                    </w:rPr>
                    <w:t>1</w:t>
                  </w:r>
                </w:p>
              </w:tc>
              <w:tc>
                <w:tcPr>
                  <w:tcW w:w="4023" w:type="dxa"/>
                  <w:vAlign w:val="center"/>
                </w:tcPr>
                <w:p>
                  <w:pPr>
                    <w:adjustRightInd w:val="0"/>
                    <w:snapToGrid w:val="0"/>
                    <w:jc w:val="both"/>
                    <w:rPr>
                      <w:b/>
                      <w:bCs/>
                      <w:sz w:val="21"/>
                      <w:szCs w:val="21"/>
                    </w:rPr>
                  </w:pPr>
                  <w:r>
                    <w:rPr>
                      <w:b w:val="0"/>
                      <w:bCs w:val="0"/>
                      <w:sz w:val="21"/>
                      <w:szCs w:val="21"/>
                    </w:rPr>
                    <w:t>无组织排放污染物控制措施要求</w:t>
                  </w:r>
                  <w:r>
                    <w:rPr>
                      <w:rFonts w:hint="eastAsia"/>
                      <w:b w:val="0"/>
                      <w:bCs w:val="0"/>
                      <w:sz w:val="21"/>
                      <w:szCs w:val="21"/>
                      <w:lang w:eastAsia="zh-CN"/>
                    </w:rPr>
                    <w:t>：</w:t>
                  </w:r>
                </w:p>
                <w:p>
                  <w:pPr>
                    <w:adjustRightInd w:val="0"/>
                    <w:snapToGrid w:val="0"/>
                    <w:jc w:val="both"/>
                    <w:rPr>
                      <w:rFonts w:hint="default" w:ascii="Times New Roman" w:hAnsi="Times New Roman" w:cs="Times New Roman"/>
                      <w:vertAlign w:val="baseline"/>
                    </w:rPr>
                  </w:pPr>
                  <w:r>
                    <w:rPr>
                      <w:sz w:val="21"/>
                      <w:szCs w:val="21"/>
                    </w:rPr>
                    <w:t>煤炭、煤矸石、煤渣、煤灰、水泥、石灰、石膏、砂土等易产生扬尘的粉状、粒状物料及燃料应当密闭储存，运输采用密闭皮带、封闭通廊、管状带式输送机或密闭车厢、真空罐车、气力输送等密闭输送方式；块状物料采用入棚入仓或建设防风抑尘网等方式进行存储，并设有洒水、喷淋、苫盖等综合措施进行抑尘。生产工艺产尘点（装置）应加盖封闭，设置集气罩并配备除尘设施。生产工艺产尘点（装置）应加盖封闭，设置集气罩并配备除尘设施，车间不能有可见烟尘外逸；汽车、火车、皮带输送机等卸料点设置集气罩或密闭罩，并配备除尘设施；料场路面应实施硬化，出口处配备车轮和车身清洗装置。</w:t>
                  </w:r>
                </w:p>
              </w:tc>
              <w:tc>
                <w:tcPr>
                  <w:tcW w:w="2474" w:type="dxa"/>
                  <w:vAlign w:val="center"/>
                </w:tcPr>
                <w:p>
                  <w:pPr>
                    <w:pStyle w:val="8"/>
                    <w:spacing w:line="240" w:lineRule="auto"/>
                    <w:jc w:val="both"/>
                    <w:rPr>
                      <w:rFonts w:hint="default" w:ascii="Times New Roman" w:hAnsi="Times New Roman" w:cs="Times New Roman"/>
                      <w:vertAlign w:val="baseline"/>
                    </w:rPr>
                  </w:pPr>
                  <w:r>
                    <w:rPr>
                      <w:b w:val="0"/>
                      <w:bCs/>
                      <w:sz w:val="21"/>
                      <w:szCs w:val="21"/>
                    </w:rPr>
                    <w:t>本项目</w:t>
                  </w:r>
                  <w:r>
                    <w:rPr>
                      <w:rFonts w:hint="default" w:ascii="Times New Roman" w:hAnsi="Times New Roman" w:cs="Times New Roman"/>
                      <w:b w:val="0"/>
                      <w:bCs/>
                      <w:color w:val="auto"/>
                      <w:sz w:val="21"/>
                      <w:szCs w:val="21"/>
                      <w:lang w:eastAsia="zh-CN"/>
                    </w:rPr>
                    <w:t>焊接烟尘采用集气罩收集后经</w:t>
                  </w:r>
                  <w:r>
                    <w:rPr>
                      <w:rFonts w:hint="eastAsia" w:ascii="Times New Roman" w:hAnsi="Times New Roman" w:cs="Times New Roman"/>
                      <w:b w:val="0"/>
                      <w:bCs/>
                      <w:color w:val="auto"/>
                      <w:sz w:val="21"/>
                      <w:szCs w:val="21"/>
                      <w:lang w:eastAsia="zh-CN"/>
                    </w:rPr>
                    <w:t>袋</w:t>
                  </w:r>
                  <w:r>
                    <w:rPr>
                      <w:rFonts w:hint="default" w:ascii="Times New Roman" w:hAnsi="Times New Roman" w:cs="Times New Roman"/>
                      <w:b w:val="0"/>
                      <w:bCs/>
                      <w:color w:val="auto"/>
                      <w:sz w:val="21"/>
                      <w:szCs w:val="21"/>
                      <w:lang w:eastAsia="zh-CN"/>
                    </w:rPr>
                    <w:t>式除尘器处理后经</w:t>
                  </w:r>
                  <w:r>
                    <w:rPr>
                      <w:rFonts w:hint="default" w:ascii="Times New Roman" w:hAnsi="Times New Roman" w:cs="Times New Roman"/>
                      <w:b w:val="0"/>
                      <w:bCs/>
                      <w:color w:val="auto"/>
                      <w:sz w:val="21"/>
                      <w:szCs w:val="21"/>
                      <w:lang w:val="en-US" w:eastAsia="zh-CN"/>
                    </w:rPr>
                    <w:t>15m高排气筒有组织排放</w:t>
                  </w:r>
                  <w:r>
                    <w:rPr>
                      <w:rFonts w:hint="eastAsia" w:ascii="Times New Roman" w:hAnsi="Times New Roman" w:cs="Times New Roman"/>
                      <w:b w:val="0"/>
                      <w:bCs/>
                      <w:color w:val="auto"/>
                      <w:sz w:val="21"/>
                      <w:szCs w:val="21"/>
                      <w:lang w:val="en-US" w:eastAsia="zh-CN"/>
                    </w:rPr>
                    <w:t>。</w:t>
                  </w:r>
                </w:p>
              </w:tc>
              <w:tc>
                <w:tcPr>
                  <w:tcW w:w="1145" w:type="dxa"/>
                  <w:vAlign w:val="center"/>
                </w:tcPr>
                <w:p>
                  <w:pPr>
                    <w:pStyle w:val="8"/>
                    <w:jc w:val="center"/>
                    <w:rPr>
                      <w:rFonts w:hint="default" w:ascii="Times New Roman" w:hAnsi="Times New Roman" w:cs="Times New Roman"/>
                      <w:b w:val="0"/>
                      <w:bCs/>
                      <w:vertAlign w:val="baseline"/>
                    </w:rPr>
                  </w:pPr>
                  <w:r>
                    <w:rPr>
                      <w:rFonts w:hint="default" w:ascii="Times New Roman" w:hAnsi="Times New Roman" w:cs="Times New Roman"/>
                      <w:b w:val="0"/>
                      <w:bCs/>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4" w:type="dxa"/>
                  <w:vAlign w:val="center"/>
                </w:tcPr>
                <w:p>
                  <w:pPr>
                    <w:pStyle w:val="8"/>
                    <w:jc w:val="center"/>
                    <w:rPr>
                      <w:rFonts w:hint="eastAsia" w:ascii="Times New Roman" w:hAnsi="Times New Roman" w:eastAsia="宋体" w:cs="Times New Roman"/>
                      <w:b w:val="0"/>
                      <w:bCs/>
                      <w:sz w:val="21"/>
                      <w:szCs w:val="21"/>
                      <w:vertAlign w:val="baseline"/>
                      <w:lang w:val="en-US" w:eastAsia="zh-CN"/>
                    </w:rPr>
                  </w:pPr>
                  <w:r>
                    <w:rPr>
                      <w:rFonts w:hint="eastAsia" w:ascii="Times New Roman" w:hAnsi="Times New Roman" w:cs="Times New Roman"/>
                      <w:b w:val="0"/>
                      <w:bCs/>
                      <w:sz w:val="21"/>
                      <w:szCs w:val="21"/>
                      <w:vertAlign w:val="baseline"/>
                      <w:lang w:val="en-US" w:eastAsia="zh-CN"/>
                    </w:rPr>
                    <w:t>2</w:t>
                  </w:r>
                </w:p>
              </w:tc>
              <w:tc>
                <w:tcPr>
                  <w:tcW w:w="4023" w:type="dxa"/>
                </w:tcPr>
                <w:p>
                  <w:pPr>
                    <w:adjustRightInd w:val="0"/>
                    <w:snapToGrid w:val="0"/>
                    <w:rPr>
                      <w:b w:val="0"/>
                      <w:bCs w:val="0"/>
                      <w:sz w:val="21"/>
                      <w:szCs w:val="21"/>
                    </w:rPr>
                  </w:pPr>
                  <w:r>
                    <w:rPr>
                      <w:b w:val="0"/>
                      <w:bCs w:val="0"/>
                      <w:sz w:val="21"/>
                      <w:szCs w:val="21"/>
                    </w:rPr>
                    <w:t>厂区路面、地面扬尘控制措施</w:t>
                  </w:r>
                  <w:r>
                    <w:rPr>
                      <w:rFonts w:hint="eastAsia"/>
                      <w:b w:val="0"/>
                      <w:bCs w:val="0"/>
                      <w:sz w:val="21"/>
                      <w:szCs w:val="21"/>
                      <w:lang w:eastAsia="zh-CN"/>
                    </w:rPr>
                    <w:t>：</w:t>
                  </w:r>
                </w:p>
                <w:p>
                  <w:pPr>
                    <w:pStyle w:val="8"/>
                    <w:spacing w:line="240" w:lineRule="auto"/>
                    <w:rPr>
                      <w:rFonts w:hint="default" w:ascii="Times New Roman" w:hAnsi="Times New Roman" w:cs="Times New Roman"/>
                      <w:b w:val="0"/>
                      <w:vertAlign w:val="baseline"/>
                    </w:rPr>
                  </w:pPr>
                  <w:r>
                    <w:rPr>
                      <w:b w:val="0"/>
                      <w:sz w:val="21"/>
                      <w:szCs w:val="21"/>
                    </w:rPr>
                    <w:t>厂区和通向主干公路道路必须全部硬化。道路打扫频次每班不得少于一次，抛洒物落地时间不得超过1小时，办公区和非货运道路地面尘土量不得大于15克，货运道路每平方米地面尘土量不得大于30克，全天保持路面湿润无明显积尘。厂区空地要进行绿化，不得有裸露土地</w:t>
                  </w:r>
                </w:p>
              </w:tc>
              <w:tc>
                <w:tcPr>
                  <w:tcW w:w="2474" w:type="dxa"/>
                  <w:vAlign w:val="center"/>
                </w:tcPr>
                <w:p>
                  <w:pPr>
                    <w:pStyle w:val="8"/>
                    <w:spacing w:line="240" w:lineRule="auto"/>
                    <w:jc w:val="both"/>
                    <w:rPr>
                      <w:rFonts w:hint="default" w:ascii="Times New Roman" w:hAnsi="Times New Roman" w:cs="Times New Roman"/>
                      <w:sz w:val="21"/>
                      <w:szCs w:val="21"/>
                      <w:vertAlign w:val="baseline"/>
                    </w:rPr>
                  </w:pPr>
                  <w:r>
                    <w:rPr>
                      <w:b w:val="0"/>
                      <w:bCs/>
                      <w:color w:val="000000"/>
                      <w:sz w:val="21"/>
                      <w:szCs w:val="21"/>
                    </w:rPr>
                    <w:t>洒水</w:t>
                  </w:r>
                  <w:r>
                    <w:rPr>
                      <w:rFonts w:hint="eastAsia"/>
                      <w:b w:val="0"/>
                      <w:bCs/>
                      <w:color w:val="000000"/>
                      <w:sz w:val="21"/>
                      <w:szCs w:val="21"/>
                    </w:rPr>
                    <w:t>降尘</w:t>
                  </w:r>
                  <w:r>
                    <w:rPr>
                      <w:b w:val="0"/>
                      <w:bCs/>
                      <w:color w:val="000000"/>
                      <w:sz w:val="21"/>
                      <w:szCs w:val="21"/>
                    </w:rPr>
                    <w:t>；厂区道路应进行硬化，裸露土地全部绿化</w:t>
                  </w:r>
                  <w:r>
                    <w:rPr>
                      <w:rFonts w:hint="eastAsia"/>
                      <w:b w:val="0"/>
                      <w:bCs/>
                      <w:color w:val="000000"/>
                      <w:sz w:val="21"/>
                      <w:szCs w:val="21"/>
                      <w:lang w:eastAsia="zh-CN"/>
                    </w:rPr>
                    <w:t>。</w:t>
                  </w:r>
                </w:p>
              </w:tc>
              <w:tc>
                <w:tcPr>
                  <w:tcW w:w="1145" w:type="dxa"/>
                  <w:vAlign w:val="center"/>
                </w:tcPr>
                <w:p>
                  <w:pPr>
                    <w:pStyle w:val="8"/>
                    <w:jc w:val="center"/>
                    <w:rPr>
                      <w:rFonts w:hint="default" w:ascii="Times New Roman" w:hAnsi="Times New Roman" w:cs="Times New Roman"/>
                      <w:b w:val="0"/>
                      <w:bCs/>
                      <w:vertAlign w:val="baseline"/>
                    </w:rPr>
                  </w:pPr>
                  <w:r>
                    <w:rPr>
                      <w:rFonts w:hint="default" w:ascii="Times New Roman" w:hAnsi="Times New Roman" w:cs="Times New Roman"/>
                      <w:b w:val="0"/>
                      <w:bCs/>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4" w:type="dxa"/>
                  <w:vAlign w:val="center"/>
                </w:tcPr>
                <w:p>
                  <w:pPr>
                    <w:pStyle w:val="8"/>
                    <w:jc w:val="center"/>
                    <w:rPr>
                      <w:rFonts w:hint="default" w:ascii="Times New Roman" w:hAnsi="Times New Roman" w:cs="Times New Roman"/>
                      <w:b w:val="0"/>
                      <w:bCs/>
                      <w:sz w:val="21"/>
                      <w:szCs w:val="21"/>
                      <w:vertAlign w:val="baseline"/>
                      <w:lang w:val="en-US" w:eastAsia="zh-CN"/>
                    </w:rPr>
                  </w:pPr>
                  <w:r>
                    <w:rPr>
                      <w:rFonts w:hint="eastAsia" w:ascii="Times New Roman" w:hAnsi="Times New Roman" w:cs="Times New Roman"/>
                      <w:b w:val="0"/>
                      <w:bCs/>
                      <w:sz w:val="21"/>
                      <w:szCs w:val="21"/>
                      <w:vertAlign w:val="baseline"/>
                      <w:lang w:val="en-US" w:eastAsia="zh-CN"/>
                    </w:rPr>
                    <w:t>3</w:t>
                  </w:r>
                </w:p>
              </w:tc>
              <w:tc>
                <w:tcPr>
                  <w:tcW w:w="4023" w:type="dxa"/>
                </w:tcPr>
                <w:p>
                  <w:pPr>
                    <w:adjustRightInd w:val="0"/>
                    <w:snapToGrid w:val="0"/>
                    <w:rPr>
                      <w:rFonts w:hint="eastAsia"/>
                      <w:b w:val="0"/>
                      <w:bCs w:val="0"/>
                      <w:sz w:val="21"/>
                      <w:szCs w:val="21"/>
                      <w:u w:val="none"/>
                    </w:rPr>
                  </w:pPr>
                  <w:r>
                    <w:rPr>
                      <w:rFonts w:hint="default"/>
                      <w:b w:val="0"/>
                      <w:bCs w:val="0"/>
                      <w:sz w:val="21"/>
                      <w:szCs w:val="21"/>
                      <w:u w:val="none"/>
                    </w:rPr>
                    <w:t>电焊烟气，等离子、火焰切割烟气</w:t>
                  </w:r>
                  <w:r>
                    <w:rPr>
                      <w:rFonts w:hint="eastAsia"/>
                      <w:b w:val="0"/>
                      <w:bCs w:val="0"/>
                      <w:sz w:val="21"/>
                      <w:szCs w:val="21"/>
                      <w:u w:val="none"/>
                      <w:lang w:eastAsia="zh-CN"/>
                    </w:rPr>
                    <w:t>：</w:t>
                  </w:r>
                </w:p>
                <w:p>
                  <w:pPr>
                    <w:adjustRightInd w:val="0"/>
                    <w:snapToGrid w:val="0"/>
                    <w:rPr>
                      <w:rFonts w:hint="default"/>
                      <w:sz w:val="21"/>
                      <w:szCs w:val="21"/>
                      <w:u w:val="none"/>
                    </w:rPr>
                  </w:pPr>
                  <w:r>
                    <w:rPr>
                      <w:rFonts w:hint="default"/>
                      <w:sz w:val="21"/>
                      <w:szCs w:val="21"/>
                      <w:u w:val="none"/>
                    </w:rPr>
                    <w:t>机械生产企业电焊工位必须固定，不得随意变更。电焊烟气采用顶吸式或侧吸式集气罩收集，经过滤式除尘器处理。维修使用的电焊设施可使用简易移动式烟气处理设备。</w:t>
                  </w:r>
                </w:p>
                <w:p>
                  <w:pPr>
                    <w:adjustRightInd w:val="0"/>
                    <w:snapToGrid w:val="0"/>
                    <w:rPr>
                      <w:rFonts w:hint="default" w:ascii="Times New Roman" w:hAnsi="Times New Roman" w:cs="Times New Roman"/>
                      <w:vertAlign w:val="baseline"/>
                    </w:rPr>
                  </w:pPr>
                  <w:r>
                    <w:rPr>
                      <w:rFonts w:hint="default"/>
                      <w:sz w:val="21"/>
                      <w:szCs w:val="21"/>
                      <w:u w:val="none"/>
                    </w:rPr>
                    <w:t>钢材等离子、火焰切割烟气优先采用底部烟气收集，无法安装底部烟气收集设施的必须配套移动式集气罩收集烟气，并进行除尘处理。</w:t>
                  </w:r>
                </w:p>
              </w:tc>
              <w:tc>
                <w:tcPr>
                  <w:tcW w:w="2474" w:type="dxa"/>
                  <w:vAlign w:val="center"/>
                </w:tcPr>
                <w:p>
                  <w:pPr>
                    <w:pStyle w:val="8"/>
                    <w:spacing w:line="240" w:lineRule="auto"/>
                    <w:jc w:val="both"/>
                    <w:rPr>
                      <w:rFonts w:hint="default" w:ascii="Times New Roman" w:hAnsi="Times New Roman" w:cs="Times New Roman"/>
                      <w:b w:val="0"/>
                      <w:bCs/>
                      <w:vertAlign w:val="baseline"/>
                    </w:rPr>
                  </w:pPr>
                  <w:r>
                    <w:rPr>
                      <w:rFonts w:hint="eastAsia"/>
                      <w:b w:val="0"/>
                      <w:bCs/>
                      <w:kern w:val="0"/>
                      <w:sz w:val="21"/>
                      <w:szCs w:val="21"/>
                      <w:u w:val="none"/>
                      <w:lang w:eastAsia="zh-CN"/>
                    </w:rPr>
                    <w:t>本项目设置固定的焊接区域，并配备集气罩收集废气，废气经袋式除尘器处理后</w:t>
                  </w:r>
                  <w:r>
                    <w:rPr>
                      <w:rFonts w:hint="default" w:ascii="Times New Roman" w:hAnsi="Times New Roman" w:cs="Times New Roman"/>
                      <w:b w:val="0"/>
                      <w:bCs/>
                      <w:kern w:val="0"/>
                      <w:sz w:val="21"/>
                      <w:szCs w:val="21"/>
                      <w:u w:val="none"/>
                      <w:lang w:val="en-US" w:eastAsia="zh-CN"/>
                    </w:rPr>
                    <w:t>15m</w:t>
                  </w:r>
                  <w:r>
                    <w:rPr>
                      <w:rFonts w:hint="eastAsia"/>
                      <w:b w:val="0"/>
                      <w:bCs/>
                      <w:kern w:val="0"/>
                      <w:sz w:val="21"/>
                      <w:szCs w:val="21"/>
                      <w:u w:val="none"/>
                      <w:lang w:val="en-US" w:eastAsia="zh-CN"/>
                    </w:rPr>
                    <w:t>排气筒排放。</w:t>
                  </w:r>
                </w:p>
              </w:tc>
              <w:tc>
                <w:tcPr>
                  <w:tcW w:w="1145" w:type="dxa"/>
                  <w:vAlign w:val="center"/>
                </w:tcPr>
                <w:p>
                  <w:pPr>
                    <w:pStyle w:val="8"/>
                    <w:jc w:val="center"/>
                    <w:rPr>
                      <w:rFonts w:hint="default" w:ascii="Times New Roman" w:hAnsi="Times New Roman" w:cs="Times New Roman"/>
                      <w:b w:val="0"/>
                      <w:bCs/>
                      <w:vertAlign w:val="baseline"/>
                    </w:rPr>
                  </w:pPr>
                  <w:r>
                    <w:rPr>
                      <w:rFonts w:hint="default" w:ascii="Times New Roman" w:hAnsi="Times New Roman" w:cs="Times New Roman"/>
                      <w:b w:val="0"/>
                      <w:bCs/>
                      <w:sz w:val="21"/>
                      <w:szCs w:val="21"/>
                    </w:rPr>
                    <w:t>符合</w:t>
                  </w:r>
                </w:p>
              </w:tc>
            </w:tr>
          </w:tbl>
          <w:p>
            <w:pPr>
              <w:pStyle w:val="8"/>
              <w:rPr>
                <w:rFonts w:hint="default" w:ascii="Times New Roman" w:hAnsi="Times New Roman" w:cs="Times New Roman"/>
              </w:rPr>
            </w:pP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522" w:type="dxa"/>
            <w:gridSpan w:val="8"/>
            <w:tcBorders>
              <w:top w:val="single" w:color="auto" w:sz="4" w:space="0"/>
              <w:left w:val="single" w:color="auto" w:sz="6" w:space="0"/>
              <w:bottom w:val="single" w:color="auto" w:sz="6" w:space="0"/>
              <w:right w:val="single" w:color="auto" w:sz="6" w:space="0"/>
            </w:tcBorders>
            <w:noWrap w:val="0"/>
            <w:vAlign w:val="top"/>
          </w:tcPr>
          <w:p>
            <w:pPr>
              <w:tabs>
                <w:tab w:val="left" w:pos="5175"/>
              </w:tabs>
              <w:snapToGrid w:val="0"/>
              <w:spacing w:line="520" w:lineRule="exact"/>
              <w:rPr>
                <w:rFonts w:hint="default" w:ascii="Times New Roman" w:hAnsi="Times New Roman" w:eastAsia="等线"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与项目有关的原有污染情况及主要环境问题</w:t>
            </w:r>
          </w:p>
          <w:p>
            <w:pPr>
              <w:spacing w:line="360" w:lineRule="auto"/>
              <w:ind w:firstLine="480" w:firstLineChars="200"/>
              <w:rPr>
                <w:rFonts w:hint="default" w:ascii="Times New Roman" w:hAnsi="Times New Roman" w:cs="Times New Roman"/>
                <w:sz w:val="24"/>
                <w:szCs w:val="24"/>
              </w:rPr>
            </w:pPr>
            <w:r>
              <w:rPr>
                <w:rFonts w:hint="default" w:ascii="Times New Roman" w:hAnsi="Times New Roman" w:cs="Times New Roman"/>
                <w:kern w:val="0"/>
                <w:sz w:val="24"/>
                <w:szCs w:val="24"/>
              </w:rPr>
              <w:t>本项目为</w:t>
            </w:r>
            <w:r>
              <w:rPr>
                <w:rFonts w:hint="eastAsia" w:ascii="Times New Roman" w:hAnsi="Times New Roman" w:cs="Times New Roman"/>
                <w:kern w:val="0"/>
                <w:sz w:val="24"/>
                <w:szCs w:val="24"/>
                <w:lang w:eastAsia="zh-CN"/>
              </w:rPr>
              <w:t>改建</w:t>
            </w:r>
            <w:r>
              <w:rPr>
                <w:rFonts w:hint="default" w:ascii="Times New Roman" w:hAnsi="Times New Roman" w:cs="Times New Roman"/>
                <w:kern w:val="0"/>
                <w:sz w:val="24"/>
                <w:szCs w:val="24"/>
              </w:rPr>
              <w:t>项目，</w:t>
            </w:r>
            <w:r>
              <w:rPr>
                <w:rFonts w:hint="default" w:ascii="Times New Roman" w:hAnsi="Times New Roman" w:cs="Times New Roman"/>
                <w:sz w:val="24"/>
                <w:szCs w:val="24"/>
                <w:lang w:eastAsia="zh-CN"/>
              </w:rPr>
              <w:t>现有</w:t>
            </w:r>
            <w:r>
              <w:rPr>
                <w:rFonts w:hint="default" w:ascii="Times New Roman" w:hAnsi="Times New Roman" w:cs="Times New Roman"/>
                <w:b w:val="0"/>
                <w:bCs w:val="0"/>
                <w:sz w:val="24"/>
                <w:u w:val="none"/>
                <w:lang w:eastAsia="zh-CN"/>
              </w:rPr>
              <w:t>项目为</w:t>
            </w:r>
            <w:r>
              <w:rPr>
                <w:rFonts w:hint="eastAsia" w:ascii="Times New Roman" w:hAnsi="Times New Roman" w:cs="Times New Roman"/>
                <w:b w:val="0"/>
                <w:bCs w:val="0"/>
                <w:sz w:val="24"/>
                <w:u w:val="none"/>
                <w:lang w:eastAsia="zh-CN"/>
              </w:rPr>
              <w:t>年生产</w:t>
            </w:r>
            <w:r>
              <w:rPr>
                <w:rFonts w:hint="eastAsia" w:ascii="Times New Roman" w:hAnsi="Times New Roman" w:cs="Times New Roman"/>
                <w:b w:val="0"/>
                <w:bCs w:val="0"/>
                <w:sz w:val="24"/>
                <w:u w:val="none"/>
                <w:lang w:val="en-US" w:eastAsia="zh-CN"/>
              </w:rPr>
              <w:t>振动设备及配件400吨</w:t>
            </w:r>
            <w:r>
              <w:rPr>
                <w:rFonts w:hint="default" w:ascii="Times New Roman" w:hAnsi="Times New Roman" w:cs="Times New Roman"/>
                <w:sz w:val="24"/>
                <w:szCs w:val="24"/>
                <w:lang w:val="en-US" w:eastAsia="zh-CN"/>
              </w:rPr>
              <w:t>；20</w:t>
            </w:r>
            <w:r>
              <w:rPr>
                <w:rFonts w:hint="eastAsia" w:ascii="Times New Roman" w:hAnsi="Times New Roman" w:cs="Times New Roman"/>
                <w:sz w:val="24"/>
                <w:szCs w:val="24"/>
                <w:lang w:val="en-US" w:eastAsia="zh-CN"/>
              </w:rPr>
              <w:t>05</w:t>
            </w:r>
            <w:r>
              <w:rPr>
                <w:rFonts w:hint="default" w:ascii="Times New Roman" w:hAnsi="Times New Roman" w:cs="Times New Roman"/>
                <w:sz w:val="24"/>
                <w:szCs w:val="24"/>
                <w:lang w:val="en-US" w:eastAsia="zh-CN"/>
              </w:rPr>
              <w:t>年</w:t>
            </w:r>
            <w:r>
              <w:rPr>
                <w:rFonts w:hint="eastAsia" w:ascii="Times New Roman" w:hAnsi="Times New Roman" w:cs="Times New Roman"/>
                <w:sz w:val="24"/>
                <w:szCs w:val="24"/>
                <w:lang w:val="en-US" w:eastAsia="zh-CN"/>
              </w:rPr>
              <w:t>12</w:t>
            </w:r>
            <w:r>
              <w:rPr>
                <w:rFonts w:hint="default" w:ascii="Times New Roman" w:hAnsi="Times New Roman" w:cs="Times New Roman"/>
                <w:sz w:val="24"/>
                <w:szCs w:val="24"/>
                <w:lang w:val="en-US" w:eastAsia="zh-CN"/>
              </w:rPr>
              <w:t>月</w:t>
            </w:r>
            <w:r>
              <w:rPr>
                <w:rFonts w:hint="eastAsia" w:ascii="Times New Roman" w:hAnsi="Times New Roman" w:cs="Times New Roman"/>
                <w:sz w:val="24"/>
                <w:szCs w:val="24"/>
                <w:lang w:val="en-US" w:eastAsia="zh-CN"/>
              </w:rPr>
              <w:t>10</w:t>
            </w:r>
            <w:r>
              <w:rPr>
                <w:rFonts w:hint="default" w:ascii="Times New Roman" w:hAnsi="Times New Roman" w:cs="Times New Roman"/>
                <w:sz w:val="24"/>
                <w:szCs w:val="24"/>
                <w:lang w:val="en-US" w:eastAsia="zh-CN"/>
              </w:rPr>
              <w:t>日，公司委托</w:t>
            </w:r>
            <w:r>
              <w:rPr>
                <w:rFonts w:hint="eastAsia" w:ascii="Times New Roman" w:hAnsi="Times New Roman" w:cs="Times New Roman"/>
                <w:sz w:val="24"/>
                <w:szCs w:val="24"/>
                <w:lang w:val="en-US" w:eastAsia="zh-CN"/>
              </w:rPr>
              <w:t>河南师范大学环境影响评价室</w:t>
            </w:r>
            <w:r>
              <w:rPr>
                <w:rFonts w:hint="default" w:ascii="Times New Roman" w:hAnsi="Times New Roman" w:cs="Times New Roman"/>
                <w:sz w:val="24"/>
                <w:szCs w:val="24"/>
                <w:lang w:val="en-US" w:eastAsia="zh-CN"/>
              </w:rPr>
              <w:t>编制了该项目的环评报告</w:t>
            </w:r>
            <w:r>
              <w:rPr>
                <w:rFonts w:hint="eastAsia" w:ascii="Times New Roman" w:hAnsi="Times New Roman" w:cs="Times New Roman"/>
                <w:sz w:val="24"/>
                <w:szCs w:val="24"/>
                <w:lang w:val="en-US" w:eastAsia="zh-CN"/>
              </w:rPr>
              <w:t>表</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新乡市环境保护局</w:t>
            </w:r>
            <w:r>
              <w:rPr>
                <w:rFonts w:hint="default" w:ascii="Times New Roman" w:hAnsi="Times New Roman" w:cs="Times New Roman"/>
                <w:sz w:val="24"/>
                <w:szCs w:val="24"/>
                <w:lang w:val="en-US" w:eastAsia="zh-CN"/>
              </w:rPr>
              <w:t>于20</w:t>
            </w:r>
            <w:r>
              <w:rPr>
                <w:rFonts w:hint="eastAsia" w:ascii="Times New Roman" w:hAnsi="Times New Roman" w:cs="Times New Roman"/>
                <w:sz w:val="24"/>
                <w:szCs w:val="24"/>
                <w:lang w:val="en-US" w:eastAsia="zh-CN"/>
              </w:rPr>
              <w:t>05</w:t>
            </w:r>
            <w:r>
              <w:rPr>
                <w:rFonts w:hint="default" w:ascii="Times New Roman" w:hAnsi="Times New Roman" w:cs="Times New Roman"/>
                <w:sz w:val="24"/>
                <w:szCs w:val="24"/>
                <w:lang w:val="en-US" w:eastAsia="zh-CN"/>
              </w:rPr>
              <w:t>年</w:t>
            </w:r>
            <w:r>
              <w:rPr>
                <w:rFonts w:hint="eastAsia" w:ascii="Times New Roman" w:hAnsi="Times New Roman" w:cs="Times New Roman"/>
                <w:sz w:val="24"/>
                <w:szCs w:val="24"/>
                <w:lang w:val="en-US" w:eastAsia="zh-CN"/>
              </w:rPr>
              <w:t>12</w:t>
            </w:r>
            <w:r>
              <w:rPr>
                <w:rFonts w:hint="default" w:ascii="Times New Roman" w:hAnsi="Times New Roman" w:cs="Times New Roman"/>
                <w:sz w:val="24"/>
                <w:szCs w:val="24"/>
                <w:lang w:val="en-US" w:eastAsia="zh-CN"/>
              </w:rPr>
              <w:t>月</w:t>
            </w:r>
            <w:r>
              <w:rPr>
                <w:rFonts w:hint="eastAsia" w:ascii="Times New Roman" w:hAnsi="Times New Roman" w:cs="Times New Roman"/>
                <w:sz w:val="24"/>
                <w:szCs w:val="24"/>
                <w:lang w:val="en-US" w:eastAsia="zh-CN"/>
              </w:rPr>
              <w:t>31</w:t>
            </w:r>
            <w:r>
              <w:rPr>
                <w:rFonts w:hint="default" w:ascii="Times New Roman" w:hAnsi="Times New Roman" w:cs="Times New Roman"/>
                <w:sz w:val="24"/>
                <w:szCs w:val="24"/>
                <w:lang w:val="en-US" w:eastAsia="zh-CN"/>
              </w:rPr>
              <w:t>日以新</w:t>
            </w:r>
            <w:r>
              <w:rPr>
                <w:rFonts w:hint="eastAsia" w:ascii="Times New Roman" w:hAnsi="Times New Roman" w:cs="Times New Roman"/>
                <w:sz w:val="24"/>
                <w:szCs w:val="24"/>
                <w:lang w:val="en-US" w:eastAsia="zh-CN"/>
              </w:rPr>
              <w:t>环监</w:t>
            </w:r>
            <w:r>
              <w:rPr>
                <w:rFonts w:hint="default" w:ascii="Times New Roman" w:hAnsi="Times New Roman" w:cs="Times New Roman"/>
                <w:sz w:val="24"/>
                <w:szCs w:val="24"/>
                <w:lang w:val="en-US" w:eastAsia="zh-CN"/>
              </w:rPr>
              <w:t>（20</w:t>
            </w:r>
            <w:r>
              <w:rPr>
                <w:rFonts w:hint="eastAsia" w:ascii="Times New Roman" w:hAnsi="Times New Roman" w:cs="Times New Roman"/>
                <w:sz w:val="24"/>
                <w:szCs w:val="24"/>
                <w:lang w:val="en-US" w:eastAsia="zh-CN"/>
              </w:rPr>
              <w:t>05</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461</w:t>
            </w:r>
            <w:r>
              <w:rPr>
                <w:rFonts w:hint="default" w:ascii="Times New Roman" w:hAnsi="Times New Roman" w:cs="Times New Roman"/>
                <w:sz w:val="24"/>
                <w:szCs w:val="24"/>
                <w:lang w:val="en-US" w:eastAsia="zh-CN"/>
              </w:rPr>
              <w:t>号文批复了该项目；</w:t>
            </w:r>
            <w:r>
              <w:rPr>
                <w:rFonts w:hint="eastAsia" w:ascii="Times New Roman" w:hAnsi="Times New Roman" w:cs="Times New Roman"/>
                <w:sz w:val="24"/>
                <w:szCs w:val="24"/>
                <w:lang w:val="en-US" w:eastAsia="zh-CN"/>
              </w:rPr>
              <w:t>新乡市环境保护局</w:t>
            </w:r>
            <w:r>
              <w:rPr>
                <w:rFonts w:hint="default" w:ascii="Times New Roman" w:hAnsi="Times New Roman" w:cs="Times New Roman"/>
                <w:b w:val="0"/>
                <w:bCs w:val="0"/>
                <w:color w:val="000000" w:themeColor="text1"/>
                <w:sz w:val="24"/>
                <w:u w:val="none"/>
                <w:lang w:eastAsia="zh-CN"/>
                <w14:textFill>
                  <w14:solidFill>
                    <w14:schemeClr w14:val="tx1"/>
                  </w14:solidFill>
                </w14:textFill>
              </w:rPr>
              <w:t>于</w:t>
            </w:r>
            <w:r>
              <w:rPr>
                <w:rFonts w:hint="default" w:ascii="Times New Roman" w:hAnsi="Times New Roman" w:cs="Times New Roman"/>
                <w:b w:val="0"/>
                <w:bCs w:val="0"/>
                <w:color w:val="000000" w:themeColor="text1"/>
                <w:sz w:val="24"/>
                <w:u w:val="none"/>
                <w:lang w:val="en-US" w:eastAsia="zh-CN"/>
                <w14:textFill>
                  <w14:solidFill>
                    <w14:schemeClr w14:val="tx1"/>
                  </w14:solidFill>
                </w14:textFill>
              </w:rPr>
              <w:t>20</w:t>
            </w:r>
            <w:r>
              <w:rPr>
                <w:rFonts w:hint="eastAsia" w:ascii="Times New Roman" w:hAnsi="Times New Roman" w:cs="Times New Roman"/>
                <w:b w:val="0"/>
                <w:bCs w:val="0"/>
                <w:color w:val="000000" w:themeColor="text1"/>
                <w:sz w:val="24"/>
                <w:u w:val="none"/>
                <w:lang w:val="en-US" w:eastAsia="zh-CN"/>
                <w14:textFill>
                  <w14:solidFill>
                    <w14:schemeClr w14:val="tx1"/>
                  </w14:solidFill>
                </w14:textFill>
              </w:rPr>
              <w:t>08</w:t>
            </w:r>
            <w:r>
              <w:rPr>
                <w:rFonts w:hint="default" w:ascii="Times New Roman" w:hAnsi="Times New Roman" w:cs="Times New Roman"/>
                <w:b w:val="0"/>
                <w:bCs w:val="0"/>
                <w:color w:val="000000" w:themeColor="text1"/>
                <w:sz w:val="24"/>
                <w:u w:val="none"/>
                <w:lang w:val="en-US" w:eastAsia="zh-CN"/>
                <w14:textFill>
                  <w14:solidFill>
                    <w14:schemeClr w14:val="tx1"/>
                  </w14:solidFill>
                </w14:textFill>
              </w:rPr>
              <w:t>年</w:t>
            </w:r>
            <w:r>
              <w:rPr>
                <w:rFonts w:hint="eastAsia" w:ascii="Times New Roman" w:hAnsi="Times New Roman" w:cs="Times New Roman"/>
                <w:b w:val="0"/>
                <w:bCs w:val="0"/>
                <w:color w:val="000000" w:themeColor="text1"/>
                <w:sz w:val="24"/>
                <w:u w:val="none"/>
                <w:lang w:val="en-US" w:eastAsia="zh-CN"/>
                <w14:textFill>
                  <w14:solidFill>
                    <w14:schemeClr w14:val="tx1"/>
                  </w14:solidFill>
                </w14:textFill>
              </w:rPr>
              <w:t>9</w:t>
            </w:r>
            <w:r>
              <w:rPr>
                <w:rFonts w:hint="default" w:ascii="Times New Roman" w:hAnsi="Times New Roman" w:cs="Times New Roman"/>
                <w:b w:val="0"/>
                <w:bCs w:val="0"/>
                <w:color w:val="000000" w:themeColor="text1"/>
                <w:sz w:val="24"/>
                <w:u w:val="none"/>
                <w:lang w:val="en-US" w:eastAsia="zh-CN"/>
                <w14:textFill>
                  <w14:solidFill>
                    <w14:schemeClr w14:val="tx1"/>
                  </w14:solidFill>
                </w14:textFill>
              </w:rPr>
              <w:t>月</w:t>
            </w:r>
            <w:r>
              <w:rPr>
                <w:rFonts w:hint="eastAsia" w:ascii="Times New Roman" w:hAnsi="Times New Roman" w:cs="Times New Roman"/>
                <w:b w:val="0"/>
                <w:bCs w:val="0"/>
                <w:color w:val="000000" w:themeColor="text1"/>
                <w:sz w:val="24"/>
                <w:u w:val="none"/>
                <w:lang w:val="en-US" w:eastAsia="zh-CN"/>
                <w14:textFill>
                  <w14:solidFill>
                    <w14:schemeClr w14:val="tx1"/>
                  </w14:solidFill>
                </w14:textFill>
              </w:rPr>
              <w:t>11</w:t>
            </w:r>
            <w:r>
              <w:rPr>
                <w:rFonts w:hint="default" w:ascii="Times New Roman" w:hAnsi="Times New Roman" w:cs="Times New Roman"/>
                <w:b w:val="0"/>
                <w:bCs w:val="0"/>
                <w:color w:val="000000" w:themeColor="text1"/>
                <w:sz w:val="24"/>
                <w:u w:val="none"/>
                <w:lang w:val="en-US" w:eastAsia="zh-CN"/>
                <w14:textFill>
                  <w14:solidFill>
                    <w14:schemeClr w14:val="tx1"/>
                  </w14:solidFill>
                </w14:textFill>
              </w:rPr>
              <w:t>日</w:t>
            </w:r>
            <w:r>
              <w:rPr>
                <w:rFonts w:hint="eastAsia" w:ascii="Times New Roman" w:hAnsi="Times New Roman" w:cs="Times New Roman"/>
                <w:b w:val="0"/>
                <w:bCs w:val="0"/>
                <w:color w:val="000000" w:themeColor="text1"/>
                <w:sz w:val="24"/>
                <w:u w:val="none"/>
                <w:lang w:val="en-US" w:eastAsia="zh-CN"/>
                <w14:textFill>
                  <w14:solidFill>
                    <w14:schemeClr w14:val="tx1"/>
                  </w14:solidFill>
                </w14:textFill>
              </w:rPr>
              <w:t>以新环验（2008）134号文完成了对该项目的验收</w:t>
            </w:r>
            <w:r>
              <w:rPr>
                <w:rFonts w:hint="default" w:ascii="Times New Roman" w:hAnsi="Times New Roman" w:cs="Times New Roman"/>
                <w:color w:val="000000" w:themeColor="text1"/>
                <w:sz w:val="24"/>
                <w:szCs w:val="24"/>
                <w14:textFill>
                  <w14:solidFill>
                    <w14:schemeClr w14:val="tx1"/>
                  </w14:solidFill>
                </w14:textFill>
              </w:rPr>
              <w:t>。</w:t>
            </w:r>
          </w:p>
          <w:p>
            <w:pPr>
              <w:spacing w:line="360" w:lineRule="auto"/>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1、现有</w:t>
            </w:r>
            <w:r>
              <w:rPr>
                <w:rFonts w:hint="default" w:ascii="Times New Roman" w:hAnsi="Times New Roman" w:cs="Times New Roman"/>
                <w:sz w:val="24"/>
                <w:szCs w:val="24"/>
                <w:lang w:eastAsia="zh-CN"/>
              </w:rPr>
              <w:t>项目</w:t>
            </w:r>
            <w:r>
              <w:rPr>
                <w:rFonts w:hint="default" w:ascii="Times New Roman" w:hAnsi="Times New Roman" w:cs="Times New Roman"/>
                <w:sz w:val="24"/>
                <w:szCs w:val="24"/>
              </w:rPr>
              <w:t>概况</w:t>
            </w:r>
          </w:p>
          <w:p>
            <w:pPr>
              <w:spacing w:line="360" w:lineRule="auto"/>
              <w:ind w:firstLine="480"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1.1 主要建设内容</w:t>
            </w:r>
          </w:p>
          <w:p>
            <w:pPr>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cs="Times New Roman"/>
                <w:sz w:val="24"/>
                <w:szCs w:val="24"/>
              </w:rPr>
              <w:t>现有工程主要建设内容见表</w:t>
            </w:r>
            <w:r>
              <w:rPr>
                <w:rFonts w:hint="default" w:ascii="Times New Roman" w:hAnsi="Times New Roman" w:cs="Times New Roman"/>
                <w:sz w:val="24"/>
                <w:szCs w:val="24"/>
                <w:lang w:val="en-US" w:eastAsia="zh-CN"/>
              </w:rPr>
              <w:t>1</w:t>
            </w:r>
            <w:r>
              <w:rPr>
                <w:rFonts w:hint="eastAsia" w:ascii="Times New Roman" w:hAnsi="Times New Roman" w:cs="Times New Roman"/>
                <w:sz w:val="24"/>
                <w:szCs w:val="24"/>
                <w:lang w:val="en-US" w:eastAsia="zh-CN"/>
              </w:rPr>
              <w:t>3</w:t>
            </w:r>
            <w:r>
              <w:rPr>
                <w:rFonts w:hint="default" w:ascii="Times New Roman" w:hAnsi="Times New Roman" w:cs="Times New Roman"/>
                <w:sz w:val="24"/>
                <w:szCs w:val="24"/>
              </w:rPr>
              <w:t>。</w:t>
            </w:r>
            <w:r>
              <w:rPr>
                <w:rFonts w:hint="default" w:ascii="Times New Roman" w:hAnsi="Times New Roman" w:cs="Times New Roman"/>
                <w:sz w:val="24"/>
                <w:szCs w:val="24"/>
                <w:lang w:val="en-US" w:eastAsia="zh-CN"/>
              </w:rPr>
              <w:t xml:space="preserve">  </w:t>
            </w:r>
          </w:p>
          <w:p>
            <w:pPr>
              <w:tabs>
                <w:tab w:val="left" w:pos="210"/>
              </w:tabs>
              <w:adjustRightInd w:val="0"/>
              <w:ind w:firstLine="480" w:firstLineChars="200"/>
              <w:jc w:val="both"/>
              <w:rPr>
                <w:rFonts w:hint="default" w:ascii="Times New Roman" w:hAnsi="Times New Roman" w:eastAsia="黑体" w:cs="Times New Roman"/>
                <w:color w:val="000000" w:themeColor="text1"/>
                <w:kern w:val="0"/>
                <w:sz w:val="24"/>
                <w14:textFill>
                  <w14:solidFill>
                    <w14:schemeClr w14:val="tx1"/>
                  </w14:solidFill>
                </w14:textFill>
              </w:rPr>
            </w:pPr>
            <w:r>
              <w:rPr>
                <w:rFonts w:hint="default" w:ascii="Times New Roman" w:hAnsi="Times New Roman" w:eastAsia="黑体" w:cs="Times New Roman"/>
                <w:color w:val="000000" w:themeColor="text1"/>
                <w:kern w:val="0"/>
                <w:sz w:val="24"/>
                <w14:textFill>
                  <w14:solidFill>
                    <w14:schemeClr w14:val="tx1"/>
                  </w14:solidFill>
                </w14:textFill>
              </w:rPr>
              <w:t>表</w:t>
            </w:r>
            <w:r>
              <w:rPr>
                <w:rFonts w:hint="default" w:ascii="Times New Roman" w:hAnsi="Times New Roman" w:eastAsia="黑体" w:cs="Times New Roman"/>
                <w:color w:val="000000" w:themeColor="text1"/>
                <w:kern w:val="0"/>
                <w:sz w:val="24"/>
                <w:lang w:val="en-US" w:eastAsia="zh-CN"/>
                <w14:textFill>
                  <w14:solidFill>
                    <w14:schemeClr w14:val="tx1"/>
                  </w14:solidFill>
                </w14:textFill>
              </w:rPr>
              <w:t>1</w:t>
            </w:r>
            <w:r>
              <w:rPr>
                <w:rFonts w:hint="eastAsia" w:ascii="Times New Roman" w:hAnsi="Times New Roman" w:eastAsia="黑体" w:cs="Times New Roman"/>
                <w:color w:val="000000" w:themeColor="text1"/>
                <w:kern w:val="0"/>
                <w:sz w:val="24"/>
                <w:lang w:val="en-US" w:eastAsia="zh-CN"/>
                <w14:textFill>
                  <w14:solidFill>
                    <w14:schemeClr w14:val="tx1"/>
                  </w14:solidFill>
                </w14:textFill>
              </w:rPr>
              <w:t>3</w:t>
            </w:r>
            <w:r>
              <w:rPr>
                <w:rFonts w:hint="default" w:ascii="Times New Roman" w:hAnsi="Times New Roman" w:eastAsia="黑体" w:cs="Times New Roman"/>
                <w:color w:val="000000" w:themeColor="text1"/>
                <w:kern w:val="0"/>
                <w:sz w:val="24"/>
                <w14:textFill>
                  <w14:solidFill>
                    <w14:schemeClr w14:val="tx1"/>
                  </w14:solidFill>
                </w14:textFill>
              </w:rPr>
              <w:t xml:space="preserve">                 现有工程主要建设内容一览表</w:t>
            </w:r>
          </w:p>
          <w:tbl>
            <w:tblPr>
              <w:tblStyle w:val="17"/>
              <w:tblW w:w="82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105"/>
              <w:gridCol w:w="1546"/>
              <w:gridCol w:w="56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38" w:hRule="atLeast"/>
                <w:jc w:val="center"/>
              </w:trPr>
              <w:tc>
                <w:tcPr>
                  <w:tcW w:w="1105" w:type="dxa"/>
                  <w:noWrap w:val="0"/>
                  <w:vAlign w:val="center"/>
                </w:tcPr>
                <w:p>
                  <w:pPr>
                    <w:pStyle w:val="10"/>
                    <w:spacing w:before="0" w:line="240" w:lineRule="auto"/>
                    <w:ind w:left="0" w:right="0"/>
                    <w:jc w:val="center"/>
                    <w:rPr>
                      <w:rFonts w:hint="default" w:ascii="Times New Roman" w:hAnsi="Times New Roman" w:eastAsia="Times New Roman" w:cs="Times New Roman"/>
                      <w:b w:val="0"/>
                      <w:bCs w:val="0"/>
                      <w:color w:val="000000"/>
                      <w:sz w:val="21"/>
                      <w:szCs w:val="21"/>
                    </w:rPr>
                  </w:pPr>
                  <w:r>
                    <w:rPr>
                      <w:rFonts w:hint="default" w:ascii="Times New Roman" w:hAnsi="Times New Roman" w:cs="Times New Roman"/>
                      <w:b w:val="0"/>
                      <w:bCs w:val="0"/>
                      <w:color w:val="000000"/>
                      <w:sz w:val="21"/>
                      <w:szCs w:val="21"/>
                    </w:rPr>
                    <w:t>工程类别</w:t>
                  </w:r>
                </w:p>
              </w:tc>
              <w:tc>
                <w:tcPr>
                  <w:tcW w:w="1546" w:type="dxa"/>
                  <w:noWrap w:val="0"/>
                  <w:vAlign w:val="center"/>
                </w:tcPr>
                <w:p>
                  <w:pPr>
                    <w:pStyle w:val="10"/>
                    <w:spacing w:before="0" w:line="240" w:lineRule="auto"/>
                    <w:ind w:left="0" w:right="0"/>
                    <w:jc w:val="center"/>
                    <w:rPr>
                      <w:rFonts w:hint="default" w:ascii="Times New Roman" w:hAnsi="Times New Roman" w:eastAsia="Times New Roman" w:cs="Times New Roman"/>
                      <w:b w:val="0"/>
                      <w:bCs w:val="0"/>
                      <w:color w:val="000000"/>
                      <w:sz w:val="21"/>
                      <w:szCs w:val="21"/>
                    </w:rPr>
                  </w:pPr>
                  <w:r>
                    <w:rPr>
                      <w:rFonts w:hint="default" w:ascii="Times New Roman" w:hAnsi="Times New Roman" w:cs="Times New Roman"/>
                      <w:b w:val="0"/>
                      <w:bCs w:val="0"/>
                      <w:color w:val="000000"/>
                      <w:sz w:val="21"/>
                      <w:szCs w:val="21"/>
                    </w:rPr>
                    <w:t>建设内容</w:t>
                  </w:r>
                </w:p>
              </w:tc>
              <w:tc>
                <w:tcPr>
                  <w:tcW w:w="5642" w:type="dxa"/>
                  <w:noWrap w:val="0"/>
                  <w:vAlign w:val="center"/>
                </w:tcPr>
                <w:p>
                  <w:pPr>
                    <w:pStyle w:val="10"/>
                    <w:spacing w:before="0" w:line="240" w:lineRule="auto"/>
                    <w:ind w:left="0" w:right="0"/>
                    <w:jc w:val="center"/>
                    <w:rPr>
                      <w:rFonts w:hint="default" w:ascii="Times New Roman" w:hAnsi="Times New Roman" w:eastAsia="Times New Roman" w:cs="Times New Roman"/>
                      <w:b w:val="0"/>
                      <w:bCs w:val="0"/>
                      <w:color w:val="000000"/>
                      <w:sz w:val="21"/>
                      <w:szCs w:val="21"/>
                    </w:rPr>
                  </w:pPr>
                  <w:r>
                    <w:rPr>
                      <w:rFonts w:hint="default" w:ascii="Times New Roman" w:hAnsi="Times New Roman" w:cs="Times New Roman"/>
                      <w:b w:val="0"/>
                      <w:bCs w:val="0"/>
                      <w:color w:val="000000"/>
                      <w:sz w:val="21"/>
                      <w:szCs w:val="21"/>
                    </w:rPr>
                    <w:t>规</w:t>
                  </w:r>
                  <w:r>
                    <w:rPr>
                      <w:rFonts w:hint="default" w:ascii="Times New Roman" w:hAnsi="Times New Roman" w:cs="Times New Roman"/>
                      <w:b w:val="0"/>
                      <w:bCs w:val="0"/>
                      <w:color w:val="000000"/>
                      <w:sz w:val="21"/>
                      <w:szCs w:val="21"/>
                      <w:lang w:val="en-US" w:eastAsia="zh-CN"/>
                    </w:rPr>
                    <w:t xml:space="preserve">  </w:t>
                  </w:r>
                  <w:r>
                    <w:rPr>
                      <w:rFonts w:hint="default" w:ascii="Times New Roman" w:hAnsi="Times New Roman" w:cs="Times New Roman"/>
                      <w:b w:val="0"/>
                      <w:bCs w:val="0"/>
                      <w:color w:val="000000"/>
                      <w:sz w:val="21"/>
                      <w:szCs w:val="21"/>
                    </w:rPr>
                    <w:t>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9" w:hRule="atLeast"/>
                <w:jc w:val="center"/>
              </w:trPr>
              <w:tc>
                <w:tcPr>
                  <w:tcW w:w="1105" w:type="dxa"/>
                  <w:noWrap w:val="0"/>
                  <w:vAlign w:val="center"/>
                </w:tcPr>
                <w:p>
                  <w:pPr>
                    <w:pStyle w:val="10"/>
                    <w:spacing w:before="0" w:line="240" w:lineRule="auto"/>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主体工程</w:t>
                  </w:r>
                </w:p>
              </w:tc>
              <w:tc>
                <w:tcPr>
                  <w:tcW w:w="1546" w:type="dxa"/>
                  <w:noWrap w:val="0"/>
                  <w:vAlign w:val="center"/>
                </w:tcPr>
                <w:p>
                  <w:pPr>
                    <w:pStyle w:val="10"/>
                    <w:spacing w:before="0" w:line="240" w:lineRule="auto"/>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eastAsia="zh-CN"/>
                    </w:rPr>
                    <w:t>生产</w:t>
                  </w:r>
                  <w:r>
                    <w:rPr>
                      <w:rFonts w:hint="default" w:ascii="Times New Roman" w:hAnsi="Times New Roman" w:cs="Times New Roman"/>
                      <w:color w:val="000000"/>
                      <w:sz w:val="21"/>
                      <w:szCs w:val="21"/>
                    </w:rPr>
                    <w:t>车间</w:t>
                  </w:r>
                </w:p>
              </w:tc>
              <w:tc>
                <w:tcPr>
                  <w:tcW w:w="5642" w:type="dxa"/>
                  <w:noWrap w:val="0"/>
                  <w:vAlign w:val="center"/>
                </w:tcPr>
                <w:p>
                  <w:pPr>
                    <w:jc w:val="center"/>
                    <w:rPr>
                      <w:rFonts w:hint="default" w:ascii="Times New Roman" w:hAnsi="Times New Roman" w:eastAsia="宋体" w:cs="Times New Roman"/>
                      <w:color w:val="000000"/>
                      <w:sz w:val="21"/>
                      <w:szCs w:val="21"/>
                      <w:lang w:eastAsia="zh-CN"/>
                    </w:rPr>
                  </w:pPr>
                  <w:r>
                    <w:rPr>
                      <w:rFonts w:hint="eastAsia" w:ascii="Times New Roman" w:hAnsi="Times New Roman" w:cs="Times New Roman"/>
                      <w:color w:val="000000"/>
                      <w:sz w:val="21"/>
                      <w:szCs w:val="21"/>
                      <w:lang w:eastAsia="zh-CN"/>
                    </w:rPr>
                    <w:t>占地</w:t>
                  </w:r>
                  <w:r>
                    <w:rPr>
                      <w:rFonts w:hint="default" w:ascii="Times New Roman" w:hAnsi="Times New Roman" w:cs="Times New Roman"/>
                      <w:color w:val="000000"/>
                      <w:sz w:val="21"/>
                      <w:szCs w:val="21"/>
                      <w:lang w:eastAsia="zh-CN"/>
                    </w:rPr>
                    <w:t>面积</w:t>
                  </w:r>
                  <w:r>
                    <w:rPr>
                      <w:rFonts w:hint="eastAsia" w:ascii="Times New Roman" w:hAnsi="Times New Roman" w:cs="Times New Roman"/>
                      <w:color w:val="auto"/>
                      <w:sz w:val="21"/>
                      <w:szCs w:val="21"/>
                      <w:lang w:val="en-US" w:eastAsia="zh-CN"/>
                    </w:rPr>
                    <w:t>2435m</w:t>
                  </w:r>
                  <w:r>
                    <w:rPr>
                      <w:rFonts w:hint="eastAsia" w:ascii="Times New Roman" w:hAnsi="Times New Roman" w:cs="Times New Roman"/>
                      <w:color w:val="auto"/>
                      <w:sz w:val="21"/>
                      <w:szCs w:val="21"/>
                      <w:vertAlign w:val="superscript"/>
                      <w:lang w:val="en-US" w:eastAsia="zh-CN"/>
                    </w:rPr>
                    <w:t>2</w:t>
                  </w: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9" w:hRule="atLeast"/>
                <w:jc w:val="center"/>
              </w:trPr>
              <w:tc>
                <w:tcPr>
                  <w:tcW w:w="1105" w:type="dxa"/>
                  <w:vMerge w:val="restart"/>
                  <w:noWrap w:val="0"/>
                  <w:vAlign w:val="center"/>
                </w:tcPr>
                <w:p>
                  <w:pPr>
                    <w:pStyle w:val="10"/>
                    <w:spacing w:before="0" w:line="240" w:lineRule="auto"/>
                    <w:ind w:left="0" w:right="0"/>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eastAsia="zh-CN"/>
                    </w:rPr>
                    <w:t>环保工程</w:t>
                  </w:r>
                </w:p>
              </w:tc>
              <w:tc>
                <w:tcPr>
                  <w:tcW w:w="1546" w:type="dxa"/>
                  <w:noWrap w:val="0"/>
                  <w:vAlign w:val="center"/>
                </w:tcPr>
                <w:p>
                  <w:pPr>
                    <w:pStyle w:val="10"/>
                    <w:spacing w:before="0" w:line="240" w:lineRule="auto"/>
                    <w:ind w:left="0" w:right="0"/>
                    <w:jc w:val="center"/>
                    <w:rPr>
                      <w:rFonts w:hint="default" w:ascii="Times New Roman" w:hAnsi="Times New Roman" w:cs="Times New Roman"/>
                      <w:color w:val="000000"/>
                      <w:sz w:val="21"/>
                      <w:szCs w:val="21"/>
                      <w:lang w:eastAsia="zh-CN"/>
                    </w:rPr>
                  </w:pPr>
                  <w:r>
                    <w:rPr>
                      <w:rFonts w:hint="eastAsia" w:ascii="Times New Roman" w:hAnsi="Times New Roman" w:cs="Times New Roman"/>
                      <w:color w:val="000000"/>
                      <w:sz w:val="21"/>
                      <w:szCs w:val="21"/>
                      <w:lang w:eastAsia="zh-CN"/>
                    </w:rPr>
                    <w:t>废气治理</w:t>
                  </w:r>
                </w:p>
              </w:tc>
              <w:tc>
                <w:tcPr>
                  <w:tcW w:w="5642" w:type="dxa"/>
                  <w:noWrap w:val="0"/>
                  <w:vAlign w:val="center"/>
                </w:tcPr>
                <w:p>
                  <w:pPr>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专门喷漆房，15m高排气筒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38" w:hRule="atLeast"/>
                <w:jc w:val="center"/>
              </w:trPr>
              <w:tc>
                <w:tcPr>
                  <w:tcW w:w="1105" w:type="dxa"/>
                  <w:vMerge w:val="continue"/>
                  <w:noWrap w:val="0"/>
                  <w:vAlign w:val="center"/>
                </w:tcPr>
                <w:p>
                  <w:pPr>
                    <w:pStyle w:val="10"/>
                    <w:spacing w:before="0" w:line="240" w:lineRule="auto"/>
                    <w:ind w:left="0" w:right="0"/>
                    <w:jc w:val="center"/>
                    <w:rPr>
                      <w:rFonts w:hint="default" w:ascii="Times New Roman" w:hAnsi="Times New Roman" w:eastAsia="宋体" w:cs="Times New Roman"/>
                      <w:color w:val="000000"/>
                      <w:sz w:val="21"/>
                      <w:szCs w:val="21"/>
                      <w:lang w:eastAsia="zh-CN"/>
                    </w:rPr>
                  </w:pPr>
                </w:p>
              </w:tc>
              <w:tc>
                <w:tcPr>
                  <w:tcW w:w="1546" w:type="dxa"/>
                  <w:noWrap w:val="0"/>
                  <w:vAlign w:val="center"/>
                </w:tcPr>
                <w:p>
                  <w:pPr>
                    <w:pStyle w:val="10"/>
                    <w:spacing w:before="0" w:line="240" w:lineRule="auto"/>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废水治理</w:t>
                  </w:r>
                </w:p>
              </w:tc>
              <w:tc>
                <w:tcPr>
                  <w:tcW w:w="5642" w:type="dxa"/>
                  <w:noWrap w:val="0"/>
                  <w:vAlign w:val="center"/>
                </w:tcPr>
                <w:p>
                  <w:pPr>
                    <w:tabs>
                      <w:tab w:val="left" w:pos="2475"/>
                    </w:tabs>
                    <w:jc w:val="center"/>
                    <w:rPr>
                      <w:rFonts w:hint="default" w:ascii="Times New Roman" w:hAnsi="Times New Roman" w:cs="Times New Roman"/>
                      <w:color w:val="000000"/>
                      <w:sz w:val="21"/>
                      <w:szCs w:val="21"/>
                    </w:rPr>
                  </w:pPr>
                  <w:r>
                    <w:rPr>
                      <w:rFonts w:hint="eastAsia" w:ascii="Times New Roman" w:hAnsi="Times New Roman" w:cs="Times New Roman"/>
                      <w:color w:val="000000"/>
                      <w:sz w:val="21"/>
                      <w:szCs w:val="21"/>
                      <w:lang w:eastAsia="zh-CN"/>
                    </w:rPr>
                    <w:t>收集用于厂区绿化、保湿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1105" w:type="dxa"/>
                  <w:vMerge w:val="continue"/>
                  <w:noWrap w:val="0"/>
                  <w:vAlign w:val="center"/>
                </w:tcPr>
                <w:p>
                  <w:pPr>
                    <w:pStyle w:val="10"/>
                    <w:spacing w:before="0" w:line="240" w:lineRule="auto"/>
                    <w:ind w:left="0" w:right="0"/>
                    <w:jc w:val="center"/>
                    <w:rPr>
                      <w:rFonts w:hint="default" w:ascii="Times New Roman" w:hAnsi="Times New Roman" w:cs="Times New Roman"/>
                      <w:color w:val="000000"/>
                      <w:sz w:val="21"/>
                      <w:szCs w:val="21"/>
                    </w:rPr>
                  </w:pPr>
                </w:p>
              </w:tc>
              <w:tc>
                <w:tcPr>
                  <w:tcW w:w="1546" w:type="dxa"/>
                  <w:noWrap w:val="0"/>
                  <w:vAlign w:val="center"/>
                </w:tcPr>
                <w:p>
                  <w:pPr>
                    <w:pStyle w:val="10"/>
                    <w:spacing w:before="0" w:line="240" w:lineRule="auto"/>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噪声治理</w:t>
                  </w:r>
                </w:p>
              </w:tc>
              <w:tc>
                <w:tcPr>
                  <w:tcW w:w="5642" w:type="dxa"/>
                  <w:noWrap w:val="0"/>
                  <w:vAlign w:val="center"/>
                </w:tcPr>
                <w:p>
                  <w:pPr>
                    <w:tabs>
                      <w:tab w:val="left" w:pos="2475"/>
                    </w:tabs>
                    <w:jc w:val="center"/>
                    <w:rPr>
                      <w:rFonts w:hint="default" w:ascii="Times New Roman" w:hAnsi="Times New Roman" w:cs="Times New Roman"/>
                      <w:color w:val="000000"/>
                      <w:sz w:val="21"/>
                      <w:szCs w:val="21"/>
                    </w:rPr>
                  </w:pPr>
                  <w:r>
                    <w:rPr>
                      <w:rFonts w:hint="default" w:ascii="Times New Roman" w:hAnsi="Times New Roman" w:cs="Times New Roman"/>
                      <w:color w:val="auto"/>
                      <w:sz w:val="21"/>
                      <w:szCs w:val="21"/>
                    </w:rPr>
                    <w:t>减振、隔声、距离衰减等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04" w:hRule="atLeast"/>
                <w:jc w:val="center"/>
              </w:trPr>
              <w:tc>
                <w:tcPr>
                  <w:tcW w:w="1105" w:type="dxa"/>
                  <w:vMerge w:val="continue"/>
                  <w:noWrap w:val="0"/>
                  <w:vAlign w:val="center"/>
                </w:tcPr>
                <w:p>
                  <w:pPr>
                    <w:pStyle w:val="10"/>
                    <w:spacing w:before="0" w:line="240" w:lineRule="auto"/>
                    <w:ind w:left="0" w:right="0"/>
                    <w:jc w:val="center"/>
                    <w:rPr>
                      <w:rFonts w:hint="default" w:ascii="Times New Roman" w:hAnsi="Times New Roman" w:cs="Times New Roman"/>
                      <w:color w:val="000000"/>
                      <w:sz w:val="21"/>
                      <w:szCs w:val="21"/>
                    </w:rPr>
                  </w:pPr>
                </w:p>
              </w:tc>
              <w:tc>
                <w:tcPr>
                  <w:tcW w:w="1546" w:type="dxa"/>
                  <w:noWrap w:val="0"/>
                  <w:vAlign w:val="center"/>
                </w:tcPr>
                <w:p>
                  <w:pPr>
                    <w:pStyle w:val="10"/>
                    <w:spacing w:before="0" w:line="240" w:lineRule="auto"/>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固废治理</w:t>
                  </w:r>
                </w:p>
              </w:tc>
              <w:tc>
                <w:tcPr>
                  <w:tcW w:w="5642" w:type="dxa"/>
                  <w:noWrap w:val="0"/>
                  <w:vAlign w:val="center"/>
                </w:tcPr>
                <w:p>
                  <w:pPr>
                    <w:tabs>
                      <w:tab w:val="left" w:pos="2475"/>
                    </w:tabs>
                    <w:jc w:val="center"/>
                    <w:rPr>
                      <w:rFonts w:hint="default" w:ascii="Times New Roman" w:hAnsi="Times New Roman" w:cs="Times New Roman"/>
                      <w:color w:val="000000"/>
                      <w:sz w:val="21"/>
                      <w:szCs w:val="21"/>
                    </w:rPr>
                  </w:pPr>
                  <w:r>
                    <w:rPr>
                      <w:rFonts w:hint="eastAsia" w:ascii="Times New Roman" w:hAnsi="Times New Roman" w:cs="Times New Roman"/>
                      <w:color w:val="000000"/>
                      <w:sz w:val="21"/>
                      <w:szCs w:val="21"/>
                      <w:lang w:eastAsia="zh-CN"/>
                    </w:rPr>
                    <w:t>产生的金属边角料经收集后出售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80" w:hRule="atLeast"/>
                <w:jc w:val="center"/>
              </w:trPr>
              <w:tc>
                <w:tcPr>
                  <w:tcW w:w="1105" w:type="dxa"/>
                  <w:vMerge w:val="restart"/>
                  <w:noWrap w:val="0"/>
                  <w:vAlign w:val="center"/>
                </w:tcPr>
                <w:p>
                  <w:pPr>
                    <w:pStyle w:val="10"/>
                    <w:spacing w:before="0" w:line="240" w:lineRule="auto"/>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公用工程</w:t>
                  </w:r>
                </w:p>
              </w:tc>
              <w:tc>
                <w:tcPr>
                  <w:tcW w:w="1546" w:type="dxa"/>
                  <w:noWrap w:val="0"/>
                  <w:vAlign w:val="center"/>
                </w:tcPr>
                <w:p>
                  <w:pPr>
                    <w:pStyle w:val="10"/>
                    <w:spacing w:before="0" w:line="240" w:lineRule="auto"/>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供水</w:t>
                  </w:r>
                </w:p>
              </w:tc>
              <w:tc>
                <w:tcPr>
                  <w:tcW w:w="5642" w:type="dxa"/>
                  <w:noWrap w:val="0"/>
                  <w:vAlign w:val="center"/>
                </w:tcPr>
                <w:p>
                  <w:pPr>
                    <w:tabs>
                      <w:tab w:val="left" w:pos="2475"/>
                    </w:tabs>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项目</w:t>
                  </w:r>
                  <w:r>
                    <w:rPr>
                      <w:rFonts w:hint="default" w:ascii="Times New Roman" w:hAnsi="Times New Roman" w:cs="Times New Roman"/>
                      <w:color w:val="000000"/>
                      <w:sz w:val="21"/>
                      <w:szCs w:val="21"/>
                      <w:lang w:eastAsia="zh-CN"/>
                    </w:rPr>
                    <w:t>由市政管网</w:t>
                  </w:r>
                  <w:r>
                    <w:rPr>
                      <w:rFonts w:hint="default" w:ascii="Times New Roman" w:hAnsi="Times New Roman" w:cs="Times New Roman"/>
                      <w:color w:val="000000"/>
                      <w:sz w:val="21"/>
                      <w:szCs w:val="21"/>
                    </w:rPr>
                    <w:t>供水。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23" w:hRule="atLeast"/>
                <w:jc w:val="center"/>
              </w:trPr>
              <w:tc>
                <w:tcPr>
                  <w:tcW w:w="1105" w:type="dxa"/>
                  <w:vMerge w:val="continue"/>
                  <w:noWrap w:val="0"/>
                  <w:vAlign w:val="center"/>
                </w:tcPr>
                <w:p>
                  <w:pPr>
                    <w:pStyle w:val="10"/>
                    <w:spacing w:before="0" w:line="240" w:lineRule="auto"/>
                    <w:ind w:left="0" w:right="0"/>
                    <w:jc w:val="center"/>
                    <w:rPr>
                      <w:rFonts w:hint="default" w:ascii="Times New Roman" w:hAnsi="Times New Roman" w:cs="Times New Roman"/>
                      <w:color w:val="000000"/>
                      <w:sz w:val="21"/>
                      <w:szCs w:val="21"/>
                    </w:rPr>
                  </w:pPr>
                </w:p>
              </w:tc>
              <w:tc>
                <w:tcPr>
                  <w:tcW w:w="1546" w:type="dxa"/>
                  <w:noWrap w:val="0"/>
                  <w:vAlign w:val="center"/>
                </w:tcPr>
                <w:p>
                  <w:pPr>
                    <w:pStyle w:val="10"/>
                    <w:spacing w:before="0" w:line="240" w:lineRule="auto"/>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供电</w:t>
                  </w:r>
                </w:p>
              </w:tc>
              <w:tc>
                <w:tcPr>
                  <w:tcW w:w="5642" w:type="dxa"/>
                  <w:noWrap w:val="0"/>
                  <w:vAlign w:val="center"/>
                </w:tcPr>
                <w:p>
                  <w:pPr>
                    <w:tabs>
                      <w:tab w:val="left" w:pos="2475"/>
                    </w:tabs>
                    <w:jc w:val="center"/>
                    <w:rPr>
                      <w:rFonts w:hint="default" w:ascii="Times New Roman" w:hAnsi="Times New Roman" w:cs="Times New Roman"/>
                      <w:color w:val="000000"/>
                      <w:sz w:val="21"/>
                      <w:szCs w:val="21"/>
                    </w:rPr>
                  </w:pPr>
                  <w:r>
                    <w:rPr>
                      <w:rFonts w:hint="default" w:ascii="Times New Roman" w:hAnsi="Times New Roman" w:cs="Times New Roman"/>
                      <w:color w:val="000000"/>
                      <w:spacing w:val="6"/>
                      <w:sz w:val="21"/>
                      <w:szCs w:val="21"/>
                    </w:rPr>
                    <w:t>由</w:t>
                  </w:r>
                  <w:r>
                    <w:rPr>
                      <w:rFonts w:hint="default" w:ascii="Times New Roman" w:hAnsi="Times New Roman" w:cs="Times New Roman"/>
                      <w:color w:val="000000"/>
                      <w:spacing w:val="6"/>
                      <w:sz w:val="21"/>
                      <w:szCs w:val="21"/>
                      <w:lang w:eastAsia="zh-CN"/>
                    </w:rPr>
                    <w:t>市政电网</w:t>
                  </w:r>
                  <w:r>
                    <w:rPr>
                      <w:rFonts w:hint="default" w:ascii="Times New Roman" w:hAnsi="Times New Roman" w:cs="Times New Roman"/>
                      <w:color w:val="000000"/>
                      <w:spacing w:val="6"/>
                      <w:sz w:val="21"/>
                      <w:szCs w:val="21"/>
                    </w:rPr>
                    <w:t>供电</w:t>
                  </w:r>
                </w:p>
              </w:tc>
            </w:tr>
          </w:tbl>
          <w:p>
            <w:pPr>
              <w:spacing w:line="360" w:lineRule="auto"/>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1.2 产品方案</w:t>
            </w:r>
          </w:p>
          <w:p>
            <w:pPr>
              <w:spacing w:line="360" w:lineRule="auto"/>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现有工程产品</w:t>
            </w:r>
            <w:r>
              <w:rPr>
                <w:rFonts w:hint="default" w:ascii="Times New Roman" w:hAnsi="Times New Roman" w:cs="Times New Roman"/>
                <w:sz w:val="24"/>
                <w:szCs w:val="24"/>
                <w:lang w:eastAsia="zh-CN"/>
              </w:rPr>
              <w:t>如下表所示</w:t>
            </w:r>
            <w:r>
              <w:rPr>
                <w:rFonts w:hint="default" w:ascii="Times New Roman" w:hAnsi="Times New Roman" w:cs="Times New Roman"/>
                <w:sz w:val="24"/>
                <w:szCs w:val="24"/>
              </w:rPr>
              <w:t>。</w:t>
            </w:r>
          </w:p>
          <w:p>
            <w:pPr>
              <w:spacing w:line="460" w:lineRule="exact"/>
              <w:ind w:firstLine="480" w:firstLineChars="200"/>
              <w:textAlignment w:val="baseline"/>
              <w:rPr>
                <w:rFonts w:hint="default" w:ascii="Times New Roman" w:hAnsi="Times New Roman" w:eastAsia="黑体" w:cs="Times New Roman"/>
                <w:color w:val="auto"/>
                <w:sz w:val="24"/>
              </w:rPr>
            </w:pPr>
            <w:r>
              <w:rPr>
                <w:rFonts w:hint="default" w:ascii="Times New Roman" w:hAnsi="Times New Roman" w:eastAsia="黑体" w:cs="Times New Roman"/>
                <w:color w:val="auto"/>
                <w:sz w:val="24"/>
              </w:rPr>
              <w:t>表</w:t>
            </w:r>
            <w:r>
              <w:rPr>
                <w:rFonts w:hint="default" w:ascii="Times New Roman" w:hAnsi="Times New Roman" w:eastAsia="黑体" w:cs="Times New Roman"/>
                <w:color w:val="auto"/>
                <w:sz w:val="24"/>
                <w:lang w:val="en-US" w:eastAsia="zh-CN"/>
              </w:rPr>
              <w:t>1</w:t>
            </w:r>
            <w:r>
              <w:rPr>
                <w:rFonts w:hint="eastAsia" w:ascii="Times New Roman" w:hAnsi="Times New Roman" w:eastAsia="黑体" w:cs="Times New Roman"/>
                <w:color w:val="auto"/>
                <w:sz w:val="24"/>
                <w:lang w:val="en-US" w:eastAsia="zh-CN"/>
              </w:rPr>
              <w:t>4</w:t>
            </w:r>
            <w:r>
              <w:rPr>
                <w:rFonts w:hint="default" w:ascii="Times New Roman" w:hAnsi="Times New Roman" w:eastAsia="黑体" w:cs="Times New Roman"/>
                <w:color w:val="auto"/>
                <w:sz w:val="24"/>
              </w:rPr>
              <w:t xml:space="preserve">                 </w:t>
            </w:r>
            <w:r>
              <w:rPr>
                <w:rFonts w:hint="default" w:ascii="Times New Roman" w:hAnsi="Times New Roman" w:eastAsia="黑体" w:cs="Times New Roman"/>
                <w:color w:val="auto"/>
                <w:sz w:val="24"/>
                <w:lang w:val="en-US" w:eastAsia="zh-CN"/>
              </w:rPr>
              <w:t xml:space="preserve"> </w:t>
            </w:r>
            <w:r>
              <w:rPr>
                <w:rFonts w:hint="eastAsia" w:ascii="Times New Roman" w:hAnsi="Times New Roman" w:eastAsia="黑体" w:cs="Times New Roman"/>
                <w:color w:val="auto"/>
                <w:sz w:val="24"/>
                <w:lang w:val="en-US" w:eastAsia="zh-CN"/>
              </w:rPr>
              <w:t xml:space="preserve"> 现有</w:t>
            </w:r>
            <w:r>
              <w:rPr>
                <w:rFonts w:hint="default" w:ascii="Times New Roman" w:hAnsi="Times New Roman" w:eastAsia="黑体" w:cs="Times New Roman"/>
                <w:color w:val="auto"/>
                <w:sz w:val="24"/>
              </w:rPr>
              <w:t>项目产品方案一览表</w:t>
            </w:r>
          </w:p>
          <w:tbl>
            <w:tblPr>
              <w:tblStyle w:val="17"/>
              <w:tblW w:w="8293" w:type="dxa"/>
              <w:tblInd w:w="-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1771"/>
              <w:gridCol w:w="2812"/>
              <w:gridCol w:w="37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21" w:hRule="atLeast"/>
              </w:trPr>
              <w:tc>
                <w:tcPr>
                  <w:tcW w:w="1771" w:type="dxa"/>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序号</w:t>
                  </w:r>
                </w:p>
              </w:tc>
              <w:tc>
                <w:tcPr>
                  <w:tcW w:w="2812" w:type="dxa"/>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名称</w:t>
                  </w:r>
                </w:p>
              </w:tc>
              <w:tc>
                <w:tcPr>
                  <w:tcW w:w="3710" w:type="dxa"/>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年产量（</w:t>
                  </w:r>
                  <w:r>
                    <w:rPr>
                      <w:rFonts w:hint="eastAsia" w:ascii="Times New Roman" w:hAnsi="Times New Roman" w:cs="Times New Roman"/>
                      <w:color w:val="auto"/>
                      <w:kern w:val="0"/>
                      <w:sz w:val="21"/>
                      <w:szCs w:val="21"/>
                      <w:lang w:eastAsia="zh-CN"/>
                    </w:rPr>
                    <w:t>吨</w:t>
                  </w:r>
                  <w:r>
                    <w:rPr>
                      <w:rStyle w:val="52"/>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79" w:hRule="atLeast"/>
              </w:trPr>
              <w:tc>
                <w:tcPr>
                  <w:tcW w:w="1771" w:type="dxa"/>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1</w:t>
                  </w:r>
                </w:p>
              </w:tc>
              <w:tc>
                <w:tcPr>
                  <w:tcW w:w="2812" w:type="dxa"/>
                  <w:noWrap w:val="0"/>
                  <w:vAlign w:val="center"/>
                </w:tcPr>
                <w:p>
                  <w:pPr>
                    <w:widowControl/>
                    <w:jc w:val="center"/>
                    <w:textAlignment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振动设备及配件</w:t>
                  </w:r>
                </w:p>
              </w:tc>
              <w:tc>
                <w:tcPr>
                  <w:tcW w:w="3710" w:type="dxa"/>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400</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sz w:val="24"/>
                <w:szCs w:val="24"/>
                <w:lang w:val="en-US" w:eastAsia="zh-CN"/>
              </w:rPr>
            </w:pPr>
            <w:r>
              <w:rPr>
                <w:rFonts w:hint="eastAsia" w:ascii="Times New Roman" w:hAnsi="Times New Roman" w:cs="Times New Roman"/>
                <w:sz w:val="24"/>
                <w:szCs w:val="24"/>
                <w:lang w:val="en-US" w:eastAsia="zh-CN"/>
              </w:rPr>
              <w:t>1.3原辅材料</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baseline"/>
              <w:rPr>
                <w:rFonts w:hint="eastAsia" w:ascii="Times New Roman" w:hAnsi="Times New Roman" w:eastAsia="宋体" w:cs="Times New Roman"/>
                <w:sz w:val="24"/>
                <w:szCs w:val="24"/>
                <w:lang w:val="en-US" w:eastAsia="zh-CN"/>
              </w:rPr>
            </w:pPr>
            <w:r>
              <w:rPr>
                <w:rFonts w:hint="eastAsia" w:ascii="Times New Roman" w:hAnsi="Times New Roman" w:cs="Times New Roman"/>
                <w:sz w:val="24"/>
                <w:szCs w:val="22"/>
                <w:lang w:eastAsia="zh-CN"/>
              </w:rPr>
              <w:t>现有</w:t>
            </w:r>
            <w:r>
              <w:rPr>
                <w:rFonts w:hint="default" w:ascii="Times New Roman" w:hAnsi="Times New Roman" w:cs="Times New Roman"/>
                <w:sz w:val="24"/>
                <w:szCs w:val="22"/>
                <w:lang w:eastAsia="zh-CN"/>
              </w:rPr>
              <w:t>项目</w:t>
            </w:r>
            <w:r>
              <w:rPr>
                <w:rFonts w:hint="default" w:ascii="Times New Roman" w:hAnsi="Times New Roman" w:cs="Times New Roman"/>
                <w:sz w:val="24"/>
                <w:szCs w:val="22"/>
              </w:rPr>
              <w:t>主要原辅材料和能源消耗量见表</w:t>
            </w:r>
            <w:r>
              <w:rPr>
                <w:rFonts w:hint="eastAsia" w:ascii="Times New Roman" w:hAnsi="Times New Roman" w:cs="Times New Roman"/>
                <w:sz w:val="24"/>
                <w:szCs w:val="24"/>
                <w:lang w:val="en-US" w:eastAsia="zh-CN"/>
              </w:rPr>
              <w:t>15</w:t>
            </w:r>
            <w:r>
              <w:rPr>
                <w:rFonts w:hint="default" w:ascii="Times New Roman" w:hAnsi="Times New Roman" w:cs="Times New Roman"/>
                <w:sz w:val="24"/>
                <w:szCs w:val="24"/>
              </w:rPr>
              <w:t>。</w:t>
            </w:r>
            <w:r>
              <w:rPr>
                <w:rFonts w:hint="eastAsia" w:ascii="Times New Roman" w:hAnsi="Times New Roman" w:cs="Times New Roman"/>
                <w:sz w:val="24"/>
                <w:szCs w:val="24"/>
                <w:lang w:val="en-US" w:eastAsia="zh-CN"/>
              </w:rPr>
              <w:t xml:space="preserve"> </w:t>
            </w:r>
          </w:p>
          <w:p>
            <w:pPr>
              <w:ind w:firstLine="480" w:firstLineChars="200"/>
              <w:rPr>
                <w:rFonts w:hint="default" w:ascii="Times New Roman" w:hAnsi="Times New Roman" w:eastAsia="黑体" w:cs="Times New Roman"/>
                <w:b w:val="0"/>
                <w:bCs/>
                <w:sz w:val="24"/>
              </w:rPr>
            </w:pPr>
            <w:r>
              <w:rPr>
                <w:rFonts w:hint="default" w:ascii="Times New Roman" w:hAnsi="Times New Roman" w:eastAsia="黑体" w:cs="Times New Roman"/>
                <w:bCs/>
                <w:sz w:val="24"/>
              </w:rPr>
              <w:t>表</w:t>
            </w:r>
            <w:r>
              <w:rPr>
                <w:rFonts w:hint="default" w:ascii="Times New Roman" w:hAnsi="Times New Roman" w:eastAsia="黑体" w:cs="Times New Roman"/>
                <w:bCs/>
                <w:sz w:val="24"/>
                <w:lang w:val="en-US" w:eastAsia="zh-CN"/>
              </w:rPr>
              <w:t>1</w:t>
            </w:r>
            <w:r>
              <w:rPr>
                <w:rFonts w:hint="eastAsia" w:ascii="Times New Roman" w:hAnsi="Times New Roman" w:eastAsia="黑体" w:cs="Times New Roman"/>
                <w:bCs/>
                <w:sz w:val="24"/>
                <w:lang w:val="en-US" w:eastAsia="zh-CN"/>
              </w:rPr>
              <w:t>5</w:t>
            </w:r>
            <w:r>
              <w:rPr>
                <w:rFonts w:hint="default" w:ascii="Times New Roman" w:hAnsi="Times New Roman" w:eastAsia="黑体" w:cs="Times New Roman"/>
                <w:bCs/>
                <w:sz w:val="24"/>
              </w:rPr>
              <w:t xml:space="preserve">             </w:t>
            </w:r>
            <w:r>
              <w:rPr>
                <w:rFonts w:hint="default" w:ascii="Times New Roman" w:hAnsi="Times New Roman" w:eastAsia="黑体" w:cs="Times New Roman"/>
                <w:bCs/>
                <w:sz w:val="24"/>
                <w:lang w:val="en-US" w:eastAsia="zh-CN"/>
              </w:rPr>
              <w:t xml:space="preserve">  </w:t>
            </w:r>
            <w:r>
              <w:rPr>
                <w:rFonts w:hint="default" w:ascii="Times New Roman" w:hAnsi="Times New Roman" w:eastAsia="黑体" w:cs="Times New Roman"/>
                <w:b w:val="0"/>
                <w:bCs/>
                <w:sz w:val="24"/>
                <w:lang w:val="en-US" w:eastAsia="zh-CN"/>
              </w:rPr>
              <w:t xml:space="preserve"> </w:t>
            </w:r>
            <w:r>
              <w:rPr>
                <w:rFonts w:hint="default" w:ascii="Times New Roman" w:hAnsi="Times New Roman" w:eastAsia="黑体" w:cs="Times New Roman"/>
                <w:b w:val="0"/>
                <w:bCs/>
                <w:color w:val="000000"/>
                <w:sz w:val="24"/>
              </w:rPr>
              <w:t>原材料消耗情况一览表</w:t>
            </w:r>
          </w:p>
          <w:tbl>
            <w:tblPr>
              <w:tblStyle w:val="17"/>
              <w:tblW w:w="8220" w:type="dxa"/>
              <w:tblInd w:w="0" w:type="dxa"/>
              <w:shd w:val="clear" w:color="auto" w:fill="auto"/>
              <w:tblLayout w:type="fixed"/>
              <w:tblCellMar>
                <w:top w:w="0" w:type="dxa"/>
                <w:left w:w="0" w:type="dxa"/>
                <w:bottom w:w="0" w:type="dxa"/>
                <w:right w:w="0" w:type="dxa"/>
              </w:tblCellMar>
            </w:tblPr>
            <w:tblGrid>
              <w:gridCol w:w="1065"/>
              <w:gridCol w:w="2970"/>
              <w:gridCol w:w="2520"/>
              <w:gridCol w:w="1665"/>
            </w:tblGrid>
            <w:tr>
              <w:tblPrEx>
                <w:shd w:val="clear" w:color="auto" w:fill="auto"/>
                <w:tblCellMar>
                  <w:top w:w="0" w:type="dxa"/>
                  <w:left w:w="0" w:type="dxa"/>
                  <w:bottom w:w="0" w:type="dxa"/>
                  <w:right w:w="0" w:type="dxa"/>
                </w:tblCellMar>
              </w:tblPrEx>
              <w:trPr>
                <w:trHeight w:val="300" w:hRule="atLeast"/>
              </w:trPr>
              <w:tc>
                <w:tcPr>
                  <w:tcW w:w="10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序号</w:t>
                  </w:r>
                </w:p>
              </w:tc>
              <w:tc>
                <w:tcPr>
                  <w:tcW w:w="29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名称</w:t>
                  </w:r>
                </w:p>
              </w:tc>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年用量</w:t>
                  </w:r>
                  <w:r>
                    <w:rPr>
                      <w:rFonts w:hint="eastAsia" w:ascii="Times New Roman" w:hAnsi="Times New Roman" w:cs="Times New Roman"/>
                      <w:i w:val="0"/>
                      <w:color w:val="000000" w:themeColor="text1"/>
                      <w:kern w:val="0"/>
                      <w:sz w:val="21"/>
                      <w:szCs w:val="21"/>
                      <w:u w:val="none"/>
                      <w:lang w:val="en-US" w:eastAsia="zh-CN" w:bidi="ar"/>
                      <w14:textFill>
                        <w14:solidFill>
                          <w14:schemeClr w14:val="tx1"/>
                        </w14:solidFill>
                      </w14:textFill>
                    </w:rPr>
                    <w:t>（t/a）</w:t>
                  </w:r>
                </w:p>
              </w:tc>
              <w:tc>
                <w:tcPr>
                  <w:tcW w:w="16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来源</w:t>
                  </w:r>
                </w:p>
              </w:tc>
            </w:tr>
            <w:tr>
              <w:tblPrEx>
                <w:tblCellMar>
                  <w:top w:w="0" w:type="dxa"/>
                  <w:left w:w="0" w:type="dxa"/>
                  <w:bottom w:w="0" w:type="dxa"/>
                  <w:right w:w="0" w:type="dxa"/>
                </w:tblCellMar>
              </w:tblPrEx>
              <w:trPr>
                <w:trHeight w:val="300" w:hRule="atLeast"/>
              </w:trPr>
              <w:tc>
                <w:tcPr>
                  <w:tcW w:w="10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i w:val="0"/>
                      <w:color w:val="000000"/>
                      <w:sz w:val="21"/>
                      <w:szCs w:val="21"/>
                      <w:u w:val="none"/>
                    </w:rPr>
                  </w:pPr>
                  <w:r>
                    <w:rPr>
                      <w:rFonts w:hint="default" w:ascii="Times New Roman" w:hAnsi="Times New Roman" w:cs="Times New Roman"/>
                      <w:color w:val="000000"/>
                      <w:kern w:val="0"/>
                      <w:sz w:val="21"/>
                      <w:szCs w:val="21"/>
                    </w:rPr>
                    <w:t>1</w:t>
                  </w:r>
                </w:p>
              </w:tc>
              <w:tc>
                <w:tcPr>
                  <w:tcW w:w="29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i w:val="0"/>
                      <w:color w:val="000000"/>
                      <w:sz w:val="21"/>
                      <w:szCs w:val="21"/>
                      <w:u w:val="none"/>
                    </w:rPr>
                  </w:pPr>
                  <w:r>
                    <w:rPr>
                      <w:rFonts w:hint="eastAsia" w:ascii="Times New Roman" w:hAnsi="Times New Roman" w:cs="Times New Roman"/>
                      <w:i w:val="0"/>
                      <w:color w:val="000000"/>
                      <w:sz w:val="21"/>
                      <w:szCs w:val="21"/>
                      <w:u w:val="none"/>
                      <w:lang w:val="en-US" w:eastAsia="zh-CN"/>
                    </w:rPr>
                    <w:t>钢材</w:t>
                  </w:r>
                </w:p>
              </w:tc>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i w:val="0"/>
                      <w:color w:val="000000"/>
                      <w:sz w:val="21"/>
                      <w:szCs w:val="21"/>
                      <w:u w:val="none"/>
                      <w:lang w:val="en-US"/>
                    </w:rPr>
                  </w:pPr>
                  <w:r>
                    <w:rPr>
                      <w:rFonts w:hint="eastAsia" w:ascii="Times New Roman" w:hAnsi="Times New Roman" w:cs="Times New Roman"/>
                      <w:color w:val="000000"/>
                      <w:kern w:val="0"/>
                      <w:sz w:val="21"/>
                      <w:szCs w:val="21"/>
                      <w:lang w:val="en-US" w:eastAsia="zh-CN"/>
                    </w:rPr>
                    <w:t>250</w:t>
                  </w:r>
                </w:p>
              </w:tc>
              <w:tc>
                <w:tcPr>
                  <w:tcW w:w="16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i w:val="0"/>
                      <w:color w:val="000000"/>
                      <w:sz w:val="21"/>
                      <w:szCs w:val="21"/>
                      <w:u w:val="none"/>
                    </w:rPr>
                  </w:pPr>
                  <w:r>
                    <w:rPr>
                      <w:rFonts w:hint="default" w:ascii="Times New Roman" w:hAnsi="Times New Roman" w:cs="Times New Roman"/>
                      <w:color w:val="000000"/>
                      <w:kern w:val="0"/>
                      <w:sz w:val="21"/>
                      <w:szCs w:val="21"/>
                    </w:rPr>
                    <w:t>外购</w:t>
                  </w:r>
                </w:p>
              </w:tc>
            </w:tr>
            <w:tr>
              <w:tblPrEx>
                <w:tblCellMar>
                  <w:top w:w="0" w:type="dxa"/>
                  <w:left w:w="0" w:type="dxa"/>
                  <w:bottom w:w="0" w:type="dxa"/>
                  <w:right w:w="0" w:type="dxa"/>
                </w:tblCellMar>
              </w:tblPrEx>
              <w:trPr>
                <w:trHeight w:val="300" w:hRule="atLeast"/>
              </w:trPr>
              <w:tc>
                <w:tcPr>
                  <w:tcW w:w="10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i w:val="0"/>
                      <w:color w:val="000000"/>
                      <w:sz w:val="21"/>
                      <w:szCs w:val="21"/>
                      <w:u w:val="none"/>
                    </w:rPr>
                  </w:pPr>
                  <w:r>
                    <w:rPr>
                      <w:rFonts w:hint="default" w:ascii="Times New Roman" w:hAnsi="Times New Roman" w:cs="Times New Roman"/>
                      <w:color w:val="000000"/>
                      <w:kern w:val="0"/>
                      <w:sz w:val="21"/>
                      <w:szCs w:val="21"/>
                    </w:rPr>
                    <w:t>2</w:t>
                  </w:r>
                </w:p>
              </w:tc>
              <w:tc>
                <w:tcPr>
                  <w:tcW w:w="29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i w:val="0"/>
                      <w:color w:val="000000"/>
                      <w:sz w:val="21"/>
                      <w:szCs w:val="21"/>
                      <w:u w:val="none"/>
                    </w:rPr>
                  </w:pPr>
                  <w:r>
                    <w:rPr>
                      <w:rFonts w:hint="eastAsia" w:ascii="Times New Roman" w:hAnsi="Times New Roman" w:cs="Times New Roman"/>
                      <w:i w:val="0"/>
                      <w:color w:val="000000"/>
                      <w:sz w:val="21"/>
                      <w:szCs w:val="21"/>
                      <w:u w:val="none"/>
                      <w:lang w:val="en-US" w:eastAsia="zh-CN"/>
                    </w:rPr>
                    <w:t>型材</w:t>
                  </w:r>
                </w:p>
              </w:tc>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i w:val="0"/>
                      <w:color w:val="000000"/>
                      <w:sz w:val="21"/>
                      <w:szCs w:val="21"/>
                      <w:u w:val="none"/>
                      <w:lang w:val="en-US"/>
                    </w:rPr>
                  </w:pPr>
                  <w:r>
                    <w:rPr>
                      <w:rFonts w:hint="eastAsia" w:ascii="Times New Roman" w:hAnsi="Times New Roman" w:cs="Times New Roman"/>
                      <w:color w:val="000000"/>
                      <w:kern w:val="0"/>
                      <w:sz w:val="21"/>
                      <w:szCs w:val="21"/>
                      <w:lang w:val="en-US" w:eastAsia="zh-CN"/>
                    </w:rPr>
                    <w:t>120</w:t>
                  </w:r>
                </w:p>
              </w:tc>
              <w:tc>
                <w:tcPr>
                  <w:tcW w:w="16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i w:val="0"/>
                      <w:color w:val="000000"/>
                      <w:sz w:val="21"/>
                      <w:szCs w:val="21"/>
                      <w:u w:val="none"/>
                    </w:rPr>
                  </w:pPr>
                  <w:r>
                    <w:rPr>
                      <w:rFonts w:hint="default" w:ascii="Times New Roman" w:hAnsi="Times New Roman" w:cs="Times New Roman"/>
                      <w:color w:val="000000"/>
                      <w:kern w:val="0"/>
                      <w:sz w:val="21"/>
                      <w:szCs w:val="21"/>
                    </w:rPr>
                    <w:t>外购</w:t>
                  </w:r>
                </w:p>
              </w:tc>
            </w:tr>
            <w:tr>
              <w:tblPrEx>
                <w:tblCellMar>
                  <w:top w:w="0" w:type="dxa"/>
                  <w:left w:w="0" w:type="dxa"/>
                  <w:bottom w:w="0" w:type="dxa"/>
                  <w:right w:w="0" w:type="dxa"/>
                </w:tblCellMar>
              </w:tblPrEx>
              <w:trPr>
                <w:trHeight w:val="300" w:hRule="atLeast"/>
              </w:trPr>
              <w:tc>
                <w:tcPr>
                  <w:tcW w:w="10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i w:val="0"/>
                      <w:color w:val="000000"/>
                      <w:sz w:val="21"/>
                      <w:szCs w:val="21"/>
                      <w:u w:val="none"/>
                    </w:rPr>
                  </w:pPr>
                  <w:r>
                    <w:rPr>
                      <w:rFonts w:hint="default" w:ascii="Times New Roman" w:hAnsi="Times New Roman" w:cs="Times New Roman"/>
                      <w:color w:val="000000"/>
                      <w:kern w:val="0"/>
                      <w:sz w:val="21"/>
                      <w:szCs w:val="21"/>
                    </w:rPr>
                    <w:t>3</w:t>
                  </w:r>
                </w:p>
              </w:tc>
              <w:tc>
                <w:tcPr>
                  <w:tcW w:w="29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i w:val="0"/>
                      <w:color w:val="000000"/>
                      <w:sz w:val="21"/>
                      <w:szCs w:val="21"/>
                      <w:u w:val="none"/>
                    </w:rPr>
                  </w:pPr>
                  <w:r>
                    <w:rPr>
                      <w:rFonts w:hint="eastAsia" w:ascii="Times New Roman" w:hAnsi="Times New Roman" w:cs="Times New Roman"/>
                      <w:i w:val="0"/>
                      <w:color w:val="000000"/>
                      <w:sz w:val="21"/>
                      <w:szCs w:val="21"/>
                      <w:u w:val="none"/>
                      <w:lang w:val="en-US" w:eastAsia="zh-CN"/>
                    </w:rPr>
                    <w:t>五金配件</w:t>
                  </w:r>
                </w:p>
              </w:tc>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i w:val="0"/>
                      <w:color w:val="000000"/>
                      <w:sz w:val="21"/>
                      <w:szCs w:val="21"/>
                      <w:u w:val="none"/>
                      <w:lang w:val="en-US"/>
                    </w:rPr>
                  </w:pPr>
                  <w:r>
                    <w:rPr>
                      <w:rFonts w:hint="eastAsia" w:ascii="Times New Roman" w:hAnsi="Times New Roman" w:cs="Times New Roman"/>
                      <w:color w:val="000000"/>
                      <w:kern w:val="0"/>
                      <w:sz w:val="21"/>
                      <w:szCs w:val="21"/>
                      <w:lang w:val="en-US" w:eastAsia="zh-CN"/>
                    </w:rPr>
                    <w:t>30</w:t>
                  </w:r>
                </w:p>
              </w:tc>
              <w:tc>
                <w:tcPr>
                  <w:tcW w:w="16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i w:val="0"/>
                      <w:color w:val="000000"/>
                      <w:sz w:val="21"/>
                      <w:szCs w:val="21"/>
                      <w:u w:val="none"/>
                    </w:rPr>
                  </w:pPr>
                  <w:r>
                    <w:rPr>
                      <w:rFonts w:hint="default" w:ascii="Times New Roman" w:hAnsi="Times New Roman" w:cs="Times New Roman"/>
                      <w:color w:val="000000"/>
                      <w:kern w:val="0"/>
                      <w:sz w:val="21"/>
                      <w:szCs w:val="21"/>
                    </w:rPr>
                    <w:t>外购</w:t>
                  </w:r>
                </w:p>
              </w:tc>
            </w:tr>
            <w:tr>
              <w:tblPrEx>
                <w:tblCellMar>
                  <w:top w:w="0" w:type="dxa"/>
                  <w:left w:w="0" w:type="dxa"/>
                  <w:bottom w:w="0" w:type="dxa"/>
                  <w:right w:w="0" w:type="dxa"/>
                </w:tblCellMar>
              </w:tblPrEx>
              <w:trPr>
                <w:trHeight w:val="300" w:hRule="atLeast"/>
              </w:trPr>
              <w:tc>
                <w:tcPr>
                  <w:tcW w:w="10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eastAsia" w:ascii="Times New Roman" w:hAnsi="Times New Roman" w:eastAsia="宋体" w:cs="Times New Roman"/>
                      <w:color w:val="000000"/>
                      <w:kern w:val="0"/>
                      <w:sz w:val="21"/>
                      <w:szCs w:val="21"/>
                      <w:lang w:val="en-US" w:eastAsia="zh-CN"/>
                    </w:rPr>
                  </w:pPr>
                  <w:r>
                    <w:rPr>
                      <w:rFonts w:hint="eastAsia" w:ascii="Times New Roman" w:hAnsi="Times New Roman" w:cs="Times New Roman"/>
                      <w:color w:val="000000"/>
                      <w:kern w:val="0"/>
                      <w:sz w:val="21"/>
                      <w:szCs w:val="21"/>
                      <w:lang w:val="en-US" w:eastAsia="zh-CN"/>
                    </w:rPr>
                    <w:t>4</w:t>
                  </w:r>
                </w:p>
              </w:tc>
              <w:tc>
                <w:tcPr>
                  <w:tcW w:w="29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eastAsia" w:ascii="Times New Roman" w:hAnsi="Times New Roman" w:eastAsia="宋体" w:cs="Times New Roman"/>
                      <w:color w:val="000000"/>
                      <w:kern w:val="0"/>
                      <w:sz w:val="21"/>
                      <w:szCs w:val="21"/>
                      <w:lang w:eastAsia="zh-CN"/>
                    </w:rPr>
                  </w:pPr>
                  <w:r>
                    <w:rPr>
                      <w:rFonts w:hint="eastAsia" w:ascii="Times New Roman" w:hAnsi="Times New Roman" w:cs="Times New Roman"/>
                      <w:i w:val="0"/>
                      <w:color w:val="000000"/>
                      <w:sz w:val="21"/>
                      <w:szCs w:val="21"/>
                      <w:u w:val="none"/>
                      <w:lang w:val="en-US" w:eastAsia="zh-CN"/>
                    </w:rPr>
                    <w:t>无苯漆</w:t>
                  </w:r>
                </w:p>
              </w:tc>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color w:val="000000"/>
                      <w:kern w:val="0"/>
                      <w:sz w:val="21"/>
                      <w:szCs w:val="21"/>
                      <w:lang w:val="en-US" w:eastAsia="zh-CN"/>
                    </w:rPr>
                  </w:pPr>
                  <w:r>
                    <w:rPr>
                      <w:rFonts w:hint="eastAsia" w:ascii="Times New Roman" w:hAnsi="Times New Roman" w:cs="Times New Roman"/>
                      <w:color w:val="000000"/>
                      <w:kern w:val="0"/>
                      <w:sz w:val="21"/>
                      <w:szCs w:val="21"/>
                      <w:lang w:val="en-US" w:eastAsia="zh-CN"/>
                    </w:rPr>
                    <w:t>10</w:t>
                  </w:r>
                </w:p>
              </w:tc>
              <w:tc>
                <w:tcPr>
                  <w:tcW w:w="16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eastAsia" w:ascii="Times New Roman" w:hAnsi="Times New Roman" w:eastAsia="宋体" w:cs="Times New Roman"/>
                      <w:color w:val="000000"/>
                      <w:kern w:val="0"/>
                      <w:sz w:val="21"/>
                      <w:szCs w:val="21"/>
                      <w:lang w:eastAsia="zh-CN"/>
                    </w:rPr>
                  </w:pPr>
                  <w:r>
                    <w:rPr>
                      <w:rFonts w:hint="eastAsia" w:ascii="Times New Roman" w:hAnsi="Times New Roman" w:cs="Times New Roman"/>
                      <w:color w:val="000000"/>
                      <w:kern w:val="0"/>
                      <w:sz w:val="21"/>
                      <w:szCs w:val="21"/>
                      <w:lang w:eastAsia="zh-CN"/>
                    </w:rPr>
                    <w:t>外购</w:t>
                  </w:r>
                </w:p>
              </w:tc>
            </w:tr>
            <w:tr>
              <w:tblPrEx>
                <w:tblCellMar>
                  <w:top w:w="0" w:type="dxa"/>
                  <w:left w:w="0" w:type="dxa"/>
                  <w:bottom w:w="0" w:type="dxa"/>
                  <w:right w:w="0" w:type="dxa"/>
                </w:tblCellMar>
              </w:tblPrEx>
              <w:trPr>
                <w:trHeight w:val="300" w:hRule="atLeast"/>
              </w:trPr>
              <w:tc>
                <w:tcPr>
                  <w:tcW w:w="10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cs="Times New Roman"/>
                      <w:color w:val="000000"/>
                      <w:kern w:val="0"/>
                      <w:sz w:val="21"/>
                      <w:szCs w:val="21"/>
                      <w:lang w:val="en-US" w:eastAsia="zh-CN"/>
                    </w:rPr>
                  </w:pPr>
                  <w:r>
                    <w:rPr>
                      <w:rFonts w:hint="eastAsia" w:ascii="Times New Roman" w:hAnsi="Times New Roman" w:cs="Times New Roman"/>
                      <w:color w:val="000000"/>
                      <w:kern w:val="0"/>
                      <w:sz w:val="21"/>
                      <w:szCs w:val="21"/>
                      <w:lang w:val="en-US" w:eastAsia="zh-CN"/>
                    </w:rPr>
                    <w:t>5</w:t>
                  </w:r>
                </w:p>
              </w:tc>
              <w:tc>
                <w:tcPr>
                  <w:tcW w:w="29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eastAsia" w:ascii="Times New Roman" w:hAnsi="Times New Roman" w:eastAsia="宋体" w:cs="Times New Roman"/>
                      <w:i w:val="0"/>
                      <w:color w:val="000000"/>
                      <w:sz w:val="21"/>
                      <w:szCs w:val="21"/>
                      <w:u w:val="none"/>
                      <w:lang w:val="en-US" w:eastAsia="zh-CN"/>
                    </w:rPr>
                  </w:pPr>
                  <w:r>
                    <w:rPr>
                      <w:rFonts w:hint="eastAsia" w:ascii="Times New Roman" w:hAnsi="Times New Roman" w:cs="Times New Roman"/>
                      <w:i w:val="0"/>
                      <w:color w:val="000000"/>
                      <w:sz w:val="21"/>
                      <w:szCs w:val="21"/>
                      <w:u w:val="none"/>
                      <w:lang w:val="en-US" w:eastAsia="zh-CN"/>
                    </w:rPr>
                    <w:t>稀料</w:t>
                  </w:r>
                </w:p>
              </w:tc>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cs="Times New Roman"/>
                      <w:color w:val="000000"/>
                      <w:kern w:val="0"/>
                      <w:sz w:val="21"/>
                      <w:szCs w:val="21"/>
                      <w:lang w:val="en-US" w:eastAsia="zh-CN"/>
                    </w:rPr>
                  </w:pPr>
                  <w:r>
                    <w:rPr>
                      <w:rFonts w:hint="eastAsia" w:ascii="Times New Roman" w:hAnsi="Times New Roman" w:cs="Times New Roman"/>
                      <w:color w:val="000000"/>
                      <w:kern w:val="0"/>
                      <w:sz w:val="21"/>
                      <w:szCs w:val="21"/>
                      <w:lang w:val="en-US" w:eastAsia="zh-CN"/>
                    </w:rPr>
                    <w:t>3</w:t>
                  </w:r>
                </w:p>
              </w:tc>
              <w:tc>
                <w:tcPr>
                  <w:tcW w:w="16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eastAsia" w:ascii="Times New Roman" w:hAnsi="Times New Roman" w:cs="Times New Roman"/>
                      <w:color w:val="000000"/>
                      <w:kern w:val="0"/>
                      <w:sz w:val="21"/>
                      <w:szCs w:val="21"/>
                      <w:lang w:eastAsia="zh-CN"/>
                    </w:rPr>
                  </w:pPr>
                  <w:r>
                    <w:rPr>
                      <w:rFonts w:hint="eastAsia" w:ascii="Times New Roman" w:hAnsi="Times New Roman" w:cs="Times New Roman"/>
                      <w:color w:val="000000"/>
                      <w:kern w:val="0"/>
                      <w:sz w:val="21"/>
                      <w:szCs w:val="21"/>
                      <w:lang w:eastAsia="zh-CN"/>
                    </w:rPr>
                    <w:t>外购</w:t>
                  </w:r>
                </w:p>
              </w:tc>
            </w:tr>
          </w:tbl>
          <w:p>
            <w:pPr>
              <w:spacing w:line="360" w:lineRule="auto"/>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1.</w:t>
            </w:r>
            <w:r>
              <w:rPr>
                <w:rFonts w:hint="eastAsia" w:ascii="Times New Roman" w:hAnsi="Times New Roman" w:cs="Times New Roman"/>
                <w:sz w:val="24"/>
                <w:szCs w:val="24"/>
                <w:lang w:val="en-US" w:eastAsia="zh-CN"/>
              </w:rPr>
              <w:t>4</w:t>
            </w:r>
            <w:r>
              <w:rPr>
                <w:rFonts w:hint="default" w:ascii="Times New Roman" w:hAnsi="Times New Roman" w:cs="Times New Roman"/>
                <w:sz w:val="24"/>
                <w:szCs w:val="24"/>
              </w:rPr>
              <w:t>主要设备</w:t>
            </w:r>
          </w:p>
          <w:p>
            <w:pPr>
              <w:spacing w:line="360" w:lineRule="auto"/>
              <w:ind w:firstLine="480" w:firstLineChars="200"/>
              <w:rPr>
                <w:rFonts w:hint="default" w:ascii="Times New Roman" w:hAnsi="Times New Roman" w:eastAsia="黑体" w:cs="Times New Roman"/>
                <w:kern w:val="0"/>
                <w:sz w:val="24"/>
              </w:rPr>
            </w:pPr>
            <w:r>
              <w:rPr>
                <w:rFonts w:hint="default" w:ascii="Times New Roman" w:hAnsi="Times New Roman" w:cs="Times New Roman"/>
                <w:sz w:val="24"/>
                <w:szCs w:val="24"/>
              </w:rPr>
              <w:t>现有工程主要设备详见表</w:t>
            </w:r>
            <w:r>
              <w:rPr>
                <w:rFonts w:hint="default" w:ascii="Times New Roman" w:hAnsi="Times New Roman" w:cs="Times New Roman"/>
                <w:sz w:val="24"/>
                <w:szCs w:val="24"/>
                <w:lang w:val="en-US" w:eastAsia="zh-CN"/>
              </w:rPr>
              <w:t>1</w:t>
            </w:r>
            <w:r>
              <w:rPr>
                <w:rFonts w:hint="eastAsia" w:ascii="Times New Roman" w:hAnsi="Times New Roman" w:cs="Times New Roman"/>
                <w:sz w:val="24"/>
                <w:szCs w:val="24"/>
                <w:lang w:val="en-US" w:eastAsia="zh-CN"/>
              </w:rPr>
              <w:t>6</w:t>
            </w:r>
            <w:r>
              <w:rPr>
                <w:rFonts w:hint="default" w:ascii="Times New Roman" w:hAnsi="Times New Roman" w:cs="Times New Roman"/>
                <w:sz w:val="24"/>
                <w:szCs w:val="24"/>
              </w:rPr>
              <w:t>所示。</w:t>
            </w:r>
          </w:p>
          <w:p>
            <w:pPr>
              <w:spacing w:line="440" w:lineRule="exact"/>
              <w:ind w:firstLine="480" w:firstLineChars="200"/>
              <w:jc w:val="both"/>
              <w:rPr>
                <w:rFonts w:hint="default" w:ascii="Times New Roman" w:hAnsi="Times New Roman" w:eastAsia="黑体" w:cs="Times New Roman"/>
                <w:sz w:val="24"/>
                <w:lang w:val="pt-BR"/>
              </w:rPr>
            </w:pPr>
            <w:r>
              <w:rPr>
                <w:rFonts w:hint="default" w:ascii="Times New Roman" w:hAnsi="Times New Roman" w:eastAsia="黑体" w:cs="Times New Roman"/>
                <w:kern w:val="0"/>
                <w:sz w:val="24"/>
              </w:rPr>
              <w:t>表</w:t>
            </w:r>
            <w:r>
              <w:rPr>
                <w:rFonts w:hint="default" w:ascii="Times New Roman" w:hAnsi="Times New Roman" w:eastAsia="黑体" w:cs="Times New Roman"/>
                <w:kern w:val="0"/>
                <w:sz w:val="24"/>
                <w:lang w:val="en-US" w:eastAsia="zh-CN"/>
              </w:rPr>
              <w:t>1</w:t>
            </w:r>
            <w:r>
              <w:rPr>
                <w:rFonts w:hint="eastAsia" w:ascii="Times New Roman" w:hAnsi="Times New Roman" w:eastAsia="黑体" w:cs="Times New Roman"/>
                <w:kern w:val="0"/>
                <w:sz w:val="24"/>
                <w:lang w:val="en-US" w:eastAsia="zh-CN"/>
              </w:rPr>
              <w:t>6</w:t>
            </w:r>
            <w:r>
              <w:rPr>
                <w:rFonts w:hint="default" w:ascii="Times New Roman" w:hAnsi="Times New Roman" w:eastAsia="黑体" w:cs="Times New Roman"/>
                <w:kern w:val="0"/>
                <w:sz w:val="24"/>
              </w:rPr>
              <w:t xml:space="preserve">              </w:t>
            </w:r>
            <w:r>
              <w:rPr>
                <w:rFonts w:hint="default" w:ascii="Times New Roman" w:hAnsi="Times New Roman" w:eastAsia="黑体" w:cs="Times New Roman"/>
                <w:kern w:val="0"/>
                <w:sz w:val="24"/>
                <w:lang w:val="en-US" w:eastAsia="zh-CN"/>
              </w:rPr>
              <w:t xml:space="preserve">  </w:t>
            </w:r>
            <w:r>
              <w:rPr>
                <w:rFonts w:hint="eastAsia" w:ascii="Times New Roman" w:hAnsi="Times New Roman" w:eastAsia="黑体" w:cs="Times New Roman"/>
                <w:color w:val="000000" w:themeColor="text1"/>
                <w:kern w:val="0"/>
                <w:sz w:val="24"/>
                <w:lang w:val="en-US" w:eastAsia="zh-CN"/>
                <w14:textFill>
                  <w14:solidFill>
                    <w14:schemeClr w14:val="tx1"/>
                  </w14:solidFill>
                </w14:textFill>
              </w:rPr>
              <w:t>现有项目</w:t>
            </w:r>
            <w:r>
              <w:rPr>
                <w:rFonts w:hint="default" w:ascii="Times New Roman" w:hAnsi="Times New Roman" w:eastAsia="黑体" w:cs="Times New Roman"/>
                <w:color w:val="000000" w:themeColor="text1"/>
                <w:sz w:val="24"/>
                <w:lang w:val="pt-BR"/>
                <w14:textFill>
                  <w14:solidFill>
                    <w14:schemeClr w14:val="tx1"/>
                  </w14:solidFill>
                </w14:textFill>
              </w:rPr>
              <w:t>主要生产设备一览表</w:t>
            </w:r>
          </w:p>
          <w:tbl>
            <w:tblPr>
              <w:tblStyle w:val="17"/>
              <w:tblW w:w="8293" w:type="dxa"/>
              <w:tblInd w:w="-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16"/>
              <w:gridCol w:w="2398"/>
              <w:gridCol w:w="2793"/>
              <w:gridCol w:w="1092"/>
              <w:gridCol w:w="109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4" w:hRule="atLeast"/>
              </w:trPr>
              <w:tc>
                <w:tcPr>
                  <w:tcW w:w="916" w:type="dxa"/>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rPr>
                  </w:pPr>
                  <w:r>
                    <w:rPr>
                      <w:rFonts w:hint="default" w:ascii="Times New Roman" w:hAnsi="Times New Roman" w:cs="Times New Roman"/>
                    </w:rPr>
                    <w:t>序号</w:t>
                  </w:r>
                </w:p>
              </w:tc>
              <w:tc>
                <w:tcPr>
                  <w:tcW w:w="2398" w:type="dxa"/>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rPr>
                  </w:pPr>
                  <w:r>
                    <w:rPr>
                      <w:rFonts w:hint="default" w:ascii="Times New Roman" w:hAnsi="Times New Roman" w:cs="Times New Roman"/>
                    </w:rPr>
                    <w:t>设备名称</w:t>
                  </w:r>
                </w:p>
              </w:tc>
              <w:tc>
                <w:tcPr>
                  <w:tcW w:w="2793" w:type="dxa"/>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rPr>
                  </w:pPr>
                  <w:r>
                    <w:rPr>
                      <w:rFonts w:hint="default" w:ascii="Times New Roman" w:hAnsi="Times New Roman" w:cs="Times New Roman"/>
                    </w:rPr>
                    <w:t>型号</w:t>
                  </w:r>
                </w:p>
              </w:tc>
              <w:tc>
                <w:tcPr>
                  <w:tcW w:w="1092" w:type="dxa"/>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rPr>
                  </w:pPr>
                  <w:r>
                    <w:rPr>
                      <w:rFonts w:hint="default" w:ascii="Times New Roman" w:hAnsi="Times New Roman" w:cs="Times New Roman"/>
                    </w:rPr>
                    <w:t>数量</w:t>
                  </w:r>
                </w:p>
              </w:tc>
              <w:tc>
                <w:tcPr>
                  <w:tcW w:w="1094" w:type="dxa"/>
                  <w:vAlign w:val="center"/>
                </w:tcPr>
                <w:p>
                  <w:pPr>
                    <w:pStyle w:val="65"/>
                    <w:keepNext w:val="0"/>
                    <w:keepLines w:val="0"/>
                    <w:pageBreakBefore w:val="0"/>
                    <w:kinsoku/>
                    <w:wordWrap/>
                    <w:overflowPunct/>
                    <w:topLinePunct w:val="0"/>
                    <w:autoSpaceDE/>
                    <w:autoSpaceDN/>
                    <w:bidi w:val="0"/>
                    <w:spacing w:line="240" w:lineRule="auto"/>
                    <w:outlineLvl w:val="9"/>
                    <w:rPr>
                      <w:rFonts w:hint="eastAsia" w:ascii="Times New Roman" w:hAnsi="Times New Roman" w:eastAsia="宋体" w:cs="Times New Roman"/>
                      <w:lang w:eastAsia="zh-CN"/>
                    </w:rPr>
                  </w:pPr>
                  <w:r>
                    <w:rPr>
                      <w:rFonts w:hint="eastAsia" w:ascii="Times New Roman" w:hAnsi="Times New Roman" w:cs="Times New Roman"/>
                      <w:lang w:eastAsia="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2" w:hRule="atLeast"/>
              </w:trPr>
              <w:tc>
                <w:tcPr>
                  <w:tcW w:w="916" w:type="dxa"/>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rPr>
                  </w:pPr>
                  <w:r>
                    <w:rPr>
                      <w:rFonts w:hint="default" w:ascii="Times New Roman" w:hAnsi="Times New Roman" w:cs="Times New Roman"/>
                    </w:rPr>
                    <w:t>1</w:t>
                  </w:r>
                </w:p>
              </w:tc>
              <w:tc>
                <w:tcPr>
                  <w:tcW w:w="2398" w:type="dxa"/>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rPr>
                  </w:pPr>
                  <w:r>
                    <w:rPr>
                      <w:rFonts w:hint="eastAsia" w:ascii="Times New Roman" w:hAnsi="Times New Roman" w:cs="Times New Roman"/>
                      <w:lang w:val="en-US" w:eastAsia="zh-CN"/>
                    </w:rPr>
                    <w:t>车床</w:t>
                  </w:r>
                </w:p>
              </w:tc>
              <w:tc>
                <w:tcPr>
                  <w:tcW w:w="2793" w:type="dxa"/>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rPr>
                  </w:pPr>
                  <w:r>
                    <w:rPr>
                      <w:rFonts w:hint="eastAsia" w:ascii="Times New Roman" w:hAnsi="Times New Roman" w:cs="Times New Roman"/>
                      <w:lang w:val="en-US" w:eastAsia="zh-CN"/>
                    </w:rPr>
                    <w:t>140</w:t>
                  </w:r>
                </w:p>
              </w:tc>
              <w:tc>
                <w:tcPr>
                  <w:tcW w:w="1092" w:type="dxa"/>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rPr>
                  </w:pPr>
                  <w:r>
                    <w:rPr>
                      <w:rFonts w:hint="eastAsia" w:ascii="Times New Roman" w:hAnsi="Times New Roman" w:cs="Times New Roman"/>
                      <w:lang w:val="en-US" w:eastAsia="zh-CN"/>
                    </w:rPr>
                    <w:t>1</w:t>
                  </w:r>
                </w:p>
              </w:tc>
              <w:tc>
                <w:tcPr>
                  <w:tcW w:w="1094" w:type="dxa"/>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2" w:hRule="atLeast"/>
              </w:trPr>
              <w:tc>
                <w:tcPr>
                  <w:tcW w:w="916" w:type="dxa"/>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rPr>
                  </w:pPr>
                  <w:r>
                    <w:rPr>
                      <w:rFonts w:hint="default" w:ascii="Times New Roman" w:hAnsi="Times New Roman" w:cs="Times New Roman"/>
                    </w:rPr>
                    <w:t>2</w:t>
                  </w:r>
                </w:p>
              </w:tc>
              <w:tc>
                <w:tcPr>
                  <w:tcW w:w="2398" w:type="dxa"/>
                  <w:vAlign w:val="center"/>
                </w:tcPr>
                <w:p>
                  <w:pPr>
                    <w:keepNext w:val="0"/>
                    <w:keepLines w:val="0"/>
                    <w:pageBreakBefore w:val="0"/>
                    <w:kinsoku/>
                    <w:wordWrap/>
                    <w:overflowPunct/>
                    <w:topLinePunct w:val="0"/>
                    <w:autoSpaceDE/>
                    <w:autoSpaceDN/>
                    <w:bidi w:val="0"/>
                    <w:spacing w:line="240" w:lineRule="auto"/>
                    <w:jc w:val="center"/>
                    <w:outlineLvl w:val="9"/>
                    <w:rPr>
                      <w:rFonts w:hint="default" w:ascii="Times New Roman" w:hAnsi="Times New Roman" w:cs="Times New Roman"/>
                      <w:sz w:val="21"/>
                      <w:szCs w:val="21"/>
                    </w:rPr>
                  </w:pPr>
                  <w:r>
                    <w:rPr>
                      <w:rFonts w:hint="eastAsia" w:ascii="Times New Roman" w:hAnsi="Times New Roman" w:cs="Times New Roman"/>
                      <w:sz w:val="21"/>
                      <w:szCs w:val="21"/>
                      <w:lang w:val="en-US" w:eastAsia="zh-CN"/>
                    </w:rPr>
                    <w:t>行车</w:t>
                  </w:r>
                </w:p>
              </w:tc>
              <w:tc>
                <w:tcPr>
                  <w:tcW w:w="2793" w:type="dxa"/>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eastAsia="宋体" w:cs="Times New Roman"/>
                      <w:lang w:val="en-US" w:eastAsia="zh-CN"/>
                    </w:rPr>
                  </w:pPr>
                  <w:r>
                    <w:rPr>
                      <w:rFonts w:hint="eastAsia" w:ascii="Times New Roman" w:hAnsi="Times New Roman" w:cs="Times New Roman"/>
                      <w:lang w:val="en-US" w:eastAsia="zh-CN"/>
                    </w:rPr>
                    <w:t>5吨</w:t>
                  </w:r>
                </w:p>
              </w:tc>
              <w:tc>
                <w:tcPr>
                  <w:tcW w:w="1092" w:type="dxa"/>
                  <w:vAlign w:val="center"/>
                </w:tcPr>
                <w:p>
                  <w:pPr>
                    <w:pStyle w:val="65"/>
                    <w:keepNext w:val="0"/>
                    <w:keepLines w:val="0"/>
                    <w:pageBreakBefore w:val="0"/>
                    <w:kinsoku/>
                    <w:wordWrap/>
                    <w:overflowPunct/>
                    <w:topLinePunct w:val="0"/>
                    <w:autoSpaceDE/>
                    <w:autoSpaceDN/>
                    <w:bidi w:val="0"/>
                    <w:spacing w:line="240" w:lineRule="auto"/>
                    <w:outlineLvl w:val="9"/>
                    <w:rPr>
                      <w:rFonts w:hint="eastAsia" w:ascii="Times New Roman" w:hAnsi="Times New Roman" w:eastAsia="宋体" w:cs="Times New Roman"/>
                      <w:lang w:val="en-US" w:eastAsia="zh-CN"/>
                    </w:rPr>
                  </w:pPr>
                  <w:r>
                    <w:rPr>
                      <w:rFonts w:hint="eastAsia" w:ascii="Times New Roman" w:hAnsi="Times New Roman" w:cs="Times New Roman"/>
                      <w:lang w:val="en-US" w:eastAsia="zh-CN"/>
                    </w:rPr>
                    <w:t>1</w:t>
                  </w:r>
                </w:p>
              </w:tc>
              <w:tc>
                <w:tcPr>
                  <w:tcW w:w="1094" w:type="dxa"/>
                  <w:vAlign w:val="center"/>
                </w:tcPr>
                <w:p>
                  <w:pPr>
                    <w:keepNext w:val="0"/>
                    <w:keepLines w:val="0"/>
                    <w:pageBreakBefore w:val="0"/>
                    <w:kinsoku/>
                    <w:wordWrap/>
                    <w:overflowPunct/>
                    <w:topLinePunct w:val="0"/>
                    <w:autoSpaceDE/>
                    <w:autoSpaceDN/>
                    <w:bidi w:val="0"/>
                    <w:spacing w:line="240" w:lineRule="auto"/>
                    <w:jc w:val="center"/>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2" w:hRule="atLeast"/>
              </w:trPr>
              <w:tc>
                <w:tcPr>
                  <w:tcW w:w="916" w:type="dxa"/>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eastAsia="宋体" w:cs="Times New Roman"/>
                      <w:lang w:val="en-US" w:eastAsia="zh-CN"/>
                    </w:rPr>
                  </w:pPr>
                  <w:r>
                    <w:rPr>
                      <w:rFonts w:hint="default" w:ascii="Times New Roman" w:hAnsi="Times New Roman" w:cs="Times New Roman"/>
                      <w:lang w:val="en-US" w:eastAsia="zh-CN"/>
                    </w:rPr>
                    <w:t>3</w:t>
                  </w:r>
                </w:p>
              </w:tc>
              <w:tc>
                <w:tcPr>
                  <w:tcW w:w="2398" w:type="dxa"/>
                  <w:vAlign w:val="center"/>
                </w:tcPr>
                <w:p>
                  <w:pPr>
                    <w:keepNext w:val="0"/>
                    <w:keepLines w:val="0"/>
                    <w:pageBreakBefore w:val="0"/>
                    <w:kinsoku/>
                    <w:wordWrap/>
                    <w:overflowPunct/>
                    <w:topLinePunct w:val="0"/>
                    <w:autoSpaceDE/>
                    <w:autoSpaceDN/>
                    <w:bidi w:val="0"/>
                    <w:spacing w:line="240" w:lineRule="auto"/>
                    <w:jc w:val="center"/>
                    <w:outlineLvl w:val="9"/>
                    <w:rPr>
                      <w:rFonts w:hint="default" w:ascii="Times New Roman" w:hAnsi="Times New Roman" w:cs="Times New Roman"/>
                      <w:sz w:val="21"/>
                      <w:szCs w:val="21"/>
                    </w:rPr>
                  </w:pPr>
                  <w:r>
                    <w:rPr>
                      <w:rFonts w:hint="eastAsia" w:ascii="Times New Roman" w:hAnsi="Times New Roman" w:cs="Times New Roman"/>
                      <w:sz w:val="21"/>
                      <w:szCs w:val="21"/>
                      <w:lang w:eastAsia="zh-CN"/>
                    </w:rPr>
                    <w:t>电焊机</w:t>
                  </w:r>
                </w:p>
              </w:tc>
              <w:tc>
                <w:tcPr>
                  <w:tcW w:w="2793" w:type="dxa"/>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eastAsia="宋体" w:cs="Times New Roman"/>
                      <w:lang w:val="en-US" w:eastAsia="zh-CN"/>
                    </w:rPr>
                  </w:pPr>
                  <w:r>
                    <w:rPr>
                      <w:rFonts w:hint="eastAsia" w:ascii="Times New Roman" w:hAnsi="Times New Roman" w:cs="Times New Roman"/>
                      <w:lang w:val="en-US" w:eastAsia="zh-CN"/>
                    </w:rPr>
                    <w:t>4</w:t>
                  </w:r>
                </w:p>
              </w:tc>
              <w:tc>
                <w:tcPr>
                  <w:tcW w:w="1092" w:type="dxa"/>
                  <w:vAlign w:val="center"/>
                </w:tcPr>
                <w:p>
                  <w:pPr>
                    <w:pStyle w:val="65"/>
                    <w:keepNext w:val="0"/>
                    <w:keepLines w:val="0"/>
                    <w:pageBreakBefore w:val="0"/>
                    <w:kinsoku/>
                    <w:wordWrap/>
                    <w:overflowPunct/>
                    <w:topLinePunct w:val="0"/>
                    <w:autoSpaceDE/>
                    <w:autoSpaceDN/>
                    <w:bidi w:val="0"/>
                    <w:spacing w:line="240" w:lineRule="auto"/>
                    <w:outlineLvl w:val="9"/>
                    <w:rPr>
                      <w:rFonts w:hint="eastAsia" w:ascii="Times New Roman" w:hAnsi="Times New Roman" w:eastAsia="宋体" w:cs="Times New Roman"/>
                      <w:lang w:val="en-US" w:eastAsia="zh-CN"/>
                    </w:rPr>
                  </w:pPr>
                  <w:r>
                    <w:rPr>
                      <w:rFonts w:hint="eastAsia" w:ascii="Times New Roman" w:hAnsi="Times New Roman" w:cs="Times New Roman"/>
                      <w:lang w:val="en-US" w:eastAsia="zh-CN"/>
                    </w:rPr>
                    <w:t>1</w:t>
                  </w:r>
                </w:p>
              </w:tc>
              <w:tc>
                <w:tcPr>
                  <w:tcW w:w="1094" w:type="dxa"/>
                  <w:vAlign w:val="center"/>
                </w:tcPr>
                <w:p>
                  <w:pPr>
                    <w:keepNext w:val="0"/>
                    <w:keepLines w:val="0"/>
                    <w:pageBreakBefore w:val="0"/>
                    <w:kinsoku/>
                    <w:wordWrap/>
                    <w:overflowPunct/>
                    <w:topLinePunct w:val="0"/>
                    <w:autoSpaceDE/>
                    <w:autoSpaceDN/>
                    <w:bidi w:val="0"/>
                    <w:spacing w:line="240" w:lineRule="auto"/>
                    <w:jc w:val="center"/>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2" w:hRule="atLeast"/>
              </w:trPr>
              <w:tc>
                <w:tcPr>
                  <w:tcW w:w="916" w:type="dxa"/>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default" w:ascii="Times New Roman" w:hAnsi="Times New Roman" w:cs="Times New Roman"/>
                      <w:lang w:val="en-US" w:eastAsia="zh-CN"/>
                    </w:rPr>
                    <w:t>4</w:t>
                  </w:r>
                </w:p>
              </w:tc>
              <w:tc>
                <w:tcPr>
                  <w:tcW w:w="2398" w:type="dxa"/>
                  <w:vAlign w:val="center"/>
                </w:tcPr>
                <w:p>
                  <w:pPr>
                    <w:keepNext w:val="0"/>
                    <w:keepLines w:val="0"/>
                    <w:pageBreakBefore w:val="0"/>
                    <w:kinsoku/>
                    <w:wordWrap/>
                    <w:overflowPunct/>
                    <w:topLinePunct w:val="0"/>
                    <w:autoSpaceDE/>
                    <w:autoSpaceDN/>
                    <w:bidi w:val="0"/>
                    <w:spacing w:line="240" w:lineRule="auto"/>
                    <w:jc w:val="center"/>
                    <w:outlineLvl w:val="9"/>
                    <w:rPr>
                      <w:rFonts w:hint="default" w:ascii="Times New Roman" w:hAnsi="Times New Roman" w:cs="Times New Roman"/>
                      <w:sz w:val="21"/>
                      <w:szCs w:val="21"/>
                    </w:rPr>
                  </w:pPr>
                  <w:r>
                    <w:rPr>
                      <w:rFonts w:hint="eastAsia" w:ascii="Times New Roman" w:hAnsi="Times New Roman" w:cs="Times New Roman"/>
                      <w:sz w:val="21"/>
                      <w:szCs w:val="21"/>
                      <w:lang w:eastAsia="zh-CN"/>
                    </w:rPr>
                    <w:t>空压机</w:t>
                  </w:r>
                </w:p>
              </w:tc>
              <w:tc>
                <w:tcPr>
                  <w:tcW w:w="2793" w:type="dxa"/>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eastAsia="宋体" w:cs="Times New Roman"/>
                      <w:lang w:val="en-US" w:eastAsia="zh-CN"/>
                    </w:rPr>
                  </w:pPr>
                  <w:r>
                    <w:rPr>
                      <w:rFonts w:hint="eastAsia" w:ascii="Times New Roman" w:hAnsi="Times New Roman" w:cs="Times New Roman"/>
                      <w:lang w:val="en-US" w:eastAsia="zh-CN"/>
                    </w:rPr>
                    <w:t>/</w:t>
                  </w:r>
                </w:p>
              </w:tc>
              <w:tc>
                <w:tcPr>
                  <w:tcW w:w="1092" w:type="dxa"/>
                  <w:vAlign w:val="center"/>
                </w:tcPr>
                <w:p>
                  <w:pPr>
                    <w:pStyle w:val="65"/>
                    <w:keepNext w:val="0"/>
                    <w:keepLines w:val="0"/>
                    <w:pageBreakBefore w:val="0"/>
                    <w:kinsoku/>
                    <w:wordWrap/>
                    <w:overflowPunct/>
                    <w:topLinePunct w:val="0"/>
                    <w:autoSpaceDE/>
                    <w:autoSpaceDN/>
                    <w:bidi w:val="0"/>
                    <w:spacing w:line="240" w:lineRule="auto"/>
                    <w:outlineLvl w:val="9"/>
                    <w:rPr>
                      <w:rFonts w:hint="eastAsia" w:ascii="Times New Roman" w:hAnsi="Times New Roman" w:eastAsia="宋体" w:cs="Times New Roman"/>
                      <w:lang w:val="en-US" w:eastAsia="zh-CN"/>
                    </w:rPr>
                  </w:pPr>
                  <w:r>
                    <w:rPr>
                      <w:rFonts w:hint="eastAsia" w:ascii="Times New Roman" w:hAnsi="Times New Roman" w:cs="Times New Roman"/>
                      <w:lang w:val="en-US" w:eastAsia="zh-CN"/>
                    </w:rPr>
                    <w:t>2</w:t>
                  </w:r>
                </w:p>
              </w:tc>
              <w:tc>
                <w:tcPr>
                  <w:tcW w:w="1094" w:type="dxa"/>
                  <w:vAlign w:val="center"/>
                </w:tcPr>
                <w:p>
                  <w:pPr>
                    <w:keepNext w:val="0"/>
                    <w:keepLines w:val="0"/>
                    <w:pageBreakBefore w:val="0"/>
                    <w:kinsoku/>
                    <w:wordWrap/>
                    <w:overflowPunct/>
                    <w:topLinePunct w:val="0"/>
                    <w:autoSpaceDE/>
                    <w:autoSpaceDN/>
                    <w:bidi w:val="0"/>
                    <w:spacing w:line="240" w:lineRule="auto"/>
                    <w:jc w:val="center"/>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2" w:hRule="atLeast"/>
              </w:trPr>
              <w:tc>
                <w:tcPr>
                  <w:tcW w:w="916" w:type="dxa"/>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5</w:t>
                  </w:r>
                </w:p>
              </w:tc>
              <w:tc>
                <w:tcPr>
                  <w:tcW w:w="2398" w:type="dxa"/>
                  <w:vAlign w:val="center"/>
                </w:tcPr>
                <w:p>
                  <w:pPr>
                    <w:keepNext w:val="0"/>
                    <w:keepLines w:val="0"/>
                    <w:pageBreakBefore w:val="0"/>
                    <w:kinsoku/>
                    <w:wordWrap/>
                    <w:overflowPunct/>
                    <w:topLinePunct w:val="0"/>
                    <w:autoSpaceDE/>
                    <w:autoSpaceDN/>
                    <w:bidi w:val="0"/>
                    <w:spacing w:line="240" w:lineRule="auto"/>
                    <w:jc w:val="center"/>
                    <w:outlineLvl w:val="9"/>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等离子切割机</w:t>
                  </w:r>
                </w:p>
              </w:tc>
              <w:tc>
                <w:tcPr>
                  <w:tcW w:w="2793" w:type="dxa"/>
                  <w:vAlign w:val="center"/>
                </w:tcPr>
                <w:p>
                  <w:pPr>
                    <w:pStyle w:val="65"/>
                    <w:keepNext w:val="0"/>
                    <w:keepLines w:val="0"/>
                    <w:pageBreakBefore w:val="0"/>
                    <w:kinsoku/>
                    <w:wordWrap/>
                    <w:overflowPunct/>
                    <w:topLinePunct w:val="0"/>
                    <w:autoSpaceDE/>
                    <w:autoSpaceDN/>
                    <w:bidi w:val="0"/>
                    <w:spacing w:line="240" w:lineRule="auto"/>
                    <w:ind w:firstLine="0" w:firstLineChars="0"/>
                    <w:outlineLvl w:val="9"/>
                    <w:rPr>
                      <w:rFonts w:hint="default" w:ascii="Times New Roman" w:hAnsi="Times New Roman" w:cs="Times New Roman"/>
                      <w:lang w:val="en-US" w:eastAsia="zh-CN"/>
                    </w:rPr>
                  </w:pPr>
                  <w:r>
                    <w:rPr>
                      <w:rFonts w:hint="eastAsia" w:ascii="Times New Roman" w:hAnsi="Times New Roman" w:cs="Times New Roman"/>
                      <w:lang w:val="en-US" w:eastAsia="zh-CN"/>
                    </w:rPr>
                    <w:t>/</w:t>
                  </w:r>
                </w:p>
              </w:tc>
              <w:tc>
                <w:tcPr>
                  <w:tcW w:w="1092" w:type="dxa"/>
                  <w:vAlign w:val="center"/>
                </w:tcPr>
                <w:p>
                  <w:pPr>
                    <w:pStyle w:val="65"/>
                    <w:keepNext w:val="0"/>
                    <w:keepLines w:val="0"/>
                    <w:pageBreakBefore w:val="0"/>
                    <w:kinsoku/>
                    <w:wordWrap/>
                    <w:overflowPunct/>
                    <w:topLinePunct w:val="0"/>
                    <w:autoSpaceDE/>
                    <w:autoSpaceDN/>
                    <w:bidi w:val="0"/>
                    <w:spacing w:line="240" w:lineRule="auto"/>
                    <w:ind w:firstLine="0" w:firstLineChars="0"/>
                    <w:outlineLvl w:val="9"/>
                    <w:rPr>
                      <w:rFonts w:hint="eastAsia" w:ascii="Times New Roman" w:hAnsi="Times New Roman" w:cs="Times New Roman"/>
                      <w:lang w:val="en-US" w:eastAsia="zh-CN"/>
                    </w:rPr>
                  </w:pPr>
                  <w:r>
                    <w:rPr>
                      <w:rFonts w:hint="eastAsia" w:ascii="Times New Roman" w:hAnsi="Times New Roman" w:cs="Times New Roman"/>
                      <w:lang w:val="en-US" w:eastAsia="zh-CN"/>
                    </w:rPr>
                    <w:t>1</w:t>
                  </w:r>
                </w:p>
              </w:tc>
              <w:tc>
                <w:tcPr>
                  <w:tcW w:w="1094" w:type="dxa"/>
                  <w:vAlign w:val="center"/>
                </w:tcPr>
                <w:p>
                  <w:pPr>
                    <w:keepNext w:val="0"/>
                    <w:keepLines w:val="0"/>
                    <w:pageBreakBefore w:val="0"/>
                    <w:kinsoku/>
                    <w:wordWrap/>
                    <w:overflowPunct/>
                    <w:topLinePunct w:val="0"/>
                    <w:autoSpaceDE/>
                    <w:autoSpaceDN/>
                    <w:bidi w:val="0"/>
                    <w:spacing w:line="240" w:lineRule="auto"/>
                    <w:ind w:firstLine="0" w:firstLineChars="0"/>
                    <w:jc w:val="center"/>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2" w:hRule="atLeast"/>
              </w:trPr>
              <w:tc>
                <w:tcPr>
                  <w:tcW w:w="916" w:type="dxa"/>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eastAsia="宋体" w:cs="Times New Roman"/>
                      <w:lang w:val="en-US" w:eastAsia="zh-CN"/>
                    </w:rPr>
                  </w:pPr>
                  <w:r>
                    <w:rPr>
                      <w:rFonts w:hint="eastAsia" w:ascii="Times New Roman" w:hAnsi="Times New Roman" w:cs="Times New Roman"/>
                      <w:lang w:val="en-US" w:eastAsia="zh-CN"/>
                    </w:rPr>
                    <w:t>6</w:t>
                  </w:r>
                </w:p>
              </w:tc>
              <w:tc>
                <w:tcPr>
                  <w:tcW w:w="2398" w:type="dxa"/>
                  <w:vAlign w:val="center"/>
                </w:tcPr>
                <w:p>
                  <w:pPr>
                    <w:pStyle w:val="65"/>
                    <w:keepNext w:val="0"/>
                    <w:keepLines w:val="0"/>
                    <w:pageBreakBefore w:val="0"/>
                    <w:kinsoku/>
                    <w:wordWrap/>
                    <w:overflowPunct/>
                    <w:topLinePunct w:val="0"/>
                    <w:autoSpaceDE/>
                    <w:autoSpaceDN/>
                    <w:bidi w:val="0"/>
                    <w:spacing w:line="240" w:lineRule="auto"/>
                    <w:outlineLvl w:val="9"/>
                    <w:rPr>
                      <w:rFonts w:hint="eastAsia" w:ascii="Times New Roman" w:hAnsi="Times New Roman" w:eastAsia="宋体" w:cs="Times New Roman"/>
                      <w:lang w:eastAsia="zh-CN"/>
                    </w:rPr>
                  </w:pPr>
                  <w:r>
                    <w:rPr>
                      <w:rFonts w:hint="eastAsia" w:ascii="Times New Roman" w:hAnsi="Times New Roman" w:cs="Times New Roman"/>
                      <w:lang w:eastAsia="zh-CN"/>
                    </w:rPr>
                    <w:t>摇臂钻</w:t>
                  </w:r>
                </w:p>
              </w:tc>
              <w:tc>
                <w:tcPr>
                  <w:tcW w:w="2793" w:type="dxa"/>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eastAsia="宋体" w:cs="Times New Roman"/>
                      <w:lang w:val="en-US" w:eastAsia="zh-CN"/>
                    </w:rPr>
                  </w:pPr>
                  <w:r>
                    <w:rPr>
                      <w:rFonts w:hint="eastAsia" w:ascii="Times New Roman" w:hAnsi="Times New Roman" w:cs="Times New Roman"/>
                      <w:lang w:val="en-US" w:eastAsia="zh-CN"/>
                    </w:rPr>
                    <w:t>/</w:t>
                  </w:r>
                </w:p>
              </w:tc>
              <w:tc>
                <w:tcPr>
                  <w:tcW w:w="1092" w:type="dxa"/>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2</w:t>
                  </w:r>
                </w:p>
              </w:tc>
              <w:tc>
                <w:tcPr>
                  <w:tcW w:w="1094" w:type="dxa"/>
                  <w:vAlign w:val="center"/>
                </w:tcPr>
                <w:p>
                  <w:pPr>
                    <w:keepNext w:val="0"/>
                    <w:keepLines w:val="0"/>
                    <w:pageBreakBefore w:val="0"/>
                    <w:kinsoku/>
                    <w:wordWrap/>
                    <w:overflowPunct/>
                    <w:topLinePunct w:val="0"/>
                    <w:autoSpaceDE/>
                    <w:autoSpaceDN/>
                    <w:bidi w:val="0"/>
                    <w:spacing w:line="240" w:lineRule="auto"/>
                    <w:jc w:val="center"/>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2" w:hRule="atLeast"/>
              </w:trPr>
              <w:tc>
                <w:tcPr>
                  <w:tcW w:w="916" w:type="dxa"/>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7</w:t>
                  </w:r>
                </w:p>
              </w:tc>
              <w:tc>
                <w:tcPr>
                  <w:tcW w:w="2398" w:type="dxa"/>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铣床</w:t>
                  </w:r>
                </w:p>
              </w:tc>
              <w:tc>
                <w:tcPr>
                  <w:tcW w:w="2793" w:type="dxa"/>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w:t>
                  </w:r>
                </w:p>
              </w:tc>
              <w:tc>
                <w:tcPr>
                  <w:tcW w:w="1092" w:type="dxa"/>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1</w:t>
                  </w:r>
                </w:p>
              </w:tc>
              <w:tc>
                <w:tcPr>
                  <w:tcW w:w="1094" w:type="dxa"/>
                  <w:vAlign w:val="center"/>
                </w:tcPr>
                <w:p>
                  <w:pPr>
                    <w:keepNext w:val="0"/>
                    <w:keepLines w:val="0"/>
                    <w:pageBreakBefore w:val="0"/>
                    <w:kinsoku/>
                    <w:wordWrap/>
                    <w:overflowPunct/>
                    <w:topLinePunct w:val="0"/>
                    <w:autoSpaceDE/>
                    <w:autoSpaceDN/>
                    <w:bidi w:val="0"/>
                    <w:spacing w:line="240" w:lineRule="auto"/>
                    <w:jc w:val="center"/>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2" w:hRule="atLeast"/>
              </w:trPr>
              <w:tc>
                <w:tcPr>
                  <w:tcW w:w="916" w:type="dxa"/>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8</w:t>
                  </w:r>
                </w:p>
              </w:tc>
              <w:tc>
                <w:tcPr>
                  <w:tcW w:w="2398" w:type="dxa"/>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砂轮机</w:t>
                  </w:r>
                </w:p>
              </w:tc>
              <w:tc>
                <w:tcPr>
                  <w:tcW w:w="2793" w:type="dxa"/>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w:t>
                  </w:r>
                </w:p>
              </w:tc>
              <w:tc>
                <w:tcPr>
                  <w:tcW w:w="1092" w:type="dxa"/>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1</w:t>
                  </w:r>
                </w:p>
              </w:tc>
              <w:tc>
                <w:tcPr>
                  <w:tcW w:w="1094" w:type="dxa"/>
                  <w:vAlign w:val="center"/>
                </w:tcPr>
                <w:p>
                  <w:pPr>
                    <w:keepNext w:val="0"/>
                    <w:keepLines w:val="0"/>
                    <w:pageBreakBefore w:val="0"/>
                    <w:kinsoku/>
                    <w:wordWrap/>
                    <w:overflowPunct/>
                    <w:topLinePunct w:val="0"/>
                    <w:autoSpaceDE/>
                    <w:autoSpaceDN/>
                    <w:bidi w:val="0"/>
                    <w:spacing w:line="240" w:lineRule="auto"/>
                    <w:jc w:val="center"/>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w:t>
                  </w:r>
                </w:p>
              </w:tc>
            </w:tr>
          </w:tbl>
          <w:p>
            <w:pPr>
              <w:spacing w:line="360" w:lineRule="auto"/>
              <w:ind w:firstLine="480" w:firstLineChars="200"/>
              <w:rPr>
                <w:rFonts w:hint="default"/>
                <w:color w:val="auto"/>
              </w:rPr>
            </w:pPr>
            <w:r>
              <w:rPr>
                <w:rFonts w:hint="default" w:ascii="Times New Roman" w:hAnsi="Times New Roman" w:cs="Times New Roman"/>
                <w:color w:val="auto"/>
                <w:sz w:val="24"/>
                <w:szCs w:val="24"/>
              </w:rPr>
              <w:t>1.</w:t>
            </w:r>
            <w:r>
              <w:rPr>
                <w:rFonts w:hint="eastAsia"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rPr>
              <w:t xml:space="preserve"> 主要生产工艺</w:t>
            </w:r>
          </w:p>
          <w:p>
            <w:pPr>
              <w:spacing w:line="360" w:lineRule="auto"/>
              <w:ind w:firstLine="480" w:firstLineChars="200"/>
              <w:jc w:val="center"/>
              <w:rPr>
                <w:rFonts w:hint="default" w:ascii="Times New Roman" w:hAnsi="Times New Roman" w:eastAsia="黑体" w:cs="Times New Roman"/>
                <w:color w:val="auto"/>
                <w:sz w:val="24"/>
              </w:rPr>
            </w:pPr>
            <w:r>
              <w:rPr>
                <w:sz w:val="24"/>
              </w:rPr>
              <mc:AlternateContent>
                <mc:Choice Requires="wpg">
                  <w:drawing>
                    <wp:anchor distT="0" distB="0" distL="114300" distR="114300" simplePos="0" relativeHeight="259995648" behindDoc="0" locked="0" layoutInCell="1" allowOverlap="1">
                      <wp:simplePos x="0" y="0"/>
                      <wp:positionH relativeFrom="column">
                        <wp:posOffset>771525</wp:posOffset>
                      </wp:positionH>
                      <wp:positionV relativeFrom="paragraph">
                        <wp:posOffset>250825</wp:posOffset>
                      </wp:positionV>
                      <wp:extent cx="3759200" cy="292735"/>
                      <wp:effectExtent l="4445" t="4445" r="8255" b="7620"/>
                      <wp:wrapNone/>
                      <wp:docPr id="48" name="组合 48"/>
                      <wp:cNvGraphicFramePr/>
                      <a:graphic xmlns:a="http://schemas.openxmlformats.org/drawingml/2006/main">
                        <a:graphicData uri="http://schemas.microsoft.com/office/word/2010/wordprocessingGroup">
                          <wpg:wgp>
                            <wpg:cNvGrpSpPr/>
                            <wpg:grpSpPr>
                              <a:xfrm>
                                <a:off x="0" y="0"/>
                                <a:ext cx="3759200" cy="292735"/>
                                <a:chOff x="6444" y="247481"/>
                                <a:chExt cx="5920" cy="461"/>
                              </a:xfrm>
                            </wpg:grpSpPr>
                            <wps:wsp>
                              <wps:cNvPr id="13" name="文本框 13"/>
                              <wps:cNvSpPr txBox="1"/>
                              <wps:spPr>
                                <a:xfrm>
                                  <a:off x="6444" y="247481"/>
                                  <a:ext cx="881" cy="461"/>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21"/>
                                        <w:szCs w:val="21"/>
                                        <w:lang w:eastAsia="zh-CN"/>
                                      </w:rPr>
                                    </w:pPr>
                                    <w:r>
                                      <w:rPr>
                                        <w:rFonts w:hint="eastAsia"/>
                                        <w:sz w:val="21"/>
                                        <w:szCs w:val="21"/>
                                        <w:lang w:eastAsia="zh-CN"/>
                                      </w:rPr>
                                      <w:t>下料</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 name="文本框 14"/>
                              <wps:cNvSpPr txBox="1"/>
                              <wps:spPr>
                                <a:xfrm>
                                  <a:off x="8005" y="247490"/>
                                  <a:ext cx="936" cy="449"/>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lang w:eastAsia="zh-CN"/>
                                      </w:rPr>
                                    </w:pPr>
                                    <w:r>
                                      <w:rPr>
                                        <w:rFonts w:hint="eastAsia"/>
                                        <w:sz w:val="21"/>
                                        <w:szCs w:val="21"/>
                                        <w:lang w:eastAsia="zh-CN"/>
                                      </w:rPr>
                                      <w:t>机加工</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 name="直接箭头连接符 16"/>
                              <wps:cNvCnPr/>
                              <wps:spPr>
                                <a:xfrm>
                                  <a:off x="7325" y="247702"/>
                                  <a:ext cx="680" cy="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 name="直接箭头连接符 17"/>
                              <wps:cNvCnPr/>
                              <wps:spPr>
                                <a:xfrm flipV="1">
                                  <a:off x="8941" y="247700"/>
                                  <a:ext cx="831" cy="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 name="文本框 18"/>
                              <wps:cNvSpPr txBox="1"/>
                              <wps:spPr>
                                <a:xfrm>
                                  <a:off x="9772" y="247482"/>
                                  <a:ext cx="1172" cy="456"/>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sz w:val="21"/>
                                        <w:szCs w:val="21"/>
                                        <w:lang w:val="en-US" w:eastAsia="zh-CN"/>
                                      </w:rPr>
                                    </w:pPr>
                                    <w:r>
                                      <w:rPr>
                                        <w:rFonts w:hint="eastAsia"/>
                                        <w:sz w:val="21"/>
                                        <w:szCs w:val="21"/>
                                        <w:lang w:val="en-US" w:eastAsia="zh-CN"/>
                                      </w:rPr>
                                      <w:t>喷漆</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 name="文本框 19"/>
                              <wps:cNvSpPr txBox="1"/>
                              <wps:spPr>
                                <a:xfrm>
                                  <a:off x="11492" y="247494"/>
                                  <a:ext cx="872" cy="433"/>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color w:val="auto"/>
                                        <w:sz w:val="21"/>
                                        <w:szCs w:val="21"/>
                                        <w:lang w:eastAsia="zh-CN"/>
                                        <w14:textFill>
                                          <w14:noFill/>
                                        </w14:textFill>
                                      </w:rPr>
                                    </w:pPr>
                                    <w:r>
                                      <w:rPr>
                                        <w:rFonts w:hint="eastAsia"/>
                                        <w:sz w:val="21"/>
                                        <w:szCs w:val="21"/>
                                        <w:lang w:eastAsia="zh-CN"/>
                                      </w:rPr>
                                      <w:t>检验</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 name="直接箭头连接符 20"/>
                              <wps:cNvCnPr/>
                              <wps:spPr>
                                <a:xfrm>
                                  <a:off x="10944" y="247700"/>
                                  <a:ext cx="548" cy="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60.75pt;margin-top:19.75pt;height:23.05pt;width:296pt;z-index:259995648;mso-width-relative:page;mso-height-relative:page;" coordorigin="6444,247481" coordsize="5920,461" o:gfxdata="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">
                      <o:lock v:ext="edit" aspectratio="f"/>
                      <v:shape id="_x0000_s1026" o:spid="_x0000_s1026" o:spt="202" type="#_x0000_t202" style="position:absolute;left:6444;top:247481;height:461;width:881;" filled="f" stroked="t" coordsize="21600,21600" o:gfxdata="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9lQu5vQAA&#10;ANsAAAAPAAAAAAAAAAEAIAAAACIAAABkcnMvZG93bnJldi54bWxQSwECFAAUAAAACACHTuJAMy8F&#10;njsAAAA5AAAAEAAAAAAAAAABACAAAAAMAQAAZHJzL3NoYXBleG1sLnhtbFBLBQYAAAAABgAGAFsB&#10;AAC2AwAAAAA=&#10;">
                        <v:fill on="f" focussize="0,0"/>
                        <v:stroke weight="0.5pt" color="#000000 [3204]" joinstyle="round"/>
                        <v:imagedata o:title=""/>
                        <o:lock v:ext="edit" aspectratio="f"/>
                        <v:textbox>
                          <w:txbxContent>
                            <w:p>
                              <w:pPr>
                                <w:jc w:val="center"/>
                                <w:rPr>
                                  <w:rFonts w:hint="eastAsia" w:eastAsia="宋体"/>
                                  <w:sz w:val="21"/>
                                  <w:szCs w:val="21"/>
                                  <w:lang w:eastAsia="zh-CN"/>
                                </w:rPr>
                              </w:pPr>
                              <w:r>
                                <w:rPr>
                                  <w:rFonts w:hint="eastAsia"/>
                                  <w:sz w:val="21"/>
                                  <w:szCs w:val="21"/>
                                  <w:lang w:eastAsia="zh-CN"/>
                                </w:rPr>
                                <w:t>下料</w:t>
                              </w:r>
                            </w:p>
                          </w:txbxContent>
                        </v:textbox>
                      </v:shape>
                      <v:shape id="_x0000_s1026" o:spid="_x0000_s1026" o:spt="202" type="#_x0000_t202" style="position:absolute;left:8005;top:247490;height:449;width:936;" filled="f" stroked="t" coordsize="21600,21600" o:gfxdata="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fJPNvQAA&#10;ANsAAAAPAAAAAAAAAAEAIAAAACIAAABkcnMvZG93bnJldi54bWxQSwECFAAUAAAACACHTuJAMy8F&#10;njsAAAA5AAAAEAAAAAAAAAABACAAAAAMAQAAZHJzL3NoYXBleG1sLnhtbFBLBQYAAAAABgAGAFsB&#10;AAC2AwAAAAA=&#10;">
                        <v:fill on="f" focussize="0,0"/>
                        <v:stroke weight="0.5pt" color="#000000 [3204]" joinstyle="round"/>
                        <v:imagedata o:title=""/>
                        <o:lock v:ext="edit" aspectratio="f"/>
                        <v:textbox>
                          <w:txbxContent>
                            <w:p>
                              <w:pPr>
                                <w:jc w:val="center"/>
                                <w:rPr>
                                  <w:rFonts w:hint="eastAsia" w:eastAsia="宋体"/>
                                  <w:lang w:eastAsia="zh-CN"/>
                                </w:rPr>
                              </w:pPr>
                              <w:r>
                                <w:rPr>
                                  <w:rFonts w:hint="eastAsia"/>
                                  <w:sz w:val="21"/>
                                  <w:szCs w:val="21"/>
                                  <w:lang w:eastAsia="zh-CN"/>
                                </w:rPr>
                                <w:t>机加工</w:t>
                              </w:r>
                            </w:p>
                          </w:txbxContent>
                        </v:textbox>
                      </v:shape>
                      <v:shape id="_x0000_s1026" o:spid="_x0000_s1026" o:spt="32" type="#_x0000_t32" style="position:absolute;left:7325;top:247702;height:3;width:680;" filled="f" stroked="t" coordsize="21600,21600" o:gfxdata="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p3l0gugAAANsA&#10;AAAPAAAAAAAAAAEAIAAAACIAAABkcnMvZG93bnJldi54bWxQSwECFAAUAAAACACHTuJAMy8FnjsA&#10;AAA5AAAAEAAAAAAAAAABACAAAAAJAQAAZHJzL3NoYXBleG1sLnhtbFBLBQYAAAAABgAGAFsBAACz&#10;AwAAAAA=&#10;">
                        <v:fill on="f" focussize="0,0"/>
                        <v:stroke weight="0.5pt" color="#000000 [3213]" miterlimit="8" joinstyle="miter" endarrow="block"/>
                        <v:imagedata o:title=""/>
                        <o:lock v:ext="edit" aspectratio="f"/>
                      </v:shape>
                      <v:shape id="_x0000_s1026" o:spid="_x0000_s1026" o:spt="32" type="#_x0000_t32" style="position:absolute;left:8941;top:247700;flip:y;height:5;width:831;" filled="f" stroked="t" coordsize="21600,21600" o:gfxdata="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RU+Zq8AAAA&#10;2wAAAA8AAAAAAAAAAQAgAAAAIgAAAGRycy9kb3ducmV2LnhtbFBLAQIUABQAAAAIAIdO4kAzLwWe&#10;OwAAADkAAAAQAAAAAAAAAAEAIAAAAAsBAABkcnMvc2hhcGV4bWwueG1sUEsFBgAAAAAGAAYAWwEA&#10;ALUDAAAAAA==&#10;">
                        <v:fill on="f" focussize="0,0"/>
                        <v:stroke weight="0.5pt" color="#000000 [3213]" miterlimit="8" joinstyle="miter" endarrow="block"/>
                        <v:imagedata o:title=""/>
                        <o:lock v:ext="edit" aspectratio="f"/>
                      </v:shape>
                      <v:shape id="_x0000_s1026" o:spid="_x0000_s1026" o:spt="202" type="#_x0000_t202" style="position:absolute;left:9772;top:247482;height:456;width:1172;" filled="f" stroked="t" coordsize="21600,21600" o:gfxdata="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Mxmci/&#10;AAAA2wAAAA8AAAAAAAAAAQAgAAAAIgAAAGRycy9kb3ducmV2LnhtbFBLAQIUABQAAAAIAIdO4kAz&#10;LwWeOwAAADkAAAAQAAAAAAAAAAEAIAAAAA4BAABkcnMvc2hhcGV4bWwueG1sUEsFBgAAAAAGAAYA&#10;WwEAALgDAAAAAA==&#10;">
                        <v:fill on="f" focussize="0,0"/>
                        <v:stroke weight="0.5pt" color="#000000 [3204]" joinstyle="round"/>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喷漆</w:t>
                              </w:r>
                            </w:p>
                          </w:txbxContent>
                        </v:textbox>
                      </v:shape>
                      <v:shape id="_x0000_s1026" o:spid="_x0000_s1026" o:spt="202" type="#_x0000_t202" style="position:absolute;left:11492;top:247494;height:433;width:872;" filled="f" stroked="t" coordsize="21600,21600" o:gfxdata="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fTxTvQAA&#10;ANsAAAAPAAAAAAAAAAEAIAAAACIAAABkcnMvZG93bnJldi54bWxQSwECFAAUAAAACACHTuJAMy8F&#10;njsAAAA5AAAAEAAAAAAAAAABACAAAAAMAQAAZHJzL3NoYXBleG1sLnhtbFBLBQYAAAAABgAGAFsB&#10;AAC2AwAAAAA=&#10;">
                        <v:fill on="f" focussize="0,0"/>
                        <v:stroke weight="0.5pt" color="#000000 [3204]" joinstyle="round"/>
                        <v:imagedata o:title=""/>
                        <o:lock v:ext="edit" aspectratio="f"/>
                        <v:textbox>
                          <w:txbxContent>
                            <w:p>
                              <w:pPr>
                                <w:jc w:val="center"/>
                                <w:rPr>
                                  <w:rFonts w:hint="eastAsia" w:eastAsia="宋体"/>
                                  <w:color w:val="auto"/>
                                  <w:sz w:val="21"/>
                                  <w:szCs w:val="21"/>
                                  <w:lang w:eastAsia="zh-CN"/>
                                  <w14:textFill>
                                    <w14:noFill/>
                                  </w14:textFill>
                                </w:rPr>
                              </w:pPr>
                              <w:r>
                                <w:rPr>
                                  <w:rFonts w:hint="eastAsia"/>
                                  <w:sz w:val="21"/>
                                  <w:szCs w:val="21"/>
                                  <w:lang w:eastAsia="zh-CN"/>
                                </w:rPr>
                                <w:t>检验</w:t>
                              </w:r>
                            </w:p>
                          </w:txbxContent>
                        </v:textbox>
                      </v:shape>
                      <v:shape id="_x0000_s1026" o:spid="_x0000_s1026" o:spt="32" type="#_x0000_t32" style="position:absolute;left:10944;top:247700;height:1;width:548;" filled="f" stroked="t" coordsize="21600,21600" o:gfxdata="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HF6pyugAAANsA&#10;AAAPAAAAAAAAAAEAIAAAACIAAABkcnMvZG93bnJldi54bWxQSwECFAAUAAAACACHTuJAMy8FnjsA&#10;AAA5AAAAEAAAAAAAAAABACAAAAAJAQAAZHJzL3NoYXBleG1sLnhtbFBLBQYAAAAABgAGAFsBAACz&#10;AwAAAAA=&#10;">
                        <v:fill on="f" focussize="0,0"/>
                        <v:stroke weight="0.5pt" color="#000000 [3213]" miterlimit="8" joinstyle="miter" endarrow="block"/>
                        <v:imagedata o:title=""/>
                        <o:lock v:ext="edit" aspectratio="f"/>
                      </v:shape>
                    </v:group>
                  </w:pict>
                </mc:Fallback>
              </mc:AlternateContent>
            </w:r>
          </w:p>
          <w:p>
            <w:pPr>
              <w:rPr>
                <w:rFonts w:hint="default"/>
              </w:rPr>
            </w:pPr>
          </w:p>
          <w:p>
            <w:pPr>
              <w:spacing w:line="360" w:lineRule="auto"/>
              <w:ind w:firstLine="480" w:firstLineChars="200"/>
              <w:jc w:val="center"/>
              <w:rPr>
                <w:rFonts w:hint="eastAsia" w:ascii="Times New Roman" w:hAnsi="Times New Roman" w:eastAsia="黑体" w:cs="Times New Roman"/>
                <w:color w:val="auto"/>
                <w:sz w:val="24"/>
                <w:lang w:eastAsia="zh-CN"/>
              </w:rPr>
            </w:pPr>
            <w:r>
              <w:rPr>
                <w:rFonts w:hint="default" w:ascii="Times New Roman" w:hAnsi="Times New Roman" w:eastAsia="黑体" w:cs="Times New Roman"/>
                <w:color w:val="auto"/>
                <w:sz w:val="24"/>
              </w:rPr>
              <w:t xml:space="preserve">图2 </w:t>
            </w:r>
            <w:r>
              <w:rPr>
                <w:rFonts w:hint="eastAsia" w:ascii="Times New Roman" w:hAnsi="Times New Roman" w:eastAsia="黑体" w:cs="Times New Roman"/>
                <w:color w:val="auto"/>
                <w:sz w:val="24"/>
                <w:lang w:eastAsia="zh-CN"/>
              </w:rPr>
              <w:t>现有项目</w:t>
            </w:r>
            <w:r>
              <w:rPr>
                <w:rFonts w:hint="default" w:ascii="Times New Roman" w:hAnsi="Times New Roman" w:eastAsia="黑体" w:cs="Times New Roman"/>
                <w:color w:val="auto"/>
                <w:sz w:val="24"/>
              </w:rPr>
              <w:t>生产工艺流程</w:t>
            </w:r>
            <w:r>
              <w:rPr>
                <w:rFonts w:hint="eastAsia" w:ascii="Times New Roman" w:hAnsi="Times New Roman" w:eastAsia="黑体" w:cs="Times New Roman"/>
                <w:color w:val="auto"/>
                <w:sz w:val="24"/>
                <w:lang w:eastAsia="zh-CN"/>
              </w:rPr>
              <w:t>图</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b/>
                <w:bCs/>
                <w:sz w:val="24"/>
                <w:szCs w:val="24"/>
                <w:lang w:eastAsia="zh-CN"/>
              </w:rPr>
            </w:pPr>
            <w:r>
              <w:rPr>
                <w:rFonts w:hint="eastAsia"/>
                <w:b/>
                <w:bCs/>
                <w:sz w:val="24"/>
                <w:szCs w:val="24"/>
                <w:lang w:eastAsia="zh-CN"/>
              </w:rPr>
              <w:t>生产工艺简述：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lang w:val="en-US" w:eastAsia="zh-CN"/>
              </w:rPr>
            </w:pPr>
            <w:r>
              <w:rPr>
                <w:rFonts w:hint="eastAsia"/>
                <w:color w:val="auto"/>
                <w:sz w:val="24"/>
                <w:szCs w:val="24"/>
                <w:lang w:eastAsia="zh-CN"/>
              </w:rPr>
              <w:t>原材料按需要在切割成所需的尺寸，然后在车床、铣床等机床上进行机加工，用钻床打眼，</w:t>
            </w:r>
            <w:r>
              <w:rPr>
                <w:rFonts w:hint="eastAsia"/>
                <w:b w:val="0"/>
                <w:bCs w:val="0"/>
                <w:color w:val="auto"/>
                <w:sz w:val="24"/>
                <w:szCs w:val="24"/>
                <w:lang w:eastAsia="zh-CN"/>
              </w:rPr>
              <w:t>在</w:t>
            </w:r>
            <w:r>
              <w:rPr>
                <w:rFonts w:hint="eastAsia"/>
                <w:color w:val="auto"/>
                <w:sz w:val="24"/>
                <w:szCs w:val="24"/>
                <w:lang w:eastAsia="zh-CN"/>
              </w:rPr>
              <w:t>需要喷漆的地方喷漆，得到成品，检测合格。企业在</w:t>
            </w:r>
            <w:r>
              <w:rPr>
                <w:rFonts w:hint="default" w:ascii="Times New Roman" w:hAnsi="Times New Roman" w:cs="Times New Roman"/>
                <w:color w:val="auto"/>
                <w:sz w:val="24"/>
                <w:szCs w:val="24"/>
                <w:lang w:val="en-US" w:eastAsia="zh-CN"/>
              </w:rPr>
              <w:t>20</w:t>
            </w:r>
            <w:r>
              <w:rPr>
                <w:rFonts w:hint="eastAsia" w:ascii="Times New Roman" w:hAnsi="Times New Roman" w:cs="Times New Roman"/>
                <w:color w:val="auto"/>
                <w:sz w:val="24"/>
                <w:szCs w:val="24"/>
                <w:lang w:val="en-US" w:eastAsia="zh-CN"/>
              </w:rPr>
              <w:t>08</w:t>
            </w:r>
            <w:r>
              <w:rPr>
                <w:rFonts w:hint="eastAsia"/>
                <w:color w:val="auto"/>
                <w:sz w:val="24"/>
                <w:szCs w:val="24"/>
                <w:lang w:val="en-US" w:eastAsia="zh-CN"/>
              </w:rPr>
              <w:t>年取消喷漆工序，不产生喷漆废气。</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w:t>
            </w:r>
            <w:r>
              <w:rPr>
                <w:rFonts w:hint="eastAsia" w:ascii="Times New Roman" w:hAnsi="Times New Roman" w:cs="Times New Roman"/>
                <w:color w:val="auto"/>
                <w:sz w:val="24"/>
                <w:szCs w:val="24"/>
                <w:lang w:val="en-US" w:eastAsia="zh-CN"/>
              </w:rPr>
              <w:t>6</w:t>
            </w:r>
            <w:r>
              <w:rPr>
                <w:rFonts w:hint="default" w:ascii="Times New Roman" w:hAnsi="Times New Roman" w:cs="Times New Roman"/>
                <w:color w:val="auto"/>
                <w:sz w:val="24"/>
                <w:szCs w:val="24"/>
              </w:rPr>
              <w:t>劳动定员及工作制度</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lang w:eastAsia="zh-CN"/>
              </w:rPr>
              <w:t>现有</w:t>
            </w:r>
            <w:r>
              <w:rPr>
                <w:rFonts w:hint="default" w:ascii="Times New Roman" w:hAnsi="Times New Roman" w:cs="Times New Roman"/>
                <w:sz w:val="24"/>
                <w:szCs w:val="24"/>
              </w:rPr>
              <w:t>项目</w:t>
            </w:r>
            <w:r>
              <w:rPr>
                <w:rFonts w:hint="default" w:ascii="Times New Roman" w:hAnsi="Times New Roman" w:cs="Times New Roman"/>
                <w:color w:val="auto"/>
                <w:sz w:val="24"/>
              </w:rPr>
              <w:t>职工人数</w:t>
            </w:r>
            <w:r>
              <w:rPr>
                <w:rFonts w:hint="eastAsia" w:ascii="Times New Roman" w:hAnsi="Times New Roman" w:cs="Times New Roman"/>
                <w:color w:val="auto"/>
                <w:sz w:val="24"/>
                <w:lang w:val="en-US" w:eastAsia="zh-CN"/>
              </w:rPr>
              <w:t>30</w:t>
            </w:r>
            <w:r>
              <w:rPr>
                <w:rFonts w:hint="default" w:ascii="Times New Roman" w:hAnsi="Times New Roman" w:cs="Times New Roman"/>
                <w:color w:val="auto"/>
                <w:sz w:val="24"/>
              </w:rPr>
              <w:t>人，</w:t>
            </w:r>
            <w:r>
              <w:rPr>
                <w:rFonts w:hint="eastAsia" w:ascii="Times New Roman" w:hAnsi="Times New Roman" w:cs="Times New Roman"/>
                <w:color w:val="auto"/>
                <w:sz w:val="24"/>
                <w:lang w:val="en-US" w:eastAsia="zh-CN"/>
              </w:rPr>
              <w:t>2</w:t>
            </w:r>
            <w:r>
              <w:rPr>
                <w:rFonts w:hint="default" w:ascii="Times New Roman" w:hAnsi="Times New Roman" w:cs="Times New Roman"/>
                <w:color w:val="auto"/>
                <w:sz w:val="24"/>
              </w:rPr>
              <w:t>班制，每班工作8小时，年工作日</w:t>
            </w:r>
            <w:r>
              <w:rPr>
                <w:rFonts w:hint="eastAsia" w:ascii="Times New Roman" w:hAnsi="Times New Roman" w:cs="Times New Roman"/>
                <w:color w:val="auto"/>
                <w:sz w:val="24"/>
                <w:lang w:val="en-US" w:eastAsia="zh-CN"/>
              </w:rPr>
              <w:t>30</w:t>
            </w:r>
            <w:r>
              <w:rPr>
                <w:rFonts w:hint="default" w:ascii="Times New Roman" w:hAnsi="Times New Roman" w:cs="Times New Roman"/>
                <w:color w:val="auto"/>
                <w:sz w:val="24"/>
              </w:rPr>
              <w:t>0天。</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2、</w:t>
            </w:r>
            <w:r>
              <w:rPr>
                <w:rFonts w:hint="default" w:ascii="Times New Roman" w:hAnsi="Times New Roman" w:cs="Times New Roman"/>
                <w:color w:val="000000" w:themeColor="text1"/>
                <w:sz w:val="24"/>
                <w:szCs w:val="24"/>
                <w14:textFill>
                  <w14:solidFill>
                    <w14:schemeClr w14:val="tx1"/>
                  </w14:solidFill>
                </w14:textFill>
              </w:rPr>
              <w:t>现有工程产污环节及治理措施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2.1废气</w:t>
            </w:r>
          </w:p>
          <w:p>
            <w:pPr>
              <w:keepNext w:val="0"/>
              <w:keepLines w:val="0"/>
              <w:pageBreakBefore w:val="0"/>
              <w:widowControl/>
              <w:numPr>
                <w:ilvl w:val="0"/>
                <w:numId w:val="3"/>
              </w:numPr>
              <w:kinsoku/>
              <w:wordWrap/>
              <w:overflowPunct/>
              <w:topLinePunct w:val="0"/>
              <w:autoSpaceDE w:val="0"/>
              <w:autoSpaceDN/>
              <w:bidi w:val="0"/>
              <w:adjustRightInd w:val="0"/>
              <w:snapToGrid w:val="0"/>
              <w:spacing w:line="360" w:lineRule="auto"/>
              <w:ind w:firstLine="480" w:firstLineChars="200"/>
              <w:textAlignment w:val="auto"/>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喷漆废气</w:t>
            </w:r>
          </w:p>
          <w:p>
            <w:pPr>
              <w:keepNext w:val="0"/>
              <w:keepLines w:val="0"/>
              <w:pageBreakBefore w:val="0"/>
              <w:widowControl/>
              <w:numPr>
                <w:ilvl w:val="0"/>
                <w:numId w:val="0"/>
              </w:numPr>
              <w:kinsoku/>
              <w:wordWrap/>
              <w:overflowPunct/>
              <w:topLinePunct w:val="0"/>
              <w:autoSpaceDE w:val="0"/>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vertAlign w:val="superscript"/>
                <w:lang w:val="en-US" w:eastAsia="zh-CN"/>
              </w:rPr>
            </w:pPr>
            <w:r>
              <w:rPr>
                <w:rFonts w:hint="eastAsia" w:ascii="Times New Roman" w:hAnsi="Times New Roman" w:cs="Times New Roman"/>
                <w:color w:val="auto"/>
                <w:sz w:val="24"/>
                <w:szCs w:val="24"/>
                <w:lang w:eastAsia="zh-CN"/>
              </w:rPr>
              <w:t>项目在喷漆工艺有非甲烷总烃产生。产生量为</w:t>
            </w:r>
            <w:r>
              <w:rPr>
                <w:rFonts w:hint="eastAsia" w:ascii="Times New Roman" w:hAnsi="Times New Roman" w:cs="Times New Roman"/>
                <w:color w:val="auto"/>
                <w:sz w:val="24"/>
                <w:szCs w:val="24"/>
                <w:lang w:val="en-US" w:eastAsia="zh-CN"/>
              </w:rPr>
              <w:t>6t/a，要求厂家设专门的喷漆房，经15m高排气筒排放，2008年取消喷漆工序。</w:t>
            </w:r>
          </w:p>
          <w:p>
            <w:pPr>
              <w:keepNext w:val="0"/>
              <w:keepLines w:val="0"/>
              <w:pageBreakBefore w:val="0"/>
              <w:widowControl/>
              <w:numPr>
                <w:ilvl w:val="0"/>
                <w:numId w:val="3"/>
              </w:numPr>
              <w:kinsoku/>
              <w:wordWrap/>
              <w:overflowPunct/>
              <w:topLinePunct w:val="0"/>
              <w:autoSpaceDE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rPr>
            </w:pPr>
            <w:r>
              <w:rPr>
                <w:rFonts w:hint="eastAsia" w:ascii="Times New Roman" w:hAnsi="Times New Roman" w:cs="Times New Roman"/>
                <w:color w:val="auto"/>
                <w:kern w:val="2"/>
                <w:sz w:val="24"/>
                <w:szCs w:val="24"/>
                <w:lang w:val="en-US" w:eastAsia="zh-CN"/>
              </w:rPr>
              <w:t>切割废气</w:t>
            </w:r>
          </w:p>
          <w:p>
            <w:pPr>
              <w:keepNext w:val="0"/>
              <w:keepLines w:val="0"/>
              <w:pageBreakBefore w:val="0"/>
              <w:widowControl/>
              <w:numPr>
                <w:ilvl w:val="0"/>
                <w:numId w:val="0"/>
              </w:numPr>
              <w:kinsoku/>
              <w:wordWrap/>
              <w:overflowPunct/>
              <w:topLinePunct w:val="0"/>
              <w:autoSpaceDE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FF0000"/>
                <w:kern w:val="2"/>
                <w:sz w:val="24"/>
                <w:szCs w:val="24"/>
                <w:lang w:val="en-US" w:eastAsia="zh-CN"/>
              </w:rPr>
            </w:pPr>
            <w:r>
              <w:rPr>
                <w:rFonts w:hint="eastAsia" w:ascii="Times New Roman" w:hAnsi="Times New Roman" w:cs="Times New Roman"/>
                <w:color w:val="auto"/>
                <w:kern w:val="2"/>
                <w:sz w:val="24"/>
                <w:szCs w:val="24"/>
                <w:lang w:val="en-US" w:eastAsia="zh-CN"/>
              </w:rPr>
              <w:t>现有项目有1台等离子切割机，</w:t>
            </w:r>
            <w:r>
              <w:rPr>
                <w:rFonts w:hint="default" w:ascii="Times New Roman" w:hAnsi="Times New Roman" w:cs="Times New Roman"/>
                <w:color w:val="auto"/>
                <w:spacing w:val="3"/>
                <w:sz w:val="24"/>
                <w:szCs w:val="24"/>
              </w:rPr>
              <w:t>根据</w:t>
            </w:r>
            <w:r>
              <w:rPr>
                <w:rFonts w:hint="eastAsia" w:ascii="Times New Roman" w:hAnsi="Times New Roman" w:cs="Times New Roman"/>
                <w:color w:val="auto"/>
                <w:spacing w:val="3"/>
                <w:sz w:val="24"/>
                <w:szCs w:val="24"/>
                <w:lang w:eastAsia="zh-CN"/>
              </w:rPr>
              <w:t>企业提供资料，使用空气等离子切割机时，</w:t>
            </w:r>
            <w:r>
              <w:rPr>
                <w:rFonts w:hint="default" w:ascii="Times New Roman" w:hAnsi="Times New Roman" w:cs="Times New Roman"/>
                <w:color w:val="auto"/>
                <w:sz w:val="24"/>
                <w:szCs w:val="24"/>
              </w:rPr>
              <w:t>年工作时间</w:t>
            </w:r>
            <w:r>
              <w:rPr>
                <w:rFonts w:hint="eastAsia" w:ascii="Times New Roman" w:hAnsi="Times New Roman" w:cs="Times New Roman"/>
                <w:color w:val="auto"/>
                <w:sz w:val="24"/>
                <w:szCs w:val="24"/>
                <w:lang w:val="en-US" w:eastAsia="zh-CN"/>
              </w:rPr>
              <w:t>30</w:t>
            </w:r>
            <w:r>
              <w:rPr>
                <w:rFonts w:hint="default" w:ascii="Times New Roman" w:hAnsi="Times New Roman" w:cs="Times New Roman"/>
                <w:color w:val="auto"/>
                <w:sz w:val="24"/>
                <w:szCs w:val="24"/>
                <w:lang w:val="en-US" w:eastAsia="zh-CN"/>
              </w:rPr>
              <w:t>0</w:t>
            </w:r>
            <w:r>
              <w:rPr>
                <w:rFonts w:hint="default" w:ascii="Times New Roman" w:hAnsi="Times New Roman" w:cs="Times New Roman"/>
                <w:color w:val="auto"/>
                <w:sz w:val="24"/>
                <w:szCs w:val="24"/>
              </w:rPr>
              <w:t>d</w:t>
            </w:r>
            <w:r>
              <w:rPr>
                <w:rFonts w:hint="eastAsia" w:ascii="Times New Roman" w:hAnsi="Times New Roman" w:cs="Times New Roman"/>
                <w:color w:val="auto"/>
                <w:sz w:val="24"/>
                <w:szCs w:val="24"/>
                <w:lang w:eastAsia="zh-CN"/>
              </w:rPr>
              <w:t>，用于</w:t>
            </w:r>
            <w:r>
              <w:rPr>
                <w:rFonts w:hint="default" w:ascii="Times New Roman" w:hAnsi="Times New Roman" w:cs="Times New Roman"/>
                <w:color w:val="auto"/>
                <w:spacing w:val="3"/>
                <w:sz w:val="24"/>
                <w:szCs w:val="24"/>
                <w:lang w:eastAsia="zh-CN"/>
              </w:rPr>
              <w:t>切割的钢材量为</w:t>
            </w:r>
            <w:r>
              <w:rPr>
                <w:rFonts w:hint="eastAsia" w:ascii="Times New Roman" w:hAnsi="Times New Roman" w:cs="Times New Roman"/>
                <w:color w:val="auto"/>
                <w:spacing w:val="3"/>
                <w:sz w:val="24"/>
                <w:szCs w:val="24"/>
                <w:lang w:val="en-US" w:eastAsia="zh-CN"/>
              </w:rPr>
              <w:t>300</w:t>
            </w:r>
            <w:r>
              <w:rPr>
                <w:rFonts w:hint="default" w:ascii="Times New Roman" w:hAnsi="Times New Roman" w:cs="Times New Roman"/>
                <w:color w:val="auto"/>
                <w:spacing w:val="3"/>
                <w:sz w:val="24"/>
                <w:szCs w:val="24"/>
              </w:rPr>
              <w:t>t/a</w:t>
            </w:r>
            <w:r>
              <w:rPr>
                <w:rFonts w:hint="eastAsia" w:ascii="Times New Roman" w:hAnsi="Times New Roman" w:cs="Times New Roman"/>
                <w:color w:val="auto"/>
                <w:spacing w:val="3"/>
                <w:sz w:val="24"/>
                <w:szCs w:val="24"/>
                <w:lang w:eastAsia="zh-CN"/>
              </w:rPr>
              <w:t>，</w:t>
            </w:r>
            <w:r>
              <w:rPr>
                <w:rFonts w:hint="default" w:ascii="Times New Roman" w:hAnsi="Times New Roman" w:cs="Times New Roman"/>
                <w:color w:val="auto"/>
                <w:spacing w:val="3"/>
                <w:sz w:val="24"/>
                <w:szCs w:val="24"/>
              </w:rPr>
              <w:t>《机加工行业环境影响评价中常见污染物源强估算及污染治理》（湖北大学学报(自然科学版)2010年第3期），</w:t>
            </w:r>
            <w:r>
              <w:rPr>
                <w:rFonts w:hint="default" w:ascii="Times New Roman" w:hAnsi="Times New Roman" w:cs="Times New Roman"/>
                <w:color w:val="auto"/>
                <w:spacing w:val="3"/>
                <w:sz w:val="24"/>
                <w:szCs w:val="24"/>
                <w:lang w:eastAsia="zh-CN"/>
              </w:rPr>
              <w:t>切割烟尘产生量为</w:t>
            </w:r>
            <w:r>
              <w:rPr>
                <w:rFonts w:hint="default" w:ascii="Times New Roman" w:hAnsi="Times New Roman" w:cs="Times New Roman"/>
                <w:color w:val="auto"/>
                <w:spacing w:val="3"/>
                <w:sz w:val="24"/>
                <w:szCs w:val="24"/>
              </w:rPr>
              <w:t>原材料用量1‰</w:t>
            </w:r>
            <w:r>
              <w:rPr>
                <w:rFonts w:hint="default" w:ascii="Times New Roman" w:hAnsi="Times New Roman" w:cs="Times New Roman"/>
                <w:color w:val="auto"/>
                <w:spacing w:val="3"/>
                <w:sz w:val="24"/>
                <w:szCs w:val="24"/>
                <w:lang w:eastAsia="zh-CN"/>
              </w:rPr>
              <w:t>，</w:t>
            </w:r>
            <w:r>
              <w:rPr>
                <w:rFonts w:hint="eastAsia" w:ascii="Times New Roman" w:hAnsi="Times New Roman" w:cs="Times New Roman"/>
                <w:color w:val="auto"/>
                <w:spacing w:val="3"/>
                <w:sz w:val="24"/>
                <w:szCs w:val="24"/>
                <w:lang w:eastAsia="zh-CN"/>
              </w:rPr>
              <w:t>则切割烟尘产生量为</w:t>
            </w:r>
            <w:r>
              <w:rPr>
                <w:rFonts w:hint="eastAsia" w:ascii="Times New Roman" w:hAnsi="Times New Roman" w:cs="Times New Roman"/>
                <w:color w:val="auto"/>
                <w:spacing w:val="3"/>
                <w:sz w:val="24"/>
                <w:szCs w:val="24"/>
                <w:lang w:val="en-US" w:eastAsia="zh-CN"/>
              </w:rPr>
              <w:t>0.3t/a，</w:t>
            </w:r>
            <w:r>
              <w:rPr>
                <w:rFonts w:hint="eastAsia" w:ascii="Times New Roman" w:hAnsi="Times New Roman" w:cs="Times New Roman"/>
                <w:color w:val="auto"/>
                <w:sz w:val="24"/>
                <w:szCs w:val="24"/>
                <w:lang w:eastAsia="zh-CN"/>
              </w:rPr>
              <w:t>企业配备移动式焊烟净化器，焊烟净化器处理后无组织排放。焊烟净化器处理效率按</w:t>
            </w:r>
            <w:r>
              <w:rPr>
                <w:rFonts w:hint="eastAsia" w:ascii="Times New Roman" w:hAnsi="Times New Roman" w:cs="Times New Roman"/>
                <w:color w:val="auto"/>
                <w:sz w:val="24"/>
                <w:szCs w:val="24"/>
                <w:lang w:val="en-US" w:eastAsia="zh-CN"/>
              </w:rPr>
              <w:t>75%计</w:t>
            </w:r>
            <w:r>
              <w:rPr>
                <w:rFonts w:hint="eastAsia" w:ascii="Times New Roman" w:hAnsi="Times New Roman" w:cs="Times New Roman"/>
                <w:color w:val="auto"/>
                <w:spacing w:val="3"/>
                <w:sz w:val="24"/>
                <w:szCs w:val="24"/>
                <w:lang w:val="en-US" w:eastAsia="zh-CN"/>
              </w:rPr>
              <w:t>，</w:t>
            </w:r>
            <w:r>
              <w:rPr>
                <w:rFonts w:hint="eastAsia" w:ascii="Times New Roman" w:hAnsi="Times New Roman" w:cs="Times New Roman"/>
                <w:color w:val="auto"/>
                <w:sz w:val="24"/>
                <w:szCs w:val="24"/>
                <w:lang w:val="en-US" w:eastAsia="zh-CN"/>
              </w:rPr>
              <w:t>项目排放源强为0.075t/a，年工作时间为600h，则排放速率为0.125kg/h</w:t>
            </w:r>
            <w:r>
              <w:rPr>
                <w:rFonts w:hint="default" w:ascii="Times New Roman" w:hAnsi="Times New Roman" w:cs="Times New Roman"/>
                <w:color w:val="auto"/>
                <w:sz w:val="24"/>
                <w:szCs w:val="24"/>
                <w:lang w:eastAsia="zh-CN"/>
              </w:rPr>
              <w:t>。</w:t>
            </w:r>
          </w:p>
          <w:p>
            <w:pPr>
              <w:keepNext w:val="0"/>
              <w:keepLines w:val="0"/>
              <w:pageBreakBefore w:val="0"/>
              <w:widowControl/>
              <w:numPr>
                <w:ilvl w:val="0"/>
                <w:numId w:val="3"/>
              </w:numPr>
              <w:kinsoku/>
              <w:wordWrap/>
              <w:overflowPunct/>
              <w:topLinePunct w:val="0"/>
              <w:autoSpaceDE w:val="0"/>
              <w:autoSpaceDN/>
              <w:bidi w:val="0"/>
              <w:adjustRightInd w:val="0"/>
              <w:snapToGrid w:val="0"/>
              <w:spacing w:line="360" w:lineRule="auto"/>
              <w:ind w:left="0" w:leftChars="0" w:firstLine="480" w:firstLineChars="200"/>
              <w:textAlignment w:val="auto"/>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焊接废气</w:t>
            </w:r>
          </w:p>
          <w:p>
            <w:pPr>
              <w:keepNext w:val="0"/>
              <w:keepLines w:val="0"/>
              <w:pageBreakBefore w:val="0"/>
              <w:widowControl/>
              <w:numPr>
                <w:ilvl w:val="0"/>
                <w:numId w:val="0"/>
              </w:numPr>
              <w:kinsoku/>
              <w:wordWrap/>
              <w:overflowPunct/>
              <w:topLinePunct w:val="0"/>
              <w:autoSpaceDE w:val="0"/>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现有</w:t>
            </w:r>
            <w:r>
              <w:rPr>
                <w:rFonts w:hint="default" w:ascii="Times New Roman" w:hAnsi="Times New Roman" w:cs="Times New Roman"/>
                <w:color w:val="auto"/>
                <w:sz w:val="24"/>
                <w:szCs w:val="24"/>
              </w:rPr>
              <w:t>项目</w:t>
            </w:r>
            <w:r>
              <w:rPr>
                <w:rFonts w:hint="eastAsia" w:ascii="Times New Roman" w:hAnsi="Times New Roman" w:cs="Times New Roman"/>
                <w:color w:val="auto"/>
                <w:sz w:val="24"/>
                <w:szCs w:val="24"/>
                <w:lang w:eastAsia="zh-CN"/>
              </w:rPr>
              <w:t>为</w:t>
            </w:r>
            <w:r>
              <w:rPr>
                <w:rFonts w:hint="eastAsia" w:ascii="Times New Roman" w:hAnsi="Times New Roman" w:cs="Times New Roman"/>
                <w:color w:val="auto"/>
                <w:sz w:val="24"/>
                <w:szCs w:val="24"/>
                <w:lang w:val="en-US" w:eastAsia="zh-CN"/>
              </w:rPr>
              <w:t>4</w:t>
            </w:r>
            <w:r>
              <w:rPr>
                <w:rFonts w:hint="default" w:ascii="Times New Roman" w:hAnsi="Times New Roman" w:cs="Times New Roman"/>
                <w:color w:val="auto"/>
                <w:sz w:val="24"/>
                <w:szCs w:val="24"/>
              </w:rPr>
              <w:t>台焊接设备</w:t>
            </w:r>
            <w:r>
              <w:rPr>
                <w:rFonts w:hint="default"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焊接</w:t>
            </w:r>
            <w:r>
              <w:rPr>
                <w:rFonts w:hint="default" w:ascii="Times New Roman" w:hAnsi="Times New Roman" w:cs="Times New Roman"/>
                <w:color w:val="auto"/>
                <w:sz w:val="24"/>
                <w:szCs w:val="24"/>
                <w:lang w:eastAsia="zh-CN"/>
              </w:rPr>
              <w:t>设备焊接</w:t>
            </w:r>
            <w:r>
              <w:rPr>
                <w:rFonts w:hint="default" w:ascii="Times New Roman" w:hAnsi="Times New Roman" w:cs="Times New Roman"/>
                <w:color w:val="auto"/>
                <w:sz w:val="24"/>
                <w:szCs w:val="24"/>
              </w:rPr>
              <w:t>材料发尘量以</w:t>
            </w:r>
            <w:r>
              <w:rPr>
                <w:rFonts w:hint="eastAsia" w:ascii="Times New Roman" w:hAnsi="Times New Roman" w:cs="Times New Roman"/>
                <w:color w:val="auto"/>
                <w:sz w:val="24"/>
                <w:szCs w:val="24"/>
                <w:lang w:val="en-US" w:eastAsia="zh-CN"/>
              </w:rPr>
              <w:t>8</w:t>
            </w:r>
            <w:r>
              <w:rPr>
                <w:rFonts w:hint="default" w:ascii="Times New Roman" w:hAnsi="Times New Roman" w:cs="Times New Roman"/>
                <w:color w:val="auto"/>
                <w:sz w:val="24"/>
                <w:szCs w:val="24"/>
              </w:rPr>
              <w:t>g/kg计，根据建设单位提供资料，项目焊丝用量为</w:t>
            </w:r>
            <w:r>
              <w:rPr>
                <w:rFonts w:hint="eastAsia" w:ascii="Times New Roman" w:hAnsi="Times New Roman" w:cs="Times New Roman"/>
                <w:color w:val="auto"/>
                <w:sz w:val="24"/>
                <w:szCs w:val="24"/>
                <w:lang w:val="en-US" w:eastAsia="zh-CN"/>
              </w:rPr>
              <w:t>0.8</w:t>
            </w:r>
            <w:r>
              <w:rPr>
                <w:rFonts w:hint="default" w:ascii="Times New Roman" w:hAnsi="Times New Roman" w:cs="Times New Roman"/>
                <w:color w:val="auto"/>
                <w:sz w:val="24"/>
                <w:szCs w:val="24"/>
              </w:rPr>
              <w:t>t/a。经计算，本项目焊接烟尘产生量为0.0</w:t>
            </w:r>
            <w:r>
              <w:rPr>
                <w:rFonts w:hint="default" w:ascii="Times New Roman" w:hAnsi="Times New Roman" w:cs="Times New Roman"/>
                <w:color w:val="auto"/>
                <w:sz w:val="24"/>
                <w:szCs w:val="24"/>
                <w:lang w:val="en-US" w:eastAsia="zh-CN"/>
              </w:rPr>
              <w:t>0</w:t>
            </w:r>
            <w:r>
              <w:rPr>
                <w:rFonts w:hint="eastAsia" w:ascii="Times New Roman" w:hAnsi="Times New Roman" w:cs="Times New Roman"/>
                <w:color w:val="auto"/>
                <w:sz w:val="24"/>
                <w:szCs w:val="24"/>
                <w:lang w:val="en-US" w:eastAsia="zh-CN"/>
              </w:rPr>
              <w:t>64</w:t>
            </w:r>
            <w:r>
              <w:rPr>
                <w:rFonts w:hint="default" w:ascii="Times New Roman" w:hAnsi="Times New Roman" w:cs="Times New Roman"/>
                <w:color w:val="auto"/>
                <w:sz w:val="24"/>
                <w:szCs w:val="24"/>
              </w:rPr>
              <w:t>t/a</w:t>
            </w:r>
            <w:r>
              <w:rPr>
                <w:rFonts w:hint="default" w:ascii="Times New Roman" w:hAnsi="Times New Roman" w:cs="Times New Roman"/>
                <w:color w:val="auto"/>
                <w:sz w:val="24"/>
                <w:szCs w:val="24"/>
                <w:lang w:eastAsia="zh-CN"/>
              </w:rPr>
              <w:t>，</w:t>
            </w:r>
            <w:r>
              <w:rPr>
                <w:rFonts w:hint="eastAsia" w:ascii="Times New Roman" w:hAnsi="Times New Roman" w:cs="Times New Roman"/>
                <w:color w:val="auto"/>
                <w:sz w:val="24"/>
                <w:szCs w:val="24"/>
                <w:lang w:eastAsia="zh-CN"/>
              </w:rPr>
              <w:t>企业配备移动式焊烟净化器，焊烟净化器处理后无组织排放。焊烟净化器处理效率按</w:t>
            </w:r>
            <w:r>
              <w:rPr>
                <w:rFonts w:hint="eastAsia" w:ascii="Times New Roman" w:hAnsi="Times New Roman" w:cs="Times New Roman"/>
                <w:color w:val="auto"/>
                <w:sz w:val="24"/>
                <w:szCs w:val="24"/>
                <w:lang w:val="en-US" w:eastAsia="zh-CN"/>
              </w:rPr>
              <w:t>75%计，项目排放源强为0.0016t/a，年工作时间为1500h，则排放速率为0.0011kg/h</w:t>
            </w:r>
            <w:r>
              <w:rPr>
                <w:rFonts w:hint="default" w:ascii="Times New Roman" w:hAnsi="Times New Roman" w:cs="Times New Roman"/>
                <w:color w:val="auto"/>
                <w:sz w:val="24"/>
                <w:szCs w:val="24"/>
                <w:lang w:eastAsia="zh-CN"/>
              </w:rPr>
              <w:t>。</w:t>
            </w:r>
          </w:p>
          <w:p>
            <w:pPr>
              <w:keepNext w:val="0"/>
              <w:keepLines w:val="0"/>
              <w:pageBreakBefore w:val="0"/>
              <w:widowControl/>
              <w:numPr>
                <w:ilvl w:val="0"/>
                <w:numId w:val="0"/>
              </w:numPr>
              <w:kinsoku/>
              <w:wordWrap/>
              <w:overflowPunct/>
              <w:topLinePunct w:val="0"/>
              <w:autoSpaceDE w:val="0"/>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现有项目颗粒物总产生量为0.3064t/a，排放源强为0.0766t/a，最大排放速率为0.1261kg/h。</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w:t>
            </w:r>
            <w:r>
              <w:rPr>
                <w:rFonts w:hint="eastAsia"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rPr>
              <w:t xml:space="preserve"> 废水</w:t>
            </w:r>
          </w:p>
          <w:p>
            <w:pPr>
              <w:keepNext w:val="0"/>
              <w:keepLines w:val="0"/>
              <w:pageBreakBefore w:val="0"/>
              <w:kinsoku/>
              <w:wordWrap/>
              <w:overflowPunct/>
              <w:topLinePunct w:val="0"/>
              <w:autoSpaceDN/>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lang w:eastAsia="zh-CN"/>
              </w:rPr>
              <w:t>现有</w:t>
            </w:r>
            <w:r>
              <w:rPr>
                <w:rFonts w:hint="default" w:ascii="Times New Roman" w:hAnsi="Times New Roman" w:cs="Times New Roman"/>
                <w:color w:val="auto"/>
                <w:sz w:val="24"/>
              </w:rPr>
              <w:t>项目劳动定员</w:t>
            </w:r>
            <w:r>
              <w:rPr>
                <w:rFonts w:hint="eastAsia" w:ascii="Times New Roman" w:hAnsi="Times New Roman" w:cs="Times New Roman"/>
                <w:color w:val="auto"/>
                <w:sz w:val="24"/>
                <w:lang w:val="en-US" w:eastAsia="zh-CN"/>
              </w:rPr>
              <w:t>30</w:t>
            </w:r>
            <w:r>
              <w:rPr>
                <w:rFonts w:hint="default" w:ascii="Times New Roman" w:hAnsi="Times New Roman" w:cs="Times New Roman"/>
                <w:color w:val="auto"/>
                <w:sz w:val="24"/>
              </w:rPr>
              <w:t>人，工作制度为</w:t>
            </w:r>
            <w:r>
              <w:rPr>
                <w:rFonts w:hint="eastAsia" w:ascii="Times New Roman" w:hAnsi="Times New Roman" w:cs="Times New Roman"/>
                <w:color w:val="auto"/>
                <w:sz w:val="24"/>
                <w:lang w:val="en-US" w:eastAsia="zh-CN"/>
              </w:rPr>
              <w:t>2</w:t>
            </w:r>
            <w:r>
              <w:rPr>
                <w:rFonts w:hint="default" w:ascii="Times New Roman" w:hAnsi="Times New Roman" w:cs="Times New Roman"/>
                <w:color w:val="auto"/>
                <w:sz w:val="24"/>
              </w:rPr>
              <w:t>班制，每班工作8小时，年有效工作日</w:t>
            </w:r>
            <w:r>
              <w:rPr>
                <w:rFonts w:hint="eastAsia" w:ascii="Times New Roman" w:hAnsi="Times New Roman" w:cs="Times New Roman"/>
                <w:color w:val="auto"/>
                <w:sz w:val="24"/>
                <w:lang w:val="en-US" w:eastAsia="zh-CN"/>
              </w:rPr>
              <w:t>300</w:t>
            </w:r>
            <w:r>
              <w:rPr>
                <w:rFonts w:hint="default" w:ascii="Times New Roman" w:hAnsi="Times New Roman" w:cs="Times New Roman"/>
                <w:color w:val="auto"/>
                <w:sz w:val="24"/>
              </w:rPr>
              <w:t>天。</w:t>
            </w:r>
            <w:r>
              <w:rPr>
                <w:rFonts w:hint="eastAsia" w:ascii="Times New Roman" w:hAnsi="Times New Roman" w:cs="Times New Roman"/>
                <w:color w:val="auto"/>
                <w:sz w:val="24"/>
                <w:lang w:eastAsia="zh-CN"/>
              </w:rPr>
              <w:t>本项目无生产废水产生，全部为生活污水</w:t>
            </w:r>
            <w:r>
              <w:rPr>
                <w:rFonts w:hint="default" w:ascii="Times New Roman" w:hAnsi="Times New Roman" w:cs="Times New Roman"/>
                <w:color w:val="auto"/>
                <w:sz w:val="24"/>
              </w:rPr>
              <w:t>，</w:t>
            </w:r>
            <w:r>
              <w:rPr>
                <w:rFonts w:hint="eastAsia" w:ascii="Times New Roman" w:hAnsi="Times New Roman" w:cs="Times New Roman"/>
                <w:color w:val="auto"/>
                <w:sz w:val="24"/>
                <w:lang w:eastAsia="zh-CN"/>
              </w:rPr>
              <w:t>废水排放量为</w:t>
            </w:r>
            <w:r>
              <w:rPr>
                <w:rFonts w:hint="eastAsia" w:ascii="Times New Roman" w:hAnsi="Times New Roman" w:cs="Times New Roman"/>
                <w:color w:val="auto"/>
                <w:sz w:val="24"/>
                <w:lang w:val="en-US" w:eastAsia="zh-CN"/>
              </w:rPr>
              <w:t>1t/d（300t/a），主要污染因子为SS，COD。其中COD浓度为110mg/L、SS浓度为90mg/L。</w:t>
            </w:r>
            <w:r>
              <w:rPr>
                <w:rFonts w:hint="default" w:ascii="Times New Roman" w:hAnsi="Times New Roman" w:cs="Times New Roman"/>
                <w:color w:val="auto"/>
                <w:sz w:val="24"/>
              </w:rPr>
              <w:t>职工生活污水经</w:t>
            </w:r>
            <w:r>
              <w:rPr>
                <w:rFonts w:hint="eastAsia" w:ascii="Times New Roman" w:hAnsi="Times New Roman" w:cs="Times New Roman"/>
                <w:color w:val="auto"/>
                <w:sz w:val="24"/>
                <w:lang w:eastAsia="zh-CN"/>
              </w:rPr>
              <w:t>厂区化粪池处理</w:t>
            </w:r>
            <w:r>
              <w:rPr>
                <w:rFonts w:hint="eastAsia" w:ascii="Times New Roman" w:hAnsi="Times New Roman" w:cs="Times New Roman"/>
                <w:color w:val="auto"/>
                <w:sz w:val="24"/>
                <w:lang w:val="en-US" w:eastAsia="zh-CN"/>
              </w:rPr>
              <w:t>后定期清运</w:t>
            </w:r>
            <w:r>
              <w:rPr>
                <w:rFonts w:hint="default" w:ascii="Times New Roman" w:hAnsi="Times New Roman" w:cs="Times New Roman"/>
                <w:color w:val="auto"/>
                <w:sz w:val="24"/>
              </w:rPr>
              <w:t>。</w:t>
            </w:r>
          </w:p>
          <w:p>
            <w:pPr>
              <w:keepNext w:val="0"/>
              <w:keepLines w:val="0"/>
              <w:pageBreakBefore w:val="0"/>
              <w:kinsoku/>
              <w:wordWrap/>
              <w:overflowPunct/>
              <w:topLinePunct w:val="0"/>
              <w:autoSpaceDN/>
              <w:bidi w:val="0"/>
              <w:spacing w:line="360" w:lineRule="auto"/>
              <w:ind w:firstLine="480" w:firstLineChars="200"/>
              <w:rPr>
                <w:rFonts w:hint="default" w:ascii="Times New Roman" w:hAnsi="Times New Roman" w:cs="Times New Roman"/>
                <w:color w:val="FF0000"/>
                <w:sz w:val="24"/>
                <w:szCs w:val="24"/>
              </w:rPr>
            </w:pPr>
            <w:r>
              <w:rPr>
                <w:rFonts w:hint="default" w:ascii="Times New Roman" w:hAnsi="Times New Roman" w:cs="Times New Roman"/>
                <w:color w:val="auto"/>
                <w:sz w:val="24"/>
                <w:szCs w:val="24"/>
              </w:rPr>
              <w:t>2.</w:t>
            </w:r>
            <w:r>
              <w:rPr>
                <w:rFonts w:hint="eastAsia" w:ascii="Times New Roman" w:hAnsi="Times New Roman" w:cs="Times New Roman"/>
                <w:color w:val="auto"/>
                <w:sz w:val="24"/>
                <w:szCs w:val="24"/>
                <w:lang w:val="en-US" w:eastAsia="zh-CN"/>
              </w:rPr>
              <w:t>3</w:t>
            </w:r>
            <w:r>
              <w:rPr>
                <w:rFonts w:hint="default" w:ascii="Times New Roman" w:hAnsi="Times New Roman" w:cs="Times New Roman"/>
                <w:color w:val="auto"/>
                <w:sz w:val="24"/>
                <w:szCs w:val="24"/>
              </w:rPr>
              <w:t xml:space="preserve"> 噪声</w:t>
            </w:r>
          </w:p>
          <w:p>
            <w:pPr>
              <w:keepNext w:val="0"/>
              <w:keepLines w:val="0"/>
              <w:pageBreakBefore w:val="0"/>
              <w:kinsoku/>
              <w:wordWrap/>
              <w:overflowPunct/>
              <w:topLinePunct w:val="0"/>
              <w:autoSpaceDN/>
              <w:bidi w:val="0"/>
              <w:spacing w:line="360" w:lineRule="auto"/>
              <w:ind w:firstLine="480" w:firstLineChars="200"/>
              <w:rPr>
                <w:rFonts w:hint="default" w:ascii="Times New Roman" w:hAnsi="Times New Roman" w:cs="Times New Roman"/>
                <w:color w:val="auto"/>
                <w:sz w:val="24"/>
                <w:szCs w:val="24"/>
                <w:lang w:val="en-US"/>
              </w:rPr>
            </w:pPr>
            <w:r>
              <w:rPr>
                <w:rFonts w:hint="default" w:ascii="Times New Roman" w:hAnsi="Times New Roman" w:cs="Times New Roman"/>
                <w:color w:val="auto"/>
                <w:sz w:val="24"/>
                <w:lang w:eastAsia="zh-CN"/>
              </w:rPr>
              <w:t>现有</w:t>
            </w:r>
            <w:r>
              <w:rPr>
                <w:rFonts w:hint="default" w:ascii="Times New Roman" w:hAnsi="Times New Roman" w:cs="Times New Roman"/>
                <w:color w:val="auto"/>
                <w:sz w:val="24"/>
              </w:rPr>
              <w:t>项目高噪声设备为</w:t>
            </w:r>
            <w:r>
              <w:rPr>
                <w:rFonts w:hint="eastAsia" w:ascii="Times New Roman" w:hAnsi="Times New Roman" w:cs="Times New Roman"/>
                <w:color w:val="auto"/>
                <w:sz w:val="24"/>
                <w:lang w:eastAsia="zh-CN"/>
              </w:rPr>
              <w:t>车床、电焊机、钻床</w:t>
            </w:r>
            <w:r>
              <w:rPr>
                <w:rFonts w:hint="default" w:ascii="Times New Roman" w:hAnsi="Times New Roman" w:cs="Times New Roman"/>
                <w:color w:val="auto"/>
                <w:sz w:val="24"/>
              </w:rPr>
              <w:t>等，</w:t>
            </w:r>
            <w:r>
              <w:rPr>
                <w:rFonts w:hint="eastAsia" w:ascii="Times New Roman" w:hAnsi="Times New Roman" w:cs="Times New Roman"/>
                <w:color w:val="auto"/>
                <w:sz w:val="24"/>
                <w:lang w:eastAsia="zh-CN"/>
              </w:rPr>
              <w:t>噪声源强</w:t>
            </w:r>
            <w:r>
              <w:rPr>
                <w:rFonts w:hint="default" w:ascii="Times New Roman" w:hAnsi="Times New Roman" w:cs="Times New Roman"/>
                <w:color w:val="auto"/>
                <w:sz w:val="24"/>
              </w:rPr>
              <w:t>在</w:t>
            </w:r>
            <w:r>
              <w:rPr>
                <w:rFonts w:hint="eastAsia" w:ascii="Times New Roman" w:hAnsi="Times New Roman" w:cs="Times New Roman"/>
                <w:color w:val="auto"/>
                <w:sz w:val="24"/>
                <w:lang w:val="en-US" w:eastAsia="zh-CN"/>
              </w:rPr>
              <w:t>75</w:t>
            </w:r>
            <w:r>
              <w:rPr>
                <w:rFonts w:hint="default" w:ascii="Times New Roman" w:hAnsi="Times New Roman" w:cs="Times New Roman"/>
                <w:color w:val="auto"/>
                <w:sz w:val="24"/>
              </w:rPr>
              <w:t>~</w:t>
            </w:r>
            <w:r>
              <w:rPr>
                <w:rFonts w:hint="eastAsia" w:ascii="Times New Roman" w:hAnsi="Times New Roman" w:cs="Times New Roman"/>
                <w:color w:val="auto"/>
                <w:sz w:val="24"/>
                <w:lang w:val="en-US" w:eastAsia="zh-CN"/>
              </w:rPr>
              <w:t>85</w:t>
            </w:r>
            <w:r>
              <w:rPr>
                <w:rFonts w:hint="default" w:ascii="Times New Roman" w:hAnsi="Times New Roman" w:cs="Times New Roman"/>
                <w:color w:val="auto"/>
                <w:sz w:val="24"/>
              </w:rPr>
              <w:t>dB(A)之间，</w:t>
            </w:r>
            <w:r>
              <w:rPr>
                <w:rFonts w:hint="eastAsia" w:ascii="Times New Roman" w:hAnsi="Times New Roman" w:cs="Times New Roman"/>
                <w:color w:val="auto"/>
                <w:sz w:val="24"/>
                <w:lang w:eastAsia="zh-CN"/>
              </w:rPr>
              <w:t>经厂房密闭隔音及距离衰减后</w:t>
            </w:r>
            <w:r>
              <w:rPr>
                <w:rFonts w:hint="eastAsia" w:ascii="Times New Roman" w:hAnsi="Times New Roman" w:cs="Times New Roman"/>
                <w:color w:val="auto"/>
                <w:sz w:val="24"/>
                <w:lang w:val="en-US" w:eastAsia="zh-CN"/>
              </w:rPr>
              <w:t>，厂界四周噪声均能够达到《工业企业厂界噪声标准》（GB12348-90）</w:t>
            </w:r>
            <w:r>
              <w:rPr>
                <w:rFonts w:hint="default" w:ascii="Times New Roman" w:hAnsi="Times New Roman" w:cs="Times New Roman"/>
                <w:color w:val="auto"/>
                <w:sz w:val="24"/>
                <w:lang w:val="en-US" w:eastAsia="zh-CN"/>
              </w:rPr>
              <w:t>2</w:t>
            </w:r>
            <w:r>
              <w:rPr>
                <w:rFonts w:hint="eastAsia" w:ascii="Times New Roman" w:hAnsi="Times New Roman" w:cs="Times New Roman"/>
                <w:color w:val="auto"/>
                <w:sz w:val="24"/>
                <w:lang w:val="en-US" w:eastAsia="zh-CN"/>
              </w:rPr>
              <w:t>类昼间60dB（A），夜间50dB（A）的标准要求。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w:t>
            </w:r>
            <w:r>
              <w:rPr>
                <w:rFonts w:hint="eastAsia" w:ascii="Times New Roman" w:hAnsi="Times New Roman" w:cs="Times New Roman"/>
                <w:color w:val="auto"/>
                <w:sz w:val="24"/>
                <w:szCs w:val="24"/>
                <w:lang w:val="en-US" w:eastAsia="zh-CN"/>
              </w:rPr>
              <w:t>4</w:t>
            </w:r>
            <w:r>
              <w:rPr>
                <w:rFonts w:hint="default" w:ascii="Times New Roman" w:hAnsi="Times New Roman" w:cs="Times New Roman"/>
                <w:color w:val="auto"/>
                <w:sz w:val="24"/>
                <w:szCs w:val="24"/>
              </w:rPr>
              <w:t xml:space="preserve"> 固废</w:t>
            </w:r>
          </w:p>
          <w:p>
            <w:pPr>
              <w:pStyle w:val="16"/>
              <w:keepNext w:val="0"/>
              <w:keepLines w:val="0"/>
              <w:pageBreakBefore w:val="0"/>
              <w:widowControl w:val="0"/>
              <w:kinsoku/>
              <w:wordWrap/>
              <w:overflowPunct/>
              <w:topLinePunct w:val="0"/>
              <w:autoSpaceDE/>
              <w:autoSpaceDN/>
              <w:bidi w:val="0"/>
              <w:spacing w:after="0" w:line="360" w:lineRule="auto"/>
              <w:ind w:left="0" w:leftChars="0" w:firstLine="480" w:firstLineChars="200"/>
              <w:textAlignment w:val="auto"/>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lang w:eastAsia="zh-CN"/>
              </w:rPr>
              <w:t>现有项目固废为</w:t>
            </w:r>
            <w:r>
              <w:rPr>
                <w:rFonts w:hint="eastAsia" w:ascii="Times New Roman" w:hAnsi="Times New Roman" w:cs="Times New Roman"/>
                <w:color w:val="auto"/>
                <w:sz w:val="24"/>
                <w:lang w:eastAsia="zh-CN"/>
              </w:rPr>
              <w:t>机</w:t>
            </w:r>
            <w:r>
              <w:rPr>
                <w:rFonts w:hint="default" w:ascii="Times New Roman" w:hAnsi="Times New Roman" w:cs="Times New Roman"/>
                <w:color w:val="auto"/>
                <w:sz w:val="24"/>
              </w:rPr>
              <w:t>加工过程中产生的</w:t>
            </w:r>
            <w:r>
              <w:rPr>
                <w:rFonts w:hint="eastAsia" w:ascii="Times New Roman" w:hAnsi="Times New Roman" w:cs="Times New Roman"/>
                <w:color w:val="auto"/>
                <w:sz w:val="24"/>
                <w:lang w:eastAsia="zh-CN"/>
              </w:rPr>
              <w:t>边角料</w:t>
            </w:r>
            <w:r>
              <w:rPr>
                <w:rFonts w:hint="default" w:ascii="Times New Roman" w:hAnsi="Times New Roman" w:cs="Times New Roman"/>
                <w:color w:val="auto"/>
                <w:sz w:val="24"/>
              </w:rPr>
              <w:t>，</w:t>
            </w:r>
            <w:r>
              <w:rPr>
                <w:rFonts w:hint="eastAsia" w:ascii="Times New Roman" w:hAnsi="Times New Roman" w:cs="Times New Roman"/>
                <w:color w:val="auto"/>
                <w:sz w:val="24"/>
                <w:lang w:eastAsia="zh-CN"/>
              </w:rPr>
              <w:t>产生量共为</w:t>
            </w:r>
            <w:r>
              <w:rPr>
                <w:rFonts w:hint="eastAsia" w:ascii="Times New Roman" w:hAnsi="Times New Roman" w:cs="Times New Roman"/>
                <w:color w:val="auto"/>
                <w:sz w:val="24"/>
                <w:lang w:val="en-US" w:eastAsia="zh-CN"/>
              </w:rPr>
              <w:t>2t/a，处置方式为收集后出售，对周围环境无不良影响</w:t>
            </w:r>
            <w:r>
              <w:rPr>
                <w:rFonts w:hint="default" w:ascii="Times New Roman" w:hAnsi="Times New Roman" w:cs="Times New Roman"/>
                <w:color w:val="auto"/>
                <w:sz w:val="24"/>
                <w:vertAlign w:val="baseline"/>
                <w:lang w:val="en-US" w:eastAsia="zh-CN"/>
              </w:rPr>
              <w:t>。</w:t>
            </w:r>
          </w:p>
          <w:p>
            <w:pPr>
              <w:keepNext w:val="0"/>
              <w:keepLines w:val="0"/>
              <w:pageBreakBefore w:val="0"/>
              <w:widowControl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2.</w:t>
            </w:r>
            <w:r>
              <w:rPr>
                <w:rFonts w:hint="eastAsia" w:ascii="Times New Roman" w:hAnsi="Times New Roman" w:cs="Times New Roman"/>
                <w:b w:val="0"/>
                <w:bCs w:val="0"/>
                <w:color w:val="auto"/>
                <w:sz w:val="24"/>
                <w:szCs w:val="24"/>
                <w:lang w:val="en-US" w:eastAsia="zh-CN"/>
              </w:rPr>
              <w:t>5</w:t>
            </w:r>
            <w:r>
              <w:rPr>
                <w:rFonts w:hint="default" w:ascii="Times New Roman" w:hAnsi="Times New Roman" w:eastAsia="宋体" w:cs="Times New Roman"/>
                <w:b w:val="0"/>
                <w:bCs w:val="0"/>
                <w:color w:val="auto"/>
                <w:sz w:val="24"/>
                <w:szCs w:val="24"/>
              </w:rPr>
              <w:t xml:space="preserve"> 现有</w:t>
            </w:r>
            <w:r>
              <w:rPr>
                <w:rFonts w:hint="default" w:ascii="Times New Roman" w:hAnsi="Times New Roman" w:eastAsia="宋体" w:cs="Times New Roman"/>
                <w:b w:val="0"/>
                <w:bCs w:val="0"/>
                <w:color w:val="auto"/>
                <w:sz w:val="24"/>
                <w:szCs w:val="24"/>
                <w:lang w:eastAsia="zh-CN"/>
              </w:rPr>
              <w:t>项目</w:t>
            </w:r>
            <w:r>
              <w:rPr>
                <w:rFonts w:hint="default" w:ascii="Times New Roman" w:hAnsi="Times New Roman" w:eastAsia="宋体" w:cs="Times New Roman"/>
                <w:b w:val="0"/>
                <w:bCs w:val="0"/>
                <w:color w:val="auto"/>
                <w:sz w:val="24"/>
                <w:szCs w:val="24"/>
              </w:rPr>
              <w:t>主要污染物产排情况</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黑体" w:cs="Times New Roman"/>
                <w:color w:val="FF0000"/>
                <w:sz w:val="24"/>
                <w:szCs w:val="24"/>
                <w:highlight w:val="none"/>
              </w:rPr>
            </w:pPr>
            <w:r>
              <w:rPr>
                <w:rFonts w:hint="default" w:ascii="Times New Roman" w:hAnsi="Times New Roman" w:eastAsia="宋体" w:cs="Times New Roman"/>
                <w:color w:val="auto"/>
                <w:sz w:val="24"/>
                <w:szCs w:val="24"/>
              </w:rPr>
              <w:t>现有</w:t>
            </w:r>
            <w:r>
              <w:rPr>
                <w:rFonts w:hint="default" w:ascii="Times New Roman" w:hAnsi="Times New Roman" w:eastAsia="宋体" w:cs="Times New Roman"/>
                <w:color w:val="auto"/>
                <w:sz w:val="24"/>
                <w:szCs w:val="24"/>
                <w:lang w:eastAsia="zh-CN"/>
              </w:rPr>
              <w:t>项目</w:t>
            </w:r>
            <w:r>
              <w:rPr>
                <w:rFonts w:hint="default" w:ascii="Times New Roman" w:hAnsi="Times New Roman" w:eastAsia="宋体" w:cs="Times New Roman"/>
                <w:color w:val="auto"/>
                <w:sz w:val="24"/>
                <w:szCs w:val="24"/>
              </w:rPr>
              <w:t>污染物产排情况详见表</w:t>
            </w:r>
            <w:r>
              <w:rPr>
                <w:rFonts w:hint="eastAsia" w:ascii="Times New Roman" w:hAnsi="Times New Roman" w:cs="Times New Roman"/>
                <w:color w:val="auto"/>
                <w:sz w:val="24"/>
                <w:szCs w:val="24"/>
                <w:lang w:val="en-US" w:eastAsia="zh-CN"/>
              </w:rPr>
              <w:t>17</w:t>
            </w:r>
            <w:r>
              <w:rPr>
                <w:rFonts w:hint="default" w:ascii="Times New Roman" w:hAnsi="Times New Roman" w:eastAsia="宋体" w:cs="Times New Roman"/>
                <w:color w:val="auto"/>
                <w:sz w:val="24"/>
                <w:szCs w:val="24"/>
              </w:rPr>
              <w:t>。</w:t>
            </w:r>
          </w:p>
          <w:p>
            <w:pPr>
              <w:keepNext w:val="0"/>
              <w:keepLines w:val="0"/>
              <w:pageBreakBefore w:val="0"/>
              <w:widowControl w:val="0"/>
              <w:kinsoku/>
              <w:wordWrap/>
              <w:overflowPunct/>
              <w:topLinePunct w:val="0"/>
              <w:autoSpaceDE/>
              <w:autoSpaceDN/>
              <w:bidi w:val="0"/>
              <w:adjustRightInd/>
              <w:snapToGrid w:val="0"/>
              <w:spacing w:line="240" w:lineRule="auto"/>
              <w:ind w:firstLine="480" w:firstLineChars="200"/>
              <w:jc w:val="both"/>
              <w:textAlignment w:val="auto"/>
              <w:rPr>
                <w:rFonts w:hint="default" w:ascii="Times New Roman" w:hAnsi="Times New Roman" w:cs="Times New Roman"/>
                <w:color w:val="auto"/>
              </w:rPr>
            </w:pPr>
            <w:r>
              <w:rPr>
                <w:rFonts w:hint="default" w:ascii="Times New Roman" w:hAnsi="Times New Roman" w:eastAsia="黑体" w:cs="Times New Roman"/>
                <w:color w:val="auto"/>
                <w:sz w:val="24"/>
                <w:szCs w:val="24"/>
                <w:highlight w:val="none"/>
              </w:rPr>
              <w:t>表</w:t>
            </w:r>
            <w:r>
              <w:rPr>
                <w:rFonts w:hint="eastAsia" w:ascii="Times New Roman" w:hAnsi="Times New Roman" w:eastAsia="黑体" w:cs="Times New Roman"/>
                <w:color w:val="auto"/>
                <w:sz w:val="24"/>
                <w:szCs w:val="24"/>
                <w:highlight w:val="none"/>
                <w:lang w:val="en-US" w:eastAsia="zh-CN"/>
              </w:rPr>
              <w:t>17</w:t>
            </w:r>
            <w:r>
              <w:rPr>
                <w:rFonts w:hint="default" w:ascii="Times New Roman" w:hAnsi="Times New Roman" w:eastAsia="黑体" w:cs="Times New Roman"/>
                <w:color w:val="auto"/>
                <w:sz w:val="24"/>
                <w:szCs w:val="24"/>
                <w:highlight w:val="none"/>
              </w:rPr>
              <w:t xml:space="preserve">    </w:t>
            </w:r>
            <w:r>
              <w:rPr>
                <w:rFonts w:hint="default" w:ascii="Times New Roman" w:hAnsi="Times New Roman" w:eastAsia="黑体" w:cs="Times New Roman"/>
                <w:color w:val="auto"/>
                <w:sz w:val="24"/>
                <w:szCs w:val="24"/>
                <w:highlight w:val="none"/>
                <w:lang w:val="en-US" w:eastAsia="zh-CN"/>
              </w:rPr>
              <w:t xml:space="preserve">            </w:t>
            </w:r>
            <w:r>
              <w:rPr>
                <w:rFonts w:hint="eastAsia" w:ascii="Times New Roman" w:hAnsi="Times New Roman" w:eastAsia="黑体" w:cs="Times New Roman"/>
                <w:color w:val="auto"/>
                <w:sz w:val="24"/>
                <w:szCs w:val="24"/>
                <w:highlight w:val="none"/>
                <w:lang w:val="en-US" w:eastAsia="zh-CN"/>
              </w:rPr>
              <w:t xml:space="preserve"> </w:t>
            </w:r>
            <w:r>
              <w:rPr>
                <w:rFonts w:hint="default" w:ascii="Times New Roman" w:hAnsi="Times New Roman" w:eastAsia="黑体" w:cs="Times New Roman"/>
                <w:color w:val="auto"/>
                <w:sz w:val="24"/>
                <w:szCs w:val="24"/>
                <w:highlight w:val="none"/>
              </w:rPr>
              <w:t>现有工程污染物产排一览表</w:t>
            </w:r>
          </w:p>
          <w:tbl>
            <w:tblPr>
              <w:tblStyle w:val="17"/>
              <w:tblW w:w="83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7"/>
              <w:gridCol w:w="1066"/>
              <w:gridCol w:w="1195"/>
              <w:gridCol w:w="1195"/>
              <w:gridCol w:w="1133"/>
              <w:gridCol w:w="32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1" w:hRule="atLeast"/>
                <w:jc w:val="center"/>
              </w:trPr>
              <w:tc>
                <w:tcPr>
                  <w:tcW w:w="447" w:type="dxa"/>
                  <w:tcBorders>
                    <w:tl2br w:val="nil"/>
                    <w:tr2bl w:val="nil"/>
                  </w:tcBorders>
                  <w:noWrap w:val="0"/>
                  <w:vAlign w:val="center"/>
                </w:tcPr>
                <w:p>
                  <w:pPr>
                    <w:tabs>
                      <w:tab w:val="left" w:pos="2475"/>
                    </w:tabs>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污染因素</w:t>
                  </w:r>
                </w:p>
              </w:tc>
              <w:tc>
                <w:tcPr>
                  <w:tcW w:w="1066" w:type="dxa"/>
                  <w:tcBorders>
                    <w:tl2br w:val="nil"/>
                    <w:tr2bl w:val="nil"/>
                  </w:tcBorders>
                  <w:noWrap w:val="0"/>
                  <w:vAlign w:val="center"/>
                </w:tcPr>
                <w:p>
                  <w:pPr>
                    <w:tabs>
                      <w:tab w:val="left" w:pos="2475"/>
                    </w:tabs>
                    <w:jc w:val="center"/>
                    <w:rPr>
                      <w:rFonts w:hint="default" w:ascii="Times New Roman" w:hAnsi="Times New Roman" w:eastAsia="宋体"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污染源</w:t>
                  </w:r>
                </w:p>
              </w:tc>
              <w:tc>
                <w:tcPr>
                  <w:tcW w:w="1195" w:type="dxa"/>
                  <w:tcBorders>
                    <w:tl2br w:val="nil"/>
                    <w:tr2bl w:val="nil"/>
                  </w:tcBorders>
                  <w:noWrap w:val="0"/>
                  <w:vAlign w:val="center"/>
                </w:tcPr>
                <w:p>
                  <w:pPr>
                    <w:tabs>
                      <w:tab w:val="left" w:pos="2475"/>
                    </w:tabs>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污染物</w:t>
                  </w:r>
                </w:p>
                <w:p>
                  <w:pPr>
                    <w:tabs>
                      <w:tab w:val="left" w:pos="2475"/>
                    </w:tabs>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lang w:eastAsia="zh-CN"/>
                    </w:rPr>
                    <w:t>名称</w:t>
                  </w:r>
                </w:p>
              </w:tc>
              <w:tc>
                <w:tcPr>
                  <w:tcW w:w="1195" w:type="dxa"/>
                  <w:tcBorders>
                    <w:tl2br w:val="nil"/>
                    <w:tr2bl w:val="nil"/>
                  </w:tcBorders>
                  <w:noWrap w:val="0"/>
                  <w:vAlign w:val="center"/>
                </w:tcPr>
                <w:p>
                  <w:pPr>
                    <w:tabs>
                      <w:tab w:val="left" w:pos="2475"/>
                    </w:tabs>
                    <w:jc w:val="center"/>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eastAsia="zh-CN"/>
                    </w:rPr>
                    <w:t>产生量</w:t>
                  </w:r>
                  <w:r>
                    <w:rPr>
                      <w:rFonts w:hint="eastAsia" w:ascii="Times New Roman" w:hAnsi="Times New Roman" w:cs="Times New Roman"/>
                      <w:b w:val="0"/>
                      <w:bCs w:val="0"/>
                      <w:color w:val="auto"/>
                      <w:sz w:val="21"/>
                      <w:szCs w:val="21"/>
                      <w:lang w:val="en-US" w:eastAsia="zh-CN"/>
                    </w:rPr>
                    <w:t>(t/a)</w:t>
                  </w:r>
                </w:p>
              </w:tc>
              <w:tc>
                <w:tcPr>
                  <w:tcW w:w="1133" w:type="dxa"/>
                  <w:tcBorders>
                    <w:tl2br w:val="nil"/>
                    <w:tr2bl w:val="nil"/>
                  </w:tcBorders>
                  <w:noWrap w:val="0"/>
                  <w:vAlign w:val="center"/>
                </w:tcPr>
                <w:p>
                  <w:pPr>
                    <w:tabs>
                      <w:tab w:val="left" w:pos="2475"/>
                    </w:tabs>
                    <w:jc w:val="center"/>
                    <w:rPr>
                      <w:rFonts w:hint="default" w:ascii="Times New Roman" w:hAnsi="Times New Roman" w:cs="Times New Roman"/>
                      <w:b w:val="0"/>
                      <w:bCs w:val="0"/>
                      <w:color w:val="auto"/>
                      <w:sz w:val="21"/>
                      <w:szCs w:val="21"/>
                      <w:lang w:eastAsia="zh-CN"/>
                    </w:rPr>
                  </w:pPr>
                  <w:r>
                    <w:rPr>
                      <w:rFonts w:hint="eastAsia" w:ascii="Times New Roman" w:hAnsi="Times New Roman" w:cs="Times New Roman"/>
                      <w:b w:val="0"/>
                      <w:bCs w:val="0"/>
                      <w:color w:val="auto"/>
                      <w:sz w:val="21"/>
                      <w:szCs w:val="21"/>
                      <w:lang w:eastAsia="zh-CN"/>
                    </w:rPr>
                    <w:t>排放量</w:t>
                  </w:r>
                  <w:r>
                    <w:rPr>
                      <w:rFonts w:hint="eastAsia" w:ascii="Times New Roman" w:hAnsi="Times New Roman" w:cs="Times New Roman"/>
                      <w:b w:val="0"/>
                      <w:bCs w:val="0"/>
                      <w:color w:val="auto"/>
                      <w:sz w:val="21"/>
                      <w:szCs w:val="21"/>
                      <w:lang w:val="en-US" w:eastAsia="zh-CN"/>
                    </w:rPr>
                    <w:t>(t/a)</w:t>
                  </w:r>
                </w:p>
              </w:tc>
              <w:tc>
                <w:tcPr>
                  <w:tcW w:w="3292" w:type="dxa"/>
                  <w:tcBorders>
                    <w:tl2br w:val="nil"/>
                    <w:tr2bl w:val="nil"/>
                  </w:tcBorders>
                  <w:noWrap w:val="0"/>
                  <w:vAlign w:val="center"/>
                </w:tcPr>
                <w:p>
                  <w:pPr>
                    <w:tabs>
                      <w:tab w:val="left" w:pos="2475"/>
                    </w:tabs>
                    <w:jc w:val="center"/>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污染物防治措施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447" w:type="dxa"/>
                  <w:tcBorders>
                    <w:tl2br w:val="nil"/>
                    <w:tr2bl w:val="nil"/>
                  </w:tcBorders>
                  <w:noWrap w:val="0"/>
                  <w:vAlign w:val="center"/>
                </w:tcPr>
                <w:p>
                  <w:pPr>
                    <w:tabs>
                      <w:tab w:val="left" w:pos="2475"/>
                    </w:tabs>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废水</w:t>
                  </w:r>
                </w:p>
              </w:tc>
              <w:tc>
                <w:tcPr>
                  <w:tcW w:w="1066" w:type="dxa"/>
                  <w:tcBorders>
                    <w:tl2br w:val="nil"/>
                    <w:tr2bl w:val="nil"/>
                  </w:tcBorders>
                  <w:noWrap w:val="0"/>
                  <w:vAlign w:val="center"/>
                </w:tcPr>
                <w:p>
                  <w:pPr>
                    <w:tabs>
                      <w:tab w:val="left" w:pos="2475"/>
                    </w:tabs>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生活废水</w:t>
                  </w:r>
                </w:p>
              </w:tc>
              <w:tc>
                <w:tcPr>
                  <w:tcW w:w="1195" w:type="dxa"/>
                  <w:tcBorders>
                    <w:tl2br w:val="nil"/>
                    <w:tr2bl w:val="nil"/>
                  </w:tcBorders>
                  <w:noWrap w:val="0"/>
                  <w:vAlign w:val="center"/>
                </w:tcPr>
                <w:p>
                  <w:pPr>
                    <w:tabs>
                      <w:tab w:val="left" w:pos="2475"/>
                    </w:tabs>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废水总量</w:t>
                  </w:r>
                </w:p>
              </w:tc>
              <w:tc>
                <w:tcPr>
                  <w:tcW w:w="1195" w:type="dxa"/>
                  <w:tcBorders>
                    <w:tl2br w:val="nil"/>
                    <w:tr2bl w:val="nil"/>
                  </w:tcBorders>
                  <w:noWrap w:val="0"/>
                  <w:vAlign w:val="center"/>
                </w:tcPr>
                <w:p>
                  <w:pPr>
                    <w:tabs>
                      <w:tab w:val="left" w:pos="2475"/>
                    </w:tabs>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300</w:t>
                  </w:r>
                </w:p>
              </w:tc>
              <w:tc>
                <w:tcPr>
                  <w:tcW w:w="1133" w:type="dxa"/>
                  <w:tcBorders>
                    <w:tl2br w:val="nil"/>
                    <w:tr2bl w:val="nil"/>
                  </w:tcBorders>
                  <w:noWrap w:val="0"/>
                  <w:vAlign w:val="center"/>
                </w:tcPr>
                <w:p>
                  <w:pPr>
                    <w:tabs>
                      <w:tab w:val="left" w:pos="2475"/>
                    </w:tabs>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3292" w:type="dxa"/>
                  <w:tcBorders>
                    <w:tl2br w:val="nil"/>
                    <w:tr2bl w:val="nil"/>
                  </w:tcBorders>
                  <w:noWrap w:val="0"/>
                  <w:vAlign w:val="center"/>
                </w:tcPr>
                <w:p>
                  <w:pPr>
                    <w:tabs>
                      <w:tab w:val="left" w:pos="2475"/>
                    </w:tabs>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化粪池处理后定期清运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447" w:type="dxa"/>
                  <w:tcBorders>
                    <w:tl2br w:val="nil"/>
                    <w:tr2bl w:val="nil"/>
                  </w:tcBorders>
                  <w:noWrap w:val="0"/>
                  <w:vAlign w:val="center"/>
                </w:tcPr>
                <w:p>
                  <w:pPr>
                    <w:tabs>
                      <w:tab w:val="left" w:pos="2475"/>
                    </w:tabs>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固废</w:t>
                  </w:r>
                </w:p>
              </w:tc>
              <w:tc>
                <w:tcPr>
                  <w:tcW w:w="1066" w:type="dxa"/>
                  <w:tcBorders>
                    <w:tl2br w:val="nil"/>
                    <w:tr2bl w:val="nil"/>
                  </w:tcBorders>
                  <w:noWrap w:val="0"/>
                  <w:vAlign w:val="center"/>
                </w:tcPr>
                <w:p>
                  <w:pPr>
                    <w:spacing w:line="360" w:lineRule="exact"/>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机加工</w:t>
                  </w:r>
                </w:p>
              </w:tc>
              <w:tc>
                <w:tcPr>
                  <w:tcW w:w="1195" w:type="dxa"/>
                  <w:tcBorders>
                    <w:tl2br w:val="nil"/>
                    <w:tr2bl w:val="nil"/>
                  </w:tcBorders>
                  <w:noWrap w:val="0"/>
                  <w:vAlign w:val="center"/>
                </w:tcPr>
                <w:p>
                  <w:pPr>
                    <w:spacing w:line="360" w:lineRule="exact"/>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eastAsia="zh-CN"/>
                    </w:rPr>
                    <w:t>边角料</w:t>
                  </w:r>
                </w:p>
              </w:tc>
              <w:tc>
                <w:tcPr>
                  <w:tcW w:w="1195" w:type="dxa"/>
                  <w:tcBorders>
                    <w:tl2br w:val="nil"/>
                    <w:tr2bl w:val="nil"/>
                  </w:tcBorders>
                  <w:noWrap w:val="0"/>
                  <w:vAlign w:val="center"/>
                </w:tcPr>
                <w:p>
                  <w:pPr>
                    <w:tabs>
                      <w:tab w:val="left" w:pos="2475"/>
                    </w:tabs>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2</w:t>
                  </w:r>
                </w:p>
              </w:tc>
              <w:tc>
                <w:tcPr>
                  <w:tcW w:w="1133" w:type="dxa"/>
                  <w:tcBorders>
                    <w:tl2br w:val="nil"/>
                    <w:tr2bl w:val="nil"/>
                  </w:tcBorders>
                  <w:noWrap w:val="0"/>
                  <w:vAlign w:val="center"/>
                </w:tcPr>
                <w:p>
                  <w:pPr>
                    <w:tabs>
                      <w:tab w:val="left" w:pos="2475"/>
                    </w:tabs>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3292" w:type="dxa"/>
                  <w:tcBorders>
                    <w:tl2br w:val="nil"/>
                    <w:tr2bl w:val="nil"/>
                  </w:tcBorders>
                  <w:noWrap w:val="0"/>
                  <w:vAlign w:val="center"/>
                </w:tcPr>
                <w:p>
                  <w:pPr>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集中收集后定期</w:t>
                  </w:r>
                  <w:r>
                    <w:rPr>
                      <w:rFonts w:hint="eastAsia" w:ascii="Times New Roman" w:hAnsi="Times New Roman" w:cs="Times New Roman"/>
                      <w:color w:val="auto"/>
                      <w:sz w:val="21"/>
                      <w:szCs w:val="21"/>
                      <w:lang w:eastAsia="zh-CN"/>
                    </w:rPr>
                    <w:t>出</w:t>
                  </w:r>
                  <w:r>
                    <w:rPr>
                      <w:rFonts w:hint="default" w:ascii="Times New Roman" w:hAnsi="Times New Roman" w:cs="Times New Roman"/>
                      <w:color w:val="auto"/>
                      <w:sz w:val="21"/>
                      <w:szCs w:val="21"/>
                    </w:rPr>
                    <w:t>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447" w:type="dxa"/>
                  <w:tcBorders>
                    <w:tl2br w:val="nil"/>
                    <w:tr2bl w:val="nil"/>
                  </w:tcBorders>
                  <w:noWrap w:val="0"/>
                  <w:vAlign w:val="center"/>
                </w:tcPr>
                <w:p>
                  <w:pPr>
                    <w:tabs>
                      <w:tab w:val="left" w:pos="2475"/>
                    </w:tabs>
                    <w:jc w:val="center"/>
                    <w:rPr>
                      <w:rFonts w:hint="default"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废气</w:t>
                  </w:r>
                </w:p>
              </w:tc>
              <w:tc>
                <w:tcPr>
                  <w:tcW w:w="1066" w:type="dxa"/>
                  <w:tcBorders>
                    <w:tl2br w:val="nil"/>
                    <w:tr2bl w:val="nil"/>
                  </w:tcBorders>
                  <w:noWrap w:val="0"/>
                  <w:vAlign w:val="center"/>
                </w:tcPr>
                <w:p>
                  <w:pPr>
                    <w:spacing w:line="360" w:lineRule="exact"/>
                    <w:jc w:val="center"/>
                    <w:rPr>
                      <w:rFonts w:hint="eastAsia"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切割、焊接烟尘</w:t>
                  </w:r>
                </w:p>
              </w:tc>
              <w:tc>
                <w:tcPr>
                  <w:tcW w:w="1195" w:type="dxa"/>
                  <w:tcBorders>
                    <w:tl2br w:val="nil"/>
                    <w:tr2bl w:val="nil"/>
                  </w:tcBorders>
                  <w:noWrap w:val="0"/>
                  <w:vAlign w:val="center"/>
                </w:tcPr>
                <w:p>
                  <w:pPr>
                    <w:spacing w:line="360" w:lineRule="exact"/>
                    <w:jc w:val="center"/>
                    <w:rPr>
                      <w:rFonts w:hint="eastAsia"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颗粒物</w:t>
                  </w:r>
                </w:p>
              </w:tc>
              <w:tc>
                <w:tcPr>
                  <w:tcW w:w="1195" w:type="dxa"/>
                  <w:tcBorders>
                    <w:tl2br w:val="nil"/>
                    <w:tr2bl w:val="nil"/>
                  </w:tcBorders>
                  <w:noWrap w:val="0"/>
                  <w:vAlign w:val="center"/>
                </w:tcPr>
                <w:p>
                  <w:pPr>
                    <w:tabs>
                      <w:tab w:val="left" w:pos="2475"/>
                    </w:tabs>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0.3064</w:t>
                  </w:r>
                </w:p>
              </w:tc>
              <w:tc>
                <w:tcPr>
                  <w:tcW w:w="1133" w:type="dxa"/>
                  <w:tcBorders>
                    <w:tl2br w:val="nil"/>
                    <w:tr2bl w:val="nil"/>
                  </w:tcBorders>
                  <w:noWrap w:val="0"/>
                  <w:vAlign w:val="center"/>
                </w:tcPr>
                <w:p>
                  <w:pPr>
                    <w:tabs>
                      <w:tab w:val="left" w:pos="2475"/>
                    </w:tabs>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0.0766</w:t>
                  </w:r>
                </w:p>
              </w:tc>
              <w:tc>
                <w:tcPr>
                  <w:tcW w:w="3292" w:type="dxa"/>
                  <w:tcBorders>
                    <w:tl2br w:val="nil"/>
                    <w:tr2bl w:val="nil"/>
                  </w:tcBorders>
                  <w:noWrap w:val="0"/>
                  <w:vAlign w:val="center"/>
                </w:tcPr>
                <w:p>
                  <w:pPr>
                    <w:spacing w:line="360" w:lineRule="exact"/>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焊烟净化器处理后无组织排放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447" w:type="dxa"/>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噪声</w:t>
                  </w:r>
                </w:p>
              </w:tc>
              <w:tc>
                <w:tcPr>
                  <w:tcW w:w="1066" w:type="dxa"/>
                  <w:tcBorders>
                    <w:tl2br w:val="nil"/>
                    <w:tr2bl w:val="nil"/>
                  </w:tcBorders>
                  <w:noWrap w:val="0"/>
                  <w:vAlign w:val="center"/>
                </w:tcPr>
                <w:p>
                  <w:pPr>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生产设备</w:t>
                  </w:r>
                </w:p>
              </w:tc>
              <w:tc>
                <w:tcPr>
                  <w:tcW w:w="1195" w:type="dxa"/>
                  <w:tcBorders>
                    <w:tl2br w:val="nil"/>
                    <w:tr2bl w:val="nil"/>
                  </w:tcBorders>
                  <w:noWrap w:val="0"/>
                  <w:vAlign w:val="center"/>
                </w:tcPr>
                <w:p>
                  <w:pPr>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噪声</w:t>
                  </w:r>
                </w:p>
              </w:tc>
              <w:tc>
                <w:tcPr>
                  <w:tcW w:w="1195" w:type="dxa"/>
                  <w:tcBorders>
                    <w:tl2br w:val="nil"/>
                    <w:tr2bl w:val="nil"/>
                  </w:tcBorders>
                  <w:noWrap w:val="0"/>
                  <w:vAlign w:val="center"/>
                </w:tcPr>
                <w:p>
                  <w:pPr>
                    <w:spacing w:line="36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133" w:type="dxa"/>
                  <w:tcBorders>
                    <w:tl2br w:val="nil"/>
                    <w:tr2bl w:val="nil"/>
                  </w:tcBorders>
                  <w:noWrap w:val="0"/>
                  <w:vAlign w:val="center"/>
                </w:tcPr>
                <w:p>
                  <w:pPr>
                    <w:spacing w:line="360" w:lineRule="exact"/>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3292" w:type="dxa"/>
                  <w:tcBorders>
                    <w:tl2br w:val="nil"/>
                    <w:tr2bl w:val="nil"/>
                  </w:tcBorders>
                  <w:noWrap w:val="0"/>
                  <w:vAlign w:val="center"/>
                </w:tcPr>
                <w:p>
                  <w:pPr>
                    <w:spacing w:line="360" w:lineRule="exact"/>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厂房密闭隔音及距离衰减</w:t>
                  </w:r>
                </w:p>
              </w:tc>
            </w:tr>
          </w:tbl>
          <w:p>
            <w:pPr>
              <w:tabs>
                <w:tab w:val="left" w:pos="5467"/>
              </w:tabs>
              <w:spacing w:line="360" w:lineRule="auto"/>
              <w:ind w:firstLine="480" w:firstLineChars="200"/>
              <w:rPr>
                <w:rFonts w:hint="eastAsia" w:ascii="Times New Roman" w:hAnsi="Times New Roman" w:cs="Times New Roman"/>
                <w:sz w:val="24"/>
                <w:szCs w:val="24"/>
                <w:lang w:eastAsia="zh-CN"/>
              </w:rPr>
            </w:pPr>
            <w:r>
              <w:rPr>
                <w:rFonts w:hint="eastAsia" w:ascii="Times New Roman" w:hAnsi="Times New Roman" w:cs="Times New Roman"/>
                <w:bCs/>
                <w:iCs/>
                <w:sz w:val="24"/>
                <w:szCs w:val="24"/>
                <w:lang w:val="en-US" w:eastAsia="zh-CN"/>
              </w:rPr>
              <w:t>3、</w:t>
            </w:r>
            <w:r>
              <w:rPr>
                <w:rFonts w:hint="default" w:ascii="Times New Roman" w:hAnsi="Times New Roman" w:cs="Times New Roman"/>
                <w:bCs/>
                <w:iCs/>
                <w:sz w:val="24"/>
                <w:szCs w:val="24"/>
              </w:rPr>
              <w:t>现有工程存在的环境问题</w:t>
            </w:r>
          </w:p>
          <w:p>
            <w:pPr>
              <w:tabs>
                <w:tab w:val="left" w:pos="5467"/>
              </w:tabs>
              <w:spacing w:line="360" w:lineRule="auto"/>
              <w:ind w:firstLine="480" w:firstLineChars="200"/>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eastAsia="zh-CN"/>
              </w:rPr>
              <w:t>现有项目废气主要为切割、焊接烟尘，由焊烟净化器处理后无组织排放。改建后不再使用等离子切割机，不产生切割废气，焊机也不再用于生产振动设备及配件，全部用于生产新产品，焊接工序将同本项目一起设置专门的焊接区域，集气罩收集后由袋式除尘器处理经</w:t>
            </w:r>
            <w:r>
              <w:rPr>
                <w:rFonts w:hint="eastAsia" w:ascii="Times New Roman" w:hAnsi="Times New Roman" w:cs="Times New Roman"/>
                <w:color w:val="auto"/>
                <w:sz w:val="24"/>
                <w:szCs w:val="24"/>
                <w:lang w:val="en-US" w:eastAsia="zh-CN"/>
              </w:rPr>
              <w:t>1根15m排气筒排放。</w:t>
            </w:r>
          </w:p>
          <w:p>
            <w:pPr>
              <w:pStyle w:val="2"/>
              <w:rPr>
                <w:rFonts w:hint="eastAsia" w:ascii="Times New Roman" w:hAnsi="Times New Roman" w:cs="Times New Roman"/>
                <w:color w:val="auto"/>
                <w:sz w:val="24"/>
                <w:szCs w:val="24"/>
                <w:lang w:val="en-US" w:eastAsia="zh-CN"/>
              </w:rPr>
            </w:pPr>
          </w:p>
          <w:p>
            <w:pPr>
              <w:rPr>
                <w:rFonts w:hint="eastAsia" w:ascii="Times New Roman" w:hAnsi="Times New Roman" w:cs="Times New Roman"/>
                <w:color w:val="auto"/>
                <w:sz w:val="24"/>
                <w:szCs w:val="24"/>
                <w:lang w:val="en-US" w:eastAsia="zh-CN"/>
              </w:rPr>
            </w:pPr>
          </w:p>
          <w:p>
            <w:pPr>
              <w:pStyle w:val="2"/>
              <w:rPr>
                <w:rFonts w:hint="eastAsia" w:ascii="Times New Roman" w:hAnsi="Times New Roman" w:cs="Times New Roman"/>
                <w:color w:val="auto"/>
                <w:sz w:val="24"/>
                <w:szCs w:val="24"/>
                <w:lang w:val="en-US" w:eastAsia="zh-CN"/>
              </w:rPr>
            </w:pPr>
          </w:p>
          <w:p>
            <w:pPr>
              <w:rPr>
                <w:rFonts w:hint="eastAsia" w:ascii="Times New Roman" w:hAnsi="Times New Roman" w:cs="Times New Roman"/>
                <w:color w:val="auto"/>
                <w:sz w:val="24"/>
                <w:szCs w:val="24"/>
                <w:lang w:val="en-US" w:eastAsia="zh-CN"/>
              </w:rPr>
            </w:pPr>
          </w:p>
          <w:p>
            <w:pPr>
              <w:pStyle w:val="2"/>
              <w:rPr>
                <w:rFonts w:hint="eastAsia" w:ascii="Times New Roman" w:hAnsi="Times New Roman" w:cs="Times New Roman"/>
                <w:color w:val="auto"/>
                <w:sz w:val="24"/>
                <w:szCs w:val="24"/>
                <w:lang w:val="en-US" w:eastAsia="zh-CN"/>
              </w:rPr>
            </w:pPr>
          </w:p>
          <w:p>
            <w:pPr>
              <w:rPr>
                <w:rFonts w:hint="eastAsia" w:ascii="Times New Roman" w:hAnsi="Times New Roman" w:cs="Times New Roman"/>
                <w:color w:val="auto"/>
                <w:sz w:val="24"/>
                <w:szCs w:val="24"/>
                <w:lang w:val="en-US" w:eastAsia="zh-CN"/>
              </w:rPr>
            </w:pPr>
          </w:p>
          <w:p>
            <w:pPr>
              <w:pStyle w:val="2"/>
              <w:rPr>
                <w:rFonts w:hint="eastAsia" w:ascii="Times New Roman" w:hAnsi="Times New Roman" w:cs="Times New Roman"/>
                <w:color w:val="auto"/>
                <w:sz w:val="24"/>
                <w:szCs w:val="24"/>
                <w:lang w:val="en-US" w:eastAsia="zh-CN"/>
              </w:rPr>
            </w:pPr>
          </w:p>
          <w:p>
            <w:pPr>
              <w:rPr>
                <w:rFonts w:hint="eastAsia" w:ascii="Times New Roman" w:hAnsi="Times New Roman" w:cs="Times New Roman"/>
                <w:color w:val="auto"/>
                <w:sz w:val="24"/>
                <w:szCs w:val="24"/>
                <w:lang w:val="en-US" w:eastAsia="zh-CN"/>
              </w:rPr>
            </w:pPr>
          </w:p>
          <w:p>
            <w:pPr>
              <w:pStyle w:val="2"/>
              <w:rPr>
                <w:rFonts w:hint="eastAsia" w:ascii="Times New Roman" w:hAnsi="Times New Roman" w:cs="Times New Roman"/>
                <w:color w:val="auto"/>
                <w:sz w:val="24"/>
                <w:szCs w:val="24"/>
                <w:lang w:val="en-US" w:eastAsia="zh-CN"/>
              </w:rPr>
            </w:pPr>
          </w:p>
          <w:p>
            <w:pPr>
              <w:rPr>
                <w:rFonts w:hint="eastAsia" w:ascii="Times New Roman" w:hAnsi="Times New Roman" w:cs="Times New Roman"/>
                <w:color w:val="auto"/>
                <w:sz w:val="24"/>
                <w:szCs w:val="24"/>
                <w:lang w:val="en-US" w:eastAsia="zh-CN"/>
              </w:rPr>
            </w:pPr>
          </w:p>
          <w:p>
            <w:pPr>
              <w:pStyle w:val="2"/>
              <w:rPr>
                <w:rFonts w:hint="eastAsia" w:ascii="Times New Roman" w:hAnsi="Times New Roman" w:cs="Times New Roman"/>
                <w:color w:val="auto"/>
                <w:sz w:val="24"/>
                <w:szCs w:val="24"/>
                <w:lang w:val="en-US" w:eastAsia="zh-CN"/>
              </w:rPr>
            </w:pPr>
          </w:p>
          <w:p>
            <w:pPr>
              <w:rPr>
                <w:rFonts w:hint="eastAsia" w:ascii="Times New Roman" w:hAnsi="Times New Roman" w:cs="Times New Roman"/>
                <w:color w:val="auto"/>
                <w:sz w:val="24"/>
                <w:szCs w:val="24"/>
                <w:lang w:val="en-US" w:eastAsia="zh-CN"/>
              </w:rPr>
            </w:pPr>
          </w:p>
          <w:p>
            <w:pPr>
              <w:pStyle w:val="2"/>
              <w:rPr>
                <w:rFonts w:hint="eastAsia" w:ascii="Times New Roman" w:hAnsi="Times New Roman" w:cs="Times New Roman"/>
                <w:color w:val="auto"/>
                <w:sz w:val="24"/>
                <w:szCs w:val="24"/>
                <w:lang w:val="en-US" w:eastAsia="zh-CN"/>
              </w:rPr>
            </w:pPr>
          </w:p>
          <w:p>
            <w:pPr>
              <w:rPr>
                <w:rFonts w:hint="eastAsia" w:ascii="Times New Roman" w:hAnsi="Times New Roman" w:cs="Times New Roman"/>
                <w:color w:val="auto"/>
                <w:sz w:val="24"/>
                <w:szCs w:val="24"/>
                <w:lang w:val="en-US" w:eastAsia="zh-CN"/>
              </w:rPr>
            </w:pPr>
          </w:p>
          <w:p>
            <w:pPr>
              <w:pStyle w:val="2"/>
              <w:rPr>
                <w:rFonts w:hint="eastAsia" w:ascii="Times New Roman" w:hAnsi="Times New Roman" w:cs="Times New Roman"/>
                <w:color w:val="auto"/>
                <w:sz w:val="24"/>
                <w:szCs w:val="24"/>
                <w:lang w:val="en-US" w:eastAsia="zh-CN"/>
              </w:rPr>
            </w:pPr>
          </w:p>
          <w:p>
            <w:pPr>
              <w:rPr>
                <w:rFonts w:hint="eastAsia" w:ascii="Times New Roman" w:hAnsi="Times New Roman" w:cs="Times New Roman"/>
                <w:color w:val="auto"/>
                <w:sz w:val="24"/>
                <w:szCs w:val="24"/>
                <w:lang w:val="en-US" w:eastAsia="zh-CN"/>
              </w:rPr>
            </w:pPr>
          </w:p>
          <w:p>
            <w:pPr>
              <w:pStyle w:val="2"/>
              <w:rPr>
                <w:rFonts w:hint="default"/>
                <w:lang w:eastAsia="zh-CN"/>
              </w:rPr>
            </w:pPr>
          </w:p>
          <w:p>
            <w:pPr>
              <w:bidi w:val="0"/>
              <w:rPr>
                <w:rFonts w:hint="default"/>
                <w:lang w:val="en-US" w:eastAsia="zh-CN"/>
              </w:rPr>
            </w:pPr>
          </w:p>
        </w:tc>
      </w:tr>
    </w:tbl>
    <w:p>
      <w:pPr>
        <w:rPr>
          <w:rFonts w:hint="eastAsia"/>
          <w:b/>
          <w:color w:val="000000"/>
          <w:szCs w:val="28"/>
          <w:lang w:eastAsia="zh-CN"/>
        </w:rPr>
      </w:pPr>
      <w:r>
        <w:rPr>
          <w:rFonts w:hint="eastAsia"/>
          <w:b/>
          <w:color w:val="000000"/>
          <w:szCs w:val="28"/>
          <w:lang w:eastAsia="zh-CN"/>
        </w:rPr>
        <w:br w:type="page"/>
      </w:r>
    </w:p>
    <w:p>
      <w:pPr>
        <w:snapToGrid w:val="0"/>
        <w:spacing w:line="520" w:lineRule="exact"/>
        <w:jc w:val="left"/>
        <w:rPr>
          <w:rFonts w:hint="default" w:eastAsia="Times New Roman"/>
          <w:b/>
          <w:color w:val="000000"/>
          <w:szCs w:val="28"/>
        </w:rPr>
      </w:pPr>
      <w:r>
        <w:rPr>
          <w:rFonts w:hint="eastAsia"/>
          <w:b/>
          <w:color w:val="000000"/>
          <w:szCs w:val="28"/>
          <w:lang w:eastAsia="zh-CN"/>
        </w:rPr>
        <w:t>改建</w:t>
      </w:r>
      <w:r>
        <w:rPr>
          <w:b/>
          <w:color w:val="000000"/>
          <w:szCs w:val="28"/>
        </w:rPr>
        <w:t>项目所在地自然环境简况</w:t>
      </w:r>
    </w:p>
    <w:tbl>
      <w:tblPr>
        <w:tblStyle w:val="17"/>
        <w:tblW w:w="8522" w:type="dxa"/>
        <w:jc w:val="center"/>
        <w:tblBorders>
          <w:top w:val="single" w:color="auto" w:sz="6" w:space="0"/>
          <w:left w:val="single" w:color="auto" w:sz="6" w:space="0"/>
          <w:bottom w:val="single" w:color="auto" w:sz="6" w:space="0"/>
          <w:right w:val="single" w:color="auto" w:sz="6" w:space="0"/>
          <w:insideH w:val="single" w:color="auto" w:sz="6" w:space="0"/>
          <w:insideV w:val="none" w:color="auto" w:sz="0" w:space="0"/>
        </w:tblBorders>
        <w:tblLayout w:type="fixed"/>
        <w:tblCellMar>
          <w:top w:w="0" w:type="dxa"/>
          <w:left w:w="108" w:type="dxa"/>
          <w:bottom w:w="0" w:type="dxa"/>
          <w:right w:w="108" w:type="dxa"/>
        </w:tblCellMar>
      </w:tblPr>
      <w:tblGrid>
        <w:gridCol w:w="8522"/>
      </w:tblGrid>
      <w:tr>
        <w:tblPrEx>
          <w:tblBorders>
            <w:top w:val="single" w:color="auto" w:sz="6" w:space="0"/>
            <w:left w:val="single" w:color="auto" w:sz="6" w:space="0"/>
            <w:bottom w:val="single" w:color="auto" w:sz="6" w:space="0"/>
            <w:right w:val="single" w:color="auto" w:sz="6" w:space="0"/>
            <w:insideH w:val="single" w:color="auto" w:sz="6" w:space="0"/>
            <w:insideV w:val="none" w:color="auto" w:sz="0" w:space="0"/>
          </w:tblBorders>
          <w:tblCellMar>
            <w:top w:w="0" w:type="dxa"/>
            <w:left w:w="108" w:type="dxa"/>
            <w:bottom w:w="0" w:type="dxa"/>
            <w:right w:w="108" w:type="dxa"/>
          </w:tblCellMar>
        </w:tblPrEx>
        <w:trPr>
          <w:trHeight w:val="13292" w:hRule="atLeast"/>
          <w:jc w:val="center"/>
        </w:trPr>
        <w:tc>
          <w:tcPr>
            <w:tcW w:w="8522" w:type="dxa"/>
            <w:tcBorders>
              <w:tl2br w:val="nil"/>
              <w:tr2bl w:val="nil"/>
            </w:tcBorders>
            <w:noWrap w:val="0"/>
            <w:vAlign w:val="top"/>
          </w:tcPr>
          <w:p>
            <w:pPr>
              <w:spacing w:line="360" w:lineRule="auto"/>
              <w:rPr>
                <w:rFonts w:hint="default" w:ascii="Times New Roman" w:hAnsi="Times New Roman" w:cs="Times New Roman"/>
                <w:b/>
                <w:bCs/>
                <w:sz w:val="24"/>
                <w:szCs w:val="24"/>
              </w:rPr>
            </w:pPr>
            <w:r>
              <w:rPr>
                <w:rFonts w:hint="default" w:ascii="Times New Roman" w:hAnsi="Times New Roman" w:cs="Times New Roman"/>
                <w:b/>
                <w:bCs/>
                <w:sz w:val="24"/>
                <w:szCs w:val="24"/>
              </w:rPr>
              <w:t>自然环境简况（地形、地貌、地质、气候、气象、水文、植被、生物多样性等）</w:t>
            </w:r>
          </w:p>
          <w:p>
            <w:pPr>
              <w:spacing w:line="520" w:lineRule="exact"/>
              <w:ind w:firstLine="482" w:firstLineChars="200"/>
              <w:rPr>
                <w:rFonts w:hint="default" w:ascii="Times New Roman" w:hAnsi="Times New Roman" w:cs="Times New Roman"/>
                <w:b/>
                <w:bCs/>
                <w:sz w:val="24"/>
                <w:szCs w:val="24"/>
              </w:rPr>
            </w:pPr>
            <w:r>
              <w:rPr>
                <w:rFonts w:hint="default" w:ascii="Times New Roman" w:hAnsi="Times New Roman" w:cs="Times New Roman"/>
                <w:b/>
                <w:bCs/>
                <w:sz w:val="24"/>
                <w:szCs w:val="24"/>
              </w:rPr>
              <w:t>1、地理位置</w:t>
            </w:r>
          </w:p>
          <w:p>
            <w:pPr>
              <w:spacing w:line="520" w:lineRule="exact"/>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新乡县位于河南省中北部，属新乡市管辖。地处东经113°42′~114°04′，北纬35°05′~35°24′。全境环绕新乡市市区东、西、南三面，县境东西最大距离为32.7 km，南北最大距离34.5 km，总面积523.6km</w:t>
            </w:r>
            <w:r>
              <w:rPr>
                <w:rFonts w:hint="default" w:ascii="Times New Roman" w:hAnsi="Times New Roman" w:cs="Times New Roman"/>
                <w:sz w:val="24"/>
                <w:szCs w:val="24"/>
                <w:vertAlign w:val="superscript"/>
              </w:rPr>
              <w:t>2</w:t>
            </w:r>
            <w:r>
              <w:rPr>
                <w:rFonts w:hint="default" w:ascii="Times New Roman" w:hAnsi="Times New Roman" w:cs="Times New Roman"/>
                <w:sz w:val="24"/>
                <w:szCs w:val="24"/>
              </w:rPr>
              <w:t>。</w:t>
            </w:r>
          </w:p>
          <w:p>
            <w:pPr>
              <w:pStyle w:val="2"/>
              <w:keepNext/>
              <w:keepLines/>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rPr>
              <w:t>本项目位于</w:t>
            </w:r>
            <w:r>
              <w:rPr>
                <w:rFonts w:hint="eastAsia"/>
                <w:b w:val="0"/>
                <w:bCs w:val="0"/>
                <w:color w:val="auto"/>
                <w:sz w:val="24"/>
                <w:szCs w:val="24"/>
              </w:rPr>
              <w:t>新乡市新乡县新乡经济开发区杨屯村北头</w:t>
            </w:r>
            <w:r>
              <w:rPr>
                <w:rFonts w:hint="eastAsia" w:ascii="宋体" w:hAnsi="宋体" w:eastAsia="宋体" w:cs="宋体"/>
                <w:b w:val="0"/>
                <w:bCs w:val="0"/>
                <w:color w:val="auto"/>
                <w:sz w:val="24"/>
                <w:szCs w:val="24"/>
                <w:lang w:val="en-US" w:eastAsia="zh-CN"/>
              </w:rPr>
              <w:t>。</w:t>
            </w:r>
          </w:p>
          <w:p>
            <w:pPr>
              <w:spacing w:line="520" w:lineRule="exact"/>
              <w:ind w:firstLine="482" w:firstLineChars="200"/>
              <w:textAlignment w:val="baseline"/>
              <w:rPr>
                <w:rFonts w:hint="default" w:ascii="Times New Roman" w:hAnsi="Times New Roman" w:cs="Times New Roman"/>
                <w:b/>
                <w:bCs/>
                <w:sz w:val="24"/>
                <w:szCs w:val="24"/>
              </w:rPr>
            </w:pPr>
            <w:r>
              <w:rPr>
                <w:rFonts w:hint="default" w:ascii="Times New Roman" w:hAnsi="Times New Roman" w:cs="Times New Roman"/>
                <w:b/>
                <w:bCs/>
                <w:sz w:val="24"/>
                <w:szCs w:val="24"/>
              </w:rPr>
              <w:t>2、地形地貌</w:t>
            </w:r>
          </w:p>
          <w:p>
            <w:pPr>
              <w:spacing w:line="520" w:lineRule="exact"/>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新乡县属黄河冲积平原，南部多沙，中部低洼，地形低平，便于引黄灌溉和机械化操作。总的地势是西北高、东南低。自然坡降为1/4000，海拔高度70~80m。</w:t>
            </w:r>
          </w:p>
          <w:p>
            <w:pPr>
              <w:spacing w:line="520" w:lineRule="exact"/>
              <w:ind w:firstLine="480" w:firstLineChars="200"/>
              <w:rPr>
                <w:rFonts w:hint="eastAsia" w:ascii="Times New Roman" w:hAnsi="Times New Roman" w:eastAsia="宋体" w:cs="Times New Roman"/>
                <w:sz w:val="24"/>
                <w:szCs w:val="24"/>
                <w:lang w:eastAsia="zh-CN"/>
              </w:rPr>
            </w:pPr>
            <w:r>
              <w:rPr>
                <w:rFonts w:hint="default" w:ascii="Times New Roman" w:hAnsi="Times New Roman" w:cs="Times New Roman"/>
                <w:sz w:val="24"/>
                <w:szCs w:val="24"/>
              </w:rPr>
              <w:t>本项目所在地属平原地带，地势平坦</w:t>
            </w:r>
            <w:r>
              <w:rPr>
                <w:rFonts w:hint="eastAsia" w:ascii="Times New Roman" w:hAnsi="Times New Roman" w:cs="Times New Roman"/>
                <w:sz w:val="24"/>
                <w:szCs w:val="24"/>
                <w:lang w:eastAsia="zh-CN"/>
              </w:rPr>
              <w:t>。</w:t>
            </w:r>
          </w:p>
          <w:p>
            <w:pPr>
              <w:spacing w:line="520" w:lineRule="exact"/>
              <w:ind w:firstLine="482" w:firstLineChars="200"/>
              <w:textAlignment w:val="baseline"/>
              <w:rPr>
                <w:rFonts w:hint="default" w:ascii="Times New Roman" w:hAnsi="Times New Roman" w:cs="Times New Roman"/>
                <w:b/>
                <w:bCs/>
                <w:sz w:val="24"/>
                <w:szCs w:val="24"/>
              </w:rPr>
            </w:pPr>
            <w:r>
              <w:rPr>
                <w:rFonts w:hint="default" w:ascii="Times New Roman" w:hAnsi="Times New Roman" w:cs="Times New Roman"/>
                <w:b/>
                <w:bCs/>
                <w:sz w:val="24"/>
                <w:szCs w:val="24"/>
              </w:rPr>
              <w:t>3、气候、气象</w:t>
            </w:r>
          </w:p>
          <w:p>
            <w:pPr>
              <w:spacing w:line="520" w:lineRule="exact"/>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该地区属暖温带大陆性季风气候，季节变化明显，春季干燥少雨；夏季炎热高温，降雨集中；秋季天高气爽，气候宜人；冬季寒冷寡照少雨雪。年平均气温14℃，历年极端最低气温-21.3℃，历年极端最高气温42.7℃，年均降雨量为617.8mm。常年主导风向为东北风，次主导风向为西南风，历年平均风速为2.4m/s。</w:t>
            </w:r>
          </w:p>
          <w:p>
            <w:pPr>
              <w:spacing w:line="520" w:lineRule="exact"/>
              <w:ind w:firstLine="482" w:firstLineChars="200"/>
              <w:rPr>
                <w:rFonts w:hint="default" w:ascii="Times New Roman" w:hAnsi="Times New Roman" w:cs="Times New Roman"/>
                <w:b/>
                <w:bCs/>
                <w:sz w:val="24"/>
                <w:szCs w:val="24"/>
              </w:rPr>
            </w:pPr>
            <w:r>
              <w:rPr>
                <w:rFonts w:hint="default" w:ascii="Times New Roman" w:hAnsi="Times New Roman" w:cs="Times New Roman"/>
                <w:b/>
                <w:bCs/>
                <w:sz w:val="24"/>
                <w:szCs w:val="24"/>
              </w:rPr>
              <w:t>4、地表水</w:t>
            </w:r>
          </w:p>
          <w:p>
            <w:pPr>
              <w:pStyle w:val="24"/>
              <w:spacing w:line="520" w:lineRule="exact"/>
              <w:ind w:firstLine="480" w:firstLineChars="200"/>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新乡县境内地表水有东孟姜女河、西孟姜女河、大沙河等，东孟姜女河是卫河的支流，全长50.5km，流经新乡县、延津县、卫辉市，由于在上游接纳了大量的生产、生活废水，水质已超过地面水V类水质标准。东孟姜女河有三个支流：一支排、二支排和大泉排，三个支流均为纳污河道，无天然径流，目前水质均已超过地面水V类水质标准。根据新乡市地面水功能区划分，对东孟姜女河的水质要求是达到地面水V类水质标准，规划功能为自然水域及输水沟渠。</w:t>
            </w:r>
          </w:p>
          <w:p>
            <w:pPr>
              <w:spacing w:line="520" w:lineRule="exact"/>
              <w:ind w:firstLine="482" w:firstLineChars="200"/>
              <w:rPr>
                <w:rFonts w:hint="default" w:ascii="Times New Roman" w:hAnsi="Times New Roman" w:cs="Times New Roman"/>
                <w:b/>
                <w:bCs/>
                <w:sz w:val="24"/>
                <w:szCs w:val="24"/>
              </w:rPr>
            </w:pPr>
            <w:r>
              <w:rPr>
                <w:rFonts w:hint="default" w:ascii="Times New Roman" w:hAnsi="Times New Roman" w:cs="Times New Roman"/>
                <w:b/>
                <w:bCs/>
                <w:sz w:val="24"/>
                <w:szCs w:val="24"/>
              </w:rPr>
              <w:t>5、地下水</w:t>
            </w:r>
          </w:p>
          <w:p>
            <w:pPr>
              <w:pStyle w:val="24"/>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新乡县地下水流向总体上为从西南至东北。浅层水顶板埋深4~8m，底板埋深71~87m，以中砂为主；中层水顶板埋深73~97m，底板埋深124~137m，以中细砂为主。地下水矿化度小于0.7g/L。</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rPr>
                <w:rFonts w:hint="default" w:ascii="Times New Roman" w:hAnsi="Times New Roman" w:cs="Times New Roman"/>
                <w:b/>
                <w:bCs/>
                <w:sz w:val="24"/>
                <w:szCs w:val="24"/>
              </w:rPr>
            </w:pPr>
            <w:r>
              <w:rPr>
                <w:rFonts w:hint="default" w:ascii="Times New Roman" w:hAnsi="Times New Roman" w:cs="Times New Roman"/>
                <w:b/>
                <w:bCs/>
                <w:sz w:val="24"/>
                <w:szCs w:val="24"/>
              </w:rPr>
              <w:t>6、自然资源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新乡市自然资源丰富。已发现和开采矿藏20余种，其中，水泥灰岩和煤炭储量分别达到100亿吨和84亿吨。南水北调、西气东输工程穿境而过，获嘉县地下煤层气储量丰富。主要矿产资源为非金属建筑材料泥灰岩、白垩土、石灰岩。其储量大，质量好，此外有铁、铜、铝、重晶石、白云岩、煤等。</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rPr>
                <w:rFonts w:hint="default" w:ascii="Times New Roman" w:hAnsi="Times New Roman" w:cs="Times New Roman"/>
                <w:b/>
                <w:bCs/>
                <w:sz w:val="24"/>
                <w:szCs w:val="24"/>
              </w:rPr>
            </w:pPr>
            <w:r>
              <w:rPr>
                <w:rFonts w:hint="default" w:ascii="Times New Roman" w:hAnsi="Times New Roman" w:cs="Times New Roman"/>
                <w:b/>
                <w:bCs/>
                <w:sz w:val="24"/>
                <w:szCs w:val="24"/>
              </w:rPr>
              <w:t>7、土壤状况</w:t>
            </w:r>
          </w:p>
          <w:p>
            <w:pPr>
              <w:pStyle w:val="11"/>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rPr>
                <w:rFonts w:hint="default" w:ascii="Times New Roman" w:hAnsi="Times New Roman" w:cs="Times New Roman"/>
                <w:sz w:val="24"/>
                <w:szCs w:val="24"/>
              </w:rPr>
            </w:pPr>
            <w:r>
              <w:rPr>
                <w:rFonts w:hint="default" w:ascii="Times New Roman" w:hAnsi="Times New Roman" w:cs="Times New Roman"/>
                <w:sz w:val="24"/>
                <w:szCs w:val="24"/>
              </w:rPr>
              <w:t>全县境地处华北平原，为燕山运动以后下沉的地区。土壤母质系新生界第四系，为太行山前冲洪积物与黄河、沁河冲积物沉积而成。形成县境内砂质、壤质、粘质三级土壤。0~8m为粘土，中间有淤泥亚粘土，属新近沉积物粘土；8~12m为粉砂、细粉砂；12~80m为细砂，均为全新河流冲积粉层。</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rPr>
                <w:rFonts w:hint="default" w:ascii="Times New Roman" w:hAnsi="Times New Roman" w:cs="Times New Roman"/>
                <w:b/>
                <w:bCs/>
                <w:sz w:val="24"/>
                <w:szCs w:val="24"/>
              </w:rPr>
            </w:pPr>
            <w:r>
              <w:rPr>
                <w:rFonts w:hint="default" w:ascii="Times New Roman" w:hAnsi="Times New Roman" w:cs="Times New Roman"/>
                <w:b/>
                <w:bCs/>
                <w:sz w:val="24"/>
                <w:szCs w:val="24"/>
              </w:rPr>
              <w:t>8、动植物概况</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sz w:val="24"/>
              </w:rPr>
            </w:pPr>
            <w:r>
              <w:rPr>
                <w:rFonts w:hint="default" w:ascii="Times New Roman" w:hAnsi="Times New Roman" w:cs="Times New Roman"/>
                <w:sz w:val="24"/>
              </w:rPr>
              <w:t>新乡县境内植物有粮食作物、经济作物、蔬菜作物以及林果、自然植被等。主要树种有杨树、刺槐、泡桐、柳树等；主要农作物有小麦、玉米、红薯、花生以及小杂粮等。野生动物有兽类、鸟类、爬行类、两栖类、鱼类、昆虫等。</w:t>
            </w:r>
          </w:p>
          <w:p>
            <w:pPr>
              <w:snapToGrid w:val="0"/>
              <w:spacing w:line="520" w:lineRule="exact"/>
              <w:ind w:firstLine="480" w:firstLineChars="200"/>
              <w:rPr>
                <w:rFonts w:hint="default" w:ascii="Times New Roman" w:hAnsi="Times New Roman" w:cs="Times New Roman"/>
                <w:sz w:val="24"/>
              </w:rPr>
            </w:pPr>
            <w:r>
              <w:rPr>
                <w:rFonts w:hint="default" w:ascii="Times New Roman" w:hAnsi="Times New Roman" w:cs="Times New Roman"/>
                <w:sz w:val="24"/>
                <w:szCs w:val="24"/>
              </w:rPr>
              <w:t>根据现场勘查，项目周边500m范围内无列入《国家重点保护野生植物名录》和《国家重点保护野生动物名录》的动植物</w:t>
            </w:r>
            <w:r>
              <w:rPr>
                <w:rFonts w:hint="default" w:ascii="Times New Roman" w:hAnsi="Times New Roman" w:cs="Times New Roman"/>
                <w:sz w:val="24"/>
              </w:rPr>
              <w:t>。</w:t>
            </w:r>
          </w:p>
          <w:p>
            <w:pPr>
              <w:snapToGrid w:val="0"/>
              <w:spacing w:line="520" w:lineRule="exact"/>
              <w:ind w:firstLine="482" w:firstLineChars="200"/>
              <w:rPr>
                <w:rFonts w:hint="default" w:ascii="Times New Roman" w:hAnsi="Times New Roman" w:cs="Times New Roman"/>
                <w:b/>
                <w:bCs/>
                <w:sz w:val="24"/>
                <w:szCs w:val="24"/>
                <w:lang w:eastAsia="zh-CN"/>
              </w:rPr>
            </w:pPr>
            <w:r>
              <w:rPr>
                <w:rFonts w:hint="default" w:ascii="Times New Roman" w:hAnsi="Times New Roman" w:cs="Times New Roman"/>
                <w:b/>
                <w:bCs/>
                <w:sz w:val="24"/>
                <w:szCs w:val="24"/>
                <w:lang w:val="en-US" w:eastAsia="zh-CN"/>
              </w:rPr>
              <w:t>9</w:t>
            </w:r>
            <w:r>
              <w:rPr>
                <w:rFonts w:hint="default" w:ascii="Times New Roman" w:hAnsi="Times New Roman" w:cs="Times New Roman"/>
                <w:b/>
                <w:bCs/>
                <w:sz w:val="24"/>
                <w:szCs w:val="24"/>
              </w:rPr>
              <w:t>、饮用水水源</w:t>
            </w:r>
            <w:r>
              <w:rPr>
                <w:rFonts w:hint="default" w:ascii="Times New Roman" w:hAnsi="Times New Roman" w:cs="Times New Roman"/>
                <w:b/>
                <w:bCs/>
                <w:sz w:val="24"/>
                <w:szCs w:val="24"/>
                <w:lang w:eastAsia="zh-CN"/>
              </w:rPr>
              <w:t>保护规划</w:t>
            </w:r>
          </w:p>
          <w:p>
            <w:pPr>
              <w:snapToGrid w:val="0"/>
              <w:spacing w:line="520" w:lineRule="exact"/>
              <w:ind w:firstLine="480" w:firstLineChars="200"/>
              <w:rPr>
                <w:rFonts w:hint="default" w:ascii="Times New Roman" w:hAnsi="Times New Roman" w:cs="Times New Roman"/>
                <w:sz w:val="24"/>
                <w:szCs w:val="24"/>
                <w:lang w:val="en-US" w:eastAsia="zh-CN"/>
              </w:rPr>
            </w:pPr>
            <w:r>
              <w:rPr>
                <w:rFonts w:hint="default" w:ascii="Times New Roman" w:hAnsi="Times New Roman" w:cs="Times New Roman"/>
                <w:sz w:val="24"/>
                <w:szCs w:val="24"/>
              </w:rPr>
              <w:t>根据《河南省人民政府办公厅关于印发河南省城市集中式饮用水源保护区划的通知》豫政办（2007）125号文，</w:t>
            </w:r>
            <w:r>
              <w:rPr>
                <w:rFonts w:hint="default" w:ascii="Times New Roman" w:hAnsi="Times New Roman" w:cs="Times New Roman"/>
                <w:sz w:val="24"/>
                <w:szCs w:val="24"/>
                <w:lang w:eastAsia="zh-CN"/>
              </w:rPr>
              <w:t>与新乡县有关的</w:t>
            </w:r>
            <w:r>
              <w:rPr>
                <w:rFonts w:hint="default" w:ascii="Times New Roman" w:hAnsi="Times New Roman" w:cs="Times New Roman"/>
                <w:sz w:val="24"/>
                <w:szCs w:val="24"/>
              </w:rPr>
              <w:t>水源地保护区</w:t>
            </w:r>
            <w:r>
              <w:rPr>
                <w:rFonts w:hint="default" w:ascii="Times New Roman" w:hAnsi="Times New Roman" w:cs="Times New Roman"/>
                <w:sz w:val="24"/>
                <w:szCs w:val="24"/>
                <w:lang w:eastAsia="zh-CN"/>
              </w:rPr>
              <w:t>为四水厂地下水饮用水源</w:t>
            </w:r>
            <w:r>
              <w:rPr>
                <w:rFonts w:hint="default" w:ascii="Times New Roman" w:hAnsi="Times New Roman" w:cs="Times New Roman"/>
                <w:sz w:val="24"/>
                <w:szCs w:val="24"/>
                <w:lang w:val="en-US" w:eastAsia="zh-CN"/>
              </w:rPr>
              <w:t>保护区（共21眼井）；根据《河南省人民政府办公厅关于印发河南省乡镇集中式饮用水水源保护区划的通知》豫政办 〔2016〕23号文，</w:t>
            </w:r>
            <w:r>
              <w:rPr>
                <w:rFonts w:hint="default" w:ascii="Times New Roman" w:hAnsi="Times New Roman" w:cs="Times New Roman"/>
                <w:sz w:val="24"/>
                <w:szCs w:val="24"/>
                <w:lang w:eastAsia="zh-CN"/>
              </w:rPr>
              <w:t>与新乡县有关的</w:t>
            </w:r>
            <w:r>
              <w:rPr>
                <w:rFonts w:hint="default" w:ascii="Times New Roman" w:hAnsi="Times New Roman" w:cs="Times New Roman"/>
                <w:sz w:val="24"/>
                <w:szCs w:val="24"/>
              </w:rPr>
              <w:t>水源地保护区</w:t>
            </w:r>
            <w:r>
              <w:rPr>
                <w:rFonts w:hint="default" w:ascii="Times New Roman" w:hAnsi="Times New Roman" w:cs="Times New Roman"/>
                <w:sz w:val="24"/>
                <w:szCs w:val="24"/>
                <w:lang w:eastAsia="zh-CN"/>
              </w:rPr>
              <w:t>为：</w:t>
            </w:r>
            <w:r>
              <w:rPr>
                <w:rFonts w:hint="default" w:ascii="Times New Roman" w:hAnsi="Times New Roman" w:cs="Times New Roman"/>
                <w:sz w:val="24"/>
                <w:szCs w:val="24"/>
                <w:lang w:val="en-US" w:eastAsia="zh-CN"/>
              </w:rPr>
              <w:t>新乡县郎公庙镇水厂地下水井群(共3眼井)、新乡县古固寨镇水厂地下水井群(共2眼井)、新乡县大召营镇水厂地下水井群(共2眼井)、新乡县翟坡镇水厂地下水井群(共3眼井)。</w:t>
            </w:r>
          </w:p>
          <w:p>
            <w:pPr>
              <w:snapToGrid w:val="0"/>
              <w:spacing w:line="520" w:lineRule="exact"/>
              <w:ind w:firstLine="480" w:firstLineChars="200"/>
              <w:rPr>
                <w:rFonts w:hint="default" w:ascii="Times New Roman" w:hAnsi="Times New Roman" w:cs="Times New Roman"/>
                <w:sz w:val="24"/>
                <w:szCs w:val="24"/>
                <w:lang w:val="en-US" w:eastAsia="zh-CN"/>
              </w:rPr>
            </w:pPr>
            <w:r>
              <w:rPr>
                <w:rFonts w:hint="default" w:ascii="Times New Roman" w:hAnsi="Times New Roman" w:cs="Times New Roman"/>
                <w:sz w:val="24"/>
                <w:szCs w:val="24"/>
              </w:rPr>
              <w:t>四水厂地下水饮用水源保护区一级保护区</w:t>
            </w:r>
            <w:r>
              <w:rPr>
                <w:rFonts w:hint="default" w:ascii="Times New Roman" w:hAnsi="Times New Roman" w:cs="Times New Roman"/>
                <w:sz w:val="24"/>
                <w:szCs w:val="24"/>
                <w:lang w:val="en-US" w:eastAsia="zh-CN"/>
              </w:rPr>
              <w:t>范围</w:t>
            </w:r>
            <w:r>
              <w:rPr>
                <w:rFonts w:hint="default" w:ascii="Times New Roman" w:hAnsi="Times New Roman" w:cs="Times New Roman"/>
                <w:sz w:val="24"/>
                <w:szCs w:val="24"/>
              </w:rPr>
              <w:t>：西曹和东曹村北以北，2号井和11号井连线向北150米以南，22号井向东150米以西，12-1号井西150米以东以及输水管线两侧10米的区域。二级保护区</w:t>
            </w:r>
            <w:r>
              <w:rPr>
                <w:rFonts w:hint="default" w:ascii="Times New Roman" w:hAnsi="Times New Roman" w:cs="Times New Roman"/>
                <w:sz w:val="24"/>
                <w:szCs w:val="24"/>
                <w:lang w:eastAsia="zh-CN"/>
              </w:rPr>
              <w:t>范围</w:t>
            </w:r>
            <w:r>
              <w:rPr>
                <w:rFonts w:hint="default" w:ascii="Times New Roman" w:hAnsi="Times New Roman" w:cs="Times New Roman"/>
                <w:sz w:val="24"/>
                <w:szCs w:val="24"/>
              </w:rPr>
              <w:t>：西曹、中曹村和余庄南及七里营村北以北，西石碑和董事碑村南及高村和西贾城村北以南，21号桥以西，敦留店村西以东的区域。</w:t>
            </w:r>
          </w:p>
          <w:p>
            <w:pPr>
              <w:snapToGrid w:val="0"/>
              <w:spacing w:line="520" w:lineRule="exact"/>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新乡县郎公庙镇水厂地下水井群(共3眼井)：一级保护区范围:水厂厂区及外围东45米、西8米、南8米、北45米的区域(1号取水井)</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2、3号取水井外围50米至229省道的区域。</w:t>
            </w:r>
          </w:p>
          <w:p>
            <w:pPr>
              <w:snapToGrid w:val="0"/>
              <w:spacing w:line="520" w:lineRule="exact"/>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新乡县古固寨镇水厂地下水井群(共2眼井)：一级保护区范围:水厂厂区及外围东15米、西45米、南35米、北10米的区域(1号取水井),2号取水井外围50米的区域。</w:t>
            </w:r>
          </w:p>
          <w:p>
            <w:pPr>
              <w:snapToGrid w:val="0"/>
              <w:spacing w:line="520" w:lineRule="exact"/>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新乡县大召营镇水厂地下水井群(共2眼井)：一级保护区范围:水厂厂区及外围西45米、南30米、北20米、东25米的区域(1号取水井)</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2号取水井外围50米的区域。</w:t>
            </w:r>
          </w:p>
          <w:p>
            <w:pPr>
              <w:snapToGrid w:val="0"/>
              <w:spacing w:line="520" w:lineRule="exact"/>
              <w:ind w:firstLine="480" w:firstLineChars="200"/>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val="en-US" w:eastAsia="zh-CN"/>
              </w:rPr>
              <w:t>新乡县翟坡镇水厂地下水井群(共3眼井)：一级保护区范围:取水井外围50米的区域。</w:t>
            </w:r>
          </w:p>
          <w:p>
            <w:pPr>
              <w:pStyle w:val="24"/>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highlight w:val="none"/>
              </w:rPr>
            </w:pPr>
            <w:r>
              <w:rPr>
                <w:rFonts w:hint="default" w:ascii="Times New Roman" w:hAnsi="Times New Roman" w:cs="Times New Roman"/>
                <w:color w:val="auto"/>
                <w:sz w:val="24"/>
                <w:szCs w:val="24"/>
                <w:highlight w:val="none"/>
                <w:lang w:eastAsia="zh-CN"/>
              </w:rPr>
              <w:t>与</w:t>
            </w:r>
            <w:r>
              <w:rPr>
                <w:rFonts w:hint="default" w:ascii="Times New Roman" w:hAnsi="Times New Roman" w:cs="Times New Roman"/>
                <w:color w:val="auto"/>
                <w:sz w:val="24"/>
                <w:szCs w:val="24"/>
                <w:highlight w:val="none"/>
              </w:rPr>
              <w:t>本项目距离</w:t>
            </w:r>
            <w:r>
              <w:rPr>
                <w:rFonts w:hint="default" w:ascii="Times New Roman" w:hAnsi="Times New Roman" w:cs="Times New Roman"/>
                <w:color w:val="auto"/>
                <w:sz w:val="24"/>
                <w:szCs w:val="24"/>
                <w:highlight w:val="none"/>
                <w:lang w:eastAsia="zh-CN"/>
              </w:rPr>
              <w:t>最近的饮用水源为</w:t>
            </w:r>
            <w:r>
              <w:rPr>
                <w:rFonts w:hint="default" w:ascii="Times New Roman" w:hAnsi="Times New Roman" w:cs="Times New Roman"/>
                <w:color w:val="auto"/>
                <w:sz w:val="24"/>
                <w:szCs w:val="24"/>
                <w:highlight w:val="none"/>
                <w:lang w:val="en-US" w:eastAsia="zh-CN"/>
              </w:rPr>
              <w:t>新乡县</w:t>
            </w:r>
            <w:r>
              <w:rPr>
                <w:rFonts w:hint="eastAsia" w:ascii="Times New Roman" w:hAnsi="Times New Roman" w:cs="Times New Roman"/>
                <w:color w:val="auto"/>
                <w:sz w:val="24"/>
                <w:szCs w:val="24"/>
                <w:highlight w:val="none"/>
                <w:lang w:val="en-US" w:eastAsia="zh-CN"/>
              </w:rPr>
              <w:t>翟坡镇</w:t>
            </w:r>
            <w:r>
              <w:rPr>
                <w:rFonts w:hint="default" w:ascii="Times New Roman" w:hAnsi="Times New Roman" w:cs="Times New Roman"/>
                <w:color w:val="auto"/>
                <w:sz w:val="24"/>
                <w:szCs w:val="24"/>
                <w:highlight w:val="none"/>
                <w:lang w:val="en-US" w:eastAsia="zh-CN"/>
              </w:rPr>
              <w:t>水厂地下水井群</w:t>
            </w:r>
            <w:r>
              <w:rPr>
                <w:rFonts w:hint="default" w:ascii="Times New Roman" w:hAnsi="Times New Roman" w:cs="Times New Roman"/>
                <w:color w:val="auto"/>
                <w:sz w:val="24"/>
                <w:szCs w:val="24"/>
                <w:highlight w:val="none"/>
                <w:lang w:eastAsia="zh-CN"/>
              </w:rPr>
              <w:t>，本项目距离</w:t>
            </w:r>
            <w:r>
              <w:rPr>
                <w:rFonts w:hint="default" w:ascii="Times New Roman" w:hAnsi="Times New Roman" w:cs="Times New Roman"/>
                <w:color w:val="auto"/>
                <w:sz w:val="24"/>
                <w:szCs w:val="24"/>
                <w:highlight w:val="none"/>
                <w:lang w:val="en-US" w:eastAsia="zh-CN"/>
              </w:rPr>
              <w:t>新乡县</w:t>
            </w:r>
            <w:r>
              <w:rPr>
                <w:rFonts w:hint="eastAsia" w:ascii="Times New Roman" w:hAnsi="Times New Roman" w:cs="Times New Roman"/>
                <w:color w:val="auto"/>
                <w:sz w:val="24"/>
                <w:szCs w:val="24"/>
                <w:highlight w:val="none"/>
                <w:lang w:val="en-US" w:eastAsia="zh-CN"/>
              </w:rPr>
              <w:t>翟坡镇</w:t>
            </w:r>
            <w:r>
              <w:rPr>
                <w:rFonts w:hint="default" w:ascii="Times New Roman" w:hAnsi="Times New Roman" w:cs="Times New Roman"/>
                <w:color w:val="auto"/>
                <w:sz w:val="24"/>
                <w:szCs w:val="24"/>
                <w:highlight w:val="none"/>
                <w:lang w:val="en-US" w:eastAsia="zh-CN"/>
              </w:rPr>
              <w:t>水厂地下水井群</w:t>
            </w:r>
            <w:r>
              <w:rPr>
                <w:rFonts w:hint="default" w:ascii="Times New Roman" w:hAnsi="Times New Roman" w:cs="Times New Roman"/>
                <w:color w:val="auto"/>
                <w:sz w:val="24"/>
                <w:szCs w:val="24"/>
                <w:highlight w:val="none"/>
              </w:rPr>
              <w:t>最近距离为</w:t>
            </w:r>
            <w:r>
              <w:rPr>
                <w:rFonts w:hint="eastAsia" w:ascii="Times New Roman" w:hAnsi="Times New Roman" w:cs="Times New Roman"/>
                <w:color w:val="auto"/>
                <w:sz w:val="24"/>
                <w:szCs w:val="24"/>
                <w:highlight w:val="none"/>
                <w:lang w:val="en-US" w:eastAsia="zh-CN"/>
              </w:rPr>
              <w:t>6</w:t>
            </w:r>
            <w:r>
              <w:rPr>
                <w:rFonts w:hint="default" w:ascii="Times New Roman" w:hAnsi="Times New Roman" w:cs="Times New Roman"/>
                <w:color w:val="auto"/>
                <w:sz w:val="24"/>
                <w:szCs w:val="24"/>
                <w:highlight w:val="none"/>
                <w:lang w:val="en-US" w:eastAsia="zh-CN"/>
              </w:rPr>
              <w:t>k</w:t>
            </w:r>
            <w:r>
              <w:rPr>
                <w:rFonts w:hint="default" w:ascii="Times New Roman" w:hAnsi="Times New Roman" w:cs="Times New Roman"/>
                <w:color w:val="auto"/>
                <w:sz w:val="24"/>
                <w:szCs w:val="24"/>
                <w:highlight w:val="none"/>
              </w:rPr>
              <w:t>m，不在水厂的保护区范围</w:t>
            </w:r>
            <w:r>
              <w:rPr>
                <w:rFonts w:hint="default" w:ascii="Times New Roman" w:hAnsi="Times New Roman" w:cs="Times New Roman"/>
                <w:color w:val="auto"/>
                <w:sz w:val="24"/>
                <w:szCs w:val="24"/>
                <w:highlight w:val="none"/>
                <w:lang w:eastAsia="zh-CN"/>
              </w:rPr>
              <w:t>内</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eastAsia="zh-CN"/>
              </w:rPr>
              <w:t>本项目距离</w:t>
            </w:r>
            <w:r>
              <w:rPr>
                <w:rFonts w:hint="default" w:ascii="Times New Roman" w:hAnsi="Times New Roman" w:cs="Times New Roman"/>
                <w:color w:val="auto"/>
                <w:sz w:val="24"/>
                <w:szCs w:val="24"/>
                <w:highlight w:val="none"/>
              </w:rPr>
              <w:t>四水厂地下水饮用水源保护区</w:t>
            </w:r>
            <w:r>
              <w:rPr>
                <w:rFonts w:hint="eastAsia" w:ascii="Times New Roman" w:hAnsi="Times New Roman" w:cs="Times New Roman"/>
                <w:color w:val="auto"/>
                <w:sz w:val="24"/>
                <w:szCs w:val="24"/>
                <w:highlight w:val="none"/>
                <w:lang w:val="en-US" w:eastAsia="zh-CN"/>
              </w:rPr>
              <w:t>3000</w:t>
            </w:r>
            <w:r>
              <w:rPr>
                <w:rFonts w:hint="default" w:ascii="Times New Roman" w:hAnsi="Times New Roman" w:cs="Times New Roman"/>
                <w:color w:val="auto"/>
                <w:sz w:val="24"/>
                <w:szCs w:val="24"/>
                <w:highlight w:val="none"/>
                <w:lang w:val="en-US" w:eastAsia="zh-CN"/>
              </w:rPr>
              <w:t>m，</w:t>
            </w:r>
            <w:r>
              <w:rPr>
                <w:rFonts w:hint="eastAsia" w:ascii="Times New Roman" w:hAnsi="Times New Roman" w:cs="Times New Roman"/>
                <w:color w:val="auto"/>
                <w:sz w:val="21"/>
                <w:szCs w:val="21"/>
                <w:lang w:eastAsia="zh-CN"/>
              </w:rPr>
              <w:t>距四</w:t>
            </w:r>
            <w:r>
              <w:rPr>
                <w:rFonts w:hint="eastAsia" w:ascii="Times New Roman" w:hAnsi="Times New Roman" w:cs="Times New Roman"/>
                <w:color w:val="auto"/>
                <w:sz w:val="24"/>
                <w:szCs w:val="24"/>
                <w:lang w:eastAsia="zh-CN"/>
              </w:rPr>
              <w:t>水厂</w:t>
            </w:r>
            <w:r>
              <w:rPr>
                <w:rFonts w:hint="default" w:ascii="Times New Roman" w:hAnsi="Times New Roman" w:cs="Times New Roman"/>
                <w:color w:val="auto"/>
                <w:sz w:val="24"/>
                <w:szCs w:val="24"/>
                <w:lang w:val="en-US" w:eastAsia="zh-CN"/>
              </w:rPr>
              <w:t>输水管线</w:t>
            </w:r>
            <w:r>
              <w:rPr>
                <w:rFonts w:hint="eastAsia" w:ascii="Times New Roman" w:hAnsi="Times New Roman" w:cs="Times New Roman"/>
                <w:color w:val="auto"/>
                <w:sz w:val="24"/>
                <w:szCs w:val="24"/>
                <w:lang w:val="en-US" w:eastAsia="zh-CN"/>
              </w:rPr>
              <w:t>155m</w:t>
            </w:r>
            <w:r>
              <w:rPr>
                <w:rFonts w:hint="default" w:ascii="Times New Roman" w:hAnsi="Times New Roman" w:cs="Times New Roman"/>
                <w:color w:val="auto"/>
                <w:sz w:val="24"/>
                <w:szCs w:val="24"/>
                <w:highlight w:val="none"/>
                <w:lang w:val="en-US" w:eastAsia="zh-CN"/>
              </w:rPr>
              <w:t>不在其保护区范围内</w:t>
            </w:r>
            <w:r>
              <w:rPr>
                <w:rFonts w:hint="eastAsia" w:ascii="Times New Roman" w:hAnsi="Times New Roman" w:cs="Times New Roman"/>
                <w:color w:val="auto"/>
                <w:sz w:val="24"/>
                <w:szCs w:val="24"/>
                <w:highlight w:val="none"/>
                <w:lang w:val="en-US" w:eastAsia="zh-CN"/>
              </w:rPr>
              <w:t>。</w:t>
            </w:r>
          </w:p>
          <w:p>
            <w:pPr>
              <w:pStyle w:val="24"/>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rPr>
            </w:pPr>
          </w:p>
          <w:p>
            <w:pPr>
              <w:pStyle w:val="24"/>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sz w:val="24"/>
              </w:rPr>
            </w:pPr>
          </w:p>
          <w:p>
            <w:pPr>
              <w:pStyle w:val="24"/>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sz w:val="24"/>
              </w:rPr>
            </w:pPr>
          </w:p>
          <w:p>
            <w:pPr>
              <w:pStyle w:val="24"/>
              <w:keepNext w:val="0"/>
              <w:keepLines w:val="0"/>
              <w:pageBreakBefore w:val="0"/>
              <w:widowControl w:val="0"/>
              <w:kinsoku/>
              <w:wordWrap/>
              <w:overflowPunct/>
              <w:topLinePunct w:val="0"/>
              <w:autoSpaceDE/>
              <w:autoSpaceDN/>
              <w:bidi w:val="0"/>
              <w:adjustRightInd/>
              <w:snapToGrid/>
              <w:spacing w:line="506" w:lineRule="exact"/>
              <w:ind w:left="0" w:leftChars="0" w:right="0" w:rightChars="0" w:firstLine="480" w:firstLineChars="200"/>
              <w:jc w:val="both"/>
              <w:textAlignment w:val="auto"/>
              <w:outlineLvl w:val="9"/>
              <w:rPr>
                <w:rFonts w:hint="default" w:ascii="Times New Roman" w:hAnsi="Times New Roman" w:cs="Times New Roman"/>
                <w:sz w:val="24"/>
              </w:rPr>
            </w:pPr>
          </w:p>
          <w:p>
            <w:pPr>
              <w:bidi w:val="0"/>
              <w:rPr>
                <w:rFonts w:hint="default" w:ascii="Times New Roman" w:hAnsi="Times New Roman" w:cs="Times New Roman"/>
                <w:sz w:val="24"/>
                <w:szCs w:val="24"/>
              </w:rPr>
            </w:pPr>
          </w:p>
          <w:p>
            <w:pPr>
              <w:pStyle w:val="3"/>
              <w:rPr>
                <w:rFonts w:hint="default"/>
              </w:rPr>
            </w:pPr>
          </w:p>
          <w:p>
            <w:pPr>
              <w:bidi w:val="0"/>
              <w:rPr>
                <w:rFonts w:hint="default"/>
              </w:rPr>
            </w:pPr>
          </w:p>
          <w:p>
            <w:pPr>
              <w:rPr>
                <w:rFonts w:hint="default" w:ascii="Times New Roman" w:hAnsi="Times New Roman" w:cs="Times New Roman"/>
                <w:sz w:val="24"/>
                <w:szCs w:val="24"/>
              </w:rPr>
            </w:pPr>
          </w:p>
        </w:tc>
      </w:tr>
    </w:tbl>
    <w:p>
      <w:pPr>
        <w:snapToGrid w:val="0"/>
        <w:spacing w:after="62" w:afterLines="20"/>
        <w:jc w:val="left"/>
        <w:rPr>
          <w:b/>
          <w:color w:val="000000" w:themeColor="text1"/>
          <w:sz w:val="28"/>
          <w:szCs w:val="28"/>
          <w14:textFill>
            <w14:solidFill>
              <w14:schemeClr w14:val="tx1"/>
            </w14:solidFill>
          </w14:textFill>
        </w:rPr>
      </w:pPr>
    </w:p>
    <w:p>
      <w:pPr>
        <w:snapToGrid w:val="0"/>
        <w:spacing w:after="62" w:afterLines="20"/>
        <w:jc w:val="left"/>
        <w:rPr>
          <w:b/>
          <w:color w:val="000000" w:themeColor="text1"/>
          <w:sz w:val="28"/>
          <w:szCs w:val="28"/>
          <w14:textFill>
            <w14:solidFill>
              <w14:schemeClr w14:val="tx1"/>
            </w14:solidFill>
          </w14:textFill>
        </w:rPr>
      </w:pPr>
      <w:r>
        <w:rPr>
          <w:b/>
          <w:color w:val="000000" w:themeColor="text1"/>
          <w:sz w:val="28"/>
          <w:szCs w:val="28"/>
          <w14:textFill>
            <w14:solidFill>
              <w14:schemeClr w14:val="tx1"/>
            </w14:solidFill>
          </w14:textFill>
        </w:rPr>
        <w:t>环境质量状况</w:t>
      </w:r>
    </w:p>
    <w:tbl>
      <w:tblPr>
        <w:tblStyle w:val="1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22" w:type="dxa"/>
            <w:vAlign w:val="top"/>
          </w:tcPr>
          <w:p>
            <w:pPr>
              <w:pStyle w:val="8"/>
              <w:spacing w:line="520" w:lineRule="exact"/>
              <w:jc w:val="both"/>
              <w:rPr>
                <w:rFonts w:hint="default" w:ascii="Times New Roman" w:hAnsi="Times New Roman" w:eastAsia="Times New Roman" w:cs="Times New Roman"/>
                <w:color w:val="000000"/>
                <w:szCs w:val="24"/>
              </w:rPr>
            </w:pPr>
            <w:r>
              <w:rPr>
                <w:rFonts w:hint="eastAsia" w:ascii="Times New Roman" w:hAnsi="Times New Roman" w:cs="Times New Roman"/>
                <w:color w:val="000000"/>
                <w:szCs w:val="24"/>
                <w:lang w:eastAsia="zh-CN"/>
              </w:rPr>
              <w:t>改建</w:t>
            </w:r>
            <w:r>
              <w:rPr>
                <w:rFonts w:hint="default" w:ascii="Times New Roman" w:hAnsi="Times New Roman" w:cs="Times New Roman"/>
                <w:color w:val="000000"/>
                <w:szCs w:val="24"/>
              </w:rPr>
              <w:t>项目所在地区域环境质量现状及主要环境问题（环境空气、地表水、地下水、声环境、生态环境等）</w:t>
            </w:r>
          </w:p>
          <w:p>
            <w:pPr>
              <w:spacing w:line="520" w:lineRule="exact"/>
              <w:ind w:firstLine="482" w:firstLineChars="200"/>
              <w:rPr>
                <w:rFonts w:hint="default" w:ascii="Times New Roman" w:hAnsi="Times New Roman" w:eastAsia="Times New Roman" w:cs="Times New Roman"/>
                <w:b/>
                <w:color w:val="000000"/>
                <w:sz w:val="24"/>
              </w:rPr>
            </w:pPr>
            <w:r>
              <w:rPr>
                <w:rFonts w:hint="default" w:ascii="Times New Roman" w:hAnsi="Times New Roman" w:cs="Times New Roman"/>
                <w:b/>
                <w:color w:val="000000"/>
                <w:sz w:val="24"/>
              </w:rPr>
              <w:t>1、环境空气质量现状</w:t>
            </w:r>
          </w:p>
          <w:p>
            <w:pPr>
              <w:keepNext w:val="0"/>
              <w:keepLines w:val="0"/>
              <w:pageBreakBefore w:val="0"/>
              <w:widowControl w:val="0"/>
              <w:kinsoku/>
              <w:wordWrap/>
              <w:overflowPunct/>
              <w:topLinePunct w:val="0"/>
              <w:autoSpaceDE/>
              <w:autoSpaceDN/>
              <w:bidi w:val="0"/>
              <w:adjustRightInd/>
              <w:snapToGrid w:val="0"/>
              <w:spacing w:line="520" w:lineRule="exact"/>
              <w:ind w:firstLine="480" w:firstLineChars="200"/>
              <w:jc w:val="left"/>
              <w:textAlignment w:val="auto"/>
              <w:rPr>
                <w:rFonts w:hint="default" w:ascii="Times New Roman" w:hAnsi="Times New Roman" w:cs="Times New Roman"/>
                <w:b w:val="0"/>
                <w:bCs w:val="0"/>
                <w:sz w:val="24"/>
                <w:u w:val="none"/>
              </w:rPr>
            </w:pPr>
            <w:r>
              <w:rPr>
                <w:rFonts w:hint="default" w:ascii="Times New Roman" w:hAnsi="Times New Roman" w:cs="Times New Roman"/>
                <w:b w:val="0"/>
                <w:bCs w:val="0"/>
                <w:color w:val="000000"/>
                <w:sz w:val="24"/>
                <w:u w:val="none"/>
              </w:rPr>
              <w:t>根据大气功能区划分原则，项目所在区域为二类功能区，环境空气质量应执行《环境空气质量标准》（GB3095-2012）二级标准。</w:t>
            </w:r>
            <w:r>
              <w:rPr>
                <w:rFonts w:hint="default" w:ascii="Times New Roman" w:hAnsi="Times New Roman" w:cs="Times New Roman"/>
                <w:b w:val="0"/>
                <w:bCs w:val="0"/>
                <w:sz w:val="24"/>
                <w:u w:val="none"/>
              </w:rPr>
              <w:t>根据新乡市</w:t>
            </w:r>
            <w:r>
              <w:rPr>
                <w:rFonts w:hint="eastAsia" w:ascii="Times New Roman" w:hAnsi="Times New Roman" w:cs="Times New Roman"/>
                <w:b w:val="0"/>
                <w:bCs w:val="0"/>
                <w:sz w:val="24"/>
                <w:u w:val="none"/>
                <w:lang w:eastAsia="zh-CN"/>
              </w:rPr>
              <w:t>生态环境局</w:t>
            </w:r>
            <w:r>
              <w:rPr>
                <w:rFonts w:hint="default" w:ascii="Times New Roman" w:hAnsi="Times New Roman" w:cs="Times New Roman"/>
                <w:b w:val="0"/>
                <w:bCs w:val="0"/>
                <w:sz w:val="24"/>
                <w:u w:val="none"/>
              </w:rPr>
              <w:t>发布《新乡市201</w:t>
            </w:r>
            <w:r>
              <w:rPr>
                <w:rFonts w:hint="eastAsia" w:ascii="Times New Roman" w:hAnsi="Times New Roman" w:cs="Times New Roman"/>
                <w:b w:val="0"/>
                <w:bCs w:val="0"/>
                <w:sz w:val="24"/>
                <w:u w:val="none"/>
                <w:lang w:val="en-US" w:eastAsia="zh-CN"/>
              </w:rPr>
              <w:t>9</w:t>
            </w:r>
            <w:r>
              <w:rPr>
                <w:rFonts w:hint="default" w:ascii="Times New Roman" w:hAnsi="Times New Roman" w:cs="Times New Roman"/>
                <w:b w:val="0"/>
                <w:bCs w:val="0"/>
                <w:sz w:val="24"/>
                <w:u w:val="none"/>
              </w:rPr>
              <w:t>年环境质量年报》，区域空气质量现状数据如表</w:t>
            </w:r>
            <w:r>
              <w:rPr>
                <w:rFonts w:hint="eastAsia" w:ascii="Times New Roman" w:hAnsi="Times New Roman" w:cs="Times New Roman"/>
                <w:b w:val="0"/>
                <w:bCs w:val="0"/>
                <w:sz w:val="24"/>
                <w:u w:val="none"/>
                <w:lang w:val="en-US" w:eastAsia="zh-CN"/>
              </w:rPr>
              <w:t>18</w:t>
            </w:r>
            <w:r>
              <w:rPr>
                <w:rFonts w:hint="default" w:ascii="Times New Roman" w:hAnsi="Times New Roman" w:cs="Times New Roman"/>
                <w:b w:val="0"/>
                <w:bCs w:val="0"/>
                <w:sz w:val="24"/>
                <w:u w:val="none"/>
              </w:rPr>
              <w:t>所示。</w:t>
            </w:r>
          </w:p>
          <w:p>
            <w:pPr>
              <w:keepNext w:val="0"/>
              <w:keepLines w:val="0"/>
              <w:pageBreakBefore w:val="0"/>
              <w:widowControl w:val="0"/>
              <w:kinsoku/>
              <w:wordWrap/>
              <w:overflowPunct/>
              <w:topLinePunct w:val="0"/>
              <w:autoSpaceDE/>
              <w:autoSpaceDN/>
              <w:bidi w:val="0"/>
              <w:adjustRightInd/>
              <w:snapToGrid w:val="0"/>
              <w:spacing w:line="520" w:lineRule="exact"/>
              <w:ind w:firstLine="480" w:firstLineChars="200"/>
              <w:jc w:val="left"/>
              <w:textAlignment w:val="auto"/>
              <w:rPr>
                <w:rFonts w:hint="default" w:ascii="Times New Roman" w:hAnsi="Times New Roman" w:eastAsia="黑体" w:cs="Times New Roman"/>
                <w:b w:val="0"/>
                <w:bCs w:val="0"/>
                <w:color w:val="000000"/>
                <w:sz w:val="24"/>
                <w:u w:val="none"/>
              </w:rPr>
            </w:pPr>
            <w:r>
              <w:rPr>
                <w:rFonts w:hint="default" w:ascii="Times New Roman" w:hAnsi="Times New Roman" w:eastAsia="黑体" w:cs="Times New Roman"/>
                <w:b w:val="0"/>
                <w:bCs w:val="0"/>
                <w:color w:val="000000"/>
                <w:sz w:val="24"/>
                <w:u w:val="none"/>
              </w:rPr>
              <w:t>表</w:t>
            </w:r>
            <w:r>
              <w:rPr>
                <w:rFonts w:hint="eastAsia" w:ascii="Times New Roman" w:hAnsi="Times New Roman" w:eastAsia="黑体" w:cs="Times New Roman"/>
                <w:b w:val="0"/>
                <w:bCs w:val="0"/>
                <w:color w:val="000000"/>
                <w:sz w:val="24"/>
                <w:u w:val="none"/>
                <w:lang w:val="en-US" w:eastAsia="zh-CN"/>
              </w:rPr>
              <w:t>18</w:t>
            </w:r>
            <w:r>
              <w:rPr>
                <w:rFonts w:hint="default" w:ascii="Times New Roman" w:hAnsi="Times New Roman" w:eastAsia="黑体" w:cs="Times New Roman"/>
                <w:b w:val="0"/>
                <w:bCs w:val="0"/>
                <w:color w:val="000000"/>
                <w:sz w:val="24"/>
                <w:u w:val="none"/>
              </w:rPr>
              <w:t xml:space="preserve">  </w:t>
            </w:r>
            <w:r>
              <w:rPr>
                <w:rFonts w:hint="default" w:ascii="Times New Roman" w:hAnsi="Times New Roman" w:eastAsia="黑体" w:cs="Times New Roman"/>
                <w:b w:val="0"/>
                <w:bCs w:val="0"/>
                <w:color w:val="000000"/>
                <w:sz w:val="24"/>
                <w:u w:val="none"/>
                <w:lang w:val="en-US" w:eastAsia="zh-CN"/>
              </w:rPr>
              <w:t xml:space="preserve">   </w:t>
            </w:r>
            <w:r>
              <w:rPr>
                <w:rFonts w:hint="default" w:ascii="Times New Roman" w:hAnsi="Times New Roman" w:eastAsia="黑体" w:cs="Times New Roman"/>
                <w:b w:val="0"/>
                <w:bCs w:val="0"/>
                <w:color w:val="000000"/>
                <w:sz w:val="24"/>
                <w:u w:val="none"/>
              </w:rPr>
              <w:t>区域环境空气质量现状评价表（201</w:t>
            </w:r>
            <w:r>
              <w:rPr>
                <w:rFonts w:hint="eastAsia" w:ascii="Times New Roman" w:hAnsi="Times New Roman" w:eastAsia="黑体" w:cs="Times New Roman"/>
                <w:b w:val="0"/>
                <w:bCs w:val="0"/>
                <w:color w:val="000000"/>
                <w:sz w:val="24"/>
                <w:u w:val="none"/>
                <w:lang w:val="en-US" w:eastAsia="zh-CN"/>
              </w:rPr>
              <w:t>9</w:t>
            </w:r>
            <w:r>
              <w:rPr>
                <w:rFonts w:hint="default" w:ascii="Times New Roman" w:hAnsi="Times New Roman" w:eastAsia="黑体" w:cs="Times New Roman"/>
                <w:b w:val="0"/>
                <w:bCs w:val="0"/>
                <w:color w:val="000000"/>
                <w:sz w:val="24"/>
                <w:u w:val="none"/>
              </w:rPr>
              <w:t>年环境质量年报）</w:t>
            </w:r>
          </w:p>
          <w:tbl>
            <w:tblPr>
              <w:tblStyle w:val="17"/>
              <w:tblW w:w="8296" w:type="dxa"/>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108" w:type="dxa"/>
                <w:bottom w:w="0" w:type="dxa"/>
                <w:right w:w="108" w:type="dxa"/>
              </w:tblCellMar>
            </w:tblPr>
            <w:tblGrid>
              <w:gridCol w:w="1341"/>
              <w:gridCol w:w="1805"/>
              <w:gridCol w:w="1526"/>
              <w:gridCol w:w="1421"/>
              <w:gridCol w:w="1148"/>
              <w:gridCol w:w="1055"/>
            </w:tblGrid>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50" w:hRule="atLeast"/>
                <w:jc w:val="center"/>
              </w:trPr>
              <w:tc>
                <w:tcPr>
                  <w:tcW w:w="1341"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shd w:val="clear" w:color="auto" w:fill="FFFFFF"/>
                    </w:rPr>
                  </w:pPr>
                  <w:r>
                    <w:rPr>
                      <w:rFonts w:hint="default" w:ascii="Times New Roman" w:hAnsi="Times New Roman" w:cs="Times New Roman"/>
                      <w:b w:val="0"/>
                      <w:bCs w:val="0"/>
                      <w:sz w:val="21"/>
                      <w:szCs w:val="21"/>
                      <w:u w:val="none"/>
                      <w:shd w:val="clear" w:color="auto" w:fill="FFFFFF"/>
                    </w:rPr>
                    <w:t>污染物</w:t>
                  </w:r>
                </w:p>
              </w:tc>
              <w:tc>
                <w:tcPr>
                  <w:tcW w:w="1805"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年评价指标</w:t>
                  </w:r>
                </w:p>
              </w:tc>
              <w:tc>
                <w:tcPr>
                  <w:tcW w:w="1526"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cs="Times New Roman"/>
                      <w:b w:val="0"/>
                      <w:bCs w:val="0"/>
                      <w:kern w:val="2"/>
                      <w:sz w:val="21"/>
                      <w:szCs w:val="21"/>
                      <w:u w:val="none"/>
                    </w:rPr>
                  </w:pPr>
                  <w:r>
                    <w:rPr>
                      <w:rFonts w:hint="default" w:ascii="Times New Roman" w:hAnsi="Times New Roman" w:cs="Times New Roman"/>
                      <w:b w:val="0"/>
                      <w:bCs w:val="0"/>
                      <w:kern w:val="2"/>
                      <w:sz w:val="21"/>
                      <w:szCs w:val="21"/>
                      <w:u w:val="none"/>
                    </w:rPr>
                    <w:t>现状浓度/（μg/m</w:t>
                  </w:r>
                  <w:r>
                    <w:rPr>
                      <w:rFonts w:hint="default" w:ascii="Times New Roman" w:hAnsi="Times New Roman" w:cs="Times New Roman"/>
                      <w:b w:val="0"/>
                      <w:bCs w:val="0"/>
                      <w:kern w:val="2"/>
                      <w:sz w:val="21"/>
                      <w:szCs w:val="21"/>
                      <w:u w:val="none"/>
                      <w:vertAlign w:val="superscript"/>
                    </w:rPr>
                    <w:t>3</w:t>
                  </w:r>
                  <w:r>
                    <w:rPr>
                      <w:rFonts w:hint="default" w:ascii="Times New Roman" w:hAnsi="Times New Roman" w:cs="Times New Roman"/>
                      <w:b w:val="0"/>
                      <w:bCs w:val="0"/>
                      <w:kern w:val="2"/>
                      <w:sz w:val="21"/>
                      <w:szCs w:val="21"/>
                      <w:u w:val="none"/>
                    </w:rPr>
                    <w:t>）</w:t>
                  </w:r>
                </w:p>
              </w:tc>
              <w:tc>
                <w:tcPr>
                  <w:tcW w:w="1421"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cs="Times New Roman"/>
                      <w:b w:val="0"/>
                      <w:bCs w:val="0"/>
                      <w:kern w:val="2"/>
                      <w:sz w:val="21"/>
                      <w:szCs w:val="21"/>
                      <w:u w:val="none"/>
                    </w:rPr>
                  </w:pPr>
                  <w:r>
                    <w:rPr>
                      <w:rFonts w:hint="default" w:ascii="Times New Roman" w:hAnsi="Times New Roman" w:cs="Times New Roman"/>
                      <w:b w:val="0"/>
                      <w:bCs w:val="0"/>
                      <w:kern w:val="2"/>
                      <w:sz w:val="21"/>
                      <w:szCs w:val="21"/>
                      <w:u w:val="none"/>
                    </w:rPr>
                    <w:t>标准值/（μg/m</w:t>
                  </w:r>
                  <w:r>
                    <w:rPr>
                      <w:rFonts w:hint="default" w:ascii="Times New Roman" w:hAnsi="Times New Roman" w:cs="Times New Roman"/>
                      <w:b w:val="0"/>
                      <w:bCs w:val="0"/>
                      <w:kern w:val="2"/>
                      <w:sz w:val="21"/>
                      <w:szCs w:val="21"/>
                      <w:u w:val="none"/>
                      <w:vertAlign w:val="superscript"/>
                    </w:rPr>
                    <w:t>3</w:t>
                  </w:r>
                  <w:r>
                    <w:rPr>
                      <w:rFonts w:hint="default" w:ascii="Times New Roman" w:hAnsi="Times New Roman" w:cs="Times New Roman"/>
                      <w:b w:val="0"/>
                      <w:bCs w:val="0"/>
                      <w:kern w:val="2"/>
                      <w:sz w:val="21"/>
                      <w:szCs w:val="21"/>
                      <w:u w:val="none"/>
                    </w:rPr>
                    <w:t>）</w:t>
                  </w:r>
                </w:p>
              </w:tc>
              <w:tc>
                <w:tcPr>
                  <w:tcW w:w="1148"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占标率%</w:t>
                  </w:r>
                </w:p>
              </w:tc>
              <w:tc>
                <w:tcPr>
                  <w:tcW w:w="1055"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达标情况</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341"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PM</w:t>
                  </w:r>
                  <w:r>
                    <w:rPr>
                      <w:rFonts w:hint="default" w:ascii="Times New Roman" w:hAnsi="Times New Roman" w:cs="Times New Roman"/>
                      <w:b w:val="0"/>
                      <w:bCs w:val="0"/>
                      <w:sz w:val="21"/>
                      <w:szCs w:val="21"/>
                      <w:u w:val="none"/>
                      <w:vertAlign w:val="subscript"/>
                    </w:rPr>
                    <w:t>10</w:t>
                  </w:r>
                </w:p>
              </w:tc>
              <w:tc>
                <w:tcPr>
                  <w:tcW w:w="1805"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年平均质量浓度</w:t>
                  </w:r>
                </w:p>
              </w:tc>
              <w:tc>
                <w:tcPr>
                  <w:tcW w:w="1526"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101</w:t>
                  </w:r>
                </w:p>
              </w:tc>
              <w:tc>
                <w:tcPr>
                  <w:tcW w:w="1421"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70</w:t>
                  </w:r>
                </w:p>
              </w:tc>
              <w:tc>
                <w:tcPr>
                  <w:tcW w:w="1148"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cs="Times New Roman"/>
                      <w:b w:val="0"/>
                      <w:bCs w:val="0"/>
                      <w:kern w:val="2"/>
                      <w:sz w:val="21"/>
                      <w:szCs w:val="21"/>
                      <w:u w:val="none"/>
                    </w:rPr>
                    <w:t>1.</w:t>
                  </w:r>
                  <w:r>
                    <w:rPr>
                      <w:rFonts w:hint="eastAsia" w:ascii="Times New Roman" w:hAnsi="Times New Roman" w:cs="Times New Roman"/>
                      <w:b w:val="0"/>
                      <w:bCs w:val="0"/>
                      <w:kern w:val="2"/>
                      <w:sz w:val="21"/>
                      <w:szCs w:val="21"/>
                      <w:u w:val="none"/>
                      <w:lang w:val="en-US" w:eastAsia="zh-CN"/>
                    </w:rPr>
                    <w:t>44</w:t>
                  </w:r>
                </w:p>
              </w:tc>
              <w:tc>
                <w:tcPr>
                  <w:tcW w:w="1055"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kern w:val="2"/>
                      <w:sz w:val="21"/>
                      <w:szCs w:val="21"/>
                      <w:u w:val="none"/>
                    </w:rPr>
                    <w:t>超标</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341"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PM</w:t>
                  </w:r>
                  <w:r>
                    <w:rPr>
                      <w:rFonts w:hint="default" w:ascii="Times New Roman" w:hAnsi="Times New Roman" w:cs="Times New Roman"/>
                      <w:b w:val="0"/>
                      <w:bCs w:val="0"/>
                      <w:sz w:val="21"/>
                      <w:szCs w:val="21"/>
                      <w:u w:val="none"/>
                      <w:vertAlign w:val="subscript"/>
                    </w:rPr>
                    <w:t>2.5</w:t>
                  </w:r>
                </w:p>
              </w:tc>
              <w:tc>
                <w:tcPr>
                  <w:tcW w:w="1805"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年平均质量浓度</w:t>
                  </w:r>
                </w:p>
              </w:tc>
              <w:tc>
                <w:tcPr>
                  <w:tcW w:w="1526"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56</w:t>
                  </w:r>
                </w:p>
              </w:tc>
              <w:tc>
                <w:tcPr>
                  <w:tcW w:w="1421"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35</w:t>
                  </w:r>
                </w:p>
              </w:tc>
              <w:tc>
                <w:tcPr>
                  <w:tcW w:w="1148"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eastAsia" w:ascii="Times New Roman" w:hAnsi="Times New Roman" w:eastAsia="宋体" w:cs="Times New Roman"/>
                      <w:b w:val="0"/>
                      <w:bCs w:val="0"/>
                      <w:sz w:val="21"/>
                      <w:szCs w:val="21"/>
                      <w:u w:val="none"/>
                      <w:lang w:eastAsia="zh-CN"/>
                    </w:rPr>
                  </w:pPr>
                  <w:r>
                    <w:rPr>
                      <w:rFonts w:hint="default" w:ascii="Times New Roman" w:hAnsi="Times New Roman" w:cs="Times New Roman"/>
                      <w:b w:val="0"/>
                      <w:bCs w:val="0"/>
                      <w:kern w:val="2"/>
                      <w:sz w:val="21"/>
                      <w:szCs w:val="21"/>
                      <w:u w:val="none"/>
                    </w:rPr>
                    <w:t>1.</w:t>
                  </w:r>
                  <w:r>
                    <w:rPr>
                      <w:rFonts w:hint="eastAsia" w:ascii="Times New Roman" w:hAnsi="Times New Roman" w:cs="Times New Roman"/>
                      <w:b w:val="0"/>
                      <w:bCs w:val="0"/>
                      <w:kern w:val="2"/>
                      <w:sz w:val="21"/>
                      <w:szCs w:val="21"/>
                      <w:u w:val="none"/>
                      <w:lang w:val="en-US" w:eastAsia="zh-CN"/>
                    </w:rPr>
                    <w:t>6</w:t>
                  </w:r>
                </w:p>
              </w:tc>
              <w:tc>
                <w:tcPr>
                  <w:tcW w:w="1055"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kern w:val="2"/>
                      <w:sz w:val="21"/>
                      <w:szCs w:val="21"/>
                      <w:u w:val="none"/>
                    </w:rPr>
                    <w:t>超标</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341"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SO</w:t>
                  </w:r>
                  <w:r>
                    <w:rPr>
                      <w:rFonts w:hint="default" w:ascii="Times New Roman" w:hAnsi="Times New Roman" w:cs="Times New Roman"/>
                      <w:b w:val="0"/>
                      <w:bCs w:val="0"/>
                      <w:sz w:val="21"/>
                      <w:szCs w:val="21"/>
                      <w:u w:val="none"/>
                      <w:vertAlign w:val="subscript"/>
                    </w:rPr>
                    <w:t>2</w:t>
                  </w:r>
                </w:p>
              </w:tc>
              <w:tc>
                <w:tcPr>
                  <w:tcW w:w="1805"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年平均质量浓度</w:t>
                  </w:r>
                </w:p>
              </w:tc>
              <w:tc>
                <w:tcPr>
                  <w:tcW w:w="1526"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16</w:t>
                  </w:r>
                </w:p>
              </w:tc>
              <w:tc>
                <w:tcPr>
                  <w:tcW w:w="1421"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60</w:t>
                  </w:r>
                </w:p>
              </w:tc>
              <w:tc>
                <w:tcPr>
                  <w:tcW w:w="1148"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cs="Times New Roman"/>
                      <w:b w:val="0"/>
                      <w:bCs w:val="0"/>
                      <w:kern w:val="2"/>
                      <w:sz w:val="21"/>
                      <w:szCs w:val="21"/>
                      <w:u w:val="none"/>
                    </w:rPr>
                    <w:t>0.</w:t>
                  </w:r>
                  <w:r>
                    <w:rPr>
                      <w:rFonts w:hint="eastAsia" w:ascii="Times New Roman" w:hAnsi="Times New Roman" w:cs="Times New Roman"/>
                      <w:b w:val="0"/>
                      <w:bCs w:val="0"/>
                      <w:kern w:val="2"/>
                      <w:sz w:val="21"/>
                      <w:szCs w:val="21"/>
                      <w:u w:val="none"/>
                      <w:lang w:val="en-US" w:eastAsia="zh-CN"/>
                    </w:rPr>
                    <w:t>27</w:t>
                  </w:r>
                </w:p>
              </w:tc>
              <w:tc>
                <w:tcPr>
                  <w:tcW w:w="1055"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kern w:val="2"/>
                      <w:sz w:val="21"/>
                      <w:szCs w:val="21"/>
                      <w:u w:val="none"/>
                    </w:rPr>
                    <w:t>达标</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341"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NO</w:t>
                  </w:r>
                  <w:r>
                    <w:rPr>
                      <w:rFonts w:hint="default" w:ascii="Times New Roman" w:hAnsi="Times New Roman" w:cs="Times New Roman"/>
                      <w:b w:val="0"/>
                      <w:bCs w:val="0"/>
                      <w:sz w:val="21"/>
                      <w:szCs w:val="21"/>
                      <w:u w:val="none"/>
                      <w:vertAlign w:val="subscript"/>
                    </w:rPr>
                    <w:t>2</w:t>
                  </w:r>
                </w:p>
              </w:tc>
              <w:tc>
                <w:tcPr>
                  <w:tcW w:w="1805"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年平均质量浓度</w:t>
                  </w:r>
                </w:p>
              </w:tc>
              <w:tc>
                <w:tcPr>
                  <w:tcW w:w="1526"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44</w:t>
                  </w:r>
                </w:p>
              </w:tc>
              <w:tc>
                <w:tcPr>
                  <w:tcW w:w="1421"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40</w:t>
                  </w:r>
                </w:p>
              </w:tc>
              <w:tc>
                <w:tcPr>
                  <w:tcW w:w="1148"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eastAsia" w:ascii="Times New Roman" w:hAnsi="Times New Roman" w:eastAsia="宋体" w:cs="Times New Roman"/>
                      <w:b w:val="0"/>
                      <w:bCs w:val="0"/>
                      <w:sz w:val="21"/>
                      <w:szCs w:val="21"/>
                      <w:u w:val="none"/>
                      <w:lang w:eastAsia="zh-CN"/>
                    </w:rPr>
                  </w:pPr>
                  <w:r>
                    <w:rPr>
                      <w:rFonts w:hint="default" w:ascii="Times New Roman" w:hAnsi="Times New Roman" w:cs="Times New Roman"/>
                      <w:b w:val="0"/>
                      <w:bCs w:val="0"/>
                      <w:kern w:val="2"/>
                      <w:sz w:val="21"/>
                      <w:szCs w:val="21"/>
                      <w:u w:val="none"/>
                    </w:rPr>
                    <w:t>1.</w:t>
                  </w:r>
                  <w:r>
                    <w:rPr>
                      <w:rFonts w:hint="eastAsia" w:ascii="Times New Roman" w:hAnsi="Times New Roman" w:cs="Times New Roman"/>
                      <w:b w:val="0"/>
                      <w:bCs w:val="0"/>
                      <w:kern w:val="2"/>
                      <w:sz w:val="21"/>
                      <w:szCs w:val="21"/>
                      <w:u w:val="none"/>
                      <w:lang w:val="en-US" w:eastAsia="zh-CN"/>
                    </w:rPr>
                    <w:t>1</w:t>
                  </w:r>
                </w:p>
              </w:tc>
              <w:tc>
                <w:tcPr>
                  <w:tcW w:w="1055"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kern w:val="2"/>
                      <w:sz w:val="21"/>
                      <w:szCs w:val="21"/>
                      <w:u w:val="none"/>
                    </w:rPr>
                    <w:t>超标</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341"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CO</w:t>
                  </w:r>
                </w:p>
              </w:tc>
              <w:tc>
                <w:tcPr>
                  <w:tcW w:w="1805"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第95百分位浓度</w:t>
                  </w:r>
                </w:p>
              </w:tc>
              <w:tc>
                <w:tcPr>
                  <w:tcW w:w="1526"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eastAsia="宋体" w:cs="Times New Roman"/>
                      <w:b w:val="0"/>
                      <w:bCs w:val="0"/>
                      <w:sz w:val="21"/>
                      <w:szCs w:val="21"/>
                      <w:u w:val="none"/>
                      <w:lang w:val="en-US" w:eastAsia="zh-CN"/>
                    </w:rPr>
                  </w:pPr>
                  <w:r>
                    <w:rPr>
                      <w:rFonts w:hint="eastAsia" w:ascii="Times New Roman" w:hAnsi="Times New Roman" w:cs="Times New Roman"/>
                      <w:b w:val="0"/>
                      <w:bCs w:val="0"/>
                      <w:sz w:val="21"/>
                      <w:szCs w:val="21"/>
                      <w:u w:val="none"/>
                      <w:lang w:val="en-US" w:eastAsia="zh-CN"/>
                    </w:rPr>
                    <w:t>2080</w:t>
                  </w:r>
                </w:p>
              </w:tc>
              <w:tc>
                <w:tcPr>
                  <w:tcW w:w="1421"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4000</w:t>
                  </w:r>
                </w:p>
              </w:tc>
              <w:tc>
                <w:tcPr>
                  <w:tcW w:w="1148"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cs="Times New Roman"/>
                      <w:b w:val="0"/>
                      <w:bCs w:val="0"/>
                      <w:kern w:val="2"/>
                      <w:sz w:val="21"/>
                      <w:szCs w:val="21"/>
                      <w:u w:val="none"/>
                    </w:rPr>
                    <w:t>0.</w:t>
                  </w:r>
                  <w:r>
                    <w:rPr>
                      <w:rFonts w:hint="eastAsia" w:ascii="Times New Roman" w:hAnsi="Times New Roman" w:cs="Times New Roman"/>
                      <w:b w:val="0"/>
                      <w:bCs w:val="0"/>
                      <w:kern w:val="2"/>
                      <w:sz w:val="21"/>
                      <w:szCs w:val="21"/>
                      <w:u w:val="none"/>
                      <w:lang w:val="en-US" w:eastAsia="zh-CN"/>
                    </w:rPr>
                    <w:t>52</w:t>
                  </w:r>
                </w:p>
              </w:tc>
              <w:tc>
                <w:tcPr>
                  <w:tcW w:w="1055"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kern w:val="2"/>
                      <w:sz w:val="21"/>
                      <w:szCs w:val="21"/>
                      <w:u w:val="none"/>
                    </w:rPr>
                    <w:t>达标</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61" w:hRule="atLeast"/>
                <w:jc w:val="center"/>
              </w:trPr>
              <w:tc>
                <w:tcPr>
                  <w:tcW w:w="1341"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O</w:t>
                  </w:r>
                  <w:r>
                    <w:rPr>
                      <w:rFonts w:hint="default" w:ascii="Times New Roman" w:hAnsi="Times New Roman" w:cs="Times New Roman"/>
                      <w:b w:val="0"/>
                      <w:bCs w:val="0"/>
                      <w:sz w:val="21"/>
                      <w:szCs w:val="21"/>
                      <w:u w:val="none"/>
                      <w:vertAlign w:val="subscript"/>
                    </w:rPr>
                    <w:t>3</w:t>
                  </w:r>
                </w:p>
              </w:tc>
              <w:tc>
                <w:tcPr>
                  <w:tcW w:w="1805"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第90百分位浓度</w:t>
                  </w:r>
                </w:p>
              </w:tc>
              <w:tc>
                <w:tcPr>
                  <w:tcW w:w="1526"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178</w:t>
                  </w:r>
                </w:p>
              </w:tc>
              <w:tc>
                <w:tcPr>
                  <w:tcW w:w="1421"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160</w:t>
                  </w:r>
                </w:p>
              </w:tc>
              <w:tc>
                <w:tcPr>
                  <w:tcW w:w="1148"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eastAsia="宋体" w:cs="Times New Roman"/>
                      <w:b w:val="0"/>
                      <w:bCs w:val="0"/>
                      <w:sz w:val="21"/>
                      <w:szCs w:val="21"/>
                      <w:u w:val="none"/>
                      <w:lang w:val="en-US" w:eastAsia="zh-CN"/>
                    </w:rPr>
                  </w:pPr>
                  <w:r>
                    <w:rPr>
                      <w:rFonts w:hint="eastAsia" w:ascii="Times New Roman" w:hAnsi="Times New Roman" w:cs="Times New Roman"/>
                      <w:b w:val="0"/>
                      <w:bCs w:val="0"/>
                      <w:kern w:val="2"/>
                      <w:sz w:val="21"/>
                      <w:szCs w:val="21"/>
                      <w:u w:val="none"/>
                      <w:lang w:val="en-US" w:eastAsia="zh-CN"/>
                    </w:rPr>
                    <w:t>1.11</w:t>
                  </w:r>
                </w:p>
              </w:tc>
              <w:tc>
                <w:tcPr>
                  <w:tcW w:w="1055"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kern w:val="2"/>
                      <w:sz w:val="21"/>
                      <w:szCs w:val="21"/>
                      <w:u w:val="none"/>
                    </w:rPr>
                    <w:t>超标</w:t>
                  </w:r>
                </w:p>
              </w:tc>
            </w:tr>
          </w:tbl>
          <w:p>
            <w:pPr>
              <w:spacing w:line="520" w:lineRule="exact"/>
              <w:ind w:firstLine="480" w:firstLineChars="200"/>
              <w:rPr>
                <w:rFonts w:hint="default" w:ascii="Times New Roman" w:hAnsi="Times New Roman" w:cs="Times New Roman"/>
                <w:b w:val="0"/>
                <w:bCs w:val="0"/>
                <w:sz w:val="24"/>
                <w:u w:val="none"/>
              </w:rPr>
            </w:pPr>
            <w:r>
              <w:rPr>
                <w:rFonts w:hint="default" w:ascii="Times New Roman" w:hAnsi="Times New Roman" w:cs="Times New Roman"/>
                <w:b w:val="0"/>
                <w:bCs w:val="0"/>
                <w:sz w:val="24"/>
                <w:u w:val="none"/>
              </w:rPr>
              <w:t>由上表可知，其中PM</w:t>
            </w:r>
            <w:r>
              <w:rPr>
                <w:rFonts w:hint="default" w:ascii="Times New Roman" w:hAnsi="Times New Roman" w:cs="Times New Roman"/>
                <w:b w:val="0"/>
                <w:bCs w:val="0"/>
                <w:sz w:val="24"/>
                <w:u w:val="none"/>
                <w:vertAlign w:val="subscript"/>
              </w:rPr>
              <w:t>10</w:t>
            </w:r>
            <w:r>
              <w:rPr>
                <w:rFonts w:hint="default" w:ascii="Times New Roman" w:hAnsi="Times New Roman" w:cs="Times New Roman"/>
                <w:b w:val="0"/>
                <w:bCs w:val="0"/>
                <w:sz w:val="24"/>
                <w:u w:val="none"/>
              </w:rPr>
              <w:t>、PM</w:t>
            </w:r>
            <w:r>
              <w:rPr>
                <w:rFonts w:hint="default" w:ascii="Times New Roman" w:hAnsi="Times New Roman" w:cs="Times New Roman"/>
                <w:b w:val="0"/>
                <w:bCs w:val="0"/>
                <w:sz w:val="24"/>
                <w:u w:val="none"/>
                <w:vertAlign w:val="subscript"/>
              </w:rPr>
              <w:t>2.5</w:t>
            </w:r>
            <w:r>
              <w:rPr>
                <w:rFonts w:hint="default" w:ascii="Times New Roman" w:hAnsi="Times New Roman" w:cs="Times New Roman"/>
                <w:b w:val="0"/>
                <w:bCs w:val="0"/>
                <w:sz w:val="24"/>
                <w:u w:val="none"/>
              </w:rPr>
              <w:t>和NO</w:t>
            </w:r>
            <w:r>
              <w:rPr>
                <w:rFonts w:hint="default" w:ascii="Times New Roman" w:hAnsi="Times New Roman" w:cs="Times New Roman"/>
                <w:b w:val="0"/>
                <w:bCs w:val="0"/>
                <w:sz w:val="24"/>
                <w:u w:val="none"/>
                <w:vertAlign w:val="subscript"/>
              </w:rPr>
              <w:t>2</w:t>
            </w:r>
            <w:r>
              <w:rPr>
                <w:rFonts w:hint="eastAsia" w:ascii="Times New Roman" w:hAnsi="Times New Roman" w:cs="Times New Roman"/>
                <w:b w:val="0"/>
                <w:bCs w:val="0"/>
                <w:sz w:val="24"/>
                <w:u w:val="none"/>
                <w:vertAlign w:val="baseline"/>
                <w:lang w:eastAsia="zh-CN"/>
              </w:rPr>
              <w:t>、O</w:t>
            </w:r>
            <w:r>
              <w:rPr>
                <w:rFonts w:hint="eastAsia" w:ascii="Times New Roman" w:hAnsi="Times New Roman" w:cs="Times New Roman"/>
                <w:b w:val="0"/>
                <w:bCs w:val="0"/>
                <w:sz w:val="24"/>
                <w:u w:val="none"/>
                <w:vertAlign w:val="subscript"/>
                <w:lang w:eastAsia="zh-CN"/>
              </w:rPr>
              <w:t>3</w:t>
            </w:r>
            <w:r>
              <w:rPr>
                <w:rFonts w:hint="default" w:ascii="Times New Roman" w:hAnsi="Times New Roman" w:cs="Times New Roman"/>
                <w:b w:val="0"/>
                <w:bCs w:val="0"/>
                <w:sz w:val="24"/>
                <w:u w:val="none"/>
              </w:rPr>
              <w:t>均不能够满足《环境空气质量标准》（GB3095-2012）二级标准要求。根据《环境影响评价技术导则  大气环境》(HJ2.2-2018)，本项目所在区域属于未达标区。</w:t>
            </w:r>
          </w:p>
          <w:p>
            <w:pPr>
              <w:spacing w:line="520" w:lineRule="exact"/>
              <w:ind w:firstLine="480" w:firstLineChars="200"/>
              <w:rPr>
                <w:rFonts w:hint="default" w:ascii="Times New Roman" w:hAnsi="Times New Roman" w:eastAsia="宋体" w:cs="Times New Roman"/>
                <w:b w:val="0"/>
                <w:bCs w:val="0"/>
                <w:sz w:val="24"/>
                <w:szCs w:val="22"/>
                <w:u w:val="none"/>
                <w:lang w:val="en-US" w:eastAsia="zh-CN"/>
              </w:rPr>
            </w:pPr>
            <w:r>
              <w:rPr>
                <w:rFonts w:hint="default" w:ascii="Times New Roman" w:hAnsi="Times New Roman" w:cs="Times New Roman"/>
                <w:b w:val="0"/>
                <w:bCs w:val="0"/>
                <w:sz w:val="24"/>
                <w:u w:val="none"/>
              </w:rPr>
              <w:t>201</w:t>
            </w:r>
            <w:r>
              <w:rPr>
                <w:rFonts w:hint="eastAsia" w:ascii="Times New Roman" w:hAnsi="Times New Roman" w:cs="Times New Roman"/>
                <w:b w:val="0"/>
                <w:bCs w:val="0"/>
                <w:sz w:val="24"/>
                <w:u w:val="none"/>
                <w:lang w:val="en-US" w:eastAsia="zh-CN"/>
              </w:rPr>
              <w:t>9</w:t>
            </w:r>
            <w:r>
              <w:rPr>
                <w:rFonts w:hint="default" w:ascii="Times New Roman" w:hAnsi="Times New Roman" w:cs="Times New Roman"/>
                <w:b w:val="0"/>
                <w:bCs w:val="0"/>
                <w:sz w:val="24"/>
                <w:u w:val="none"/>
              </w:rPr>
              <w:t>年，新乡市城市环境空气颗粒物 PM</w:t>
            </w:r>
            <w:r>
              <w:rPr>
                <w:rFonts w:hint="default" w:ascii="Times New Roman" w:hAnsi="Times New Roman" w:cs="Times New Roman"/>
                <w:b w:val="0"/>
                <w:bCs w:val="0"/>
                <w:sz w:val="24"/>
                <w:u w:val="none"/>
                <w:vertAlign w:val="subscript"/>
              </w:rPr>
              <w:t>10</w:t>
            </w:r>
            <w:r>
              <w:rPr>
                <w:rFonts w:hint="default" w:ascii="Times New Roman" w:hAnsi="Times New Roman" w:cs="Times New Roman"/>
                <w:b w:val="0"/>
                <w:bCs w:val="0"/>
                <w:sz w:val="24"/>
                <w:u w:val="none"/>
              </w:rPr>
              <w:t>同比下降4微克/立方米，降幅3.8%；PM</w:t>
            </w:r>
            <w:r>
              <w:rPr>
                <w:rFonts w:hint="default" w:ascii="Times New Roman" w:hAnsi="Times New Roman" w:cs="Times New Roman"/>
                <w:b w:val="0"/>
                <w:bCs w:val="0"/>
                <w:sz w:val="24"/>
                <w:u w:val="none"/>
                <w:vertAlign w:val="subscript"/>
              </w:rPr>
              <w:t>2.5</w:t>
            </w:r>
            <w:r>
              <w:rPr>
                <w:rFonts w:hint="default" w:ascii="Times New Roman" w:hAnsi="Times New Roman" w:cs="Times New Roman"/>
                <w:b w:val="0"/>
                <w:bCs w:val="0"/>
                <w:sz w:val="24"/>
                <w:u w:val="none"/>
              </w:rPr>
              <w:t>同比下降5微克/立方米，降幅8.2%。气态污染物 SO</w:t>
            </w:r>
            <w:r>
              <w:rPr>
                <w:rFonts w:hint="default" w:ascii="Times New Roman" w:hAnsi="Times New Roman" w:cs="Times New Roman"/>
                <w:b w:val="0"/>
                <w:bCs w:val="0"/>
                <w:sz w:val="24"/>
                <w:u w:val="none"/>
                <w:vertAlign w:val="subscript"/>
              </w:rPr>
              <w:t>2</w:t>
            </w:r>
            <w:r>
              <w:rPr>
                <w:rFonts w:hint="default" w:ascii="Times New Roman" w:hAnsi="Times New Roman" w:cs="Times New Roman"/>
                <w:b w:val="0"/>
                <w:bCs w:val="0"/>
                <w:sz w:val="24"/>
                <w:u w:val="none"/>
              </w:rPr>
              <w:t>同比下降3微克/立方米，降幅15.8%；NO</w:t>
            </w:r>
            <w:r>
              <w:rPr>
                <w:rFonts w:hint="default" w:ascii="Times New Roman" w:hAnsi="Times New Roman" w:cs="Times New Roman"/>
                <w:b w:val="0"/>
                <w:bCs w:val="0"/>
                <w:sz w:val="24"/>
                <w:u w:val="none"/>
                <w:vertAlign w:val="subscript"/>
              </w:rPr>
              <w:t>2</w:t>
            </w:r>
            <w:r>
              <w:rPr>
                <w:rFonts w:hint="default" w:ascii="Times New Roman" w:hAnsi="Times New Roman" w:cs="Times New Roman"/>
                <w:b w:val="0"/>
                <w:bCs w:val="0"/>
                <w:sz w:val="24"/>
                <w:u w:val="none"/>
              </w:rPr>
              <w:t>同比下降5微克/立方米，降幅10.2%；O</w:t>
            </w:r>
            <w:r>
              <w:rPr>
                <w:rFonts w:hint="default" w:ascii="Times New Roman" w:hAnsi="Times New Roman" w:cs="Times New Roman"/>
                <w:b w:val="0"/>
                <w:bCs w:val="0"/>
                <w:sz w:val="24"/>
                <w:u w:val="none"/>
                <w:vertAlign w:val="subscript"/>
              </w:rPr>
              <w:t>3</w:t>
            </w:r>
            <w:r>
              <w:rPr>
                <w:rFonts w:hint="default" w:ascii="Times New Roman" w:hAnsi="Times New Roman" w:cs="Times New Roman"/>
                <w:b w:val="0"/>
                <w:bCs w:val="0"/>
                <w:sz w:val="24"/>
                <w:u w:val="none"/>
              </w:rPr>
              <w:t>第90百分位浓度同比下降24微克/立方米，降幅11.9%，CO第95百分位浓度同比下降0.22毫克/立方米，降幅9.</w:t>
            </w:r>
            <w:r>
              <w:rPr>
                <w:rFonts w:hint="default" w:ascii="Times New Roman" w:hAnsi="Times New Roman" w:cs="Times New Roman"/>
                <w:b w:val="0"/>
                <w:bCs w:val="0"/>
                <w:sz w:val="24"/>
                <w:szCs w:val="22"/>
                <w:u w:val="none"/>
              </w:rPr>
              <w:t>6%。</w:t>
            </w:r>
            <w:r>
              <w:rPr>
                <w:rFonts w:hint="eastAsia" w:ascii="Times New Roman" w:hAnsi="Times New Roman" w:cs="Times New Roman"/>
                <w:b w:val="0"/>
                <w:bCs w:val="0"/>
                <w:sz w:val="24"/>
                <w:szCs w:val="22"/>
                <w:u w:val="none"/>
              </w:rPr>
              <w:t>空气优、良天数204天，优、良天数比例55.9%</w:t>
            </w:r>
            <w:r>
              <w:rPr>
                <w:rFonts w:hint="eastAsia" w:ascii="Times New Roman" w:hAnsi="Times New Roman" w:cs="Times New Roman"/>
                <w:b w:val="0"/>
                <w:bCs w:val="0"/>
                <w:sz w:val="24"/>
                <w:szCs w:val="22"/>
                <w:u w:val="none"/>
                <w:lang w:eastAsia="zh-CN"/>
              </w:rPr>
              <w:t>，</w:t>
            </w:r>
            <w:r>
              <w:rPr>
                <w:rFonts w:hint="eastAsia" w:ascii="Times New Roman" w:hAnsi="Times New Roman" w:cs="Times New Roman"/>
                <w:b w:val="0"/>
                <w:bCs w:val="0"/>
                <w:sz w:val="24"/>
                <w:szCs w:val="22"/>
                <w:u w:val="none"/>
              </w:rPr>
              <w:t>去年同期，优、良天数177天，优、良天数比例51.8%；同比优、良天数增加27天，上升4.1个百分点</w:t>
            </w:r>
            <w:r>
              <w:rPr>
                <w:rFonts w:hint="eastAsia" w:ascii="Times New Roman" w:hAnsi="Times New Roman" w:cs="Times New Roman"/>
                <w:b w:val="0"/>
                <w:bCs w:val="0"/>
                <w:sz w:val="24"/>
                <w:szCs w:val="22"/>
                <w:u w:val="none"/>
                <w:lang w:eastAsia="zh-CN"/>
              </w:rPr>
              <w:t>。</w:t>
            </w:r>
            <w:r>
              <w:rPr>
                <w:rFonts w:hint="eastAsia" w:ascii="Times New Roman" w:hAnsi="Times New Roman" w:cs="Times New Roman"/>
                <w:b w:val="0"/>
                <w:bCs w:val="0"/>
                <w:sz w:val="24"/>
                <w:szCs w:val="22"/>
                <w:u w:val="none"/>
                <w:lang w:val="en-US" w:eastAsia="zh-CN"/>
              </w:rPr>
              <w:t xml:space="preserve">  </w:t>
            </w:r>
          </w:p>
          <w:p>
            <w:pPr>
              <w:snapToGrid w:val="0"/>
              <w:spacing w:line="520" w:lineRule="exact"/>
              <w:ind w:firstLine="480" w:firstLineChars="200"/>
              <w:rPr>
                <w:rFonts w:hint="eastAsia" w:ascii="Times New Roman" w:hAnsi="Times New Roman" w:eastAsia="宋体" w:cs="Times New Roman"/>
                <w:sz w:val="24"/>
                <w:szCs w:val="24"/>
                <w:lang w:eastAsia="zh-CN"/>
              </w:rPr>
            </w:pPr>
            <w:r>
              <w:rPr>
                <w:rFonts w:hint="default" w:ascii="Times New Roman" w:hAnsi="Times New Roman" w:cs="Times New Roman"/>
                <w:b w:val="0"/>
                <w:bCs w:val="0"/>
                <w:sz w:val="24"/>
                <w:u w:val="none"/>
              </w:rPr>
              <w:t>目前新乡市正在实施《新乡市蓝天工程行动计划》、《新乡市2018年大气污染防治攻坚战实施方案》、《“十三五”挥发性有机物污染物防治工作方案》、《新乡市环境污染防治攻坚战三年行动实施方案（2018-2020年）》等一系列措施，将不断改善区域大气环境质量。</w:t>
            </w:r>
            <w:r>
              <w:rPr>
                <w:rFonts w:hint="eastAsia"/>
                <w:sz w:val="24"/>
                <w:szCs w:val="24"/>
                <w:lang w:eastAsia="zh-CN"/>
              </w:rPr>
              <w:t>本项目焊接产生的废气经集气罩收集后通过袋式除尘器处理达</w:t>
            </w:r>
            <w:r>
              <w:rPr>
                <w:rFonts w:hint="default" w:ascii="Times New Roman" w:hAnsi="Times New Roman" w:cs="Times New Roman"/>
                <w:sz w:val="24"/>
                <w:szCs w:val="24"/>
                <w:lang w:eastAsia="zh-CN"/>
              </w:rPr>
              <w:t>标后</w:t>
            </w:r>
            <w:r>
              <w:rPr>
                <w:rFonts w:hint="default" w:ascii="Times New Roman" w:hAnsi="Times New Roman" w:cs="Times New Roman"/>
                <w:sz w:val="24"/>
                <w:szCs w:val="24"/>
                <w:lang w:val="en-US" w:eastAsia="zh-CN"/>
              </w:rPr>
              <w:t>15m</w:t>
            </w:r>
            <w:r>
              <w:rPr>
                <w:rFonts w:hint="eastAsia"/>
                <w:sz w:val="24"/>
                <w:szCs w:val="24"/>
                <w:lang w:val="en-US" w:eastAsia="zh-CN"/>
              </w:rPr>
              <w:t>排气筒排放，</w:t>
            </w:r>
            <w:r>
              <w:rPr>
                <w:rFonts w:hint="eastAsia"/>
                <w:sz w:val="24"/>
                <w:szCs w:val="24"/>
                <w:lang w:eastAsia="zh-CN"/>
              </w:rPr>
              <w:t>不会对周边环境造成影响。</w:t>
            </w:r>
          </w:p>
          <w:p>
            <w:pPr>
              <w:snapToGrid w:val="0"/>
              <w:spacing w:line="520" w:lineRule="exact"/>
              <w:ind w:firstLine="482" w:firstLineChars="200"/>
              <w:rPr>
                <w:rFonts w:hint="default" w:ascii="Times New Roman" w:hAnsi="Times New Roman" w:cs="Times New Roman"/>
                <w:b/>
                <w:color w:val="000000"/>
                <w:sz w:val="24"/>
              </w:rPr>
            </w:pPr>
            <w:r>
              <w:rPr>
                <w:rFonts w:hint="default" w:ascii="Times New Roman" w:hAnsi="Times New Roman" w:cs="Times New Roman"/>
                <w:b/>
                <w:color w:val="000000"/>
                <w:sz w:val="24"/>
              </w:rPr>
              <w:t>2、地表水环境质量现状</w:t>
            </w:r>
          </w:p>
          <w:p>
            <w:pPr>
              <w:spacing w:line="520" w:lineRule="exact"/>
              <w:ind w:firstLine="480" w:firstLineChars="200"/>
              <w:rPr>
                <w:rFonts w:hint="default" w:ascii="Times New Roman" w:hAnsi="Times New Roman" w:cs="Times New Roman"/>
                <w:b w:val="0"/>
                <w:bCs w:val="0"/>
                <w:color w:val="auto"/>
                <w:sz w:val="24"/>
                <w:szCs w:val="24"/>
                <w:u w:val="none"/>
              </w:rPr>
            </w:pPr>
            <w:r>
              <w:rPr>
                <w:rFonts w:hint="default" w:ascii="Times New Roman" w:hAnsi="Times New Roman" w:cs="Times New Roman"/>
                <w:bCs/>
                <w:color w:val="000000"/>
                <w:sz w:val="24"/>
                <w:szCs w:val="24"/>
              </w:rPr>
              <w:t>经现场勘查，距本项目最近的河流为</w:t>
            </w:r>
            <w:r>
              <w:rPr>
                <w:rFonts w:hint="eastAsia"/>
                <w:color w:val="auto"/>
                <w:sz w:val="24"/>
                <w:szCs w:val="24"/>
                <w:lang w:val="en-US" w:eastAsia="zh-CN"/>
              </w:rPr>
              <w:t>一支排，汇入东孟姜女河</w:t>
            </w:r>
            <w:r>
              <w:rPr>
                <w:rFonts w:hint="default" w:ascii="Times New Roman" w:hAnsi="Times New Roman" w:cs="Times New Roman"/>
                <w:bCs/>
                <w:color w:val="000000"/>
                <w:sz w:val="24"/>
                <w:szCs w:val="24"/>
              </w:rPr>
              <w:t>。</w:t>
            </w:r>
            <w:r>
              <w:rPr>
                <w:rFonts w:hint="default" w:ascii="Times New Roman" w:hAnsi="Times New Roman" w:cs="Times New Roman"/>
                <w:bCs/>
                <w:color w:val="000000"/>
                <w:sz w:val="24"/>
                <w:szCs w:val="24"/>
                <w:highlight w:val="none"/>
              </w:rPr>
              <w:t>根据新乡市水功能区，</w:t>
            </w:r>
            <w:r>
              <w:rPr>
                <w:rFonts w:hint="eastAsia" w:ascii="Times New Roman" w:hAnsi="Times New Roman" w:cs="Times New Roman"/>
                <w:sz w:val="24"/>
                <w:highlight w:val="none"/>
                <w:lang w:eastAsia="zh-CN"/>
              </w:rPr>
              <w:t>东</w:t>
            </w:r>
            <w:r>
              <w:rPr>
                <w:rFonts w:hint="default" w:ascii="Times New Roman" w:hAnsi="Times New Roman" w:cs="Times New Roman"/>
                <w:sz w:val="24"/>
                <w:highlight w:val="none"/>
              </w:rPr>
              <w:t>孟姜女河</w:t>
            </w:r>
            <w:r>
              <w:rPr>
                <w:rFonts w:hint="default" w:ascii="Times New Roman" w:hAnsi="Times New Roman" w:cs="Times New Roman"/>
                <w:bCs/>
                <w:color w:val="000000"/>
                <w:sz w:val="24"/>
                <w:szCs w:val="24"/>
                <w:highlight w:val="none"/>
              </w:rPr>
              <w:t>规划水体功能为《地表水环境质量标准》（GB3838-2002）</w:t>
            </w:r>
            <w:r>
              <w:rPr>
                <w:rFonts w:hint="default" w:ascii="Times New Roman" w:hAnsi="Times New Roman" w:cs="Times New Roman"/>
                <w:color w:val="000000"/>
                <w:sz w:val="24"/>
                <w:szCs w:val="24"/>
              </w:rPr>
              <w:fldChar w:fldCharType="begin"/>
            </w:r>
            <w:r>
              <w:rPr>
                <w:rFonts w:hint="default" w:ascii="Times New Roman" w:hAnsi="Times New Roman" w:cs="Times New Roman"/>
                <w:color w:val="000000"/>
                <w:sz w:val="24"/>
                <w:szCs w:val="24"/>
              </w:rPr>
              <w:instrText xml:space="preserve"> = 5 \* ROMAN </w:instrText>
            </w:r>
            <w:r>
              <w:rPr>
                <w:rFonts w:hint="default" w:ascii="Times New Roman" w:hAnsi="Times New Roman" w:cs="Times New Roman"/>
                <w:color w:val="000000"/>
                <w:sz w:val="24"/>
                <w:szCs w:val="24"/>
              </w:rPr>
              <w:fldChar w:fldCharType="separate"/>
            </w:r>
            <w:r>
              <w:rPr>
                <w:rFonts w:hint="default" w:ascii="Times New Roman" w:hAnsi="Times New Roman" w:cs="Times New Roman"/>
                <w:color w:val="000000"/>
                <w:sz w:val="24"/>
                <w:szCs w:val="24"/>
              </w:rPr>
              <w:t>V</w:t>
            </w:r>
            <w:r>
              <w:rPr>
                <w:rFonts w:hint="default" w:ascii="Times New Roman" w:hAnsi="Times New Roman" w:cs="Times New Roman"/>
                <w:color w:val="000000"/>
                <w:sz w:val="24"/>
                <w:szCs w:val="24"/>
              </w:rPr>
              <w:fldChar w:fldCharType="end"/>
            </w:r>
            <w:r>
              <w:rPr>
                <w:rFonts w:hint="default" w:ascii="Times New Roman" w:hAnsi="Times New Roman" w:cs="Times New Roman"/>
                <w:bCs/>
                <w:color w:val="000000"/>
                <w:sz w:val="24"/>
                <w:szCs w:val="24"/>
                <w:highlight w:val="none"/>
              </w:rPr>
              <w:t>类标准。</w:t>
            </w:r>
            <w:r>
              <w:rPr>
                <w:rFonts w:hint="default" w:ascii="Times New Roman" w:hAnsi="Times New Roman" w:cs="Times New Roman"/>
                <w:color w:val="000000"/>
                <w:sz w:val="24"/>
                <w:szCs w:val="24"/>
              </w:rPr>
              <w:t>评价引用</w:t>
            </w:r>
            <w:r>
              <w:rPr>
                <w:rFonts w:hint="eastAsia" w:ascii="Times New Roman" w:hAnsi="Times New Roman" w:cs="Times New Roman"/>
                <w:color w:val="000000"/>
                <w:sz w:val="24"/>
                <w:szCs w:val="24"/>
                <w:lang w:eastAsia="zh-CN"/>
              </w:rPr>
              <w:t>新乡市生态</w:t>
            </w:r>
            <w:r>
              <w:rPr>
                <w:rFonts w:hint="eastAsia" w:ascii="Times New Roman" w:hAnsi="Times New Roman" w:cs="Times New Roman"/>
                <w:color w:val="auto"/>
                <w:sz w:val="24"/>
                <w:szCs w:val="24"/>
                <w:lang w:eastAsia="zh-CN"/>
              </w:rPr>
              <w:t>环境局</w:t>
            </w:r>
            <w:r>
              <w:rPr>
                <w:rFonts w:hint="default" w:ascii="Times New Roman" w:hAnsi="Times New Roman" w:cs="Times New Roman"/>
                <w:color w:val="auto"/>
                <w:sz w:val="24"/>
                <w:szCs w:val="24"/>
              </w:rPr>
              <w:t>2019年</w:t>
            </w:r>
            <w:r>
              <w:rPr>
                <w:rFonts w:hint="default" w:ascii="Times New Roman" w:hAnsi="Times New Roman" w:cs="Times New Roman"/>
                <w:color w:val="auto"/>
                <w:sz w:val="24"/>
                <w:szCs w:val="24"/>
                <w:lang w:val="en-US" w:eastAsia="zh-CN"/>
              </w:rPr>
              <w:t>12</w:t>
            </w:r>
            <w:r>
              <w:rPr>
                <w:rFonts w:hint="default" w:ascii="Times New Roman" w:hAnsi="Times New Roman" w:cs="Times New Roman"/>
                <w:color w:val="auto"/>
                <w:sz w:val="24"/>
                <w:szCs w:val="24"/>
              </w:rPr>
              <w:t>月份第</w:t>
            </w:r>
            <w:r>
              <w:rPr>
                <w:rFonts w:hint="default"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rPr>
              <w:t>周对乡镇河流断面的交叉监测结果，数据见表</w:t>
            </w:r>
            <w:r>
              <w:rPr>
                <w:rFonts w:hint="eastAsia" w:ascii="Times New Roman" w:hAnsi="Times New Roman" w:cs="Times New Roman"/>
                <w:b w:val="0"/>
                <w:bCs w:val="0"/>
                <w:color w:val="auto"/>
                <w:sz w:val="24"/>
                <w:szCs w:val="24"/>
                <w:u w:val="none"/>
                <w:lang w:val="en-US" w:eastAsia="zh-CN"/>
              </w:rPr>
              <w:t>19</w:t>
            </w:r>
            <w:r>
              <w:rPr>
                <w:rFonts w:hint="default" w:ascii="Times New Roman" w:hAnsi="Times New Roman" w:cs="Times New Roman"/>
                <w:b w:val="0"/>
                <w:bCs w:val="0"/>
                <w:color w:val="auto"/>
                <w:sz w:val="24"/>
                <w:szCs w:val="24"/>
                <w:u w:val="none"/>
              </w:rPr>
              <w:t>。</w:t>
            </w:r>
          </w:p>
          <w:p>
            <w:pPr>
              <w:spacing w:line="520" w:lineRule="exact"/>
              <w:ind w:firstLine="480" w:firstLineChars="200"/>
              <w:rPr>
                <w:rFonts w:hint="default" w:ascii="Times New Roman" w:hAnsi="Times New Roman" w:cs="Times New Roman"/>
                <w:b w:val="0"/>
                <w:bCs w:val="0"/>
                <w:color w:val="auto"/>
                <w:sz w:val="24"/>
                <w:szCs w:val="24"/>
              </w:rPr>
            </w:pPr>
            <w:r>
              <w:rPr>
                <w:rFonts w:hint="default" w:ascii="Times New Roman" w:hAnsi="Times New Roman" w:eastAsia="黑体" w:cs="Times New Roman"/>
                <w:b w:val="0"/>
                <w:bCs w:val="0"/>
                <w:color w:val="auto"/>
                <w:sz w:val="24"/>
                <w:szCs w:val="24"/>
              </w:rPr>
              <w:t>表</w:t>
            </w:r>
            <w:r>
              <w:rPr>
                <w:rFonts w:hint="eastAsia" w:ascii="Times New Roman" w:hAnsi="Times New Roman" w:eastAsia="黑体" w:cs="Times New Roman"/>
                <w:b w:val="0"/>
                <w:bCs w:val="0"/>
                <w:color w:val="auto"/>
                <w:sz w:val="24"/>
                <w:szCs w:val="24"/>
                <w:lang w:val="en-US" w:eastAsia="zh-CN"/>
              </w:rPr>
              <w:t>19</w:t>
            </w:r>
            <w:r>
              <w:rPr>
                <w:rFonts w:hint="default" w:ascii="Times New Roman" w:hAnsi="Times New Roman" w:eastAsia="黑体" w:cs="Times New Roman"/>
                <w:b w:val="0"/>
                <w:bCs w:val="0"/>
                <w:color w:val="auto"/>
                <w:sz w:val="24"/>
                <w:szCs w:val="24"/>
              </w:rPr>
              <w:t xml:space="preserve">   </w:t>
            </w:r>
            <w:r>
              <w:rPr>
                <w:rFonts w:hint="eastAsia" w:ascii="Times New Roman" w:hAnsi="Times New Roman" w:eastAsia="黑体" w:cs="Times New Roman"/>
                <w:b w:val="0"/>
                <w:bCs w:val="0"/>
                <w:color w:val="auto"/>
                <w:sz w:val="24"/>
                <w:szCs w:val="24"/>
                <w:lang w:eastAsia="zh-CN"/>
              </w:rPr>
              <w:t>一支</w:t>
            </w:r>
            <w:r>
              <w:rPr>
                <w:rFonts w:hint="default" w:ascii="Times New Roman" w:hAnsi="Times New Roman" w:eastAsia="黑体" w:cs="Times New Roman"/>
                <w:b w:val="0"/>
                <w:bCs w:val="0"/>
                <w:color w:val="auto"/>
                <w:sz w:val="24"/>
                <w:szCs w:val="24"/>
                <w:lang w:eastAsia="zh-CN"/>
              </w:rPr>
              <w:t>排</w:t>
            </w:r>
            <w:r>
              <w:rPr>
                <w:rFonts w:hint="eastAsia" w:ascii="黑体" w:hAnsi="黑体" w:eastAsia="黑体" w:cs="黑体"/>
                <w:b w:val="0"/>
                <w:bCs w:val="0"/>
                <w:color w:val="auto"/>
                <w:kern w:val="0"/>
                <w:sz w:val="24"/>
                <w:szCs w:val="24"/>
              </w:rPr>
              <w:t>化肥厂东</w:t>
            </w:r>
            <w:r>
              <w:rPr>
                <w:rFonts w:hint="default" w:ascii="Times New Roman" w:hAnsi="Times New Roman" w:eastAsia="黑体" w:cs="Times New Roman"/>
                <w:b w:val="0"/>
                <w:bCs w:val="0"/>
                <w:color w:val="auto"/>
                <w:sz w:val="24"/>
                <w:szCs w:val="24"/>
              </w:rPr>
              <w:t>断面监测数据</w:t>
            </w:r>
            <w:r>
              <w:rPr>
                <w:rFonts w:hint="default" w:ascii="Times New Roman" w:hAnsi="Times New Roman" w:eastAsia="黑体" w:cs="Times New Roman"/>
                <w:b w:val="0"/>
                <w:bCs w:val="0"/>
                <w:color w:val="auto"/>
                <w:sz w:val="24"/>
                <w:szCs w:val="24"/>
                <w:highlight w:val="none"/>
              </w:rPr>
              <w:t>（201</w:t>
            </w:r>
            <w:r>
              <w:rPr>
                <w:rFonts w:hint="default" w:ascii="Times New Roman" w:hAnsi="Times New Roman" w:eastAsia="黑体" w:cs="Times New Roman"/>
                <w:b w:val="0"/>
                <w:bCs w:val="0"/>
                <w:color w:val="auto"/>
                <w:sz w:val="24"/>
                <w:szCs w:val="24"/>
                <w:highlight w:val="none"/>
                <w:lang w:val="en-US" w:eastAsia="zh-CN"/>
              </w:rPr>
              <w:t>9</w:t>
            </w:r>
            <w:r>
              <w:rPr>
                <w:rFonts w:hint="default" w:ascii="Times New Roman" w:hAnsi="Times New Roman" w:eastAsia="黑体" w:cs="Times New Roman"/>
                <w:b w:val="0"/>
                <w:bCs w:val="0"/>
                <w:color w:val="auto"/>
                <w:sz w:val="24"/>
                <w:szCs w:val="24"/>
                <w:highlight w:val="none"/>
              </w:rPr>
              <w:t>年12月）</w:t>
            </w:r>
            <w:r>
              <w:rPr>
                <w:rFonts w:hint="default" w:ascii="Times New Roman" w:hAnsi="Times New Roman" w:eastAsia="黑体" w:cs="Times New Roman"/>
                <w:b w:val="0"/>
                <w:bCs w:val="0"/>
                <w:color w:val="auto"/>
                <w:sz w:val="24"/>
                <w:szCs w:val="24"/>
                <w:highlight w:val="none"/>
                <w:lang w:val="en-US" w:eastAsia="zh-CN"/>
              </w:rPr>
              <w:t xml:space="preserve">  </w:t>
            </w:r>
            <w:r>
              <w:rPr>
                <w:rFonts w:hint="default" w:ascii="Times New Roman" w:hAnsi="Times New Roman" w:eastAsia="黑体" w:cs="Times New Roman"/>
                <w:b w:val="0"/>
                <w:bCs w:val="0"/>
                <w:color w:val="auto"/>
                <w:sz w:val="24"/>
                <w:szCs w:val="24"/>
              </w:rPr>
              <w:t>单位（mg/L）</w:t>
            </w:r>
          </w:p>
          <w:tbl>
            <w:tblPr>
              <w:tblStyle w:val="17"/>
              <w:tblW w:w="82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50"/>
              <w:gridCol w:w="2077"/>
              <w:gridCol w:w="2092"/>
              <w:gridCol w:w="20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50" w:type="dxa"/>
                  <w:noWrap w:val="0"/>
                  <w:vAlign w:val="center"/>
                </w:tcPr>
                <w:p>
                  <w:pPr>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监测因子</w:t>
                  </w:r>
                </w:p>
              </w:tc>
              <w:tc>
                <w:tcPr>
                  <w:tcW w:w="2077" w:type="dxa"/>
                  <w:noWrap w:val="0"/>
                  <w:vAlign w:val="center"/>
                </w:tcPr>
                <w:p>
                  <w:pPr>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w:t>
                  </w:r>
                </w:p>
              </w:tc>
              <w:tc>
                <w:tcPr>
                  <w:tcW w:w="2092" w:type="dxa"/>
                  <w:noWrap w:val="0"/>
                  <w:vAlign w:val="center"/>
                </w:tcPr>
                <w:p>
                  <w:pPr>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NH</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-N</w:t>
                  </w:r>
                </w:p>
              </w:tc>
              <w:tc>
                <w:tcPr>
                  <w:tcW w:w="2077" w:type="dxa"/>
                  <w:noWrap w:val="0"/>
                  <w:vAlign w:val="center"/>
                </w:tcPr>
                <w:p>
                  <w:pPr>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50" w:type="dxa"/>
                  <w:noWrap w:val="0"/>
                  <w:vAlign w:val="center"/>
                </w:tcPr>
                <w:p>
                  <w:pPr>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监测数据</w:t>
                  </w:r>
                </w:p>
              </w:tc>
              <w:tc>
                <w:tcPr>
                  <w:tcW w:w="2077" w:type="dxa"/>
                  <w:noWrap w:val="0"/>
                  <w:vAlign w:val="center"/>
                </w:tcPr>
                <w:p>
                  <w:pPr>
                    <w:keepNext w:val="0"/>
                    <w:keepLines w:val="0"/>
                    <w:widowControl/>
                    <w:suppressLineNumbers w:val="0"/>
                    <w:jc w:val="center"/>
                    <w:textAlignment w:val="bottom"/>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0"/>
                      <w:szCs w:val="20"/>
                      <w:u w:val="none"/>
                      <w:lang w:val="en-US" w:eastAsia="zh-CN" w:bidi="ar"/>
                    </w:rPr>
                    <w:t>14.38</w:t>
                  </w:r>
                </w:p>
              </w:tc>
              <w:tc>
                <w:tcPr>
                  <w:tcW w:w="2092" w:type="dxa"/>
                  <w:noWrap w:val="0"/>
                  <w:vAlign w:val="center"/>
                </w:tcPr>
                <w:p>
                  <w:pPr>
                    <w:keepNext w:val="0"/>
                    <w:keepLines w:val="0"/>
                    <w:widowControl/>
                    <w:suppressLineNumbers w:val="0"/>
                    <w:jc w:val="center"/>
                    <w:textAlignment w:val="bottom"/>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0"/>
                      <w:szCs w:val="20"/>
                      <w:u w:val="none"/>
                      <w:lang w:val="en-US" w:eastAsia="zh-CN" w:bidi="ar"/>
                    </w:rPr>
                    <w:t>0.93</w:t>
                  </w:r>
                </w:p>
              </w:tc>
              <w:tc>
                <w:tcPr>
                  <w:tcW w:w="2077" w:type="dxa"/>
                  <w:noWrap w:val="0"/>
                  <w:vAlign w:val="center"/>
                </w:tcPr>
                <w:p>
                  <w:pPr>
                    <w:keepNext w:val="0"/>
                    <w:keepLines w:val="0"/>
                    <w:widowControl/>
                    <w:suppressLineNumbers w:val="0"/>
                    <w:jc w:val="center"/>
                    <w:textAlignment w:val="bottom"/>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0"/>
                      <w:szCs w:val="20"/>
                      <w:u w:val="none"/>
                      <w:lang w:val="en-US" w:eastAsia="zh-CN" w:bidi="ar"/>
                    </w:rPr>
                    <w:t>0.101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50" w:type="dxa"/>
                  <w:noWrap w:val="0"/>
                  <w:vAlign w:val="center"/>
                </w:tcPr>
                <w:p>
                  <w:pPr>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执行标准</w:t>
                  </w:r>
                </w:p>
              </w:tc>
              <w:tc>
                <w:tcPr>
                  <w:tcW w:w="2077" w:type="dxa"/>
                  <w:noWrap w:val="0"/>
                  <w:vAlign w:val="center"/>
                </w:tcPr>
                <w:p>
                  <w:pPr>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w:t>
                  </w:r>
                </w:p>
              </w:tc>
              <w:tc>
                <w:tcPr>
                  <w:tcW w:w="2092" w:type="dxa"/>
                  <w:noWrap w:val="0"/>
                  <w:vAlign w:val="center"/>
                </w:tcPr>
                <w:p>
                  <w:pPr>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w:t>
                  </w:r>
                </w:p>
              </w:tc>
              <w:tc>
                <w:tcPr>
                  <w:tcW w:w="2077" w:type="dxa"/>
                  <w:noWrap w:val="0"/>
                  <w:vAlign w:val="center"/>
                </w:tcPr>
                <w:p>
                  <w:pPr>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050" w:type="dxa"/>
                  <w:noWrap w:val="0"/>
                  <w:vAlign w:val="center"/>
                </w:tcPr>
                <w:p>
                  <w:pPr>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达标情况</w:t>
                  </w:r>
                </w:p>
              </w:tc>
              <w:tc>
                <w:tcPr>
                  <w:tcW w:w="2077" w:type="dxa"/>
                  <w:noWrap w:val="0"/>
                  <w:vAlign w:val="center"/>
                </w:tcPr>
                <w:p>
                  <w:pPr>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c>
                <w:tcPr>
                  <w:tcW w:w="2092" w:type="dxa"/>
                  <w:noWrap w:val="0"/>
                  <w:vAlign w:val="center"/>
                </w:tcPr>
                <w:p>
                  <w:pPr>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c>
                <w:tcPr>
                  <w:tcW w:w="2077" w:type="dxa"/>
                  <w:noWrap w:val="0"/>
                  <w:vAlign w:val="center"/>
                </w:tcPr>
                <w:p>
                  <w:pPr>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r>
          </w:tbl>
          <w:p>
            <w:pPr>
              <w:adjustRightInd w:val="0"/>
              <w:snapToGrid w:val="0"/>
              <w:spacing w:line="520" w:lineRule="exact"/>
              <w:ind w:firstLine="480" w:firstLineChars="200"/>
              <w:rPr>
                <w:rFonts w:hint="default" w:ascii="Times New Roman" w:hAnsi="Times New Roman" w:cs="Times New Roman"/>
                <w:b/>
                <w:bCs/>
                <w:color w:val="auto"/>
                <w:sz w:val="24"/>
                <w:szCs w:val="24"/>
              </w:rPr>
            </w:pPr>
            <w:r>
              <w:rPr>
                <w:rFonts w:hint="default" w:ascii="Times New Roman" w:hAnsi="Times New Roman" w:cs="Times New Roman"/>
                <w:color w:val="auto"/>
                <w:sz w:val="24"/>
                <w:szCs w:val="24"/>
              </w:rPr>
              <w:t>由表</w:t>
            </w:r>
            <w:r>
              <w:rPr>
                <w:rFonts w:hint="eastAsia" w:ascii="Times New Roman" w:hAnsi="Times New Roman" w:cs="Times New Roman"/>
                <w:color w:val="auto"/>
                <w:sz w:val="24"/>
                <w:szCs w:val="24"/>
                <w:lang w:val="en-US" w:eastAsia="zh-CN"/>
              </w:rPr>
              <w:t>19</w:t>
            </w:r>
            <w:r>
              <w:rPr>
                <w:rFonts w:hint="default" w:ascii="Times New Roman" w:hAnsi="Times New Roman" w:cs="Times New Roman"/>
                <w:color w:val="auto"/>
                <w:sz w:val="24"/>
                <w:szCs w:val="24"/>
              </w:rPr>
              <w:t>可知，</w:t>
            </w:r>
            <w:r>
              <w:rPr>
                <w:rFonts w:hint="default" w:ascii="Times New Roman" w:hAnsi="Times New Roman" w:cs="Times New Roman"/>
                <w:color w:val="auto"/>
                <w:sz w:val="24"/>
                <w:szCs w:val="24"/>
                <w:highlight w:val="none"/>
              </w:rPr>
              <w:t>12月份</w:t>
            </w:r>
            <w:r>
              <w:rPr>
                <w:rFonts w:hint="eastAsia" w:ascii="Times New Roman" w:hAnsi="Times New Roman" w:cs="Times New Roman"/>
                <w:color w:val="auto"/>
                <w:sz w:val="24"/>
                <w:szCs w:val="24"/>
                <w:highlight w:val="none"/>
                <w:lang w:eastAsia="zh-CN"/>
              </w:rPr>
              <w:t>一支排化肥厂东</w:t>
            </w:r>
            <w:r>
              <w:rPr>
                <w:rFonts w:hint="default" w:ascii="Times New Roman" w:hAnsi="Times New Roman" w:cs="Times New Roman"/>
                <w:color w:val="auto"/>
                <w:sz w:val="24"/>
                <w:szCs w:val="24"/>
              </w:rPr>
              <w:t>断面数据达标。目前新乡市正在推进实施《2016年新乡市碧水工程实施方案》（新政办（2016）55号）、《新乡市碧水工程行动计划（水污染防治工作方案）》（新政文（2016）122号）、《新乡市人民政府关于打赢水污染防治攻坚战的意见》（新政文[2017]28号）、《新乡市卫河流域水污染防治攻坚战实施方案等11个专项方案》（新环攻坚办（2017）20号）和《新乡市污水处理厂及配套管网建设与城市黑臭水体整治实施方案》（新环攻坚办（2017）13号），将继续改善新乡市水环境质量。</w:t>
            </w:r>
          </w:p>
          <w:p>
            <w:pPr>
              <w:snapToGrid w:val="0"/>
              <w:spacing w:line="520" w:lineRule="exact"/>
              <w:ind w:firstLine="480" w:firstLineChars="200"/>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w:t>
            </w:r>
            <w:r>
              <w:rPr>
                <w:rFonts w:hint="eastAsia" w:ascii="Times New Roman" w:hAnsi="Times New Roman" w:cs="Times New Roman"/>
                <w:color w:val="auto"/>
                <w:sz w:val="24"/>
                <w:szCs w:val="24"/>
                <w:lang w:eastAsia="zh-CN"/>
              </w:rPr>
              <w:t>不新增生活废水，</w:t>
            </w:r>
            <w:r>
              <w:rPr>
                <w:rFonts w:hint="default" w:ascii="Times New Roman" w:hAnsi="Times New Roman" w:cs="Times New Roman"/>
                <w:color w:val="auto"/>
                <w:sz w:val="24"/>
                <w:szCs w:val="24"/>
              </w:rPr>
              <w:t>生活废水经</w:t>
            </w:r>
            <w:r>
              <w:rPr>
                <w:rFonts w:hint="default" w:ascii="Times New Roman" w:hAnsi="Times New Roman" w:cs="Times New Roman"/>
                <w:color w:val="auto"/>
                <w:sz w:val="24"/>
                <w:szCs w:val="24"/>
                <w:lang w:eastAsia="zh-CN"/>
              </w:rPr>
              <w:t>化粪池</w:t>
            </w:r>
            <w:r>
              <w:rPr>
                <w:rFonts w:hint="default" w:ascii="Times New Roman" w:hAnsi="Times New Roman" w:cs="Times New Roman"/>
                <w:color w:val="auto"/>
                <w:sz w:val="24"/>
                <w:szCs w:val="24"/>
              </w:rPr>
              <w:t>处理后</w:t>
            </w:r>
            <w:r>
              <w:rPr>
                <w:rFonts w:hint="eastAsia" w:ascii="Times New Roman" w:hAnsi="Times New Roman" w:cs="Times New Roman"/>
                <w:color w:val="auto"/>
                <w:sz w:val="24"/>
                <w:szCs w:val="24"/>
                <w:lang w:eastAsia="zh-CN"/>
              </w:rPr>
              <w:t>定期清运，</w:t>
            </w:r>
            <w:r>
              <w:rPr>
                <w:rFonts w:hint="default" w:ascii="Times New Roman" w:hAnsi="Times New Roman" w:cs="Times New Roman"/>
                <w:color w:val="auto"/>
                <w:sz w:val="24"/>
                <w:szCs w:val="24"/>
              </w:rPr>
              <w:t>对周围水环境影响不大。</w:t>
            </w:r>
          </w:p>
          <w:p>
            <w:pPr>
              <w:snapToGrid w:val="0"/>
              <w:spacing w:line="520" w:lineRule="exact"/>
              <w:ind w:firstLine="482"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b/>
                <w:bCs/>
                <w:color w:val="auto"/>
                <w:sz w:val="24"/>
                <w:szCs w:val="24"/>
                <w:highlight w:val="none"/>
              </w:rPr>
              <w:t>3、声环境质量现状</w:t>
            </w:r>
          </w:p>
          <w:p>
            <w:pPr>
              <w:spacing w:line="500" w:lineRule="exact"/>
              <w:ind w:firstLine="480" w:firstLineChars="200"/>
              <w:jc w:val="both"/>
              <w:rPr>
                <w:rFonts w:hint="default" w:ascii="Times New Roman" w:hAnsi="Times New Roman" w:cs="Times New Roman"/>
                <w:bCs/>
                <w:sz w:val="24"/>
              </w:rPr>
            </w:pPr>
            <w:r>
              <w:rPr>
                <w:rFonts w:hint="default" w:ascii="Times New Roman" w:hAnsi="Times New Roman" w:cs="Times New Roman"/>
                <w:sz w:val="24"/>
              </w:rPr>
              <w:t>根据新乡市噪声功能区划，建设项目所在区域应执行《声环境质量标准》（GB3096-2008）</w:t>
            </w:r>
            <w:r>
              <w:rPr>
                <w:rFonts w:hint="eastAsia" w:ascii="Times New Roman" w:hAnsi="Times New Roman" w:cs="Times New Roman"/>
                <w:sz w:val="24"/>
                <w:lang w:eastAsia="zh-CN"/>
              </w:rPr>
              <w:t>2类</w:t>
            </w:r>
            <w:r>
              <w:rPr>
                <w:rFonts w:hint="default" w:ascii="Times New Roman" w:hAnsi="Times New Roman" w:cs="Times New Roman"/>
                <w:sz w:val="24"/>
              </w:rPr>
              <w:t>标准（昼间≤</w:t>
            </w:r>
            <w:r>
              <w:rPr>
                <w:rFonts w:hint="eastAsia" w:ascii="Times New Roman" w:hAnsi="Times New Roman" w:cs="Times New Roman"/>
                <w:sz w:val="24"/>
                <w:lang w:eastAsia="zh-CN"/>
              </w:rPr>
              <w:t>60</w:t>
            </w:r>
            <w:r>
              <w:rPr>
                <w:rFonts w:hint="default" w:ascii="Times New Roman" w:hAnsi="Times New Roman" w:cs="Times New Roman"/>
                <w:sz w:val="24"/>
              </w:rPr>
              <w:t>dB（A）夜间≤</w:t>
            </w:r>
            <w:r>
              <w:rPr>
                <w:rFonts w:hint="eastAsia" w:ascii="Times New Roman" w:hAnsi="Times New Roman" w:cs="Times New Roman"/>
                <w:sz w:val="24"/>
                <w:lang w:eastAsia="zh-CN"/>
              </w:rPr>
              <w:t>50</w:t>
            </w:r>
            <w:r>
              <w:rPr>
                <w:rFonts w:hint="default" w:ascii="Times New Roman" w:hAnsi="Times New Roman" w:cs="Times New Roman"/>
                <w:sz w:val="24"/>
              </w:rPr>
              <w:t>dB（A））。2020年</w:t>
            </w:r>
            <w:r>
              <w:rPr>
                <w:rFonts w:hint="eastAsia" w:ascii="Times New Roman" w:hAnsi="Times New Roman" w:cs="Times New Roman"/>
                <w:sz w:val="24"/>
                <w:lang w:val="en-US" w:eastAsia="zh-CN"/>
              </w:rPr>
              <w:t>7</w:t>
            </w:r>
            <w:r>
              <w:rPr>
                <w:rFonts w:hint="default" w:ascii="Times New Roman" w:hAnsi="Times New Roman" w:cs="Times New Roman"/>
                <w:sz w:val="24"/>
              </w:rPr>
              <w:t>月</w:t>
            </w:r>
            <w:r>
              <w:rPr>
                <w:rFonts w:hint="eastAsia" w:ascii="Times New Roman" w:hAnsi="Times New Roman" w:cs="Times New Roman"/>
                <w:sz w:val="24"/>
                <w:lang w:val="en-US" w:eastAsia="zh-CN"/>
              </w:rPr>
              <w:t>9</w:t>
            </w:r>
            <w:r>
              <w:rPr>
                <w:rFonts w:hint="default" w:ascii="Times New Roman" w:hAnsi="Times New Roman" w:cs="Times New Roman"/>
                <w:sz w:val="24"/>
              </w:rPr>
              <w:t>日～</w:t>
            </w:r>
            <w:r>
              <w:rPr>
                <w:rFonts w:hint="eastAsia" w:ascii="Times New Roman" w:hAnsi="Times New Roman" w:cs="Times New Roman"/>
                <w:sz w:val="24"/>
                <w:lang w:val="en-US" w:eastAsia="zh-CN"/>
              </w:rPr>
              <w:t>10</w:t>
            </w:r>
            <w:r>
              <w:rPr>
                <w:rFonts w:hint="default" w:ascii="Times New Roman" w:hAnsi="Times New Roman" w:cs="Times New Roman"/>
                <w:sz w:val="24"/>
              </w:rPr>
              <w:t>日对</w:t>
            </w:r>
            <w:r>
              <w:rPr>
                <w:rFonts w:hint="default" w:ascii="Times New Roman" w:hAnsi="Times New Roman" w:cs="Times New Roman"/>
                <w:bCs/>
                <w:sz w:val="24"/>
              </w:rPr>
              <w:t>企业厂界的声环境进行监测，其监测结果见下表</w:t>
            </w:r>
            <w:r>
              <w:rPr>
                <w:rFonts w:hint="eastAsia" w:ascii="Times New Roman" w:hAnsi="Times New Roman" w:cs="Times New Roman"/>
                <w:bCs/>
                <w:sz w:val="24"/>
                <w:lang w:val="en-US" w:eastAsia="zh-CN"/>
              </w:rPr>
              <w:t>20</w:t>
            </w:r>
            <w:r>
              <w:rPr>
                <w:rFonts w:hint="default" w:ascii="Times New Roman" w:hAnsi="Times New Roman" w:cs="Times New Roman"/>
                <w:bCs/>
                <w:sz w:val="24"/>
              </w:rPr>
              <w:t>。</w:t>
            </w:r>
          </w:p>
          <w:p>
            <w:pPr>
              <w:spacing w:line="520" w:lineRule="exact"/>
              <w:ind w:firstLine="480" w:firstLineChars="200"/>
              <w:rPr>
                <w:rFonts w:hint="default" w:ascii="Times New Roman" w:hAnsi="Times New Roman" w:eastAsia="黑体" w:cs="Times New Roman"/>
                <w:bCs/>
                <w:sz w:val="24"/>
              </w:rPr>
            </w:pPr>
            <w:r>
              <w:rPr>
                <w:rFonts w:hint="default" w:ascii="Times New Roman" w:hAnsi="Times New Roman" w:eastAsia="黑体" w:cs="Times New Roman"/>
                <w:bCs/>
                <w:sz w:val="24"/>
              </w:rPr>
              <w:t>表</w:t>
            </w:r>
            <w:r>
              <w:rPr>
                <w:rFonts w:hint="eastAsia" w:ascii="Times New Roman" w:hAnsi="Times New Roman" w:eastAsia="黑体" w:cs="Times New Roman"/>
                <w:bCs/>
                <w:sz w:val="24"/>
                <w:lang w:val="en-US" w:eastAsia="zh-CN"/>
              </w:rPr>
              <w:t>20</w:t>
            </w:r>
            <w:r>
              <w:rPr>
                <w:rFonts w:hint="default" w:ascii="Times New Roman" w:hAnsi="Times New Roman" w:eastAsia="黑体" w:cs="Times New Roman"/>
                <w:bCs/>
                <w:sz w:val="24"/>
              </w:rPr>
              <w:t xml:space="preserve">                 声环境现状实测结果一览表</w:t>
            </w:r>
          </w:p>
          <w:tbl>
            <w:tblPr>
              <w:tblStyle w:val="17"/>
              <w:tblW w:w="82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21"/>
              <w:gridCol w:w="1393"/>
              <w:gridCol w:w="1394"/>
              <w:gridCol w:w="1393"/>
              <w:gridCol w:w="13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21" w:type="dxa"/>
                  <w:vMerge w:val="restart"/>
                  <w:tcBorders>
                    <w:tl2br w:val="single" w:color="auto" w:sz="4" w:space="0"/>
                  </w:tcBorders>
                  <w:noWrap w:val="0"/>
                  <w:vAlign w:val="center"/>
                </w:tcPr>
                <w:p>
                  <w:pPr>
                    <w:pStyle w:val="54"/>
                    <w:spacing w:line="360" w:lineRule="exact"/>
                    <w:jc w:val="right"/>
                    <w:rPr>
                      <w:rFonts w:hint="default" w:ascii="Times New Roman" w:hAnsi="Times New Roman" w:cs="Times New Roman"/>
                      <w:sz w:val="21"/>
                      <w:szCs w:val="21"/>
                    </w:rPr>
                  </w:pPr>
                  <w:r>
                    <w:rPr>
                      <w:rFonts w:hint="default" w:ascii="Times New Roman" w:hAnsi="Times New Roman" w:cs="Times New Roman"/>
                      <w:sz w:val="21"/>
                      <w:szCs w:val="21"/>
                    </w:rPr>
                    <w:t>监测时间</w:t>
                  </w:r>
                </w:p>
                <w:p>
                  <w:pPr>
                    <w:pStyle w:val="54"/>
                    <w:spacing w:line="360" w:lineRule="exact"/>
                    <w:jc w:val="left"/>
                    <w:rPr>
                      <w:rFonts w:hint="default" w:ascii="Times New Roman" w:hAnsi="Times New Roman" w:cs="Times New Roman"/>
                      <w:sz w:val="21"/>
                      <w:szCs w:val="21"/>
                    </w:rPr>
                  </w:pPr>
                  <w:r>
                    <w:rPr>
                      <w:rFonts w:hint="default" w:ascii="Times New Roman" w:hAnsi="Times New Roman" w:cs="Times New Roman"/>
                      <w:sz w:val="21"/>
                      <w:szCs w:val="21"/>
                    </w:rPr>
                    <w:t>监测点位</w:t>
                  </w:r>
                </w:p>
              </w:tc>
              <w:tc>
                <w:tcPr>
                  <w:tcW w:w="2787" w:type="dxa"/>
                  <w:gridSpan w:val="2"/>
                  <w:noWrap w:val="0"/>
                  <w:vAlign w:val="center"/>
                </w:tcPr>
                <w:p>
                  <w:pPr>
                    <w:pStyle w:val="54"/>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2020年</w:t>
                  </w:r>
                  <w:r>
                    <w:rPr>
                      <w:rFonts w:hint="eastAsia" w:cs="Times New Roman"/>
                      <w:sz w:val="21"/>
                      <w:szCs w:val="21"/>
                      <w:lang w:val="en-US" w:eastAsia="zh-CN"/>
                    </w:rPr>
                    <w:t>7</w:t>
                  </w:r>
                  <w:r>
                    <w:rPr>
                      <w:rFonts w:hint="default" w:ascii="Times New Roman" w:hAnsi="Times New Roman" w:cs="Times New Roman"/>
                      <w:sz w:val="21"/>
                      <w:szCs w:val="21"/>
                    </w:rPr>
                    <w:t>月</w:t>
                  </w:r>
                  <w:r>
                    <w:rPr>
                      <w:rFonts w:hint="eastAsia" w:cs="Times New Roman"/>
                      <w:sz w:val="21"/>
                      <w:szCs w:val="21"/>
                      <w:lang w:val="en-US" w:eastAsia="zh-CN"/>
                    </w:rPr>
                    <w:t>9</w:t>
                  </w:r>
                  <w:r>
                    <w:rPr>
                      <w:rFonts w:hint="default" w:ascii="Times New Roman" w:hAnsi="Times New Roman" w:cs="Times New Roman"/>
                      <w:sz w:val="21"/>
                      <w:szCs w:val="21"/>
                    </w:rPr>
                    <w:t>日</w:t>
                  </w:r>
                </w:p>
              </w:tc>
              <w:tc>
                <w:tcPr>
                  <w:tcW w:w="2788" w:type="dxa"/>
                  <w:gridSpan w:val="2"/>
                  <w:noWrap w:val="0"/>
                  <w:vAlign w:val="center"/>
                </w:tcPr>
                <w:p>
                  <w:pPr>
                    <w:pStyle w:val="54"/>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2020年</w:t>
                  </w:r>
                  <w:r>
                    <w:rPr>
                      <w:rFonts w:hint="eastAsia" w:cs="Times New Roman"/>
                      <w:sz w:val="21"/>
                      <w:szCs w:val="21"/>
                      <w:lang w:val="en-US" w:eastAsia="zh-CN"/>
                    </w:rPr>
                    <w:t>7</w:t>
                  </w:r>
                  <w:r>
                    <w:rPr>
                      <w:rFonts w:hint="default" w:ascii="Times New Roman" w:hAnsi="Times New Roman" w:cs="Times New Roman"/>
                      <w:sz w:val="21"/>
                      <w:szCs w:val="21"/>
                    </w:rPr>
                    <w:t>月</w:t>
                  </w:r>
                  <w:r>
                    <w:rPr>
                      <w:rFonts w:hint="eastAsia" w:cs="Times New Roman"/>
                      <w:sz w:val="21"/>
                      <w:szCs w:val="21"/>
                      <w:lang w:val="en-US" w:eastAsia="zh-CN"/>
                    </w:rPr>
                    <w:t>10</w:t>
                  </w:r>
                  <w:r>
                    <w:rPr>
                      <w:rFonts w:hint="default" w:ascii="Times New Roman" w:hAnsi="Times New Roman" w:cs="Times New Roman"/>
                      <w:sz w:val="21"/>
                      <w:szCs w:val="21"/>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21" w:type="dxa"/>
                  <w:vMerge w:val="continue"/>
                  <w:noWrap w:val="0"/>
                  <w:vAlign w:val="center"/>
                </w:tcPr>
                <w:p>
                  <w:pPr>
                    <w:pStyle w:val="54"/>
                    <w:spacing w:line="360" w:lineRule="exact"/>
                    <w:jc w:val="center"/>
                    <w:rPr>
                      <w:rFonts w:hint="default" w:ascii="Times New Roman" w:hAnsi="Times New Roman" w:cs="Times New Roman"/>
                      <w:sz w:val="21"/>
                      <w:szCs w:val="21"/>
                    </w:rPr>
                  </w:pPr>
                </w:p>
              </w:tc>
              <w:tc>
                <w:tcPr>
                  <w:tcW w:w="1393" w:type="dxa"/>
                  <w:noWrap w:val="0"/>
                  <w:vAlign w:val="center"/>
                </w:tcPr>
                <w:p>
                  <w:pPr>
                    <w:pStyle w:val="54"/>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昼间</w:t>
                  </w:r>
                </w:p>
              </w:tc>
              <w:tc>
                <w:tcPr>
                  <w:tcW w:w="1394" w:type="dxa"/>
                  <w:noWrap w:val="0"/>
                  <w:vAlign w:val="center"/>
                </w:tcPr>
                <w:p>
                  <w:pPr>
                    <w:pStyle w:val="54"/>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夜间</w:t>
                  </w:r>
                </w:p>
              </w:tc>
              <w:tc>
                <w:tcPr>
                  <w:tcW w:w="1393" w:type="dxa"/>
                  <w:noWrap w:val="0"/>
                  <w:vAlign w:val="center"/>
                </w:tcPr>
                <w:p>
                  <w:pPr>
                    <w:pStyle w:val="54"/>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昼间</w:t>
                  </w:r>
                </w:p>
              </w:tc>
              <w:tc>
                <w:tcPr>
                  <w:tcW w:w="1395" w:type="dxa"/>
                  <w:noWrap w:val="0"/>
                  <w:vAlign w:val="center"/>
                </w:tcPr>
                <w:p>
                  <w:pPr>
                    <w:pStyle w:val="54"/>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21" w:type="dxa"/>
                  <w:noWrap w:val="0"/>
                  <w:vAlign w:val="center"/>
                </w:tcPr>
                <w:p>
                  <w:pPr>
                    <w:pStyle w:val="54"/>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1#公司西厂界外1米处</w:t>
                  </w:r>
                </w:p>
              </w:tc>
              <w:tc>
                <w:tcPr>
                  <w:tcW w:w="1393" w:type="dxa"/>
                  <w:noWrap w:val="0"/>
                  <w:vAlign w:val="center"/>
                </w:tcPr>
                <w:p>
                  <w:pPr>
                    <w:pStyle w:val="54"/>
                    <w:spacing w:line="360" w:lineRule="exact"/>
                    <w:jc w:val="center"/>
                    <w:rPr>
                      <w:rFonts w:hint="eastAsia" w:ascii="Times New Roman" w:hAnsi="Times New Roman" w:eastAsia="宋体" w:cs="Times New Roman"/>
                      <w:sz w:val="21"/>
                      <w:szCs w:val="21"/>
                      <w:lang w:val="en-US" w:eastAsia="zh-CN"/>
                    </w:rPr>
                  </w:pPr>
                  <w:r>
                    <w:rPr>
                      <w:rFonts w:hint="default" w:ascii="Times New Roman" w:hAnsi="Times New Roman" w:cs="Times New Roman"/>
                      <w:sz w:val="21"/>
                      <w:szCs w:val="21"/>
                    </w:rPr>
                    <w:t>5</w:t>
                  </w:r>
                  <w:r>
                    <w:rPr>
                      <w:rFonts w:hint="eastAsia" w:cs="Times New Roman"/>
                      <w:sz w:val="21"/>
                      <w:szCs w:val="21"/>
                      <w:lang w:val="en-US" w:eastAsia="zh-CN"/>
                    </w:rPr>
                    <w:t>3</w:t>
                  </w:r>
                  <w:r>
                    <w:rPr>
                      <w:rFonts w:hint="default" w:ascii="Times New Roman" w:hAnsi="Times New Roman" w:cs="Times New Roman"/>
                      <w:sz w:val="21"/>
                      <w:szCs w:val="21"/>
                    </w:rPr>
                    <w:t>.</w:t>
                  </w:r>
                  <w:r>
                    <w:rPr>
                      <w:rFonts w:hint="eastAsia" w:cs="Times New Roman"/>
                      <w:sz w:val="21"/>
                      <w:szCs w:val="21"/>
                      <w:lang w:val="en-US" w:eastAsia="zh-CN"/>
                    </w:rPr>
                    <w:t>2</w:t>
                  </w:r>
                </w:p>
              </w:tc>
              <w:tc>
                <w:tcPr>
                  <w:tcW w:w="1394" w:type="dxa"/>
                  <w:noWrap w:val="0"/>
                  <w:vAlign w:val="center"/>
                </w:tcPr>
                <w:p>
                  <w:pPr>
                    <w:pStyle w:val="54"/>
                    <w:spacing w:line="360" w:lineRule="exact"/>
                    <w:jc w:val="center"/>
                    <w:rPr>
                      <w:rFonts w:hint="eastAsia" w:ascii="Times New Roman" w:hAnsi="Times New Roman" w:eastAsia="宋体" w:cs="Times New Roman"/>
                      <w:sz w:val="21"/>
                      <w:szCs w:val="21"/>
                      <w:lang w:eastAsia="zh-CN"/>
                    </w:rPr>
                  </w:pPr>
                  <w:r>
                    <w:rPr>
                      <w:rFonts w:hint="default" w:ascii="Times New Roman" w:hAnsi="Times New Roman" w:cs="Times New Roman"/>
                      <w:sz w:val="21"/>
                      <w:szCs w:val="21"/>
                    </w:rPr>
                    <w:t>4</w:t>
                  </w:r>
                  <w:r>
                    <w:rPr>
                      <w:rFonts w:hint="eastAsia" w:cs="Times New Roman"/>
                      <w:sz w:val="21"/>
                      <w:szCs w:val="21"/>
                      <w:lang w:val="en-US" w:eastAsia="zh-CN"/>
                    </w:rPr>
                    <w:t>3</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5</w:t>
                  </w:r>
                </w:p>
              </w:tc>
              <w:tc>
                <w:tcPr>
                  <w:tcW w:w="1393" w:type="dxa"/>
                  <w:noWrap w:val="0"/>
                  <w:vAlign w:val="center"/>
                </w:tcPr>
                <w:p>
                  <w:pPr>
                    <w:pStyle w:val="54"/>
                    <w:spacing w:line="360" w:lineRule="exact"/>
                    <w:jc w:val="center"/>
                    <w:rPr>
                      <w:rFonts w:hint="eastAsia" w:ascii="Times New Roman" w:hAnsi="Times New Roman" w:eastAsia="宋体" w:cs="Times New Roman"/>
                      <w:sz w:val="21"/>
                      <w:szCs w:val="21"/>
                      <w:lang w:eastAsia="zh-CN"/>
                    </w:rPr>
                  </w:pPr>
                  <w:r>
                    <w:rPr>
                      <w:rFonts w:hint="default" w:ascii="Times New Roman" w:hAnsi="Times New Roman" w:cs="Times New Roman"/>
                      <w:sz w:val="21"/>
                      <w:szCs w:val="21"/>
                    </w:rPr>
                    <w:t>5</w:t>
                  </w:r>
                  <w:r>
                    <w:rPr>
                      <w:rFonts w:hint="eastAsia" w:cs="Times New Roman"/>
                      <w:sz w:val="21"/>
                      <w:szCs w:val="21"/>
                      <w:lang w:val="en-US" w:eastAsia="zh-CN"/>
                    </w:rPr>
                    <w:t>3</w:t>
                  </w:r>
                  <w:r>
                    <w:rPr>
                      <w:rFonts w:hint="default" w:ascii="Times New Roman" w:hAnsi="Times New Roman" w:cs="Times New Roman"/>
                      <w:sz w:val="21"/>
                      <w:szCs w:val="21"/>
                    </w:rPr>
                    <w:t>.</w:t>
                  </w:r>
                  <w:r>
                    <w:rPr>
                      <w:rFonts w:hint="eastAsia" w:cs="Times New Roman"/>
                      <w:sz w:val="21"/>
                      <w:szCs w:val="21"/>
                      <w:lang w:val="en-US" w:eastAsia="zh-CN"/>
                    </w:rPr>
                    <w:t>3</w:t>
                  </w:r>
                </w:p>
              </w:tc>
              <w:tc>
                <w:tcPr>
                  <w:tcW w:w="1395" w:type="dxa"/>
                  <w:noWrap w:val="0"/>
                  <w:vAlign w:val="center"/>
                </w:tcPr>
                <w:p>
                  <w:pPr>
                    <w:pStyle w:val="54"/>
                    <w:spacing w:line="360" w:lineRule="exact"/>
                    <w:jc w:val="center"/>
                    <w:rPr>
                      <w:rFonts w:hint="eastAsia" w:ascii="Times New Roman" w:hAnsi="Times New Roman" w:eastAsia="宋体" w:cs="Times New Roman"/>
                      <w:sz w:val="21"/>
                      <w:szCs w:val="21"/>
                      <w:lang w:val="en-US" w:eastAsia="zh-CN"/>
                    </w:rPr>
                  </w:pPr>
                  <w:r>
                    <w:rPr>
                      <w:rFonts w:hint="default" w:ascii="Times New Roman" w:hAnsi="Times New Roman" w:cs="Times New Roman"/>
                      <w:sz w:val="21"/>
                      <w:szCs w:val="21"/>
                    </w:rPr>
                    <w:t>45.</w:t>
                  </w:r>
                  <w:r>
                    <w:rPr>
                      <w:rFonts w:hint="eastAsia" w:cs="Times New Roman"/>
                      <w:sz w:val="21"/>
                      <w:szCs w:val="21"/>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21" w:type="dxa"/>
                  <w:noWrap w:val="0"/>
                  <w:vAlign w:val="center"/>
                </w:tcPr>
                <w:p>
                  <w:pPr>
                    <w:widowControl w:val="0"/>
                    <w:adjustRightInd w:val="0"/>
                    <w:snapToGri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1#公司南厂界外1米处</w:t>
                  </w:r>
                </w:p>
              </w:tc>
              <w:tc>
                <w:tcPr>
                  <w:tcW w:w="1393" w:type="dxa"/>
                  <w:noWrap w:val="0"/>
                  <w:vAlign w:val="center"/>
                </w:tcPr>
                <w:p>
                  <w:pPr>
                    <w:pStyle w:val="54"/>
                    <w:spacing w:line="360" w:lineRule="exact"/>
                    <w:jc w:val="center"/>
                    <w:rPr>
                      <w:rFonts w:hint="eastAsia" w:ascii="Times New Roman" w:hAnsi="Times New Roman" w:eastAsia="宋体" w:cs="Times New Roman"/>
                      <w:sz w:val="21"/>
                      <w:szCs w:val="21"/>
                      <w:lang w:val="en-US" w:eastAsia="zh-CN"/>
                    </w:rPr>
                  </w:pPr>
                  <w:r>
                    <w:rPr>
                      <w:rFonts w:hint="default" w:ascii="Times New Roman" w:hAnsi="Times New Roman" w:cs="Times New Roman"/>
                      <w:sz w:val="21"/>
                      <w:szCs w:val="21"/>
                    </w:rPr>
                    <w:t>5</w:t>
                  </w:r>
                  <w:r>
                    <w:rPr>
                      <w:rFonts w:hint="eastAsia" w:cs="Times New Roman"/>
                      <w:sz w:val="21"/>
                      <w:szCs w:val="21"/>
                      <w:lang w:val="en-US" w:eastAsia="zh-CN"/>
                    </w:rPr>
                    <w:t>2</w:t>
                  </w:r>
                  <w:r>
                    <w:rPr>
                      <w:rFonts w:hint="default" w:ascii="Times New Roman" w:hAnsi="Times New Roman" w:cs="Times New Roman"/>
                      <w:sz w:val="21"/>
                      <w:szCs w:val="21"/>
                    </w:rPr>
                    <w:t>.</w:t>
                  </w:r>
                  <w:r>
                    <w:rPr>
                      <w:rFonts w:hint="eastAsia" w:cs="Times New Roman"/>
                      <w:sz w:val="21"/>
                      <w:szCs w:val="21"/>
                      <w:lang w:val="en-US" w:eastAsia="zh-CN"/>
                    </w:rPr>
                    <w:t>2</w:t>
                  </w:r>
                </w:p>
              </w:tc>
              <w:tc>
                <w:tcPr>
                  <w:tcW w:w="1394" w:type="dxa"/>
                  <w:noWrap w:val="0"/>
                  <w:vAlign w:val="center"/>
                </w:tcPr>
                <w:p>
                  <w:pPr>
                    <w:pStyle w:val="54"/>
                    <w:spacing w:line="360" w:lineRule="exact"/>
                    <w:jc w:val="center"/>
                    <w:rPr>
                      <w:rFonts w:hint="eastAsia" w:ascii="Times New Roman" w:hAnsi="Times New Roman" w:eastAsia="宋体" w:cs="Times New Roman"/>
                      <w:sz w:val="21"/>
                      <w:szCs w:val="21"/>
                      <w:lang w:eastAsia="zh-CN"/>
                    </w:rPr>
                  </w:pPr>
                  <w:r>
                    <w:rPr>
                      <w:rFonts w:hint="default" w:ascii="Times New Roman" w:hAnsi="Times New Roman" w:cs="Times New Roman"/>
                      <w:sz w:val="21"/>
                      <w:szCs w:val="21"/>
                    </w:rPr>
                    <w:t>4</w:t>
                  </w:r>
                  <w:r>
                    <w:rPr>
                      <w:rFonts w:hint="eastAsia" w:cs="Times New Roman"/>
                      <w:sz w:val="21"/>
                      <w:szCs w:val="21"/>
                      <w:lang w:val="en-US" w:eastAsia="zh-CN"/>
                    </w:rPr>
                    <w:t>4</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6</w:t>
                  </w:r>
                </w:p>
              </w:tc>
              <w:tc>
                <w:tcPr>
                  <w:tcW w:w="1393" w:type="dxa"/>
                  <w:noWrap w:val="0"/>
                  <w:vAlign w:val="center"/>
                </w:tcPr>
                <w:p>
                  <w:pPr>
                    <w:pStyle w:val="54"/>
                    <w:spacing w:line="360" w:lineRule="exact"/>
                    <w:jc w:val="center"/>
                    <w:rPr>
                      <w:rFonts w:hint="eastAsia" w:ascii="Times New Roman" w:hAnsi="Times New Roman" w:eastAsia="宋体" w:cs="Times New Roman"/>
                      <w:sz w:val="21"/>
                      <w:szCs w:val="21"/>
                      <w:lang w:val="en-US" w:eastAsia="zh-CN"/>
                    </w:rPr>
                  </w:pPr>
                  <w:r>
                    <w:rPr>
                      <w:rFonts w:hint="default" w:ascii="Times New Roman" w:hAnsi="Times New Roman" w:cs="Times New Roman"/>
                      <w:sz w:val="21"/>
                      <w:szCs w:val="21"/>
                    </w:rPr>
                    <w:t>5</w:t>
                  </w:r>
                  <w:r>
                    <w:rPr>
                      <w:rFonts w:hint="eastAsia" w:cs="Times New Roman"/>
                      <w:sz w:val="21"/>
                      <w:szCs w:val="21"/>
                      <w:lang w:val="en-US" w:eastAsia="zh-CN"/>
                    </w:rPr>
                    <w:t>1</w:t>
                  </w:r>
                  <w:r>
                    <w:rPr>
                      <w:rFonts w:hint="default" w:ascii="Times New Roman" w:hAnsi="Times New Roman" w:cs="Times New Roman"/>
                      <w:sz w:val="21"/>
                      <w:szCs w:val="21"/>
                    </w:rPr>
                    <w:t>.</w:t>
                  </w:r>
                  <w:r>
                    <w:rPr>
                      <w:rFonts w:hint="eastAsia" w:cs="Times New Roman"/>
                      <w:sz w:val="21"/>
                      <w:szCs w:val="21"/>
                      <w:lang w:val="en-US" w:eastAsia="zh-CN"/>
                    </w:rPr>
                    <w:t>1</w:t>
                  </w:r>
                </w:p>
              </w:tc>
              <w:tc>
                <w:tcPr>
                  <w:tcW w:w="1395" w:type="dxa"/>
                  <w:noWrap w:val="0"/>
                  <w:vAlign w:val="center"/>
                </w:tcPr>
                <w:p>
                  <w:pPr>
                    <w:pStyle w:val="54"/>
                    <w:spacing w:line="360" w:lineRule="exact"/>
                    <w:jc w:val="center"/>
                    <w:rPr>
                      <w:rFonts w:hint="eastAsia" w:ascii="Times New Roman" w:hAnsi="Times New Roman" w:eastAsia="宋体" w:cs="Times New Roman"/>
                      <w:sz w:val="21"/>
                      <w:szCs w:val="21"/>
                      <w:lang w:val="en-US" w:eastAsia="zh-CN"/>
                    </w:rPr>
                  </w:pPr>
                  <w:r>
                    <w:rPr>
                      <w:rFonts w:hint="default" w:ascii="Times New Roman" w:hAnsi="Times New Roman" w:cs="Times New Roman"/>
                      <w:sz w:val="21"/>
                      <w:szCs w:val="21"/>
                    </w:rPr>
                    <w:t>44.</w:t>
                  </w:r>
                  <w:r>
                    <w:rPr>
                      <w:rFonts w:hint="eastAsia" w:cs="Times New Roman"/>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21" w:type="dxa"/>
                  <w:noWrap w:val="0"/>
                  <w:vAlign w:val="center"/>
                </w:tcPr>
                <w:p>
                  <w:pPr>
                    <w:widowControl w:val="0"/>
                    <w:adjustRightInd w:val="0"/>
                    <w:snapToGri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1#公司东厂界外1米处</w:t>
                  </w:r>
                </w:p>
              </w:tc>
              <w:tc>
                <w:tcPr>
                  <w:tcW w:w="1393" w:type="dxa"/>
                  <w:noWrap w:val="0"/>
                  <w:vAlign w:val="center"/>
                </w:tcPr>
                <w:p>
                  <w:pPr>
                    <w:pStyle w:val="54"/>
                    <w:spacing w:line="360" w:lineRule="exact"/>
                    <w:jc w:val="center"/>
                    <w:rPr>
                      <w:rFonts w:hint="eastAsia" w:ascii="Times New Roman" w:hAnsi="Times New Roman" w:eastAsia="宋体" w:cs="Times New Roman"/>
                      <w:sz w:val="21"/>
                      <w:szCs w:val="21"/>
                      <w:lang w:val="en-US" w:eastAsia="zh-CN"/>
                    </w:rPr>
                  </w:pPr>
                  <w:r>
                    <w:rPr>
                      <w:rFonts w:hint="default" w:ascii="Times New Roman" w:hAnsi="Times New Roman" w:cs="Times New Roman"/>
                      <w:sz w:val="21"/>
                      <w:szCs w:val="21"/>
                    </w:rPr>
                    <w:t>5</w:t>
                  </w:r>
                  <w:r>
                    <w:rPr>
                      <w:rFonts w:hint="eastAsia" w:ascii="Times New Roman" w:hAnsi="Times New Roman" w:cs="Times New Roman"/>
                      <w:sz w:val="21"/>
                      <w:szCs w:val="21"/>
                      <w:lang w:val="en-US" w:eastAsia="zh-CN"/>
                    </w:rPr>
                    <w:t>2</w:t>
                  </w:r>
                  <w:r>
                    <w:rPr>
                      <w:rFonts w:hint="default" w:ascii="Times New Roman" w:hAnsi="Times New Roman" w:cs="Times New Roman"/>
                      <w:sz w:val="21"/>
                      <w:szCs w:val="21"/>
                    </w:rPr>
                    <w:t>.</w:t>
                  </w:r>
                  <w:r>
                    <w:rPr>
                      <w:rFonts w:hint="eastAsia" w:cs="Times New Roman"/>
                      <w:sz w:val="21"/>
                      <w:szCs w:val="21"/>
                      <w:lang w:val="en-US" w:eastAsia="zh-CN"/>
                    </w:rPr>
                    <w:t>5</w:t>
                  </w:r>
                </w:p>
              </w:tc>
              <w:tc>
                <w:tcPr>
                  <w:tcW w:w="1394" w:type="dxa"/>
                  <w:noWrap w:val="0"/>
                  <w:vAlign w:val="center"/>
                </w:tcPr>
                <w:p>
                  <w:pPr>
                    <w:pStyle w:val="54"/>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4</w:t>
                  </w:r>
                  <w:r>
                    <w:rPr>
                      <w:rFonts w:hint="eastAsia" w:cs="Times New Roman"/>
                      <w:sz w:val="21"/>
                      <w:szCs w:val="21"/>
                      <w:lang w:val="en-US" w:eastAsia="zh-CN"/>
                    </w:rPr>
                    <w:t>3</w:t>
                  </w:r>
                  <w:r>
                    <w:rPr>
                      <w:rFonts w:hint="default" w:ascii="Times New Roman" w:hAnsi="Times New Roman" w:cs="Times New Roman"/>
                      <w:sz w:val="21"/>
                      <w:szCs w:val="21"/>
                    </w:rPr>
                    <w:t>.6</w:t>
                  </w:r>
                </w:p>
              </w:tc>
              <w:tc>
                <w:tcPr>
                  <w:tcW w:w="1393" w:type="dxa"/>
                  <w:noWrap w:val="0"/>
                  <w:vAlign w:val="center"/>
                </w:tcPr>
                <w:p>
                  <w:pPr>
                    <w:pStyle w:val="54"/>
                    <w:spacing w:line="360" w:lineRule="exact"/>
                    <w:jc w:val="center"/>
                    <w:rPr>
                      <w:rFonts w:hint="eastAsia" w:ascii="Times New Roman" w:hAnsi="Times New Roman" w:eastAsia="宋体" w:cs="Times New Roman"/>
                      <w:sz w:val="21"/>
                      <w:szCs w:val="21"/>
                      <w:lang w:val="en-US" w:eastAsia="zh-CN"/>
                    </w:rPr>
                  </w:pPr>
                  <w:r>
                    <w:rPr>
                      <w:rFonts w:hint="default" w:ascii="Times New Roman" w:hAnsi="Times New Roman" w:cs="Times New Roman"/>
                      <w:sz w:val="21"/>
                      <w:szCs w:val="21"/>
                    </w:rPr>
                    <w:t>5</w:t>
                  </w:r>
                  <w:r>
                    <w:rPr>
                      <w:rFonts w:hint="eastAsia" w:ascii="Times New Roman" w:hAnsi="Times New Roman" w:cs="Times New Roman"/>
                      <w:sz w:val="21"/>
                      <w:szCs w:val="21"/>
                      <w:lang w:val="en-US" w:eastAsia="zh-CN"/>
                    </w:rPr>
                    <w:t>3</w:t>
                  </w:r>
                  <w:r>
                    <w:rPr>
                      <w:rFonts w:hint="default" w:ascii="Times New Roman" w:hAnsi="Times New Roman" w:cs="Times New Roman"/>
                      <w:sz w:val="21"/>
                      <w:szCs w:val="21"/>
                    </w:rPr>
                    <w:t>.</w:t>
                  </w:r>
                  <w:r>
                    <w:rPr>
                      <w:rFonts w:hint="eastAsia" w:cs="Times New Roman"/>
                      <w:sz w:val="21"/>
                      <w:szCs w:val="21"/>
                      <w:lang w:val="en-US" w:eastAsia="zh-CN"/>
                    </w:rPr>
                    <w:t>2</w:t>
                  </w:r>
                </w:p>
              </w:tc>
              <w:tc>
                <w:tcPr>
                  <w:tcW w:w="1395" w:type="dxa"/>
                  <w:noWrap w:val="0"/>
                  <w:vAlign w:val="center"/>
                </w:tcPr>
                <w:p>
                  <w:pPr>
                    <w:pStyle w:val="54"/>
                    <w:spacing w:line="360" w:lineRule="exact"/>
                    <w:jc w:val="center"/>
                    <w:rPr>
                      <w:rFonts w:hint="eastAsia" w:ascii="Times New Roman" w:hAnsi="Times New Roman" w:eastAsia="宋体" w:cs="Times New Roman"/>
                      <w:sz w:val="21"/>
                      <w:szCs w:val="21"/>
                      <w:lang w:val="en-US" w:eastAsia="zh-CN"/>
                    </w:rPr>
                  </w:pPr>
                  <w:r>
                    <w:rPr>
                      <w:rFonts w:hint="default" w:ascii="Times New Roman" w:hAnsi="Times New Roman" w:cs="Times New Roman"/>
                      <w:sz w:val="21"/>
                      <w:szCs w:val="21"/>
                    </w:rPr>
                    <w:t>43.</w:t>
                  </w:r>
                  <w:r>
                    <w:rPr>
                      <w:rFonts w:hint="eastAsia" w:cs="Times New Roman"/>
                      <w:sz w:val="21"/>
                      <w:szCs w:val="21"/>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21" w:type="dxa"/>
                  <w:noWrap w:val="0"/>
                  <w:vAlign w:val="center"/>
                </w:tcPr>
                <w:p>
                  <w:pPr>
                    <w:widowControl w:val="0"/>
                    <w:adjustRightInd w:val="0"/>
                    <w:snapToGri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1#公司</w:t>
                  </w:r>
                  <w:r>
                    <w:rPr>
                      <w:rFonts w:hint="default" w:ascii="Times New Roman" w:hAnsi="Times New Roman" w:cs="Times New Roman"/>
                      <w:sz w:val="21"/>
                      <w:szCs w:val="21"/>
                      <w:lang w:eastAsia="zh-CN"/>
                    </w:rPr>
                    <w:t>北</w:t>
                  </w:r>
                  <w:r>
                    <w:rPr>
                      <w:rFonts w:hint="default" w:ascii="Times New Roman" w:hAnsi="Times New Roman" w:cs="Times New Roman"/>
                      <w:sz w:val="21"/>
                      <w:szCs w:val="21"/>
                    </w:rPr>
                    <w:t>厂界外1米处</w:t>
                  </w:r>
                </w:p>
              </w:tc>
              <w:tc>
                <w:tcPr>
                  <w:tcW w:w="1393" w:type="dxa"/>
                  <w:noWrap w:val="0"/>
                  <w:vAlign w:val="center"/>
                </w:tcPr>
                <w:p>
                  <w:pPr>
                    <w:pStyle w:val="54"/>
                    <w:spacing w:line="360" w:lineRule="exact"/>
                    <w:jc w:val="center"/>
                    <w:rPr>
                      <w:rFonts w:hint="eastAsia" w:ascii="Times New Roman" w:hAnsi="Times New Roman" w:eastAsia="宋体" w:cs="Times New Roman"/>
                      <w:sz w:val="21"/>
                      <w:szCs w:val="21"/>
                      <w:lang w:val="en-US" w:eastAsia="zh-CN"/>
                    </w:rPr>
                  </w:pPr>
                  <w:r>
                    <w:rPr>
                      <w:rFonts w:hint="default" w:ascii="Times New Roman" w:hAnsi="Times New Roman" w:cs="Times New Roman"/>
                      <w:sz w:val="21"/>
                      <w:szCs w:val="21"/>
                    </w:rPr>
                    <w:t>5</w:t>
                  </w:r>
                  <w:r>
                    <w:rPr>
                      <w:rFonts w:hint="eastAsia" w:cs="Times New Roman"/>
                      <w:sz w:val="21"/>
                      <w:szCs w:val="21"/>
                      <w:lang w:val="en-US" w:eastAsia="zh-CN"/>
                    </w:rPr>
                    <w:t>2</w:t>
                  </w:r>
                  <w:r>
                    <w:rPr>
                      <w:rFonts w:hint="default" w:ascii="Times New Roman" w:hAnsi="Times New Roman" w:cs="Times New Roman"/>
                      <w:sz w:val="21"/>
                      <w:szCs w:val="21"/>
                    </w:rPr>
                    <w:t>.</w:t>
                  </w:r>
                  <w:r>
                    <w:rPr>
                      <w:rFonts w:hint="eastAsia" w:cs="Times New Roman"/>
                      <w:sz w:val="21"/>
                      <w:szCs w:val="21"/>
                      <w:lang w:val="en-US" w:eastAsia="zh-CN"/>
                    </w:rPr>
                    <w:t>1</w:t>
                  </w:r>
                </w:p>
              </w:tc>
              <w:tc>
                <w:tcPr>
                  <w:tcW w:w="1394" w:type="dxa"/>
                  <w:noWrap w:val="0"/>
                  <w:vAlign w:val="center"/>
                </w:tcPr>
                <w:p>
                  <w:pPr>
                    <w:pStyle w:val="54"/>
                    <w:spacing w:line="360" w:lineRule="exact"/>
                    <w:jc w:val="center"/>
                    <w:rPr>
                      <w:rFonts w:hint="eastAsia" w:ascii="Times New Roman" w:hAnsi="Times New Roman" w:eastAsia="宋体" w:cs="Times New Roman"/>
                      <w:sz w:val="21"/>
                      <w:szCs w:val="21"/>
                      <w:lang w:val="en-US" w:eastAsia="zh-CN"/>
                    </w:rPr>
                  </w:pPr>
                  <w:r>
                    <w:rPr>
                      <w:rFonts w:hint="default" w:ascii="Times New Roman" w:hAnsi="Times New Roman" w:cs="Times New Roman"/>
                      <w:sz w:val="21"/>
                      <w:szCs w:val="21"/>
                    </w:rPr>
                    <w:t>4</w:t>
                  </w:r>
                  <w:r>
                    <w:rPr>
                      <w:rFonts w:hint="eastAsia" w:ascii="Times New Roman" w:hAnsi="Times New Roman" w:cs="Times New Roman"/>
                      <w:sz w:val="21"/>
                      <w:szCs w:val="21"/>
                      <w:lang w:val="en-US" w:eastAsia="zh-CN"/>
                    </w:rPr>
                    <w:t>2</w:t>
                  </w:r>
                  <w:r>
                    <w:rPr>
                      <w:rFonts w:hint="default" w:ascii="Times New Roman" w:hAnsi="Times New Roman" w:cs="Times New Roman"/>
                      <w:sz w:val="21"/>
                      <w:szCs w:val="21"/>
                    </w:rPr>
                    <w:t>.</w:t>
                  </w:r>
                  <w:r>
                    <w:rPr>
                      <w:rFonts w:hint="eastAsia" w:cs="Times New Roman"/>
                      <w:sz w:val="21"/>
                      <w:szCs w:val="21"/>
                      <w:lang w:val="en-US" w:eastAsia="zh-CN"/>
                    </w:rPr>
                    <w:t>7</w:t>
                  </w:r>
                </w:p>
              </w:tc>
              <w:tc>
                <w:tcPr>
                  <w:tcW w:w="1393" w:type="dxa"/>
                  <w:noWrap w:val="0"/>
                  <w:vAlign w:val="center"/>
                </w:tcPr>
                <w:p>
                  <w:pPr>
                    <w:pStyle w:val="54"/>
                    <w:spacing w:line="360" w:lineRule="exact"/>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rPr>
                    <w:t>5</w:t>
                  </w:r>
                  <w:r>
                    <w:rPr>
                      <w:rFonts w:hint="eastAsia" w:cs="Times New Roman"/>
                      <w:sz w:val="21"/>
                      <w:szCs w:val="21"/>
                      <w:lang w:val="en-US" w:eastAsia="zh-CN"/>
                    </w:rPr>
                    <w:t>2</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7</w:t>
                  </w:r>
                </w:p>
              </w:tc>
              <w:tc>
                <w:tcPr>
                  <w:tcW w:w="1395" w:type="dxa"/>
                  <w:noWrap w:val="0"/>
                  <w:vAlign w:val="center"/>
                </w:tcPr>
                <w:p>
                  <w:pPr>
                    <w:pStyle w:val="54"/>
                    <w:spacing w:line="360" w:lineRule="exact"/>
                    <w:jc w:val="center"/>
                    <w:rPr>
                      <w:rFonts w:hint="eastAsia" w:ascii="Times New Roman" w:hAnsi="Times New Roman" w:eastAsia="宋体" w:cs="Times New Roman"/>
                      <w:sz w:val="21"/>
                      <w:szCs w:val="21"/>
                      <w:lang w:val="en-US" w:eastAsia="zh-CN"/>
                    </w:rPr>
                  </w:pPr>
                  <w:r>
                    <w:rPr>
                      <w:rFonts w:hint="default" w:ascii="Times New Roman" w:hAnsi="Times New Roman" w:cs="Times New Roman"/>
                      <w:sz w:val="21"/>
                      <w:szCs w:val="21"/>
                    </w:rPr>
                    <w:t>4</w:t>
                  </w:r>
                  <w:r>
                    <w:rPr>
                      <w:rFonts w:hint="eastAsia" w:cs="Times New Roman"/>
                      <w:sz w:val="21"/>
                      <w:szCs w:val="21"/>
                      <w:lang w:val="en-US" w:eastAsia="zh-CN"/>
                    </w:rPr>
                    <w:t>3</w:t>
                  </w:r>
                  <w:r>
                    <w:rPr>
                      <w:rFonts w:hint="default" w:ascii="Times New Roman" w:hAnsi="Times New Roman" w:cs="Times New Roman"/>
                      <w:sz w:val="21"/>
                      <w:szCs w:val="21"/>
                    </w:rPr>
                    <w:t>.</w:t>
                  </w:r>
                  <w:r>
                    <w:rPr>
                      <w:rFonts w:hint="eastAsia" w:cs="Times New Roman"/>
                      <w:sz w:val="21"/>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21" w:type="dxa"/>
                  <w:noWrap w:val="0"/>
                  <w:vAlign w:val="center"/>
                </w:tcPr>
                <w:p>
                  <w:pPr>
                    <w:widowControl w:val="0"/>
                    <w:adjustRightInd w:val="0"/>
                    <w:snapToGrid w:val="0"/>
                    <w:spacing w:line="360" w:lineRule="exact"/>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杨屯村</w:t>
                  </w:r>
                </w:p>
              </w:tc>
              <w:tc>
                <w:tcPr>
                  <w:tcW w:w="1393" w:type="dxa"/>
                  <w:noWrap w:val="0"/>
                  <w:vAlign w:val="center"/>
                </w:tcPr>
                <w:p>
                  <w:pPr>
                    <w:pStyle w:val="54"/>
                    <w:spacing w:line="360" w:lineRule="exact"/>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50.1</w:t>
                  </w:r>
                </w:p>
              </w:tc>
              <w:tc>
                <w:tcPr>
                  <w:tcW w:w="1394" w:type="dxa"/>
                  <w:noWrap w:val="0"/>
                  <w:vAlign w:val="center"/>
                </w:tcPr>
                <w:p>
                  <w:pPr>
                    <w:pStyle w:val="54"/>
                    <w:spacing w:line="360" w:lineRule="exact"/>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43.3</w:t>
                  </w:r>
                </w:p>
              </w:tc>
              <w:tc>
                <w:tcPr>
                  <w:tcW w:w="1393" w:type="dxa"/>
                  <w:noWrap w:val="0"/>
                  <w:vAlign w:val="center"/>
                </w:tcPr>
                <w:p>
                  <w:pPr>
                    <w:pStyle w:val="54"/>
                    <w:spacing w:line="360" w:lineRule="exact"/>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51.2</w:t>
                  </w:r>
                </w:p>
              </w:tc>
              <w:tc>
                <w:tcPr>
                  <w:tcW w:w="1395" w:type="dxa"/>
                  <w:noWrap w:val="0"/>
                  <w:vAlign w:val="center"/>
                </w:tcPr>
                <w:p>
                  <w:pPr>
                    <w:pStyle w:val="54"/>
                    <w:spacing w:line="360" w:lineRule="exact"/>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21" w:type="dxa"/>
                  <w:noWrap w:val="0"/>
                  <w:vAlign w:val="center"/>
                </w:tcPr>
                <w:p>
                  <w:pPr>
                    <w:pStyle w:val="54"/>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标准限值</w:t>
                  </w:r>
                </w:p>
              </w:tc>
              <w:tc>
                <w:tcPr>
                  <w:tcW w:w="5575" w:type="dxa"/>
                  <w:gridSpan w:val="4"/>
                  <w:noWrap w:val="0"/>
                  <w:vAlign w:val="center"/>
                </w:tcPr>
                <w:p>
                  <w:pPr>
                    <w:pStyle w:val="54"/>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w:t>
                  </w:r>
                  <w:r>
                    <w:rPr>
                      <w:rFonts w:hint="eastAsia" w:cs="Times New Roman"/>
                      <w:sz w:val="21"/>
                      <w:szCs w:val="21"/>
                      <w:lang w:eastAsia="zh-CN"/>
                    </w:rPr>
                    <w:t>声环境质量标准</w:t>
                  </w:r>
                  <w:r>
                    <w:rPr>
                      <w:rFonts w:hint="default" w:ascii="Times New Roman" w:hAnsi="Times New Roman" w:cs="Times New Roman"/>
                      <w:sz w:val="21"/>
                      <w:szCs w:val="21"/>
                    </w:rPr>
                    <w:t>》（GB</w:t>
                  </w:r>
                  <w:r>
                    <w:rPr>
                      <w:rFonts w:hint="eastAsia" w:cs="Times New Roman"/>
                      <w:sz w:val="21"/>
                      <w:szCs w:val="21"/>
                      <w:lang w:val="en-US" w:eastAsia="zh-CN"/>
                    </w:rPr>
                    <w:t>3096</w:t>
                  </w:r>
                  <w:r>
                    <w:rPr>
                      <w:rFonts w:hint="default" w:ascii="Times New Roman" w:hAnsi="Times New Roman" w:cs="Times New Roman"/>
                      <w:sz w:val="21"/>
                      <w:szCs w:val="21"/>
                    </w:rPr>
                    <w:t>—2008）</w:t>
                  </w:r>
                  <w:r>
                    <w:rPr>
                      <w:rFonts w:hint="eastAsia" w:cs="Times New Roman"/>
                      <w:sz w:val="21"/>
                      <w:szCs w:val="21"/>
                      <w:lang w:eastAsia="zh-CN"/>
                    </w:rPr>
                    <w:t>2类</w:t>
                  </w:r>
                  <w:r>
                    <w:rPr>
                      <w:rFonts w:hint="default" w:ascii="Times New Roman" w:hAnsi="Times New Roman" w:cs="Times New Roman"/>
                      <w:sz w:val="21"/>
                      <w:szCs w:val="21"/>
                    </w:rPr>
                    <w:t>标准：昼间≤</w:t>
                  </w:r>
                  <w:r>
                    <w:rPr>
                      <w:rFonts w:hint="eastAsia" w:cs="Times New Roman"/>
                      <w:sz w:val="21"/>
                      <w:szCs w:val="21"/>
                      <w:lang w:eastAsia="zh-CN"/>
                    </w:rPr>
                    <w:t>60</w:t>
                  </w:r>
                  <w:r>
                    <w:rPr>
                      <w:rFonts w:hint="default" w:ascii="Times New Roman" w:hAnsi="Times New Roman" w:cs="Times New Roman"/>
                      <w:sz w:val="21"/>
                      <w:szCs w:val="21"/>
                    </w:rPr>
                    <w:t>dB(A)、夜间≤</w:t>
                  </w:r>
                  <w:r>
                    <w:rPr>
                      <w:rFonts w:hint="eastAsia" w:cs="Times New Roman"/>
                      <w:sz w:val="21"/>
                      <w:szCs w:val="21"/>
                      <w:lang w:eastAsia="zh-CN"/>
                    </w:rPr>
                    <w:t>50</w:t>
                  </w:r>
                  <w:r>
                    <w:rPr>
                      <w:rFonts w:hint="default" w:ascii="Times New Roman" w:hAnsi="Times New Roman" w:cs="Times New Roman"/>
                      <w:sz w:val="21"/>
                      <w:szCs w:val="21"/>
                    </w:rPr>
                    <w:t>dB(A)</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从上表</w:t>
            </w:r>
            <w:r>
              <w:rPr>
                <w:rFonts w:hint="eastAsia" w:ascii="Times New Roman" w:hAnsi="Times New Roman" w:cs="Times New Roman"/>
                <w:sz w:val="24"/>
                <w:lang w:val="en-US" w:eastAsia="zh-CN"/>
              </w:rPr>
              <w:t>20</w:t>
            </w:r>
            <w:r>
              <w:rPr>
                <w:rFonts w:hint="default" w:ascii="Times New Roman" w:hAnsi="Times New Roman" w:cs="Times New Roman"/>
                <w:sz w:val="24"/>
              </w:rPr>
              <w:t>实测结果表明，项目各厂界噪声值均满足《声环境质量标准》（GB3096-2008）</w:t>
            </w:r>
            <w:r>
              <w:rPr>
                <w:rFonts w:hint="eastAsia" w:ascii="Times New Roman" w:hAnsi="Times New Roman" w:cs="Times New Roman"/>
                <w:sz w:val="24"/>
                <w:lang w:eastAsia="zh-CN"/>
              </w:rPr>
              <w:t>2类</w:t>
            </w:r>
            <w:r>
              <w:rPr>
                <w:rFonts w:hint="default" w:ascii="Times New Roman" w:hAnsi="Times New Roman" w:cs="Times New Roman"/>
                <w:sz w:val="24"/>
              </w:rPr>
              <w:t>标准要求，</w:t>
            </w:r>
            <w:r>
              <w:rPr>
                <w:rFonts w:hint="eastAsia"/>
                <w:sz w:val="24"/>
                <w:szCs w:val="24"/>
                <w:lang w:eastAsia="zh-CN"/>
              </w:rPr>
              <w:t>敏感点噪声值满足</w:t>
            </w:r>
            <w:r>
              <w:rPr>
                <w:rFonts w:hint="default" w:ascii="Times New Roman" w:hAnsi="Times New Roman" w:cs="Times New Roman"/>
                <w:sz w:val="24"/>
                <w:szCs w:val="24"/>
              </w:rPr>
              <w:t>《声环境质量标准》（GB3096-2008）</w:t>
            </w:r>
            <w:r>
              <w:rPr>
                <w:rFonts w:hint="eastAsia" w:ascii="Times New Roman" w:hAnsi="Times New Roman" w:cs="Times New Roman"/>
                <w:sz w:val="24"/>
                <w:szCs w:val="24"/>
                <w:lang w:eastAsia="zh-CN"/>
              </w:rPr>
              <w:t>2类</w:t>
            </w:r>
            <w:r>
              <w:rPr>
                <w:rFonts w:hint="default" w:ascii="Times New Roman" w:hAnsi="Times New Roman" w:cs="Times New Roman"/>
                <w:sz w:val="24"/>
                <w:szCs w:val="24"/>
              </w:rPr>
              <w:t>标准要求</w:t>
            </w:r>
            <w:r>
              <w:rPr>
                <w:rFonts w:hint="eastAsia" w:ascii="Times New Roman" w:hAnsi="Times New Roman" w:cs="Times New Roman"/>
                <w:sz w:val="24"/>
                <w:szCs w:val="24"/>
                <w:lang w:eastAsia="zh-CN"/>
              </w:rPr>
              <w:t>，</w:t>
            </w:r>
            <w:r>
              <w:rPr>
                <w:rFonts w:hint="default" w:ascii="Times New Roman" w:hAnsi="Times New Roman" w:cs="Times New Roman"/>
                <w:sz w:val="24"/>
              </w:rPr>
              <w:t>评价区域内声环境质量较好。</w:t>
            </w:r>
          </w:p>
          <w:p>
            <w:pPr>
              <w:keepNext w:val="0"/>
              <w:keepLines w:val="0"/>
              <w:pageBreakBefore w:val="0"/>
              <w:widowControl w:val="0"/>
              <w:numPr>
                <w:ilvl w:val="0"/>
                <w:numId w:val="4"/>
              </w:numPr>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color w:val="auto"/>
                <w:sz w:val="24"/>
                <w:szCs w:val="24"/>
              </w:rPr>
            </w:pPr>
            <w:r>
              <w:rPr>
                <w:rFonts w:hint="eastAsia" w:ascii="Times New Roman" w:hAnsi="Times New Roman" w:cs="Times New Roman"/>
                <w:b/>
                <w:bCs/>
                <w:color w:val="auto"/>
                <w:sz w:val="24"/>
                <w:szCs w:val="24"/>
                <w:lang w:eastAsia="zh-CN"/>
              </w:rPr>
              <w:t>土壤</w:t>
            </w:r>
            <w:r>
              <w:rPr>
                <w:rFonts w:hint="default" w:ascii="Times New Roman" w:hAnsi="Times New Roman" w:cs="Times New Roman"/>
                <w:b/>
                <w:bCs/>
                <w:color w:val="auto"/>
                <w:sz w:val="24"/>
                <w:szCs w:val="24"/>
              </w:rPr>
              <w:t>环境现状</w:t>
            </w:r>
          </w:p>
          <w:p>
            <w:pPr>
              <w:adjustRightInd w:val="0"/>
              <w:snapToGrid w:val="0"/>
              <w:spacing w:line="490" w:lineRule="exact"/>
              <w:ind w:firstLine="480" w:firstLineChars="200"/>
              <w:textAlignment w:val="baseline"/>
              <w:rPr>
                <w:rFonts w:hint="eastAsia" w:ascii="Times New Roman" w:hAnsi="Times New Roman" w:cs="Times New Roman" w:eastAsiaTheme="minorEastAsia"/>
                <w:b w:val="0"/>
                <w:bCs/>
                <w:color w:val="auto"/>
                <w:sz w:val="24"/>
                <w:szCs w:val="24"/>
                <w:lang w:eastAsia="zh-CN"/>
              </w:rPr>
            </w:pPr>
            <w:r>
              <w:rPr>
                <w:rFonts w:hint="default" w:ascii="Times New Roman" w:hAnsi="Times New Roman" w:cs="Times New Roman" w:eastAsiaTheme="minorEastAsia"/>
                <w:b w:val="0"/>
                <w:bCs/>
                <w:color w:val="auto"/>
                <w:sz w:val="24"/>
                <w:szCs w:val="24"/>
              </w:rPr>
              <w:t>企业委托</w:t>
            </w:r>
            <w:r>
              <w:rPr>
                <w:rFonts w:hint="eastAsia" w:asciiTheme="majorEastAsia" w:hAnsiTheme="majorEastAsia" w:eastAsiaTheme="majorEastAsia" w:cstheme="majorEastAsia"/>
                <w:b w:val="0"/>
                <w:bCs/>
                <w:color w:val="auto"/>
                <w:sz w:val="24"/>
                <w:szCs w:val="24"/>
              </w:rPr>
              <w:t>河南恒科环境检测有限公</w:t>
            </w:r>
            <w:r>
              <w:rPr>
                <w:rFonts w:hint="default" w:ascii="Times New Roman" w:hAnsi="Times New Roman" w:cs="Times New Roman" w:eastAsiaTheme="majorEastAsia"/>
                <w:b w:val="0"/>
                <w:bCs/>
                <w:color w:val="auto"/>
                <w:sz w:val="24"/>
                <w:szCs w:val="24"/>
              </w:rPr>
              <w:t>司于</w:t>
            </w:r>
            <w:r>
              <w:rPr>
                <w:rFonts w:hint="default" w:ascii="Times New Roman" w:hAnsi="Times New Roman" w:cs="Times New Roman" w:eastAsiaTheme="minorEastAsia"/>
                <w:b w:val="0"/>
                <w:bCs/>
                <w:color w:val="auto"/>
                <w:sz w:val="24"/>
                <w:szCs w:val="24"/>
              </w:rPr>
              <w:t>20</w:t>
            </w:r>
            <w:r>
              <w:rPr>
                <w:rFonts w:hint="default" w:ascii="Times New Roman" w:hAnsi="Times New Roman" w:cs="Times New Roman" w:eastAsiaTheme="minorEastAsia"/>
                <w:b w:val="0"/>
                <w:bCs/>
                <w:color w:val="auto"/>
                <w:sz w:val="24"/>
                <w:szCs w:val="24"/>
                <w:lang w:val="en-US" w:eastAsia="zh-CN"/>
              </w:rPr>
              <w:t>20</w:t>
            </w:r>
            <w:r>
              <w:rPr>
                <w:rFonts w:hint="default" w:ascii="Times New Roman" w:hAnsi="Times New Roman" w:cs="Times New Roman" w:eastAsiaTheme="minorEastAsia"/>
                <w:b w:val="0"/>
                <w:bCs/>
                <w:color w:val="auto"/>
                <w:sz w:val="24"/>
                <w:szCs w:val="24"/>
              </w:rPr>
              <w:t>年</w:t>
            </w:r>
            <w:r>
              <w:rPr>
                <w:rFonts w:hint="eastAsia" w:ascii="Times New Roman" w:hAnsi="Times New Roman" w:cs="Times New Roman" w:eastAsiaTheme="minorEastAsia"/>
                <w:b w:val="0"/>
                <w:bCs/>
                <w:color w:val="auto"/>
                <w:sz w:val="24"/>
                <w:szCs w:val="24"/>
                <w:lang w:val="en-US" w:eastAsia="zh-CN"/>
              </w:rPr>
              <w:t>8</w:t>
            </w:r>
            <w:r>
              <w:rPr>
                <w:rFonts w:hint="default" w:ascii="Times New Roman" w:hAnsi="Times New Roman" w:cs="Times New Roman" w:eastAsiaTheme="minorEastAsia"/>
                <w:b w:val="0"/>
                <w:bCs/>
                <w:color w:val="auto"/>
                <w:sz w:val="24"/>
                <w:szCs w:val="24"/>
              </w:rPr>
              <w:t>月</w:t>
            </w:r>
            <w:r>
              <w:rPr>
                <w:rFonts w:hint="eastAsia" w:ascii="Times New Roman" w:hAnsi="Times New Roman" w:cs="Times New Roman" w:eastAsiaTheme="minorEastAsia"/>
                <w:b w:val="0"/>
                <w:bCs/>
                <w:color w:val="auto"/>
                <w:sz w:val="24"/>
                <w:szCs w:val="24"/>
                <w:lang w:val="en-US" w:eastAsia="zh-CN"/>
              </w:rPr>
              <w:t>15</w:t>
            </w:r>
            <w:r>
              <w:rPr>
                <w:rFonts w:hint="default" w:ascii="Times New Roman" w:hAnsi="Times New Roman" w:cs="Times New Roman" w:eastAsiaTheme="minorEastAsia"/>
                <w:b w:val="0"/>
                <w:bCs/>
                <w:color w:val="auto"/>
                <w:sz w:val="24"/>
                <w:szCs w:val="24"/>
              </w:rPr>
              <w:t>日对项目厂址</w:t>
            </w:r>
            <w:r>
              <w:rPr>
                <w:rFonts w:hint="default" w:ascii="Times New Roman" w:hAnsi="Times New Roman" w:cs="Times New Roman" w:eastAsiaTheme="minorEastAsia"/>
                <w:b w:val="0"/>
                <w:bCs/>
                <w:color w:val="auto"/>
                <w:sz w:val="24"/>
                <w:szCs w:val="24"/>
                <w:lang w:eastAsia="zh-CN"/>
              </w:rPr>
              <w:t>土</w:t>
            </w:r>
            <w:r>
              <w:rPr>
                <w:rFonts w:hint="default" w:ascii="Times New Roman" w:hAnsi="Times New Roman" w:cs="Times New Roman" w:eastAsiaTheme="minorEastAsia"/>
                <w:b w:val="0"/>
                <w:bCs/>
                <w:color w:val="auto"/>
                <w:sz w:val="24"/>
                <w:szCs w:val="24"/>
              </w:rPr>
              <w:t>壤进行了检测，检测结果统计如下表所示</w:t>
            </w:r>
            <w:r>
              <w:rPr>
                <w:rFonts w:hint="eastAsia" w:ascii="Times New Roman" w:hAnsi="Times New Roman" w:cs="Times New Roman" w:eastAsiaTheme="minorEastAsia"/>
                <w:b w:val="0"/>
                <w:bCs/>
                <w:color w:val="auto"/>
                <w:sz w:val="24"/>
                <w:szCs w:val="24"/>
                <w:lang w:eastAsia="zh-CN"/>
              </w:rPr>
              <w:t>。</w:t>
            </w:r>
          </w:p>
          <w:p>
            <w:pPr>
              <w:adjustRightInd w:val="0"/>
              <w:snapToGrid w:val="0"/>
              <w:spacing w:line="490" w:lineRule="exact"/>
              <w:ind w:firstLine="480" w:firstLineChars="200"/>
              <w:textAlignment w:val="baseline"/>
              <w:rPr>
                <w:rFonts w:hint="eastAsia" w:ascii="Times New Roman" w:hAnsi="Times New Roman" w:cs="Times New Roman" w:eastAsiaTheme="minorEastAsia"/>
                <w:b w:val="0"/>
                <w:bCs/>
                <w:color w:val="000000" w:themeColor="text1"/>
                <w:sz w:val="24"/>
                <w:szCs w:val="24"/>
                <w:lang w:eastAsia="zh-CN"/>
                <w14:textFill>
                  <w14:solidFill>
                    <w14:schemeClr w14:val="tx1"/>
                  </w14:solidFill>
                </w14:textFill>
              </w:rPr>
            </w:pPr>
            <w:r>
              <w:rPr>
                <w:rFonts w:hint="eastAsia" w:ascii="黑体" w:hAnsi="黑体" w:eastAsia="黑体" w:cs="黑体"/>
                <w:color w:val="auto"/>
                <w:sz w:val="24"/>
                <w:szCs w:val="24"/>
              </w:rPr>
              <w:t>表</w:t>
            </w:r>
            <w:r>
              <w:rPr>
                <w:rFonts w:hint="default" w:ascii="Times New Roman" w:hAnsi="Times New Roman" w:eastAsia="黑体" w:cs="Times New Roman"/>
                <w:b w:val="0"/>
                <w:bCs w:val="0"/>
                <w:color w:val="auto"/>
                <w:sz w:val="24"/>
                <w:szCs w:val="24"/>
                <w:lang w:val="en-US" w:eastAsia="zh-CN"/>
              </w:rPr>
              <w:t>2</w:t>
            </w:r>
            <w:r>
              <w:rPr>
                <w:rFonts w:hint="eastAsia" w:ascii="Times New Roman" w:hAnsi="Times New Roman" w:eastAsia="黑体" w:cs="Times New Roman"/>
                <w:b w:val="0"/>
                <w:bCs w:val="0"/>
                <w:color w:val="auto"/>
                <w:sz w:val="24"/>
                <w:szCs w:val="24"/>
                <w:lang w:val="en-US" w:eastAsia="zh-CN"/>
              </w:rPr>
              <w:t>1</w:t>
            </w:r>
            <w:r>
              <w:rPr>
                <w:rFonts w:hint="default" w:ascii="Times New Roman" w:hAnsi="Times New Roman" w:eastAsia="黑体" w:cs="Times New Roman"/>
                <w:b w:val="0"/>
                <w:bCs w:val="0"/>
                <w:color w:val="auto"/>
                <w:sz w:val="24"/>
                <w:szCs w:val="24"/>
              </w:rPr>
              <w:t xml:space="preserve"> </w:t>
            </w:r>
            <w:r>
              <w:rPr>
                <w:rFonts w:hint="eastAsia" w:ascii="黑体" w:hAnsi="黑体" w:eastAsia="黑体" w:cs="黑体"/>
                <w:color w:val="auto"/>
                <w:sz w:val="24"/>
                <w:szCs w:val="24"/>
              </w:rPr>
              <w:t xml:space="preserve">           </w:t>
            </w:r>
            <w:r>
              <w:rPr>
                <w:rFonts w:hint="eastAsia" w:ascii="黑体" w:hAnsi="黑体" w:eastAsia="黑体" w:cs="黑体"/>
                <w:color w:val="auto"/>
                <w:sz w:val="24"/>
                <w:szCs w:val="24"/>
                <w:lang w:val="en-US" w:eastAsia="zh-CN"/>
              </w:rPr>
              <w:t xml:space="preserve">  </w:t>
            </w:r>
            <w:r>
              <w:rPr>
                <w:rFonts w:ascii="黑体" w:hAnsi="黑体" w:eastAsia="黑体" w:cs="黑体"/>
                <w:color w:val="auto"/>
                <w:sz w:val="24"/>
                <w:szCs w:val="24"/>
              </w:rPr>
              <w:t>本项目厂址土壤监测及评</w:t>
            </w:r>
            <w:r>
              <w:rPr>
                <w:rFonts w:ascii="黑体" w:hAnsi="黑体" w:eastAsia="黑体" w:cs="黑体"/>
                <w:color w:val="000000" w:themeColor="text1"/>
                <w:sz w:val="24"/>
                <w:szCs w:val="24"/>
                <w14:textFill>
                  <w14:solidFill>
                    <w14:schemeClr w14:val="tx1"/>
                  </w14:solidFill>
                </w14:textFill>
              </w:rPr>
              <w:t>价结果</w:t>
            </w:r>
          </w:p>
          <w:tbl>
            <w:tblPr>
              <w:tblStyle w:val="17"/>
              <w:tblW w:w="82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81"/>
              <w:gridCol w:w="2315"/>
              <w:gridCol w:w="679"/>
              <w:gridCol w:w="1903"/>
              <w:gridCol w:w="951"/>
              <w:gridCol w:w="13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tblHeader/>
                <w:jc w:val="center"/>
              </w:trPr>
              <w:tc>
                <w:tcPr>
                  <w:tcW w:w="1081" w:type="dxa"/>
                  <w:vAlign w:val="center"/>
                </w:tcPr>
                <w:p>
                  <w:pPr>
                    <w:snapToGrid w:val="0"/>
                    <w:jc w:val="center"/>
                    <w:textAlignment w:val="center"/>
                    <w:rPr>
                      <w:rFonts w:ascii="宋体" w:hAnsi="宋体" w:cs="宋体"/>
                      <w:b/>
                      <w:bCs/>
                      <w:color w:val="000000" w:themeColor="text1"/>
                      <w:sz w:val="21"/>
                      <w:szCs w:val="21"/>
                      <w:lang w:bidi="ar"/>
                      <w14:textFill>
                        <w14:solidFill>
                          <w14:schemeClr w14:val="tx1"/>
                        </w14:solidFill>
                      </w14:textFill>
                    </w:rPr>
                  </w:pPr>
                  <w:r>
                    <w:rPr>
                      <w:rFonts w:hint="eastAsia" w:ascii="宋体" w:hAnsi="宋体" w:cs="宋体"/>
                      <w:b/>
                      <w:bCs/>
                      <w:color w:val="000000" w:themeColor="text1"/>
                      <w:sz w:val="21"/>
                      <w:szCs w:val="21"/>
                      <w:lang w:bidi="ar"/>
                      <w14:textFill>
                        <w14:solidFill>
                          <w14:schemeClr w14:val="tx1"/>
                        </w14:solidFill>
                      </w14:textFill>
                    </w:rPr>
                    <w:t>采样时间</w:t>
                  </w:r>
                </w:p>
              </w:tc>
              <w:tc>
                <w:tcPr>
                  <w:tcW w:w="2315" w:type="dxa"/>
                  <w:vAlign w:val="center"/>
                </w:tcPr>
                <w:p>
                  <w:pPr>
                    <w:snapToGrid w:val="0"/>
                    <w:jc w:val="center"/>
                    <w:textAlignment w:val="center"/>
                    <w:rPr>
                      <w:rFonts w:ascii="宋体" w:hAnsi="宋体" w:cs="宋体"/>
                      <w:b/>
                      <w:bCs/>
                      <w:color w:val="000000" w:themeColor="text1"/>
                      <w:sz w:val="21"/>
                      <w:szCs w:val="21"/>
                      <w:lang w:bidi="ar"/>
                      <w14:textFill>
                        <w14:solidFill>
                          <w14:schemeClr w14:val="tx1"/>
                        </w14:solidFill>
                      </w14:textFill>
                    </w:rPr>
                  </w:pPr>
                  <w:r>
                    <w:rPr>
                      <w:rFonts w:hint="eastAsia" w:ascii="宋体" w:hAnsi="宋体" w:cs="宋体"/>
                      <w:b/>
                      <w:bCs/>
                      <w:color w:val="000000" w:themeColor="text1"/>
                      <w:sz w:val="21"/>
                      <w:szCs w:val="21"/>
                      <w:lang w:bidi="ar"/>
                      <w14:textFill>
                        <w14:solidFill>
                          <w14:schemeClr w14:val="tx1"/>
                        </w14:solidFill>
                      </w14:textFill>
                    </w:rPr>
                    <w:t>采样位置</w:t>
                  </w:r>
                </w:p>
              </w:tc>
              <w:tc>
                <w:tcPr>
                  <w:tcW w:w="679" w:type="dxa"/>
                  <w:vAlign w:val="center"/>
                </w:tcPr>
                <w:p>
                  <w:pPr>
                    <w:snapToGrid w:val="0"/>
                    <w:jc w:val="center"/>
                    <w:textAlignment w:val="center"/>
                    <w:rPr>
                      <w:rFonts w:ascii="宋体" w:hAnsi="宋体" w:cs="宋体"/>
                      <w:b/>
                      <w:bCs/>
                      <w:color w:val="000000" w:themeColor="text1"/>
                      <w:sz w:val="21"/>
                      <w:szCs w:val="21"/>
                      <w:lang w:bidi="ar"/>
                      <w14:textFill>
                        <w14:solidFill>
                          <w14:schemeClr w14:val="tx1"/>
                        </w14:solidFill>
                      </w14:textFill>
                    </w:rPr>
                  </w:pPr>
                  <w:r>
                    <w:rPr>
                      <w:rFonts w:hint="eastAsia" w:ascii="宋体" w:hAnsi="宋体" w:cs="宋体"/>
                      <w:b/>
                      <w:bCs/>
                      <w:color w:val="000000" w:themeColor="text1"/>
                      <w:sz w:val="21"/>
                      <w:szCs w:val="21"/>
                      <w:lang w:bidi="ar"/>
                      <w14:textFill>
                        <w14:solidFill>
                          <w14:schemeClr w14:val="tx1"/>
                        </w14:solidFill>
                      </w14:textFill>
                    </w:rPr>
                    <w:t>序号</w:t>
                  </w:r>
                </w:p>
              </w:tc>
              <w:tc>
                <w:tcPr>
                  <w:tcW w:w="1903" w:type="dxa"/>
                  <w:vAlign w:val="center"/>
                </w:tcPr>
                <w:p>
                  <w:pPr>
                    <w:snapToGrid w:val="0"/>
                    <w:jc w:val="center"/>
                    <w:textAlignment w:val="center"/>
                    <w:rPr>
                      <w:rFonts w:ascii="宋体" w:hAnsi="宋体" w:cs="宋体"/>
                      <w:b/>
                      <w:bCs/>
                      <w:color w:val="000000" w:themeColor="text1"/>
                      <w:sz w:val="21"/>
                      <w:szCs w:val="21"/>
                      <w:lang w:bidi="ar"/>
                      <w14:textFill>
                        <w14:solidFill>
                          <w14:schemeClr w14:val="tx1"/>
                        </w14:solidFill>
                      </w14:textFill>
                    </w:rPr>
                  </w:pPr>
                  <w:r>
                    <w:rPr>
                      <w:rFonts w:hint="eastAsia" w:ascii="宋体" w:hAnsi="宋体" w:cs="宋体"/>
                      <w:b/>
                      <w:bCs/>
                      <w:color w:val="000000" w:themeColor="text1"/>
                      <w:sz w:val="21"/>
                      <w:szCs w:val="21"/>
                      <w:lang w:bidi="ar"/>
                      <w14:textFill>
                        <w14:solidFill>
                          <w14:schemeClr w14:val="tx1"/>
                        </w14:solidFill>
                      </w14:textFill>
                    </w:rPr>
                    <w:t>检测项目</w:t>
                  </w:r>
                </w:p>
              </w:tc>
              <w:tc>
                <w:tcPr>
                  <w:tcW w:w="951" w:type="dxa"/>
                  <w:vAlign w:val="center"/>
                </w:tcPr>
                <w:p>
                  <w:pPr>
                    <w:snapToGrid w:val="0"/>
                    <w:jc w:val="center"/>
                    <w:textAlignment w:val="center"/>
                    <w:rPr>
                      <w:rFonts w:ascii="宋体" w:hAnsi="宋体" w:cs="宋体"/>
                      <w:b/>
                      <w:bCs/>
                      <w:color w:val="000000" w:themeColor="text1"/>
                      <w:sz w:val="21"/>
                      <w:szCs w:val="21"/>
                      <w:lang w:bidi="ar"/>
                      <w14:textFill>
                        <w14:solidFill>
                          <w14:schemeClr w14:val="tx1"/>
                        </w14:solidFill>
                      </w14:textFill>
                    </w:rPr>
                  </w:pPr>
                  <w:r>
                    <w:rPr>
                      <w:rFonts w:hint="eastAsia" w:ascii="宋体" w:hAnsi="宋体" w:cs="宋体"/>
                      <w:b/>
                      <w:bCs/>
                      <w:color w:val="000000" w:themeColor="text1"/>
                      <w:sz w:val="21"/>
                      <w:szCs w:val="21"/>
                      <w:lang w:bidi="ar"/>
                      <w14:textFill>
                        <w14:solidFill>
                          <w14:schemeClr w14:val="tx1"/>
                        </w14:solidFill>
                      </w14:textFill>
                    </w:rPr>
                    <w:t>单位</w:t>
                  </w:r>
                </w:p>
              </w:tc>
              <w:tc>
                <w:tcPr>
                  <w:tcW w:w="1309" w:type="dxa"/>
                  <w:vAlign w:val="center"/>
                </w:tcPr>
                <w:p>
                  <w:pPr>
                    <w:jc w:val="center"/>
                    <w:textAlignment w:val="center"/>
                    <w:rPr>
                      <w:rStyle w:val="69"/>
                      <w:b/>
                      <w:bCs/>
                      <w:color w:val="000000" w:themeColor="text1"/>
                      <w:sz w:val="21"/>
                      <w:szCs w:val="21"/>
                      <w:lang w:bidi="ar"/>
                      <w14:textFill>
                        <w14:solidFill>
                          <w14:schemeClr w14:val="tx1"/>
                        </w14:solidFill>
                      </w14:textFill>
                    </w:rPr>
                  </w:pPr>
                  <w:r>
                    <w:rPr>
                      <w:rStyle w:val="69"/>
                      <w:rFonts w:hint="eastAsia"/>
                      <w:b/>
                      <w:bCs/>
                      <w:color w:val="000000" w:themeColor="text1"/>
                      <w:sz w:val="21"/>
                      <w:szCs w:val="21"/>
                      <w:lang w:bidi="ar"/>
                      <w14:textFill>
                        <w14:solidFill>
                          <w14:schemeClr w14:val="tx1"/>
                        </w14:solidFill>
                      </w14:textFill>
                    </w:rP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1081" w:type="dxa"/>
                  <w:vMerge w:val="restart"/>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r>
                    <w:rPr>
                      <w:rFonts w:ascii="Times New Roman" w:hAnsi="Times New Roman" w:cs="Times New Roman"/>
                      <w:color w:val="000000" w:themeColor="text1"/>
                      <w:sz w:val="21"/>
                      <w:szCs w:val="21"/>
                      <w:lang w:bidi="ar"/>
                      <w14:textFill>
                        <w14:solidFill>
                          <w14:schemeClr w14:val="tx1"/>
                        </w14:solidFill>
                      </w14:textFill>
                    </w:rPr>
                    <w:t>2020.8.15</w:t>
                  </w:r>
                </w:p>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2315" w:type="dxa"/>
                  <w:vMerge w:val="restart"/>
                  <w:vAlign w:val="center"/>
                </w:tcPr>
                <w:p>
                  <w:pPr>
                    <w:pStyle w:val="70"/>
                    <w:snapToGrid w:val="0"/>
                    <w:ind w:left="-140" w:leftChars="-50" w:right="-140" w:rightChars="-50" w:firstLine="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厂区中心生产区</w:t>
                  </w:r>
                </w:p>
                <w:p>
                  <w:pPr>
                    <w:pStyle w:val="70"/>
                    <w:snapToGrid w:val="0"/>
                    <w:ind w:left="-140" w:leftChars="-50" w:right="-140" w:rightChars="-50" w:firstLine="0"/>
                    <w:rPr>
                      <w:rFonts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（经度：</w:t>
                  </w:r>
                  <w:r>
                    <w:rPr>
                      <w:rFonts w:cs="Times New Roman"/>
                      <w:color w:val="000000" w:themeColor="text1"/>
                      <w:sz w:val="21"/>
                      <w:szCs w:val="21"/>
                      <w14:textFill>
                        <w14:solidFill>
                          <w14:schemeClr w14:val="tx1"/>
                        </w14:solidFill>
                      </w14:textFill>
                    </w:rPr>
                    <w:t>113.8025°</w:t>
                  </w:r>
                  <w:r>
                    <w:rPr>
                      <w:rFonts w:hint="eastAsia" w:cs="Times New Roman"/>
                      <w:color w:val="000000" w:themeColor="text1"/>
                      <w:sz w:val="21"/>
                      <w:szCs w:val="21"/>
                      <w14:textFill>
                        <w14:solidFill>
                          <w14:schemeClr w14:val="tx1"/>
                        </w14:solidFill>
                      </w14:textFill>
                    </w:rPr>
                    <w:t>，</w:t>
                  </w:r>
                </w:p>
                <w:p>
                  <w:pPr>
                    <w:pStyle w:val="70"/>
                    <w:adjustRightInd w:val="0"/>
                    <w:snapToGrid w:val="0"/>
                    <w:ind w:left="-140" w:leftChars="-50" w:right="-140" w:rightChars="-50" w:firstLine="0"/>
                    <w:rPr>
                      <w:rFonts w:cs="Times New Roman"/>
                      <w:color w:val="000000" w:themeColor="text1"/>
                      <w:sz w:val="21"/>
                      <w:szCs w:val="21"/>
                      <w:lang w:bidi="ar"/>
                      <w14:textFill>
                        <w14:solidFill>
                          <w14:schemeClr w14:val="tx1"/>
                        </w14:solidFill>
                      </w14:textFill>
                    </w:rPr>
                  </w:pPr>
                  <w:r>
                    <w:rPr>
                      <w:rFonts w:hint="eastAsia"/>
                      <w:color w:val="000000" w:themeColor="text1"/>
                      <w:sz w:val="21"/>
                      <w:szCs w:val="21"/>
                      <w14:textFill>
                        <w14:solidFill>
                          <w14:schemeClr w14:val="tx1"/>
                        </w14:solidFill>
                      </w14:textFill>
                    </w:rPr>
                    <w:t>纬度：</w:t>
                  </w:r>
                  <w:r>
                    <w:rPr>
                      <w:rFonts w:cs="Times New Roman"/>
                      <w:color w:val="000000" w:themeColor="text1"/>
                      <w:sz w:val="21"/>
                      <w:szCs w:val="21"/>
                      <w14:textFill>
                        <w14:solidFill>
                          <w14:schemeClr w14:val="tx1"/>
                        </w14:solidFill>
                      </w14:textFill>
                    </w:rPr>
                    <w:t>35.184722°</w:t>
                  </w:r>
                  <w:r>
                    <w:rPr>
                      <w:rFonts w:hint="eastAsia"/>
                      <w:color w:val="000000" w:themeColor="text1"/>
                      <w:sz w:val="21"/>
                      <w:szCs w:val="21"/>
                      <w14:textFill>
                        <w14:solidFill>
                          <w14:schemeClr w14:val="tx1"/>
                        </w14:solidFill>
                      </w14:textFill>
                    </w:rPr>
                    <w:t>）</w:t>
                  </w:r>
                </w:p>
              </w:tc>
              <w:tc>
                <w:tcPr>
                  <w:tcW w:w="679" w:type="dxa"/>
                  <w:vAlign w:val="center"/>
                </w:tcPr>
                <w:p>
                  <w:pPr>
                    <w:pStyle w:val="70"/>
                    <w:snapToGrid w:val="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1903" w:type="dxa"/>
                  <w:vAlign w:val="center"/>
                </w:tcPr>
                <w:p>
                  <w:pPr>
                    <w:pStyle w:val="70"/>
                    <w:snapToGrid w:val="0"/>
                    <w:rPr>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砷</w:t>
                  </w:r>
                </w:p>
              </w:tc>
              <w:tc>
                <w:tcPr>
                  <w:tcW w:w="951" w:type="dxa"/>
                  <w:vAlign w:val="center"/>
                </w:tcPr>
                <w:p>
                  <w:pPr>
                    <w:pStyle w:val="70"/>
                    <w:snapToGrid w:val="0"/>
                    <w:rPr>
                      <w:rFonts w:cs="Times New Roman"/>
                      <w:color w:val="000000" w:themeColor="text1"/>
                      <w:sz w:val="21"/>
                      <w:szCs w:val="21"/>
                      <w14:textFill>
                        <w14:solidFill>
                          <w14:schemeClr w14:val="tx1"/>
                        </w14:solidFill>
                      </w14:textFill>
                    </w:rPr>
                  </w:pPr>
                  <w:r>
                    <w:rPr>
                      <w:rFonts w:cs="Times New Roman"/>
                      <w:color w:val="000000" w:themeColor="text1"/>
                      <w:sz w:val="21"/>
                      <w:szCs w:val="21"/>
                      <w:lang w:bidi="ar"/>
                      <w14:textFill>
                        <w14:solidFill>
                          <w14:schemeClr w14:val="tx1"/>
                        </w14:solidFill>
                      </w14:textFill>
                    </w:rPr>
                    <w:t>m</w:t>
                  </w:r>
                  <w:r>
                    <w:rPr>
                      <w:rFonts w:hint="eastAsia" w:cs="Times New Roman"/>
                      <w:color w:val="000000" w:themeColor="text1"/>
                      <w:sz w:val="21"/>
                      <w:szCs w:val="21"/>
                      <w:lang w:bidi="ar"/>
                      <w14:textFill>
                        <w14:solidFill>
                          <w14:schemeClr w14:val="tx1"/>
                        </w14:solidFill>
                      </w14:textFill>
                    </w:rPr>
                    <w:t>g/kg</w:t>
                  </w:r>
                </w:p>
              </w:tc>
              <w:tc>
                <w:tcPr>
                  <w:tcW w:w="1309" w:type="dxa"/>
                  <w:vAlign w:val="center"/>
                </w:tcPr>
                <w:p>
                  <w:pPr>
                    <w:snapToGrid w:val="0"/>
                    <w:jc w:val="center"/>
                    <w:textAlignment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1</w:t>
                  </w:r>
                  <w:r>
                    <w:rPr>
                      <w:rFonts w:ascii="Times New Roman" w:hAnsi="Times New Roman"/>
                      <w:bCs/>
                      <w:color w:val="000000" w:themeColor="text1"/>
                      <w:sz w:val="21"/>
                      <w:szCs w:val="21"/>
                      <w14:textFill>
                        <w14:solidFill>
                          <w14:schemeClr w14:val="tx1"/>
                        </w14:solidFill>
                      </w14:textFill>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1081"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2315"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679" w:type="dxa"/>
                  <w:vAlign w:val="center"/>
                </w:tcPr>
                <w:p>
                  <w:pPr>
                    <w:pStyle w:val="70"/>
                    <w:snapToGrid w:val="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1903" w:type="dxa"/>
                  <w:vAlign w:val="center"/>
                </w:tcPr>
                <w:p>
                  <w:pPr>
                    <w:pStyle w:val="70"/>
                    <w:snapToGrid w:val="0"/>
                    <w:rPr>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镉</w:t>
                  </w:r>
                </w:p>
              </w:tc>
              <w:tc>
                <w:tcPr>
                  <w:tcW w:w="951" w:type="dxa"/>
                  <w:vAlign w:val="center"/>
                </w:tcPr>
                <w:p>
                  <w:pPr>
                    <w:pStyle w:val="70"/>
                    <w:snapToGrid w:val="0"/>
                    <w:rPr>
                      <w:rFonts w:cs="Times New Roman"/>
                      <w:color w:val="000000" w:themeColor="text1"/>
                      <w:sz w:val="21"/>
                      <w:szCs w:val="21"/>
                      <w14:textFill>
                        <w14:solidFill>
                          <w14:schemeClr w14:val="tx1"/>
                        </w14:solidFill>
                      </w14:textFill>
                    </w:rPr>
                  </w:pPr>
                  <w:r>
                    <w:rPr>
                      <w:rFonts w:cs="Times New Roman"/>
                      <w:color w:val="000000" w:themeColor="text1"/>
                      <w:sz w:val="21"/>
                      <w:szCs w:val="21"/>
                      <w:lang w:bidi="ar"/>
                      <w14:textFill>
                        <w14:solidFill>
                          <w14:schemeClr w14:val="tx1"/>
                        </w14:solidFill>
                      </w14:textFill>
                    </w:rPr>
                    <w:t>m</w:t>
                  </w:r>
                  <w:r>
                    <w:rPr>
                      <w:rFonts w:hint="eastAsia" w:cs="Times New Roman"/>
                      <w:color w:val="000000" w:themeColor="text1"/>
                      <w:sz w:val="21"/>
                      <w:szCs w:val="21"/>
                      <w:lang w:bidi="ar"/>
                      <w14:textFill>
                        <w14:solidFill>
                          <w14:schemeClr w14:val="tx1"/>
                        </w14:solidFill>
                      </w14:textFill>
                    </w:rPr>
                    <w:t>g/kg</w:t>
                  </w:r>
                </w:p>
              </w:tc>
              <w:tc>
                <w:tcPr>
                  <w:tcW w:w="1309" w:type="dxa"/>
                  <w:vAlign w:val="center"/>
                </w:tcPr>
                <w:p>
                  <w:pPr>
                    <w:snapToGrid w:val="0"/>
                    <w:jc w:val="center"/>
                    <w:textAlignment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0</w:t>
                  </w:r>
                  <w:r>
                    <w:rPr>
                      <w:rFonts w:ascii="Times New Roman" w:hAnsi="Times New Roman"/>
                      <w:bCs/>
                      <w:color w:val="000000" w:themeColor="text1"/>
                      <w:sz w:val="21"/>
                      <w:szCs w:val="21"/>
                      <w14:textFill>
                        <w14:solidFill>
                          <w14:schemeClr w14:val="tx1"/>
                        </w14:solidFill>
                      </w14:textFill>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1081"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2315"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679" w:type="dxa"/>
                  <w:vAlign w:val="center"/>
                </w:tcPr>
                <w:p>
                  <w:pPr>
                    <w:pStyle w:val="70"/>
                    <w:snapToGrid w:val="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1903" w:type="dxa"/>
                  <w:vAlign w:val="center"/>
                </w:tcPr>
                <w:p>
                  <w:pPr>
                    <w:pStyle w:val="70"/>
                    <w:snapToGrid w:val="0"/>
                    <w:rPr>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六价铬</w:t>
                  </w:r>
                </w:p>
              </w:tc>
              <w:tc>
                <w:tcPr>
                  <w:tcW w:w="951" w:type="dxa"/>
                  <w:vAlign w:val="center"/>
                </w:tcPr>
                <w:p>
                  <w:pPr>
                    <w:pStyle w:val="70"/>
                    <w:snapToGrid w:val="0"/>
                    <w:rPr>
                      <w:rFonts w:cs="Times New Roman"/>
                      <w:color w:val="000000" w:themeColor="text1"/>
                      <w:sz w:val="21"/>
                      <w:szCs w:val="21"/>
                      <w14:textFill>
                        <w14:solidFill>
                          <w14:schemeClr w14:val="tx1"/>
                        </w14:solidFill>
                      </w14:textFill>
                    </w:rPr>
                  </w:pPr>
                  <w:r>
                    <w:rPr>
                      <w:rFonts w:cs="Times New Roman"/>
                      <w:color w:val="000000" w:themeColor="text1"/>
                      <w:sz w:val="21"/>
                      <w:szCs w:val="21"/>
                      <w:lang w:bidi="ar"/>
                      <w14:textFill>
                        <w14:solidFill>
                          <w14:schemeClr w14:val="tx1"/>
                        </w14:solidFill>
                      </w14:textFill>
                    </w:rPr>
                    <w:t>m</w:t>
                  </w:r>
                  <w:r>
                    <w:rPr>
                      <w:rFonts w:hint="eastAsia" w:cs="Times New Roman"/>
                      <w:color w:val="000000" w:themeColor="text1"/>
                      <w:sz w:val="21"/>
                      <w:szCs w:val="21"/>
                      <w:lang w:bidi="ar"/>
                      <w14:textFill>
                        <w14:solidFill>
                          <w14:schemeClr w14:val="tx1"/>
                        </w14:solidFill>
                      </w14:textFill>
                    </w:rPr>
                    <w:t>g/kg</w:t>
                  </w:r>
                </w:p>
              </w:tc>
              <w:tc>
                <w:tcPr>
                  <w:tcW w:w="1309" w:type="dxa"/>
                  <w:vAlign w:val="center"/>
                </w:tcPr>
                <w:p>
                  <w:pPr>
                    <w:snapToGrid w:val="0"/>
                    <w:jc w:val="center"/>
                    <w:textAlignment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1</w:t>
                  </w:r>
                  <w:r>
                    <w:rPr>
                      <w:rFonts w:ascii="Times New Roman" w:hAnsi="Times New Roman"/>
                      <w:bCs/>
                      <w:color w:val="000000" w:themeColor="text1"/>
                      <w:sz w:val="21"/>
                      <w:szCs w:val="21"/>
                      <w14:textFill>
                        <w14:solidFill>
                          <w14:schemeClr w14:val="tx1"/>
                        </w14:solidFill>
                      </w14:textFill>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1081"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2315"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679" w:type="dxa"/>
                  <w:vAlign w:val="center"/>
                </w:tcPr>
                <w:p>
                  <w:pPr>
                    <w:pStyle w:val="70"/>
                    <w:snapToGrid w:val="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w:t>
                  </w:r>
                </w:p>
              </w:tc>
              <w:tc>
                <w:tcPr>
                  <w:tcW w:w="1903" w:type="dxa"/>
                  <w:vAlign w:val="center"/>
                </w:tcPr>
                <w:p>
                  <w:pPr>
                    <w:pStyle w:val="70"/>
                    <w:snapToGrid w:val="0"/>
                    <w:rPr>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铜</w:t>
                  </w:r>
                </w:p>
              </w:tc>
              <w:tc>
                <w:tcPr>
                  <w:tcW w:w="951" w:type="dxa"/>
                  <w:vAlign w:val="center"/>
                </w:tcPr>
                <w:p>
                  <w:pPr>
                    <w:pStyle w:val="70"/>
                    <w:snapToGrid w:val="0"/>
                    <w:rPr>
                      <w:rFonts w:cs="Times New Roman"/>
                      <w:color w:val="000000" w:themeColor="text1"/>
                      <w:sz w:val="21"/>
                      <w:szCs w:val="21"/>
                      <w14:textFill>
                        <w14:solidFill>
                          <w14:schemeClr w14:val="tx1"/>
                        </w14:solidFill>
                      </w14:textFill>
                    </w:rPr>
                  </w:pPr>
                  <w:r>
                    <w:rPr>
                      <w:rFonts w:cs="Times New Roman"/>
                      <w:color w:val="000000" w:themeColor="text1"/>
                      <w:sz w:val="21"/>
                      <w:szCs w:val="21"/>
                      <w:lang w:bidi="ar"/>
                      <w14:textFill>
                        <w14:solidFill>
                          <w14:schemeClr w14:val="tx1"/>
                        </w14:solidFill>
                      </w14:textFill>
                    </w:rPr>
                    <w:t>m</w:t>
                  </w:r>
                  <w:r>
                    <w:rPr>
                      <w:rFonts w:hint="eastAsia" w:cs="Times New Roman"/>
                      <w:color w:val="000000" w:themeColor="text1"/>
                      <w:sz w:val="21"/>
                      <w:szCs w:val="21"/>
                      <w:lang w:bidi="ar"/>
                      <w14:textFill>
                        <w14:solidFill>
                          <w14:schemeClr w14:val="tx1"/>
                        </w14:solidFill>
                      </w14:textFill>
                    </w:rPr>
                    <w:t>g/kg</w:t>
                  </w:r>
                </w:p>
              </w:tc>
              <w:tc>
                <w:tcPr>
                  <w:tcW w:w="1309" w:type="dxa"/>
                  <w:vAlign w:val="center"/>
                </w:tcPr>
                <w:p>
                  <w:pPr>
                    <w:snapToGrid w:val="0"/>
                    <w:jc w:val="center"/>
                    <w:textAlignment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3</w:t>
                  </w:r>
                  <w:r>
                    <w:rPr>
                      <w:rFonts w:ascii="Times New Roman" w:hAnsi="Times New Roman"/>
                      <w:bCs/>
                      <w:color w:val="000000" w:themeColor="text1"/>
                      <w:sz w:val="21"/>
                      <w:szCs w:val="21"/>
                      <w14:textFill>
                        <w14:solidFill>
                          <w14:schemeClr w14:val="tx1"/>
                        </w14:solidFill>
                      </w14:textFill>
                    </w:rPr>
                    <w:t>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1081"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2315"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679" w:type="dxa"/>
                  <w:vAlign w:val="center"/>
                </w:tcPr>
                <w:p>
                  <w:pPr>
                    <w:pStyle w:val="70"/>
                    <w:snapToGrid w:val="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903" w:type="dxa"/>
                  <w:vAlign w:val="center"/>
                </w:tcPr>
                <w:p>
                  <w:pPr>
                    <w:pStyle w:val="70"/>
                    <w:snapToGrid w:val="0"/>
                    <w:rPr>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铅</w:t>
                  </w:r>
                </w:p>
              </w:tc>
              <w:tc>
                <w:tcPr>
                  <w:tcW w:w="951" w:type="dxa"/>
                  <w:vAlign w:val="center"/>
                </w:tcPr>
                <w:p>
                  <w:pPr>
                    <w:pStyle w:val="70"/>
                    <w:snapToGrid w:val="0"/>
                    <w:rPr>
                      <w:rFonts w:cs="Times New Roman"/>
                      <w:color w:val="000000" w:themeColor="text1"/>
                      <w:sz w:val="21"/>
                      <w:szCs w:val="21"/>
                      <w14:textFill>
                        <w14:solidFill>
                          <w14:schemeClr w14:val="tx1"/>
                        </w14:solidFill>
                      </w14:textFill>
                    </w:rPr>
                  </w:pPr>
                  <w:r>
                    <w:rPr>
                      <w:rFonts w:cs="Times New Roman"/>
                      <w:color w:val="000000" w:themeColor="text1"/>
                      <w:sz w:val="21"/>
                      <w:szCs w:val="21"/>
                      <w:lang w:bidi="ar"/>
                      <w14:textFill>
                        <w14:solidFill>
                          <w14:schemeClr w14:val="tx1"/>
                        </w14:solidFill>
                      </w14:textFill>
                    </w:rPr>
                    <w:t>m</w:t>
                  </w:r>
                  <w:r>
                    <w:rPr>
                      <w:rFonts w:hint="eastAsia" w:cs="Times New Roman"/>
                      <w:color w:val="000000" w:themeColor="text1"/>
                      <w:sz w:val="21"/>
                      <w:szCs w:val="21"/>
                      <w:lang w:bidi="ar"/>
                      <w14:textFill>
                        <w14:solidFill>
                          <w14:schemeClr w14:val="tx1"/>
                        </w14:solidFill>
                      </w14:textFill>
                    </w:rPr>
                    <w:t>g/kg</w:t>
                  </w:r>
                </w:p>
              </w:tc>
              <w:tc>
                <w:tcPr>
                  <w:tcW w:w="1309" w:type="dxa"/>
                  <w:vAlign w:val="center"/>
                </w:tcPr>
                <w:p>
                  <w:pPr>
                    <w:snapToGrid w:val="0"/>
                    <w:jc w:val="center"/>
                    <w:textAlignment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4</w:t>
                  </w:r>
                  <w:r>
                    <w:rPr>
                      <w:rFonts w:ascii="Times New Roman" w:hAnsi="Times New Roman"/>
                      <w:bCs/>
                      <w:color w:val="000000" w:themeColor="text1"/>
                      <w:sz w:val="21"/>
                      <w:szCs w:val="21"/>
                      <w14:textFill>
                        <w14:solidFill>
                          <w14:schemeClr w14:val="tx1"/>
                        </w14:solidFill>
                      </w14:textFill>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1081"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2315"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679" w:type="dxa"/>
                  <w:vAlign w:val="center"/>
                </w:tcPr>
                <w:p>
                  <w:pPr>
                    <w:pStyle w:val="70"/>
                    <w:snapToGrid w:val="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1903" w:type="dxa"/>
                  <w:vAlign w:val="center"/>
                </w:tcPr>
                <w:p>
                  <w:pPr>
                    <w:pStyle w:val="70"/>
                    <w:snapToGrid w:val="0"/>
                    <w:rPr>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汞</w:t>
                  </w:r>
                </w:p>
              </w:tc>
              <w:tc>
                <w:tcPr>
                  <w:tcW w:w="951" w:type="dxa"/>
                  <w:vAlign w:val="center"/>
                </w:tcPr>
                <w:p>
                  <w:pPr>
                    <w:pStyle w:val="70"/>
                    <w:snapToGrid w:val="0"/>
                    <w:rPr>
                      <w:rFonts w:cs="Times New Roman"/>
                      <w:color w:val="000000" w:themeColor="text1"/>
                      <w:sz w:val="21"/>
                      <w:szCs w:val="21"/>
                      <w14:textFill>
                        <w14:solidFill>
                          <w14:schemeClr w14:val="tx1"/>
                        </w14:solidFill>
                      </w14:textFill>
                    </w:rPr>
                  </w:pPr>
                  <w:r>
                    <w:rPr>
                      <w:rFonts w:cs="Times New Roman"/>
                      <w:color w:val="000000" w:themeColor="text1"/>
                      <w:sz w:val="21"/>
                      <w:szCs w:val="21"/>
                      <w:lang w:bidi="ar"/>
                      <w14:textFill>
                        <w14:solidFill>
                          <w14:schemeClr w14:val="tx1"/>
                        </w14:solidFill>
                      </w14:textFill>
                    </w:rPr>
                    <w:t>m</w:t>
                  </w:r>
                  <w:r>
                    <w:rPr>
                      <w:rFonts w:hint="eastAsia" w:cs="Times New Roman"/>
                      <w:color w:val="000000" w:themeColor="text1"/>
                      <w:sz w:val="21"/>
                      <w:szCs w:val="21"/>
                      <w:lang w:bidi="ar"/>
                      <w14:textFill>
                        <w14:solidFill>
                          <w14:schemeClr w14:val="tx1"/>
                        </w14:solidFill>
                      </w14:textFill>
                    </w:rPr>
                    <w:t>g/kg</w:t>
                  </w:r>
                </w:p>
              </w:tc>
              <w:tc>
                <w:tcPr>
                  <w:tcW w:w="1309" w:type="dxa"/>
                  <w:vAlign w:val="center"/>
                </w:tcPr>
                <w:p>
                  <w:pPr>
                    <w:snapToGrid w:val="0"/>
                    <w:jc w:val="center"/>
                    <w:textAlignment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0</w:t>
                  </w:r>
                  <w:r>
                    <w:rPr>
                      <w:rFonts w:ascii="Times New Roman" w:hAnsi="Times New Roman"/>
                      <w:bCs/>
                      <w:color w:val="000000" w:themeColor="text1"/>
                      <w:sz w:val="21"/>
                      <w:szCs w:val="21"/>
                      <w14:textFill>
                        <w14:solidFill>
                          <w14:schemeClr w14:val="tx1"/>
                        </w14:solidFill>
                      </w14:textFill>
                    </w:rPr>
                    <w:t>.060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1081"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2315"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679" w:type="dxa"/>
                  <w:vAlign w:val="center"/>
                </w:tcPr>
                <w:p>
                  <w:pPr>
                    <w:pStyle w:val="70"/>
                    <w:snapToGrid w:val="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w:t>
                  </w:r>
                </w:p>
              </w:tc>
              <w:tc>
                <w:tcPr>
                  <w:tcW w:w="1903" w:type="dxa"/>
                  <w:vAlign w:val="center"/>
                </w:tcPr>
                <w:p>
                  <w:pPr>
                    <w:pStyle w:val="70"/>
                    <w:snapToGrid w:val="0"/>
                    <w:rPr>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镍</w:t>
                  </w:r>
                </w:p>
              </w:tc>
              <w:tc>
                <w:tcPr>
                  <w:tcW w:w="951" w:type="dxa"/>
                  <w:vAlign w:val="center"/>
                </w:tcPr>
                <w:p>
                  <w:pPr>
                    <w:pStyle w:val="70"/>
                    <w:snapToGrid w:val="0"/>
                    <w:rPr>
                      <w:rFonts w:cs="Times New Roman"/>
                      <w:color w:val="000000" w:themeColor="text1"/>
                      <w:sz w:val="21"/>
                      <w:szCs w:val="21"/>
                      <w14:textFill>
                        <w14:solidFill>
                          <w14:schemeClr w14:val="tx1"/>
                        </w14:solidFill>
                      </w14:textFill>
                    </w:rPr>
                  </w:pPr>
                  <w:r>
                    <w:rPr>
                      <w:rFonts w:cs="Times New Roman"/>
                      <w:color w:val="000000" w:themeColor="text1"/>
                      <w:sz w:val="21"/>
                      <w:szCs w:val="21"/>
                      <w:lang w:bidi="ar"/>
                      <w14:textFill>
                        <w14:solidFill>
                          <w14:schemeClr w14:val="tx1"/>
                        </w14:solidFill>
                      </w14:textFill>
                    </w:rPr>
                    <w:t>m</w:t>
                  </w:r>
                  <w:r>
                    <w:rPr>
                      <w:rFonts w:hint="eastAsia" w:cs="Times New Roman"/>
                      <w:color w:val="000000" w:themeColor="text1"/>
                      <w:sz w:val="21"/>
                      <w:szCs w:val="21"/>
                      <w:lang w:bidi="ar"/>
                      <w14:textFill>
                        <w14:solidFill>
                          <w14:schemeClr w14:val="tx1"/>
                        </w14:solidFill>
                      </w14:textFill>
                    </w:rPr>
                    <w:t>g/kg</w:t>
                  </w:r>
                </w:p>
              </w:tc>
              <w:tc>
                <w:tcPr>
                  <w:tcW w:w="1309" w:type="dxa"/>
                  <w:vAlign w:val="center"/>
                </w:tcPr>
                <w:p>
                  <w:pPr>
                    <w:snapToGrid w:val="0"/>
                    <w:jc w:val="center"/>
                    <w:textAlignment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5</w:t>
                  </w:r>
                  <w:r>
                    <w:rPr>
                      <w:rFonts w:ascii="Times New Roman" w:hAnsi="Times New Roman"/>
                      <w:bCs/>
                      <w:color w:val="000000" w:themeColor="text1"/>
                      <w:sz w:val="21"/>
                      <w:szCs w:val="21"/>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1081"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2315"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679" w:type="dxa"/>
                  <w:vAlign w:val="center"/>
                </w:tcPr>
                <w:p>
                  <w:pPr>
                    <w:pStyle w:val="70"/>
                    <w:snapToGrid w:val="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p>
              </w:tc>
              <w:tc>
                <w:tcPr>
                  <w:tcW w:w="1903" w:type="dxa"/>
                  <w:vAlign w:val="center"/>
                </w:tcPr>
                <w:p>
                  <w:pPr>
                    <w:pStyle w:val="70"/>
                    <w:snapToGrid w:val="0"/>
                    <w:rPr>
                      <w:rFonts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四氯化碳</w:t>
                  </w:r>
                </w:p>
              </w:tc>
              <w:tc>
                <w:tcPr>
                  <w:tcW w:w="951" w:type="dxa"/>
                  <w:vAlign w:val="center"/>
                </w:tcPr>
                <w:p>
                  <w:pPr>
                    <w:pStyle w:val="70"/>
                    <w:snapToGrid w:val="0"/>
                    <w:rPr>
                      <w:rFonts w:cs="Times New Roman"/>
                      <w:color w:val="000000" w:themeColor="text1"/>
                      <w:sz w:val="21"/>
                      <w:szCs w:val="21"/>
                      <w:lang w:bidi="ar"/>
                      <w14:textFill>
                        <w14:solidFill>
                          <w14:schemeClr w14:val="tx1"/>
                        </w14:solidFill>
                      </w14:textFill>
                    </w:rPr>
                  </w:pPr>
                  <w:r>
                    <w:rPr>
                      <w:rFonts w:cs="Times New Roman"/>
                      <w:color w:val="000000" w:themeColor="text1"/>
                      <w:sz w:val="21"/>
                      <w:szCs w:val="21"/>
                      <w14:textFill>
                        <w14:solidFill>
                          <w14:schemeClr w14:val="tx1"/>
                        </w14:solidFill>
                      </w14:textFill>
                    </w:rPr>
                    <w:t>mg/kg</w:t>
                  </w:r>
                </w:p>
              </w:tc>
              <w:tc>
                <w:tcPr>
                  <w:tcW w:w="1309" w:type="dxa"/>
                  <w:vAlign w:val="center"/>
                </w:tcPr>
                <w:p>
                  <w:pPr>
                    <w:snapToGrid w:val="0"/>
                    <w:jc w:val="center"/>
                    <w:textAlignment w:val="center"/>
                    <w:rPr>
                      <w:rStyle w:val="69"/>
                      <w:rFonts w:eastAsia="宋体"/>
                      <w:color w:val="000000" w:themeColor="text1"/>
                      <w:sz w:val="21"/>
                      <w:szCs w:val="21"/>
                      <w:lang w:bidi="ar"/>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1081"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2315"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679" w:type="dxa"/>
                  <w:vAlign w:val="center"/>
                </w:tcPr>
                <w:p>
                  <w:pPr>
                    <w:pStyle w:val="70"/>
                    <w:snapToGrid w:val="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9</w:t>
                  </w:r>
                </w:p>
              </w:tc>
              <w:tc>
                <w:tcPr>
                  <w:tcW w:w="1903" w:type="dxa"/>
                  <w:vAlign w:val="center"/>
                </w:tcPr>
                <w:p>
                  <w:pPr>
                    <w:pStyle w:val="70"/>
                    <w:snapToGrid w:val="0"/>
                    <w:rPr>
                      <w:rFonts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氯仿</w:t>
                  </w:r>
                </w:p>
              </w:tc>
              <w:tc>
                <w:tcPr>
                  <w:tcW w:w="951" w:type="dxa"/>
                  <w:vAlign w:val="center"/>
                </w:tcPr>
                <w:p>
                  <w:pPr>
                    <w:pStyle w:val="70"/>
                    <w:snapToGrid w:val="0"/>
                    <w:rPr>
                      <w:rFonts w:cs="Times New Roman"/>
                      <w:color w:val="000000" w:themeColor="text1"/>
                      <w:sz w:val="21"/>
                      <w:szCs w:val="21"/>
                      <w:lang w:bidi="ar"/>
                      <w14:textFill>
                        <w14:solidFill>
                          <w14:schemeClr w14:val="tx1"/>
                        </w14:solidFill>
                      </w14:textFill>
                    </w:rPr>
                  </w:pPr>
                  <w:r>
                    <w:rPr>
                      <w:rFonts w:cs="Times New Roman"/>
                      <w:color w:val="000000" w:themeColor="text1"/>
                      <w:sz w:val="21"/>
                      <w:szCs w:val="21"/>
                      <w14:textFill>
                        <w14:solidFill>
                          <w14:schemeClr w14:val="tx1"/>
                        </w14:solidFill>
                      </w14:textFill>
                    </w:rPr>
                    <w:t>mg/kg</w:t>
                  </w:r>
                </w:p>
              </w:tc>
              <w:tc>
                <w:tcPr>
                  <w:tcW w:w="1309" w:type="dxa"/>
                  <w:vAlign w:val="center"/>
                </w:tcPr>
                <w:p>
                  <w:pPr>
                    <w:snapToGrid w:val="0"/>
                    <w:jc w:val="center"/>
                    <w:textAlignment w:val="center"/>
                    <w:rPr>
                      <w:rStyle w:val="69"/>
                      <w:rFonts w:eastAsia="宋体"/>
                      <w:color w:val="000000" w:themeColor="text1"/>
                      <w:sz w:val="21"/>
                      <w:szCs w:val="21"/>
                      <w:lang w:bidi="ar"/>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1081"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2315"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679" w:type="dxa"/>
                  <w:vAlign w:val="center"/>
                </w:tcPr>
                <w:p>
                  <w:pPr>
                    <w:pStyle w:val="70"/>
                    <w:snapToGrid w:val="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0</w:t>
                  </w:r>
                </w:p>
              </w:tc>
              <w:tc>
                <w:tcPr>
                  <w:tcW w:w="1903" w:type="dxa"/>
                  <w:vAlign w:val="center"/>
                </w:tcPr>
                <w:p>
                  <w:pPr>
                    <w:pStyle w:val="70"/>
                    <w:snapToGrid w:val="0"/>
                    <w:rPr>
                      <w:rFonts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氯甲烷</w:t>
                  </w:r>
                </w:p>
              </w:tc>
              <w:tc>
                <w:tcPr>
                  <w:tcW w:w="951" w:type="dxa"/>
                  <w:vAlign w:val="center"/>
                </w:tcPr>
                <w:p>
                  <w:pPr>
                    <w:pStyle w:val="70"/>
                    <w:snapToGrid w:val="0"/>
                    <w:rPr>
                      <w:rFonts w:cs="Times New Roman"/>
                      <w:color w:val="000000" w:themeColor="text1"/>
                      <w:sz w:val="21"/>
                      <w:szCs w:val="21"/>
                      <w:lang w:bidi="ar"/>
                      <w14:textFill>
                        <w14:solidFill>
                          <w14:schemeClr w14:val="tx1"/>
                        </w14:solidFill>
                      </w14:textFill>
                    </w:rPr>
                  </w:pPr>
                  <w:r>
                    <w:rPr>
                      <w:rFonts w:cs="Times New Roman"/>
                      <w:color w:val="000000" w:themeColor="text1"/>
                      <w:sz w:val="21"/>
                      <w:szCs w:val="21"/>
                      <w14:textFill>
                        <w14:solidFill>
                          <w14:schemeClr w14:val="tx1"/>
                        </w14:solidFill>
                      </w14:textFill>
                    </w:rPr>
                    <w:t>mg/kg</w:t>
                  </w:r>
                </w:p>
              </w:tc>
              <w:tc>
                <w:tcPr>
                  <w:tcW w:w="1309" w:type="dxa"/>
                  <w:vAlign w:val="center"/>
                </w:tcPr>
                <w:p>
                  <w:pPr>
                    <w:snapToGrid w:val="0"/>
                    <w:jc w:val="center"/>
                    <w:textAlignment w:val="center"/>
                    <w:rPr>
                      <w:rStyle w:val="69"/>
                      <w:rFonts w:eastAsia="宋体"/>
                      <w:color w:val="000000" w:themeColor="text1"/>
                      <w:sz w:val="21"/>
                      <w:szCs w:val="21"/>
                      <w:lang w:bidi="ar"/>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1081"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2315"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679" w:type="dxa"/>
                  <w:vAlign w:val="center"/>
                </w:tcPr>
                <w:p>
                  <w:pPr>
                    <w:pStyle w:val="70"/>
                    <w:snapToGrid w:val="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1</w:t>
                  </w:r>
                </w:p>
              </w:tc>
              <w:tc>
                <w:tcPr>
                  <w:tcW w:w="1903" w:type="dxa"/>
                  <w:vAlign w:val="center"/>
                </w:tcPr>
                <w:p>
                  <w:pPr>
                    <w:pStyle w:val="70"/>
                    <w:snapToGrid w:val="0"/>
                    <w:rPr>
                      <w:rFonts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1,1-二氯乙烷</w:t>
                  </w:r>
                </w:p>
              </w:tc>
              <w:tc>
                <w:tcPr>
                  <w:tcW w:w="951" w:type="dxa"/>
                  <w:vAlign w:val="center"/>
                </w:tcPr>
                <w:p>
                  <w:pPr>
                    <w:pStyle w:val="70"/>
                    <w:snapToGrid w:val="0"/>
                    <w:rPr>
                      <w:rFonts w:cs="Times New Roman"/>
                      <w:color w:val="000000" w:themeColor="text1"/>
                      <w:sz w:val="21"/>
                      <w:szCs w:val="21"/>
                      <w:lang w:bidi="ar"/>
                      <w14:textFill>
                        <w14:solidFill>
                          <w14:schemeClr w14:val="tx1"/>
                        </w14:solidFill>
                      </w14:textFill>
                    </w:rPr>
                  </w:pPr>
                  <w:r>
                    <w:rPr>
                      <w:rFonts w:cs="Times New Roman"/>
                      <w:color w:val="000000" w:themeColor="text1"/>
                      <w:sz w:val="21"/>
                      <w:szCs w:val="21"/>
                      <w14:textFill>
                        <w14:solidFill>
                          <w14:schemeClr w14:val="tx1"/>
                        </w14:solidFill>
                      </w14:textFill>
                    </w:rPr>
                    <w:t>mg/kg</w:t>
                  </w:r>
                </w:p>
              </w:tc>
              <w:tc>
                <w:tcPr>
                  <w:tcW w:w="1309" w:type="dxa"/>
                  <w:vAlign w:val="center"/>
                </w:tcPr>
                <w:p>
                  <w:pPr>
                    <w:snapToGrid w:val="0"/>
                    <w:jc w:val="center"/>
                    <w:textAlignment w:val="center"/>
                    <w:rPr>
                      <w:rStyle w:val="69"/>
                      <w:rFonts w:eastAsia="宋体"/>
                      <w:color w:val="000000" w:themeColor="text1"/>
                      <w:sz w:val="21"/>
                      <w:szCs w:val="21"/>
                      <w:lang w:bidi="ar"/>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1081"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2315"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679" w:type="dxa"/>
                  <w:vAlign w:val="center"/>
                </w:tcPr>
                <w:p>
                  <w:pPr>
                    <w:pStyle w:val="70"/>
                    <w:snapToGrid w:val="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2</w:t>
                  </w:r>
                </w:p>
              </w:tc>
              <w:tc>
                <w:tcPr>
                  <w:tcW w:w="1903" w:type="dxa"/>
                  <w:vAlign w:val="center"/>
                </w:tcPr>
                <w:p>
                  <w:pPr>
                    <w:pStyle w:val="70"/>
                    <w:snapToGrid w:val="0"/>
                    <w:rPr>
                      <w:rFonts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1,2-二氯乙烷</w:t>
                  </w:r>
                </w:p>
              </w:tc>
              <w:tc>
                <w:tcPr>
                  <w:tcW w:w="951" w:type="dxa"/>
                  <w:vAlign w:val="center"/>
                </w:tcPr>
                <w:p>
                  <w:pPr>
                    <w:pStyle w:val="70"/>
                    <w:snapToGrid w:val="0"/>
                    <w:rPr>
                      <w:rFonts w:cs="Times New Roman"/>
                      <w:color w:val="000000" w:themeColor="text1"/>
                      <w:sz w:val="21"/>
                      <w:szCs w:val="21"/>
                      <w:lang w:bidi="ar"/>
                      <w14:textFill>
                        <w14:solidFill>
                          <w14:schemeClr w14:val="tx1"/>
                        </w14:solidFill>
                      </w14:textFill>
                    </w:rPr>
                  </w:pPr>
                  <w:r>
                    <w:rPr>
                      <w:rFonts w:cs="Times New Roman"/>
                      <w:color w:val="000000" w:themeColor="text1"/>
                      <w:sz w:val="21"/>
                      <w:szCs w:val="21"/>
                      <w14:textFill>
                        <w14:solidFill>
                          <w14:schemeClr w14:val="tx1"/>
                        </w14:solidFill>
                      </w14:textFill>
                    </w:rPr>
                    <w:t>mg/kg</w:t>
                  </w:r>
                </w:p>
              </w:tc>
              <w:tc>
                <w:tcPr>
                  <w:tcW w:w="1309" w:type="dxa"/>
                  <w:vAlign w:val="center"/>
                </w:tcPr>
                <w:p>
                  <w:pPr>
                    <w:snapToGrid w:val="0"/>
                    <w:jc w:val="center"/>
                    <w:textAlignment w:val="center"/>
                    <w:rPr>
                      <w:rStyle w:val="69"/>
                      <w:rFonts w:eastAsia="宋体"/>
                      <w:color w:val="000000" w:themeColor="text1"/>
                      <w:sz w:val="21"/>
                      <w:szCs w:val="21"/>
                      <w:lang w:bidi="ar"/>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1081"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2315"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679" w:type="dxa"/>
                  <w:vAlign w:val="center"/>
                </w:tcPr>
                <w:p>
                  <w:pPr>
                    <w:pStyle w:val="70"/>
                    <w:snapToGrid w:val="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3</w:t>
                  </w:r>
                </w:p>
              </w:tc>
              <w:tc>
                <w:tcPr>
                  <w:tcW w:w="1903" w:type="dxa"/>
                  <w:vAlign w:val="center"/>
                </w:tcPr>
                <w:p>
                  <w:pPr>
                    <w:pStyle w:val="70"/>
                    <w:snapToGrid w:val="0"/>
                    <w:rPr>
                      <w:rFonts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1,1-二氯乙烯</w:t>
                  </w:r>
                </w:p>
              </w:tc>
              <w:tc>
                <w:tcPr>
                  <w:tcW w:w="951" w:type="dxa"/>
                  <w:vAlign w:val="center"/>
                </w:tcPr>
                <w:p>
                  <w:pPr>
                    <w:pStyle w:val="70"/>
                    <w:snapToGrid w:val="0"/>
                    <w:rPr>
                      <w:rFonts w:cs="Times New Roman"/>
                      <w:color w:val="000000" w:themeColor="text1"/>
                      <w:sz w:val="21"/>
                      <w:szCs w:val="21"/>
                      <w:lang w:bidi="ar"/>
                      <w14:textFill>
                        <w14:solidFill>
                          <w14:schemeClr w14:val="tx1"/>
                        </w14:solidFill>
                      </w14:textFill>
                    </w:rPr>
                  </w:pPr>
                  <w:r>
                    <w:rPr>
                      <w:rFonts w:cs="Times New Roman"/>
                      <w:color w:val="000000" w:themeColor="text1"/>
                      <w:sz w:val="21"/>
                      <w:szCs w:val="21"/>
                      <w14:textFill>
                        <w14:solidFill>
                          <w14:schemeClr w14:val="tx1"/>
                        </w14:solidFill>
                      </w14:textFill>
                    </w:rPr>
                    <w:t>mg/kg</w:t>
                  </w:r>
                </w:p>
              </w:tc>
              <w:tc>
                <w:tcPr>
                  <w:tcW w:w="1309" w:type="dxa"/>
                  <w:vAlign w:val="center"/>
                </w:tcPr>
                <w:p>
                  <w:pPr>
                    <w:snapToGrid w:val="0"/>
                    <w:jc w:val="center"/>
                    <w:textAlignment w:val="center"/>
                    <w:rPr>
                      <w:rStyle w:val="69"/>
                      <w:rFonts w:eastAsia="宋体"/>
                      <w:color w:val="000000" w:themeColor="text1"/>
                      <w:sz w:val="21"/>
                      <w:szCs w:val="21"/>
                      <w:lang w:bidi="ar"/>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1081"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2315"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679" w:type="dxa"/>
                  <w:vAlign w:val="center"/>
                </w:tcPr>
                <w:p>
                  <w:pPr>
                    <w:pStyle w:val="70"/>
                    <w:snapToGrid w:val="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4</w:t>
                  </w:r>
                </w:p>
              </w:tc>
              <w:tc>
                <w:tcPr>
                  <w:tcW w:w="1903" w:type="dxa"/>
                  <w:vAlign w:val="center"/>
                </w:tcPr>
                <w:p>
                  <w:pPr>
                    <w:pStyle w:val="70"/>
                    <w:snapToGrid w:val="0"/>
                    <w:rPr>
                      <w:rFonts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顺式-1,2-二氯乙烯</w:t>
                  </w:r>
                </w:p>
              </w:tc>
              <w:tc>
                <w:tcPr>
                  <w:tcW w:w="951" w:type="dxa"/>
                  <w:vAlign w:val="center"/>
                </w:tcPr>
                <w:p>
                  <w:pPr>
                    <w:pStyle w:val="70"/>
                    <w:snapToGrid w:val="0"/>
                    <w:rPr>
                      <w:rFonts w:cs="Times New Roman"/>
                      <w:color w:val="000000" w:themeColor="text1"/>
                      <w:sz w:val="21"/>
                      <w:szCs w:val="21"/>
                      <w:lang w:bidi="ar"/>
                      <w14:textFill>
                        <w14:solidFill>
                          <w14:schemeClr w14:val="tx1"/>
                        </w14:solidFill>
                      </w14:textFill>
                    </w:rPr>
                  </w:pPr>
                  <w:r>
                    <w:rPr>
                      <w:rFonts w:cs="Times New Roman"/>
                      <w:color w:val="000000" w:themeColor="text1"/>
                      <w:sz w:val="21"/>
                      <w:szCs w:val="21"/>
                      <w14:textFill>
                        <w14:solidFill>
                          <w14:schemeClr w14:val="tx1"/>
                        </w14:solidFill>
                      </w14:textFill>
                    </w:rPr>
                    <w:t>mg/kg</w:t>
                  </w:r>
                </w:p>
              </w:tc>
              <w:tc>
                <w:tcPr>
                  <w:tcW w:w="1309" w:type="dxa"/>
                  <w:vAlign w:val="center"/>
                </w:tcPr>
                <w:p>
                  <w:pPr>
                    <w:snapToGrid w:val="0"/>
                    <w:jc w:val="center"/>
                    <w:textAlignment w:val="center"/>
                    <w:rPr>
                      <w:rStyle w:val="69"/>
                      <w:rFonts w:eastAsia="宋体"/>
                      <w:color w:val="000000" w:themeColor="text1"/>
                      <w:sz w:val="21"/>
                      <w:szCs w:val="21"/>
                      <w:lang w:bidi="ar"/>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1081"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2315"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679" w:type="dxa"/>
                  <w:vAlign w:val="center"/>
                </w:tcPr>
                <w:p>
                  <w:pPr>
                    <w:pStyle w:val="70"/>
                    <w:snapToGrid w:val="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5</w:t>
                  </w:r>
                </w:p>
              </w:tc>
              <w:tc>
                <w:tcPr>
                  <w:tcW w:w="1903" w:type="dxa"/>
                  <w:vAlign w:val="center"/>
                </w:tcPr>
                <w:p>
                  <w:pPr>
                    <w:pStyle w:val="70"/>
                    <w:snapToGrid w:val="0"/>
                    <w:rPr>
                      <w:rFonts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反式-1,2-二氯乙烯</w:t>
                  </w:r>
                </w:p>
              </w:tc>
              <w:tc>
                <w:tcPr>
                  <w:tcW w:w="951" w:type="dxa"/>
                  <w:vAlign w:val="center"/>
                </w:tcPr>
                <w:p>
                  <w:pPr>
                    <w:pStyle w:val="70"/>
                    <w:snapToGrid w:val="0"/>
                    <w:rPr>
                      <w:rFonts w:cs="Times New Roman"/>
                      <w:color w:val="000000" w:themeColor="text1"/>
                      <w:sz w:val="21"/>
                      <w:szCs w:val="21"/>
                      <w:lang w:bidi="ar"/>
                      <w14:textFill>
                        <w14:solidFill>
                          <w14:schemeClr w14:val="tx1"/>
                        </w14:solidFill>
                      </w14:textFill>
                    </w:rPr>
                  </w:pPr>
                  <w:r>
                    <w:rPr>
                      <w:rFonts w:cs="Times New Roman"/>
                      <w:color w:val="000000" w:themeColor="text1"/>
                      <w:sz w:val="21"/>
                      <w:szCs w:val="21"/>
                      <w14:textFill>
                        <w14:solidFill>
                          <w14:schemeClr w14:val="tx1"/>
                        </w14:solidFill>
                      </w14:textFill>
                    </w:rPr>
                    <w:t>mg/kg</w:t>
                  </w:r>
                </w:p>
              </w:tc>
              <w:tc>
                <w:tcPr>
                  <w:tcW w:w="1309" w:type="dxa"/>
                  <w:vAlign w:val="center"/>
                </w:tcPr>
                <w:p>
                  <w:pPr>
                    <w:snapToGrid w:val="0"/>
                    <w:jc w:val="center"/>
                    <w:textAlignment w:val="center"/>
                    <w:rPr>
                      <w:rStyle w:val="69"/>
                      <w:rFonts w:eastAsia="宋体"/>
                      <w:color w:val="000000" w:themeColor="text1"/>
                      <w:sz w:val="21"/>
                      <w:szCs w:val="21"/>
                      <w:lang w:bidi="ar"/>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1081"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2315"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679" w:type="dxa"/>
                  <w:vAlign w:val="center"/>
                </w:tcPr>
                <w:p>
                  <w:pPr>
                    <w:pStyle w:val="70"/>
                    <w:snapToGrid w:val="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6</w:t>
                  </w:r>
                </w:p>
              </w:tc>
              <w:tc>
                <w:tcPr>
                  <w:tcW w:w="1903" w:type="dxa"/>
                  <w:vAlign w:val="center"/>
                </w:tcPr>
                <w:p>
                  <w:pPr>
                    <w:pStyle w:val="70"/>
                    <w:snapToGrid w:val="0"/>
                    <w:rPr>
                      <w:rFonts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二氯甲烷</w:t>
                  </w:r>
                </w:p>
              </w:tc>
              <w:tc>
                <w:tcPr>
                  <w:tcW w:w="951" w:type="dxa"/>
                  <w:vAlign w:val="center"/>
                </w:tcPr>
                <w:p>
                  <w:pPr>
                    <w:pStyle w:val="70"/>
                    <w:snapToGrid w:val="0"/>
                    <w:rPr>
                      <w:rFonts w:cs="Times New Roman"/>
                      <w:color w:val="000000" w:themeColor="text1"/>
                      <w:sz w:val="21"/>
                      <w:szCs w:val="21"/>
                      <w:lang w:bidi="ar"/>
                      <w14:textFill>
                        <w14:solidFill>
                          <w14:schemeClr w14:val="tx1"/>
                        </w14:solidFill>
                      </w14:textFill>
                    </w:rPr>
                  </w:pPr>
                  <w:r>
                    <w:rPr>
                      <w:rFonts w:cs="Times New Roman"/>
                      <w:color w:val="000000" w:themeColor="text1"/>
                      <w:sz w:val="21"/>
                      <w:szCs w:val="21"/>
                      <w14:textFill>
                        <w14:solidFill>
                          <w14:schemeClr w14:val="tx1"/>
                        </w14:solidFill>
                      </w14:textFill>
                    </w:rPr>
                    <w:t>mg/kg</w:t>
                  </w:r>
                </w:p>
              </w:tc>
              <w:tc>
                <w:tcPr>
                  <w:tcW w:w="1309" w:type="dxa"/>
                  <w:vAlign w:val="center"/>
                </w:tcPr>
                <w:p>
                  <w:pPr>
                    <w:snapToGrid w:val="0"/>
                    <w:jc w:val="center"/>
                    <w:textAlignment w:val="center"/>
                    <w:rPr>
                      <w:rStyle w:val="69"/>
                      <w:rFonts w:eastAsia="宋体"/>
                      <w:color w:val="000000" w:themeColor="text1"/>
                      <w:sz w:val="21"/>
                      <w:szCs w:val="21"/>
                      <w:lang w:bidi="ar"/>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1081"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2315"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679" w:type="dxa"/>
                  <w:vAlign w:val="center"/>
                </w:tcPr>
                <w:p>
                  <w:pPr>
                    <w:pStyle w:val="70"/>
                    <w:snapToGrid w:val="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7</w:t>
                  </w:r>
                </w:p>
              </w:tc>
              <w:tc>
                <w:tcPr>
                  <w:tcW w:w="1903" w:type="dxa"/>
                  <w:vAlign w:val="center"/>
                </w:tcPr>
                <w:p>
                  <w:pPr>
                    <w:pStyle w:val="70"/>
                    <w:snapToGrid w:val="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1,2-二氯丙烷</w:t>
                  </w:r>
                </w:p>
              </w:tc>
              <w:tc>
                <w:tcPr>
                  <w:tcW w:w="951" w:type="dxa"/>
                  <w:vAlign w:val="center"/>
                </w:tcPr>
                <w:p>
                  <w:pPr>
                    <w:pStyle w:val="70"/>
                    <w:snapToGrid w:val="0"/>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mg/kg</w:t>
                  </w:r>
                </w:p>
              </w:tc>
              <w:tc>
                <w:tcPr>
                  <w:tcW w:w="1309" w:type="dxa"/>
                  <w:vAlign w:val="center"/>
                </w:tcPr>
                <w:p>
                  <w:pPr>
                    <w:snapToGrid w:val="0"/>
                    <w:jc w:val="center"/>
                    <w:textAlignment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1081"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2315"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679" w:type="dxa"/>
                  <w:vAlign w:val="center"/>
                </w:tcPr>
                <w:p>
                  <w:pPr>
                    <w:pStyle w:val="70"/>
                    <w:snapToGrid w:val="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8</w:t>
                  </w:r>
                </w:p>
              </w:tc>
              <w:tc>
                <w:tcPr>
                  <w:tcW w:w="1903" w:type="dxa"/>
                  <w:vAlign w:val="center"/>
                </w:tcPr>
                <w:p>
                  <w:pPr>
                    <w:pStyle w:val="70"/>
                    <w:snapToGrid w:val="0"/>
                    <w:rPr>
                      <w:rFonts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1,2-</w:t>
                  </w:r>
                  <w:r>
                    <w:rPr>
                      <w:rFonts w:hint="eastAsia"/>
                      <w:color w:val="000000" w:themeColor="text1"/>
                      <w:sz w:val="21"/>
                      <w:szCs w:val="21"/>
                      <w14:textFill>
                        <w14:solidFill>
                          <w14:schemeClr w14:val="tx1"/>
                        </w14:solidFill>
                      </w14:textFill>
                    </w:rPr>
                    <w:t>四氯乙烷</w:t>
                  </w:r>
                </w:p>
              </w:tc>
              <w:tc>
                <w:tcPr>
                  <w:tcW w:w="951" w:type="dxa"/>
                  <w:vAlign w:val="center"/>
                </w:tcPr>
                <w:p>
                  <w:pPr>
                    <w:pStyle w:val="70"/>
                    <w:snapToGrid w:val="0"/>
                    <w:rPr>
                      <w:rFonts w:cs="Times New Roman"/>
                      <w:color w:val="000000" w:themeColor="text1"/>
                      <w:sz w:val="21"/>
                      <w:szCs w:val="21"/>
                      <w:lang w:bidi="ar"/>
                      <w14:textFill>
                        <w14:solidFill>
                          <w14:schemeClr w14:val="tx1"/>
                        </w14:solidFill>
                      </w14:textFill>
                    </w:rPr>
                  </w:pPr>
                  <w:r>
                    <w:rPr>
                      <w:rFonts w:hint="eastAsia" w:cs="Times New Roman"/>
                      <w:color w:val="000000" w:themeColor="text1"/>
                      <w:sz w:val="21"/>
                      <w:szCs w:val="21"/>
                      <w14:textFill>
                        <w14:solidFill>
                          <w14:schemeClr w14:val="tx1"/>
                        </w14:solidFill>
                      </w14:textFill>
                    </w:rPr>
                    <w:t>m</w:t>
                  </w:r>
                  <w:r>
                    <w:rPr>
                      <w:rFonts w:cs="Times New Roman"/>
                      <w:color w:val="000000" w:themeColor="text1"/>
                      <w:sz w:val="21"/>
                      <w:szCs w:val="21"/>
                      <w14:textFill>
                        <w14:solidFill>
                          <w14:schemeClr w14:val="tx1"/>
                        </w14:solidFill>
                      </w14:textFill>
                    </w:rPr>
                    <w:t>g/kg</w:t>
                  </w:r>
                </w:p>
              </w:tc>
              <w:tc>
                <w:tcPr>
                  <w:tcW w:w="1309" w:type="dxa"/>
                  <w:vAlign w:val="center"/>
                </w:tcPr>
                <w:p>
                  <w:pPr>
                    <w:snapToGrid w:val="0"/>
                    <w:jc w:val="center"/>
                    <w:textAlignment w:val="center"/>
                    <w:rPr>
                      <w:rStyle w:val="69"/>
                      <w:rFonts w:eastAsia="宋体"/>
                      <w:color w:val="000000" w:themeColor="text1"/>
                      <w:sz w:val="21"/>
                      <w:szCs w:val="21"/>
                      <w:lang w:bidi="ar"/>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1081"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2315"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679" w:type="dxa"/>
                  <w:vAlign w:val="center"/>
                </w:tcPr>
                <w:p>
                  <w:pPr>
                    <w:pStyle w:val="70"/>
                    <w:snapToGrid w:val="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9</w:t>
                  </w:r>
                </w:p>
              </w:tc>
              <w:tc>
                <w:tcPr>
                  <w:tcW w:w="1903" w:type="dxa"/>
                  <w:vAlign w:val="center"/>
                </w:tcPr>
                <w:p>
                  <w:pPr>
                    <w:pStyle w:val="70"/>
                    <w:snapToGrid w:val="0"/>
                    <w:rPr>
                      <w:rFonts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2</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2-</w:t>
                  </w:r>
                  <w:r>
                    <w:rPr>
                      <w:rFonts w:hint="eastAsia"/>
                      <w:color w:val="000000" w:themeColor="text1"/>
                      <w:sz w:val="21"/>
                      <w:szCs w:val="21"/>
                      <w14:textFill>
                        <w14:solidFill>
                          <w14:schemeClr w14:val="tx1"/>
                        </w14:solidFill>
                      </w14:textFill>
                    </w:rPr>
                    <w:t>四氯乙烷</w:t>
                  </w:r>
                </w:p>
              </w:tc>
              <w:tc>
                <w:tcPr>
                  <w:tcW w:w="951" w:type="dxa"/>
                  <w:vAlign w:val="center"/>
                </w:tcPr>
                <w:p>
                  <w:pPr>
                    <w:pStyle w:val="70"/>
                    <w:snapToGrid w:val="0"/>
                    <w:rPr>
                      <w:rFonts w:cs="Times New Roman"/>
                      <w:color w:val="000000" w:themeColor="text1"/>
                      <w:sz w:val="21"/>
                      <w:szCs w:val="21"/>
                      <w:lang w:bidi="ar"/>
                      <w14:textFill>
                        <w14:solidFill>
                          <w14:schemeClr w14:val="tx1"/>
                        </w14:solidFill>
                      </w14:textFill>
                    </w:rPr>
                  </w:pPr>
                  <w:r>
                    <w:rPr>
                      <w:rFonts w:hint="eastAsia" w:cs="Times New Roman"/>
                      <w:color w:val="000000" w:themeColor="text1"/>
                      <w:sz w:val="21"/>
                      <w:szCs w:val="21"/>
                      <w14:textFill>
                        <w14:solidFill>
                          <w14:schemeClr w14:val="tx1"/>
                        </w14:solidFill>
                      </w14:textFill>
                    </w:rPr>
                    <w:t>m</w:t>
                  </w:r>
                  <w:r>
                    <w:rPr>
                      <w:rFonts w:cs="Times New Roman"/>
                      <w:color w:val="000000" w:themeColor="text1"/>
                      <w:sz w:val="21"/>
                      <w:szCs w:val="21"/>
                      <w14:textFill>
                        <w14:solidFill>
                          <w14:schemeClr w14:val="tx1"/>
                        </w14:solidFill>
                      </w14:textFill>
                    </w:rPr>
                    <w:t>g/kg</w:t>
                  </w:r>
                </w:p>
              </w:tc>
              <w:tc>
                <w:tcPr>
                  <w:tcW w:w="1309" w:type="dxa"/>
                  <w:vAlign w:val="center"/>
                </w:tcPr>
                <w:p>
                  <w:pPr>
                    <w:snapToGrid w:val="0"/>
                    <w:jc w:val="center"/>
                    <w:textAlignment w:val="center"/>
                    <w:rPr>
                      <w:rStyle w:val="69"/>
                      <w:rFonts w:eastAsia="宋体"/>
                      <w:color w:val="000000" w:themeColor="text1"/>
                      <w:sz w:val="21"/>
                      <w:szCs w:val="21"/>
                      <w:lang w:bidi="ar"/>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1081"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2315"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679" w:type="dxa"/>
                  <w:vAlign w:val="center"/>
                </w:tcPr>
                <w:p>
                  <w:pPr>
                    <w:pStyle w:val="70"/>
                    <w:snapToGrid w:val="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r>
                    <w:rPr>
                      <w:color w:val="000000" w:themeColor="text1"/>
                      <w:sz w:val="21"/>
                      <w:szCs w:val="21"/>
                      <w14:textFill>
                        <w14:solidFill>
                          <w14:schemeClr w14:val="tx1"/>
                        </w14:solidFill>
                      </w14:textFill>
                    </w:rPr>
                    <w:t>0</w:t>
                  </w:r>
                </w:p>
              </w:tc>
              <w:tc>
                <w:tcPr>
                  <w:tcW w:w="1903" w:type="dxa"/>
                  <w:vAlign w:val="center"/>
                </w:tcPr>
                <w:p>
                  <w:pPr>
                    <w:pStyle w:val="70"/>
                    <w:snapToGrid w:val="0"/>
                    <w:rPr>
                      <w:rFonts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四氯乙烯</w:t>
                  </w:r>
                </w:p>
              </w:tc>
              <w:tc>
                <w:tcPr>
                  <w:tcW w:w="951" w:type="dxa"/>
                  <w:vAlign w:val="center"/>
                </w:tcPr>
                <w:p>
                  <w:pPr>
                    <w:pStyle w:val="70"/>
                    <w:snapToGrid w:val="0"/>
                    <w:rPr>
                      <w:rFonts w:cs="Times New Roman"/>
                      <w:color w:val="000000" w:themeColor="text1"/>
                      <w:sz w:val="21"/>
                      <w:szCs w:val="21"/>
                      <w:lang w:bidi="ar"/>
                      <w14:textFill>
                        <w14:solidFill>
                          <w14:schemeClr w14:val="tx1"/>
                        </w14:solidFill>
                      </w14:textFill>
                    </w:rPr>
                  </w:pPr>
                  <w:r>
                    <w:rPr>
                      <w:rFonts w:cs="Times New Roman"/>
                      <w:color w:val="000000" w:themeColor="text1"/>
                      <w:sz w:val="21"/>
                      <w:szCs w:val="21"/>
                      <w14:textFill>
                        <w14:solidFill>
                          <w14:schemeClr w14:val="tx1"/>
                        </w14:solidFill>
                      </w14:textFill>
                    </w:rPr>
                    <w:t>mg/kg</w:t>
                  </w:r>
                </w:p>
              </w:tc>
              <w:tc>
                <w:tcPr>
                  <w:tcW w:w="1309" w:type="dxa"/>
                  <w:vAlign w:val="center"/>
                </w:tcPr>
                <w:p>
                  <w:pPr>
                    <w:snapToGrid w:val="0"/>
                    <w:jc w:val="center"/>
                    <w:textAlignment w:val="center"/>
                    <w:rPr>
                      <w:rStyle w:val="69"/>
                      <w:rFonts w:eastAsia="宋体"/>
                      <w:color w:val="000000" w:themeColor="text1"/>
                      <w:sz w:val="21"/>
                      <w:szCs w:val="21"/>
                      <w:lang w:bidi="ar"/>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1081"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2315"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679" w:type="dxa"/>
                  <w:vAlign w:val="center"/>
                </w:tcPr>
                <w:p>
                  <w:pPr>
                    <w:pStyle w:val="70"/>
                    <w:snapToGrid w:val="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r>
                    <w:rPr>
                      <w:color w:val="000000" w:themeColor="text1"/>
                      <w:sz w:val="21"/>
                      <w:szCs w:val="21"/>
                      <w14:textFill>
                        <w14:solidFill>
                          <w14:schemeClr w14:val="tx1"/>
                        </w14:solidFill>
                      </w14:textFill>
                    </w:rPr>
                    <w:t>1</w:t>
                  </w:r>
                </w:p>
              </w:tc>
              <w:tc>
                <w:tcPr>
                  <w:tcW w:w="1903" w:type="dxa"/>
                  <w:vAlign w:val="center"/>
                </w:tcPr>
                <w:p>
                  <w:pPr>
                    <w:pStyle w:val="70"/>
                    <w:snapToGrid w:val="0"/>
                    <w:rPr>
                      <w:rFonts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1,1,1-三氯乙烷</w:t>
                  </w:r>
                </w:p>
              </w:tc>
              <w:tc>
                <w:tcPr>
                  <w:tcW w:w="951" w:type="dxa"/>
                  <w:vAlign w:val="center"/>
                </w:tcPr>
                <w:p>
                  <w:pPr>
                    <w:pStyle w:val="70"/>
                    <w:snapToGrid w:val="0"/>
                    <w:rPr>
                      <w:rFonts w:cs="Times New Roman"/>
                      <w:color w:val="000000" w:themeColor="text1"/>
                      <w:sz w:val="21"/>
                      <w:szCs w:val="21"/>
                      <w:lang w:bidi="ar"/>
                      <w14:textFill>
                        <w14:solidFill>
                          <w14:schemeClr w14:val="tx1"/>
                        </w14:solidFill>
                      </w14:textFill>
                    </w:rPr>
                  </w:pPr>
                  <w:r>
                    <w:rPr>
                      <w:rFonts w:cs="Times New Roman"/>
                      <w:color w:val="000000" w:themeColor="text1"/>
                      <w:sz w:val="21"/>
                      <w:szCs w:val="21"/>
                      <w14:textFill>
                        <w14:solidFill>
                          <w14:schemeClr w14:val="tx1"/>
                        </w14:solidFill>
                      </w14:textFill>
                    </w:rPr>
                    <w:t>mg/kg</w:t>
                  </w:r>
                </w:p>
              </w:tc>
              <w:tc>
                <w:tcPr>
                  <w:tcW w:w="1309" w:type="dxa"/>
                  <w:vAlign w:val="center"/>
                </w:tcPr>
                <w:p>
                  <w:pPr>
                    <w:snapToGrid w:val="0"/>
                    <w:jc w:val="center"/>
                    <w:textAlignment w:val="center"/>
                    <w:rPr>
                      <w:rStyle w:val="69"/>
                      <w:rFonts w:eastAsia="宋体"/>
                      <w:color w:val="000000" w:themeColor="text1"/>
                      <w:sz w:val="21"/>
                      <w:szCs w:val="21"/>
                      <w:lang w:bidi="ar"/>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81" w:type="dxa"/>
                  <w:vMerge w:val="continue"/>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p>
              </w:tc>
              <w:tc>
                <w:tcPr>
                  <w:tcW w:w="2315" w:type="dxa"/>
                  <w:vMerge w:val="continue"/>
                  <w:vAlign w:val="center"/>
                </w:tcPr>
                <w:p>
                  <w:pPr>
                    <w:snapToGrid w:val="0"/>
                    <w:jc w:val="center"/>
                    <w:textAlignment w:val="center"/>
                    <w:rPr>
                      <w:rFonts w:cs="Times New Roman"/>
                      <w:color w:val="000000" w:themeColor="text1"/>
                      <w:sz w:val="21"/>
                      <w:szCs w:val="21"/>
                      <w:lang w:bidi="ar"/>
                      <w14:textFill>
                        <w14:solidFill>
                          <w14:schemeClr w14:val="tx1"/>
                        </w14:solidFill>
                      </w14:textFill>
                    </w:rPr>
                  </w:pPr>
                </w:p>
              </w:tc>
              <w:tc>
                <w:tcPr>
                  <w:tcW w:w="679" w:type="dxa"/>
                  <w:vAlign w:val="center"/>
                </w:tcPr>
                <w:p>
                  <w:pPr>
                    <w:pStyle w:val="70"/>
                    <w:snapToGrid w:val="0"/>
                    <w:ind w:firstLine="22"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r>
                    <w:rPr>
                      <w:color w:val="000000" w:themeColor="text1"/>
                      <w:sz w:val="21"/>
                      <w:szCs w:val="21"/>
                      <w14:textFill>
                        <w14:solidFill>
                          <w14:schemeClr w14:val="tx1"/>
                        </w14:solidFill>
                      </w14:textFill>
                    </w:rPr>
                    <w:t>2</w:t>
                  </w:r>
                </w:p>
              </w:tc>
              <w:tc>
                <w:tcPr>
                  <w:tcW w:w="1903" w:type="dxa"/>
                  <w:vAlign w:val="center"/>
                </w:tcPr>
                <w:p>
                  <w:pPr>
                    <w:pStyle w:val="70"/>
                    <w:snapToGrid w:val="0"/>
                    <w:ind w:firstLine="22"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2-</w:t>
                  </w:r>
                  <w:r>
                    <w:rPr>
                      <w:rFonts w:hint="eastAsia"/>
                      <w:color w:val="000000" w:themeColor="text1"/>
                      <w:sz w:val="21"/>
                      <w:szCs w:val="21"/>
                      <w14:textFill>
                        <w14:solidFill>
                          <w14:schemeClr w14:val="tx1"/>
                        </w14:solidFill>
                      </w14:textFill>
                    </w:rPr>
                    <w:t>三氯乙烷</w:t>
                  </w:r>
                </w:p>
              </w:tc>
              <w:tc>
                <w:tcPr>
                  <w:tcW w:w="951" w:type="dxa"/>
                  <w:vAlign w:val="center"/>
                </w:tcPr>
                <w:p>
                  <w:pPr>
                    <w:pStyle w:val="70"/>
                    <w:snapToGrid w:val="0"/>
                    <w:ind w:firstLine="22" w:firstLineChars="0"/>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mg/kg</w:t>
                  </w:r>
                </w:p>
              </w:tc>
              <w:tc>
                <w:tcPr>
                  <w:tcW w:w="1309" w:type="dxa"/>
                  <w:vAlign w:val="center"/>
                </w:tcPr>
                <w:p>
                  <w:pPr>
                    <w:snapToGrid w:val="0"/>
                    <w:jc w:val="center"/>
                    <w:textAlignment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81"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2315"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679" w:type="dxa"/>
                  <w:vAlign w:val="center"/>
                </w:tcPr>
                <w:p>
                  <w:pPr>
                    <w:pStyle w:val="70"/>
                    <w:snapToGrid w:val="0"/>
                    <w:ind w:firstLine="22" w:firstLineChars="0"/>
                    <w:rPr>
                      <w:color w:val="FF0000"/>
                      <w:sz w:val="21"/>
                      <w:szCs w:val="21"/>
                    </w:rPr>
                  </w:pPr>
                  <w:r>
                    <w:rPr>
                      <w:rFonts w:hint="eastAsia"/>
                      <w:color w:val="auto"/>
                      <w:sz w:val="21"/>
                      <w:szCs w:val="21"/>
                    </w:rPr>
                    <w:t>2</w:t>
                  </w:r>
                  <w:r>
                    <w:rPr>
                      <w:color w:val="auto"/>
                      <w:sz w:val="21"/>
                      <w:szCs w:val="21"/>
                    </w:rPr>
                    <w:t>3</w:t>
                  </w:r>
                </w:p>
              </w:tc>
              <w:tc>
                <w:tcPr>
                  <w:tcW w:w="1903" w:type="dxa"/>
                  <w:vAlign w:val="center"/>
                </w:tcPr>
                <w:p>
                  <w:pPr>
                    <w:pStyle w:val="70"/>
                    <w:snapToGrid w:val="0"/>
                    <w:ind w:firstLine="22" w:firstLineChars="0"/>
                    <w:rPr>
                      <w:color w:val="FF0000"/>
                      <w:sz w:val="21"/>
                      <w:szCs w:val="21"/>
                    </w:rPr>
                  </w:pPr>
                  <w:r>
                    <w:rPr>
                      <w:rFonts w:hint="eastAsia"/>
                      <w:color w:val="auto"/>
                      <w:sz w:val="21"/>
                      <w:szCs w:val="21"/>
                    </w:rPr>
                    <w:t>三氯乙烯</w:t>
                  </w:r>
                </w:p>
              </w:tc>
              <w:tc>
                <w:tcPr>
                  <w:tcW w:w="951" w:type="dxa"/>
                  <w:vAlign w:val="center"/>
                </w:tcPr>
                <w:p>
                  <w:pPr>
                    <w:pStyle w:val="70"/>
                    <w:snapToGrid w:val="0"/>
                    <w:ind w:firstLine="22" w:firstLineChars="0"/>
                    <w:rPr>
                      <w:rFonts w:cs="Times New Roman"/>
                      <w:color w:val="FF0000"/>
                      <w:sz w:val="21"/>
                      <w:szCs w:val="21"/>
                    </w:rPr>
                  </w:pPr>
                  <w:r>
                    <w:rPr>
                      <w:rFonts w:cs="Times New Roman"/>
                      <w:color w:val="auto"/>
                      <w:sz w:val="21"/>
                      <w:szCs w:val="21"/>
                    </w:rPr>
                    <w:t>mg/kg</w:t>
                  </w:r>
                </w:p>
              </w:tc>
              <w:tc>
                <w:tcPr>
                  <w:tcW w:w="1309" w:type="dxa"/>
                  <w:vAlign w:val="center"/>
                </w:tcPr>
                <w:p>
                  <w:pPr>
                    <w:snapToGrid w:val="0"/>
                    <w:jc w:val="center"/>
                    <w:textAlignment w:val="center"/>
                    <w:rPr>
                      <w:rFonts w:ascii="Times New Roman" w:hAnsi="Times New Roman"/>
                      <w:bCs/>
                      <w:color w:val="FF0000"/>
                      <w:sz w:val="21"/>
                      <w:szCs w:val="21"/>
                    </w:rPr>
                  </w:pPr>
                  <w:r>
                    <w:rPr>
                      <w:rFonts w:hint="eastAsia" w:ascii="Times New Roman" w:hAnsi="Times New Roman"/>
                      <w:bCs/>
                      <w:color w:val="auto"/>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81"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2315"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679" w:type="dxa"/>
                  <w:vAlign w:val="center"/>
                </w:tcPr>
                <w:p>
                  <w:pPr>
                    <w:pStyle w:val="70"/>
                    <w:snapToGrid w:val="0"/>
                    <w:ind w:firstLine="22" w:firstLineChars="0"/>
                    <w:rPr>
                      <w:color w:val="FF0000"/>
                      <w:sz w:val="21"/>
                      <w:szCs w:val="21"/>
                    </w:rPr>
                  </w:pPr>
                  <w:r>
                    <w:rPr>
                      <w:rFonts w:hint="eastAsia"/>
                      <w:color w:val="auto"/>
                      <w:sz w:val="21"/>
                      <w:szCs w:val="21"/>
                    </w:rPr>
                    <w:t>2</w:t>
                  </w:r>
                  <w:r>
                    <w:rPr>
                      <w:color w:val="auto"/>
                      <w:sz w:val="21"/>
                      <w:szCs w:val="21"/>
                    </w:rPr>
                    <w:t>4</w:t>
                  </w:r>
                </w:p>
              </w:tc>
              <w:tc>
                <w:tcPr>
                  <w:tcW w:w="1903" w:type="dxa"/>
                  <w:vAlign w:val="center"/>
                </w:tcPr>
                <w:p>
                  <w:pPr>
                    <w:pStyle w:val="70"/>
                    <w:snapToGrid w:val="0"/>
                    <w:ind w:firstLine="22" w:firstLineChars="0"/>
                    <w:rPr>
                      <w:color w:val="FF0000"/>
                      <w:sz w:val="21"/>
                      <w:szCs w:val="21"/>
                    </w:rPr>
                  </w:pPr>
                  <w:r>
                    <w:rPr>
                      <w:rFonts w:hint="eastAsia"/>
                      <w:color w:val="auto"/>
                      <w:sz w:val="21"/>
                      <w:szCs w:val="21"/>
                    </w:rPr>
                    <w:t>1,</w:t>
                  </w:r>
                  <w:r>
                    <w:rPr>
                      <w:color w:val="auto"/>
                      <w:sz w:val="21"/>
                      <w:szCs w:val="21"/>
                    </w:rPr>
                    <w:t>2</w:t>
                  </w:r>
                  <w:r>
                    <w:rPr>
                      <w:rFonts w:hint="eastAsia"/>
                      <w:color w:val="auto"/>
                      <w:sz w:val="21"/>
                      <w:szCs w:val="21"/>
                    </w:rPr>
                    <w:t>,</w:t>
                  </w:r>
                  <w:r>
                    <w:rPr>
                      <w:color w:val="auto"/>
                      <w:sz w:val="21"/>
                      <w:szCs w:val="21"/>
                    </w:rPr>
                    <w:t>3-</w:t>
                  </w:r>
                  <w:r>
                    <w:rPr>
                      <w:rFonts w:hint="eastAsia"/>
                      <w:color w:val="auto"/>
                      <w:sz w:val="21"/>
                      <w:szCs w:val="21"/>
                    </w:rPr>
                    <w:t>三氯丙烷</w:t>
                  </w:r>
                </w:p>
              </w:tc>
              <w:tc>
                <w:tcPr>
                  <w:tcW w:w="951" w:type="dxa"/>
                  <w:vAlign w:val="center"/>
                </w:tcPr>
                <w:p>
                  <w:pPr>
                    <w:pStyle w:val="70"/>
                    <w:snapToGrid w:val="0"/>
                    <w:ind w:firstLine="22" w:firstLineChars="0"/>
                    <w:rPr>
                      <w:rFonts w:cs="Times New Roman"/>
                      <w:color w:val="FF0000"/>
                      <w:sz w:val="21"/>
                      <w:szCs w:val="21"/>
                    </w:rPr>
                  </w:pPr>
                  <w:r>
                    <w:rPr>
                      <w:rFonts w:hint="eastAsia" w:cs="Times New Roman"/>
                      <w:color w:val="auto"/>
                      <w:sz w:val="21"/>
                      <w:szCs w:val="21"/>
                    </w:rPr>
                    <w:t>m</w:t>
                  </w:r>
                  <w:r>
                    <w:rPr>
                      <w:rFonts w:cs="Times New Roman"/>
                      <w:color w:val="auto"/>
                      <w:sz w:val="21"/>
                      <w:szCs w:val="21"/>
                    </w:rPr>
                    <w:t>g/kg</w:t>
                  </w:r>
                </w:p>
              </w:tc>
              <w:tc>
                <w:tcPr>
                  <w:tcW w:w="1309" w:type="dxa"/>
                  <w:vAlign w:val="center"/>
                </w:tcPr>
                <w:p>
                  <w:pPr>
                    <w:snapToGrid w:val="0"/>
                    <w:jc w:val="center"/>
                    <w:textAlignment w:val="center"/>
                    <w:rPr>
                      <w:rFonts w:ascii="Times New Roman" w:hAnsi="Times New Roman"/>
                      <w:bCs/>
                      <w:color w:val="FF0000"/>
                      <w:sz w:val="21"/>
                      <w:szCs w:val="21"/>
                    </w:rPr>
                  </w:pPr>
                  <w:r>
                    <w:rPr>
                      <w:rFonts w:hint="eastAsia" w:ascii="Times New Roman" w:hAnsi="Times New Roman"/>
                      <w:bCs/>
                      <w:color w:val="auto"/>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81"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2315"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679" w:type="dxa"/>
                  <w:vAlign w:val="center"/>
                </w:tcPr>
                <w:p>
                  <w:pPr>
                    <w:pStyle w:val="70"/>
                    <w:snapToGrid w:val="0"/>
                    <w:ind w:firstLine="22" w:firstLineChars="0"/>
                    <w:rPr>
                      <w:color w:val="FF0000"/>
                      <w:sz w:val="21"/>
                      <w:szCs w:val="21"/>
                    </w:rPr>
                  </w:pPr>
                  <w:r>
                    <w:rPr>
                      <w:rFonts w:hint="eastAsia"/>
                      <w:color w:val="auto"/>
                      <w:sz w:val="21"/>
                      <w:szCs w:val="21"/>
                    </w:rPr>
                    <w:t>2</w:t>
                  </w:r>
                  <w:r>
                    <w:rPr>
                      <w:color w:val="auto"/>
                      <w:sz w:val="21"/>
                      <w:szCs w:val="21"/>
                    </w:rPr>
                    <w:t>5</w:t>
                  </w:r>
                </w:p>
              </w:tc>
              <w:tc>
                <w:tcPr>
                  <w:tcW w:w="1903" w:type="dxa"/>
                  <w:vAlign w:val="center"/>
                </w:tcPr>
                <w:p>
                  <w:pPr>
                    <w:pStyle w:val="70"/>
                    <w:snapToGrid w:val="0"/>
                    <w:ind w:firstLine="22" w:firstLineChars="0"/>
                    <w:rPr>
                      <w:color w:val="FF0000"/>
                      <w:sz w:val="21"/>
                      <w:szCs w:val="21"/>
                    </w:rPr>
                  </w:pPr>
                  <w:r>
                    <w:rPr>
                      <w:rFonts w:hint="eastAsia"/>
                      <w:color w:val="auto"/>
                      <w:sz w:val="21"/>
                      <w:szCs w:val="21"/>
                    </w:rPr>
                    <w:t>氯乙烯</w:t>
                  </w:r>
                </w:p>
              </w:tc>
              <w:tc>
                <w:tcPr>
                  <w:tcW w:w="951" w:type="dxa"/>
                  <w:vAlign w:val="center"/>
                </w:tcPr>
                <w:p>
                  <w:pPr>
                    <w:pStyle w:val="70"/>
                    <w:snapToGrid w:val="0"/>
                    <w:ind w:firstLine="22" w:firstLineChars="0"/>
                    <w:rPr>
                      <w:rFonts w:cs="Times New Roman"/>
                      <w:color w:val="FF0000"/>
                      <w:sz w:val="21"/>
                      <w:szCs w:val="21"/>
                    </w:rPr>
                  </w:pPr>
                  <w:r>
                    <w:rPr>
                      <w:rFonts w:cs="Times New Roman"/>
                      <w:color w:val="auto"/>
                      <w:sz w:val="21"/>
                      <w:szCs w:val="21"/>
                    </w:rPr>
                    <w:t>mg/kg</w:t>
                  </w:r>
                </w:p>
              </w:tc>
              <w:tc>
                <w:tcPr>
                  <w:tcW w:w="1309" w:type="dxa"/>
                  <w:vAlign w:val="center"/>
                </w:tcPr>
                <w:p>
                  <w:pPr>
                    <w:snapToGrid w:val="0"/>
                    <w:jc w:val="center"/>
                    <w:textAlignment w:val="center"/>
                    <w:rPr>
                      <w:rFonts w:ascii="Times New Roman" w:hAnsi="Times New Roman"/>
                      <w:bCs/>
                      <w:color w:val="FF0000"/>
                      <w:sz w:val="21"/>
                      <w:szCs w:val="21"/>
                    </w:rPr>
                  </w:pPr>
                  <w:r>
                    <w:rPr>
                      <w:rFonts w:hint="eastAsia" w:ascii="Times New Roman" w:hAnsi="Times New Roman"/>
                      <w:bCs/>
                      <w:color w:val="auto"/>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81"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2315"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679" w:type="dxa"/>
                  <w:vAlign w:val="center"/>
                </w:tcPr>
                <w:p>
                  <w:pPr>
                    <w:pStyle w:val="70"/>
                    <w:snapToGrid w:val="0"/>
                    <w:ind w:firstLine="22" w:firstLineChars="0"/>
                    <w:rPr>
                      <w:color w:val="FF0000"/>
                      <w:sz w:val="21"/>
                      <w:szCs w:val="21"/>
                    </w:rPr>
                  </w:pPr>
                  <w:r>
                    <w:rPr>
                      <w:rFonts w:hint="eastAsia"/>
                      <w:color w:val="auto"/>
                      <w:sz w:val="21"/>
                      <w:szCs w:val="21"/>
                    </w:rPr>
                    <w:t>2</w:t>
                  </w:r>
                  <w:r>
                    <w:rPr>
                      <w:color w:val="auto"/>
                      <w:sz w:val="21"/>
                      <w:szCs w:val="21"/>
                    </w:rPr>
                    <w:t>6</w:t>
                  </w:r>
                </w:p>
              </w:tc>
              <w:tc>
                <w:tcPr>
                  <w:tcW w:w="1903" w:type="dxa"/>
                  <w:vAlign w:val="center"/>
                </w:tcPr>
                <w:p>
                  <w:pPr>
                    <w:pStyle w:val="70"/>
                    <w:snapToGrid w:val="0"/>
                    <w:ind w:firstLine="22" w:firstLineChars="0"/>
                    <w:rPr>
                      <w:color w:val="FF0000"/>
                      <w:sz w:val="21"/>
                      <w:szCs w:val="21"/>
                    </w:rPr>
                  </w:pPr>
                  <w:r>
                    <w:rPr>
                      <w:rFonts w:hint="eastAsia"/>
                      <w:color w:val="auto"/>
                      <w:sz w:val="21"/>
                      <w:szCs w:val="21"/>
                    </w:rPr>
                    <w:t>苯</w:t>
                  </w:r>
                </w:p>
              </w:tc>
              <w:tc>
                <w:tcPr>
                  <w:tcW w:w="951" w:type="dxa"/>
                  <w:vAlign w:val="center"/>
                </w:tcPr>
                <w:p>
                  <w:pPr>
                    <w:pStyle w:val="70"/>
                    <w:snapToGrid w:val="0"/>
                    <w:ind w:firstLine="22" w:firstLineChars="0"/>
                    <w:rPr>
                      <w:rFonts w:cs="Times New Roman"/>
                      <w:color w:val="FF0000"/>
                      <w:sz w:val="21"/>
                      <w:szCs w:val="21"/>
                    </w:rPr>
                  </w:pPr>
                  <w:r>
                    <w:rPr>
                      <w:rFonts w:cs="Times New Roman"/>
                      <w:color w:val="auto"/>
                      <w:sz w:val="21"/>
                      <w:szCs w:val="21"/>
                    </w:rPr>
                    <w:t>mg/kg</w:t>
                  </w:r>
                </w:p>
              </w:tc>
              <w:tc>
                <w:tcPr>
                  <w:tcW w:w="1309" w:type="dxa"/>
                  <w:vAlign w:val="center"/>
                </w:tcPr>
                <w:p>
                  <w:pPr>
                    <w:snapToGrid w:val="0"/>
                    <w:jc w:val="center"/>
                    <w:textAlignment w:val="center"/>
                    <w:rPr>
                      <w:rFonts w:ascii="Times New Roman" w:hAnsi="Times New Roman"/>
                      <w:bCs/>
                      <w:color w:val="FF0000"/>
                      <w:sz w:val="21"/>
                      <w:szCs w:val="21"/>
                    </w:rPr>
                  </w:pPr>
                  <w:r>
                    <w:rPr>
                      <w:rFonts w:hint="eastAsia" w:ascii="Times New Roman" w:hAnsi="Times New Roman"/>
                      <w:bCs/>
                      <w:color w:val="auto"/>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81"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2315"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679" w:type="dxa"/>
                  <w:vAlign w:val="center"/>
                </w:tcPr>
                <w:p>
                  <w:pPr>
                    <w:pStyle w:val="70"/>
                    <w:snapToGrid w:val="0"/>
                    <w:ind w:firstLine="22" w:firstLineChars="0"/>
                    <w:rPr>
                      <w:color w:val="FF0000"/>
                      <w:sz w:val="21"/>
                      <w:szCs w:val="21"/>
                    </w:rPr>
                  </w:pPr>
                  <w:r>
                    <w:rPr>
                      <w:rFonts w:hint="eastAsia"/>
                      <w:color w:val="auto"/>
                      <w:sz w:val="21"/>
                      <w:szCs w:val="21"/>
                    </w:rPr>
                    <w:t>2</w:t>
                  </w:r>
                  <w:r>
                    <w:rPr>
                      <w:color w:val="auto"/>
                      <w:sz w:val="21"/>
                      <w:szCs w:val="21"/>
                    </w:rPr>
                    <w:t>7</w:t>
                  </w:r>
                </w:p>
              </w:tc>
              <w:tc>
                <w:tcPr>
                  <w:tcW w:w="1903" w:type="dxa"/>
                  <w:vAlign w:val="center"/>
                </w:tcPr>
                <w:p>
                  <w:pPr>
                    <w:pStyle w:val="70"/>
                    <w:snapToGrid w:val="0"/>
                    <w:ind w:firstLine="22" w:firstLineChars="0"/>
                    <w:rPr>
                      <w:color w:val="FF0000"/>
                      <w:sz w:val="21"/>
                      <w:szCs w:val="21"/>
                    </w:rPr>
                  </w:pPr>
                  <w:r>
                    <w:rPr>
                      <w:rFonts w:hint="eastAsia"/>
                      <w:color w:val="auto"/>
                      <w:sz w:val="21"/>
                      <w:szCs w:val="21"/>
                    </w:rPr>
                    <w:t>氯苯</w:t>
                  </w:r>
                </w:p>
              </w:tc>
              <w:tc>
                <w:tcPr>
                  <w:tcW w:w="951" w:type="dxa"/>
                  <w:vAlign w:val="center"/>
                </w:tcPr>
                <w:p>
                  <w:pPr>
                    <w:pStyle w:val="70"/>
                    <w:snapToGrid w:val="0"/>
                    <w:ind w:firstLine="22" w:firstLineChars="0"/>
                    <w:rPr>
                      <w:rFonts w:cs="Times New Roman"/>
                      <w:color w:val="FF0000"/>
                      <w:sz w:val="21"/>
                      <w:szCs w:val="21"/>
                    </w:rPr>
                  </w:pPr>
                  <w:r>
                    <w:rPr>
                      <w:rFonts w:hint="eastAsia" w:cs="Times New Roman"/>
                      <w:color w:val="auto"/>
                      <w:sz w:val="21"/>
                      <w:szCs w:val="21"/>
                    </w:rPr>
                    <w:t>m</w:t>
                  </w:r>
                  <w:r>
                    <w:rPr>
                      <w:rFonts w:cs="Times New Roman"/>
                      <w:color w:val="auto"/>
                      <w:sz w:val="21"/>
                      <w:szCs w:val="21"/>
                    </w:rPr>
                    <w:t>g/kg</w:t>
                  </w:r>
                </w:p>
              </w:tc>
              <w:tc>
                <w:tcPr>
                  <w:tcW w:w="1309" w:type="dxa"/>
                  <w:vAlign w:val="center"/>
                </w:tcPr>
                <w:p>
                  <w:pPr>
                    <w:snapToGrid w:val="0"/>
                    <w:jc w:val="center"/>
                    <w:textAlignment w:val="center"/>
                    <w:rPr>
                      <w:rFonts w:ascii="Times New Roman" w:hAnsi="Times New Roman"/>
                      <w:bCs/>
                      <w:color w:val="FF0000"/>
                      <w:sz w:val="21"/>
                      <w:szCs w:val="21"/>
                    </w:rPr>
                  </w:pPr>
                  <w:r>
                    <w:rPr>
                      <w:rFonts w:hint="eastAsia" w:ascii="Times New Roman" w:hAnsi="Times New Roman"/>
                      <w:bCs/>
                      <w:color w:val="auto"/>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81"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2315"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679" w:type="dxa"/>
                  <w:vAlign w:val="center"/>
                </w:tcPr>
                <w:p>
                  <w:pPr>
                    <w:pStyle w:val="70"/>
                    <w:snapToGrid w:val="0"/>
                    <w:ind w:firstLine="22" w:firstLineChars="0"/>
                    <w:rPr>
                      <w:color w:val="FF0000"/>
                      <w:sz w:val="21"/>
                      <w:szCs w:val="21"/>
                    </w:rPr>
                  </w:pPr>
                  <w:r>
                    <w:rPr>
                      <w:rFonts w:hint="eastAsia"/>
                      <w:color w:val="auto"/>
                      <w:sz w:val="21"/>
                      <w:szCs w:val="21"/>
                    </w:rPr>
                    <w:t>2</w:t>
                  </w:r>
                  <w:r>
                    <w:rPr>
                      <w:color w:val="auto"/>
                      <w:sz w:val="21"/>
                      <w:szCs w:val="21"/>
                    </w:rPr>
                    <w:t>8</w:t>
                  </w:r>
                </w:p>
              </w:tc>
              <w:tc>
                <w:tcPr>
                  <w:tcW w:w="1903" w:type="dxa"/>
                  <w:vAlign w:val="center"/>
                </w:tcPr>
                <w:p>
                  <w:pPr>
                    <w:pStyle w:val="70"/>
                    <w:snapToGrid w:val="0"/>
                    <w:ind w:firstLine="22" w:firstLineChars="0"/>
                    <w:rPr>
                      <w:color w:val="FF0000"/>
                      <w:sz w:val="21"/>
                      <w:szCs w:val="21"/>
                    </w:rPr>
                  </w:pPr>
                  <w:r>
                    <w:rPr>
                      <w:rFonts w:hint="eastAsia"/>
                      <w:color w:val="auto"/>
                      <w:sz w:val="21"/>
                      <w:szCs w:val="21"/>
                    </w:rPr>
                    <w:t>1,</w:t>
                  </w:r>
                  <w:r>
                    <w:rPr>
                      <w:color w:val="auto"/>
                      <w:sz w:val="21"/>
                      <w:szCs w:val="21"/>
                    </w:rPr>
                    <w:t>2-</w:t>
                  </w:r>
                  <w:r>
                    <w:rPr>
                      <w:rFonts w:hint="eastAsia"/>
                      <w:color w:val="auto"/>
                      <w:sz w:val="21"/>
                      <w:szCs w:val="21"/>
                    </w:rPr>
                    <w:t>二氯苯</w:t>
                  </w:r>
                </w:p>
              </w:tc>
              <w:tc>
                <w:tcPr>
                  <w:tcW w:w="951" w:type="dxa"/>
                  <w:vAlign w:val="center"/>
                </w:tcPr>
                <w:p>
                  <w:pPr>
                    <w:pStyle w:val="70"/>
                    <w:snapToGrid w:val="0"/>
                    <w:ind w:firstLine="22" w:firstLineChars="0"/>
                    <w:rPr>
                      <w:rFonts w:cs="Times New Roman"/>
                      <w:color w:val="FF0000"/>
                      <w:sz w:val="21"/>
                      <w:szCs w:val="21"/>
                    </w:rPr>
                  </w:pPr>
                  <w:r>
                    <w:rPr>
                      <w:rFonts w:hint="eastAsia" w:cs="Times New Roman"/>
                      <w:color w:val="auto"/>
                      <w:sz w:val="21"/>
                      <w:szCs w:val="21"/>
                    </w:rPr>
                    <w:t>m</w:t>
                  </w:r>
                  <w:r>
                    <w:rPr>
                      <w:rFonts w:cs="Times New Roman"/>
                      <w:color w:val="auto"/>
                      <w:sz w:val="21"/>
                      <w:szCs w:val="21"/>
                    </w:rPr>
                    <w:t>g/kg</w:t>
                  </w:r>
                </w:p>
              </w:tc>
              <w:tc>
                <w:tcPr>
                  <w:tcW w:w="1309" w:type="dxa"/>
                  <w:vAlign w:val="center"/>
                </w:tcPr>
                <w:p>
                  <w:pPr>
                    <w:snapToGrid w:val="0"/>
                    <w:jc w:val="center"/>
                    <w:textAlignment w:val="center"/>
                    <w:rPr>
                      <w:rFonts w:ascii="Times New Roman" w:hAnsi="Times New Roman"/>
                      <w:bCs/>
                      <w:color w:val="FF0000"/>
                      <w:sz w:val="21"/>
                      <w:szCs w:val="21"/>
                    </w:rPr>
                  </w:pPr>
                  <w:r>
                    <w:rPr>
                      <w:rFonts w:hint="eastAsia" w:ascii="Times New Roman" w:hAnsi="Times New Roman"/>
                      <w:bCs/>
                      <w:color w:val="auto"/>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81"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2315"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679" w:type="dxa"/>
                  <w:vAlign w:val="center"/>
                </w:tcPr>
                <w:p>
                  <w:pPr>
                    <w:pStyle w:val="70"/>
                    <w:snapToGrid w:val="0"/>
                    <w:ind w:firstLine="22" w:firstLineChars="0"/>
                    <w:rPr>
                      <w:color w:val="FF0000"/>
                      <w:sz w:val="21"/>
                      <w:szCs w:val="21"/>
                    </w:rPr>
                  </w:pPr>
                  <w:r>
                    <w:rPr>
                      <w:rFonts w:hint="eastAsia"/>
                      <w:color w:val="auto"/>
                      <w:sz w:val="21"/>
                      <w:szCs w:val="21"/>
                    </w:rPr>
                    <w:t>2</w:t>
                  </w:r>
                  <w:r>
                    <w:rPr>
                      <w:color w:val="auto"/>
                      <w:sz w:val="21"/>
                      <w:szCs w:val="21"/>
                    </w:rPr>
                    <w:t>9</w:t>
                  </w:r>
                </w:p>
              </w:tc>
              <w:tc>
                <w:tcPr>
                  <w:tcW w:w="1903" w:type="dxa"/>
                  <w:vAlign w:val="center"/>
                </w:tcPr>
                <w:p>
                  <w:pPr>
                    <w:pStyle w:val="70"/>
                    <w:snapToGrid w:val="0"/>
                    <w:ind w:firstLine="22" w:firstLineChars="0"/>
                    <w:rPr>
                      <w:rFonts w:cs="Times New Roman"/>
                      <w:color w:val="FF0000"/>
                      <w:sz w:val="21"/>
                      <w:szCs w:val="21"/>
                    </w:rPr>
                  </w:pPr>
                  <w:r>
                    <w:rPr>
                      <w:rFonts w:hint="eastAsia"/>
                      <w:color w:val="auto"/>
                      <w:sz w:val="21"/>
                      <w:szCs w:val="21"/>
                    </w:rPr>
                    <w:t>1,</w:t>
                  </w:r>
                  <w:r>
                    <w:rPr>
                      <w:color w:val="auto"/>
                      <w:sz w:val="21"/>
                      <w:szCs w:val="21"/>
                    </w:rPr>
                    <w:t>4-</w:t>
                  </w:r>
                  <w:r>
                    <w:rPr>
                      <w:rFonts w:hint="eastAsia"/>
                      <w:color w:val="auto"/>
                      <w:sz w:val="21"/>
                      <w:szCs w:val="21"/>
                    </w:rPr>
                    <w:t>二氯苯</w:t>
                  </w:r>
                </w:p>
              </w:tc>
              <w:tc>
                <w:tcPr>
                  <w:tcW w:w="951" w:type="dxa"/>
                  <w:vAlign w:val="center"/>
                </w:tcPr>
                <w:p>
                  <w:pPr>
                    <w:pStyle w:val="70"/>
                    <w:snapToGrid w:val="0"/>
                    <w:ind w:firstLine="22" w:firstLineChars="0"/>
                    <w:rPr>
                      <w:rFonts w:cs="Times New Roman"/>
                      <w:color w:val="FF0000"/>
                      <w:sz w:val="21"/>
                      <w:szCs w:val="21"/>
                      <w:lang w:bidi="ar"/>
                    </w:rPr>
                  </w:pPr>
                  <w:r>
                    <w:rPr>
                      <w:rFonts w:hint="eastAsia" w:cs="Times New Roman"/>
                      <w:color w:val="auto"/>
                      <w:sz w:val="21"/>
                      <w:szCs w:val="21"/>
                    </w:rPr>
                    <w:t>m</w:t>
                  </w:r>
                  <w:r>
                    <w:rPr>
                      <w:rFonts w:cs="Times New Roman"/>
                      <w:color w:val="auto"/>
                      <w:sz w:val="21"/>
                      <w:szCs w:val="21"/>
                    </w:rPr>
                    <w:t>g/kg</w:t>
                  </w:r>
                </w:p>
              </w:tc>
              <w:tc>
                <w:tcPr>
                  <w:tcW w:w="1309" w:type="dxa"/>
                  <w:vAlign w:val="center"/>
                </w:tcPr>
                <w:p>
                  <w:pPr>
                    <w:snapToGrid w:val="0"/>
                    <w:jc w:val="center"/>
                    <w:textAlignment w:val="center"/>
                    <w:rPr>
                      <w:rStyle w:val="69"/>
                      <w:rFonts w:eastAsia="宋体"/>
                      <w:color w:val="FF0000"/>
                      <w:sz w:val="21"/>
                      <w:szCs w:val="21"/>
                      <w:lang w:bidi="ar"/>
                    </w:rPr>
                  </w:pPr>
                  <w:r>
                    <w:rPr>
                      <w:rFonts w:hint="eastAsia" w:ascii="Times New Roman" w:hAnsi="Times New Roman"/>
                      <w:bCs/>
                      <w:color w:val="auto"/>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81"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2315"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679" w:type="dxa"/>
                  <w:vAlign w:val="center"/>
                </w:tcPr>
                <w:p>
                  <w:pPr>
                    <w:pStyle w:val="70"/>
                    <w:snapToGrid w:val="0"/>
                    <w:ind w:firstLine="22" w:firstLineChars="0"/>
                    <w:rPr>
                      <w:color w:val="FF0000"/>
                      <w:sz w:val="21"/>
                      <w:szCs w:val="21"/>
                    </w:rPr>
                  </w:pPr>
                  <w:r>
                    <w:rPr>
                      <w:rFonts w:hint="eastAsia"/>
                      <w:color w:val="auto"/>
                      <w:sz w:val="21"/>
                      <w:szCs w:val="21"/>
                    </w:rPr>
                    <w:t>3</w:t>
                  </w:r>
                  <w:r>
                    <w:rPr>
                      <w:color w:val="auto"/>
                      <w:sz w:val="21"/>
                      <w:szCs w:val="21"/>
                    </w:rPr>
                    <w:t>0</w:t>
                  </w:r>
                </w:p>
              </w:tc>
              <w:tc>
                <w:tcPr>
                  <w:tcW w:w="1903" w:type="dxa"/>
                  <w:vAlign w:val="center"/>
                </w:tcPr>
                <w:p>
                  <w:pPr>
                    <w:pStyle w:val="70"/>
                    <w:snapToGrid w:val="0"/>
                    <w:ind w:firstLine="22" w:firstLineChars="0"/>
                    <w:rPr>
                      <w:rFonts w:cs="Times New Roman"/>
                      <w:color w:val="FF0000"/>
                      <w:sz w:val="21"/>
                      <w:szCs w:val="21"/>
                    </w:rPr>
                  </w:pPr>
                  <w:r>
                    <w:rPr>
                      <w:rFonts w:hint="eastAsia"/>
                      <w:color w:val="auto"/>
                      <w:sz w:val="21"/>
                      <w:szCs w:val="21"/>
                    </w:rPr>
                    <w:t>乙苯</w:t>
                  </w:r>
                </w:p>
              </w:tc>
              <w:tc>
                <w:tcPr>
                  <w:tcW w:w="951" w:type="dxa"/>
                  <w:vAlign w:val="center"/>
                </w:tcPr>
                <w:p>
                  <w:pPr>
                    <w:pStyle w:val="70"/>
                    <w:snapToGrid w:val="0"/>
                    <w:ind w:firstLine="22" w:firstLineChars="0"/>
                    <w:rPr>
                      <w:rFonts w:cs="Times New Roman"/>
                      <w:color w:val="FF0000"/>
                      <w:sz w:val="21"/>
                      <w:szCs w:val="21"/>
                      <w:lang w:bidi="ar"/>
                    </w:rPr>
                  </w:pPr>
                  <w:r>
                    <w:rPr>
                      <w:rFonts w:hint="eastAsia" w:cs="Times New Roman"/>
                      <w:color w:val="auto"/>
                      <w:sz w:val="21"/>
                      <w:szCs w:val="21"/>
                    </w:rPr>
                    <w:t>m</w:t>
                  </w:r>
                  <w:r>
                    <w:rPr>
                      <w:rFonts w:cs="Times New Roman"/>
                      <w:color w:val="auto"/>
                      <w:sz w:val="21"/>
                      <w:szCs w:val="21"/>
                    </w:rPr>
                    <w:t>g/kg</w:t>
                  </w:r>
                </w:p>
              </w:tc>
              <w:tc>
                <w:tcPr>
                  <w:tcW w:w="1309" w:type="dxa"/>
                  <w:vAlign w:val="center"/>
                </w:tcPr>
                <w:p>
                  <w:pPr>
                    <w:snapToGrid w:val="0"/>
                    <w:jc w:val="center"/>
                    <w:textAlignment w:val="center"/>
                    <w:rPr>
                      <w:rStyle w:val="69"/>
                      <w:rFonts w:eastAsia="宋体"/>
                      <w:color w:val="FF0000"/>
                      <w:sz w:val="21"/>
                      <w:szCs w:val="21"/>
                      <w:lang w:bidi="ar"/>
                    </w:rPr>
                  </w:pPr>
                  <w:r>
                    <w:rPr>
                      <w:rFonts w:hint="eastAsia" w:ascii="Times New Roman" w:hAnsi="Times New Roman"/>
                      <w:bCs/>
                      <w:color w:val="auto"/>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81"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2315"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679" w:type="dxa"/>
                  <w:vAlign w:val="center"/>
                </w:tcPr>
                <w:p>
                  <w:pPr>
                    <w:pStyle w:val="70"/>
                    <w:snapToGrid w:val="0"/>
                    <w:ind w:firstLine="22" w:firstLineChars="0"/>
                    <w:rPr>
                      <w:color w:val="FF0000"/>
                      <w:sz w:val="21"/>
                      <w:szCs w:val="21"/>
                    </w:rPr>
                  </w:pPr>
                  <w:r>
                    <w:rPr>
                      <w:color w:val="auto"/>
                      <w:sz w:val="21"/>
                      <w:szCs w:val="21"/>
                    </w:rPr>
                    <w:t>31</w:t>
                  </w:r>
                </w:p>
              </w:tc>
              <w:tc>
                <w:tcPr>
                  <w:tcW w:w="1903" w:type="dxa"/>
                  <w:vAlign w:val="center"/>
                </w:tcPr>
                <w:p>
                  <w:pPr>
                    <w:pStyle w:val="70"/>
                    <w:snapToGrid w:val="0"/>
                    <w:ind w:firstLine="22" w:firstLineChars="0"/>
                    <w:rPr>
                      <w:rFonts w:cs="Times New Roman"/>
                      <w:color w:val="FF0000"/>
                      <w:sz w:val="21"/>
                      <w:szCs w:val="21"/>
                    </w:rPr>
                  </w:pPr>
                  <w:r>
                    <w:rPr>
                      <w:rFonts w:hint="eastAsia"/>
                      <w:color w:val="auto"/>
                      <w:sz w:val="21"/>
                      <w:szCs w:val="21"/>
                    </w:rPr>
                    <w:t>苯乙烯</w:t>
                  </w:r>
                </w:p>
              </w:tc>
              <w:tc>
                <w:tcPr>
                  <w:tcW w:w="951" w:type="dxa"/>
                  <w:vAlign w:val="center"/>
                </w:tcPr>
                <w:p>
                  <w:pPr>
                    <w:pStyle w:val="70"/>
                    <w:snapToGrid w:val="0"/>
                    <w:ind w:firstLine="22" w:firstLineChars="0"/>
                    <w:rPr>
                      <w:rFonts w:cs="Times New Roman"/>
                      <w:color w:val="FF0000"/>
                      <w:sz w:val="21"/>
                      <w:szCs w:val="21"/>
                      <w:lang w:bidi="ar"/>
                    </w:rPr>
                  </w:pPr>
                  <w:r>
                    <w:rPr>
                      <w:rFonts w:hint="eastAsia" w:cs="Times New Roman"/>
                      <w:color w:val="auto"/>
                      <w:sz w:val="21"/>
                      <w:szCs w:val="21"/>
                    </w:rPr>
                    <w:t>m</w:t>
                  </w:r>
                  <w:r>
                    <w:rPr>
                      <w:rFonts w:cs="Times New Roman"/>
                      <w:color w:val="auto"/>
                      <w:sz w:val="21"/>
                      <w:szCs w:val="21"/>
                    </w:rPr>
                    <w:t>g/kg</w:t>
                  </w:r>
                </w:p>
              </w:tc>
              <w:tc>
                <w:tcPr>
                  <w:tcW w:w="1309" w:type="dxa"/>
                  <w:vAlign w:val="center"/>
                </w:tcPr>
                <w:p>
                  <w:pPr>
                    <w:snapToGrid w:val="0"/>
                    <w:jc w:val="center"/>
                    <w:textAlignment w:val="center"/>
                    <w:rPr>
                      <w:rStyle w:val="69"/>
                      <w:rFonts w:eastAsia="宋体"/>
                      <w:color w:val="FF0000"/>
                      <w:sz w:val="21"/>
                      <w:szCs w:val="21"/>
                      <w:lang w:bidi="ar"/>
                    </w:rPr>
                  </w:pPr>
                  <w:r>
                    <w:rPr>
                      <w:rFonts w:hint="eastAsia" w:ascii="Times New Roman" w:hAnsi="Times New Roman"/>
                      <w:bCs/>
                      <w:color w:val="auto"/>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81"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2315"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679" w:type="dxa"/>
                  <w:vAlign w:val="center"/>
                </w:tcPr>
                <w:p>
                  <w:pPr>
                    <w:pStyle w:val="70"/>
                    <w:snapToGrid w:val="0"/>
                    <w:ind w:firstLine="22" w:firstLineChars="0"/>
                    <w:rPr>
                      <w:color w:val="FF0000"/>
                      <w:sz w:val="21"/>
                      <w:szCs w:val="21"/>
                    </w:rPr>
                  </w:pPr>
                  <w:r>
                    <w:rPr>
                      <w:rFonts w:hint="eastAsia"/>
                      <w:color w:val="auto"/>
                      <w:sz w:val="21"/>
                      <w:szCs w:val="21"/>
                    </w:rPr>
                    <w:t>3</w:t>
                  </w:r>
                  <w:r>
                    <w:rPr>
                      <w:color w:val="auto"/>
                      <w:sz w:val="21"/>
                      <w:szCs w:val="21"/>
                    </w:rPr>
                    <w:t>2</w:t>
                  </w:r>
                </w:p>
              </w:tc>
              <w:tc>
                <w:tcPr>
                  <w:tcW w:w="1903" w:type="dxa"/>
                  <w:vAlign w:val="center"/>
                </w:tcPr>
                <w:p>
                  <w:pPr>
                    <w:pStyle w:val="70"/>
                    <w:snapToGrid w:val="0"/>
                    <w:ind w:firstLine="22" w:firstLineChars="0"/>
                    <w:rPr>
                      <w:rFonts w:cs="Times New Roman"/>
                      <w:color w:val="FF0000"/>
                      <w:sz w:val="21"/>
                      <w:szCs w:val="21"/>
                    </w:rPr>
                  </w:pPr>
                  <w:r>
                    <w:rPr>
                      <w:rFonts w:hint="eastAsia"/>
                      <w:color w:val="auto"/>
                      <w:sz w:val="21"/>
                      <w:szCs w:val="21"/>
                    </w:rPr>
                    <w:t>甲苯</w:t>
                  </w:r>
                </w:p>
              </w:tc>
              <w:tc>
                <w:tcPr>
                  <w:tcW w:w="951" w:type="dxa"/>
                  <w:vAlign w:val="center"/>
                </w:tcPr>
                <w:p>
                  <w:pPr>
                    <w:pStyle w:val="70"/>
                    <w:snapToGrid w:val="0"/>
                    <w:ind w:firstLine="22" w:firstLineChars="0"/>
                    <w:rPr>
                      <w:rFonts w:cs="Times New Roman"/>
                      <w:color w:val="FF0000"/>
                      <w:sz w:val="21"/>
                      <w:szCs w:val="21"/>
                      <w:lang w:bidi="ar"/>
                    </w:rPr>
                  </w:pPr>
                  <w:r>
                    <w:rPr>
                      <w:rFonts w:cs="Times New Roman"/>
                      <w:color w:val="auto"/>
                      <w:sz w:val="21"/>
                      <w:szCs w:val="21"/>
                    </w:rPr>
                    <w:t>mg/kg</w:t>
                  </w:r>
                </w:p>
              </w:tc>
              <w:tc>
                <w:tcPr>
                  <w:tcW w:w="1309" w:type="dxa"/>
                  <w:vAlign w:val="center"/>
                </w:tcPr>
                <w:p>
                  <w:pPr>
                    <w:snapToGrid w:val="0"/>
                    <w:jc w:val="center"/>
                    <w:textAlignment w:val="center"/>
                    <w:rPr>
                      <w:rStyle w:val="69"/>
                      <w:rFonts w:eastAsia="宋体"/>
                      <w:color w:val="FF0000"/>
                      <w:sz w:val="21"/>
                      <w:szCs w:val="21"/>
                      <w:lang w:bidi="ar"/>
                    </w:rPr>
                  </w:pPr>
                  <w:r>
                    <w:rPr>
                      <w:rFonts w:hint="eastAsia" w:ascii="Times New Roman" w:hAnsi="Times New Roman"/>
                      <w:bCs/>
                      <w:color w:val="auto"/>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81" w:type="dxa"/>
                  <w:vMerge w:val="continue"/>
                  <w:vAlign w:val="center"/>
                </w:tcPr>
                <w:p>
                  <w:pPr>
                    <w:snapToGrid w:val="0"/>
                    <w:jc w:val="center"/>
                    <w:textAlignment w:val="center"/>
                    <w:rPr>
                      <w:rFonts w:ascii="Times New Roman" w:hAnsi="Times New Roman" w:cs="Times New Roman"/>
                      <w:color w:val="FF0000"/>
                      <w:sz w:val="21"/>
                      <w:szCs w:val="21"/>
                      <w:lang w:bidi="ar"/>
                    </w:rPr>
                  </w:pPr>
                </w:p>
              </w:tc>
              <w:tc>
                <w:tcPr>
                  <w:tcW w:w="2315" w:type="dxa"/>
                  <w:vMerge w:val="continue"/>
                  <w:vAlign w:val="center"/>
                </w:tcPr>
                <w:p>
                  <w:pPr>
                    <w:snapToGrid w:val="0"/>
                    <w:jc w:val="center"/>
                    <w:textAlignment w:val="center"/>
                    <w:rPr>
                      <w:rFonts w:ascii="Times New Roman" w:hAnsi="Times New Roman" w:cs="Times New Roman"/>
                      <w:color w:val="FF0000"/>
                      <w:sz w:val="21"/>
                      <w:szCs w:val="21"/>
                      <w:lang w:bidi="ar"/>
                    </w:rPr>
                  </w:pPr>
                </w:p>
              </w:tc>
              <w:tc>
                <w:tcPr>
                  <w:tcW w:w="679" w:type="dxa"/>
                  <w:vAlign w:val="center"/>
                </w:tcPr>
                <w:p>
                  <w:pPr>
                    <w:pStyle w:val="70"/>
                    <w:snapToGrid w:val="0"/>
                    <w:ind w:firstLine="22" w:firstLineChars="0"/>
                    <w:rPr>
                      <w:color w:val="FF0000"/>
                      <w:sz w:val="21"/>
                      <w:szCs w:val="21"/>
                    </w:rPr>
                  </w:pPr>
                  <w:r>
                    <w:rPr>
                      <w:rFonts w:hint="eastAsia"/>
                      <w:color w:val="auto"/>
                      <w:sz w:val="21"/>
                      <w:szCs w:val="21"/>
                    </w:rPr>
                    <w:t>3</w:t>
                  </w:r>
                  <w:r>
                    <w:rPr>
                      <w:color w:val="auto"/>
                      <w:sz w:val="21"/>
                      <w:szCs w:val="21"/>
                    </w:rPr>
                    <w:t>3</w:t>
                  </w:r>
                </w:p>
              </w:tc>
              <w:tc>
                <w:tcPr>
                  <w:tcW w:w="1903" w:type="dxa"/>
                  <w:vAlign w:val="center"/>
                </w:tcPr>
                <w:p>
                  <w:pPr>
                    <w:pStyle w:val="70"/>
                    <w:snapToGrid w:val="0"/>
                    <w:rPr>
                      <w:color w:val="auto"/>
                      <w:sz w:val="21"/>
                      <w:szCs w:val="21"/>
                    </w:rPr>
                  </w:pPr>
                  <w:r>
                    <w:rPr>
                      <w:rFonts w:hint="eastAsia"/>
                      <w:color w:val="auto"/>
                      <w:sz w:val="21"/>
                      <w:szCs w:val="21"/>
                    </w:rPr>
                    <w:t>间-二甲苯+</w:t>
                  </w:r>
                </w:p>
                <w:p>
                  <w:pPr>
                    <w:pStyle w:val="70"/>
                    <w:snapToGrid w:val="0"/>
                    <w:ind w:firstLine="22" w:firstLineChars="0"/>
                    <w:rPr>
                      <w:rFonts w:cs="Times New Roman"/>
                      <w:color w:val="FF0000"/>
                      <w:sz w:val="21"/>
                      <w:szCs w:val="21"/>
                    </w:rPr>
                  </w:pPr>
                  <w:r>
                    <w:rPr>
                      <w:rFonts w:hint="eastAsia"/>
                      <w:color w:val="auto"/>
                      <w:sz w:val="21"/>
                      <w:szCs w:val="21"/>
                    </w:rPr>
                    <w:t>对-二甲苯</w:t>
                  </w:r>
                </w:p>
              </w:tc>
              <w:tc>
                <w:tcPr>
                  <w:tcW w:w="951" w:type="dxa"/>
                  <w:vAlign w:val="center"/>
                </w:tcPr>
                <w:p>
                  <w:pPr>
                    <w:pStyle w:val="70"/>
                    <w:snapToGrid w:val="0"/>
                    <w:ind w:firstLine="22" w:firstLineChars="0"/>
                    <w:rPr>
                      <w:rFonts w:cs="Times New Roman"/>
                      <w:color w:val="FF0000"/>
                      <w:sz w:val="21"/>
                      <w:szCs w:val="21"/>
                      <w:lang w:bidi="ar"/>
                    </w:rPr>
                  </w:pPr>
                  <w:r>
                    <w:rPr>
                      <w:rFonts w:hint="eastAsia" w:cs="Times New Roman"/>
                      <w:color w:val="auto"/>
                      <w:sz w:val="21"/>
                      <w:szCs w:val="21"/>
                    </w:rPr>
                    <w:t>m</w:t>
                  </w:r>
                  <w:r>
                    <w:rPr>
                      <w:rFonts w:cs="Times New Roman"/>
                      <w:color w:val="auto"/>
                      <w:sz w:val="21"/>
                      <w:szCs w:val="21"/>
                    </w:rPr>
                    <w:t>g/kg</w:t>
                  </w:r>
                </w:p>
              </w:tc>
              <w:tc>
                <w:tcPr>
                  <w:tcW w:w="1309" w:type="dxa"/>
                  <w:vAlign w:val="center"/>
                </w:tcPr>
                <w:p>
                  <w:pPr>
                    <w:snapToGrid w:val="0"/>
                    <w:jc w:val="center"/>
                    <w:textAlignment w:val="center"/>
                    <w:rPr>
                      <w:rStyle w:val="69"/>
                      <w:rFonts w:eastAsia="宋体"/>
                      <w:color w:val="FF0000"/>
                      <w:sz w:val="21"/>
                      <w:szCs w:val="21"/>
                      <w:lang w:bidi="ar"/>
                    </w:rPr>
                  </w:pPr>
                  <w:r>
                    <w:rPr>
                      <w:rFonts w:hint="eastAsia" w:ascii="Times New Roman" w:hAnsi="Times New Roman"/>
                      <w:bCs/>
                      <w:color w:val="auto"/>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81"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2315"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679" w:type="dxa"/>
                  <w:vAlign w:val="center"/>
                </w:tcPr>
                <w:p>
                  <w:pPr>
                    <w:pStyle w:val="70"/>
                    <w:snapToGrid w:val="0"/>
                    <w:ind w:firstLine="22" w:firstLineChars="0"/>
                    <w:rPr>
                      <w:color w:val="FF0000"/>
                      <w:sz w:val="21"/>
                      <w:szCs w:val="21"/>
                    </w:rPr>
                  </w:pPr>
                  <w:r>
                    <w:rPr>
                      <w:rFonts w:hint="eastAsia"/>
                      <w:color w:val="auto"/>
                      <w:sz w:val="21"/>
                      <w:szCs w:val="21"/>
                    </w:rPr>
                    <w:t>3</w:t>
                  </w:r>
                  <w:r>
                    <w:rPr>
                      <w:color w:val="auto"/>
                      <w:sz w:val="21"/>
                      <w:szCs w:val="21"/>
                    </w:rPr>
                    <w:t>4</w:t>
                  </w:r>
                </w:p>
              </w:tc>
              <w:tc>
                <w:tcPr>
                  <w:tcW w:w="1903" w:type="dxa"/>
                  <w:vAlign w:val="center"/>
                </w:tcPr>
                <w:p>
                  <w:pPr>
                    <w:pStyle w:val="70"/>
                    <w:snapToGrid w:val="0"/>
                    <w:ind w:firstLine="22" w:firstLineChars="0"/>
                    <w:rPr>
                      <w:rFonts w:cs="Times New Roman"/>
                      <w:color w:val="FF0000"/>
                      <w:sz w:val="21"/>
                      <w:szCs w:val="21"/>
                    </w:rPr>
                  </w:pPr>
                  <w:r>
                    <w:rPr>
                      <w:rFonts w:hint="eastAsia"/>
                      <w:color w:val="auto"/>
                      <w:sz w:val="21"/>
                      <w:szCs w:val="21"/>
                    </w:rPr>
                    <w:t>邻二甲苯</w:t>
                  </w:r>
                </w:p>
              </w:tc>
              <w:tc>
                <w:tcPr>
                  <w:tcW w:w="951" w:type="dxa"/>
                  <w:vAlign w:val="center"/>
                </w:tcPr>
                <w:p>
                  <w:pPr>
                    <w:pStyle w:val="70"/>
                    <w:snapToGrid w:val="0"/>
                    <w:ind w:firstLine="22" w:firstLineChars="0"/>
                    <w:rPr>
                      <w:rFonts w:cs="Times New Roman"/>
                      <w:color w:val="FF0000"/>
                      <w:sz w:val="21"/>
                      <w:szCs w:val="21"/>
                      <w:lang w:bidi="ar"/>
                    </w:rPr>
                  </w:pPr>
                  <w:r>
                    <w:rPr>
                      <w:rFonts w:hint="eastAsia" w:cs="Times New Roman"/>
                      <w:color w:val="auto"/>
                      <w:sz w:val="21"/>
                      <w:szCs w:val="21"/>
                    </w:rPr>
                    <w:t>m</w:t>
                  </w:r>
                  <w:r>
                    <w:rPr>
                      <w:rFonts w:cs="Times New Roman"/>
                      <w:color w:val="auto"/>
                      <w:sz w:val="21"/>
                      <w:szCs w:val="21"/>
                    </w:rPr>
                    <w:t>g/kg</w:t>
                  </w:r>
                </w:p>
              </w:tc>
              <w:tc>
                <w:tcPr>
                  <w:tcW w:w="1309" w:type="dxa"/>
                  <w:vAlign w:val="center"/>
                </w:tcPr>
                <w:p>
                  <w:pPr>
                    <w:snapToGrid w:val="0"/>
                    <w:jc w:val="center"/>
                    <w:textAlignment w:val="center"/>
                    <w:rPr>
                      <w:rStyle w:val="69"/>
                      <w:rFonts w:eastAsia="宋体"/>
                      <w:color w:val="FF0000"/>
                      <w:sz w:val="21"/>
                      <w:szCs w:val="21"/>
                      <w:lang w:bidi="ar"/>
                    </w:rPr>
                  </w:pPr>
                  <w:r>
                    <w:rPr>
                      <w:rFonts w:hint="eastAsia" w:ascii="Times New Roman" w:hAnsi="Times New Roman"/>
                      <w:bCs/>
                      <w:color w:val="auto"/>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81" w:type="dxa"/>
                  <w:vMerge w:val="continue"/>
                  <w:vAlign w:val="center"/>
                </w:tcPr>
                <w:p>
                  <w:pPr>
                    <w:snapToGrid w:val="0"/>
                    <w:jc w:val="center"/>
                    <w:textAlignment w:val="center"/>
                    <w:rPr>
                      <w:rFonts w:ascii="Times New Roman" w:hAnsi="Times New Roman" w:cs="Times New Roman"/>
                      <w:color w:val="FF0000"/>
                      <w:sz w:val="21"/>
                      <w:szCs w:val="21"/>
                      <w:lang w:bidi="ar"/>
                    </w:rPr>
                  </w:pPr>
                </w:p>
              </w:tc>
              <w:tc>
                <w:tcPr>
                  <w:tcW w:w="2315" w:type="dxa"/>
                  <w:vMerge w:val="continue"/>
                  <w:vAlign w:val="center"/>
                </w:tcPr>
                <w:p>
                  <w:pPr>
                    <w:snapToGrid w:val="0"/>
                    <w:jc w:val="center"/>
                    <w:textAlignment w:val="center"/>
                    <w:rPr>
                      <w:rFonts w:ascii="Times New Roman" w:hAnsi="Times New Roman" w:cs="Times New Roman"/>
                      <w:color w:val="FF0000"/>
                      <w:sz w:val="21"/>
                      <w:szCs w:val="21"/>
                      <w:lang w:bidi="ar"/>
                    </w:rPr>
                  </w:pPr>
                </w:p>
              </w:tc>
              <w:tc>
                <w:tcPr>
                  <w:tcW w:w="679" w:type="dxa"/>
                  <w:vAlign w:val="center"/>
                </w:tcPr>
                <w:p>
                  <w:pPr>
                    <w:pStyle w:val="70"/>
                    <w:snapToGrid w:val="0"/>
                    <w:ind w:firstLine="22" w:firstLineChars="0"/>
                    <w:rPr>
                      <w:color w:val="FF0000"/>
                      <w:sz w:val="21"/>
                      <w:szCs w:val="21"/>
                    </w:rPr>
                  </w:pPr>
                  <w:r>
                    <w:rPr>
                      <w:rFonts w:hint="eastAsia"/>
                      <w:color w:val="auto"/>
                      <w:sz w:val="21"/>
                      <w:szCs w:val="21"/>
                    </w:rPr>
                    <w:t>3</w:t>
                  </w:r>
                  <w:r>
                    <w:rPr>
                      <w:color w:val="auto"/>
                      <w:sz w:val="21"/>
                      <w:szCs w:val="21"/>
                    </w:rPr>
                    <w:t>5</w:t>
                  </w:r>
                </w:p>
              </w:tc>
              <w:tc>
                <w:tcPr>
                  <w:tcW w:w="1903" w:type="dxa"/>
                  <w:vAlign w:val="center"/>
                </w:tcPr>
                <w:p>
                  <w:pPr>
                    <w:pStyle w:val="70"/>
                    <w:snapToGrid w:val="0"/>
                    <w:ind w:firstLine="22" w:firstLineChars="0"/>
                    <w:rPr>
                      <w:rFonts w:cs="Times New Roman"/>
                      <w:color w:val="FF0000"/>
                      <w:sz w:val="21"/>
                      <w:szCs w:val="21"/>
                    </w:rPr>
                  </w:pPr>
                  <w:r>
                    <w:rPr>
                      <w:rFonts w:cs="Times New Roman"/>
                      <w:color w:val="auto"/>
                      <w:sz w:val="21"/>
                      <w:szCs w:val="21"/>
                    </w:rPr>
                    <w:t>硝基苯</w:t>
                  </w:r>
                </w:p>
              </w:tc>
              <w:tc>
                <w:tcPr>
                  <w:tcW w:w="951" w:type="dxa"/>
                  <w:vAlign w:val="center"/>
                </w:tcPr>
                <w:p>
                  <w:pPr>
                    <w:pStyle w:val="70"/>
                    <w:snapToGrid w:val="0"/>
                    <w:ind w:firstLine="22" w:firstLineChars="0"/>
                    <w:rPr>
                      <w:rFonts w:cs="Times New Roman"/>
                      <w:color w:val="FF0000"/>
                      <w:sz w:val="21"/>
                      <w:szCs w:val="21"/>
                      <w:lang w:bidi="ar"/>
                    </w:rPr>
                  </w:pPr>
                  <w:r>
                    <w:rPr>
                      <w:rFonts w:cs="Times New Roman"/>
                      <w:color w:val="000000"/>
                      <w:sz w:val="21"/>
                      <w:szCs w:val="21"/>
                      <w:lang w:bidi="ar"/>
                    </w:rPr>
                    <w:t>m</w:t>
                  </w:r>
                  <w:r>
                    <w:rPr>
                      <w:rFonts w:hint="eastAsia" w:cs="Times New Roman"/>
                      <w:color w:val="000000"/>
                      <w:sz w:val="21"/>
                      <w:szCs w:val="21"/>
                      <w:lang w:bidi="ar"/>
                    </w:rPr>
                    <w:t>g/kg</w:t>
                  </w:r>
                </w:p>
              </w:tc>
              <w:tc>
                <w:tcPr>
                  <w:tcW w:w="1309" w:type="dxa"/>
                  <w:vAlign w:val="center"/>
                </w:tcPr>
                <w:p>
                  <w:pPr>
                    <w:snapToGrid w:val="0"/>
                    <w:jc w:val="center"/>
                    <w:textAlignment w:val="center"/>
                    <w:rPr>
                      <w:rStyle w:val="69"/>
                      <w:rFonts w:eastAsia="宋体"/>
                      <w:color w:val="FF0000"/>
                      <w:sz w:val="21"/>
                      <w:szCs w:val="21"/>
                      <w:lang w:bidi="ar"/>
                    </w:rPr>
                  </w:pPr>
                  <w:r>
                    <w:rPr>
                      <w:rFonts w:hint="eastAsia" w:ascii="Times New Roman" w:hAnsi="Times New Roman"/>
                      <w:bCs/>
                      <w:color w:val="auto"/>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81"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2315"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679" w:type="dxa"/>
                  <w:vAlign w:val="center"/>
                </w:tcPr>
                <w:p>
                  <w:pPr>
                    <w:pStyle w:val="70"/>
                    <w:snapToGrid w:val="0"/>
                    <w:ind w:firstLine="22" w:firstLineChars="0"/>
                    <w:rPr>
                      <w:color w:val="FF0000"/>
                      <w:sz w:val="21"/>
                      <w:szCs w:val="21"/>
                    </w:rPr>
                  </w:pPr>
                  <w:r>
                    <w:rPr>
                      <w:rFonts w:hint="eastAsia"/>
                      <w:color w:val="auto"/>
                      <w:sz w:val="21"/>
                      <w:szCs w:val="21"/>
                    </w:rPr>
                    <w:t>3</w:t>
                  </w:r>
                  <w:r>
                    <w:rPr>
                      <w:color w:val="auto"/>
                      <w:sz w:val="21"/>
                      <w:szCs w:val="21"/>
                    </w:rPr>
                    <w:t>6</w:t>
                  </w:r>
                </w:p>
              </w:tc>
              <w:tc>
                <w:tcPr>
                  <w:tcW w:w="1903" w:type="dxa"/>
                  <w:vAlign w:val="center"/>
                </w:tcPr>
                <w:p>
                  <w:pPr>
                    <w:pStyle w:val="70"/>
                    <w:snapToGrid w:val="0"/>
                    <w:ind w:firstLine="22" w:firstLineChars="0"/>
                    <w:rPr>
                      <w:rFonts w:cs="Times New Roman"/>
                      <w:color w:val="FF0000"/>
                      <w:sz w:val="21"/>
                      <w:szCs w:val="21"/>
                    </w:rPr>
                  </w:pPr>
                  <w:r>
                    <w:rPr>
                      <w:rFonts w:cs="Times New Roman"/>
                      <w:color w:val="auto"/>
                      <w:sz w:val="21"/>
                      <w:szCs w:val="21"/>
                    </w:rPr>
                    <w:t>苯胺</w:t>
                  </w:r>
                </w:p>
              </w:tc>
              <w:tc>
                <w:tcPr>
                  <w:tcW w:w="951" w:type="dxa"/>
                  <w:vAlign w:val="center"/>
                </w:tcPr>
                <w:p>
                  <w:pPr>
                    <w:pStyle w:val="70"/>
                    <w:snapToGrid w:val="0"/>
                    <w:ind w:firstLine="22" w:firstLineChars="0"/>
                    <w:rPr>
                      <w:rFonts w:cs="Times New Roman"/>
                      <w:color w:val="FF0000"/>
                      <w:sz w:val="21"/>
                      <w:szCs w:val="21"/>
                      <w:lang w:bidi="ar"/>
                    </w:rPr>
                  </w:pPr>
                  <w:r>
                    <w:rPr>
                      <w:rFonts w:cs="Times New Roman"/>
                      <w:color w:val="000000"/>
                      <w:sz w:val="21"/>
                      <w:szCs w:val="21"/>
                      <w:lang w:bidi="ar"/>
                    </w:rPr>
                    <w:t>m</w:t>
                  </w:r>
                  <w:r>
                    <w:rPr>
                      <w:rFonts w:hint="eastAsia" w:cs="Times New Roman"/>
                      <w:color w:val="000000"/>
                      <w:sz w:val="21"/>
                      <w:szCs w:val="21"/>
                      <w:lang w:bidi="ar"/>
                    </w:rPr>
                    <w:t>g/kg</w:t>
                  </w:r>
                </w:p>
              </w:tc>
              <w:tc>
                <w:tcPr>
                  <w:tcW w:w="1309" w:type="dxa"/>
                  <w:vAlign w:val="center"/>
                </w:tcPr>
                <w:p>
                  <w:pPr>
                    <w:snapToGrid w:val="0"/>
                    <w:jc w:val="center"/>
                    <w:textAlignment w:val="center"/>
                    <w:rPr>
                      <w:rStyle w:val="69"/>
                      <w:rFonts w:eastAsia="宋体"/>
                      <w:color w:val="FF0000"/>
                      <w:sz w:val="21"/>
                      <w:szCs w:val="21"/>
                      <w:lang w:bidi="ar"/>
                    </w:rPr>
                  </w:pPr>
                  <w:r>
                    <w:rPr>
                      <w:rFonts w:hint="eastAsia" w:ascii="Times New Roman" w:hAnsi="Times New Roman"/>
                      <w:bCs/>
                      <w:color w:val="auto"/>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81"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2315"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679" w:type="dxa"/>
                  <w:vAlign w:val="center"/>
                </w:tcPr>
                <w:p>
                  <w:pPr>
                    <w:pStyle w:val="70"/>
                    <w:snapToGrid w:val="0"/>
                    <w:ind w:firstLine="22" w:firstLineChars="0"/>
                    <w:rPr>
                      <w:color w:val="FF0000"/>
                      <w:sz w:val="21"/>
                      <w:szCs w:val="21"/>
                    </w:rPr>
                  </w:pPr>
                  <w:r>
                    <w:rPr>
                      <w:rFonts w:hint="eastAsia"/>
                      <w:color w:val="auto"/>
                      <w:sz w:val="21"/>
                      <w:szCs w:val="21"/>
                    </w:rPr>
                    <w:t>3</w:t>
                  </w:r>
                  <w:r>
                    <w:rPr>
                      <w:color w:val="auto"/>
                      <w:sz w:val="21"/>
                      <w:szCs w:val="21"/>
                    </w:rPr>
                    <w:t>7</w:t>
                  </w:r>
                </w:p>
              </w:tc>
              <w:tc>
                <w:tcPr>
                  <w:tcW w:w="1903" w:type="dxa"/>
                  <w:vAlign w:val="center"/>
                </w:tcPr>
                <w:p>
                  <w:pPr>
                    <w:pStyle w:val="70"/>
                    <w:snapToGrid w:val="0"/>
                    <w:ind w:firstLine="22" w:firstLineChars="0"/>
                    <w:rPr>
                      <w:rFonts w:cs="Times New Roman"/>
                      <w:color w:val="FF0000"/>
                      <w:sz w:val="21"/>
                      <w:szCs w:val="21"/>
                    </w:rPr>
                  </w:pPr>
                  <w:r>
                    <w:rPr>
                      <w:rFonts w:cs="Times New Roman"/>
                      <w:color w:val="auto"/>
                      <w:sz w:val="21"/>
                      <w:szCs w:val="21"/>
                    </w:rPr>
                    <w:t>2-氯酚</w:t>
                  </w:r>
                </w:p>
              </w:tc>
              <w:tc>
                <w:tcPr>
                  <w:tcW w:w="951" w:type="dxa"/>
                  <w:vAlign w:val="center"/>
                </w:tcPr>
                <w:p>
                  <w:pPr>
                    <w:pStyle w:val="70"/>
                    <w:snapToGrid w:val="0"/>
                    <w:ind w:firstLine="22" w:firstLineChars="0"/>
                    <w:rPr>
                      <w:rFonts w:cs="Times New Roman"/>
                      <w:color w:val="FF0000"/>
                      <w:sz w:val="21"/>
                      <w:szCs w:val="21"/>
                      <w:lang w:bidi="ar"/>
                    </w:rPr>
                  </w:pPr>
                  <w:r>
                    <w:rPr>
                      <w:rFonts w:cs="Times New Roman"/>
                      <w:color w:val="000000"/>
                      <w:sz w:val="21"/>
                      <w:szCs w:val="21"/>
                      <w:lang w:bidi="ar"/>
                    </w:rPr>
                    <w:t>m</w:t>
                  </w:r>
                  <w:r>
                    <w:rPr>
                      <w:rFonts w:hint="eastAsia" w:cs="Times New Roman"/>
                      <w:color w:val="000000"/>
                      <w:sz w:val="21"/>
                      <w:szCs w:val="21"/>
                      <w:lang w:bidi="ar"/>
                    </w:rPr>
                    <w:t>g/kg</w:t>
                  </w:r>
                </w:p>
              </w:tc>
              <w:tc>
                <w:tcPr>
                  <w:tcW w:w="1309" w:type="dxa"/>
                  <w:vAlign w:val="center"/>
                </w:tcPr>
                <w:p>
                  <w:pPr>
                    <w:snapToGrid w:val="0"/>
                    <w:jc w:val="center"/>
                    <w:textAlignment w:val="center"/>
                    <w:rPr>
                      <w:rStyle w:val="69"/>
                      <w:rFonts w:eastAsia="宋体"/>
                      <w:color w:val="FF0000"/>
                      <w:sz w:val="21"/>
                      <w:szCs w:val="21"/>
                      <w:lang w:bidi="ar"/>
                    </w:rPr>
                  </w:pPr>
                  <w:r>
                    <w:rPr>
                      <w:rFonts w:hint="eastAsia" w:ascii="Times New Roman" w:hAnsi="Times New Roman"/>
                      <w:bCs/>
                      <w:color w:val="auto"/>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81"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2315"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679" w:type="dxa"/>
                  <w:vAlign w:val="center"/>
                </w:tcPr>
                <w:p>
                  <w:pPr>
                    <w:pStyle w:val="70"/>
                    <w:snapToGrid w:val="0"/>
                    <w:ind w:firstLine="22" w:firstLineChars="0"/>
                    <w:rPr>
                      <w:color w:val="FF0000"/>
                      <w:sz w:val="21"/>
                      <w:szCs w:val="21"/>
                    </w:rPr>
                  </w:pPr>
                  <w:r>
                    <w:rPr>
                      <w:rFonts w:hint="eastAsia"/>
                      <w:color w:val="auto"/>
                      <w:sz w:val="21"/>
                      <w:szCs w:val="21"/>
                    </w:rPr>
                    <w:t>3</w:t>
                  </w:r>
                  <w:r>
                    <w:rPr>
                      <w:color w:val="auto"/>
                      <w:sz w:val="21"/>
                      <w:szCs w:val="21"/>
                    </w:rPr>
                    <w:t>8</w:t>
                  </w:r>
                </w:p>
              </w:tc>
              <w:tc>
                <w:tcPr>
                  <w:tcW w:w="1903" w:type="dxa"/>
                  <w:vAlign w:val="center"/>
                </w:tcPr>
                <w:p>
                  <w:pPr>
                    <w:pStyle w:val="70"/>
                    <w:snapToGrid w:val="0"/>
                    <w:ind w:firstLine="22" w:firstLineChars="0"/>
                    <w:rPr>
                      <w:color w:val="FF0000"/>
                      <w:sz w:val="21"/>
                      <w:szCs w:val="21"/>
                    </w:rPr>
                  </w:pPr>
                  <w:r>
                    <w:rPr>
                      <w:rFonts w:cs="Times New Roman"/>
                      <w:color w:val="auto"/>
                      <w:sz w:val="21"/>
                      <w:szCs w:val="21"/>
                    </w:rPr>
                    <w:t>苯并（а）蒽</w:t>
                  </w:r>
                </w:p>
              </w:tc>
              <w:tc>
                <w:tcPr>
                  <w:tcW w:w="951" w:type="dxa"/>
                  <w:vAlign w:val="center"/>
                </w:tcPr>
                <w:p>
                  <w:pPr>
                    <w:pStyle w:val="70"/>
                    <w:snapToGrid w:val="0"/>
                    <w:ind w:firstLine="22" w:firstLineChars="0"/>
                    <w:rPr>
                      <w:rFonts w:cs="Times New Roman"/>
                      <w:color w:val="FF0000"/>
                      <w:sz w:val="21"/>
                      <w:szCs w:val="21"/>
                    </w:rPr>
                  </w:pPr>
                  <w:r>
                    <w:rPr>
                      <w:rFonts w:cs="Times New Roman"/>
                      <w:color w:val="000000"/>
                      <w:sz w:val="21"/>
                      <w:szCs w:val="21"/>
                      <w:lang w:bidi="ar"/>
                    </w:rPr>
                    <w:t>m</w:t>
                  </w:r>
                  <w:r>
                    <w:rPr>
                      <w:rFonts w:hint="eastAsia" w:cs="Times New Roman"/>
                      <w:color w:val="000000"/>
                      <w:sz w:val="21"/>
                      <w:szCs w:val="21"/>
                      <w:lang w:bidi="ar"/>
                    </w:rPr>
                    <w:t>g/kg</w:t>
                  </w:r>
                </w:p>
              </w:tc>
              <w:tc>
                <w:tcPr>
                  <w:tcW w:w="1309" w:type="dxa"/>
                  <w:vAlign w:val="center"/>
                </w:tcPr>
                <w:p>
                  <w:pPr>
                    <w:snapToGrid w:val="0"/>
                    <w:jc w:val="center"/>
                    <w:textAlignment w:val="center"/>
                    <w:rPr>
                      <w:rFonts w:ascii="Times New Roman" w:hAnsi="Times New Roman"/>
                      <w:bCs/>
                      <w:color w:val="FF0000"/>
                      <w:sz w:val="21"/>
                      <w:szCs w:val="21"/>
                    </w:rPr>
                  </w:pPr>
                  <w:r>
                    <w:rPr>
                      <w:rFonts w:hint="eastAsia" w:ascii="Times New Roman" w:hAnsi="Times New Roman"/>
                      <w:bCs/>
                      <w:color w:val="auto"/>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81"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2315"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679" w:type="dxa"/>
                  <w:vAlign w:val="center"/>
                </w:tcPr>
                <w:p>
                  <w:pPr>
                    <w:pStyle w:val="70"/>
                    <w:snapToGrid w:val="0"/>
                    <w:ind w:firstLine="22" w:firstLineChars="0"/>
                    <w:rPr>
                      <w:rFonts w:hint="eastAsia"/>
                      <w:color w:val="auto"/>
                      <w:sz w:val="21"/>
                      <w:szCs w:val="21"/>
                    </w:rPr>
                  </w:pPr>
                  <w:r>
                    <w:rPr>
                      <w:rFonts w:hint="eastAsia"/>
                      <w:color w:val="auto"/>
                      <w:sz w:val="21"/>
                      <w:szCs w:val="21"/>
                    </w:rPr>
                    <w:t>3</w:t>
                  </w:r>
                  <w:r>
                    <w:rPr>
                      <w:color w:val="auto"/>
                      <w:sz w:val="21"/>
                      <w:szCs w:val="21"/>
                    </w:rPr>
                    <w:t>9</w:t>
                  </w:r>
                </w:p>
              </w:tc>
              <w:tc>
                <w:tcPr>
                  <w:tcW w:w="1903" w:type="dxa"/>
                  <w:vAlign w:val="center"/>
                </w:tcPr>
                <w:p>
                  <w:pPr>
                    <w:pStyle w:val="70"/>
                    <w:snapToGrid w:val="0"/>
                    <w:ind w:firstLine="22" w:firstLineChars="0"/>
                    <w:rPr>
                      <w:rFonts w:cs="Times New Roman"/>
                      <w:color w:val="auto"/>
                      <w:sz w:val="21"/>
                      <w:szCs w:val="21"/>
                    </w:rPr>
                  </w:pPr>
                  <w:r>
                    <w:rPr>
                      <w:rFonts w:cs="Times New Roman"/>
                      <w:color w:val="auto"/>
                      <w:sz w:val="21"/>
                      <w:szCs w:val="21"/>
                    </w:rPr>
                    <w:t>苯并（а）芘</w:t>
                  </w:r>
                </w:p>
              </w:tc>
              <w:tc>
                <w:tcPr>
                  <w:tcW w:w="951" w:type="dxa"/>
                  <w:vAlign w:val="center"/>
                </w:tcPr>
                <w:p>
                  <w:pPr>
                    <w:pStyle w:val="70"/>
                    <w:snapToGrid w:val="0"/>
                    <w:ind w:firstLine="22" w:firstLineChars="0"/>
                    <w:rPr>
                      <w:rFonts w:cs="Times New Roman"/>
                      <w:color w:val="000000"/>
                      <w:sz w:val="21"/>
                      <w:szCs w:val="21"/>
                      <w:lang w:bidi="ar"/>
                    </w:rPr>
                  </w:pPr>
                  <w:r>
                    <w:rPr>
                      <w:rFonts w:cs="Times New Roman"/>
                      <w:color w:val="000000"/>
                      <w:sz w:val="21"/>
                      <w:szCs w:val="21"/>
                      <w:lang w:bidi="ar"/>
                    </w:rPr>
                    <w:t>m</w:t>
                  </w:r>
                  <w:r>
                    <w:rPr>
                      <w:rFonts w:hint="eastAsia" w:cs="Times New Roman"/>
                      <w:color w:val="000000"/>
                      <w:sz w:val="21"/>
                      <w:szCs w:val="21"/>
                      <w:lang w:bidi="ar"/>
                    </w:rPr>
                    <w:t>g/kg</w:t>
                  </w:r>
                </w:p>
              </w:tc>
              <w:tc>
                <w:tcPr>
                  <w:tcW w:w="1309" w:type="dxa"/>
                  <w:vAlign w:val="center"/>
                </w:tcPr>
                <w:p>
                  <w:pPr>
                    <w:snapToGrid w:val="0"/>
                    <w:jc w:val="center"/>
                    <w:textAlignment w:val="center"/>
                    <w:rPr>
                      <w:rFonts w:hint="eastAsia" w:ascii="Times New Roman" w:hAnsi="Times New Roman"/>
                      <w:bCs/>
                      <w:color w:val="auto"/>
                      <w:sz w:val="21"/>
                      <w:szCs w:val="21"/>
                    </w:rPr>
                  </w:pPr>
                  <w:r>
                    <w:rPr>
                      <w:rFonts w:hint="eastAsia" w:ascii="Times New Roman" w:hAnsi="Times New Roman"/>
                      <w:bCs/>
                      <w:color w:val="auto"/>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81"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2315"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679" w:type="dxa"/>
                  <w:vAlign w:val="center"/>
                </w:tcPr>
                <w:p>
                  <w:pPr>
                    <w:pStyle w:val="70"/>
                    <w:snapToGrid w:val="0"/>
                    <w:ind w:firstLine="22" w:firstLineChars="0"/>
                    <w:rPr>
                      <w:rFonts w:hint="eastAsia"/>
                      <w:color w:val="auto"/>
                      <w:sz w:val="21"/>
                      <w:szCs w:val="21"/>
                    </w:rPr>
                  </w:pPr>
                  <w:r>
                    <w:rPr>
                      <w:rFonts w:hint="eastAsia"/>
                      <w:color w:val="auto"/>
                      <w:sz w:val="21"/>
                      <w:szCs w:val="21"/>
                    </w:rPr>
                    <w:t>4</w:t>
                  </w:r>
                  <w:r>
                    <w:rPr>
                      <w:color w:val="auto"/>
                      <w:sz w:val="21"/>
                      <w:szCs w:val="21"/>
                    </w:rPr>
                    <w:t>0</w:t>
                  </w:r>
                </w:p>
              </w:tc>
              <w:tc>
                <w:tcPr>
                  <w:tcW w:w="1903" w:type="dxa"/>
                  <w:vAlign w:val="center"/>
                </w:tcPr>
                <w:p>
                  <w:pPr>
                    <w:pStyle w:val="70"/>
                    <w:snapToGrid w:val="0"/>
                    <w:ind w:firstLine="22" w:firstLineChars="0"/>
                    <w:rPr>
                      <w:rFonts w:cs="Times New Roman"/>
                      <w:color w:val="auto"/>
                      <w:sz w:val="21"/>
                      <w:szCs w:val="21"/>
                    </w:rPr>
                  </w:pPr>
                  <w:r>
                    <w:rPr>
                      <w:rFonts w:cs="Times New Roman"/>
                      <w:color w:val="auto"/>
                      <w:sz w:val="21"/>
                      <w:szCs w:val="21"/>
                    </w:rPr>
                    <w:t>苯并（b）荧蒽</w:t>
                  </w:r>
                </w:p>
              </w:tc>
              <w:tc>
                <w:tcPr>
                  <w:tcW w:w="951" w:type="dxa"/>
                  <w:vAlign w:val="center"/>
                </w:tcPr>
                <w:p>
                  <w:pPr>
                    <w:pStyle w:val="70"/>
                    <w:snapToGrid w:val="0"/>
                    <w:ind w:firstLine="22" w:firstLineChars="0"/>
                    <w:rPr>
                      <w:rFonts w:cs="Times New Roman"/>
                      <w:color w:val="000000"/>
                      <w:sz w:val="21"/>
                      <w:szCs w:val="21"/>
                      <w:lang w:bidi="ar"/>
                    </w:rPr>
                  </w:pPr>
                  <w:r>
                    <w:rPr>
                      <w:rFonts w:cs="Times New Roman"/>
                      <w:color w:val="000000"/>
                      <w:sz w:val="21"/>
                      <w:szCs w:val="21"/>
                      <w:lang w:bidi="ar"/>
                    </w:rPr>
                    <w:t>m</w:t>
                  </w:r>
                  <w:r>
                    <w:rPr>
                      <w:rFonts w:hint="eastAsia" w:cs="Times New Roman"/>
                      <w:color w:val="000000"/>
                      <w:sz w:val="21"/>
                      <w:szCs w:val="21"/>
                      <w:lang w:bidi="ar"/>
                    </w:rPr>
                    <w:t>g/kg</w:t>
                  </w:r>
                </w:p>
              </w:tc>
              <w:tc>
                <w:tcPr>
                  <w:tcW w:w="1309" w:type="dxa"/>
                  <w:vAlign w:val="center"/>
                </w:tcPr>
                <w:p>
                  <w:pPr>
                    <w:snapToGrid w:val="0"/>
                    <w:jc w:val="center"/>
                    <w:textAlignment w:val="center"/>
                    <w:rPr>
                      <w:rFonts w:hint="eastAsia" w:ascii="Times New Roman" w:hAnsi="Times New Roman"/>
                      <w:bCs/>
                      <w:color w:val="auto"/>
                      <w:sz w:val="21"/>
                      <w:szCs w:val="21"/>
                    </w:rPr>
                  </w:pPr>
                  <w:r>
                    <w:rPr>
                      <w:rFonts w:hint="eastAsia" w:ascii="Times New Roman" w:hAnsi="Times New Roman"/>
                      <w:bCs/>
                      <w:color w:val="auto"/>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81"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2315"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679" w:type="dxa"/>
                  <w:vAlign w:val="center"/>
                </w:tcPr>
                <w:p>
                  <w:pPr>
                    <w:pStyle w:val="70"/>
                    <w:snapToGrid w:val="0"/>
                    <w:ind w:firstLine="22" w:firstLineChars="0"/>
                    <w:rPr>
                      <w:rFonts w:hint="eastAsia"/>
                      <w:color w:val="auto"/>
                      <w:sz w:val="21"/>
                      <w:szCs w:val="21"/>
                    </w:rPr>
                  </w:pPr>
                  <w:r>
                    <w:rPr>
                      <w:rFonts w:hint="eastAsia"/>
                      <w:color w:val="auto"/>
                      <w:sz w:val="21"/>
                      <w:szCs w:val="21"/>
                    </w:rPr>
                    <w:t>4</w:t>
                  </w:r>
                  <w:r>
                    <w:rPr>
                      <w:color w:val="auto"/>
                      <w:sz w:val="21"/>
                      <w:szCs w:val="21"/>
                    </w:rPr>
                    <w:t>1</w:t>
                  </w:r>
                </w:p>
              </w:tc>
              <w:tc>
                <w:tcPr>
                  <w:tcW w:w="1903" w:type="dxa"/>
                  <w:vAlign w:val="center"/>
                </w:tcPr>
                <w:p>
                  <w:pPr>
                    <w:pStyle w:val="70"/>
                    <w:snapToGrid w:val="0"/>
                    <w:ind w:firstLine="22" w:firstLineChars="0"/>
                    <w:rPr>
                      <w:rFonts w:cs="Times New Roman"/>
                      <w:color w:val="auto"/>
                      <w:sz w:val="21"/>
                      <w:szCs w:val="21"/>
                    </w:rPr>
                  </w:pPr>
                  <w:r>
                    <w:rPr>
                      <w:rFonts w:cs="Times New Roman"/>
                      <w:color w:val="auto"/>
                      <w:sz w:val="21"/>
                      <w:szCs w:val="21"/>
                    </w:rPr>
                    <w:t>苯并（k）荧蒽</w:t>
                  </w:r>
                </w:p>
              </w:tc>
              <w:tc>
                <w:tcPr>
                  <w:tcW w:w="951" w:type="dxa"/>
                  <w:vAlign w:val="center"/>
                </w:tcPr>
                <w:p>
                  <w:pPr>
                    <w:pStyle w:val="70"/>
                    <w:snapToGrid w:val="0"/>
                    <w:ind w:firstLine="22" w:firstLineChars="0"/>
                    <w:rPr>
                      <w:rFonts w:cs="Times New Roman"/>
                      <w:color w:val="000000"/>
                      <w:sz w:val="21"/>
                      <w:szCs w:val="21"/>
                      <w:lang w:bidi="ar"/>
                    </w:rPr>
                  </w:pPr>
                  <w:r>
                    <w:rPr>
                      <w:rFonts w:cs="Times New Roman"/>
                      <w:color w:val="000000"/>
                      <w:sz w:val="21"/>
                      <w:szCs w:val="21"/>
                      <w:lang w:bidi="ar"/>
                    </w:rPr>
                    <w:t>m</w:t>
                  </w:r>
                  <w:r>
                    <w:rPr>
                      <w:rFonts w:hint="eastAsia" w:cs="Times New Roman"/>
                      <w:color w:val="000000"/>
                      <w:sz w:val="21"/>
                      <w:szCs w:val="21"/>
                      <w:lang w:bidi="ar"/>
                    </w:rPr>
                    <w:t>g/kg</w:t>
                  </w:r>
                </w:p>
              </w:tc>
              <w:tc>
                <w:tcPr>
                  <w:tcW w:w="1309" w:type="dxa"/>
                  <w:vAlign w:val="center"/>
                </w:tcPr>
                <w:p>
                  <w:pPr>
                    <w:snapToGrid w:val="0"/>
                    <w:jc w:val="center"/>
                    <w:textAlignment w:val="center"/>
                    <w:rPr>
                      <w:rFonts w:hint="eastAsia" w:ascii="Times New Roman" w:hAnsi="Times New Roman"/>
                      <w:bCs/>
                      <w:color w:val="auto"/>
                      <w:sz w:val="21"/>
                      <w:szCs w:val="21"/>
                    </w:rPr>
                  </w:pPr>
                  <w:r>
                    <w:rPr>
                      <w:rFonts w:hint="eastAsia" w:ascii="Times New Roman" w:hAnsi="Times New Roman"/>
                      <w:bCs/>
                      <w:color w:val="auto"/>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81"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2315"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679" w:type="dxa"/>
                  <w:vAlign w:val="center"/>
                </w:tcPr>
                <w:p>
                  <w:pPr>
                    <w:pStyle w:val="70"/>
                    <w:snapToGrid w:val="0"/>
                    <w:ind w:firstLine="22" w:firstLineChars="0"/>
                    <w:rPr>
                      <w:rFonts w:hint="eastAsia"/>
                      <w:color w:val="auto"/>
                      <w:sz w:val="21"/>
                      <w:szCs w:val="21"/>
                    </w:rPr>
                  </w:pPr>
                  <w:r>
                    <w:rPr>
                      <w:rFonts w:hint="eastAsia"/>
                      <w:color w:val="auto"/>
                      <w:sz w:val="21"/>
                      <w:szCs w:val="21"/>
                    </w:rPr>
                    <w:t>4</w:t>
                  </w:r>
                  <w:r>
                    <w:rPr>
                      <w:color w:val="auto"/>
                      <w:sz w:val="21"/>
                      <w:szCs w:val="21"/>
                    </w:rPr>
                    <w:t>2</w:t>
                  </w:r>
                </w:p>
              </w:tc>
              <w:tc>
                <w:tcPr>
                  <w:tcW w:w="1903" w:type="dxa"/>
                  <w:vAlign w:val="center"/>
                </w:tcPr>
                <w:p>
                  <w:pPr>
                    <w:pStyle w:val="70"/>
                    <w:snapToGrid w:val="0"/>
                    <w:ind w:firstLine="22" w:firstLineChars="0"/>
                    <w:rPr>
                      <w:rFonts w:cs="Times New Roman"/>
                      <w:color w:val="auto"/>
                      <w:sz w:val="21"/>
                      <w:szCs w:val="21"/>
                    </w:rPr>
                  </w:pPr>
                  <w:r>
                    <w:rPr>
                      <w:rFonts w:cs="Times New Roman"/>
                      <w:color w:val="auto"/>
                      <w:sz w:val="21"/>
                      <w:szCs w:val="21"/>
                    </w:rPr>
                    <w:t>䓛</w:t>
                  </w:r>
                </w:p>
              </w:tc>
              <w:tc>
                <w:tcPr>
                  <w:tcW w:w="951" w:type="dxa"/>
                  <w:vAlign w:val="center"/>
                </w:tcPr>
                <w:p>
                  <w:pPr>
                    <w:pStyle w:val="70"/>
                    <w:snapToGrid w:val="0"/>
                    <w:ind w:firstLine="22" w:firstLineChars="0"/>
                    <w:rPr>
                      <w:rFonts w:cs="Times New Roman"/>
                      <w:color w:val="000000"/>
                      <w:sz w:val="21"/>
                      <w:szCs w:val="21"/>
                      <w:lang w:bidi="ar"/>
                    </w:rPr>
                  </w:pPr>
                  <w:r>
                    <w:rPr>
                      <w:rFonts w:cs="Times New Roman"/>
                      <w:color w:val="000000"/>
                      <w:sz w:val="21"/>
                      <w:szCs w:val="21"/>
                      <w:lang w:bidi="ar"/>
                    </w:rPr>
                    <w:t>m</w:t>
                  </w:r>
                  <w:r>
                    <w:rPr>
                      <w:rFonts w:hint="eastAsia" w:cs="Times New Roman"/>
                      <w:color w:val="000000"/>
                      <w:sz w:val="21"/>
                      <w:szCs w:val="21"/>
                      <w:lang w:bidi="ar"/>
                    </w:rPr>
                    <w:t>g/kg</w:t>
                  </w:r>
                </w:p>
              </w:tc>
              <w:tc>
                <w:tcPr>
                  <w:tcW w:w="1309" w:type="dxa"/>
                  <w:vAlign w:val="center"/>
                </w:tcPr>
                <w:p>
                  <w:pPr>
                    <w:snapToGrid w:val="0"/>
                    <w:jc w:val="center"/>
                    <w:textAlignment w:val="center"/>
                    <w:rPr>
                      <w:rFonts w:hint="eastAsia" w:ascii="Times New Roman" w:hAnsi="Times New Roman"/>
                      <w:bCs/>
                      <w:color w:val="auto"/>
                      <w:sz w:val="21"/>
                      <w:szCs w:val="21"/>
                    </w:rPr>
                  </w:pPr>
                  <w:r>
                    <w:rPr>
                      <w:rFonts w:hint="eastAsia" w:ascii="Times New Roman" w:hAnsi="Times New Roman"/>
                      <w:bCs/>
                      <w:color w:val="auto"/>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81"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2315"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679" w:type="dxa"/>
                  <w:vAlign w:val="center"/>
                </w:tcPr>
                <w:p>
                  <w:pPr>
                    <w:pStyle w:val="70"/>
                    <w:snapToGrid w:val="0"/>
                    <w:ind w:firstLine="22" w:firstLineChars="0"/>
                    <w:rPr>
                      <w:rFonts w:hint="eastAsia"/>
                      <w:color w:val="auto"/>
                      <w:sz w:val="21"/>
                      <w:szCs w:val="21"/>
                    </w:rPr>
                  </w:pPr>
                  <w:r>
                    <w:rPr>
                      <w:rFonts w:hint="eastAsia"/>
                      <w:color w:val="auto"/>
                      <w:sz w:val="21"/>
                      <w:szCs w:val="21"/>
                    </w:rPr>
                    <w:t>4</w:t>
                  </w:r>
                  <w:r>
                    <w:rPr>
                      <w:color w:val="auto"/>
                      <w:sz w:val="21"/>
                      <w:szCs w:val="21"/>
                    </w:rPr>
                    <w:t>3</w:t>
                  </w:r>
                </w:p>
              </w:tc>
              <w:tc>
                <w:tcPr>
                  <w:tcW w:w="1903" w:type="dxa"/>
                  <w:vAlign w:val="center"/>
                </w:tcPr>
                <w:p>
                  <w:pPr>
                    <w:pStyle w:val="70"/>
                    <w:snapToGrid w:val="0"/>
                    <w:ind w:firstLine="22" w:firstLineChars="0"/>
                    <w:rPr>
                      <w:rFonts w:cs="Times New Roman"/>
                      <w:color w:val="auto"/>
                      <w:sz w:val="21"/>
                      <w:szCs w:val="21"/>
                    </w:rPr>
                  </w:pPr>
                  <w:r>
                    <w:rPr>
                      <w:rFonts w:cs="Times New Roman"/>
                      <w:color w:val="auto"/>
                      <w:sz w:val="21"/>
                      <w:szCs w:val="21"/>
                    </w:rPr>
                    <w:t>二苯并（a,h）蒽</w:t>
                  </w:r>
                </w:p>
              </w:tc>
              <w:tc>
                <w:tcPr>
                  <w:tcW w:w="951" w:type="dxa"/>
                  <w:vAlign w:val="center"/>
                </w:tcPr>
                <w:p>
                  <w:pPr>
                    <w:pStyle w:val="70"/>
                    <w:snapToGrid w:val="0"/>
                    <w:ind w:firstLine="22" w:firstLineChars="0"/>
                    <w:rPr>
                      <w:rFonts w:cs="Times New Roman"/>
                      <w:color w:val="000000"/>
                      <w:sz w:val="21"/>
                      <w:szCs w:val="21"/>
                      <w:lang w:bidi="ar"/>
                    </w:rPr>
                  </w:pPr>
                  <w:r>
                    <w:rPr>
                      <w:rFonts w:cs="Times New Roman"/>
                      <w:color w:val="000000"/>
                      <w:sz w:val="21"/>
                      <w:szCs w:val="21"/>
                      <w:lang w:bidi="ar"/>
                    </w:rPr>
                    <w:t>m</w:t>
                  </w:r>
                  <w:r>
                    <w:rPr>
                      <w:rFonts w:hint="eastAsia" w:cs="Times New Roman"/>
                      <w:color w:val="000000"/>
                      <w:sz w:val="21"/>
                      <w:szCs w:val="21"/>
                      <w:lang w:bidi="ar"/>
                    </w:rPr>
                    <w:t>g/kg</w:t>
                  </w:r>
                </w:p>
              </w:tc>
              <w:tc>
                <w:tcPr>
                  <w:tcW w:w="1309" w:type="dxa"/>
                  <w:vAlign w:val="center"/>
                </w:tcPr>
                <w:p>
                  <w:pPr>
                    <w:snapToGrid w:val="0"/>
                    <w:jc w:val="center"/>
                    <w:textAlignment w:val="center"/>
                    <w:rPr>
                      <w:rFonts w:hint="eastAsia" w:ascii="Times New Roman" w:hAnsi="Times New Roman"/>
                      <w:bCs/>
                      <w:color w:val="auto"/>
                      <w:sz w:val="21"/>
                      <w:szCs w:val="21"/>
                    </w:rPr>
                  </w:pPr>
                  <w:r>
                    <w:rPr>
                      <w:rFonts w:hint="eastAsia" w:ascii="Times New Roman" w:hAnsi="Times New Roman"/>
                      <w:bCs/>
                      <w:color w:val="auto"/>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81"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2315"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679" w:type="dxa"/>
                  <w:vAlign w:val="center"/>
                </w:tcPr>
                <w:p>
                  <w:pPr>
                    <w:pStyle w:val="70"/>
                    <w:snapToGrid w:val="0"/>
                    <w:ind w:firstLine="22" w:firstLineChars="0"/>
                    <w:rPr>
                      <w:rFonts w:hint="eastAsia"/>
                      <w:color w:val="auto"/>
                      <w:sz w:val="21"/>
                      <w:szCs w:val="21"/>
                    </w:rPr>
                  </w:pPr>
                  <w:r>
                    <w:rPr>
                      <w:rFonts w:hint="eastAsia"/>
                      <w:color w:val="auto"/>
                      <w:sz w:val="21"/>
                      <w:szCs w:val="21"/>
                    </w:rPr>
                    <w:t>4</w:t>
                  </w:r>
                  <w:r>
                    <w:rPr>
                      <w:color w:val="auto"/>
                      <w:sz w:val="21"/>
                      <w:szCs w:val="21"/>
                    </w:rPr>
                    <w:t>4</w:t>
                  </w:r>
                </w:p>
              </w:tc>
              <w:tc>
                <w:tcPr>
                  <w:tcW w:w="1903" w:type="dxa"/>
                  <w:vAlign w:val="center"/>
                </w:tcPr>
                <w:p>
                  <w:pPr>
                    <w:pStyle w:val="70"/>
                    <w:snapToGrid w:val="0"/>
                    <w:ind w:firstLine="22" w:firstLineChars="0"/>
                    <w:rPr>
                      <w:rFonts w:cs="Times New Roman"/>
                      <w:color w:val="auto"/>
                      <w:sz w:val="21"/>
                      <w:szCs w:val="21"/>
                    </w:rPr>
                  </w:pPr>
                  <w:r>
                    <w:rPr>
                      <w:rFonts w:cs="Times New Roman"/>
                      <w:color w:val="auto"/>
                      <w:sz w:val="21"/>
                      <w:szCs w:val="21"/>
                    </w:rPr>
                    <w:t>茚并（1,2,3-cd）芘</w:t>
                  </w:r>
                </w:p>
              </w:tc>
              <w:tc>
                <w:tcPr>
                  <w:tcW w:w="951" w:type="dxa"/>
                  <w:vAlign w:val="center"/>
                </w:tcPr>
                <w:p>
                  <w:pPr>
                    <w:pStyle w:val="70"/>
                    <w:snapToGrid w:val="0"/>
                    <w:ind w:firstLine="22" w:firstLineChars="0"/>
                    <w:rPr>
                      <w:rFonts w:cs="Times New Roman"/>
                      <w:color w:val="000000"/>
                      <w:sz w:val="21"/>
                      <w:szCs w:val="21"/>
                      <w:lang w:bidi="ar"/>
                    </w:rPr>
                  </w:pPr>
                  <w:r>
                    <w:rPr>
                      <w:rFonts w:cs="Times New Roman"/>
                      <w:color w:val="000000"/>
                      <w:sz w:val="21"/>
                      <w:szCs w:val="21"/>
                      <w:lang w:bidi="ar"/>
                    </w:rPr>
                    <w:t>m</w:t>
                  </w:r>
                  <w:r>
                    <w:rPr>
                      <w:rFonts w:hint="eastAsia" w:cs="Times New Roman"/>
                      <w:color w:val="000000"/>
                      <w:sz w:val="21"/>
                      <w:szCs w:val="21"/>
                      <w:lang w:bidi="ar"/>
                    </w:rPr>
                    <w:t>g/kg</w:t>
                  </w:r>
                </w:p>
              </w:tc>
              <w:tc>
                <w:tcPr>
                  <w:tcW w:w="1309" w:type="dxa"/>
                  <w:vAlign w:val="center"/>
                </w:tcPr>
                <w:p>
                  <w:pPr>
                    <w:snapToGrid w:val="0"/>
                    <w:jc w:val="center"/>
                    <w:textAlignment w:val="center"/>
                    <w:rPr>
                      <w:rFonts w:hint="eastAsia" w:ascii="Times New Roman" w:hAnsi="Times New Roman"/>
                      <w:bCs/>
                      <w:color w:val="auto"/>
                      <w:sz w:val="21"/>
                      <w:szCs w:val="21"/>
                    </w:rPr>
                  </w:pPr>
                  <w:r>
                    <w:rPr>
                      <w:rFonts w:hint="eastAsia" w:ascii="Times New Roman" w:hAnsi="Times New Roman"/>
                      <w:bCs/>
                      <w:color w:val="auto"/>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81"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2315"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679" w:type="dxa"/>
                  <w:vAlign w:val="center"/>
                </w:tcPr>
                <w:p>
                  <w:pPr>
                    <w:pStyle w:val="70"/>
                    <w:snapToGrid w:val="0"/>
                    <w:ind w:firstLine="22" w:firstLineChars="0"/>
                    <w:rPr>
                      <w:rFonts w:hint="eastAsia"/>
                      <w:color w:val="auto"/>
                      <w:sz w:val="21"/>
                      <w:szCs w:val="21"/>
                    </w:rPr>
                  </w:pPr>
                  <w:r>
                    <w:rPr>
                      <w:rFonts w:hint="eastAsia"/>
                      <w:color w:val="auto"/>
                      <w:sz w:val="21"/>
                      <w:szCs w:val="21"/>
                    </w:rPr>
                    <w:t>4</w:t>
                  </w:r>
                  <w:r>
                    <w:rPr>
                      <w:color w:val="auto"/>
                      <w:sz w:val="21"/>
                      <w:szCs w:val="21"/>
                    </w:rPr>
                    <w:t>5</w:t>
                  </w:r>
                </w:p>
              </w:tc>
              <w:tc>
                <w:tcPr>
                  <w:tcW w:w="1903" w:type="dxa"/>
                  <w:vAlign w:val="center"/>
                </w:tcPr>
                <w:p>
                  <w:pPr>
                    <w:pStyle w:val="70"/>
                    <w:snapToGrid w:val="0"/>
                    <w:ind w:firstLine="22" w:firstLineChars="0"/>
                    <w:rPr>
                      <w:rFonts w:cs="Times New Roman"/>
                      <w:color w:val="auto"/>
                      <w:sz w:val="21"/>
                      <w:szCs w:val="21"/>
                    </w:rPr>
                  </w:pPr>
                  <w:r>
                    <w:rPr>
                      <w:rFonts w:cs="Times New Roman"/>
                      <w:color w:val="auto"/>
                      <w:sz w:val="21"/>
                      <w:szCs w:val="21"/>
                    </w:rPr>
                    <w:t>萘</w:t>
                  </w:r>
                </w:p>
              </w:tc>
              <w:tc>
                <w:tcPr>
                  <w:tcW w:w="951" w:type="dxa"/>
                  <w:vAlign w:val="center"/>
                </w:tcPr>
                <w:p>
                  <w:pPr>
                    <w:pStyle w:val="70"/>
                    <w:snapToGrid w:val="0"/>
                    <w:ind w:firstLine="22" w:firstLineChars="0"/>
                    <w:rPr>
                      <w:rFonts w:cs="Times New Roman"/>
                      <w:color w:val="000000"/>
                      <w:sz w:val="21"/>
                      <w:szCs w:val="21"/>
                      <w:lang w:bidi="ar"/>
                    </w:rPr>
                  </w:pPr>
                  <w:r>
                    <w:rPr>
                      <w:rFonts w:cs="Times New Roman"/>
                      <w:color w:val="000000"/>
                      <w:sz w:val="21"/>
                      <w:szCs w:val="21"/>
                      <w:lang w:bidi="ar"/>
                    </w:rPr>
                    <w:t>m</w:t>
                  </w:r>
                  <w:r>
                    <w:rPr>
                      <w:rFonts w:hint="eastAsia" w:cs="Times New Roman"/>
                      <w:color w:val="000000"/>
                      <w:sz w:val="21"/>
                      <w:szCs w:val="21"/>
                      <w:lang w:bidi="ar"/>
                    </w:rPr>
                    <w:t>g/kg</w:t>
                  </w:r>
                </w:p>
              </w:tc>
              <w:tc>
                <w:tcPr>
                  <w:tcW w:w="1309" w:type="dxa"/>
                  <w:vAlign w:val="center"/>
                </w:tcPr>
                <w:p>
                  <w:pPr>
                    <w:snapToGrid w:val="0"/>
                    <w:jc w:val="center"/>
                    <w:textAlignment w:val="center"/>
                    <w:rPr>
                      <w:rFonts w:hint="eastAsia" w:ascii="Times New Roman" w:hAnsi="Times New Roman"/>
                      <w:bCs/>
                      <w:color w:val="auto"/>
                      <w:sz w:val="21"/>
                      <w:szCs w:val="21"/>
                    </w:rPr>
                  </w:pPr>
                  <w:r>
                    <w:rPr>
                      <w:rFonts w:hint="eastAsia" w:ascii="Times New Roman" w:hAnsi="Times New Roman"/>
                      <w:bCs/>
                      <w:color w:val="auto"/>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81"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2315"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679" w:type="dxa"/>
                  <w:vAlign w:val="center"/>
                </w:tcPr>
                <w:p>
                  <w:pPr>
                    <w:pStyle w:val="70"/>
                    <w:snapToGrid w:val="0"/>
                    <w:ind w:firstLine="22" w:firstLineChars="0"/>
                    <w:rPr>
                      <w:rFonts w:hint="eastAsia"/>
                      <w:color w:val="auto"/>
                      <w:sz w:val="21"/>
                      <w:szCs w:val="21"/>
                    </w:rPr>
                  </w:pPr>
                  <w:r>
                    <w:rPr>
                      <w:rFonts w:hint="eastAsia"/>
                      <w:color w:val="auto"/>
                      <w:sz w:val="21"/>
                      <w:szCs w:val="21"/>
                    </w:rPr>
                    <w:t>4</w:t>
                  </w:r>
                  <w:r>
                    <w:rPr>
                      <w:color w:val="auto"/>
                      <w:sz w:val="21"/>
                      <w:szCs w:val="21"/>
                    </w:rPr>
                    <w:t>6</w:t>
                  </w:r>
                </w:p>
              </w:tc>
              <w:tc>
                <w:tcPr>
                  <w:tcW w:w="1903" w:type="dxa"/>
                  <w:vAlign w:val="center"/>
                </w:tcPr>
                <w:p>
                  <w:pPr>
                    <w:pStyle w:val="70"/>
                    <w:snapToGrid w:val="0"/>
                    <w:ind w:firstLine="22" w:firstLineChars="0"/>
                    <w:rPr>
                      <w:rFonts w:cs="Times New Roman"/>
                      <w:color w:val="auto"/>
                      <w:sz w:val="21"/>
                      <w:szCs w:val="21"/>
                    </w:rPr>
                  </w:pPr>
                  <w:r>
                    <w:rPr>
                      <w:rFonts w:hint="eastAsia" w:cs="Times New Roman"/>
                      <w:color w:val="auto"/>
                      <w:sz w:val="21"/>
                      <w:szCs w:val="21"/>
                    </w:rPr>
                    <w:t>石油烃（C</w:t>
                  </w:r>
                  <w:r>
                    <w:rPr>
                      <w:rFonts w:cs="Times New Roman"/>
                      <w:color w:val="auto"/>
                      <w:sz w:val="21"/>
                      <w:szCs w:val="21"/>
                      <w:vertAlign w:val="subscript"/>
                    </w:rPr>
                    <w:t>10</w:t>
                  </w:r>
                  <w:r>
                    <w:rPr>
                      <w:rFonts w:cs="Times New Roman"/>
                      <w:color w:val="auto"/>
                      <w:sz w:val="21"/>
                      <w:szCs w:val="21"/>
                    </w:rPr>
                    <w:t>-</w:t>
                  </w:r>
                  <w:r>
                    <w:rPr>
                      <w:rFonts w:hint="eastAsia" w:cs="Times New Roman"/>
                      <w:color w:val="auto"/>
                      <w:sz w:val="21"/>
                      <w:szCs w:val="21"/>
                    </w:rPr>
                    <w:t>C</w:t>
                  </w:r>
                  <w:r>
                    <w:rPr>
                      <w:rFonts w:cs="Times New Roman"/>
                      <w:color w:val="auto"/>
                      <w:sz w:val="21"/>
                      <w:szCs w:val="21"/>
                      <w:vertAlign w:val="subscript"/>
                    </w:rPr>
                    <w:t>40</w:t>
                  </w:r>
                  <w:r>
                    <w:rPr>
                      <w:rFonts w:hint="eastAsia" w:cs="Times New Roman"/>
                      <w:color w:val="auto"/>
                      <w:sz w:val="21"/>
                      <w:szCs w:val="21"/>
                    </w:rPr>
                    <w:t>）</w:t>
                  </w:r>
                </w:p>
              </w:tc>
              <w:tc>
                <w:tcPr>
                  <w:tcW w:w="951" w:type="dxa"/>
                  <w:vAlign w:val="center"/>
                </w:tcPr>
                <w:p>
                  <w:pPr>
                    <w:pStyle w:val="70"/>
                    <w:snapToGrid w:val="0"/>
                    <w:ind w:firstLine="22" w:firstLineChars="0"/>
                    <w:rPr>
                      <w:rFonts w:cs="Times New Roman"/>
                      <w:color w:val="000000"/>
                      <w:sz w:val="21"/>
                      <w:szCs w:val="21"/>
                      <w:lang w:bidi="ar"/>
                    </w:rPr>
                  </w:pPr>
                  <w:r>
                    <w:rPr>
                      <w:rFonts w:cs="Times New Roman"/>
                      <w:color w:val="000000"/>
                      <w:sz w:val="21"/>
                      <w:szCs w:val="21"/>
                      <w:lang w:bidi="ar"/>
                    </w:rPr>
                    <w:t>m</w:t>
                  </w:r>
                  <w:r>
                    <w:rPr>
                      <w:rFonts w:hint="eastAsia" w:cs="Times New Roman"/>
                      <w:color w:val="000000"/>
                      <w:sz w:val="21"/>
                      <w:szCs w:val="21"/>
                      <w:lang w:bidi="ar"/>
                    </w:rPr>
                    <w:t>g/kg</w:t>
                  </w:r>
                </w:p>
              </w:tc>
              <w:tc>
                <w:tcPr>
                  <w:tcW w:w="1309" w:type="dxa"/>
                  <w:vAlign w:val="center"/>
                </w:tcPr>
                <w:p>
                  <w:pPr>
                    <w:snapToGrid w:val="0"/>
                    <w:jc w:val="center"/>
                    <w:textAlignment w:val="center"/>
                    <w:rPr>
                      <w:rFonts w:hint="eastAsia" w:ascii="Times New Roman" w:hAnsi="Times New Roman"/>
                      <w:bCs/>
                      <w:color w:val="auto"/>
                      <w:sz w:val="21"/>
                      <w:szCs w:val="21"/>
                    </w:rPr>
                  </w:pPr>
                  <w:r>
                    <w:rPr>
                      <w:rFonts w:hint="eastAsia" w:ascii="Times New Roman" w:hAnsi="Times New Roman"/>
                      <w:bCs/>
                      <w:color w:val="auto"/>
                      <w:sz w:val="21"/>
                      <w:szCs w:val="21"/>
                    </w:rPr>
                    <w:t>3</w:t>
                  </w:r>
                  <w:r>
                    <w:rPr>
                      <w:rFonts w:ascii="Times New Roman" w:hAnsi="Times New Roman"/>
                      <w:bCs/>
                      <w:color w:val="auto"/>
                      <w:sz w:val="21"/>
                      <w:szCs w:val="21"/>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81"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2315" w:type="dxa"/>
                  <w:vMerge w:val="continue"/>
                  <w:vAlign w:val="top"/>
                </w:tcPr>
                <w:p>
                  <w:pPr>
                    <w:snapToGrid w:val="0"/>
                    <w:jc w:val="center"/>
                    <w:textAlignment w:val="center"/>
                    <w:rPr>
                      <w:rFonts w:ascii="Times New Roman" w:hAnsi="Times New Roman" w:cs="Times New Roman"/>
                      <w:color w:val="FF0000"/>
                      <w:sz w:val="21"/>
                      <w:szCs w:val="21"/>
                      <w:lang w:bidi="ar"/>
                    </w:rPr>
                  </w:pPr>
                </w:p>
              </w:tc>
              <w:tc>
                <w:tcPr>
                  <w:tcW w:w="679" w:type="dxa"/>
                  <w:vAlign w:val="center"/>
                </w:tcPr>
                <w:p>
                  <w:pPr>
                    <w:pStyle w:val="70"/>
                    <w:snapToGrid w:val="0"/>
                    <w:ind w:firstLine="22" w:firstLineChars="0"/>
                    <w:rPr>
                      <w:rFonts w:hint="eastAsia"/>
                      <w:color w:val="auto"/>
                      <w:sz w:val="21"/>
                      <w:szCs w:val="21"/>
                    </w:rPr>
                  </w:pPr>
                  <w:r>
                    <w:rPr>
                      <w:rFonts w:hint="eastAsia"/>
                      <w:color w:val="auto"/>
                      <w:sz w:val="21"/>
                      <w:szCs w:val="21"/>
                    </w:rPr>
                    <w:t>4</w:t>
                  </w:r>
                  <w:r>
                    <w:rPr>
                      <w:color w:val="auto"/>
                      <w:sz w:val="21"/>
                      <w:szCs w:val="21"/>
                    </w:rPr>
                    <w:t>7</w:t>
                  </w:r>
                </w:p>
              </w:tc>
              <w:tc>
                <w:tcPr>
                  <w:tcW w:w="1903" w:type="dxa"/>
                  <w:vAlign w:val="center"/>
                </w:tcPr>
                <w:p>
                  <w:pPr>
                    <w:pStyle w:val="70"/>
                    <w:snapToGrid w:val="0"/>
                    <w:ind w:firstLine="22" w:firstLineChars="0"/>
                    <w:rPr>
                      <w:rFonts w:cs="Times New Roman"/>
                      <w:color w:val="auto"/>
                      <w:sz w:val="21"/>
                      <w:szCs w:val="21"/>
                    </w:rPr>
                  </w:pPr>
                  <w:r>
                    <w:rPr>
                      <w:rFonts w:hint="eastAsia" w:cs="Times New Roman"/>
                      <w:color w:val="auto"/>
                      <w:sz w:val="21"/>
                      <w:szCs w:val="21"/>
                    </w:rPr>
                    <w:t>pH值</w:t>
                  </w:r>
                </w:p>
              </w:tc>
              <w:tc>
                <w:tcPr>
                  <w:tcW w:w="951" w:type="dxa"/>
                  <w:vAlign w:val="center"/>
                </w:tcPr>
                <w:p>
                  <w:pPr>
                    <w:pStyle w:val="70"/>
                    <w:snapToGrid w:val="0"/>
                    <w:ind w:firstLine="22" w:firstLineChars="0"/>
                    <w:rPr>
                      <w:rFonts w:cs="Times New Roman"/>
                      <w:color w:val="000000"/>
                      <w:sz w:val="21"/>
                      <w:szCs w:val="21"/>
                      <w:lang w:bidi="ar"/>
                    </w:rPr>
                  </w:pPr>
                  <w:r>
                    <w:rPr>
                      <w:rFonts w:hint="eastAsia" w:cs="Times New Roman"/>
                      <w:color w:val="000000"/>
                      <w:sz w:val="21"/>
                      <w:szCs w:val="21"/>
                      <w:lang w:bidi="ar"/>
                    </w:rPr>
                    <w:t>/</w:t>
                  </w:r>
                </w:p>
              </w:tc>
              <w:tc>
                <w:tcPr>
                  <w:tcW w:w="1309" w:type="dxa"/>
                  <w:vAlign w:val="center"/>
                </w:tcPr>
                <w:p>
                  <w:pPr>
                    <w:snapToGrid w:val="0"/>
                    <w:jc w:val="center"/>
                    <w:textAlignment w:val="center"/>
                    <w:rPr>
                      <w:rFonts w:hint="eastAsia" w:ascii="Times New Roman" w:hAnsi="Times New Roman"/>
                      <w:bCs/>
                      <w:color w:val="auto"/>
                      <w:sz w:val="21"/>
                      <w:szCs w:val="21"/>
                    </w:rPr>
                  </w:pPr>
                  <w:r>
                    <w:rPr>
                      <w:rFonts w:hint="eastAsia" w:ascii="Times New Roman" w:hAnsi="Times New Roman"/>
                      <w:bCs/>
                      <w:color w:val="auto"/>
                      <w:sz w:val="21"/>
                      <w:szCs w:val="21"/>
                    </w:rPr>
                    <w:t>8</w:t>
                  </w:r>
                  <w:r>
                    <w:rPr>
                      <w:rFonts w:ascii="Times New Roman" w:hAnsi="Times New Roman"/>
                      <w:bCs/>
                      <w:color w:val="auto"/>
                      <w:sz w:val="21"/>
                      <w:szCs w:val="21"/>
                    </w:rPr>
                    <w:t>.57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3396" w:type="dxa"/>
                  <w:gridSpan w:val="2"/>
                  <w:vAlign w:val="center"/>
                </w:tcPr>
                <w:p>
                  <w:pPr>
                    <w:snapToGrid w:val="0"/>
                    <w:jc w:val="center"/>
                    <w:textAlignment w:val="center"/>
                    <w:rPr>
                      <w:rFonts w:ascii="Times New Roman" w:hAnsi="Times New Roman" w:cs="Times New Roman"/>
                      <w:color w:val="FF0000"/>
                      <w:sz w:val="21"/>
                      <w:szCs w:val="21"/>
                      <w:lang w:bidi="ar"/>
                    </w:rPr>
                  </w:pPr>
                  <w:r>
                    <w:rPr>
                      <w:rFonts w:hint="eastAsia" w:ascii="Times New Roman" w:hAnsi="Times New Roman" w:eastAsia="宋体" w:cs="Times New Roman"/>
                      <w:color w:val="000000"/>
                      <w:sz w:val="21"/>
                      <w:szCs w:val="21"/>
                      <w:lang w:bidi="ar"/>
                    </w:rPr>
                    <w:t>状态描述</w:t>
                  </w:r>
                </w:p>
              </w:tc>
              <w:tc>
                <w:tcPr>
                  <w:tcW w:w="4842" w:type="dxa"/>
                  <w:gridSpan w:val="4"/>
                  <w:vAlign w:val="center"/>
                </w:tcPr>
                <w:p>
                  <w:pPr>
                    <w:jc w:val="center"/>
                    <w:textAlignment w:val="center"/>
                    <w:rPr>
                      <w:rFonts w:hint="eastAsia" w:ascii="Times New Roman" w:hAnsi="Times New Roman"/>
                      <w:bCs/>
                      <w:color w:val="auto"/>
                      <w:sz w:val="21"/>
                      <w:szCs w:val="21"/>
                    </w:rPr>
                  </w:pPr>
                  <w:r>
                    <w:rPr>
                      <w:rStyle w:val="69"/>
                      <w:rFonts w:hint="eastAsia" w:eastAsia="宋体"/>
                      <w:color w:val="auto"/>
                      <w:sz w:val="21"/>
                      <w:szCs w:val="21"/>
                      <w:lang w:bidi="ar"/>
                    </w:rPr>
                    <w:t>暗棕色</w:t>
                  </w:r>
                </w:p>
              </w:tc>
            </w:tr>
          </w:tbl>
          <w:p>
            <w:pPr>
              <w:snapToGrid w:val="0"/>
              <w:spacing w:before="156" w:beforeLines="50"/>
              <w:jc w:val="center"/>
              <w:rPr>
                <w:rFonts w:ascii="黑体" w:hAnsi="黑体" w:eastAsia="黑体" w:cs="黑体"/>
                <w:b w:val="0"/>
                <w:bCs/>
                <w:color w:val="000000" w:themeColor="text1"/>
                <w:sz w:val="24"/>
                <w:szCs w:val="24"/>
                <w14:textFill>
                  <w14:solidFill>
                    <w14:schemeClr w14:val="tx1"/>
                  </w14:solidFill>
                </w14:textFill>
              </w:rPr>
            </w:pPr>
            <w:bookmarkStart w:id="1" w:name="_Hlk46939396"/>
            <w:r>
              <w:rPr>
                <w:rFonts w:hint="default" w:ascii="Times New Roman" w:hAnsi="Times New Roman" w:eastAsia="黑体" w:cs="Times New Roman"/>
                <w:b w:val="0"/>
                <w:bCs/>
                <w:color w:val="000000" w:themeColor="text1"/>
                <w:sz w:val="24"/>
                <w:szCs w:val="24"/>
                <w14:textFill>
                  <w14:solidFill>
                    <w14:schemeClr w14:val="tx1"/>
                  </w14:solidFill>
                </w14:textFill>
              </w:rPr>
              <w:t>表</w:t>
            </w:r>
            <w:r>
              <w:rPr>
                <w:rFonts w:hint="default" w:ascii="Times New Roman" w:hAnsi="Times New Roman" w:eastAsia="黑体" w:cs="Times New Roman"/>
                <w:b w:val="0"/>
                <w:bCs/>
                <w:color w:val="000000" w:themeColor="text1"/>
                <w:sz w:val="24"/>
                <w:szCs w:val="24"/>
                <w:lang w:val="en-US" w:eastAsia="zh-CN"/>
                <w14:textFill>
                  <w14:solidFill>
                    <w14:schemeClr w14:val="tx1"/>
                  </w14:solidFill>
                </w14:textFill>
              </w:rPr>
              <w:t>2</w:t>
            </w:r>
            <w:r>
              <w:rPr>
                <w:rFonts w:hint="eastAsia" w:ascii="Times New Roman" w:hAnsi="Times New Roman" w:eastAsia="黑体" w:cs="Times New Roman"/>
                <w:b w:val="0"/>
                <w:bCs/>
                <w:color w:val="000000" w:themeColor="text1"/>
                <w:sz w:val="24"/>
                <w:szCs w:val="24"/>
                <w:lang w:val="en-US" w:eastAsia="zh-CN"/>
                <w14:textFill>
                  <w14:solidFill>
                    <w14:schemeClr w14:val="tx1"/>
                  </w14:solidFill>
                </w14:textFill>
              </w:rPr>
              <w:t>2</w:t>
            </w:r>
            <w:r>
              <w:rPr>
                <w:rFonts w:hint="default" w:ascii="Times New Roman" w:hAnsi="Times New Roman" w:eastAsia="黑体" w:cs="Times New Roman"/>
                <w:b w:val="0"/>
                <w:bCs/>
                <w:color w:val="000000" w:themeColor="text1"/>
                <w:sz w:val="24"/>
                <w:szCs w:val="24"/>
                <w14:textFill>
                  <w14:solidFill>
                    <w14:schemeClr w14:val="tx1"/>
                  </w14:solidFill>
                </w14:textFill>
              </w:rPr>
              <w:t xml:space="preserve"> </w:t>
            </w:r>
            <w:r>
              <w:rPr>
                <w:rFonts w:hint="eastAsia" w:ascii="黑体" w:hAnsi="黑体" w:eastAsia="黑体" w:cs="黑体"/>
                <w:b w:val="0"/>
                <w:bCs/>
                <w:color w:val="000000" w:themeColor="text1"/>
                <w:sz w:val="24"/>
                <w:szCs w:val="24"/>
                <w14:textFill>
                  <w14:solidFill>
                    <w14:schemeClr w14:val="tx1"/>
                  </w14:solidFill>
                </w14:textFill>
              </w:rPr>
              <w:t>土壤检测结果</w:t>
            </w:r>
          </w:p>
          <w:tbl>
            <w:tblPr>
              <w:tblStyle w:val="17"/>
              <w:tblW w:w="82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83"/>
              <w:gridCol w:w="2448"/>
              <w:gridCol w:w="680"/>
              <w:gridCol w:w="1496"/>
              <w:gridCol w:w="1224"/>
              <w:gridCol w:w="13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blHeader/>
                <w:jc w:val="center"/>
              </w:trPr>
              <w:tc>
                <w:tcPr>
                  <w:tcW w:w="1083" w:type="dxa"/>
                  <w:vAlign w:val="center"/>
                </w:tcPr>
                <w:p>
                  <w:pPr>
                    <w:snapToGrid w:val="0"/>
                    <w:jc w:val="center"/>
                    <w:textAlignment w:val="center"/>
                    <w:rPr>
                      <w:rFonts w:ascii="宋体" w:hAnsi="宋体" w:cs="宋体"/>
                      <w:b w:val="0"/>
                      <w:bCs w:val="0"/>
                      <w:color w:val="000000" w:themeColor="text1"/>
                      <w:sz w:val="21"/>
                      <w:szCs w:val="21"/>
                      <w:lang w:bidi="ar"/>
                      <w14:textFill>
                        <w14:solidFill>
                          <w14:schemeClr w14:val="tx1"/>
                        </w14:solidFill>
                      </w14:textFill>
                    </w:rPr>
                  </w:pPr>
                  <w:r>
                    <w:rPr>
                      <w:rFonts w:hint="eastAsia" w:ascii="宋体" w:hAnsi="宋体" w:cs="宋体"/>
                      <w:b w:val="0"/>
                      <w:bCs w:val="0"/>
                      <w:color w:val="000000" w:themeColor="text1"/>
                      <w:sz w:val="21"/>
                      <w:szCs w:val="21"/>
                      <w:lang w:bidi="ar"/>
                      <w14:textFill>
                        <w14:solidFill>
                          <w14:schemeClr w14:val="tx1"/>
                        </w14:solidFill>
                      </w14:textFill>
                    </w:rPr>
                    <w:t>采样时间</w:t>
                  </w:r>
                </w:p>
              </w:tc>
              <w:tc>
                <w:tcPr>
                  <w:tcW w:w="2448" w:type="dxa"/>
                  <w:vAlign w:val="center"/>
                </w:tcPr>
                <w:p>
                  <w:pPr>
                    <w:snapToGrid w:val="0"/>
                    <w:jc w:val="center"/>
                    <w:textAlignment w:val="center"/>
                    <w:rPr>
                      <w:rFonts w:ascii="宋体" w:hAnsi="宋体" w:cs="宋体"/>
                      <w:b w:val="0"/>
                      <w:bCs w:val="0"/>
                      <w:color w:val="000000" w:themeColor="text1"/>
                      <w:sz w:val="21"/>
                      <w:szCs w:val="21"/>
                      <w:lang w:bidi="ar"/>
                      <w14:textFill>
                        <w14:solidFill>
                          <w14:schemeClr w14:val="tx1"/>
                        </w14:solidFill>
                      </w14:textFill>
                    </w:rPr>
                  </w:pPr>
                  <w:r>
                    <w:rPr>
                      <w:rFonts w:hint="eastAsia" w:ascii="宋体" w:hAnsi="宋体" w:cs="宋体"/>
                      <w:b w:val="0"/>
                      <w:bCs w:val="0"/>
                      <w:color w:val="000000" w:themeColor="text1"/>
                      <w:sz w:val="21"/>
                      <w:szCs w:val="21"/>
                      <w:lang w:bidi="ar"/>
                      <w14:textFill>
                        <w14:solidFill>
                          <w14:schemeClr w14:val="tx1"/>
                        </w14:solidFill>
                      </w14:textFill>
                    </w:rPr>
                    <w:t>采样位置</w:t>
                  </w:r>
                </w:p>
              </w:tc>
              <w:tc>
                <w:tcPr>
                  <w:tcW w:w="680" w:type="dxa"/>
                  <w:vAlign w:val="center"/>
                </w:tcPr>
                <w:p>
                  <w:pPr>
                    <w:snapToGrid w:val="0"/>
                    <w:jc w:val="center"/>
                    <w:textAlignment w:val="center"/>
                    <w:rPr>
                      <w:rFonts w:ascii="宋体" w:hAnsi="宋体" w:cs="宋体"/>
                      <w:b w:val="0"/>
                      <w:bCs w:val="0"/>
                      <w:color w:val="000000" w:themeColor="text1"/>
                      <w:sz w:val="21"/>
                      <w:szCs w:val="21"/>
                      <w:lang w:bidi="ar"/>
                      <w14:textFill>
                        <w14:solidFill>
                          <w14:schemeClr w14:val="tx1"/>
                        </w14:solidFill>
                      </w14:textFill>
                    </w:rPr>
                  </w:pPr>
                  <w:r>
                    <w:rPr>
                      <w:rFonts w:hint="eastAsia" w:ascii="宋体" w:hAnsi="宋体" w:cs="宋体"/>
                      <w:b w:val="0"/>
                      <w:bCs w:val="0"/>
                      <w:color w:val="000000" w:themeColor="text1"/>
                      <w:sz w:val="21"/>
                      <w:szCs w:val="21"/>
                      <w:lang w:bidi="ar"/>
                      <w14:textFill>
                        <w14:solidFill>
                          <w14:schemeClr w14:val="tx1"/>
                        </w14:solidFill>
                      </w14:textFill>
                    </w:rPr>
                    <w:t>序号</w:t>
                  </w:r>
                </w:p>
              </w:tc>
              <w:tc>
                <w:tcPr>
                  <w:tcW w:w="1496" w:type="dxa"/>
                  <w:vAlign w:val="center"/>
                </w:tcPr>
                <w:p>
                  <w:pPr>
                    <w:snapToGrid w:val="0"/>
                    <w:jc w:val="center"/>
                    <w:textAlignment w:val="center"/>
                    <w:rPr>
                      <w:rFonts w:ascii="宋体" w:hAnsi="宋体" w:cs="宋体"/>
                      <w:b w:val="0"/>
                      <w:bCs w:val="0"/>
                      <w:color w:val="000000" w:themeColor="text1"/>
                      <w:sz w:val="21"/>
                      <w:szCs w:val="21"/>
                      <w:lang w:bidi="ar"/>
                      <w14:textFill>
                        <w14:solidFill>
                          <w14:schemeClr w14:val="tx1"/>
                        </w14:solidFill>
                      </w14:textFill>
                    </w:rPr>
                  </w:pPr>
                  <w:r>
                    <w:rPr>
                      <w:rFonts w:hint="eastAsia" w:ascii="宋体" w:hAnsi="宋体" w:cs="宋体"/>
                      <w:b w:val="0"/>
                      <w:bCs w:val="0"/>
                      <w:color w:val="000000" w:themeColor="text1"/>
                      <w:sz w:val="21"/>
                      <w:szCs w:val="21"/>
                      <w:lang w:bidi="ar"/>
                      <w14:textFill>
                        <w14:solidFill>
                          <w14:schemeClr w14:val="tx1"/>
                        </w14:solidFill>
                      </w14:textFill>
                    </w:rPr>
                    <w:t>检测项目</w:t>
                  </w:r>
                </w:p>
              </w:tc>
              <w:tc>
                <w:tcPr>
                  <w:tcW w:w="1224" w:type="dxa"/>
                  <w:vAlign w:val="center"/>
                </w:tcPr>
                <w:p>
                  <w:pPr>
                    <w:snapToGrid w:val="0"/>
                    <w:jc w:val="center"/>
                    <w:textAlignment w:val="center"/>
                    <w:rPr>
                      <w:rFonts w:ascii="宋体" w:hAnsi="宋体" w:cs="宋体"/>
                      <w:b w:val="0"/>
                      <w:bCs w:val="0"/>
                      <w:color w:val="000000" w:themeColor="text1"/>
                      <w:sz w:val="21"/>
                      <w:szCs w:val="21"/>
                      <w:lang w:bidi="ar"/>
                      <w14:textFill>
                        <w14:solidFill>
                          <w14:schemeClr w14:val="tx1"/>
                        </w14:solidFill>
                      </w14:textFill>
                    </w:rPr>
                  </w:pPr>
                  <w:r>
                    <w:rPr>
                      <w:rFonts w:hint="eastAsia" w:ascii="宋体" w:hAnsi="宋体" w:cs="宋体"/>
                      <w:b w:val="0"/>
                      <w:bCs w:val="0"/>
                      <w:color w:val="000000" w:themeColor="text1"/>
                      <w:sz w:val="21"/>
                      <w:szCs w:val="21"/>
                      <w:lang w:bidi="ar"/>
                      <w14:textFill>
                        <w14:solidFill>
                          <w14:schemeClr w14:val="tx1"/>
                        </w14:solidFill>
                      </w14:textFill>
                    </w:rPr>
                    <w:t>单位</w:t>
                  </w:r>
                </w:p>
              </w:tc>
              <w:tc>
                <w:tcPr>
                  <w:tcW w:w="1360" w:type="dxa"/>
                  <w:vAlign w:val="center"/>
                </w:tcPr>
                <w:p>
                  <w:pPr>
                    <w:jc w:val="center"/>
                    <w:textAlignment w:val="center"/>
                    <w:rPr>
                      <w:rStyle w:val="69"/>
                      <w:b w:val="0"/>
                      <w:bCs w:val="0"/>
                      <w:color w:val="000000" w:themeColor="text1"/>
                      <w:sz w:val="21"/>
                      <w:szCs w:val="21"/>
                      <w:lang w:bidi="ar"/>
                      <w14:textFill>
                        <w14:solidFill>
                          <w14:schemeClr w14:val="tx1"/>
                        </w14:solidFill>
                      </w14:textFill>
                    </w:rPr>
                  </w:pPr>
                  <w:r>
                    <w:rPr>
                      <w:rStyle w:val="69"/>
                      <w:rFonts w:hint="eastAsia"/>
                      <w:b w:val="0"/>
                      <w:bCs w:val="0"/>
                      <w:color w:val="000000" w:themeColor="text1"/>
                      <w:sz w:val="21"/>
                      <w:szCs w:val="21"/>
                      <w:lang w:bidi="ar"/>
                      <w14:textFill>
                        <w14:solidFill>
                          <w14:schemeClr w14:val="tx1"/>
                        </w14:solidFill>
                      </w14:textFill>
                    </w:rP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83" w:type="dxa"/>
                  <w:vMerge w:val="restart"/>
                  <w:vAlign w:val="center"/>
                </w:tcPr>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r>
                    <w:rPr>
                      <w:rFonts w:hint="eastAsia" w:ascii="Times New Roman" w:hAnsi="Times New Roman" w:cs="Times New Roman"/>
                      <w:color w:val="000000" w:themeColor="text1"/>
                      <w:sz w:val="21"/>
                      <w:szCs w:val="21"/>
                      <w:lang w:bidi="ar"/>
                      <w14:textFill>
                        <w14:solidFill>
                          <w14:schemeClr w14:val="tx1"/>
                        </w14:solidFill>
                      </w14:textFill>
                    </w:rPr>
                    <w:t>2</w:t>
                  </w:r>
                  <w:r>
                    <w:rPr>
                      <w:rFonts w:ascii="Times New Roman" w:hAnsi="Times New Roman" w:cs="Times New Roman"/>
                      <w:color w:val="000000" w:themeColor="text1"/>
                      <w:sz w:val="21"/>
                      <w:szCs w:val="21"/>
                      <w:lang w:bidi="ar"/>
                      <w14:textFill>
                        <w14:solidFill>
                          <w14:schemeClr w14:val="tx1"/>
                        </w14:solidFill>
                      </w14:textFill>
                    </w:rPr>
                    <w:t>020.8.15</w:t>
                  </w:r>
                </w:p>
              </w:tc>
              <w:tc>
                <w:tcPr>
                  <w:tcW w:w="2448" w:type="dxa"/>
                  <w:vMerge w:val="restart"/>
                  <w:vAlign w:val="center"/>
                </w:tcPr>
                <w:p>
                  <w:pPr>
                    <w:pStyle w:val="70"/>
                    <w:snapToGrid w:val="0"/>
                    <w:ind w:left="-140" w:leftChars="-50" w:right="-140" w:rightChars="-50" w:firstLine="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厂区东北侧厂界处</w:t>
                  </w:r>
                </w:p>
                <w:p>
                  <w:pPr>
                    <w:pStyle w:val="70"/>
                    <w:snapToGrid w:val="0"/>
                    <w:ind w:left="-140" w:leftChars="-50" w:right="-140" w:rightChars="-50" w:firstLine="0"/>
                    <w:rPr>
                      <w:rFonts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（经度：</w:t>
                  </w:r>
                  <w:r>
                    <w:rPr>
                      <w:rFonts w:cs="Times New Roman"/>
                      <w:color w:val="000000" w:themeColor="text1"/>
                      <w:sz w:val="21"/>
                      <w:szCs w:val="21"/>
                      <w14:textFill>
                        <w14:solidFill>
                          <w14:schemeClr w14:val="tx1"/>
                        </w14:solidFill>
                      </w14:textFill>
                    </w:rPr>
                    <w:t>113.803055°</w:t>
                  </w:r>
                  <w:r>
                    <w:rPr>
                      <w:rFonts w:hint="eastAsia" w:cs="Times New Roman"/>
                      <w:color w:val="000000" w:themeColor="text1"/>
                      <w:sz w:val="21"/>
                      <w:szCs w:val="21"/>
                      <w14:textFill>
                        <w14:solidFill>
                          <w14:schemeClr w14:val="tx1"/>
                        </w14:solidFill>
                      </w14:textFill>
                    </w:rPr>
                    <w:t>，</w:t>
                  </w:r>
                </w:p>
                <w:p>
                  <w:pPr>
                    <w:snapToGrid w:val="0"/>
                    <w:jc w:val="center"/>
                    <w:textAlignment w:val="center"/>
                    <w:rPr>
                      <w:rFonts w:ascii="Times New Roman" w:hAnsi="Times New Roman" w:cs="Times New Roman"/>
                      <w:color w:val="000000" w:themeColor="text1"/>
                      <w:sz w:val="21"/>
                      <w:szCs w:val="21"/>
                      <w:lang w:bidi="ar"/>
                      <w14:textFill>
                        <w14:solidFill>
                          <w14:schemeClr w14:val="tx1"/>
                        </w14:solidFill>
                      </w14:textFill>
                    </w:rPr>
                  </w:pPr>
                  <w:r>
                    <w:rPr>
                      <w:rFonts w:hint="eastAsia"/>
                      <w:color w:val="000000" w:themeColor="text1"/>
                      <w:sz w:val="21"/>
                      <w:szCs w:val="21"/>
                      <w14:textFill>
                        <w14:solidFill>
                          <w14:schemeClr w14:val="tx1"/>
                        </w14:solidFill>
                      </w14:textFill>
                    </w:rPr>
                    <w:t>纬度：</w:t>
                  </w:r>
                  <w:r>
                    <w:rPr>
                      <w:rFonts w:ascii="Times New Roman" w:hAnsi="Times New Roman" w:cs="Times New Roman"/>
                      <w:color w:val="000000" w:themeColor="text1"/>
                      <w:sz w:val="21"/>
                      <w:szCs w:val="21"/>
                      <w14:textFill>
                        <w14:solidFill>
                          <w14:schemeClr w14:val="tx1"/>
                        </w14:solidFill>
                      </w14:textFill>
                    </w:rPr>
                    <w:t>35.184999°</w:t>
                  </w:r>
                  <w:r>
                    <w:rPr>
                      <w:rFonts w:hint="eastAsia"/>
                      <w:color w:val="000000" w:themeColor="text1"/>
                      <w:sz w:val="21"/>
                      <w:szCs w:val="21"/>
                      <w14:textFill>
                        <w14:solidFill>
                          <w14:schemeClr w14:val="tx1"/>
                        </w14:solidFill>
                      </w14:textFill>
                    </w:rPr>
                    <w:t>）</w:t>
                  </w:r>
                </w:p>
              </w:tc>
              <w:tc>
                <w:tcPr>
                  <w:tcW w:w="680" w:type="dxa"/>
                  <w:vAlign w:val="center"/>
                </w:tcPr>
                <w:p>
                  <w:pPr>
                    <w:pStyle w:val="70"/>
                    <w:snapToGrid w:val="0"/>
                    <w:ind w:firstLine="22"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496" w:type="dxa"/>
                  <w:vAlign w:val="center"/>
                </w:tcPr>
                <w:p>
                  <w:pPr>
                    <w:pStyle w:val="70"/>
                    <w:snapToGrid w:val="0"/>
                    <w:ind w:firstLine="22" w:firstLineChars="0"/>
                    <w:rPr>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石油烃（C</w:t>
                  </w:r>
                  <w:r>
                    <w:rPr>
                      <w:rFonts w:cs="Times New Roman"/>
                      <w:color w:val="000000" w:themeColor="text1"/>
                      <w:sz w:val="21"/>
                      <w:szCs w:val="21"/>
                      <w:vertAlign w:val="subscript"/>
                      <w14:textFill>
                        <w14:solidFill>
                          <w14:schemeClr w14:val="tx1"/>
                        </w14:solidFill>
                      </w14:textFill>
                    </w:rPr>
                    <w:t>10</w:t>
                  </w:r>
                  <w:r>
                    <w:rPr>
                      <w:rFonts w:cs="Times New Roman"/>
                      <w:color w:val="000000" w:themeColor="text1"/>
                      <w:sz w:val="21"/>
                      <w:szCs w:val="21"/>
                      <w14:textFill>
                        <w14:solidFill>
                          <w14:schemeClr w14:val="tx1"/>
                        </w14:solidFill>
                      </w14:textFill>
                    </w:rPr>
                    <w:t>-</w:t>
                  </w:r>
                  <w:r>
                    <w:rPr>
                      <w:rFonts w:hint="eastAsia" w:cs="Times New Roman"/>
                      <w:color w:val="000000" w:themeColor="text1"/>
                      <w:sz w:val="21"/>
                      <w:szCs w:val="21"/>
                      <w14:textFill>
                        <w14:solidFill>
                          <w14:schemeClr w14:val="tx1"/>
                        </w14:solidFill>
                      </w14:textFill>
                    </w:rPr>
                    <w:t>C</w:t>
                  </w:r>
                  <w:r>
                    <w:rPr>
                      <w:rFonts w:cs="Times New Roman"/>
                      <w:color w:val="000000" w:themeColor="text1"/>
                      <w:sz w:val="21"/>
                      <w:szCs w:val="21"/>
                      <w:vertAlign w:val="subscript"/>
                      <w14:textFill>
                        <w14:solidFill>
                          <w14:schemeClr w14:val="tx1"/>
                        </w14:solidFill>
                      </w14:textFill>
                    </w:rPr>
                    <w:t>40</w:t>
                  </w:r>
                  <w:r>
                    <w:rPr>
                      <w:rFonts w:hint="eastAsia" w:cs="Times New Roman"/>
                      <w:color w:val="000000" w:themeColor="text1"/>
                      <w:sz w:val="21"/>
                      <w:szCs w:val="21"/>
                      <w14:textFill>
                        <w14:solidFill>
                          <w14:schemeClr w14:val="tx1"/>
                        </w14:solidFill>
                      </w14:textFill>
                    </w:rPr>
                    <w:t>）</w:t>
                  </w:r>
                </w:p>
              </w:tc>
              <w:tc>
                <w:tcPr>
                  <w:tcW w:w="1224" w:type="dxa"/>
                  <w:vAlign w:val="center"/>
                </w:tcPr>
                <w:p>
                  <w:pPr>
                    <w:pStyle w:val="70"/>
                    <w:snapToGrid w:val="0"/>
                    <w:ind w:firstLine="22" w:firstLineChars="0"/>
                    <w:rPr>
                      <w:rFonts w:cs="Times New Roman"/>
                      <w:color w:val="000000" w:themeColor="text1"/>
                      <w:sz w:val="21"/>
                      <w:szCs w:val="21"/>
                      <w14:textFill>
                        <w14:solidFill>
                          <w14:schemeClr w14:val="tx1"/>
                        </w14:solidFill>
                      </w14:textFill>
                    </w:rPr>
                  </w:pPr>
                  <w:r>
                    <w:rPr>
                      <w:rFonts w:cs="Times New Roman"/>
                      <w:color w:val="000000" w:themeColor="text1"/>
                      <w:sz w:val="21"/>
                      <w:szCs w:val="21"/>
                      <w:lang w:bidi="ar"/>
                      <w14:textFill>
                        <w14:solidFill>
                          <w14:schemeClr w14:val="tx1"/>
                        </w14:solidFill>
                      </w14:textFill>
                    </w:rPr>
                    <w:t>m</w:t>
                  </w:r>
                  <w:r>
                    <w:rPr>
                      <w:rFonts w:hint="eastAsia" w:cs="Times New Roman"/>
                      <w:color w:val="000000" w:themeColor="text1"/>
                      <w:sz w:val="21"/>
                      <w:szCs w:val="21"/>
                      <w:lang w:bidi="ar"/>
                      <w14:textFill>
                        <w14:solidFill>
                          <w14:schemeClr w14:val="tx1"/>
                        </w14:solidFill>
                      </w14:textFill>
                    </w:rPr>
                    <w:t>g/kg</w:t>
                  </w:r>
                </w:p>
              </w:tc>
              <w:tc>
                <w:tcPr>
                  <w:tcW w:w="1360" w:type="dxa"/>
                  <w:vAlign w:val="center"/>
                </w:tcPr>
                <w:p>
                  <w:pPr>
                    <w:snapToGrid w:val="0"/>
                    <w:jc w:val="center"/>
                    <w:textAlignment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2</w:t>
                  </w:r>
                  <w:r>
                    <w:rPr>
                      <w:rFonts w:ascii="Times New Roman" w:hAnsi="Times New Roman"/>
                      <w:bCs/>
                      <w:color w:val="000000" w:themeColor="text1"/>
                      <w:sz w:val="21"/>
                      <w:szCs w:val="21"/>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83" w:type="dxa"/>
                  <w:vMerge w:val="continue"/>
                  <w:vAlign w:val="center"/>
                </w:tcPr>
                <w:p>
                  <w:pPr>
                    <w:snapToGrid w:val="0"/>
                    <w:jc w:val="center"/>
                    <w:textAlignment w:val="center"/>
                    <w:rPr>
                      <w:rFonts w:ascii="Times New Roman" w:hAnsi="Times New Roman" w:cs="Times New Roman"/>
                      <w:color w:val="FF0000"/>
                      <w:sz w:val="21"/>
                      <w:szCs w:val="21"/>
                      <w:lang w:bidi="ar"/>
                    </w:rPr>
                  </w:pPr>
                </w:p>
              </w:tc>
              <w:tc>
                <w:tcPr>
                  <w:tcW w:w="2448" w:type="dxa"/>
                  <w:vMerge w:val="continue"/>
                  <w:vAlign w:val="top"/>
                </w:tcPr>
                <w:p>
                  <w:pPr>
                    <w:pStyle w:val="70"/>
                    <w:snapToGrid w:val="0"/>
                    <w:ind w:left="-140" w:leftChars="-50" w:right="-140" w:rightChars="-50" w:firstLine="0" w:firstLineChars="0"/>
                    <w:rPr>
                      <w:rFonts w:ascii="Times New Roman" w:hAnsi="Times New Roman" w:cs="Times New Roman"/>
                      <w:color w:val="FF0000"/>
                      <w:sz w:val="21"/>
                      <w:szCs w:val="21"/>
                      <w:lang w:bidi="ar"/>
                    </w:rPr>
                  </w:pPr>
                </w:p>
              </w:tc>
              <w:tc>
                <w:tcPr>
                  <w:tcW w:w="680" w:type="dxa"/>
                  <w:vAlign w:val="center"/>
                </w:tcPr>
                <w:p>
                  <w:pPr>
                    <w:pStyle w:val="70"/>
                    <w:snapToGrid w:val="0"/>
                    <w:ind w:firstLine="22" w:firstLineChars="0"/>
                    <w:rPr>
                      <w:color w:val="FF0000"/>
                      <w:sz w:val="21"/>
                      <w:szCs w:val="21"/>
                    </w:rPr>
                  </w:pPr>
                  <w:r>
                    <w:rPr>
                      <w:rFonts w:hint="eastAsia"/>
                      <w:color w:val="auto"/>
                      <w:sz w:val="21"/>
                      <w:szCs w:val="21"/>
                    </w:rPr>
                    <w:t>2</w:t>
                  </w:r>
                </w:p>
              </w:tc>
              <w:tc>
                <w:tcPr>
                  <w:tcW w:w="1496" w:type="dxa"/>
                  <w:vAlign w:val="center"/>
                </w:tcPr>
                <w:p>
                  <w:pPr>
                    <w:pStyle w:val="70"/>
                    <w:snapToGrid w:val="0"/>
                    <w:ind w:firstLine="22" w:firstLineChars="0"/>
                    <w:rPr>
                      <w:color w:val="FF0000"/>
                      <w:sz w:val="21"/>
                      <w:szCs w:val="21"/>
                    </w:rPr>
                  </w:pPr>
                  <w:r>
                    <w:rPr>
                      <w:rFonts w:hint="eastAsia" w:cs="Times New Roman"/>
                      <w:color w:val="auto"/>
                      <w:sz w:val="21"/>
                      <w:szCs w:val="21"/>
                    </w:rPr>
                    <w:t>pH值</w:t>
                  </w:r>
                </w:p>
              </w:tc>
              <w:tc>
                <w:tcPr>
                  <w:tcW w:w="1224" w:type="dxa"/>
                  <w:vAlign w:val="center"/>
                </w:tcPr>
                <w:p>
                  <w:pPr>
                    <w:pStyle w:val="70"/>
                    <w:snapToGrid w:val="0"/>
                    <w:ind w:firstLine="22" w:firstLineChars="0"/>
                    <w:rPr>
                      <w:rFonts w:cs="Times New Roman"/>
                      <w:color w:val="FF0000"/>
                      <w:sz w:val="21"/>
                      <w:szCs w:val="21"/>
                    </w:rPr>
                  </w:pPr>
                  <w:r>
                    <w:rPr>
                      <w:rFonts w:hint="eastAsia" w:cs="Times New Roman"/>
                      <w:color w:val="000000"/>
                      <w:sz w:val="21"/>
                      <w:szCs w:val="21"/>
                      <w:lang w:bidi="ar"/>
                    </w:rPr>
                    <w:t>/</w:t>
                  </w:r>
                </w:p>
              </w:tc>
              <w:tc>
                <w:tcPr>
                  <w:tcW w:w="1360" w:type="dxa"/>
                  <w:vAlign w:val="center"/>
                </w:tcPr>
                <w:p>
                  <w:pPr>
                    <w:snapToGrid w:val="0"/>
                    <w:jc w:val="center"/>
                    <w:textAlignment w:val="center"/>
                    <w:rPr>
                      <w:rFonts w:ascii="Times New Roman" w:hAnsi="Times New Roman"/>
                      <w:bCs/>
                      <w:color w:val="FF0000"/>
                      <w:sz w:val="21"/>
                      <w:szCs w:val="21"/>
                    </w:rPr>
                  </w:pPr>
                  <w:r>
                    <w:rPr>
                      <w:rFonts w:hint="eastAsia" w:ascii="Times New Roman" w:hAnsi="Times New Roman"/>
                      <w:bCs/>
                      <w:color w:val="auto"/>
                      <w:sz w:val="21"/>
                      <w:szCs w:val="21"/>
                    </w:rPr>
                    <w:t>8</w:t>
                  </w:r>
                  <w:r>
                    <w:rPr>
                      <w:rFonts w:ascii="Times New Roman" w:hAnsi="Times New Roman"/>
                      <w:bCs/>
                      <w:color w:val="auto"/>
                      <w:sz w:val="21"/>
                      <w:szCs w:val="21"/>
                    </w:rPr>
                    <w:t>.68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3531" w:type="dxa"/>
                  <w:gridSpan w:val="2"/>
                  <w:vAlign w:val="center"/>
                </w:tcPr>
                <w:p>
                  <w:pPr>
                    <w:snapToGrid w:val="0"/>
                    <w:jc w:val="center"/>
                    <w:textAlignment w:val="center"/>
                    <w:rPr>
                      <w:color w:val="FF0000"/>
                      <w:sz w:val="21"/>
                      <w:szCs w:val="21"/>
                    </w:rPr>
                  </w:pPr>
                  <w:r>
                    <w:rPr>
                      <w:rFonts w:hint="eastAsia" w:ascii="Times New Roman" w:hAnsi="Times New Roman" w:eastAsia="宋体" w:cs="Times New Roman"/>
                      <w:color w:val="000000"/>
                      <w:sz w:val="21"/>
                      <w:szCs w:val="21"/>
                      <w:lang w:bidi="ar"/>
                    </w:rPr>
                    <w:t>状态描述</w:t>
                  </w:r>
                </w:p>
              </w:tc>
              <w:tc>
                <w:tcPr>
                  <w:tcW w:w="4760" w:type="dxa"/>
                  <w:gridSpan w:val="4"/>
                  <w:vAlign w:val="center"/>
                </w:tcPr>
                <w:p>
                  <w:pPr>
                    <w:jc w:val="center"/>
                    <w:textAlignment w:val="center"/>
                    <w:rPr>
                      <w:rFonts w:ascii="Times New Roman" w:hAnsi="Times New Roman"/>
                      <w:bCs/>
                      <w:color w:val="FF0000"/>
                      <w:sz w:val="21"/>
                      <w:szCs w:val="21"/>
                    </w:rPr>
                  </w:pPr>
                  <w:r>
                    <w:rPr>
                      <w:rStyle w:val="69"/>
                      <w:rFonts w:hint="eastAsia" w:eastAsia="宋体"/>
                      <w:color w:val="auto"/>
                      <w:sz w:val="21"/>
                      <w:szCs w:val="21"/>
                      <w:lang w:bidi="ar"/>
                    </w:rPr>
                    <w:t>暗棕色</w:t>
                  </w:r>
                </w:p>
              </w:tc>
            </w:tr>
            <w:bookmarkEnd w:id="1"/>
          </w:tbl>
          <w:p>
            <w:pPr>
              <w:snapToGrid w:val="0"/>
              <w:spacing w:before="156" w:beforeLines="50"/>
              <w:jc w:val="center"/>
              <w:rPr>
                <w:rFonts w:hint="default" w:ascii="Times New Roman" w:hAnsi="Times New Roman" w:eastAsia="黑体" w:cs="Times New Roman"/>
                <w:b w:val="0"/>
                <w:bCs/>
                <w:color w:val="000000" w:themeColor="text1"/>
                <w:sz w:val="24"/>
                <w:szCs w:val="24"/>
                <w14:textFill>
                  <w14:solidFill>
                    <w14:schemeClr w14:val="tx1"/>
                  </w14:solidFill>
                </w14:textFill>
              </w:rPr>
            </w:pPr>
            <w:r>
              <w:rPr>
                <w:rFonts w:hint="default" w:ascii="Times New Roman" w:hAnsi="Times New Roman" w:eastAsia="黑体" w:cs="Times New Roman"/>
                <w:b w:val="0"/>
                <w:bCs/>
                <w:color w:val="000000" w:themeColor="text1"/>
                <w:sz w:val="24"/>
                <w:szCs w:val="24"/>
                <w14:textFill>
                  <w14:solidFill>
                    <w14:schemeClr w14:val="tx1"/>
                  </w14:solidFill>
                </w14:textFill>
              </w:rPr>
              <w:t>表</w:t>
            </w:r>
            <w:r>
              <w:rPr>
                <w:rFonts w:hint="default" w:ascii="Times New Roman" w:hAnsi="Times New Roman" w:eastAsia="黑体" w:cs="Times New Roman"/>
                <w:b w:val="0"/>
                <w:bCs/>
                <w:color w:val="000000" w:themeColor="text1"/>
                <w:sz w:val="24"/>
                <w:szCs w:val="24"/>
                <w:lang w:val="en-US" w:eastAsia="zh-CN"/>
                <w14:textFill>
                  <w14:solidFill>
                    <w14:schemeClr w14:val="tx1"/>
                  </w14:solidFill>
                </w14:textFill>
              </w:rPr>
              <w:t>2</w:t>
            </w:r>
            <w:r>
              <w:rPr>
                <w:rFonts w:hint="eastAsia" w:ascii="Times New Roman" w:hAnsi="Times New Roman" w:eastAsia="黑体" w:cs="Times New Roman"/>
                <w:b w:val="0"/>
                <w:bCs/>
                <w:color w:val="000000" w:themeColor="text1"/>
                <w:sz w:val="24"/>
                <w:szCs w:val="24"/>
                <w:lang w:val="en-US" w:eastAsia="zh-CN"/>
                <w14:textFill>
                  <w14:solidFill>
                    <w14:schemeClr w14:val="tx1"/>
                  </w14:solidFill>
                </w14:textFill>
              </w:rPr>
              <w:t>3</w:t>
            </w:r>
            <w:r>
              <w:rPr>
                <w:rFonts w:hint="default" w:ascii="Times New Roman" w:hAnsi="Times New Roman" w:eastAsia="黑体" w:cs="Times New Roman"/>
                <w:b w:val="0"/>
                <w:bCs/>
                <w:color w:val="000000" w:themeColor="text1"/>
                <w:sz w:val="24"/>
                <w:szCs w:val="24"/>
                <w14:textFill>
                  <w14:solidFill>
                    <w14:schemeClr w14:val="tx1"/>
                  </w14:solidFill>
                </w14:textFill>
              </w:rPr>
              <w:t xml:space="preserve">  土壤检测结果</w:t>
            </w:r>
          </w:p>
          <w:tbl>
            <w:tblPr>
              <w:tblStyle w:val="17"/>
              <w:tblW w:w="82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83"/>
              <w:gridCol w:w="2448"/>
              <w:gridCol w:w="680"/>
              <w:gridCol w:w="1496"/>
              <w:gridCol w:w="1224"/>
              <w:gridCol w:w="13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blHeader/>
                <w:jc w:val="center"/>
              </w:trPr>
              <w:tc>
                <w:tcPr>
                  <w:tcW w:w="1083" w:type="dxa"/>
                  <w:vAlign w:val="center"/>
                </w:tcPr>
                <w:p>
                  <w:pPr>
                    <w:snapToGrid w:val="0"/>
                    <w:jc w:val="center"/>
                    <w:textAlignment w:val="center"/>
                    <w:rPr>
                      <w:rFonts w:ascii="宋体" w:hAnsi="宋体" w:cs="宋体"/>
                      <w:b w:val="0"/>
                      <w:bCs w:val="0"/>
                      <w:color w:val="000000" w:themeColor="text1"/>
                      <w:sz w:val="21"/>
                      <w:szCs w:val="21"/>
                      <w:lang w:bidi="ar"/>
                      <w14:textFill>
                        <w14:solidFill>
                          <w14:schemeClr w14:val="tx1"/>
                        </w14:solidFill>
                      </w14:textFill>
                    </w:rPr>
                  </w:pPr>
                  <w:r>
                    <w:rPr>
                      <w:rFonts w:hint="eastAsia" w:ascii="宋体" w:hAnsi="宋体" w:cs="宋体"/>
                      <w:b w:val="0"/>
                      <w:bCs w:val="0"/>
                      <w:color w:val="000000" w:themeColor="text1"/>
                      <w:sz w:val="21"/>
                      <w:szCs w:val="21"/>
                      <w:lang w:bidi="ar"/>
                      <w14:textFill>
                        <w14:solidFill>
                          <w14:schemeClr w14:val="tx1"/>
                        </w14:solidFill>
                      </w14:textFill>
                    </w:rPr>
                    <w:t>采样时间</w:t>
                  </w:r>
                </w:p>
              </w:tc>
              <w:tc>
                <w:tcPr>
                  <w:tcW w:w="2448" w:type="dxa"/>
                  <w:vAlign w:val="center"/>
                </w:tcPr>
                <w:p>
                  <w:pPr>
                    <w:snapToGrid w:val="0"/>
                    <w:jc w:val="center"/>
                    <w:textAlignment w:val="center"/>
                    <w:rPr>
                      <w:rFonts w:ascii="宋体" w:hAnsi="宋体" w:cs="宋体"/>
                      <w:b w:val="0"/>
                      <w:bCs w:val="0"/>
                      <w:color w:val="000000" w:themeColor="text1"/>
                      <w:sz w:val="21"/>
                      <w:szCs w:val="21"/>
                      <w:lang w:bidi="ar"/>
                      <w14:textFill>
                        <w14:solidFill>
                          <w14:schemeClr w14:val="tx1"/>
                        </w14:solidFill>
                      </w14:textFill>
                    </w:rPr>
                  </w:pPr>
                  <w:r>
                    <w:rPr>
                      <w:rFonts w:hint="eastAsia" w:ascii="宋体" w:hAnsi="宋体" w:cs="宋体"/>
                      <w:b w:val="0"/>
                      <w:bCs w:val="0"/>
                      <w:color w:val="000000" w:themeColor="text1"/>
                      <w:sz w:val="21"/>
                      <w:szCs w:val="21"/>
                      <w:lang w:bidi="ar"/>
                      <w14:textFill>
                        <w14:solidFill>
                          <w14:schemeClr w14:val="tx1"/>
                        </w14:solidFill>
                      </w14:textFill>
                    </w:rPr>
                    <w:t>采样位置</w:t>
                  </w:r>
                </w:p>
              </w:tc>
              <w:tc>
                <w:tcPr>
                  <w:tcW w:w="680" w:type="dxa"/>
                  <w:vAlign w:val="center"/>
                </w:tcPr>
                <w:p>
                  <w:pPr>
                    <w:snapToGrid w:val="0"/>
                    <w:jc w:val="center"/>
                    <w:textAlignment w:val="center"/>
                    <w:rPr>
                      <w:rFonts w:ascii="宋体" w:hAnsi="宋体" w:cs="宋体"/>
                      <w:b w:val="0"/>
                      <w:bCs w:val="0"/>
                      <w:color w:val="000000" w:themeColor="text1"/>
                      <w:sz w:val="21"/>
                      <w:szCs w:val="21"/>
                      <w:lang w:bidi="ar"/>
                      <w14:textFill>
                        <w14:solidFill>
                          <w14:schemeClr w14:val="tx1"/>
                        </w14:solidFill>
                      </w14:textFill>
                    </w:rPr>
                  </w:pPr>
                  <w:r>
                    <w:rPr>
                      <w:rFonts w:hint="eastAsia" w:ascii="宋体" w:hAnsi="宋体" w:cs="宋体"/>
                      <w:b w:val="0"/>
                      <w:bCs w:val="0"/>
                      <w:color w:val="000000" w:themeColor="text1"/>
                      <w:sz w:val="21"/>
                      <w:szCs w:val="21"/>
                      <w:lang w:bidi="ar"/>
                      <w14:textFill>
                        <w14:solidFill>
                          <w14:schemeClr w14:val="tx1"/>
                        </w14:solidFill>
                      </w14:textFill>
                    </w:rPr>
                    <w:t>序号</w:t>
                  </w:r>
                </w:p>
              </w:tc>
              <w:tc>
                <w:tcPr>
                  <w:tcW w:w="1496" w:type="dxa"/>
                  <w:vAlign w:val="center"/>
                </w:tcPr>
                <w:p>
                  <w:pPr>
                    <w:snapToGrid w:val="0"/>
                    <w:jc w:val="center"/>
                    <w:textAlignment w:val="center"/>
                    <w:rPr>
                      <w:rFonts w:ascii="宋体" w:hAnsi="宋体" w:cs="宋体"/>
                      <w:b w:val="0"/>
                      <w:bCs w:val="0"/>
                      <w:color w:val="000000" w:themeColor="text1"/>
                      <w:sz w:val="21"/>
                      <w:szCs w:val="21"/>
                      <w:lang w:bidi="ar"/>
                      <w14:textFill>
                        <w14:solidFill>
                          <w14:schemeClr w14:val="tx1"/>
                        </w14:solidFill>
                      </w14:textFill>
                    </w:rPr>
                  </w:pPr>
                  <w:r>
                    <w:rPr>
                      <w:rFonts w:hint="eastAsia" w:ascii="宋体" w:hAnsi="宋体" w:cs="宋体"/>
                      <w:b w:val="0"/>
                      <w:bCs w:val="0"/>
                      <w:color w:val="000000" w:themeColor="text1"/>
                      <w:sz w:val="21"/>
                      <w:szCs w:val="21"/>
                      <w:lang w:bidi="ar"/>
                      <w14:textFill>
                        <w14:solidFill>
                          <w14:schemeClr w14:val="tx1"/>
                        </w14:solidFill>
                      </w14:textFill>
                    </w:rPr>
                    <w:t>检测项目</w:t>
                  </w:r>
                </w:p>
              </w:tc>
              <w:tc>
                <w:tcPr>
                  <w:tcW w:w="1224" w:type="dxa"/>
                  <w:vAlign w:val="center"/>
                </w:tcPr>
                <w:p>
                  <w:pPr>
                    <w:snapToGrid w:val="0"/>
                    <w:jc w:val="center"/>
                    <w:textAlignment w:val="center"/>
                    <w:rPr>
                      <w:rFonts w:ascii="宋体" w:hAnsi="宋体" w:cs="宋体"/>
                      <w:b w:val="0"/>
                      <w:bCs w:val="0"/>
                      <w:color w:val="000000" w:themeColor="text1"/>
                      <w:sz w:val="21"/>
                      <w:szCs w:val="21"/>
                      <w:lang w:bidi="ar"/>
                      <w14:textFill>
                        <w14:solidFill>
                          <w14:schemeClr w14:val="tx1"/>
                        </w14:solidFill>
                      </w14:textFill>
                    </w:rPr>
                  </w:pPr>
                  <w:r>
                    <w:rPr>
                      <w:rFonts w:hint="eastAsia" w:ascii="宋体" w:hAnsi="宋体" w:cs="宋体"/>
                      <w:b w:val="0"/>
                      <w:bCs w:val="0"/>
                      <w:color w:val="000000" w:themeColor="text1"/>
                      <w:sz w:val="21"/>
                      <w:szCs w:val="21"/>
                      <w:lang w:bidi="ar"/>
                      <w14:textFill>
                        <w14:solidFill>
                          <w14:schemeClr w14:val="tx1"/>
                        </w14:solidFill>
                      </w14:textFill>
                    </w:rPr>
                    <w:t>单位</w:t>
                  </w:r>
                </w:p>
              </w:tc>
              <w:tc>
                <w:tcPr>
                  <w:tcW w:w="1360" w:type="dxa"/>
                  <w:vAlign w:val="center"/>
                </w:tcPr>
                <w:p>
                  <w:pPr>
                    <w:jc w:val="center"/>
                    <w:textAlignment w:val="center"/>
                    <w:rPr>
                      <w:rStyle w:val="69"/>
                      <w:b w:val="0"/>
                      <w:bCs w:val="0"/>
                      <w:color w:val="000000" w:themeColor="text1"/>
                      <w:sz w:val="21"/>
                      <w:szCs w:val="21"/>
                      <w:lang w:bidi="ar"/>
                      <w14:textFill>
                        <w14:solidFill>
                          <w14:schemeClr w14:val="tx1"/>
                        </w14:solidFill>
                      </w14:textFill>
                    </w:rPr>
                  </w:pPr>
                  <w:r>
                    <w:rPr>
                      <w:rStyle w:val="69"/>
                      <w:rFonts w:hint="eastAsia"/>
                      <w:b w:val="0"/>
                      <w:bCs w:val="0"/>
                      <w:color w:val="000000" w:themeColor="text1"/>
                      <w:sz w:val="21"/>
                      <w:szCs w:val="21"/>
                      <w:lang w:bidi="ar"/>
                      <w14:textFill>
                        <w14:solidFill>
                          <w14:schemeClr w14:val="tx1"/>
                        </w14:solidFill>
                      </w14:textFill>
                    </w:rP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83" w:type="dxa"/>
                  <w:vMerge w:val="restart"/>
                  <w:vAlign w:val="center"/>
                </w:tcPr>
                <w:p>
                  <w:pPr>
                    <w:snapToGrid w:val="0"/>
                    <w:jc w:val="center"/>
                    <w:textAlignment w:val="center"/>
                    <w:rPr>
                      <w:rFonts w:ascii="Times New Roman" w:hAnsi="Times New Roman" w:cs="Times New Roman"/>
                      <w:color w:val="FF0000"/>
                      <w:sz w:val="21"/>
                      <w:szCs w:val="21"/>
                      <w:lang w:bidi="ar"/>
                    </w:rPr>
                  </w:pPr>
                  <w:r>
                    <w:rPr>
                      <w:rFonts w:hint="eastAsia" w:ascii="Times New Roman" w:hAnsi="Times New Roman" w:cs="Times New Roman"/>
                      <w:color w:val="000000"/>
                      <w:sz w:val="21"/>
                      <w:szCs w:val="21"/>
                      <w:lang w:bidi="ar"/>
                    </w:rPr>
                    <w:t>2</w:t>
                  </w:r>
                  <w:r>
                    <w:rPr>
                      <w:rFonts w:ascii="Times New Roman" w:hAnsi="Times New Roman" w:cs="Times New Roman"/>
                      <w:color w:val="000000"/>
                      <w:sz w:val="21"/>
                      <w:szCs w:val="21"/>
                      <w:lang w:bidi="ar"/>
                    </w:rPr>
                    <w:t>020.8.15</w:t>
                  </w:r>
                </w:p>
              </w:tc>
              <w:tc>
                <w:tcPr>
                  <w:tcW w:w="2448" w:type="dxa"/>
                  <w:vMerge w:val="restart"/>
                  <w:vAlign w:val="center"/>
                </w:tcPr>
                <w:p>
                  <w:pPr>
                    <w:pStyle w:val="70"/>
                    <w:snapToGrid w:val="0"/>
                    <w:ind w:left="-140" w:leftChars="-50" w:right="-140" w:rightChars="-50" w:firstLine="0"/>
                    <w:rPr>
                      <w:color w:val="auto"/>
                      <w:sz w:val="21"/>
                      <w:szCs w:val="21"/>
                    </w:rPr>
                  </w:pPr>
                  <w:r>
                    <w:rPr>
                      <w:rFonts w:hint="eastAsia"/>
                      <w:color w:val="auto"/>
                      <w:sz w:val="21"/>
                      <w:szCs w:val="21"/>
                    </w:rPr>
                    <w:t>厂区西侧厂界处</w:t>
                  </w:r>
                </w:p>
                <w:p>
                  <w:pPr>
                    <w:pStyle w:val="70"/>
                    <w:snapToGrid w:val="0"/>
                    <w:ind w:left="-140" w:leftChars="-50" w:right="-140" w:rightChars="-50" w:firstLine="0"/>
                    <w:rPr>
                      <w:rFonts w:cs="Times New Roman"/>
                      <w:color w:val="auto"/>
                      <w:sz w:val="21"/>
                      <w:szCs w:val="21"/>
                    </w:rPr>
                  </w:pPr>
                  <w:r>
                    <w:rPr>
                      <w:rFonts w:hint="eastAsia"/>
                      <w:color w:val="auto"/>
                      <w:sz w:val="21"/>
                      <w:szCs w:val="21"/>
                    </w:rPr>
                    <w:t>（经度：</w:t>
                  </w:r>
                  <w:r>
                    <w:rPr>
                      <w:rFonts w:cs="Times New Roman"/>
                      <w:color w:val="auto"/>
                      <w:sz w:val="21"/>
                      <w:szCs w:val="21"/>
                    </w:rPr>
                    <w:t>113.801944°</w:t>
                  </w:r>
                  <w:r>
                    <w:rPr>
                      <w:rFonts w:hint="eastAsia" w:cs="Times New Roman"/>
                      <w:color w:val="auto"/>
                      <w:sz w:val="21"/>
                      <w:szCs w:val="21"/>
                    </w:rPr>
                    <w:t>，</w:t>
                  </w:r>
                </w:p>
                <w:p>
                  <w:pPr>
                    <w:snapToGrid w:val="0"/>
                    <w:jc w:val="center"/>
                    <w:textAlignment w:val="center"/>
                    <w:rPr>
                      <w:rFonts w:ascii="Times New Roman" w:hAnsi="Times New Roman" w:cs="Times New Roman"/>
                      <w:color w:val="FF0000"/>
                      <w:sz w:val="21"/>
                      <w:szCs w:val="21"/>
                    </w:rPr>
                  </w:pPr>
                  <w:r>
                    <w:rPr>
                      <w:rFonts w:hint="eastAsia"/>
                      <w:color w:val="auto"/>
                      <w:sz w:val="21"/>
                      <w:szCs w:val="21"/>
                    </w:rPr>
                    <w:t>纬度：</w:t>
                  </w:r>
                  <w:r>
                    <w:rPr>
                      <w:rFonts w:ascii="Times New Roman" w:hAnsi="Times New Roman" w:cs="Times New Roman"/>
                      <w:color w:val="auto"/>
                      <w:sz w:val="21"/>
                      <w:szCs w:val="21"/>
                    </w:rPr>
                    <w:t>35.184999°</w:t>
                  </w:r>
                  <w:r>
                    <w:rPr>
                      <w:rFonts w:hint="eastAsia"/>
                      <w:color w:val="auto"/>
                      <w:sz w:val="21"/>
                      <w:szCs w:val="21"/>
                    </w:rPr>
                    <w:t>）</w:t>
                  </w:r>
                </w:p>
              </w:tc>
              <w:tc>
                <w:tcPr>
                  <w:tcW w:w="680" w:type="dxa"/>
                  <w:vAlign w:val="center"/>
                </w:tcPr>
                <w:p>
                  <w:pPr>
                    <w:pStyle w:val="70"/>
                    <w:snapToGrid w:val="0"/>
                    <w:ind w:firstLine="22" w:firstLineChars="0"/>
                    <w:rPr>
                      <w:color w:val="FF0000"/>
                      <w:sz w:val="21"/>
                      <w:szCs w:val="21"/>
                    </w:rPr>
                  </w:pPr>
                  <w:r>
                    <w:rPr>
                      <w:color w:val="auto"/>
                      <w:sz w:val="21"/>
                      <w:szCs w:val="21"/>
                    </w:rPr>
                    <w:t>1</w:t>
                  </w:r>
                </w:p>
              </w:tc>
              <w:tc>
                <w:tcPr>
                  <w:tcW w:w="1496" w:type="dxa"/>
                  <w:vAlign w:val="center"/>
                </w:tcPr>
                <w:p>
                  <w:pPr>
                    <w:pStyle w:val="70"/>
                    <w:snapToGrid w:val="0"/>
                    <w:ind w:firstLine="22" w:firstLineChars="0"/>
                    <w:rPr>
                      <w:color w:val="FF0000"/>
                      <w:sz w:val="21"/>
                      <w:szCs w:val="21"/>
                    </w:rPr>
                  </w:pPr>
                  <w:r>
                    <w:rPr>
                      <w:rFonts w:hint="eastAsia" w:cs="Times New Roman"/>
                      <w:color w:val="auto"/>
                      <w:sz w:val="21"/>
                      <w:szCs w:val="21"/>
                    </w:rPr>
                    <w:t>石油烃（C</w:t>
                  </w:r>
                  <w:r>
                    <w:rPr>
                      <w:rFonts w:cs="Times New Roman"/>
                      <w:color w:val="auto"/>
                      <w:sz w:val="21"/>
                      <w:szCs w:val="21"/>
                      <w:vertAlign w:val="subscript"/>
                    </w:rPr>
                    <w:t>10</w:t>
                  </w:r>
                  <w:r>
                    <w:rPr>
                      <w:rFonts w:cs="Times New Roman"/>
                      <w:color w:val="auto"/>
                      <w:sz w:val="21"/>
                      <w:szCs w:val="21"/>
                    </w:rPr>
                    <w:t>-</w:t>
                  </w:r>
                  <w:r>
                    <w:rPr>
                      <w:rFonts w:hint="eastAsia" w:cs="Times New Roman"/>
                      <w:color w:val="auto"/>
                      <w:sz w:val="21"/>
                      <w:szCs w:val="21"/>
                    </w:rPr>
                    <w:t>C</w:t>
                  </w:r>
                  <w:r>
                    <w:rPr>
                      <w:rFonts w:cs="Times New Roman"/>
                      <w:color w:val="auto"/>
                      <w:sz w:val="21"/>
                      <w:szCs w:val="21"/>
                      <w:vertAlign w:val="subscript"/>
                    </w:rPr>
                    <w:t>40</w:t>
                  </w:r>
                  <w:r>
                    <w:rPr>
                      <w:rFonts w:hint="eastAsia" w:cs="Times New Roman"/>
                      <w:color w:val="auto"/>
                      <w:sz w:val="21"/>
                      <w:szCs w:val="21"/>
                    </w:rPr>
                    <w:t>）</w:t>
                  </w:r>
                </w:p>
              </w:tc>
              <w:tc>
                <w:tcPr>
                  <w:tcW w:w="1224" w:type="dxa"/>
                  <w:vAlign w:val="center"/>
                </w:tcPr>
                <w:p>
                  <w:pPr>
                    <w:pStyle w:val="70"/>
                    <w:snapToGrid w:val="0"/>
                    <w:ind w:firstLine="22" w:firstLineChars="0"/>
                    <w:rPr>
                      <w:rFonts w:cs="Times New Roman"/>
                      <w:color w:val="FF0000"/>
                      <w:sz w:val="21"/>
                      <w:szCs w:val="21"/>
                    </w:rPr>
                  </w:pPr>
                  <w:r>
                    <w:rPr>
                      <w:rFonts w:cs="Times New Roman"/>
                      <w:color w:val="000000"/>
                      <w:sz w:val="21"/>
                      <w:szCs w:val="21"/>
                      <w:lang w:bidi="ar"/>
                    </w:rPr>
                    <w:t>m</w:t>
                  </w:r>
                  <w:r>
                    <w:rPr>
                      <w:rFonts w:hint="eastAsia" w:cs="Times New Roman"/>
                      <w:color w:val="000000"/>
                      <w:sz w:val="21"/>
                      <w:szCs w:val="21"/>
                      <w:lang w:bidi="ar"/>
                    </w:rPr>
                    <w:t>g/kg</w:t>
                  </w:r>
                </w:p>
              </w:tc>
              <w:tc>
                <w:tcPr>
                  <w:tcW w:w="1360" w:type="dxa"/>
                  <w:vAlign w:val="center"/>
                </w:tcPr>
                <w:p>
                  <w:pPr>
                    <w:snapToGrid w:val="0"/>
                    <w:jc w:val="center"/>
                    <w:textAlignment w:val="center"/>
                    <w:rPr>
                      <w:rFonts w:ascii="Times New Roman" w:hAnsi="Times New Roman"/>
                      <w:bCs/>
                      <w:color w:val="FF0000"/>
                      <w:sz w:val="21"/>
                      <w:szCs w:val="21"/>
                    </w:rPr>
                  </w:pPr>
                  <w:r>
                    <w:rPr>
                      <w:rFonts w:ascii="Times New Roman" w:hAnsi="Times New Roman"/>
                      <w:bCs/>
                      <w:color w:val="auto"/>
                      <w:sz w:val="21"/>
                      <w:szCs w:val="21"/>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083" w:type="dxa"/>
                  <w:vMerge w:val="continue"/>
                  <w:vAlign w:val="center"/>
                </w:tcPr>
                <w:p>
                  <w:pPr>
                    <w:snapToGrid w:val="0"/>
                    <w:jc w:val="center"/>
                    <w:textAlignment w:val="center"/>
                    <w:rPr>
                      <w:rFonts w:ascii="Times New Roman" w:hAnsi="Times New Roman" w:cs="Times New Roman"/>
                      <w:color w:val="FF0000"/>
                      <w:sz w:val="21"/>
                      <w:szCs w:val="21"/>
                      <w:lang w:bidi="ar"/>
                    </w:rPr>
                  </w:pPr>
                </w:p>
              </w:tc>
              <w:tc>
                <w:tcPr>
                  <w:tcW w:w="2448" w:type="dxa"/>
                  <w:vMerge w:val="continue"/>
                  <w:vAlign w:val="top"/>
                </w:tcPr>
                <w:p>
                  <w:pPr>
                    <w:pStyle w:val="70"/>
                    <w:snapToGrid w:val="0"/>
                    <w:ind w:left="-140" w:leftChars="-50" w:right="-140" w:rightChars="-50" w:firstLine="0" w:firstLineChars="0"/>
                    <w:rPr>
                      <w:rFonts w:ascii="Times New Roman" w:hAnsi="Times New Roman" w:cs="Times New Roman"/>
                      <w:color w:val="FF0000"/>
                      <w:sz w:val="21"/>
                      <w:szCs w:val="21"/>
                      <w:lang w:bidi="ar"/>
                    </w:rPr>
                  </w:pPr>
                </w:p>
              </w:tc>
              <w:tc>
                <w:tcPr>
                  <w:tcW w:w="680" w:type="dxa"/>
                  <w:vAlign w:val="center"/>
                </w:tcPr>
                <w:p>
                  <w:pPr>
                    <w:pStyle w:val="70"/>
                    <w:snapToGrid w:val="0"/>
                    <w:ind w:firstLine="22" w:firstLineChars="0"/>
                    <w:rPr>
                      <w:color w:val="FF0000"/>
                      <w:sz w:val="21"/>
                      <w:szCs w:val="21"/>
                    </w:rPr>
                  </w:pPr>
                  <w:r>
                    <w:rPr>
                      <w:rFonts w:hint="eastAsia"/>
                      <w:color w:val="auto"/>
                      <w:sz w:val="21"/>
                      <w:szCs w:val="21"/>
                    </w:rPr>
                    <w:t>2</w:t>
                  </w:r>
                </w:p>
              </w:tc>
              <w:tc>
                <w:tcPr>
                  <w:tcW w:w="1496" w:type="dxa"/>
                  <w:vAlign w:val="center"/>
                </w:tcPr>
                <w:p>
                  <w:pPr>
                    <w:pStyle w:val="70"/>
                    <w:snapToGrid w:val="0"/>
                    <w:ind w:firstLine="22" w:firstLineChars="0"/>
                    <w:rPr>
                      <w:color w:val="FF0000"/>
                      <w:sz w:val="21"/>
                      <w:szCs w:val="21"/>
                    </w:rPr>
                  </w:pPr>
                  <w:r>
                    <w:rPr>
                      <w:rFonts w:hint="eastAsia" w:cs="Times New Roman"/>
                      <w:color w:val="auto"/>
                      <w:sz w:val="21"/>
                      <w:szCs w:val="21"/>
                    </w:rPr>
                    <w:t>p</w:t>
                  </w:r>
                  <w:r>
                    <w:rPr>
                      <w:rFonts w:cs="Times New Roman"/>
                      <w:color w:val="auto"/>
                      <w:sz w:val="21"/>
                      <w:szCs w:val="21"/>
                    </w:rPr>
                    <w:t>H</w:t>
                  </w:r>
                  <w:r>
                    <w:rPr>
                      <w:rFonts w:hint="eastAsia" w:cs="Times New Roman"/>
                      <w:color w:val="auto"/>
                      <w:sz w:val="21"/>
                      <w:szCs w:val="21"/>
                    </w:rPr>
                    <w:t>值</w:t>
                  </w:r>
                </w:p>
              </w:tc>
              <w:tc>
                <w:tcPr>
                  <w:tcW w:w="1224" w:type="dxa"/>
                  <w:vAlign w:val="center"/>
                </w:tcPr>
                <w:p>
                  <w:pPr>
                    <w:pStyle w:val="70"/>
                    <w:snapToGrid w:val="0"/>
                    <w:ind w:firstLine="22" w:firstLineChars="0"/>
                    <w:rPr>
                      <w:rFonts w:cs="Times New Roman"/>
                      <w:color w:val="FF0000"/>
                      <w:sz w:val="21"/>
                      <w:szCs w:val="21"/>
                    </w:rPr>
                  </w:pPr>
                  <w:r>
                    <w:rPr>
                      <w:rFonts w:hint="eastAsia" w:cs="Times New Roman"/>
                      <w:color w:val="000000"/>
                      <w:sz w:val="21"/>
                      <w:szCs w:val="21"/>
                      <w:lang w:bidi="ar"/>
                    </w:rPr>
                    <w:t>/</w:t>
                  </w:r>
                </w:p>
              </w:tc>
              <w:tc>
                <w:tcPr>
                  <w:tcW w:w="1360" w:type="dxa"/>
                  <w:vAlign w:val="center"/>
                </w:tcPr>
                <w:p>
                  <w:pPr>
                    <w:snapToGrid w:val="0"/>
                    <w:jc w:val="center"/>
                    <w:textAlignment w:val="center"/>
                    <w:rPr>
                      <w:rFonts w:ascii="Times New Roman" w:hAnsi="Times New Roman"/>
                      <w:bCs/>
                      <w:color w:val="FF0000"/>
                      <w:sz w:val="21"/>
                      <w:szCs w:val="21"/>
                    </w:rPr>
                  </w:pPr>
                  <w:r>
                    <w:rPr>
                      <w:rFonts w:hint="eastAsia" w:ascii="Times New Roman" w:hAnsi="Times New Roman"/>
                      <w:bCs/>
                      <w:color w:val="auto"/>
                      <w:sz w:val="21"/>
                      <w:szCs w:val="21"/>
                    </w:rPr>
                    <w:t>8</w:t>
                  </w:r>
                  <w:r>
                    <w:rPr>
                      <w:rFonts w:ascii="Times New Roman" w:hAnsi="Times New Roman"/>
                      <w:bCs/>
                      <w:color w:val="auto"/>
                      <w:sz w:val="21"/>
                      <w:szCs w:val="21"/>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3531" w:type="dxa"/>
                  <w:gridSpan w:val="2"/>
                  <w:vAlign w:val="center"/>
                </w:tcPr>
                <w:p>
                  <w:pPr>
                    <w:snapToGrid w:val="0"/>
                    <w:jc w:val="center"/>
                    <w:textAlignment w:val="center"/>
                    <w:rPr>
                      <w:color w:val="FF0000"/>
                      <w:sz w:val="21"/>
                      <w:szCs w:val="21"/>
                    </w:rPr>
                  </w:pPr>
                  <w:r>
                    <w:rPr>
                      <w:rFonts w:hint="eastAsia" w:ascii="Times New Roman" w:hAnsi="Times New Roman" w:eastAsia="宋体" w:cs="Times New Roman"/>
                      <w:color w:val="000000"/>
                      <w:sz w:val="21"/>
                      <w:szCs w:val="21"/>
                      <w:lang w:bidi="ar"/>
                    </w:rPr>
                    <w:t>状态描述</w:t>
                  </w:r>
                </w:p>
              </w:tc>
              <w:tc>
                <w:tcPr>
                  <w:tcW w:w="4760" w:type="dxa"/>
                  <w:gridSpan w:val="4"/>
                  <w:vAlign w:val="center"/>
                </w:tcPr>
                <w:p>
                  <w:pPr>
                    <w:jc w:val="center"/>
                    <w:textAlignment w:val="center"/>
                    <w:rPr>
                      <w:rFonts w:ascii="Times New Roman" w:hAnsi="Times New Roman"/>
                      <w:bCs/>
                      <w:color w:val="FF0000"/>
                      <w:sz w:val="21"/>
                      <w:szCs w:val="21"/>
                    </w:rPr>
                  </w:pPr>
                  <w:r>
                    <w:rPr>
                      <w:rStyle w:val="69"/>
                      <w:rFonts w:hint="eastAsia" w:eastAsia="宋体"/>
                      <w:color w:val="auto"/>
                      <w:sz w:val="21"/>
                      <w:szCs w:val="21"/>
                      <w:lang w:bidi="ar"/>
                    </w:rPr>
                    <w:t>暗棕色</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
                <w:bCs/>
                <w:color w:val="000000" w:themeColor="text1"/>
                <w:sz w:val="24"/>
                <w:szCs w:val="24"/>
                <w:lang w:val="en-US" w:eastAsia="zh-CN"/>
                <w14:textFill>
                  <w14:solidFill>
                    <w14:schemeClr w14:val="tx1"/>
                  </w14:solidFill>
                </w14:textFill>
              </w:rPr>
            </w:pPr>
            <w:r>
              <w:rPr>
                <w:rFonts w:hint="default" w:ascii="Times New Roman" w:hAnsi="Times New Roman" w:cs="Times New Roman"/>
                <w:iCs/>
                <w:color w:val="000000" w:themeColor="text1"/>
                <w:sz w:val="24"/>
                <w14:textFill>
                  <w14:solidFill>
                    <w14:schemeClr w14:val="tx1"/>
                  </w14:solidFill>
                </w14:textFill>
              </w:rPr>
              <w:t>由上表可知，本项目厂址内土壤环境质量检测结果镉、铜、汞、砷、铅、镍、石油烃等</w:t>
            </w:r>
            <w:r>
              <w:rPr>
                <w:rFonts w:hint="eastAsia" w:ascii="Times New Roman" w:hAnsi="Times New Roman" w:cs="Times New Roman"/>
                <w:iCs/>
                <w:color w:val="000000" w:themeColor="text1"/>
                <w:sz w:val="24"/>
                <w:lang w:val="en-US" w:eastAsia="zh-CN"/>
                <w14:textFill>
                  <w14:solidFill>
                    <w14:schemeClr w14:val="tx1"/>
                  </w14:solidFill>
                </w14:textFill>
              </w:rPr>
              <w:t>46项</w:t>
            </w:r>
            <w:r>
              <w:rPr>
                <w:rFonts w:hint="default" w:ascii="Times New Roman" w:hAnsi="Times New Roman" w:cs="Times New Roman"/>
                <w:iCs/>
                <w:color w:val="000000" w:themeColor="text1"/>
                <w:sz w:val="24"/>
                <w14:textFill>
                  <w14:solidFill>
                    <w14:schemeClr w14:val="tx1"/>
                  </w14:solidFill>
                </w14:textFill>
              </w:rPr>
              <w:t>因子监测值均低于《土壤环境质量 建设用地土壤污染风险管控标准》(GB36600-2018)中第二类用地的筛选值</w:t>
            </w:r>
            <w:r>
              <w:rPr>
                <w:rFonts w:hint="eastAsia"/>
                <w:iCs/>
                <w:color w:val="000000" w:themeColor="text1"/>
                <w:sz w:val="24"/>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b/>
                <w:bCs/>
                <w:color w:val="000000" w:themeColor="text1"/>
                <w:sz w:val="24"/>
                <w:szCs w:val="24"/>
                <w:lang w:val="en-US" w:eastAsia="zh-CN"/>
                <w14:textFill>
                  <w14:solidFill>
                    <w14:schemeClr w14:val="tx1"/>
                  </w14:solidFill>
                </w14:textFill>
              </w:rPr>
              <w:t>5</w:t>
            </w:r>
            <w:r>
              <w:rPr>
                <w:rFonts w:hint="default" w:ascii="Times New Roman" w:hAnsi="Times New Roman" w:cs="Times New Roman"/>
                <w:b/>
                <w:bCs/>
                <w:color w:val="000000" w:themeColor="text1"/>
                <w:sz w:val="24"/>
                <w:szCs w:val="24"/>
                <w14:textFill>
                  <w14:solidFill>
                    <w14:schemeClr w14:val="tx1"/>
                  </w14:solidFill>
                </w14:textFill>
              </w:rPr>
              <w:t>、生态环境现状</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vertAlign w:val="baseline"/>
              </w:rPr>
            </w:pPr>
            <w:r>
              <w:rPr>
                <w:rFonts w:cs="Times New Roman"/>
                <w:iCs/>
                <w:color w:val="auto"/>
                <w:sz w:val="24"/>
              </w:rPr>
              <w:t>本项目周边均为企业，</w:t>
            </w:r>
            <w:r>
              <w:rPr>
                <w:rFonts w:cs="Times New Roman"/>
                <w:color w:val="auto"/>
                <w:sz w:val="24"/>
              </w:rPr>
              <w:t>无重点保护的野生动植物、风景名胜区、自然保护区及文化遗产等特殊保护目标。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522" w:type="dxa"/>
            <w:vAlign w:val="top"/>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cs="Times New Roman"/>
                <w:b/>
                <w:color w:val="auto"/>
                <w:sz w:val="24"/>
              </w:rPr>
            </w:pPr>
            <w:r>
              <w:rPr>
                <w:rFonts w:hint="default" w:ascii="Times New Roman" w:hAnsi="Times New Roman" w:cs="Times New Roman"/>
                <w:b/>
                <w:color w:val="auto"/>
                <w:sz w:val="24"/>
              </w:rPr>
              <w:t>主要环境保护目标（列出名单及保护级别）</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cs="Times New Roman"/>
                <w:bCs/>
                <w:color w:val="000000"/>
                <w:sz w:val="24"/>
              </w:rPr>
            </w:pPr>
            <w:r>
              <w:rPr>
                <w:rFonts w:hint="default" w:ascii="Times New Roman" w:hAnsi="Times New Roman" w:cs="Times New Roman"/>
                <w:bCs/>
                <w:color w:val="000000"/>
                <w:sz w:val="24"/>
                <w:lang w:eastAsia="zh-CN"/>
              </w:rPr>
              <w:t>项目</w:t>
            </w:r>
            <w:r>
              <w:rPr>
                <w:rFonts w:hint="default" w:ascii="Times New Roman" w:hAnsi="Times New Roman" w:cs="Times New Roman"/>
                <w:bCs/>
                <w:color w:val="000000"/>
                <w:sz w:val="24"/>
              </w:rPr>
              <w:t>主要环境保护目标见表</w:t>
            </w:r>
            <w:r>
              <w:rPr>
                <w:rFonts w:hint="eastAsia" w:ascii="Times New Roman" w:hAnsi="Times New Roman" w:cs="Times New Roman"/>
                <w:bCs/>
                <w:color w:val="000000"/>
                <w:sz w:val="24"/>
                <w:lang w:val="en-US" w:eastAsia="zh-CN"/>
              </w:rPr>
              <w:t>24</w:t>
            </w:r>
            <w:r>
              <w:rPr>
                <w:rFonts w:hint="default" w:ascii="Times New Roman" w:hAnsi="Times New Roman" w:cs="Times New Roman"/>
                <w:bCs/>
                <w:color w:val="000000"/>
                <w:sz w:val="24"/>
              </w:rPr>
              <w:t>。</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rPr>
                <w:rFonts w:eastAsia="黑体" w:cs="Times New Roman"/>
                <w:color w:val="auto"/>
                <w:sz w:val="24"/>
              </w:rPr>
            </w:pPr>
            <w:r>
              <w:rPr>
                <w:rFonts w:eastAsia="黑体" w:cs="Times New Roman"/>
                <w:color w:val="auto"/>
                <w:sz w:val="24"/>
              </w:rPr>
              <w:t>表</w:t>
            </w:r>
            <w:r>
              <w:rPr>
                <w:rFonts w:hint="eastAsia" w:ascii="Times New Roman" w:hAnsi="Times New Roman" w:eastAsia="黑体" w:cs="Times New Roman"/>
                <w:color w:val="auto"/>
                <w:sz w:val="24"/>
                <w:lang w:val="en-US" w:eastAsia="zh-CN"/>
              </w:rPr>
              <w:t>24</w:t>
            </w:r>
            <w:r>
              <w:rPr>
                <w:rFonts w:eastAsia="黑体" w:cs="Times New Roman"/>
                <w:color w:val="auto"/>
                <w:sz w:val="24"/>
              </w:rPr>
              <w:t xml:space="preserve">     主要环境保护目标一览表</w:t>
            </w:r>
          </w:p>
          <w:tbl>
            <w:tblPr>
              <w:tblStyle w:val="17"/>
              <w:tblW w:w="82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0"/>
              <w:gridCol w:w="2337"/>
              <w:gridCol w:w="1086"/>
              <w:gridCol w:w="995"/>
              <w:gridCol w:w="26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1210" w:type="dxa"/>
                  <w:noWrap w:val="0"/>
                  <w:vAlign w:val="center"/>
                </w:tcPr>
                <w:p>
                  <w:pPr>
                    <w:keepNext w:val="0"/>
                    <w:keepLines w:val="0"/>
                    <w:pageBreakBefore w:val="0"/>
                    <w:widowControl w:val="0"/>
                    <w:kinsoku/>
                    <w:wordWrap/>
                    <w:overflowPunct/>
                    <w:topLinePunct w:val="0"/>
                    <w:autoSpaceDE/>
                    <w:autoSpaceDN/>
                    <w:bidi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w:t>
                  </w:r>
                </w:p>
              </w:tc>
              <w:tc>
                <w:tcPr>
                  <w:tcW w:w="2337" w:type="dxa"/>
                  <w:noWrap w:val="0"/>
                  <w:vAlign w:val="center"/>
                </w:tcPr>
                <w:p>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环境保护目标</w:t>
                  </w:r>
                </w:p>
              </w:tc>
              <w:tc>
                <w:tcPr>
                  <w:tcW w:w="1086" w:type="dxa"/>
                  <w:noWrap w:val="0"/>
                  <w:vAlign w:val="center"/>
                </w:tcPr>
                <w:p>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距离 (m)</w:t>
                  </w:r>
                </w:p>
              </w:tc>
              <w:tc>
                <w:tcPr>
                  <w:tcW w:w="995" w:type="dxa"/>
                  <w:noWrap w:val="0"/>
                  <w:vAlign w:val="center"/>
                </w:tcPr>
                <w:p>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方位</w:t>
                  </w:r>
                </w:p>
              </w:tc>
              <w:tc>
                <w:tcPr>
                  <w:tcW w:w="2668" w:type="dxa"/>
                  <w:noWrap w:val="0"/>
                  <w:vAlign w:val="center"/>
                </w:tcPr>
                <w:p>
                  <w:pPr>
                    <w:keepNext w:val="0"/>
                    <w:keepLines w:val="0"/>
                    <w:pageBreakBefore w:val="0"/>
                    <w:widowControl w:val="0"/>
                    <w:kinsoku/>
                    <w:wordWrap/>
                    <w:overflowPunct/>
                    <w:topLinePunct w:val="0"/>
                    <w:autoSpaceDE/>
                    <w:autoSpaceDN/>
                    <w:bidi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保护级别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1210"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环境</w:t>
                  </w:r>
                  <w:r>
                    <w:rPr>
                      <w:rFonts w:hint="eastAsia" w:ascii="Times New Roman" w:hAnsi="Times New Roman" w:cs="Times New Roman"/>
                      <w:color w:val="auto"/>
                      <w:sz w:val="21"/>
                      <w:szCs w:val="21"/>
                      <w:lang w:eastAsia="zh-CN"/>
                    </w:rPr>
                    <w:t>空气</w:t>
                  </w:r>
                </w:p>
              </w:tc>
              <w:tc>
                <w:tcPr>
                  <w:tcW w:w="2337" w:type="dxa"/>
                  <w:noWrap w:val="0"/>
                  <w:vAlign w:val="center"/>
                </w:tcPr>
                <w:p>
                  <w:pPr>
                    <w:pStyle w:val="26"/>
                    <w:keepNext w:val="0"/>
                    <w:keepLines w:val="0"/>
                    <w:pageBreakBefore w:val="0"/>
                    <w:widowControl w:val="0"/>
                    <w:kinsoku/>
                    <w:wordWrap/>
                    <w:overflowPunct/>
                    <w:topLinePunct w:val="0"/>
                    <w:autoSpaceDE/>
                    <w:autoSpaceDN/>
                    <w:bidi w:val="0"/>
                    <w:snapToGrid w:val="0"/>
                    <w:spacing w:before="0" w:line="240" w:lineRule="auto"/>
                    <w:ind w:firstLine="0" w:firstLineChars="0"/>
                    <w:rPr>
                      <w:rFonts w:hint="eastAsia" w:ascii="Times New Roman" w:hAnsi="Times New Roman" w:eastAsia="宋体" w:cs="Times New Roman"/>
                      <w:color w:val="auto"/>
                      <w:sz w:val="21"/>
                      <w:szCs w:val="21"/>
                      <w:lang w:eastAsia="zh-CN"/>
                    </w:rPr>
                  </w:pPr>
                  <w:r>
                    <w:rPr>
                      <w:rFonts w:hint="eastAsia" w:asciiTheme="majorEastAsia" w:hAnsiTheme="majorEastAsia" w:eastAsiaTheme="majorEastAsia" w:cstheme="majorEastAsia"/>
                      <w:color w:val="auto"/>
                      <w:sz w:val="21"/>
                      <w:szCs w:val="21"/>
                      <w:lang w:val="en-US" w:eastAsia="zh-CN"/>
                    </w:rPr>
                    <w:t>杨屯村</w:t>
                  </w:r>
                </w:p>
              </w:tc>
              <w:tc>
                <w:tcPr>
                  <w:tcW w:w="1086" w:type="dxa"/>
                  <w:noWrap w:val="0"/>
                  <w:vAlign w:val="center"/>
                </w:tcPr>
                <w:p>
                  <w:pPr>
                    <w:pStyle w:val="26"/>
                    <w:keepNext w:val="0"/>
                    <w:keepLines w:val="0"/>
                    <w:pageBreakBefore w:val="0"/>
                    <w:widowControl w:val="0"/>
                    <w:kinsoku/>
                    <w:wordWrap/>
                    <w:overflowPunct/>
                    <w:topLinePunct w:val="0"/>
                    <w:autoSpaceDE/>
                    <w:autoSpaceDN/>
                    <w:bidi w:val="0"/>
                    <w:snapToGrid w:val="0"/>
                    <w:spacing w:before="0" w:line="240" w:lineRule="auto"/>
                    <w:ind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40</w:t>
                  </w:r>
                </w:p>
              </w:tc>
              <w:tc>
                <w:tcPr>
                  <w:tcW w:w="995" w:type="dxa"/>
                  <w:vMerge w:val="restart"/>
                  <w:noWrap w:val="0"/>
                  <w:vAlign w:val="center"/>
                </w:tcPr>
                <w:p>
                  <w:pPr>
                    <w:pStyle w:val="26"/>
                    <w:keepNext w:val="0"/>
                    <w:keepLines w:val="0"/>
                    <w:pageBreakBefore w:val="0"/>
                    <w:widowControl w:val="0"/>
                    <w:kinsoku/>
                    <w:wordWrap/>
                    <w:overflowPunct/>
                    <w:topLinePunct w:val="0"/>
                    <w:autoSpaceDE/>
                    <w:autoSpaceDN/>
                    <w:bidi w:val="0"/>
                    <w:snapToGrid w:val="0"/>
                    <w:spacing w:before="0" w:line="240" w:lineRule="auto"/>
                    <w:ind w:firstLine="0" w:firstLineChars="0"/>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西南</w:t>
                  </w:r>
                </w:p>
              </w:tc>
              <w:tc>
                <w:tcPr>
                  <w:tcW w:w="2668"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《环境空气质量标准》（GB3095-2012）二级标准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121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c>
                <w:tcPr>
                  <w:tcW w:w="2337" w:type="dxa"/>
                  <w:noWrap w:val="0"/>
                  <w:vAlign w:val="center"/>
                </w:tcPr>
                <w:p>
                  <w:pPr>
                    <w:pStyle w:val="26"/>
                    <w:keepNext w:val="0"/>
                    <w:keepLines w:val="0"/>
                    <w:pageBreakBefore w:val="0"/>
                    <w:widowControl w:val="0"/>
                    <w:kinsoku/>
                    <w:wordWrap/>
                    <w:overflowPunct/>
                    <w:topLinePunct w:val="0"/>
                    <w:autoSpaceDE/>
                    <w:autoSpaceDN/>
                    <w:bidi w:val="0"/>
                    <w:snapToGrid w:val="0"/>
                    <w:spacing w:before="0" w:line="240" w:lineRule="auto"/>
                    <w:ind w:firstLine="0" w:firstLineChars="0"/>
                    <w:rPr>
                      <w:rFonts w:hint="eastAsia" w:ascii="Times New Roman" w:hAnsi="Times New Roman" w:eastAsia="宋体" w:cs="Times New Roman"/>
                      <w:color w:val="auto"/>
                      <w:sz w:val="21"/>
                      <w:szCs w:val="21"/>
                      <w:lang w:eastAsia="zh-CN"/>
                    </w:rPr>
                  </w:pPr>
                  <w:r>
                    <w:rPr>
                      <w:rFonts w:hint="eastAsia" w:asciiTheme="majorEastAsia" w:hAnsiTheme="majorEastAsia" w:eastAsiaTheme="majorEastAsia" w:cstheme="majorEastAsia"/>
                      <w:color w:val="auto"/>
                      <w:sz w:val="21"/>
                      <w:szCs w:val="21"/>
                      <w:lang w:val="en-US" w:eastAsia="zh-CN"/>
                    </w:rPr>
                    <w:t>大兴村</w:t>
                  </w:r>
                </w:p>
              </w:tc>
              <w:tc>
                <w:tcPr>
                  <w:tcW w:w="1086" w:type="dxa"/>
                  <w:noWrap w:val="0"/>
                  <w:vAlign w:val="center"/>
                </w:tcPr>
                <w:p>
                  <w:pPr>
                    <w:pStyle w:val="26"/>
                    <w:keepNext w:val="0"/>
                    <w:keepLines w:val="0"/>
                    <w:pageBreakBefore w:val="0"/>
                    <w:widowControl w:val="0"/>
                    <w:kinsoku/>
                    <w:wordWrap/>
                    <w:overflowPunct/>
                    <w:topLinePunct w:val="0"/>
                    <w:autoSpaceDE/>
                    <w:autoSpaceDN/>
                    <w:bidi w:val="0"/>
                    <w:snapToGrid w:val="0"/>
                    <w:spacing w:before="0" w:line="240" w:lineRule="auto"/>
                    <w:ind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400</w:t>
                  </w:r>
                </w:p>
              </w:tc>
              <w:tc>
                <w:tcPr>
                  <w:tcW w:w="995" w:type="dxa"/>
                  <w:vMerge w:val="continue"/>
                  <w:noWrap w:val="0"/>
                  <w:vAlign w:val="center"/>
                </w:tcPr>
                <w:p>
                  <w:pPr>
                    <w:pStyle w:val="26"/>
                    <w:keepNext w:val="0"/>
                    <w:keepLines w:val="0"/>
                    <w:pageBreakBefore w:val="0"/>
                    <w:widowControl w:val="0"/>
                    <w:kinsoku/>
                    <w:wordWrap/>
                    <w:overflowPunct/>
                    <w:topLinePunct w:val="0"/>
                    <w:autoSpaceDE/>
                    <w:autoSpaceDN/>
                    <w:bidi w:val="0"/>
                    <w:snapToGrid w:val="0"/>
                    <w:spacing w:before="0" w:line="240" w:lineRule="auto"/>
                    <w:ind w:firstLine="0" w:firstLineChars="0"/>
                    <w:rPr>
                      <w:rFonts w:hint="eastAsia" w:ascii="Times New Roman" w:hAnsi="Times New Roman" w:eastAsia="宋体" w:cs="Times New Roman"/>
                      <w:color w:val="auto"/>
                      <w:sz w:val="21"/>
                      <w:szCs w:val="21"/>
                      <w:lang w:eastAsia="zh-CN"/>
                    </w:rPr>
                  </w:pPr>
                </w:p>
              </w:tc>
              <w:tc>
                <w:tcPr>
                  <w:tcW w:w="2668"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210" w:type="dxa"/>
                  <w:vMerge w:val="restart"/>
                  <w:noWrap w:val="0"/>
                  <w:vAlign w:val="center"/>
                </w:tcPr>
                <w:p>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水环境</w:t>
                  </w:r>
                </w:p>
              </w:tc>
              <w:tc>
                <w:tcPr>
                  <w:tcW w:w="2337" w:type="dxa"/>
                  <w:noWrap w:val="0"/>
                  <w:vAlign w:val="center"/>
                </w:tcPr>
                <w:p>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baseline"/>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一支排</w:t>
                  </w:r>
                </w:p>
              </w:tc>
              <w:tc>
                <w:tcPr>
                  <w:tcW w:w="1086" w:type="dxa"/>
                  <w:noWrap w:val="0"/>
                  <w:vAlign w:val="center"/>
                </w:tcPr>
                <w:p>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165</w:t>
                  </w:r>
                </w:p>
              </w:tc>
              <w:tc>
                <w:tcPr>
                  <w:tcW w:w="995" w:type="dxa"/>
                  <w:vMerge w:val="restart"/>
                  <w:noWrap w:val="0"/>
                  <w:vAlign w:val="center"/>
                </w:tcPr>
                <w:p>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baseline"/>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西</w:t>
                  </w:r>
                </w:p>
              </w:tc>
              <w:tc>
                <w:tcPr>
                  <w:tcW w:w="2668" w:type="dxa"/>
                  <w:noWrap w:val="0"/>
                  <w:vAlign w:val="center"/>
                </w:tcPr>
                <w:p>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《地表水环境质量标准》（GB3838-2002）V类标准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210" w:type="dxa"/>
                  <w:vMerge w:val="continue"/>
                  <w:noWrap w:val="0"/>
                  <w:vAlign w:val="center"/>
                </w:tcPr>
                <w:p>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baseline"/>
                  </w:pPr>
                </w:p>
              </w:tc>
              <w:tc>
                <w:tcPr>
                  <w:tcW w:w="2337" w:type="dxa"/>
                  <w:noWrap w:val="0"/>
                  <w:vAlign w:val="center"/>
                </w:tcPr>
                <w:p>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baseline"/>
                    <w:rPr>
                      <w:rFonts w:hint="eastAsia" w:ascii="Times New Roman" w:hAnsi="Times New Roman" w:cs="Times New Roman"/>
                      <w:color w:val="auto"/>
                      <w:sz w:val="21"/>
                      <w:szCs w:val="21"/>
                      <w:lang w:eastAsia="zh-CN"/>
                    </w:rPr>
                  </w:pPr>
                  <w:r>
                    <w:rPr>
                      <w:rFonts w:hint="eastAsia"/>
                      <w:sz w:val="21"/>
                      <w:szCs w:val="21"/>
                      <w:lang w:eastAsia="zh-CN"/>
                    </w:rPr>
                    <w:t>人民胜利渠</w:t>
                  </w:r>
                </w:p>
              </w:tc>
              <w:tc>
                <w:tcPr>
                  <w:tcW w:w="1086" w:type="dxa"/>
                  <w:noWrap w:val="0"/>
                  <w:vAlign w:val="center"/>
                </w:tcPr>
                <w:p>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198</w:t>
                  </w:r>
                </w:p>
              </w:tc>
              <w:tc>
                <w:tcPr>
                  <w:tcW w:w="995" w:type="dxa"/>
                  <w:vMerge w:val="continue"/>
                  <w:noWrap w:val="0"/>
                  <w:vAlign w:val="center"/>
                </w:tcPr>
                <w:p>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baseline"/>
                    <w:rPr>
                      <w:rFonts w:hint="eastAsia" w:ascii="Times New Roman" w:hAnsi="Times New Roman" w:cs="Times New Roman"/>
                      <w:color w:val="auto"/>
                      <w:sz w:val="21"/>
                      <w:szCs w:val="21"/>
                      <w:lang w:eastAsia="zh-CN"/>
                    </w:rPr>
                  </w:pPr>
                </w:p>
              </w:tc>
              <w:tc>
                <w:tcPr>
                  <w:tcW w:w="2668" w:type="dxa"/>
                  <w:noWrap w:val="0"/>
                  <w:vAlign w:val="center"/>
                </w:tcPr>
                <w:p>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《地表水环境质量标准》（GB3838-2002）类</w:t>
                  </w:r>
                  <w:r>
                    <w:rPr>
                      <w:rFonts w:hint="default" w:ascii="Times New Roman" w:hAnsi="Times New Roman" w:eastAsia="宋体" w:cs="Times New Roman"/>
                      <w:color w:val="auto"/>
                      <w:sz w:val="21"/>
                      <w:szCs w:val="21"/>
                    </w:rPr>
                    <w:t>Ⅲ</w:t>
                  </w:r>
                  <w:r>
                    <w:rPr>
                      <w:rFonts w:hint="default" w:ascii="Times New Roman" w:hAnsi="Times New Roman" w:cs="Times New Roman"/>
                      <w:color w:val="auto"/>
                      <w:sz w:val="21"/>
                      <w:szCs w:val="21"/>
                    </w:rPr>
                    <w:t>标</w:t>
                  </w:r>
                  <w:r>
                    <w:rPr>
                      <w:rFonts w:hint="eastAsia" w:ascii="Times New Roman" w:hAnsi="Times New Roman" w:cs="Times New Roman"/>
                      <w:color w:val="auto"/>
                      <w:sz w:val="21"/>
                      <w:szCs w:val="21"/>
                      <w:lang w:eastAsia="zh-CN"/>
                    </w:rPr>
                    <w:t>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1210" w:type="dxa"/>
                  <w:vMerge w:val="restart"/>
                  <w:noWrap w:val="0"/>
                  <w:vAlign w:val="center"/>
                </w:tcPr>
                <w:p>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声环境</w:t>
                  </w:r>
                </w:p>
              </w:tc>
              <w:tc>
                <w:tcPr>
                  <w:tcW w:w="2337" w:type="dxa"/>
                  <w:noWrap w:val="0"/>
                  <w:vAlign w:val="center"/>
                </w:tcPr>
                <w:p>
                  <w:pPr>
                    <w:pStyle w:val="26"/>
                    <w:keepNext w:val="0"/>
                    <w:keepLines w:val="0"/>
                    <w:pageBreakBefore w:val="0"/>
                    <w:widowControl w:val="0"/>
                    <w:kinsoku/>
                    <w:wordWrap/>
                    <w:overflowPunct/>
                    <w:topLinePunct w:val="0"/>
                    <w:autoSpaceDE/>
                    <w:autoSpaceDN/>
                    <w:bidi w:val="0"/>
                    <w:snapToGrid w:val="0"/>
                    <w:spacing w:before="0" w:line="240" w:lineRule="auto"/>
                    <w:ind w:firstLine="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项目厂界</w:t>
                  </w:r>
                </w:p>
              </w:tc>
              <w:tc>
                <w:tcPr>
                  <w:tcW w:w="1086" w:type="dxa"/>
                  <w:noWrap w:val="0"/>
                  <w:vAlign w:val="center"/>
                </w:tcPr>
                <w:p>
                  <w:pPr>
                    <w:pStyle w:val="26"/>
                    <w:keepNext w:val="0"/>
                    <w:keepLines w:val="0"/>
                    <w:pageBreakBefore w:val="0"/>
                    <w:widowControl w:val="0"/>
                    <w:kinsoku/>
                    <w:wordWrap/>
                    <w:overflowPunct/>
                    <w:topLinePunct w:val="0"/>
                    <w:autoSpaceDE/>
                    <w:autoSpaceDN/>
                    <w:bidi w:val="0"/>
                    <w:snapToGrid w:val="0"/>
                    <w:spacing w:before="0" w:line="240" w:lineRule="auto"/>
                    <w:ind w:firstLine="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95" w:type="dxa"/>
                  <w:noWrap w:val="0"/>
                  <w:vAlign w:val="center"/>
                </w:tcPr>
                <w:p>
                  <w:pPr>
                    <w:pStyle w:val="26"/>
                    <w:keepNext w:val="0"/>
                    <w:keepLines w:val="0"/>
                    <w:pageBreakBefore w:val="0"/>
                    <w:widowControl w:val="0"/>
                    <w:kinsoku/>
                    <w:wordWrap/>
                    <w:overflowPunct/>
                    <w:topLinePunct w:val="0"/>
                    <w:autoSpaceDE/>
                    <w:autoSpaceDN/>
                    <w:bidi w:val="0"/>
                    <w:snapToGrid w:val="0"/>
                    <w:spacing w:before="0" w:line="240" w:lineRule="auto"/>
                    <w:ind w:firstLine="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668" w:type="dxa"/>
                  <w:vMerge w:val="restart"/>
                  <w:noWrap w:val="0"/>
                  <w:vAlign w:val="center"/>
                </w:tcPr>
                <w:p>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《声环境质量标准》（GB3096-2008）</w:t>
                  </w:r>
                  <w:r>
                    <w:rPr>
                      <w:rFonts w:hint="eastAsia" w:ascii="Times New Roman" w:hAnsi="Times New Roman" w:cs="Times New Roman"/>
                      <w:color w:val="auto"/>
                      <w:sz w:val="21"/>
                      <w:szCs w:val="21"/>
                      <w:lang w:eastAsia="zh-CN"/>
                    </w:rPr>
                    <w:t>2类</w:t>
                  </w:r>
                  <w:r>
                    <w:rPr>
                      <w:rFonts w:hint="default" w:ascii="Times New Roman" w:hAnsi="Times New Roman" w:cs="Times New Roman"/>
                      <w:color w:val="auto"/>
                      <w:sz w:val="21"/>
                      <w:szCs w:val="21"/>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1210" w:type="dxa"/>
                  <w:vMerge w:val="continue"/>
                  <w:noWrap w:val="0"/>
                  <w:vAlign w:val="center"/>
                </w:tcPr>
                <w:p>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baseline"/>
                    <w:rPr>
                      <w:rFonts w:hint="default" w:ascii="Times New Roman" w:hAnsi="Times New Roman" w:cs="Times New Roman"/>
                      <w:color w:val="auto"/>
                      <w:sz w:val="21"/>
                      <w:szCs w:val="21"/>
                    </w:rPr>
                  </w:pPr>
                </w:p>
              </w:tc>
              <w:tc>
                <w:tcPr>
                  <w:tcW w:w="2337" w:type="dxa"/>
                  <w:noWrap w:val="0"/>
                  <w:vAlign w:val="center"/>
                </w:tcPr>
                <w:p>
                  <w:pPr>
                    <w:pStyle w:val="26"/>
                    <w:keepNext w:val="0"/>
                    <w:keepLines w:val="0"/>
                    <w:pageBreakBefore w:val="0"/>
                    <w:widowControl w:val="0"/>
                    <w:kinsoku/>
                    <w:wordWrap/>
                    <w:overflowPunct/>
                    <w:topLinePunct w:val="0"/>
                    <w:autoSpaceDE/>
                    <w:autoSpaceDN/>
                    <w:bidi w:val="0"/>
                    <w:snapToGrid w:val="0"/>
                    <w:spacing w:before="0" w:line="240" w:lineRule="auto"/>
                    <w:ind w:firstLine="0" w:firstLineChars="0"/>
                    <w:rPr>
                      <w:rFonts w:hint="eastAsia" w:ascii="Times New Roman" w:hAnsi="Times New Roman" w:eastAsia="宋体" w:cs="Times New Roman"/>
                      <w:color w:val="auto"/>
                      <w:sz w:val="21"/>
                      <w:szCs w:val="21"/>
                      <w:lang w:eastAsia="zh-CN"/>
                    </w:rPr>
                  </w:pPr>
                  <w:r>
                    <w:rPr>
                      <w:rFonts w:hint="eastAsia" w:asciiTheme="majorEastAsia" w:hAnsiTheme="majorEastAsia" w:eastAsiaTheme="majorEastAsia" w:cstheme="majorEastAsia"/>
                      <w:color w:val="auto"/>
                      <w:sz w:val="21"/>
                      <w:szCs w:val="21"/>
                      <w:lang w:val="en-US" w:eastAsia="zh-CN"/>
                    </w:rPr>
                    <w:t>杨屯村</w:t>
                  </w:r>
                </w:p>
              </w:tc>
              <w:tc>
                <w:tcPr>
                  <w:tcW w:w="1086" w:type="dxa"/>
                  <w:noWrap w:val="0"/>
                  <w:vAlign w:val="center"/>
                </w:tcPr>
                <w:p>
                  <w:pPr>
                    <w:pStyle w:val="26"/>
                    <w:keepNext w:val="0"/>
                    <w:keepLines w:val="0"/>
                    <w:pageBreakBefore w:val="0"/>
                    <w:widowControl w:val="0"/>
                    <w:kinsoku/>
                    <w:wordWrap/>
                    <w:overflowPunct/>
                    <w:topLinePunct w:val="0"/>
                    <w:autoSpaceDE/>
                    <w:autoSpaceDN/>
                    <w:bidi w:val="0"/>
                    <w:snapToGrid w:val="0"/>
                    <w:spacing w:before="0" w:line="240" w:lineRule="auto"/>
                    <w:ind w:firstLine="0" w:firstLine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40</w:t>
                  </w:r>
                </w:p>
              </w:tc>
              <w:tc>
                <w:tcPr>
                  <w:tcW w:w="995" w:type="dxa"/>
                  <w:noWrap w:val="0"/>
                  <w:vAlign w:val="center"/>
                </w:tcPr>
                <w:p>
                  <w:pPr>
                    <w:pStyle w:val="26"/>
                    <w:keepNext w:val="0"/>
                    <w:keepLines w:val="0"/>
                    <w:pageBreakBefore w:val="0"/>
                    <w:widowControl w:val="0"/>
                    <w:kinsoku/>
                    <w:wordWrap/>
                    <w:overflowPunct/>
                    <w:topLinePunct w:val="0"/>
                    <w:autoSpaceDE/>
                    <w:autoSpaceDN/>
                    <w:bidi w:val="0"/>
                    <w:snapToGrid w:val="0"/>
                    <w:spacing w:before="0" w:line="240" w:lineRule="auto"/>
                    <w:ind w:firstLine="0" w:firstLineChars="0"/>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西南</w:t>
                  </w:r>
                </w:p>
              </w:tc>
              <w:tc>
                <w:tcPr>
                  <w:tcW w:w="2668" w:type="dxa"/>
                  <w:vMerge w:val="continue"/>
                  <w:noWrap w:val="0"/>
                  <w:vAlign w:val="center"/>
                </w:tcPr>
                <w:p>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baseline"/>
                    <w:rPr>
                      <w:rFonts w:hint="default" w:ascii="Times New Roman" w:hAnsi="Times New Roman" w:cs="Times New Roman"/>
                      <w:color w:val="auto"/>
                      <w:sz w:val="21"/>
                      <w:szCs w:val="21"/>
                    </w:rPr>
                  </w:pPr>
                </w:p>
              </w:tc>
            </w:tr>
          </w:tbl>
          <w:p>
            <w:pPr>
              <w:pStyle w:val="2"/>
              <w:rPr>
                <w:rFonts w:eastAsia="黑体" w:cs="Times New Roman"/>
                <w:color w:val="auto"/>
                <w:sz w:val="24"/>
              </w:rPr>
            </w:pPr>
          </w:p>
          <w:p>
            <w:pPr>
              <w:rPr>
                <w:rFonts w:eastAsia="黑体" w:cs="Times New Roman"/>
                <w:color w:val="auto"/>
                <w:sz w:val="24"/>
              </w:rPr>
            </w:pPr>
          </w:p>
          <w:p>
            <w:pPr>
              <w:pStyle w:val="2"/>
              <w:rPr>
                <w:rFonts w:eastAsia="黑体" w:cs="Times New Roman"/>
                <w:color w:val="auto"/>
                <w:sz w:val="24"/>
              </w:rPr>
            </w:pPr>
          </w:p>
          <w:p>
            <w:pPr>
              <w:rPr>
                <w:rFonts w:eastAsia="黑体" w:cs="Times New Roman"/>
                <w:color w:val="auto"/>
                <w:sz w:val="24"/>
              </w:rPr>
            </w:pPr>
          </w:p>
          <w:p>
            <w:pPr>
              <w:pStyle w:val="2"/>
              <w:rPr>
                <w:rFonts w:eastAsia="黑体" w:cs="Times New Roman"/>
                <w:color w:val="auto"/>
                <w:sz w:val="24"/>
              </w:rPr>
            </w:pPr>
          </w:p>
          <w:p>
            <w:pPr>
              <w:rPr>
                <w:rFonts w:eastAsia="黑体" w:cs="Times New Roman"/>
                <w:color w:val="auto"/>
                <w:sz w:val="24"/>
              </w:rPr>
            </w:pPr>
          </w:p>
          <w:p>
            <w:pPr>
              <w:pStyle w:val="2"/>
              <w:rPr>
                <w:rFonts w:eastAsia="黑体" w:cs="Times New Roman"/>
                <w:color w:val="auto"/>
                <w:sz w:val="24"/>
              </w:rPr>
            </w:pPr>
          </w:p>
          <w:p>
            <w:pPr>
              <w:rPr>
                <w:rFonts w:eastAsia="黑体" w:cs="Times New Roman"/>
                <w:color w:val="auto"/>
                <w:sz w:val="24"/>
              </w:rPr>
            </w:pPr>
          </w:p>
          <w:p>
            <w:pPr>
              <w:pStyle w:val="2"/>
              <w:rPr>
                <w:rFonts w:eastAsia="黑体" w:cs="Times New Roman"/>
                <w:color w:val="auto"/>
                <w:sz w:val="24"/>
              </w:rPr>
            </w:pPr>
          </w:p>
          <w:p>
            <w:pPr>
              <w:rPr>
                <w:rFonts w:eastAsia="黑体" w:cs="Times New Roman"/>
                <w:color w:val="auto"/>
                <w:sz w:val="24"/>
              </w:rPr>
            </w:pPr>
          </w:p>
          <w:p>
            <w:pPr>
              <w:pStyle w:val="2"/>
              <w:rPr>
                <w:rFonts w:eastAsia="黑体" w:cs="Times New Roman"/>
                <w:color w:val="auto"/>
                <w:sz w:val="24"/>
              </w:rPr>
            </w:pPr>
          </w:p>
          <w:p>
            <w:pPr>
              <w:rPr>
                <w:rFonts w:eastAsia="黑体" w:cs="Times New Roman"/>
                <w:color w:val="auto"/>
                <w:sz w:val="24"/>
              </w:rPr>
            </w:pPr>
          </w:p>
          <w:p>
            <w:pPr>
              <w:pStyle w:val="2"/>
              <w:rPr>
                <w:rFonts w:eastAsia="黑体" w:cs="Times New Roman"/>
                <w:color w:val="auto"/>
                <w:sz w:val="24"/>
              </w:rPr>
            </w:pPr>
          </w:p>
          <w:p>
            <w:pPr>
              <w:rPr>
                <w:rFonts w:eastAsia="黑体" w:cs="Times New Roman"/>
                <w:color w:val="auto"/>
                <w:sz w:val="24"/>
              </w:rPr>
            </w:pPr>
          </w:p>
          <w:p>
            <w:pPr>
              <w:pStyle w:val="2"/>
              <w:rPr>
                <w:rFonts w:eastAsia="黑体" w:cs="Times New Roman"/>
                <w:color w:val="auto"/>
                <w:sz w:val="24"/>
              </w:rPr>
            </w:pPr>
          </w:p>
          <w:p>
            <w:pPr>
              <w:rPr>
                <w:rFonts w:eastAsia="黑体" w:cs="Times New Roman"/>
                <w:color w:val="auto"/>
                <w:sz w:val="24"/>
              </w:rPr>
            </w:pPr>
          </w:p>
          <w:p>
            <w:pPr>
              <w:pStyle w:val="2"/>
              <w:rPr>
                <w:rFonts w:eastAsia="黑体" w:cs="Times New Roman"/>
                <w:color w:val="auto"/>
                <w:sz w:val="24"/>
              </w:rPr>
            </w:pPr>
          </w:p>
          <w:p>
            <w:pPr>
              <w:rPr>
                <w:rFonts w:eastAsia="黑体" w:cs="Times New Roman"/>
                <w:color w:val="auto"/>
                <w:sz w:val="24"/>
              </w:rPr>
            </w:pPr>
          </w:p>
          <w:p>
            <w:pPr>
              <w:pStyle w:val="2"/>
              <w:rPr>
                <w:rFonts w:eastAsia="黑体" w:cs="Times New Roman"/>
                <w:color w:val="auto"/>
                <w:sz w:val="24"/>
              </w:rPr>
            </w:pPr>
          </w:p>
          <w:p>
            <w:pPr>
              <w:rPr>
                <w:rFonts w:eastAsia="黑体" w:cs="Times New Roman"/>
                <w:color w:val="auto"/>
                <w:sz w:val="24"/>
              </w:rPr>
            </w:pPr>
          </w:p>
          <w:p>
            <w:pPr>
              <w:pStyle w:val="2"/>
              <w:rPr>
                <w:rFonts w:eastAsia="黑体" w:cs="Times New Roman"/>
                <w:color w:val="auto"/>
                <w:sz w:val="24"/>
              </w:rPr>
            </w:pPr>
          </w:p>
          <w:p>
            <w:pPr>
              <w:rPr>
                <w:rFonts w:eastAsia="黑体" w:cs="Times New Roman"/>
                <w:color w:val="auto"/>
                <w:sz w:val="24"/>
              </w:rPr>
            </w:pPr>
          </w:p>
          <w:p>
            <w:pPr>
              <w:pStyle w:val="2"/>
              <w:rPr>
                <w:rFonts w:eastAsia="黑体" w:cs="Times New Roman"/>
                <w:color w:val="auto"/>
                <w:sz w:val="24"/>
              </w:rPr>
            </w:pPr>
          </w:p>
          <w:p>
            <w:pPr>
              <w:rPr>
                <w:rFonts w:eastAsia="黑体" w:cs="Times New Roman"/>
                <w:color w:val="auto"/>
                <w:sz w:val="24"/>
              </w:rPr>
            </w:pPr>
          </w:p>
          <w:p>
            <w:pPr>
              <w:pStyle w:val="2"/>
            </w:pPr>
          </w:p>
          <w:p>
            <w:pPr>
              <w:pStyle w:val="2"/>
              <w:rPr>
                <w:rFonts w:eastAsia="黑体" w:cs="Times New Roman"/>
                <w:color w:val="auto"/>
                <w:sz w:val="24"/>
              </w:rPr>
            </w:pPr>
          </w:p>
          <w:p/>
          <w:p/>
          <w:p>
            <w:pPr>
              <w:pStyle w:val="44"/>
              <w:keepNext w:val="0"/>
              <w:keepLines w:val="0"/>
              <w:pageBreakBefore w:val="0"/>
              <w:widowControl w:val="0"/>
              <w:kinsoku/>
              <w:wordWrap/>
              <w:overflowPunct/>
              <w:topLinePunct w:val="0"/>
              <w:autoSpaceDE/>
              <w:autoSpaceDN/>
              <w:bidi w:val="0"/>
              <w:snapToGrid w:val="0"/>
              <w:spacing w:line="240" w:lineRule="auto"/>
              <w:ind w:firstLine="0" w:firstLineChars="0"/>
              <w:rPr>
                <w:rFonts w:hint="default"/>
                <w:lang w:val="en-US" w:eastAsia="zh-CN"/>
              </w:rPr>
            </w:pPr>
          </w:p>
        </w:tc>
      </w:tr>
    </w:tbl>
    <w:p>
      <w:pPr>
        <w:snapToGrid w:val="0"/>
        <w:spacing w:after="62" w:afterLines="20"/>
        <w:jc w:val="left"/>
        <w:rPr>
          <w:b/>
          <w:color w:val="FF0000"/>
          <w:sz w:val="28"/>
          <w:szCs w:val="28"/>
        </w:rPr>
      </w:pPr>
    </w:p>
    <w:p>
      <w:pPr>
        <w:snapToGrid w:val="0"/>
        <w:spacing w:after="62" w:afterLines="20"/>
        <w:jc w:val="left"/>
        <w:rPr>
          <w:rFonts w:hint="default" w:eastAsia="宋体"/>
          <w:b/>
          <w:color w:val="auto"/>
          <w:sz w:val="28"/>
          <w:szCs w:val="28"/>
          <w:lang w:val="en-US" w:eastAsia="zh-CN"/>
        </w:rPr>
      </w:pPr>
      <w:r>
        <w:rPr>
          <w:b/>
          <w:color w:val="auto"/>
          <w:sz w:val="28"/>
          <w:szCs w:val="28"/>
        </w:rPr>
        <w:t>评价适用标准</w:t>
      </w:r>
    </w:p>
    <w:tbl>
      <w:tblPr>
        <w:tblStyle w:val="17"/>
        <w:tblW w:w="85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7"/>
        <w:gridCol w:w="8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1" w:hRule="atLeast"/>
          <w:jc w:val="center"/>
        </w:trPr>
        <w:tc>
          <w:tcPr>
            <w:tcW w:w="467" w:type="dxa"/>
            <w:tcBorders>
              <w:top w:val="single" w:color="auto" w:sz="4" w:space="0"/>
              <w:left w:val="single" w:color="auto" w:sz="4" w:space="0"/>
              <w:right w:val="single" w:color="auto" w:sz="4" w:space="0"/>
            </w:tcBorders>
            <w:noWrap w:val="0"/>
            <w:vAlign w:val="bottom"/>
          </w:tcPr>
          <w:p>
            <w:pPr>
              <w:snapToGrid w:val="0"/>
              <w:spacing w:line="520" w:lineRule="exact"/>
              <w:jc w:val="center"/>
              <w:rPr>
                <w:rFonts w:hint="default" w:ascii="Times New Roman" w:hAnsi="Times New Roman" w:cs="Times New Roman"/>
                <w:b/>
                <w:color w:val="000000"/>
                <w:sz w:val="24"/>
                <w:szCs w:val="24"/>
              </w:rPr>
            </w:pPr>
            <w:r>
              <w:rPr>
                <w:rFonts w:hint="default" w:ascii="Times New Roman" w:hAnsi="Times New Roman" w:cs="Times New Roman"/>
                <w:b/>
                <w:color w:val="000000"/>
                <w:sz w:val="24"/>
                <w:szCs w:val="24"/>
              </w:rPr>
              <w:t>环</w:t>
            </w:r>
          </w:p>
          <w:p>
            <w:pPr>
              <w:snapToGrid w:val="0"/>
              <w:spacing w:line="520" w:lineRule="exact"/>
              <w:jc w:val="center"/>
              <w:rPr>
                <w:rFonts w:hint="default" w:ascii="Times New Roman" w:hAnsi="Times New Roman" w:cs="Times New Roman"/>
                <w:b/>
                <w:color w:val="000000"/>
                <w:sz w:val="24"/>
                <w:szCs w:val="24"/>
              </w:rPr>
            </w:pPr>
            <w:r>
              <w:rPr>
                <w:rFonts w:hint="default" w:ascii="Times New Roman" w:hAnsi="Times New Roman" w:cs="Times New Roman"/>
                <w:b/>
                <w:color w:val="000000"/>
                <w:sz w:val="24"/>
                <w:szCs w:val="24"/>
              </w:rPr>
              <w:t>境</w:t>
            </w:r>
          </w:p>
          <w:p>
            <w:pPr>
              <w:snapToGrid w:val="0"/>
              <w:spacing w:line="520" w:lineRule="exact"/>
              <w:jc w:val="center"/>
              <w:rPr>
                <w:rFonts w:hint="default" w:ascii="Times New Roman" w:hAnsi="Times New Roman" w:cs="Times New Roman"/>
                <w:b/>
                <w:color w:val="000000"/>
                <w:sz w:val="24"/>
                <w:szCs w:val="24"/>
              </w:rPr>
            </w:pPr>
            <w:r>
              <w:rPr>
                <w:rFonts w:hint="default" w:ascii="Times New Roman" w:hAnsi="Times New Roman" w:cs="Times New Roman"/>
                <w:b/>
                <w:color w:val="000000"/>
                <w:sz w:val="24"/>
                <w:szCs w:val="24"/>
              </w:rPr>
              <w:t>质</w:t>
            </w:r>
          </w:p>
          <w:p>
            <w:pPr>
              <w:snapToGrid w:val="0"/>
              <w:spacing w:line="520" w:lineRule="exact"/>
              <w:jc w:val="center"/>
              <w:rPr>
                <w:rFonts w:hint="default" w:ascii="Times New Roman" w:hAnsi="Times New Roman" w:cs="Times New Roman"/>
                <w:b/>
                <w:color w:val="000000"/>
                <w:sz w:val="24"/>
                <w:szCs w:val="24"/>
              </w:rPr>
            </w:pPr>
            <w:r>
              <w:rPr>
                <w:rFonts w:hint="default" w:ascii="Times New Roman" w:hAnsi="Times New Roman" w:cs="Times New Roman"/>
                <w:b/>
                <w:color w:val="000000"/>
                <w:sz w:val="24"/>
                <w:szCs w:val="24"/>
              </w:rPr>
              <w:t>量</w:t>
            </w:r>
          </w:p>
          <w:p>
            <w:pPr>
              <w:snapToGrid w:val="0"/>
              <w:spacing w:line="520" w:lineRule="exact"/>
              <w:jc w:val="center"/>
              <w:rPr>
                <w:rFonts w:hint="default" w:ascii="Times New Roman" w:hAnsi="Times New Roman" w:cs="Times New Roman"/>
                <w:b/>
                <w:color w:val="000000"/>
                <w:sz w:val="24"/>
                <w:szCs w:val="24"/>
              </w:rPr>
            </w:pPr>
            <w:r>
              <w:rPr>
                <w:rFonts w:hint="default" w:ascii="Times New Roman" w:hAnsi="Times New Roman" w:cs="Times New Roman"/>
                <w:b/>
                <w:color w:val="000000"/>
                <w:sz w:val="24"/>
                <w:szCs w:val="24"/>
              </w:rPr>
              <w:t>标</w:t>
            </w:r>
          </w:p>
          <w:p>
            <w:pPr>
              <w:snapToGrid w:val="0"/>
              <w:spacing w:line="520" w:lineRule="exact"/>
              <w:jc w:val="center"/>
              <w:rPr>
                <w:rFonts w:hint="default" w:ascii="Times New Roman" w:hAnsi="Times New Roman" w:eastAsia="Times New Roman" w:cs="Times New Roman"/>
                <w:b/>
                <w:color w:val="000000"/>
                <w:sz w:val="24"/>
                <w:szCs w:val="24"/>
              </w:rPr>
            </w:pPr>
            <w:r>
              <w:rPr>
                <w:rFonts w:hint="default" w:ascii="Times New Roman" w:hAnsi="Times New Roman" w:cs="Times New Roman"/>
                <w:b/>
                <w:color w:val="000000"/>
                <w:sz w:val="24"/>
                <w:szCs w:val="24"/>
              </w:rPr>
              <w:t>准</w:t>
            </w:r>
          </w:p>
        </w:tc>
        <w:tc>
          <w:tcPr>
            <w:tcW w:w="8052" w:type="dxa"/>
            <w:tcBorders>
              <w:top w:val="single" w:color="auto" w:sz="4" w:space="0"/>
              <w:left w:val="single" w:color="auto" w:sz="4" w:space="0"/>
              <w:bottom w:val="single" w:color="auto" w:sz="4" w:space="0"/>
              <w:right w:val="single" w:color="auto" w:sz="4" w:space="0"/>
            </w:tcBorders>
            <w:noWrap w:val="0"/>
            <w:vAlign w:val="bottom"/>
          </w:tcPr>
          <w:p>
            <w:pPr>
              <w:keepNext w:val="0"/>
              <w:keepLines w:val="0"/>
              <w:pageBreakBefore w:val="0"/>
              <w:widowControl w:val="0"/>
              <w:numPr>
                <w:ilvl w:val="0"/>
                <w:numId w:val="5"/>
              </w:numPr>
              <w:kinsoku/>
              <w:wordWrap/>
              <w:overflowPunct/>
              <w:topLinePunct w:val="0"/>
              <w:autoSpaceDE/>
              <w:autoSpaceDN/>
              <w:bidi w:val="0"/>
              <w:adjustRightInd/>
              <w:snapToGrid/>
              <w:spacing w:line="520" w:lineRule="exact"/>
              <w:ind w:firstLine="482" w:firstLineChars="200"/>
              <w:textAlignment w:val="auto"/>
              <w:rPr>
                <w:rFonts w:hint="eastAsia" w:ascii="Times New Roman" w:hAnsi="Times New Roman" w:cs="Times New Roman"/>
                <w:b/>
                <w:bCs/>
                <w:sz w:val="24"/>
                <w:szCs w:val="24"/>
                <w:lang w:eastAsia="zh-CN"/>
              </w:rPr>
            </w:pPr>
            <w:r>
              <w:rPr>
                <w:rFonts w:hint="eastAsia" w:ascii="Times New Roman" w:hAnsi="Times New Roman" w:cs="Times New Roman"/>
                <w:b/>
                <w:bCs/>
                <w:sz w:val="24"/>
                <w:szCs w:val="24"/>
                <w:lang w:eastAsia="zh-CN"/>
              </w:rPr>
              <w:t>环境空气</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大气环境质量执行《环境空气质量标准》（GB3095-2012）二级，有关标准值见表</w:t>
            </w:r>
            <w:r>
              <w:rPr>
                <w:rFonts w:hint="eastAsia" w:ascii="Times New Roman" w:hAnsi="Times New Roman" w:cs="Times New Roman"/>
                <w:sz w:val="24"/>
                <w:szCs w:val="24"/>
                <w:lang w:val="en-US" w:eastAsia="zh-CN"/>
              </w:rPr>
              <w:t>25</w:t>
            </w:r>
            <w:r>
              <w:rPr>
                <w:rFonts w:hint="default" w:ascii="Times New Roman" w:hAnsi="Times New Roman" w:cs="Times New Roman"/>
                <w:sz w:val="24"/>
                <w:szCs w:val="24"/>
              </w:rPr>
              <w:t>。</w:t>
            </w:r>
          </w:p>
          <w:p>
            <w:pPr>
              <w:widowControl/>
              <w:autoSpaceDN w:val="0"/>
              <w:spacing w:line="520" w:lineRule="exact"/>
              <w:ind w:firstLine="480" w:firstLineChars="200"/>
              <w:rPr>
                <w:rFonts w:hint="default" w:ascii="Times New Roman" w:hAnsi="Times New Roman" w:cs="Times New Roman"/>
                <w:sz w:val="24"/>
                <w:szCs w:val="24"/>
              </w:rPr>
            </w:pPr>
            <w:r>
              <w:rPr>
                <w:rFonts w:hint="default" w:ascii="Times New Roman" w:hAnsi="Times New Roman" w:eastAsia="黑体" w:cs="Times New Roman"/>
                <w:sz w:val="24"/>
                <w:szCs w:val="24"/>
              </w:rPr>
              <w:t>表</w:t>
            </w:r>
            <w:r>
              <w:rPr>
                <w:rFonts w:hint="eastAsia" w:ascii="Times New Roman" w:hAnsi="Times New Roman" w:eastAsia="黑体" w:cs="Times New Roman"/>
                <w:sz w:val="24"/>
                <w:szCs w:val="24"/>
                <w:lang w:val="en-US" w:eastAsia="zh-CN"/>
              </w:rPr>
              <w:t>25</w:t>
            </w:r>
            <w:r>
              <w:rPr>
                <w:rFonts w:hint="default" w:ascii="Times New Roman" w:hAnsi="Times New Roman" w:eastAsia="黑体" w:cs="Times New Roman"/>
                <w:sz w:val="24"/>
                <w:szCs w:val="24"/>
              </w:rPr>
              <w:t xml:space="preserve">                </w:t>
            </w:r>
            <w:r>
              <w:rPr>
                <w:rFonts w:hint="default" w:ascii="Times New Roman" w:hAnsi="Times New Roman" w:eastAsia="黑体" w:cs="Times New Roman"/>
                <w:sz w:val="24"/>
                <w:szCs w:val="24"/>
                <w:lang w:val="en-US" w:eastAsia="zh-CN"/>
              </w:rPr>
              <w:t xml:space="preserve"> </w:t>
            </w:r>
            <w:r>
              <w:rPr>
                <w:rFonts w:hint="default" w:ascii="Times New Roman" w:hAnsi="Times New Roman" w:eastAsia="黑体" w:cs="Times New Roman"/>
                <w:sz w:val="24"/>
                <w:szCs w:val="24"/>
              </w:rPr>
              <w:t>环境空气质量标准</w:t>
            </w:r>
            <w:r>
              <w:rPr>
                <w:rFonts w:hint="default" w:ascii="Times New Roman" w:hAnsi="Times New Roman" w:cs="Times New Roman"/>
                <w:sz w:val="24"/>
                <w:szCs w:val="24"/>
              </w:rPr>
              <w:t xml:space="preserve">            </w:t>
            </w:r>
          </w:p>
          <w:tbl>
            <w:tblPr>
              <w:tblStyle w:val="17"/>
              <w:tblW w:w="78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4"/>
              <w:gridCol w:w="1506"/>
              <w:gridCol w:w="1778"/>
              <w:gridCol w:w="27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794"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污染物名称</w:t>
                  </w:r>
                </w:p>
              </w:tc>
              <w:tc>
                <w:tcPr>
                  <w:tcW w:w="1506"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取值时间</w:t>
                  </w:r>
                </w:p>
              </w:tc>
              <w:tc>
                <w:tcPr>
                  <w:tcW w:w="1778"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浓度限值</w:t>
                  </w:r>
                </w:p>
              </w:tc>
              <w:tc>
                <w:tcPr>
                  <w:tcW w:w="2745"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794" w:type="dxa"/>
                  <w:vMerge w:val="restar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SO</w:t>
                  </w:r>
                  <w:r>
                    <w:rPr>
                      <w:rFonts w:hint="default" w:ascii="Times New Roman" w:hAnsi="Times New Roman" w:cs="Times New Roman"/>
                      <w:sz w:val="21"/>
                      <w:szCs w:val="21"/>
                      <w:vertAlign w:val="subscript"/>
                      <w:lang w:val="en-US" w:eastAsia="zh-CN"/>
                    </w:rPr>
                    <w:t>2</w:t>
                  </w:r>
                </w:p>
              </w:tc>
              <w:tc>
                <w:tcPr>
                  <w:tcW w:w="1506"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年平均</w:t>
                  </w:r>
                </w:p>
              </w:tc>
              <w:tc>
                <w:tcPr>
                  <w:tcW w:w="1778"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60µg/m</w:t>
                  </w:r>
                  <w:r>
                    <w:rPr>
                      <w:rFonts w:hint="default" w:ascii="Times New Roman" w:hAnsi="Times New Roman" w:cs="Times New Roman"/>
                      <w:sz w:val="21"/>
                      <w:szCs w:val="21"/>
                      <w:vertAlign w:val="superscript"/>
                      <w:lang w:val="en-US" w:eastAsia="zh-CN"/>
                    </w:rPr>
                    <w:t>3</w:t>
                  </w:r>
                </w:p>
              </w:tc>
              <w:tc>
                <w:tcPr>
                  <w:tcW w:w="2745" w:type="dxa"/>
                  <w:vMerge w:val="restar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《环境空气质量标准》（GB3095-2012）二级标准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794" w:type="dxa"/>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c>
                <w:tcPr>
                  <w:tcW w:w="1506"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日平均</w:t>
                  </w:r>
                </w:p>
              </w:tc>
              <w:tc>
                <w:tcPr>
                  <w:tcW w:w="1778"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150µg/m</w:t>
                  </w:r>
                  <w:r>
                    <w:rPr>
                      <w:rFonts w:hint="default" w:ascii="Times New Roman" w:hAnsi="Times New Roman" w:cs="Times New Roman"/>
                      <w:sz w:val="21"/>
                      <w:szCs w:val="21"/>
                      <w:vertAlign w:val="superscript"/>
                      <w:lang w:val="en-US" w:eastAsia="zh-CN"/>
                    </w:rPr>
                    <w:t>3</w:t>
                  </w:r>
                </w:p>
              </w:tc>
              <w:tc>
                <w:tcPr>
                  <w:tcW w:w="2745" w:type="dxa"/>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794" w:type="dxa"/>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c>
                <w:tcPr>
                  <w:tcW w:w="1506"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1h平均</w:t>
                  </w:r>
                </w:p>
              </w:tc>
              <w:tc>
                <w:tcPr>
                  <w:tcW w:w="1778"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500µg/m</w:t>
                  </w:r>
                  <w:r>
                    <w:rPr>
                      <w:rFonts w:hint="default" w:ascii="Times New Roman" w:hAnsi="Times New Roman" w:cs="Times New Roman"/>
                      <w:sz w:val="21"/>
                      <w:szCs w:val="21"/>
                      <w:vertAlign w:val="superscript"/>
                      <w:lang w:val="en-US" w:eastAsia="zh-CN"/>
                    </w:rPr>
                    <w:t>3</w:t>
                  </w:r>
                </w:p>
              </w:tc>
              <w:tc>
                <w:tcPr>
                  <w:tcW w:w="2745" w:type="dxa"/>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794" w:type="dxa"/>
                  <w:vMerge w:val="restar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PM</w:t>
                  </w:r>
                  <w:r>
                    <w:rPr>
                      <w:rFonts w:hint="default" w:ascii="Times New Roman" w:hAnsi="Times New Roman" w:cs="Times New Roman"/>
                      <w:sz w:val="21"/>
                      <w:szCs w:val="21"/>
                      <w:vertAlign w:val="subscript"/>
                      <w:lang w:val="en-US" w:eastAsia="zh-CN"/>
                    </w:rPr>
                    <w:t>10</w:t>
                  </w:r>
                </w:p>
              </w:tc>
              <w:tc>
                <w:tcPr>
                  <w:tcW w:w="1506"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年平均</w:t>
                  </w:r>
                </w:p>
              </w:tc>
              <w:tc>
                <w:tcPr>
                  <w:tcW w:w="1778"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70µg/m</w:t>
                  </w:r>
                  <w:r>
                    <w:rPr>
                      <w:rFonts w:hint="default" w:ascii="Times New Roman" w:hAnsi="Times New Roman" w:cs="Times New Roman"/>
                      <w:sz w:val="21"/>
                      <w:szCs w:val="21"/>
                      <w:vertAlign w:val="superscript"/>
                      <w:lang w:val="en-US" w:eastAsia="zh-CN"/>
                    </w:rPr>
                    <w:t>3</w:t>
                  </w:r>
                </w:p>
              </w:tc>
              <w:tc>
                <w:tcPr>
                  <w:tcW w:w="2745" w:type="dxa"/>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794" w:type="dxa"/>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c>
                <w:tcPr>
                  <w:tcW w:w="1506"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日平均</w:t>
                  </w:r>
                </w:p>
              </w:tc>
              <w:tc>
                <w:tcPr>
                  <w:tcW w:w="1778"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150µg/m</w:t>
                  </w:r>
                  <w:r>
                    <w:rPr>
                      <w:rFonts w:hint="default" w:ascii="Times New Roman" w:hAnsi="Times New Roman" w:cs="Times New Roman"/>
                      <w:sz w:val="21"/>
                      <w:szCs w:val="21"/>
                      <w:vertAlign w:val="superscript"/>
                      <w:lang w:val="en-US" w:eastAsia="zh-CN"/>
                    </w:rPr>
                    <w:t>3</w:t>
                  </w:r>
                </w:p>
              </w:tc>
              <w:tc>
                <w:tcPr>
                  <w:tcW w:w="2745" w:type="dxa"/>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794" w:type="dxa"/>
                  <w:vMerge w:val="restar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PM</w:t>
                  </w:r>
                  <w:r>
                    <w:rPr>
                      <w:rFonts w:hint="default" w:ascii="Times New Roman" w:hAnsi="Times New Roman" w:cs="Times New Roman"/>
                      <w:sz w:val="21"/>
                      <w:szCs w:val="21"/>
                      <w:vertAlign w:val="subscript"/>
                      <w:lang w:val="en-US" w:eastAsia="zh-CN"/>
                    </w:rPr>
                    <w:t>2.5</w:t>
                  </w:r>
                </w:p>
              </w:tc>
              <w:tc>
                <w:tcPr>
                  <w:tcW w:w="1506"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年平均</w:t>
                  </w:r>
                </w:p>
              </w:tc>
              <w:tc>
                <w:tcPr>
                  <w:tcW w:w="1778"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35µg/m</w:t>
                  </w:r>
                  <w:r>
                    <w:rPr>
                      <w:rFonts w:hint="default" w:ascii="Times New Roman" w:hAnsi="Times New Roman" w:cs="Times New Roman"/>
                      <w:sz w:val="21"/>
                      <w:szCs w:val="21"/>
                      <w:vertAlign w:val="superscript"/>
                      <w:lang w:val="en-US" w:eastAsia="zh-CN"/>
                    </w:rPr>
                    <w:t>3</w:t>
                  </w:r>
                </w:p>
              </w:tc>
              <w:tc>
                <w:tcPr>
                  <w:tcW w:w="2745" w:type="dxa"/>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794" w:type="dxa"/>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c>
                <w:tcPr>
                  <w:tcW w:w="1506"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日平均</w:t>
                  </w:r>
                </w:p>
              </w:tc>
              <w:tc>
                <w:tcPr>
                  <w:tcW w:w="1778"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75µg/m</w:t>
                  </w:r>
                  <w:r>
                    <w:rPr>
                      <w:rFonts w:hint="default" w:ascii="Times New Roman" w:hAnsi="Times New Roman" w:cs="Times New Roman"/>
                      <w:sz w:val="21"/>
                      <w:szCs w:val="21"/>
                      <w:vertAlign w:val="superscript"/>
                      <w:lang w:val="en-US" w:eastAsia="zh-CN"/>
                    </w:rPr>
                    <w:t>3</w:t>
                  </w:r>
                </w:p>
              </w:tc>
              <w:tc>
                <w:tcPr>
                  <w:tcW w:w="2745" w:type="dxa"/>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794" w:type="dxa"/>
                  <w:vMerge w:val="restar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NO</w:t>
                  </w:r>
                  <w:r>
                    <w:rPr>
                      <w:rFonts w:hint="default" w:ascii="Times New Roman" w:hAnsi="Times New Roman" w:cs="Times New Roman"/>
                      <w:sz w:val="21"/>
                      <w:szCs w:val="21"/>
                      <w:vertAlign w:val="subscript"/>
                      <w:lang w:val="en-US" w:eastAsia="zh-CN"/>
                    </w:rPr>
                    <w:t>2</w:t>
                  </w:r>
                </w:p>
              </w:tc>
              <w:tc>
                <w:tcPr>
                  <w:tcW w:w="1506"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年平均</w:t>
                  </w:r>
                </w:p>
              </w:tc>
              <w:tc>
                <w:tcPr>
                  <w:tcW w:w="1778"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40µg/m</w:t>
                  </w:r>
                  <w:r>
                    <w:rPr>
                      <w:rFonts w:hint="default" w:ascii="Times New Roman" w:hAnsi="Times New Roman" w:cs="Times New Roman"/>
                      <w:sz w:val="21"/>
                      <w:szCs w:val="21"/>
                      <w:vertAlign w:val="superscript"/>
                      <w:lang w:val="en-US" w:eastAsia="zh-CN"/>
                    </w:rPr>
                    <w:t>3</w:t>
                  </w:r>
                </w:p>
              </w:tc>
              <w:tc>
                <w:tcPr>
                  <w:tcW w:w="2745" w:type="dxa"/>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794" w:type="dxa"/>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c>
                <w:tcPr>
                  <w:tcW w:w="1506"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日平均</w:t>
                  </w:r>
                </w:p>
              </w:tc>
              <w:tc>
                <w:tcPr>
                  <w:tcW w:w="1778"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80µg/m</w:t>
                  </w:r>
                  <w:r>
                    <w:rPr>
                      <w:rFonts w:hint="default" w:ascii="Times New Roman" w:hAnsi="Times New Roman" w:cs="Times New Roman"/>
                      <w:sz w:val="21"/>
                      <w:szCs w:val="21"/>
                      <w:vertAlign w:val="superscript"/>
                      <w:lang w:val="en-US" w:eastAsia="zh-CN"/>
                    </w:rPr>
                    <w:t>3</w:t>
                  </w:r>
                </w:p>
              </w:tc>
              <w:tc>
                <w:tcPr>
                  <w:tcW w:w="2745" w:type="dxa"/>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1794" w:type="dxa"/>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c>
                <w:tcPr>
                  <w:tcW w:w="1506"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1h平均</w:t>
                  </w:r>
                </w:p>
              </w:tc>
              <w:tc>
                <w:tcPr>
                  <w:tcW w:w="1778"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200µg/m</w:t>
                  </w:r>
                  <w:r>
                    <w:rPr>
                      <w:rFonts w:hint="default" w:ascii="Times New Roman" w:hAnsi="Times New Roman" w:cs="Times New Roman"/>
                      <w:sz w:val="21"/>
                      <w:szCs w:val="21"/>
                      <w:vertAlign w:val="superscript"/>
                      <w:lang w:val="en-US" w:eastAsia="zh-CN"/>
                    </w:rPr>
                    <w:t>3</w:t>
                  </w:r>
                </w:p>
              </w:tc>
              <w:tc>
                <w:tcPr>
                  <w:tcW w:w="2745" w:type="dxa"/>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1794" w:type="dxa"/>
                  <w:vMerge w:val="restar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CO</w:t>
                  </w:r>
                </w:p>
              </w:tc>
              <w:tc>
                <w:tcPr>
                  <w:tcW w:w="1506"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24h</w:t>
                  </w:r>
                </w:p>
              </w:tc>
              <w:tc>
                <w:tcPr>
                  <w:tcW w:w="1778"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4mg/m</w:t>
                  </w:r>
                  <w:r>
                    <w:rPr>
                      <w:rFonts w:hint="default" w:ascii="Times New Roman" w:hAnsi="Times New Roman" w:cs="Times New Roman"/>
                      <w:sz w:val="21"/>
                      <w:szCs w:val="21"/>
                      <w:vertAlign w:val="superscript"/>
                      <w:lang w:val="en-US" w:eastAsia="zh-CN"/>
                    </w:rPr>
                    <w:t>3</w:t>
                  </w:r>
                </w:p>
              </w:tc>
              <w:tc>
                <w:tcPr>
                  <w:tcW w:w="2745" w:type="dxa"/>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1794" w:type="dxa"/>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c>
                <w:tcPr>
                  <w:tcW w:w="1506"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1h</w:t>
                  </w:r>
                </w:p>
              </w:tc>
              <w:tc>
                <w:tcPr>
                  <w:tcW w:w="1778"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10mg/m</w:t>
                  </w:r>
                  <w:r>
                    <w:rPr>
                      <w:rFonts w:hint="default" w:ascii="Times New Roman" w:hAnsi="Times New Roman" w:cs="Times New Roman"/>
                      <w:sz w:val="21"/>
                      <w:szCs w:val="21"/>
                      <w:vertAlign w:val="superscript"/>
                      <w:lang w:val="en-US" w:eastAsia="zh-CN"/>
                    </w:rPr>
                    <w:t>3</w:t>
                  </w:r>
                </w:p>
              </w:tc>
              <w:tc>
                <w:tcPr>
                  <w:tcW w:w="2745" w:type="dxa"/>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1794" w:type="dxa"/>
                  <w:vMerge w:val="restar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O</w:t>
                  </w:r>
                  <w:r>
                    <w:rPr>
                      <w:rFonts w:hint="default" w:ascii="Times New Roman" w:hAnsi="Times New Roman" w:cs="Times New Roman"/>
                      <w:sz w:val="21"/>
                      <w:szCs w:val="21"/>
                      <w:vertAlign w:val="subscript"/>
                      <w:lang w:val="en-US" w:eastAsia="zh-CN"/>
                    </w:rPr>
                    <w:t>3</w:t>
                  </w:r>
                </w:p>
              </w:tc>
              <w:tc>
                <w:tcPr>
                  <w:tcW w:w="1506"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日最大8h</w:t>
                  </w:r>
                </w:p>
              </w:tc>
              <w:tc>
                <w:tcPr>
                  <w:tcW w:w="1778"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160µg/m</w:t>
                  </w:r>
                  <w:r>
                    <w:rPr>
                      <w:rFonts w:hint="default" w:ascii="Times New Roman" w:hAnsi="Times New Roman" w:cs="Times New Roman"/>
                      <w:sz w:val="21"/>
                      <w:szCs w:val="21"/>
                      <w:vertAlign w:val="superscript"/>
                      <w:lang w:val="en-US" w:eastAsia="zh-CN"/>
                    </w:rPr>
                    <w:t>3</w:t>
                  </w:r>
                </w:p>
              </w:tc>
              <w:tc>
                <w:tcPr>
                  <w:tcW w:w="2745" w:type="dxa"/>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1794" w:type="dxa"/>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c>
                <w:tcPr>
                  <w:tcW w:w="1506"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1h</w:t>
                  </w:r>
                </w:p>
              </w:tc>
              <w:tc>
                <w:tcPr>
                  <w:tcW w:w="1778"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200µg/m</w:t>
                  </w:r>
                  <w:r>
                    <w:rPr>
                      <w:rFonts w:hint="default" w:ascii="Times New Roman" w:hAnsi="Times New Roman" w:cs="Times New Roman"/>
                      <w:sz w:val="21"/>
                      <w:szCs w:val="21"/>
                      <w:vertAlign w:val="superscript"/>
                      <w:lang w:val="en-US" w:eastAsia="zh-CN"/>
                    </w:rPr>
                    <w:t>3</w:t>
                  </w:r>
                </w:p>
              </w:tc>
              <w:tc>
                <w:tcPr>
                  <w:tcW w:w="2745" w:type="dxa"/>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1794"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TSP</w:t>
                  </w:r>
                </w:p>
              </w:tc>
              <w:tc>
                <w:tcPr>
                  <w:tcW w:w="1506"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24h</w:t>
                  </w:r>
                </w:p>
              </w:tc>
              <w:tc>
                <w:tcPr>
                  <w:tcW w:w="1778" w:type="dxa"/>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300µg/m</w:t>
                  </w:r>
                  <w:r>
                    <w:rPr>
                      <w:rFonts w:hint="default" w:ascii="Times New Roman" w:hAnsi="Times New Roman" w:cs="Times New Roman"/>
                      <w:sz w:val="21"/>
                      <w:szCs w:val="21"/>
                      <w:vertAlign w:val="superscript"/>
                      <w:lang w:val="en-US" w:eastAsia="zh-CN"/>
                    </w:rPr>
                    <w:t>3</w:t>
                  </w:r>
                </w:p>
              </w:tc>
              <w:tc>
                <w:tcPr>
                  <w:tcW w:w="2745" w:type="dxa"/>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r>
          </w:tbl>
          <w:p>
            <w:pPr>
              <w:keepNext w:val="0"/>
              <w:keepLines w:val="0"/>
              <w:pageBreakBefore w:val="0"/>
              <w:widowControl w:val="0"/>
              <w:numPr>
                <w:ilvl w:val="0"/>
                <w:numId w:val="5"/>
              </w:numPr>
              <w:kinsoku/>
              <w:wordWrap/>
              <w:overflowPunct/>
              <w:topLinePunct w:val="0"/>
              <w:autoSpaceDE/>
              <w:autoSpaceDN/>
              <w:bidi w:val="0"/>
              <w:adjustRightInd/>
              <w:snapToGrid w:val="0"/>
              <w:spacing w:line="360" w:lineRule="auto"/>
              <w:ind w:left="0" w:leftChars="0" w:firstLine="482" w:firstLineChars="200"/>
              <w:textAlignment w:val="auto"/>
              <w:rPr>
                <w:rFonts w:hint="eastAsia" w:ascii="Times New Roman" w:hAnsi="Times New Roman" w:cs="Times New Roman"/>
                <w:b/>
                <w:bCs/>
                <w:sz w:val="24"/>
                <w:szCs w:val="24"/>
                <w:lang w:eastAsia="zh-CN"/>
              </w:rPr>
            </w:pPr>
            <w:r>
              <w:rPr>
                <w:rFonts w:hint="eastAsia" w:ascii="Times New Roman" w:hAnsi="Times New Roman" w:cs="Times New Roman"/>
                <w:b/>
                <w:bCs/>
                <w:sz w:val="24"/>
                <w:szCs w:val="24"/>
                <w:lang w:eastAsia="zh-CN"/>
              </w:rPr>
              <w:t>地表水环境</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sz w:val="24"/>
                <w:szCs w:val="24"/>
              </w:rPr>
            </w:pPr>
            <w:r>
              <w:rPr>
                <w:rFonts w:hint="eastAsia" w:ascii="Times New Roman" w:hAnsi="Times New Roman" w:cs="Times New Roman"/>
                <w:sz w:val="24"/>
                <w:szCs w:val="24"/>
                <w:lang w:eastAsia="zh-CN"/>
              </w:rPr>
              <w:t>地表水执行</w:t>
            </w:r>
            <w:r>
              <w:rPr>
                <w:rFonts w:hint="default" w:ascii="Times New Roman" w:hAnsi="Times New Roman" w:cs="Times New Roman"/>
                <w:sz w:val="24"/>
                <w:szCs w:val="24"/>
              </w:rPr>
              <w:t>《地表水环境质量标准》（GB3838-2002）</w:t>
            </w:r>
            <w:r>
              <w:rPr>
                <w:rFonts w:hint="default" w:ascii="Times New Roman" w:hAnsi="Times New Roman" w:eastAsia="宋体" w:cs="Times New Roman"/>
                <w:color w:val="000000"/>
                <w:sz w:val="24"/>
                <w:szCs w:val="24"/>
              </w:rPr>
              <w:t>Ⅲ</w:t>
            </w:r>
            <w:r>
              <w:rPr>
                <w:rFonts w:hint="default" w:ascii="Times New Roman" w:hAnsi="Times New Roman" w:cs="Times New Roman"/>
                <w:sz w:val="24"/>
                <w:szCs w:val="24"/>
              </w:rPr>
              <w:t>类标准</w:t>
            </w:r>
            <w:r>
              <w:rPr>
                <w:rFonts w:hint="eastAsia" w:ascii="Times New Roman" w:hAnsi="Times New Roman" w:cs="Times New Roman"/>
                <w:sz w:val="24"/>
                <w:szCs w:val="24"/>
                <w:lang w:eastAsia="zh-CN"/>
              </w:rPr>
              <w:t>和</w:t>
            </w:r>
            <w:r>
              <w:rPr>
                <w:rFonts w:hint="default" w:ascii="Times New Roman" w:hAnsi="Times New Roman" w:cs="Times New Roman"/>
                <w:sz w:val="24"/>
                <w:szCs w:val="24"/>
              </w:rPr>
              <w:t>《地表水环境质量标准》（GB3838-2002）</w:t>
            </w:r>
            <w:r>
              <w:rPr>
                <w:rFonts w:hint="default" w:ascii="Times New Roman" w:hAnsi="Times New Roman" w:cs="Times New Roman"/>
                <w:color w:val="000000"/>
                <w:sz w:val="24"/>
                <w:szCs w:val="24"/>
              </w:rPr>
              <w:fldChar w:fldCharType="begin"/>
            </w:r>
            <w:r>
              <w:rPr>
                <w:rFonts w:hint="default" w:ascii="Times New Roman" w:hAnsi="Times New Roman" w:cs="Times New Roman"/>
                <w:color w:val="000000"/>
                <w:sz w:val="24"/>
                <w:szCs w:val="24"/>
              </w:rPr>
              <w:instrText xml:space="preserve"> = 5 \* ROMAN </w:instrText>
            </w:r>
            <w:r>
              <w:rPr>
                <w:rFonts w:hint="default" w:ascii="Times New Roman" w:hAnsi="Times New Roman" w:cs="Times New Roman"/>
                <w:color w:val="000000"/>
                <w:sz w:val="24"/>
                <w:szCs w:val="24"/>
              </w:rPr>
              <w:fldChar w:fldCharType="separate"/>
            </w:r>
            <w:r>
              <w:rPr>
                <w:rFonts w:hint="default" w:ascii="Times New Roman" w:hAnsi="Times New Roman" w:cs="Times New Roman"/>
                <w:color w:val="000000"/>
                <w:sz w:val="24"/>
                <w:szCs w:val="24"/>
              </w:rPr>
              <w:t>V</w:t>
            </w:r>
            <w:r>
              <w:rPr>
                <w:rFonts w:hint="default" w:ascii="Times New Roman" w:hAnsi="Times New Roman" w:cs="Times New Roman"/>
                <w:color w:val="000000"/>
                <w:sz w:val="24"/>
                <w:szCs w:val="24"/>
              </w:rPr>
              <w:fldChar w:fldCharType="end"/>
            </w:r>
            <w:r>
              <w:rPr>
                <w:rFonts w:hint="default" w:ascii="Times New Roman" w:hAnsi="Times New Roman" w:cs="Times New Roman"/>
                <w:sz w:val="24"/>
                <w:szCs w:val="24"/>
              </w:rPr>
              <w:t>类标准</w:t>
            </w:r>
            <w:r>
              <w:rPr>
                <w:rFonts w:hint="eastAsia" w:ascii="Times New Roman" w:hAnsi="Times New Roman" w:cs="Times New Roman"/>
                <w:sz w:val="24"/>
                <w:szCs w:val="24"/>
                <w:lang w:eastAsia="zh-CN"/>
              </w:rPr>
              <w:t>，</w:t>
            </w:r>
            <w:r>
              <w:rPr>
                <w:rFonts w:hint="default" w:ascii="Times New Roman" w:hAnsi="Times New Roman" w:cs="Times New Roman"/>
                <w:sz w:val="24"/>
                <w:szCs w:val="24"/>
              </w:rPr>
              <w:t>相关标准限值见表</w:t>
            </w:r>
            <w:r>
              <w:rPr>
                <w:rFonts w:hint="eastAsia" w:ascii="Times New Roman" w:hAnsi="Times New Roman" w:cs="Times New Roman"/>
                <w:sz w:val="24"/>
                <w:szCs w:val="24"/>
                <w:lang w:val="en-US" w:eastAsia="zh-CN"/>
              </w:rPr>
              <w:t>26</w:t>
            </w:r>
            <w:r>
              <w:rPr>
                <w:rFonts w:hint="default" w:ascii="Times New Roman" w:hAnsi="Times New Roman" w:cs="Times New Roman"/>
                <w:sz w:val="24"/>
                <w:szCs w:val="24"/>
              </w:rPr>
              <w:t>。</w:t>
            </w:r>
          </w:p>
          <w:p>
            <w:pPr>
              <w:keepNext w:val="0"/>
              <w:keepLines w:val="0"/>
              <w:pageBreakBefore w:val="0"/>
              <w:widowControl/>
              <w:kinsoku/>
              <w:wordWrap/>
              <w:overflowPunct/>
              <w:topLinePunct w:val="0"/>
              <w:autoSpaceDE/>
              <w:autoSpaceDN w:val="0"/>
              <w:bidi w:val="0"/>
              <w:adjustRightInd/>
              <w:snapToGrid/>
              <w:spacing w:line="240" w:lineRule="auto"/>
              <w:ind w:firstLine="480" w:firstLineChars="200"/>
              <w:textAlignment w:val="auto"/>
              <w:rPr>
                <w:rFonts w:hint="default" w:ascii="Times New Roman" w:hAnsi="Times New Roman" w:eastAsia="黑体" w:cs="Times New Roman"/>
                <w:sz w:val="24"/>
                <w:szCs w:val="24"/>
              </w:rPr>
            </w:pPr>
            <w:r>
              <w:rPr>
                <w:rFonts w:hint="default" w:ascii="Times New Roman" w:hAnsi="Times New Roman" w:eastAsia="黑体" w:cs="Times New Roman"/>
                <w:sz w:val="24"/>
                <w:szCs w:val="24"/>
              </w:rPr>
              <w:t>表</w:t>
            </w:r>
            <w:r>
              <w:rPr>
                <w:rFonts w:hint="eastAsia" w:ascii="Times New Roman" w:hAnsi="Times New Roman" w:eastAsia="黑体" w:cs="Times New Roman"/>
                <w:sz w:val="24"/>
                <w:szCs w:val="24"/>
                <w:lang w:val="en-US" w:eastAsia="zh-CN"/>
              </w:rPr>
              <w:t>26</w:t>
            </w:r>
            <w:r>
              <w:rPr>
                <w:rFonts w:hint="default" w:ascii="Times New Roman" w:hAnsi="Times New Roman" w:eastAsia="黑体" w:cs="Times New Roman"/>
                <w:sz w:val="24"/>
                <w:szCs w:val="24"/>
              </w:rPr>
              <w:t xml:space="preserve">                地表水环境质量标准             单位：mg/L</w:t>
            </w:r>
          </w:p>
          <w:tbl>
            <w:tblPr>
              <w:tblStyle w:val="17"/>
              <w:tblW w:w="78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70"/>
              <w:gridCol w:w="1919"/>
              <w:gridCol w:w="1815"/>
              <w:gridCol w:w="19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2170" w:type="dxa"/>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项目</w:t>
                  </w:r>
                </w:p>
              </w:tc>
              <w:tc>
                <w:tcPr>
                  <w:tcW w:w="1919" w:type="dxa"/>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pH</w:t>
                  </w:r>
                </w:p>
              </w:tc>
              <w:tc>
                <w:tcPr>
                  <w:tcW w:w="1815" w:type="dxa"/>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COD</w:t>
                  </w:r>
                </w:p>
              </w:tc>
              <w:tc>
                <w:tcPr>
                  <w:tcW w:w="1919" w:type="dxa"/>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NH</w:t>
                  </w:r>
                  <w:r>
                    <w:rPr>
                      <w:rFonts w:hint="default" w:ascii="Times New Roman" w:hAnsi="Times New Roman" w:cs="Times New Roman"/>
                      <w:sz w:val="21"/>
                      <w:szCs w:val="21"/>
                      <w:vertAlign w:val="subscript"/>
                    </w:rPr>
                    <w:t>3</w:t>
                  </w:r>
                  <w:r>
                    <w:rPr>
                      <w:rFonts w:hint="default" w:ascii="Times New Roman" w:hAnsi="Times New Roman" w:cs="Times New Roman"/>
                      <w:sz w:val="21"/>
                      <w:szCs w:val="21"/>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2170" w:type="dxa"/>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标准值</w:t>
                  </w:r>
                  <w:r>
                    <w:rPr>
                      <w:rFonts w:hint="default" w:ascii="Times New Roman" w:hAnsi="Times New Roman" w:eastAsia="宋体" w:cs="Times New Roman"/>
                      <w:color w:val="000000"/>
                      <w:sz w:val="21"/>
                      <w:szCs w:val="21"/>
                    </w:rPr>
                    <w:t>Ⅲ</w:t>
                  </w:r>
                  <w:r>
                    <w:rPr>
                      <w:rFonts w:hint="default" w:ascii="Times New Roman" w:hAnsi="Times New Roman" w:cs="Times New Roman"/>
                      <w:sz w:val="21"/>
                      <w:szCs w:val="21"/>
                    </w:rPr>
                    <w:t>类</w:t>
                  </w:r>
                </w:p>
              </w:tc>
              <w:tc>
                <w:tcPr>
                  <w:tcW w:w="1919" w:type="dxa"/>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6-9</w:t>
                  </w:r>
                </w:p>
              </w:tc>
              <w:tc>
                <w:tcPr>
                  <w:tcW w:w="1815" w:type="dxa"/>
                  <w:noWrap w:val="0"/>
                  <w:vAlign w:val="center"/>
                </w:tcPr>
                <w:p>
                  <w:pPr>
                    <w:spacing w:line="360" w:lineRule="exact"/>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20</w:t>
                  </w:r>
                </w:p>
              </w:tc>
              <w:tc>
                <w:tcPr>
                  <w:tcW w:w="1919" w:type="dxa"/>
                  <w:noWrap w:val="0"/>
                  <w:vAlign w:val="center"/>
                </w:tcPr>
                <w:p>
                  <w:pPr>
                    <w:spacing w:line="360" w:lineRule="exact"/>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2170" w:type="dxa"/>
                  <w:noWrap w:val="0"/>
                  <w:vAlign w:val="center"/>
                </w:tcPr>
                <w:p>
                  <w:pPr>
                    <w:spacing w:line="360" w:lineRule="exact"/>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标准值</w:t>
                  </w:r>
                  <w:r>
                    <w:rPr>
                      <w:rFonts w:hint="default" w:ascii="Times New Roman" w:hAnsi="Times New Roman" w:cs="Times New Roman"/>
                      <w:color w:val="000000"/>
                      <w:sz w:val="21"/>
                      <w:szCs w:val="21"/>
                    </w:rPr>
                    <w:fldChar w:fldCharType="begin"/>
                  </w:r>
                  <w:r>
                    <w:rPr>
                      <w:rFonts w:hint="default" w:ascii="Times New Roman" w:hAnsi="Times New Roman" w:cs="Times New Roman"/>
                      <w:color w:val="000000"/>
                      <w:sz w:val="21"/>
                      <w:szCs w:val="21"/>
                    </w:rPr>
                    <w:instrText xml:space="preserve"> = 5 \* ROMAN </w:instrText>
                  </w:r>
                  <w:r>
                    <w:rPr>
                      <w:rFonts w:hint="default" w:ascii="Times New Roman" w:hAnsi="Times New Roman" w:cs="Times New Roman"/>
                      <w:color w:val="000000"/>
                      <w:sz w:val="21"/>
                      <w:szCs w:val="21"/>
                    </w:rPr>
                    <w:fldChar w:fldCharType="separate"/>
                  </w:r>
                  <w:r>
                    <w:rPr>
                      <w:rFonts w:hint="default" w:ascii="Times New Roman" w:hAnsi="Times New Roman" w:cs="Times New Roman"/>
                      <w:color w:val="000000"/>
                      <w:sz w:val="21"/>
                      <w:szCs w:val="21"/>
                    </w:rPr>
                    <w:t>V</w:t>
                  </w:r>
                  <w:r>
                    <w:rPr>
                      <w:rFonts w:hint="default" w:ascii="Times New Roman" w:hAnsi="Times New Roman" w:cs="Times New Roman"/>
                      <w:color w:val="000000"/>
                      <w:sz w:val="21"/>
                      <w:szCs w:val="21"/>
                    </w:rPr>
                    <w:fldChar w:fldCharType="end"/>
                  </w:r>
                  <w:r>
                    <w:rPr>
                      <w:rFonts w:hint="default" w:ascii="Times New Roman" w:hAnsi="Times New Roman" w:cs="Times New Roman"/>
                      <w:sz w:val="21"/>
                      <w:szCs w:val="21"/>
                    </w:rPr>
                    <w:t>类</w:t>
                  </w:r>
                </w:p>
              </w:tc>
              <w:tc>
                <w:tcPr>
                  <w:tcW w:w="1919" w:type="dxa"/>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6-9</w:t>
                  </w:r>
                </w:p>
              </w:tc>
              <w:tc>
                <w:tcPr>
                  <w:tcW w:w="1815" w:type="dxa"/>
                  <w:noWrap w:val="0"/>
                  <w:vAlign w:val="center"/>
                </w:tcPr>
                <w:p>
                  <w:pPr>
                    <w:spacing w:line="360" w:lineRule="exact"/>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40</w:t>
                  </w:r>
                </w:p>
              </w:tc>
              <w:tc>
                <w:tcPr>
                  <w:tcW w:w="1919" w:type="dxa"/>
                  <w:noWrap w:val="0"/>
                  <w:vAlign w:val="center"/>
                </w:tcPr>
                <w:p>
                  <w:pPr>
                    <w:spacing w:line="360" w:lineRule="exact"/>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w:t>
                  </w:r>
                </w:p>
              </w:tc>
            </w:tr>
          </w:tbl>
          <w:p>
            <w:pPr>
              <w:pStyle w:val="27"/>
              <w:keepNext w:val="0"/>
              <w:keepLines w:val="0"/>
              <w:pageBreakBefore w:val="0"/>
              <w:widowControl/>
              <w:numPr>
                <w:ilvl w:val="0"/>
                <w:numId w:val="5"/>
              </w:numPr>
              <w:kinsoku/>
              <w:wordWrap/>
              <w:overflowPunct/>
              <w:topLinePunct w:val="0"/>
              <w:autoSpaceDE/>
              <w:autoSpaceDN w:val="0"/>
              <w:bidi w:val="0"/>
              <w:adjustRightInd/>
              <w:snapToGrid/>
              <w:spacing w:line="360" w:lineRule="auto"/>
              <w:ind w:left="0" w:leftChars="0" w:firstLine="482" w:firstLineChars="200"/>
              <w:textAlignment w:val="auto"/>
              <w:rPr>
                <w:rFonts w:hint="eastAsia" w:ascii="Times New Roman" w:hAnsi="Times New Roman" w:cs="Times New Roman"/>
                <w:b/>
                <w:bCs/>
                <w:sz w:val="24"/>
                <w:szCs w:val="24"/>
                <w:lang w:eastAsia="zh-CN"/>
              </w:rPr>
            </w:pPr>
            <w:r>
              <w:rPr>
                <w:rFonts w:hint="eastAsia" w:ascii="Times New Roman" w:hAnsi="Times New Roman" w:cs="Times New Roman"/>
                <w:b/>
                <w:bCs/>
                <w:sz w:val="24"/>
                <w:szCs w:val="24"/>
                <w:lang w:eastAsia="zh-CN"/>
              </w:rPr>
              <w:t>声环境</w:t>
            </w:r>
          </w:p>
          <w:p>
            <w:pPr>
              <w:pStyle w:val="27"/>
              <w:keepNext w:val="0"/>
              <w:keepLines w:val="0"/>
              <w:pageBreakBefore w:val="0"/>
              <w:widowControl/>
              <w:numPr>
                <w:ilvl w:val="0"/>
                <w:numId w:val="0"/>
              </w:numPr>
              <w:kinsoku/>
              <w:wordWrap/>
              <w:overflowPunct/>
              <w:topLinePunct w:val="0"/>
              <w:autoSpaceDE/>
              <w:autoSpaceDN w:val="0"/>
              <w:bidi w:val="0"/>
              <w:adjustRightInd/>
              <w:snapToGrid/>
              <w:spacing w:line="360" w:lineRule="auto"/>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rPr>
              <w:t>《声环境质量标准》（GB3096-2008）</w:t>
            </w:r>
            <w:r>
              <w:rPr>
                <w:rFonts w:hint="eastAsia" w:ascii="Times New Roman" w:hAnsi="Times New Roman" w:cs="Times New Roman"/>
                <w:sz w:val="24"/>
                <w:szCs w:val="24"/>
                <w:lang w:val="en-US" w:eastAsia="zh-CN"/>
              </w:rPr>
              <w:t>2类</w:t>
            </w:r>
            <w:r>
              <w:rPr>
                <w:rFonts w:hint="default" w:ascii="Times New Roman" w:hAnsi="Times New Roman" w:cs="Times New Roman"/>
                <w:sz w:val="24"/>
                <w:szCs w:val="24"/>
              </w:rPr>
              <w:t>标准</w:t>
            </w:r>
            <w:r>
              <w:rPr>
                <w:rFonts w:hint="default" w:ascii="Times New Roman" w:hAnsi="Times New Roman" w:cs="Times New Roman"/>
                <w:sz w:val="24"/>
                <w:szCs w:val="24"/>
                <w:lang w:eastAsia="zh-CN"/>
              </w:rPr>
              <w:t>，</w:t>
            </w:r>
            <w:r>
              <w:rPr>
                <w:rFonts w:hint="default" w:ascii="Times New Roman" w:hAnsi="Times New Roman" w:cs="Times New Roman"/>
                <w:sz w:val="24"/>
                <w:szCs w:val="24"/>
              </w:rPr>
              <w:t>相关标准限值见表</w:t>
            </w:r>
            <w:r>
              <w:rPr>
                <w:rFonts w:hint="eastAsia" w:ascii="Times New Roman" w:hAnsi="Times New Roman" w:cs="Times New Roman"/>
                <w:sz w:val="24"/>
                <w:szCs w:val="24"/>
                <w:lang w:val="en-US" w:eastAsia="zh-CN"/>
              </w:rPr>
              <w:t>27</w:t>
            </w:r>
            <w:r>
              <w:rPr>
                <w:rFonts w:hint="default" w:ascii="Times New Roman" w:hAnsi="Times New Roman" w:cs="Times New Roman"/>
                <w:sz w:val="24"/>
                <w:szCs w:val="24"/>
              </w:rPr>
              <w:t>。</w:t>
            </w:r>
            <w:r>
              <w:rPr>
                <w:rFonts w:hint="default" w:ascii="Times New Roman" w:hAnsi="Times New Roman" w:cs="Times New Roman"/>
                <w:sz w:val="24"/>
                <w:szCs w:val="24"/>
                <w:lang w:val="en-US" w:eastAsia="zh-CN"/>
              </w:rPr>
              <w:t xml:space="preserve"> </w:t>
            </w:r>
          </w:p>
          <w:p>
            <w:pPr>
              <w:keepNext w:val="0"/>
              <w:keepLines w:val="0"/>
              <w:pageBreakBefore w:val="0"/>
              <w:widowControl/>
              <w:kinsoku/>
              <w:wordWrap/>
              <w:overflowPunct/>
              <w:topLinePunct w:val="0"/>
              <w:autoSpaceDE/>
              <w:autoSpaceDN w:val="0"/>
              <w:bidi w:val="0"/>
              <w:adjustRightInd/>
              <w:snapToGrid/>
              <w:spacing w:line="240" w:lineRule="auto"/>
              <w:ind w:firstLine="480" w:firstLineChars="200"/>
              <w:textAlignment w:val="auto"/>
              <w:rPr>
                <w:rFonts w:hint="default" w:ascii="Times New Roman" w:hAnsi="Times New Roman" w:eastAsia="黑体" w:cs="Times New Roman"/>
                <w:sz w:val="24"/>
                <w:szCs w:val="24"/>
              </w:rPr>
            </w:pPr>
            <w:r>
              <w:rPr>
                <w:rFonts w:hint="default" w:ascii="Times New Roman" w:hAnsi="Times New Roman" w:eastAsia="黑体" w:cs="Times New Roman"/>
                <w:sz w:val="24"/>
                <w:szCs w:val="24"/>
              </w:rPr>
              <w:t>表</w:t>
            </w:r>
            <w:r>
              <w:rPr>
                <w:rFonts w:hint="eastAsia" w:ascii="Times New Roman" w:hAnsi="Times New Roman" w:eastAsia="黑体" w:cs="Times New Roman"/>
                <w:sz w:val="24"/>
                <w:szCs w:val="24"/>
                <w:lang w:val="en-US" w:eastAsia="zh-CN"/>
              </w:rPr>
              <w:t>27</w:t>
            </w:r>
            <w:r>
              <w:rPr>
                <w:rFonts w:hint="default" w:ascii="Times New Roman" w:hAnsi="Times New Roman" w:eastAsia="黑体" w:cs="Times New Roman"/>
                <w:sz w:val="24"/>
                <w:szCs w:val="24"/>
              </w:rPr>
              <w:t xml:space="preserve">             </w:t>
            </w:r>
            <w:r>
              <w:rPr>
                <w:rFonts w:hint="default" w:ascii="Times New Roman" w:hAnsi="Times New Roman" w:eastAsia="黑体" w:cs="Times New Roman"/>
                <w:color w:val="000000" w:themeColor="text1"/>
                <w:sz w:val="24"/>
                <w:szCs w:val="24"/>
                <w14:textFill>
                  <w14:solidFill>
                    <w14:schemeClr w14:val="tx1"/>
                  </w14:solidFill>
                </w14:textFill>
              </w:rPr>
              <w:t xml:space="preserve"> 声环境质量标准</w:t>
            </w:r>
            <w:r>
              <w:rPr>
                <w:rFonts w:hint="default" w:ascii="Times New Roman" w:hAnsi="Times New Roman" w:eastAsia="黑体" w:cs="Times New Roman"/>
                <w:color w:val="FF0000"/>
                <w:sz w:val="24"/>
                <w:szCs w:val="24"/>
              </w:rPr>
              <w:t xml:space="preserve"> </w:t>
            </w:r>
            <w:r>
              <w:rPr>
                <w:rFonts w:hint="default" w:ascii="Times New Roman" w:hAnsi="Times New Roman" w:eastAsia="黑体" w:cs="Times New Roman"/>
                <w:sz w:val="24"/>
                <w:szCs w:val="24"/>
              </w:rPr>
              <w:t xml:space="preserve">                单位：dB（A）</w:t>
            </w:r>
          </w:p>
          <w:tbl>
            <w:tblPr>
              <w:tblStyle w:val="17"/>
              <w:tblW w:w="7823" w:type="dxa"/>
              <w:tblInd w:w="-3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26"/>
              <w:gridCol w:w="2698"/>
              <w:gridCol w:w="26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2426" w:type="dxa"/>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类别</w:t>
                  </w:r>
                </w:p>
              </w:tc>
              <w:tc>
                <w:tcPr>
                  <w:tcW w:w="2698" w:type="dxa"/>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昼间</w:t>
                  </w:r>
                </w:p>
              </w:tc>
              <w:tc>
                <w:tcPr>
                  <w:tcW w:w="2699" w:type="dxa"/>
                  <w:noWrap w:val="0"/>
                  <w:vAlign w:val="center"/>
                </w:tcPr>
                <w:p>
                  <w:pPr>
                    <w:spacing w:line="360" w:lineRule="exact"/>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2426" w:type="dxa"/>
                  <w:noWrap w:val="0"/>
                  <w:vAlign w:val="center"/>
                </w:tcPr>
                <w:p>
                  <w:pPr>
                    <w:spacing w:line="360" w:lineRule="exact"/>
                    <w:jc w:val="center"/>
                    <w:rPr>
                      <w:rFonts w:hint="default" w:ascii="Times New Roman" w:hAnsi="Times New Roman" w:cs="Times New Roman"/>
                      <w:sz w:val="21"/>
                      <w:szCs w:val="21"/>
                    </w:rPr>
                  </w:pPr>
                  <w:r>
                    <w:rPr>
                      <w:rFonts w:hint="eastAsia" w:ascii="Times New Roman" w:hAnsi="Times New Roman" w:cs="Times New Roman"/>
                      <w:sz w:val="21"/>
                      <w:szCs w:val="21"/>
                      <w:lang w:val="en-US" w:eastAsia="zh-CN"/>
                    </w:rPr>
                    <w:t>2类</w:t>
                  </w:r>
                </w:p>
              </w:tc>
              <w:tc>
                <w:tcPr>
                  <w:tcW w:w="2698" w:type="dxa"/>
                  <w:noWrap w:val="0"/>
                  <w:vAlign w:val="center"/>
                </w:tcPr>
                <w:p>
                  <w:pPr>
                    <w:spacing w:line="360" w:lineRule="exact"/>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60</w:t>
                  </w:r>
                </w:p>
              </w:tc>
              <w:tc>
                <w:tcPr>
                  <w:tcW w:w="2699" w:type="dxa"/>
                  <w:noWrap w:val="0"/>
                  <w:vAlign w:val="center"/>
                </w:tcPr>
                <w:p>
                  <w:pPr>
                    <w:spacing w:line="360" w:lineRule="exact"/>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50</w:t>
                  </w:r>
                </w:p>
              </w:tc>
            </w:tr>
          </w:tbl>
          <w:p>
            <w:pPr>
              <w:keepNext w:val="0"/>
              <w:keepLines w:val="0"/>
              <w:pageBreakBefore w:val="0"/>
              <w:widowControl w:val="0"/>
              <w:kinsoku/>
              <w:wordWrap/>
              <w:overflowPunct/>
              <w:topLinePunct w:val="0"/>
              <w:autoSpaceDE/>
              <w:autoSpaceDN w:val="0"/>
              <w:bidi w:val="0"/>
              <w:adjustRightInd/>
              <w:snapToGrid/>
              <w:spacing w:line="360" w:lineRule="auto"/>
              <w:ind w:firstLine="482" w:firstLineChars="200"/>
              <w:textAlignment w:val="auto"/>
              <w:rPr>
                <w:rFonts w:hint="eastAsia" w:ascii="Times New Roman" w:hAnsi="Times New Roman" w:eastAsia="宋体" w:cs="Times New Roman"/>
                <w:b/>
                <w:bCs w:val="0"/>
                <w:kern w:val="0"/>
                <w:sz w:val="24"/>
                <w:lang w:eastAsia="zh-CN"/>
              </w:rPr>
            </w:pPr>
            <w:r>
              <w:rPr>
                <w:rFonts w:hint="default" w:ascii="Times New Roman" w:hAnsi="Times New Roman" w:cs="Times New Roman"/>
                <w:b/>
                <w:bCs w:val="0"/>
                <w:kern w:val="0"/>
                <w:sz w:val="24"/>
              </w:rPr>
              <w:t>4、</w:t>
            </w:r>
            <w:r>
              <w:rPr>
                <w:rFonts w:hint="eastAsia" w:ascii="Times New Roman" w:hAnsi="Times New Roman" w:cs="Times New Roman"/>
                <w:b/>
                <w:bCs w:val="0"/>
                <w:kern w:val="0"/>
                <w:sz w:val="24"/>
                <w:lang w:eastAsia="zh-CN"/>
              </w:rPr>
              <w:t>地下水环境</w:t>
            </w:r>
          </w:p>
          <w:p>
            <w:pPr>
              <w:keepNext w:val="0"/>
              <w:keepLines w:val="0"/>
              <w:pageBreakBefore w:val="0"/>
              <w:widowControl w:val="0"/>
              <w:kinsoku/>
              <w:wordWrap/>
              <w:overflowPunct/>
              <w:topLinePunct w:val="0"/>
              <w:autoSpaceDE/>
              <w:autoSpaceDN w:val="0"/>
              <w:bidi w:val="0"/>
              <w:adjustRightInd/>
              <w:snapToGrid/>
              <w:spacing w:line="360" w:lineRule="auto"/>
              <w:ind w:firstLine="480" w:firstLineChars="200"/>
              <w:textAlignment w:val="auto"/>
              <w:rPr>
                <w:rFonts w:hint="default" w:ascii="Times New Roman" w:hAnsi="Times New Roman" w:eastAsia="黑体" w:cs="Times New Roman"/>
                <w:bCs/>
                <w:sz w:val="24"/>
              </w:rPr>
            </w:pPr>
            <w:r>
              <w:rPr>
                <w:rFonts w:hint="default" w:ascii="Times New Roman" w:hAnsi="Times New Roman" w:cs="Times New Roman"/>
                <w:kern w:val="0"/>
                <w:sz w:val="24"/>
              </w:rPr>
              <w:t>《地下水质量标准》（GB/T14848-2017）Ⅲ类标准，相关标准限值见表</w:t>
            </w:r>
            <w:r>
              <w:rPr>
                <w:rFonts w:hint="eastAsia" w:ascii="Times New Roman" w:hAnsi="Times New Roman" w:cs="Times New Roman"/>
                <w:kern w:val="0"/>
                <w:sz w:val="24"/>
                <w:lang w:val="en-US" w:eastAsia="zh-CN"/>
              </w:rPr>
              <w:t>28</w:t>
            </w:r>
            <w:r>
              <w:rPr>
                <w:rFonts w:hint="default" w:ascii="Times New Roman" w:hAnsi="Times New Roman" w:cs="Times New Roman"/>
                <w:kern w:val="0"/>
                <w:sz w:val="24"/>
              </w:rPr>
              <w:t>。</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default" w:ascii="Times New Roman" w:hAnsi="Times New Roman" w:eastAsia="黑体" w:cs="Times New Roman"/>
                <w:bCs/>
                <w:sz w:val="24"/>
              </w:rPr>
            </w:pPr>
            <w:r>
              <w:rPr>
                <w:rFonts w:hint="default" w:ascii="Times New Roman" w:hAnsi="Times New Roman" w:eastAsia="黑体" w:cs="Times New Roman"/>
                <w:bCs/>
                <w:sz w:val="24"/>
              </w:rPr>
              <w:t>表</w:t>
            </w:r>
            <w:r>
              <w:rPr>
                <w:rFonts w:hint="eastAsia" w:ascii="Times New Roman" w:hAnsi="Times New Roman" w:eastAsia="黑体" w:cs="Times New Roman"/>
                <w:bCs/>
                <w:sz w:val="24"/>
                <w:lang w:val="en-US" w:eastAsia="zh-CN"/>
              </w:rPr>
              <w:t>28</w:t>
            </w:r>
            <w:r>
              <w:rPr>
                <w:rFonts w:hint="default" w:ascii="Times New Roman" w:hAnsi="Times New Roman" w:eastAsia="黑体" w:cs="Times New Roman"/>
                <w:bCs/>
                <w:sz w:val="24"/>
              </w:rPr>
              <w:t xml:space="preserve">                地下水质量标准                 </w:t>
            </w:r>
          </w:p>
          <w:tbl>
            <w:tblPr>
              <w:tblStyle w:val="17"/>
              <w:tblW w:w="7823" w:type="dxa"/>
              <w:tblInd w:w="-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41"/>
              <w:gridCol w:w="2679"/>
              <w:gridCol w:w="27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2441" w:type="dxa"/>
                  <w:noWrap w:val="0"/>
                  <w:vAlign w:val="center"/>
                </w:tcPr>
                <w:p>
                  <w:pPr>
                    <w:spacing w:line="360" w:lineRule="exact"/>
                    <w:jc w:val="center"/>
                    <w:rPr>
                      <w:rFonts w:hint="default" w:ascii="Times New Roman" w:hAnsi="Times New Roman" w:eastAsia="Times New Roman" w:cs="Times New Roman"/>
                      <w:kern w:val="0"/>
                      <w:sz w:val="21"/>
                      <w:szCs w:val="21"/>
                    </w:rPr>
                  </w:pPr>
                  <w:r>
                    <w:rPr>
                      <w:rFonts w:hint="default" w:ascii="Times New Roman" w:hAnsi="Times New Roman" w:cs="Times New Roman"/>
                      <w:kern w:val="0"/>
                      <w:sz w:val="21"/>
                      <w:szCs w:val="21"/>
                    </w:rPr>
                    <w:t>项目</w:t>
                  </w:r>
                </w:p>
              </w:tc>
              <w:tc>
                <w:tcPr>
                  <w:tcW w:w="2679" w:type="dxa"/>
                  <w:noWrap w:val="0"/>
                  <w:vAlign w:val="center"/>
                </w:tcPr>
                <w:p>
                  <w:pPr>
                    <w:spacing w:line="360" w:lineRule="exact"/>
                    <w:jc w:val="center"/>
                    <w:rPr>
                      <w:rFonts w:hint="default" w:ascii="Times New Roman" w:hAnsi="Times New Roman" w:eastAsia="Times New Roman" w:cs="Times New Roman"/>
                      <w:kern w:val="0"/>
                      <w:sz w:val="21"/>
                      <w:szCs w:val="21"/>
                    </w:rPr>
                  </w:pPr>
                  <w:r>
                    <w:rPr>
                      <w:rFonts w:hint="default" w:ascii="Times New Roman" w:hAnsi="Times New Roman" w:cs="Times New Roman"/>
                      <w:kern w:val="0"/>
                      <w:sz w:val="21"/>
                      <w:szCs w:val="21"/>
                    </w:rPr>
                    <w:t>浓度限值</w:t>
                  </w:r>
                </w:p>
              </w:tc>
              <w:tc>
                <w:tcPr>
                  <w:tcW w:w="2703" w:type="dxa"/>
                  <w:noWrap w:val="0"/>
                  <w:vAlign w:val="center"/>
                </w:tcPr>
                <w:p>
                  <w:pPr>
                    <w:spacing w:line="360" w:lineRule="exact"/>
                    <w:jc w:val="center"/>
                    <w:rPr>
                      <w:rFonts w:hint="default" w:ascii="Times New Roman" w:hAnsi="Times New Roman" w:eastAsia="Times New Roman" w:cs="Times New Roman"/>
                      <w:kern w:val="0"/>
                      <w:sz w:val="21"/>
                      <w:szCs w:val="21"/>
                    </w:rPr>
                  </w:pPr>
                  <w:r>
                    <w:rPr>
                      <w:rFonts w:hint="default" w:ascii="Times New Roman" w:hAnsi="Times New Roman" w:cs="Times New Roman"/>
                      <w:kern w:val="0"/>
                      <w:sz w:val="21"/>
                      <w:szCs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2441" w:type="dxa"/>
                  <w:noWrap w:val="0"/>
                  <w:vAlign w:val="center"/>
                </w:tcPr>
                <w:p>
                  <w:pPr>
                    <w:spacing w:line="360" w:lineRule="exact"/>
                    <w:jc w:val="center"/>
                    <w:rPr>
                      <w:rFonts w:hint="default" w:ascii="Times New Roman" w:hAnsi="Times New Roman" w:eastAsia="Times New Roman" w:cs="Times New Roman"/>
                      <w:kern w:val="0"/>
                      <w:sz w:val="21"/>
                      <w:szCs w:val="21"/>
                    </w:rPr>
                  </w:pPr>
                  <w:r>
                    <w:rPr>
                      <w:rFonts w:hint="default" w:ascii="Times New Roman" w:hAnsi="Times New Roman" w:cs="Times New Roman"/>
                      <w:kern w:val="0"/>
                      <w:sz w:val="21"/>
                      <w:szCs w:val="21"/>
                    </w:rPr>
                    <w:t>pH（无量纲）</w:t>
                  </w:r>
                </w:p>
              </w:tc>
              <w:tc>
                <w:tcPr>
                  <w:tcW w:w="2679" w:type="dxa"/>
                  <w:noWrap w:val="0"/>
                  <w:vAlign w:val="center"/>
                </w:tcPr>
                <w:p>
                  <w:pPr>
                    <w:spacing w:line="360" w:lineRule="exac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6.5～8.5</w:t>
                  </w:r>
                </w:p>
              </w:tc>
              <w:tc>
                <w:tcPr>
                  <w:tcW w:w="2703" w:type="dxa"/>
                  <w:vMerge w:val="restart"/>
                  <w:noWrap w:val="0"/>
                  <w:vAlign w:val="center"/>
                </w:tcPr>
                <w:p>
                  <w:pPr>
                    <w:spacing w:line="360" w:lineRule="exact"/>
                    <w:jc w:val="center"/>
                    <w:rPr>
                      <w:rFonts w:hint="default" w:ascii="Times New Roman" w:hAnsi="Times New Roman" w:eastAsia="Times New Roman" w:cs="Times New Roman"/>
                      <w:kern w:val="0"/>
                      <w:sz w:val="21"/>
                      <w:szCs w:val="21"/>
                    </w:rPr>
                  </w:pPr>
                  <w:r>
                    <w:rPr>
                      <w:rFonts w:hint="default" w:ascii="Times New Roman" w:hAnsi="Times New Roman" w:cs="Times New Roman"/>
                      <w:kern w:val="0"/>
                      <w:sz w:val="21"/>
                      <w:szCs w:val="21"/>
                    </w:rPr>
                    <w:t>《地下水质量标准》（GB/T14848-2017）Ⅲ类标准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2441" w:type="dxa"/>
                  <w:noWrap w:val="0"/>
                  <w:vAlign w:val="center"/>
                </w:tcPr>
                <w:p>
                  <w:pPr>
                    <w:spacing w:line="360" w:lineRule="exact"/>
                    <w:jc w:val="center"/>
                    <w:rPr>
                      <w:rFonts w:hint="default" w:ascii="Times New Roman" w:hAnsi="Times New Roman" w:eastAsia="Times New Roman" w:cs="Times New Roman"/>
                      <w:color w:val="auto"/>
                      <w:kern w:val="0"/>
                      <w:sz w:val="21"/>
                      <w:szCs w:val="21"/>
                    </w:rPr>
                  </w:pPr>
                  <w:r>
                    <w:rPr>
                      <w:rFonts w:hint="default" w:ascii="Times New Roman" w:hAnsi="Times New Roman" w:cs="Times New Roman"/>
                      <w:color w:val="auto"/>
                      <w:kern w:val="0"/>
                      <w:sz w:val="21"/>
                      <w:szCs w:val="21"/>
                    </w:rPr>
                    <w:t>总硬度（以CaCO</w:t>
                  </w:r>
                  <w:r>
                    <w:rPr>
                      <w:rFonts w:hint="default" w:ascii="Times New Roman" w:hAnsi="Times New Roman" w:cs="Times New Roman"/>
                      <w:color w:val="auto"/>
                      <w:kern w:val="0"/>
                      <w:sz w:val="21"/>
                      <w:szCs w:val="21"/>
                      <w:vertAlign w:val="subscript"/>
                    </w:rPr>
                    <w:t>3</w:t>
                  </w:r>
                  <w:r>
                    <w:rPr>
                      <w:rFonts w:hint="default" w:ascii="Times New Roman" w:hAnsi="Times New Roman" w:cs="Times New Roman"/>
                      <w:color w:val="auto"/>
                      <w:kern w:val="0"/>
                      <w:sz w:val="21"/>
                      <w:szCs w:val="21"/>
                    </w:rPr>
                    <w:t>计）</w:t>
                  </w:r>
                </w:p>
              </w:tc>
              <w:tc>
                <w:tcPr>
                  <w:tcW w:w="2679" w:type="dxa"/>
                  <w:noWrap w:val="0"/>
                  <w:vAlign w:val="center"/>
                </w:tcPr>
                <w:p>
                  <w:pPr>
                    <w:spacing w:line="360" w:lineRule="exact"/>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rPr>
                    <w:t>450</w:t>
                  </w:r>
                  <w:r>
                    <w:rPr>
                      <w:rFonts w:hint="default" w:ascii="Times New Roman" w:hAnsi="Times New Roman" w:cs="Times New Roman"/>
                      <w:sz w:val="21"/>
                      <w:szCs w:val="21"/>
                      <w:lang w:val="en-US" w:eastAsia="zh-CN"/>
                    </w:rPr>
                    <w:t>mg/L</w:t>
                  </w:r>
                </w:p>
              </w:tc>
              <w:tc>
                <w:tcPr>
                  <w:tcW w:w="2703" w:type="dxa"/>
                  <w:vMerge w:val="continue"/>
                  <w:noWrap w:val="0"/>
                  <w:vAlign w:val="center"/>
                </w:tcPr>
                <w:p>
                  <w:pPr>
                    <w:spacing w:line="360" w:lineRule="exact"/>
                    <w:jc w:val="center"/>
                    <w:rPr>
                      <w:rFonts w:hint="default" w:ascii="Times New Roman" w:hAnsi="Times New Roman"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2441" w:type="dxa"/>
                  <w:noWrap w:val="0"/>
                  <w:vAlign w:val="center"/>
                </w:tcPr>
                <w:p>
                  <w:pPr>
                    <w:spacing w:line="360" w:lineRule="exac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NH</w:t>
                  </w:r>
                  <w:r>
                    <w:rPr>
                      <w:rFonts w:hint="default" w:ascii="Times New Roman" w:hAnsi="Times New Roman" w:cs="Times New Roman"/>
                      <w:color w:val="auto"/>
                      <w:kern w:val="0"/>
                      <w:sz w:val="21"/>
                      <w:szCs w:val="21"/>
                      <w:vertAlign w:val="subscript"/>
                    </w:rPr>
                    <w:t>3</w:t>
                  </w:r>
                  <w:r>
                    <w:rPr>
                      <w:rFonts w:hint="default" w:ascii="Times New Roman" w:hAnsi="Times New Roman" w:cs="Times New Roman"/>
                      <w:color w:val="auto"/>
                      <w:kern w:val="0"/>
                      <w:sz w:val="21"/>
                      <w:szCs w:val="21"/>
                    </w:rPr>
                    <w:t>-N</w:t>
                  </w:r>
                </w:p>
              </w:tc>
              <w:tc>
                <w:tcPr>
                  <w:tcW w:w="2679" w:type="dxa"/>
                  <w:noWrap w:val="0"/>
                  <w:vAlign w:val="center"/>
                </w:tcPr>
                <w:p>
                  <w:pPr>
                    <w:spacing w:line="360" w:lineRule="exact"/>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rPr>
                    <w:t>0.5</w:t>
                  </w:r>
                  <w:r>
                    <w:rPr>
                      <w:rFonts w:hint="default" w:ascii="Times New Roman" w:hAnsi="Times New Roman" w:cs="Times New Roman"/>
                      <w:sz w:val="21"/>
                      <w:szCs w:val="21"/>
                      <w:lang w:val="en-US" w:eastAsia="zh-CN"/>
                    </w:rPr>
                    <w:t>mg/L</w:t>
                  </w:r>
                </w:p>
              </w:tc>
              <w:tc>
                <w:tcPr>
                  <w:tcW w:w="2703" w:type="dxa"/>
                  <w:vMerge w:val="continue"/>
                  <w:noWrap w:val="0"/>
                  <w:vAlign w:val="center"/>
                </w:tcPr>
                <w:p>
                  <w:pPr>
                    <w:spacing w:line="360" w:lineRule="exact"/>
                    <w:jc w:val="center"/>
                    <w:rPr>
                      <w:rFonts w:hint="default" w:ascii="Times New Roman" w:hAnsi="Times New Roman"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2441" w:type="dxa"/>
                  <w:noWrap w:val="0"/>
                  <w:vAlign w:val="center"/>
                </w:tcPr>
                <w:p>
                  <w:pPr>
                    <w:spacing w:line="360" w:lineRule="exact"/>
                    <w:jc w:val="center"/>
                    <w:rPr>
                      <w:rFonts w:hint="default" w:ascii="Times New Roman" w:hAnsi="Times New Roman" w:eastAsia="Times New Roman" w:cs="Times New Roman"/>
                      <w:color w:val="auto"/>
                      <w:kern w:val="0"/>
                      <w:sz w:val="21"/>
                      <w:szCs w:val="21"/>
                    </w:rPr>
                  </w:pPr>
                  <w:r>
                    <w:rPr>
                      <w:rFonts w:hint="default" w:ascii="Times New Roman" w:hAnsi="Times New Roman" w:cs="Times New Roman"/>
                      <w:color w:val="auto"/>
                      <w:kern w:val="0"/>
                      <w:sz w:val="21"/>
                      <w:szCs w:val="21"/>
                    </w:rPr>
                    <w:t>总大肠菌群</w:t>
                  </w:r>
                </w:p>
              </w:tc>
              <w:tc>
                <w:tcPr>
                  <w:tcW w:w="2679" w:type="dxa"/>
                  <w:noWrap w:val="0"/>
                  <w:vAlign w:val="center"/>
                </w:tcPr>
                <w:p>
                  <w:pPr>
                    <w:spacing w:line="360" w:lineRule="exac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3.0</w:t>
                  </w:r>
                  <w:r>
                    <w:rPr>
                      <w:rFonts w:hint="eastAsia" w:ascii="Times New Roman" w:hAnsi="Times New Roman" w:cs="Times New Roman"/>
                      <w:color w:val="auto"/>
                      <w:kern w:val="0"/>
                      <w:sz w:val="21"/>
                      <w:szCs w:val="21"/>
                      <w:lang w:val="en-US" w:eastAsia="zh-CN"/>
                    </w:rPr>
                    <w:t>MPN</w:t>
                  </w:r>
                  <w:r>
                    <w:rPr>
                      <w:rFonts w:hint="eastAsia" w:ascii="Times New Roman" w:hAnsi="Times New Roman" w:cs="Times New Roman"/>
                      <w:color w:val="auto"/>
                      <w:kern w:val="0"/>
                      <w:sz w:val="21"/>
                      <w:szCs w:val="21"/>
                      <w:vertAlign w:val="superscript"/>
                      <w:lang w:val="en-US" w:eastAsia="zh-CN"/>
                    </w:rPr>
                    <w:t>h</w:t>
                  </w:r>
                  <w:r>
                    <w:rPr>
                      <w:rFonts w:hint="eastAsia" w:ascii="Times New Roman" w:hAnsi="Times New Roman" w:cs="Times New Roman"/>
                      <w:color w:val="auto"/>
                      <w:kern w:val="0"/>
                      <w:sz w:val="21"/>
                      <w:szCs w:val="21"/>
                      <w:vertAlign w:val="baseline"/>
                      <w:lang w:val="en-US" w:eastAsia="zh-CN"/>
                    </w:rPr>
                    <w:t>/100mL</w:t>
                  </w:r>
                </w:p>
              </w:tc>
              <w:tc>
                <w:tcPr>
                  <w:tcW w:w="2703" w:type="dxa"/>
                  <w:vMerge w:val="continue"/>
                  <w:noWrap w:val="0"/>
                  <w:vAlign w:val="center"/>
                </w:tcPr>
                <w:p>
                  <w:pPr>
                    <w:spacing w:line="360" w:lineRule="exact"/>
                    <w:jc w:val="center"/>
                    <w:rPr>
                      <w:rFonts w:hint="default" w:ascii="Times New Roman" w:hAnsi="Times New Roman" w:cs="Times New Roman"/>
                      <w:kern w:val="0"/>
                      <w:sz w:val="21"/>
                      <w:szCs w:val="21"/>
                    </w:rPr>
                  </w:pPr>
                </w:p>
              </w:tc>
            </w:tr>
          </w:tbl>
          <w:p>
            <w:pPr>
              <w:keepNext w:val="0"/>
              <w:keepLines w:val="0"/>
              <w:pageBreakBefore w:val="0"/>
              <w:widowControl w:val="0"/>
              <w:kinsoku/>
              <w:wordWrap/>
              <w:overflowPunct/>
              <w:topLinePunct w:val="0"/>
              <w:autoSpaceDE/>
              <w:autoSpaceDN w:val="0"/>
              <w:bidi w:val="0"/>
              <w:adjustRightInd/>
              <w:snapToGrid/>
              <w:spacing w:line="360" w:lineRule="auto"/>
              <w:ind w:firstLine="482" w:firstLineChars="200"/>
              <w:textAlignment w:val="auto"/>
              <w:rPr>
                <w:rFonts w:hint="eastAsia" w:ascii="Times New Roman" w:hAnsi="Times New Roman" w:eastAsia="宋体" w:cs="Times New Roman"/>
                <w:b/>
                <w:bCs w:val="0"/>
                <w:kern w:val="0"/>
                <w:sz w:val="24"/>
                <w:lang w:eastAsia="zh-CN"/>
              </w:rPr>
            </w:pPr>
            <w:r>
              <w:rPr>
                <w:rFonts w:hint="eastAsia" w:ascii="Times New Roman" w:hAnsi="Times New Roman" w:cs="Times New Roman"/>
                <w:b/>
                <w:bCs w:val="0"/>
                <w:kern w:val="0"/>
                <w:sz w:val="24"/>
                <w:lang w:val="en-US" w:eastAsia="zh-CN"/>
              </w:rPr>
              <w:t>5</w:t>
            </w:r>
            <w:r>
              <w:rPr>
                <w:rFonts w:hint="default" w:ascii="Times New Roman" w:hAnsi="Times New Roman" w:cs="Times New Roman"/>
                <w:b/>
                <w:bCs w:val="0"/>
                <w:kern w:val="0"/>
                <w:sz w:val="24"/>
              </w:rPr>
              <w:t>、</w:t>
            </w:r>
            <w:r>
              <w:rPr>
                <w:rFonts w:hint="eastAsia" w:ascii="Times New Roman" w:hAnsi="Times New Roman" w:cs="Times New Roman"/>
                <w:b/>
                <w:bCs w:val="0"/>
                <w:kern w:val="0"/>
                <w:sz w:val="24"/>
                <w:lang w:eastAsia="zh-CN"/>
              </w:rPr>
              <w:t>土壤环境</w:t>
            </w:r>
          </w:p>
          <w:p>
            <w:pPr>
              <w:spacing w:line="360" w:lineRule="auto"/>
              <w:ind w:firstLine="480" w:firstLineChars="200"/>
              <w:rPr>
                <w:rFonts w:hint="default" w:eastAsia="宋体"/>
                <w:bCs/>
                <w:kern w:val="0"/>
                <w:sz w:val="24"/>
                <w:lang w:val="en-US" w:eastAsia="zh-CN"/>
              </w:rPr>
            </w:pPr>
            <w:r>
              <w:rPr>
                <w:rFonts w:hint="eastAsia"/>
                <w:bCs/>
                <w:kern w:val="0"/>
                <w:sz w:val="24"/>
              </w:rPr>
              <w:t>土壤环境质量执行《</w:t>
            </w:r>
            <w:r>
              <w:rPr>
                <w:sz w:val="24"/>
              </w:rPr>
              <w:t>土壤环境质量  建设用地土壤污染风险管控标准（试行）》（</w:t>
            </w:r>
            <w:r>
              <w:rPr>
                <w:rFonts w:hint="default" w:ascii="Times New Roman" w:hAnsi="Times New Roman" w:cs="Times New Roman"/>
                <w:sz w:val="24"/>
              </w:rPr>
              <w:t>GB36600-2018</w:t>
            </w:r>
            <w:r>
              <w:rPr>
                <w:sz w:val="24"/>
              </w:rPr>
              <w:t>）筛选值第二类用地</w:t>
            </w:r>
            <w:r>
              <w:rPr>
                <w:rFonts w:hint="eastAsia"/>
                <w:sz w:val="24"/>
              </w:rPr>
              <w:t>标准</w:t>
            </w:r>
            <w:r>
              <w:rPr>
                <w:rFonts w:hint="eastAsia"/>
                <w:sz w:val="24"/>
                <w:lang w:eastAsia="zh-CN"/>
              </w:rPr>
              <w:t>，相关标准值见表</w:t>
            </w:r>
            <w:r>
              <w:rPr>
                <w:rFonts w:hint="eastAsia" w:ascii="Times New Roman" w:hAnsi="Times New Roman" w:cs="Times New Roman"/>
                <w:sz w:val="24"/>
                <w:lang w:val="en-US" w:eastAsia="zh-CN"/>
              </w:rPr>
              <w:t>29。</w:t>
            </w:r>
          </w:p>
          <w:p>
            <w:pPr>
              <w:widowControl/>
              <w:autoSpaceDN w:val="0"/>
              <w:spacing w:line="360" w:lineRule="auto"/>
              <w:ind w:firstLine="480" w:firstLineChars="200"/>
              <w:rPr>
                <w:b/>
                <w:kern w:val="0"/>
                <w:sz w:val="24"/>
              </w:rPr>
            </w:pPr>
            <w:r>
              <w:rPr>
                <w:rFonts w:hint="default" w:ascii="Times New Roman" w:hAnsi="Times New Roman" w:eastAsia="黑体" w:cs="Times New Roman"/>
                <w:bCs/>
                <w:sz w:val="24"/>
                <w:szCs w:val="24"/>
              </w:rPr>
              <w:t>表</w:t>
            </w:r>
            <w:r>
              <w:rPr>
                <w:rFonts w:hint="eastAsia" w:ascii="Times New Roman" w:hAnsi="Times New Roman" w:eastAsia="黑体" w:cs="Times New Roman"/>
                <w:bCs/>
                <w:sz w:val="24"/>
                <w:szCs w:val="24"/>
                <w:lang w:val="en-US" w:eastAsia="zh-CN"/>
              </w:rPr>
              <w:t>29</w:t>
            </w:r>
            <w:r>
              <w:rPr>
                <w:rFonts w:hint="eastAsia" w:eastAsia="黑体"/>
                <w:bCs/>
                <w:sz w:val="24"/>
                <w:szCs w:val="24"/>
              </w:rPr>
              <w:t xml:space="preserve">                土壤</w:t>
            </w:r>
            <w:r>
              <w:rPr>
                <w:rFonts w:eastAsia="黑体"/>
                <w:bCs/>
                <w:sz w:val="24"/>
                <w:szCs w:val="24"/>
              </w:rPr>
              <w:t>环境质量标准</w:t>
            </w:r>
            <w:r>
              <w:rPr>
                <w:rFonts w:hint="eastAsia" w:eastAsia="黑体"/>
                <w:bCs/>
                <w:sz w:val="24"/>
                <w:szCs w:val="24"/>
              </w:rPr>
              <w:t xml:space="preserve"> </w:t>
            </w:r>
            <w:r>
              <w:rPr>
                <w:rFonts w:hint="eastAsia"/>
                <w:b/>
                <w:kern w:val="0"/>
                <w:sz w:val="24"/>
              </w:rPr>
              <w:t xml:space="preserve">  </w:t>
            </w:r>
          </w:p>
          <w:tbl>
            <w:tblPr>
              <w:tblStyle w:val="17"/>
              <w:tblW w:w="78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11"/>
              <w:gridCol w:w="2431"/>
              <w:gridCol w:w="28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restart"/>
                  <w:noWrap w:val="0"/>
                  <w:vAlign w:val="center"/>
                </w:tcPr>
                <w:p>
                  <w:pPr>
                    <w:jc w:val="center"/>
                    <w:rPr>
                      <w:rFonts w:hint="default" w:ascii="Times New Roman" w:hAnsi="Times New Roman" w:cs="Times New Roman"/>
                      <w:sz w:val="21"/>
                      <w:szCs w:val="21"/>
                    </w:rPr>
                  </w:pPr>
                </w:p>
                <w:p>
                  <w:pPr>
                    <w:jc w:val="center"/>
                    <w:rPr>
                      <w:rFonts w:hint="default" w:ascii="Times New Roman" w:hAnsi="Times New Roman" w:cs="Times New Roman"/>
                      <w:sz w:val="21"/>
                      <w:szCs w:val="21"/>
                    </w:rPr>
                  </w:pPr>
                </w:p>
                <w:p>
                  <w:pPr>
                    <w:jc w:val="center"/>
                    <w:rPr>
                      <w:rFonts w:hint="default" w:ascii="Times New Roman" w:hAnsi="Times New Roman" w:cs="Times New Roman"/>
                      <w:sz w:val="21"/>
                      <w:szCs w:val="21"/>
                    </w:rPr>
                  </w:pPr>
                </w:p>
                <w:p>
                  <w:pPr>
                    <w:jc w:val="center"/>
                    <w:rPr>
                      <w:rFonts w:hint="default" w:ascii="Times New Roman" w:hAnsi="Times New Roman" w:cs="Times New Roman"/>
                      <w:sz w:val="21"/>
                      <w:szCs w:val="21"/>
                    </w:rPr>
                  </w:pPr>
                </w:p>
                <w:p>
                  <w:pPr>
                    <w:jc w:val="center"/>
                    <w:rPr>
                      <w:rFonts w:hint="default" w:ascii="Times New Roman" w:hAnsi="Times New Roman" w:cs="Times New Roman"/>
                      <w:sz w:val="21"/>
                      <w:szCs w:val="21"/>
                    </w:rPr>
                  </w:pPr>
                </w:p>
                <w:p>
                  <w:pPr>
                    <w:jc w:val="center"/>
                    <w:rPr>
                      <w:rFonts w:hint="default" w:ascii="Times New Roman" w:hAnsi="Times New Roman" w:cs="Times New Roman"/>
                      <w:sz w:val="21"/>
                      <w:szCs w:val="21"/>
                    </w:rPr>
                  </w:pPr>
                </w:p>
                <w:p>
                  <w:pPr>
                    <w:jc w:val="center"/>
                    <w:rPr>
                      <w:rFonts w:hint="default" w:ascii="Times New Roman" w:hAnsi="Times New Roman" w:cs="Times New Roman"/>
                      <w:sz w:val="21"/>
                      <w:szCs w:val="21"/>
                    </w:rPr>
                  </w:pPr>
                </w:p>
                <w:p>
                  <w:pPr>
                    <w:jc w:val="center"/>
                    <w:rPr>
                      <w:rFonts w:hint="default" w:ascii="Times New Roman" w:hAnsi="Times New Roman" w:cs="Times New Roman"/>
                      <w:sz w:val="21"/>
                      <w:szCs w:val="21"/>
                    </w:rPr>
                  </w:pPr>
                </w:p>
                <w:p>
                  <w:pPr>
                    <w:jc w:val="center"/>
                    <w:rPr>
                      <w:rFonts w:hint="default" w:ascii="Times New Roman" w:hAnsi="Times New Roman" w:cs="Times New Roman"/>
                      <w:sz w:val="21"/>
                      <w:szCs w:val="21"/>
                    </w:rPr>
                  </w:pPr>
                </w:p>
                <w:p>
                  <w:pPr>
                    <w:jc w:val="center"/>
                    <w:rPr>
                      <w:rFonts w:hint="default" w:ascii="Times New Roman" w:hAnsi="Times New Roman" w:cs="Times New Roman"/>
                      <w:sz w:val="21"/>
                      <w:szCs w:val="21"/>
                    </w:rPr>
                  </w:pPr>
                </w:p>
                <w:p>
                  <w:pPr>
                    <w:jc w:val="center"/>
                    <w:rPr>
                      <w:rFonts w:hint="default" w:ascii="Times New Roman" w:hAnsi="Times New Roman" w:cs="Times New Roman"/>
                      <w:sz w:val="21"/>
                      <w:szCs w:val="21"/>
                    </w:rPr>
                  </w:pPr>
                </w:p>
                <w:p>
                  <w:pPr>
                    <w:jc w:val="center"/>
                    <w:rPr>
                      <w:rFonts w:hint="default" w:ascii="Times New Roman" w:hAnsi="Times New Roman" w:cs="Times New Roman"/>
                      <w:sz w:val="21"/>
                      <w:szCs w:val="21"/>
                    </w:rPr>
                  </w:pPr>
                </w:p>
                <w:p>
                  <w:pPr>
                    <w:jc w:val="center"/>
                    <w:rPr>
                      <w:rFonts w:hint="default" w:ascii="Times New Roman" w:hAnsi="Times New Roman" w:cs="Times New Roman"/>
                      <w:sz w:val="21"/>
                      <w:szCs w:val="21"/>
                    </w:rPr>
                  </w:pPr>
                </w:p>
                <w:p>
                  <w:pPr>
                    <w:jc w:val="center"/>
                    <w:rPr>
                      <w:rFonts w:hint="default" w:ascii="Times New Roman" w:hAnsi="Times New Roman" w:cs="Times New Roman"/>
                      <w:sz w:val="21"/>
                      <w:szCs w:val="21"/>
                    </w:rPr>
                  </w:pPr>
                </w:p>
                <w:p>
                  <w:pPr>
                    <w:jc w:val="center"/>
                    <w:rPr>
                      <w:rFonts w:hint="default" w:ascii="Times New Roman" w:hAnsi="Times New Roman" w:cs="Times New Roman"/>
                      <w:sz w:val="21"/>
                      <w:szCs w:val="21"/>
                    </w:rPr>
                  </w:pPr>
                </w:p>
                <w:p>
                  <w:pPr>
                    <w:jc w:val="center"/>
                    <w:rPr>
                      <w:rFonts w:hint="default" w:ascii="Times New Roman" w:hAnsi="Times New Roman" w:cs="Times New Roman"/>
                      <w:sz w:val="21"/>
                      <w:szCs w:val="21"/>
                    </w:rPr>
                  </w:pPr>
                  <w:r>
                    <w:rPr>
                      <w:rFonts w:hint="default" w:ascii="Times New Roman" w:hAnsi="Times New Roman" w:cs="Times New Roman"/>
                      <w:sz w:val="21"/>
                      <w:szCs w:val="21"/>
                    </w:rPr>
                    <w:t>《土壤环境质量   建设用地土壤污染风险管控标准（试行）》（GB36600-2018）筛选值第二类用地</w:t>
                  </w: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砷</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60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镉</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65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六价铬</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5.7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铜</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18000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铅</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800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汞</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38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镍</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900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四氯化碳</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2.8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氯仿</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0.9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氯甲烷</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37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1，1-二氯乙烷</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9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1,2-二氯乙烷</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5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1,1-二氯乙烯</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66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顺-1,2-二氯乙烯</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596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反-1,2-二氯乙烯</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54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二氯甲烷</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616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1,2-二氯丙烷</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5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1,1,1,2-四氯乙烷</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10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1,1,2,2-四氯乙烷</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6.8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四氯乙烯</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53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1,1,1-三氯乙烷</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840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1,1,2-三氯乙烷</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2.8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三氯乙烯</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2.8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1,2,3三氯丙烷</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0.5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氯乙烯</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0.43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苯</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4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氯苯</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270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1,2-二氯苯</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560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1,4-二氯苯</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20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乙苯</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28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苯乙烯</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1290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甲苯</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1200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对间二甲苯</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570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邻二甲苯</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640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硝基苯</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76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苯胺</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260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2-氯酚</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2256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苯并[a]蒽</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15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苯并[a]芘</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1.5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苯并[b]荧蒽</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15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苯并[k]荧蒽</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151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fldChar w:fldCharType="begin"/>
                  </w:r>
                  <w:r>
                    <w:rPr>
                      <w:rFonts w:hint="default" w:ascii="Times New Roman" w:hAnsi="Times New Roman" w:cs="Times New Roman"/>
                      <w:sz w:val="21"/>
                      <w:szCs w:val="21"/>
                    </w:rPr>
                    <w:instrText xml:space="preserve"> HYPERLINK "http://www.baidu.com/link?url=u-bPATbp_np8HxL_32tnBQxdWZgz7tf8yHop5iDwjeLGkclw6uqwwlPFd2EPTGzt-TYwmdqqALjMkC6EylzgSpQyNNtlozdSK8esBqxpzr2CdEIC7vx1BbNLRklHCVskOE_S_Q5SfV1oOJqh_EHscyprKpO-HuipXkjTAuKKKVi" \t "https://www.baidu.com/_blank" </w:instrText>
                  </w:r>
                  <w:r>
                    <w:rPr>
                      <w:rFonts w:hint="default" w:ascii="Times New Roman" w:hAnsi="Times New Roman" w:cs="Times New Roman"/>
                      <w:sz w:val="21"/>
                      <w:szCs w:val="21"/>
                    </w:rPr>
                    <w:fldChar w:fldCharType="separate"/>
                  </w:r>
                  <w:r>
                    <w:rPr>
                      <w:rFonts w:hint="default" w:ascii="Times New Roman" w:hAnsi="Times New Roman" w:cs="Times New Roman"/>
                      <w:sz w:val="21"/>
                      <w:szCs w:val="21"/>
                    </w:rPr>
                    <w:t>䓛</w:t>
                  </w:r>
                  <w:r>
                    <w:rPr>
                      <w:rFonts w:hint="default" w:ascii="Times New Roman" w:hAnsi="Times New Roman" w:cs="Times New Roman"/>
                      <w:sz w:val="21"/>
                      <w:szCs w:val="21"/>
                    </w:rPr>
                    <w:fldChar w:fldCharType="end"/>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1293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二苯[a，h]并蒽</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1.5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茚并[1,2,3-cd]芘</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15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萘</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70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11" w:type="dxa"/>
                  <w:vMerge w:val="continue"/>
                  <w:noWrap w:val="0"/>
                  <w:vAlign w:val="center"/>
                </w:tcPr>
                <w:p>
                  <w:pPr>
                    <w:jc w:val="center"/>
                    <w:rPr>
                      <w:rFonts w:hint="default" w:ascii="Times New Roman" w:hAnsi="Times New Roman" w:cs="Times New Roman"/>
                      <w:sz w:val="21"/>
                      <w:szCs w:val="21"/>
                    </w:rPr>
                  </w:pPr>
                </w:p>
              </w:tc>
              <w:tc>
                <w:tcPr>
                  <w:tcW w:w="243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石油烃</w:t>
                  </w:r>
                </w:p>
              </w:tc>
              <w:tc>
                <w:tcPr>
                  <w:tcW w:w="288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4500mg/kg</w:t>
                  </w:r>
                </w:p>
              </w:tc>
            </w:tr>
          </w:tbl>
          <w:p>
            <w:pPr>
              <w:bidi w:val="0"/>
              <w:rPr>
                <w:rFonts w:hint="default" w:ascii="Times New Roman" w:hAnsi="Times New Roman"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7" w:type="dxa"/>
            <w:tcBorders>
              <w:top w:val="single" w:color="auto" w:sz="4" w:space="0"/>
              <w:left w:val="single" w:color="auto" w:sz="4" w:space="0"/>
              <w:bottom w:val="single" w:color="auto" w:sz="4" w:space="0"/>
              <w:right w:val="single" w:color="auto" w:sz="4" w:space="0"/>
            </w:tcBorders>
            <w:noWrap w:val="0"/>
            <w:vAlign w:val="bottom"/>
          </w:tcPr>
          <w:p>
            <w:pPr>
              <w:snapToGrid w:val="0"/>
              <w:spacing w:line="520" w:lineRule="exact"/>
              <w:jc w:val="center"/>
              <w:rPr>
                <w:rFonts w:hint="default" w:ascii="Times New Roman" w:hAnsi="Times New Roman" w:cs="Times New Roman"/>
                <w:b/>
                <w:color w:val="000000"/>
                <w:sz w:val="24"/>
                <w:szCs w:val="24"/>
              </w:rPr>
            </w:pPr>
          </w:p>
          <w:p>
            <w:pPr>
              <w:snapToGrid w:val="0"/>
              <w:spacing w:line="520" w:lineRule="exact"/>
              <w:jc w:val="center"/>
              <w:rPr>
                <w:rFonts w:hint="default" w:ascii="Times New Roman" w:hAnsi="Times New Roman" w:cs="Times New Roman"/>
                <w:b/>
                <w:color w:val="000000"/>
                <w:sz w:val="24"/>
                <w:szCs w:val="24"/>
              </w:rPr>
            </w:pPr>
            <w:r>
              <w:rPr>
                <w:rFonts w:hint="default" w:ascii="Times New Roman" w:hAnsi="Times New Roman" w:cs="Times New Roman"/>
                <w:b/>
                <w:color w:val="000000"/>
                <w:sz w:val="24"/>
                <w:szCs w:val="24"/>
              </w:rPr>
              <w:t>污</w:t>
            </w:r>
          </w:p>
          <w:p>
            <w:pPr>
              <w:snapToGrid w:val="0"/>
              <w:spacing w:line="520" w:lineRule="exact"/>
              <w:jc w:val="center"/>
              <w:rPr>
                <w:rFonts w:hint="default" w:ascii="Times New Roman" w:hAnsi="Times New Roman" w:cs="Times New Roman"/>
                <w:b/>
                <w:color w:val="000000"/>
                <w:sz w:val="24"/>
                <w:szCs w:val="24"/>
              </w:rPr>
            </w:pPr>
            <w:r>
              <w:rPr>
                <w:rFonts w:hint="default" w:ascii="Times New Roman" w:hAnsi="Times New Roman" w:cs="Times New Roman"/>
                <w:b/>
                <w:color w:val="000000"/>
                <w:sz w:val="24"/>
                <w:szCs w:val="24"/>
              </w:rPr>
              <w:t>染</w:t>
            </w:r>
          </w:p>
          <w:p>
            <w:pPr>
              <w:snapToGrid w:val="0"/>
              <w:spacing w:line="520" w:lineRule="exact"/>
              <w:jc w:val="center"/>
              <w:rPr>
                <w:rFonts w:hint="default" w:ascii="Times New Roman" w:hAnsi="Times New Roman" w:cs="Times New Roman"/>
                <w:b/>
                <w:color w:val="000000"/>
                <w:sz w:val="24"/>
                <w:szCs w:val="24"/>
              </w:rPr>
            </w:pPr>
            <w:r>
              <w:rPr>
                <w:rFonts w:hint="default" w:ascii="Times New Roman" w:hAnsi="Times New Roman" w:cs="Times New Roman"/>
                <w:b/>
                <w:color w:val="000000"/>
                <w:sz w:val="24"/>
                <w:szCs w:val="24"/>
              </w:rPr>
              <w:t>物</w:t>
            </w:r>
          </w:p>
          <w:p>
            <w:pPr>
              <w:snapToGrid w:val="0"/>
              <w:spacing w:line="520" w:lineRule="exact"/>
              <w:jc w:val="center"/>
              <w:rPr>
                <w:rFonts w:hint="default" w:ascii="Times New Roman" w:hAnsi="Times New Roman" w:cs="Times New Roman"/>
                <w:b/>
                <w:color w:val="000000"/>
                <w:sz w:val="24"/>
                <w:szCs w:val="24"/>
              </w:rPr>
            </w:pPr>
            <w:r>
              <w:rPr>
                <w:rFonts w:hint="default" w:ascii="Times New Roman" w:hAnsi="Times New Roman" w:cs="Times New Roman"/>
                <w:b/>
                <w:color w:val="000000"/>
                <w:sz w:val="24"/>
                <w:szCs w:val="24"/>
              </w:rPr>
              <w:t>排</w:t>
            </w:r>
          </w:p>
          <w:p>
            <w:pPr>
              <w:snapToGrid w:val="0"/>
              <w:spacing w:line="520" w:lineRule="exact"/>
              <w:jc w:val="center"/>
              <w:rPr>
                <w:rFonts w:hint="default" w:ascii="Times New Roman" w:hAnsi="Times New Roman" w:cs="Times New Roman"/>
                <w:b/>
                <w:color w:val="000000"/>
                <w:sz w:val="24"/>
                <w:szCs w:val="24"/>
              </w:rPr>
            </w:pPr>
            <w:r>
              <w:rPr>
                <w:rFonts w:hint="default" w:ascii="Times New Roman" w:hAnsi="Times New Roman" w:cs="Times New Roman"/>
                <w:b/>
                <w:color w:val="000000"/>
                <w:sz w:val="24"/>
                <w:szCs w:val="24"/>
              </w:rPr>
              <w:t>放</w:t>
            </w:r>
          </w:p>
          <w:p>
            <w:pPr>
              <w:snapToGrid w:val="0"/>
              <w:spacing w:line="520" w:lineRule="exact"/>
              <w:jc w:val="center"/>
              <w:rPr>
                <w:rFonts w:hint="default" w:ascii="Times New Roman" w:hAnsi="Times New Roman" w:cs="Times New Roman"/>
                <w:b/>
                <w:color w:val="000000"/>
                <w:sz w:val="24"/>
                <w:szCs w:val="24"/>
              </w:rPr>
            </w:pPr>
            <w:r>
              <w:rPr>
                <w:rFonts w:hint="default" w:ascii="Times New Roman" w:hAnsi="Times New Roman" w:cs="Times New Roman"/>
                <w:b/>
                <w:color w:val="000000"/>
                <w:sz w:val="24"/>
                <w:szCs w:val="24"/>
              </w:rPr>
              <w:t>标</w:t>
            </w:r>
          </w:p>
          <w:p>
            <w:pPr>
              <w:snapToGrid w:val="0"/>
              <w:spacing w:line="520" w:lineRule="exact"/>
              <w:jc w:val="center"/>
              <w:rPr>
                <w:rFonts w:hint="default" w:ascii="Times New Roman" w:hAnsi="Times New Roman" w:eastAsia="Times New Roman" w:cs="Times New Roman"/>
                <w:b/>
                <w:color w:val="000000"/>
                <w:sz w:val="24"/>
                <w:szCs w:val="24"/>
              </w:rPr>
            </w:pPr>
            <w:r>
              <w:rPr>
                <w:rFonts w:hint="default" w:ascii="Times New Roman" w:hAnsi="Times New Roman" w:cs="Times New Roman"/>
                <w:b/>
                <w:color w:val="000000"/>
                <w:sz w:val="24"/>
                <w:szCs w:val="24"/>
              </w:rPr>
              <w:t>准</w:t>
            </w:r>
          </w:p>
        </w:tc>
        <w:tc>
          <w:tcPr>
            <w:tcW w:w="8052" w:type="dxa"/>
            <w:tcBorders>
              <w:top w:val="single" w:color="auto" w:sz="4" w:space="0"/>
              <w:left w:val="single" w:color="auto" w:sz="4" w:space="0"/>
              <w:bottom w:val="single" w:color="auto" w:sz="4" w:space="0"/>
              <w:right w:val="single" w:color="auto" w:sz="4" w:space="0"/>
            </w:tcBorders>
            <w:noWrap w:val="0"/>
            <w:vAlign w:val="bottom"/>
          </w:tcPr>
          <w:p>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baseline"/>
              <w:rPr>
                <w:rFonts w:hint="eastAsia" w:ascii="Times New Roman" w:hAnsi="Times New Roman" w:cs="Times New Roman"/>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baseline"/>
              <w:rPr>
                <w:rFonts w:hint="default" w:ascii="Times New Roman" w:hAnsi="Times New Roman" w:cs="Times New Roman"/>
                <w:b/>
                <w:bCs/>
                <w:sz w:val="24"/>
                <w:szCs w:val="24"/>
                <w:lang w:val="en-US" w:eastAsia="zh-CN"/>
              </w:rPr>
            </w:pPr>
            <w:r>
              <w:rPr>
                <w:rFonts w:hint="eastAsia" w:ascii="Times New Roman" w:hAnsi="Times New Roman" w:cs="Times New Roman"/>
                <w:b/>
                <w:bCs/>
                <w:sz w:val="24"/>
                <w:szCs w:val="24"/>
                <w:lang w:val="en-US" w:eastAsia="zh-CN"/>
              </w:rPr>
              <w:t>1、废气</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本项目废气排放执行标准具体标准值见表</w:t>
            </w:r>
            <w:r>
              <w:rPr>
                <w:rFonts w:hint="eastAsia" w:ascii="Times New Roman" w:hAnsi="Times New Roman" w:cs="Times New Roman"/>
                <w:sz w:val="24"/>
                <w:szCs w:val="24"/>
                <w:lang w:val="en-US" w:eastAsia="zh-CN"/>
              </w:rPr>
              <w:t>30</w:t>
            </w:r>
            <w:r>
              <w:rPr>
                <w:rFonts w:hint="default" w:ascii="Times New Roman" w:hAnsi="Times New Roman" w:cs="Times New Roman"/>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default" w:ascii="Times New Roman" w:hAnsi="Times New Roman" w:eastAsia="黑体" w:cs="Times New Roman"/>
                <w:sz w:val="24"/>
                <w:szCs w:val="24"/>
              </w:rPr>
            </w:pPr>
            <w:r>
              <w:rPr>
                <w:rFonts w:hint="default" w:ascii="Times New Roman" w:hAnsi="Times New Roman" w:eastAsia="黑体" w:cs="Times New Roman"/>
                <w:sz w:val="24"/>
                <w:szCs w:val="24"/>
              </w:rPr>
              <w:t>表</w:t>
            </w:r>
            <w:r>
              <w:rPr>
                <w:rFonts w:hint="eastAsia" w:ascii="Times New Roman" w:hAnsi="Times New Roman" w:eastAsia="黑体" w:cs="Times New Roman"/>
                <w:sz w:val="24"/>
                <w:szCs w:val="24"/>
                <w:lang w:val="en-US" w:eastAsia="zh-CN"/>
              </w:rPr>
              <w:t>30</w:t>
            </w:r>
            <w:r>
              <w:rPr>
                <w:rFonts w:hint="default" w:ascii="Times New Roman" w:hAnsi="Times New Roman" w:eastAsia="黑体" w:cs="Times New Roman"/>
                <w:sz w:val="24"/>
                <w:szCs w:val="24"/>
              </w:rPr>
              <w:t xml:space="preserve">           </w:t>
            </w:r>
            <w:r>
              <w:rPr>
                <w:rFonts w:hint="default" w:ascii="Times New Roman" w:hAnsi="Times New Roman" w:eastAsia="黑体" w:cs="Times New Roman"/>
                <w:sz w:val="24"/>
                <w:szCs w:val="24"/>
                <w:lang w:val="en-US" w:eastAsia="zh-CN"/>
              </w:rPr>
              <w:t xml:space="preserve">  </w:t>
            </w:r>
            <w:r>
              <w:rPr>
                <w:rFonts w:hint="eastAsia" w:ascii="Times New Roman" w:hAnsi="Times New Roman" w:eastAsia="黑体" w:cs="Times New Roman"/>
                <w:sz w:val="24"/>
                <w:szCs w:val="24"/>
                <w:lang w:val="en-US" w:eastAsia="zh-CN"/>
              </w:rPr>
              <w:t xml:space="preserve"> 大气</w:t>
            </w:r>
            <w:r>
              <w:rPr>
                <w:rFonts w:hint="default" w:ascii="Times New Roman" w:hAnsi="Times New Roman" w:eastAsia="黑体" w:cs="Times New Roman"/>
                <w:sz w:val="24"/>
                <w:szCs w:val="24"/>
              </w:rPr>
              <w:t>污染物排放控制标准</w:t>
            </w:r>
          </w:p>
          <w:tbl>
            <w:tblPr>
              <w:tblStyle w:val="18"/>
              <w:tblW w:w="7826" w:type="dxa"/>
              <w:tblInd w:w="-4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6"/>
              <w:gridCol w:w="2250"/>
              <w:gridCol w:w="1656"/>
              <w:gridCol w:w="22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656" w:type="dxa"/>
                  <w:noWrap w:val="0"/>
                  <w:vAlign w:val="center"/>
                </w:tcPr>
                <w:p>
                  <w:pPr>
                    <w:pStyle w:val="3"/>
                    <w:keepNext/>
                    <w:keepLines/>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污染物</w:t>
                  </w:r>
                </w:p>
              </w:tc>
              <w:tc>
                <w:tcPr>
                  <w:tcW w:w="2250" w:type="dxa"/>
                  <w:noWrap w:val="0"/>
                  <w:vAlign w:val="center"/>
                </w:tcPr>
                <w:p>
                  <w:pPr>
                    <w:pStyle w:val="3"/>
                    <w:keepNext/>
                    <w:keepLines/>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标准名称及级（类）别</w:t>
                  </w:r>
                </w:p>
              </w:tc>
              <w:tc>
                <w:tcPr>
                  <w:tcW w:w="1656" w:type="dxa"/>
                  <w:noWrap w:val="0"/>
                  <w:vAlign w:val="top"/>
                </w:tcPr>
                <w:p>
                  <w:pPr>
                    <w:pStyle w:val="3"/>
                    <w:keepNext/>
                    <w:keepLines/>
                    <w:pageBreakBefore w:val="0"/>
                    <w:widowControl w:val="0"/>
                    <w:kinsoku/>
                    <w:wordWrap/>
                    <w:overflowPunct/>
                    <w:topLinePunct w:val="0"/>
                    <w:autoSpaceDE/>
                    <w:autoSpaceDN/>
                    <w:bidi w:val="0"/>
                    <w:adjustRightInd/>
                    <w:snapToGrid/>
                    <w:spacing w:before="0" w:after="0" w:line="240" w:lineRule="auto"/>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污染因子</w:t>
                  </w:r>
                </w:p>
              </w:tc>
              <w:tc>
                <w:tcPr>
                  <w:tcW w:w="2264" w:type="dxa"/>
                  <w:noWrap w:val="0"/>
                  <w:vAlign w:val="center"/>
                </w:tcPr>
                <w:p>
                  <w:pPr>
                    <w:pStyle w:val="3"/>
                    <w:keepNext/>
                    <w:keepLines/>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1656" w:type="dxa"/>
                  <w:vMerge w:val="restart"/>
                  <w:noWrap w:val="0"/>
                  <w:vAlign w:val="center"/>
                </w:tcPr>
                <w:p>
                  <w:pPr>
                    <w:pStyle w:val="3"/>
                    <w:keepNext/>
                    <w:keepLines/>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废气</w:t>
                  </w:r>
                </w:p>
              </w:tc>
              <w:tc>
                <w:tcPr>
                  <w:tcW w:w="2250" w:type="dxa"/>
                  <w:noWrap w:val="0"/>
                  <w:vAlign w:val="center"/>
                </w:tcPr>
                <w:p>
                  <w:pPr>
                    <w:pStyle w:val="3"/>
                    <w:keepNext/>
                    <w:keepLines/>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《大气污染综合排放标准》（GB16297-1996）表2二级</w:t>
                  </w:r>
                </w:p>
              </w:tc>
              <w:tc>
                <w:tcPr>
                  <w:tcW w:w="1656" w:type="dxa"/>
                  <w:vMerge w:val="restart"/>
                  <w:noWrap w:val="0"/>
                  <w:vAlign w:val="center"/>
                </w:tcPr>
                <w:p>
                  <w:pPr>
                    <w:pStyle w:val="3"/>
                    <w:keepNext/>
                    <w:keepLines/>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颗粒物</w:t>
                  </w:r>
                </w:p>
              </w:tc>
              <w:tc>
                <w:tcPr>
                  <w:tcW w:w="2264" w:type="dxa"/>
                  <w:noWrap w:val="0"/>
                  <w:vAlign w:val="center"/>
                </w:tcPr>
                <w:p>
                  <w:pPr>
                    <w:pStyle w:val="3"/>
                    <w:keepNext/>
                    <w:keepLines/>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排气筒高度15m，排放速率3.5kg/h，最</w:t>
                  </w:r>
                  <w:r>
                    <w:rPr>
                      <w:rFonts w:hint="eastAsia" w:ascii="Times New Roman" w:hAnsi="Times New Roman" w:eastAsia="宋体" w:cs="Times New Roman"/>
                      <w:b w:val="0"/>
                      <w:bCs w:val="0"/>
                      <w:sz w:val="21"/>
                      <w:szCs w:val="21"/>
                      <w:vertAlign w:val="baseline"/>
                      <w:lang w:val="en-US" w:eastAsia="zh-CN"/>
                    </w:rPr>
                    <w:t>大</w:t>
                  </w:r>
                  <w:r>
                    <w:rPr>
                      <w:rFonts w:hint="default" w:ascii="Times New Roman" w:hAnsi="Times New Roman" w:eastAsia="宋体" w:cs="Times New Roman"/>
                      <w:b w:val="0"/>
                      <w:bCs w:val="0"/>
                      <w:sz w:val="21"/>
                      <w:szCs w:val="21"/>
                      <w:vertAlign w:val="baseline"/>
                      <w:lang w:val="en-US" w:eastAsia="zh-CN"/>
                    </w:rPr>
                    <w:t>允许排放浓度120mg/m</w:t>
                  </w:r>
                  <w:r>
                    <w:rPr>
                      <w:rFonts w:hint="default" w:ascii="Times New Roman" w:hAnsi="Times New Roman" w:eastAsia="宋体" w:cs="Times New Roman"/>
                      <w:b w:val="0"/>
                      <w:bCs w:val="0"/>
                      <w:sz w:val="21"/>
                      <w:szCs w:val="21"/>
                      <w:vertAlign w:val="superscript"/>
                      <w:lang w:val="en-US" w:eastAsia="zh-CN"/>
                    </w:rPr>
                    <w:t>3</w:t>
                  </w:r>
                  <w:r>
                    <w:rPr>
                      <w:rFonts w:hint="default" w:ascii="Times New Roman" w:hAnsi="Times New Roman" w:eastAsia="宋体" w:cs="Times New Roman"/>
                      <w:b w:val="0"/>
                      <w:bCs w:val="0"/>
                      <w:sz w:val="21"/>
                      <w:szCs w:val="21"/>
                      <w:vertAlign w:val="baseline"/>
                      <w:lang w:val="en-US" w:eastAsia="zh-CN"/>
                    </w:rPr>
                    <w:t>，无组织排放监控浓度限值1.0mg/m</w:t>
                  </w:r>
                  <w:r>
                    <w:rPr>
                      <w:rFonts w:hint="default" w:ascii="Times New Roman" w:hAnsi="Times New Roman" w:eastAsia="宋体" w:cs="Times New Roman"/>
                      <w:b w:val="0"/>
                      <w:bCs w:val="0"/>
                      <w:sz w:val="21"/>
                      <w:szCs w:val="21"/>
                      <w:vertAlign w:val="superscript"/>
                      <w:lang w:val="en-US" w:eastAsia="zh-CN"/>
                    </w:rPr>
                    <w:t>3</w:t>
                  </w:r>
                  <w:r>
                    <w:rPr>
                      <w:rFonts w:hint="eastAsia" w:ascii="Times New Roman" w:hAnsi="Times New Roman" w:eastAsia="宋体" w:cs="Times New Roman"/>
                      <w:b w:val="0"/>
                      <w:bCs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1656" w:type="dxa"/>
                  <w:vMerge w:val="continue"/>
                  <w:noWrap w:val="0"/>
                  <w:vAlign w:val="center"/>
                </w:tcPr>
                <w:p>
                  <w:pPr>
                    <w:pStyle w:val="3"/>
                    <w:keepNext/>
                    <w:keepLines/>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pPr>
                </w:p>
              </w:tc>
              <w:tc>
                <w:tcPr>
                  <w:tcW w:w="2250" w:type="dxa"/>
                  <w:noWrap w:val="0"/>
                  <w:vAlign w:val="center"/>
                </w:tcPr>
                <w:p>
                  <w:pPr>
                    <w:pStyle w:val="3"/>
                    <w:keepNext/>
                    <w:keepLines/>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《新乡市生态环境局关于进一步规范工业颗粒物排放限值的通知》</w:t>
                  </w:r>
                </w:p>
              </w:tc>
              <w:tc>
                <w:tcPr>
                  <w:tcW w:w="1656" w:type="dxa"/>
                  <w:vMerge w:val="continue"/>
                  <w:noWrap w:val="0"/>
                  <w:vAlign w:val="center"/>
                </w:tcPr>
                <w:p>
                  <w:pPr>
                    <w:pStyle w:val="3"/>
                    <w:keepNext/>
                    <w:keepLines/>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p>
              </w:tc>
              <w:tc>
                <w:tcPr>
                  <w:tcW w:w="2264" w:type="dxa"/>
                  <w:noWrap w:val="0"/>
                  <w:vAlign w:val="center"/>
                </w:tcPr>
                <w:p>
                  <w:pPr>
                    <w:pStyle w:val="3"/>
                    <w:keepNext/>
                    <w:keepLines/>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排放口颗粒物排放浓度不高于10mg/m</w:t>
                  </w:r>
                  <w:r>
                    <w:rPr>
                      <w:rFonts w:hint="default" w:ascii="Times New Roman" w:hAnsi="Times New Roman" w:eastAsia="宋体" w:cs="Times New Roman"/>
                      <w:b w:val="0"/>
                      <w:bCs w:val="0"/>
                      <w:sz w:val="21"/>
                      <w:szCs w:val="21"/>
                      <w:vertAlign w:val="superscript"/>
                      <w:lang w:val="en-US" w:eastAsia="zh-CN"/>
                    </w:rPr>
                    <w:t>3</w:t>
                  </w:r>
                  <w:r>
                    <w:rPr>
                      <w:rFonts w:hint="default" w:ascii="Times New Roman" w:hAnsi="Times New Roman" w:eastAsia="宋体" w:cs="Times New Roman"/>
                      <w:b w:val="0"/>
                      <w:bCs w:val="0"/>
                      <w:sz w:val="21"/>
                      <w:szCs w:val="21"/>
                      <w:vertAlign w:val="baseline"/>
                      <w:lang w:val="en-US" w:eastAsia="zh-CN"/>
                    </w:rPr>
                    <w:t>，厂界颗粒物排放浓度不高于0.5mg/m</w:t>
                  </w:r>
                  <w:r>
                    <w:rPr>
                      <w:rFonts w:hint="default" w:ascii="Times New Roman" w:hAnsi="Times New Roman" w:eastAsia="宋体" w:cs="Times New Roman"/>
                      <w:b w:val="0"/>
                      <w:bCs w:val="0"/>
                      <w:sz w:val="21"/>
                      <w:szCs w:val="21"/>
                      <w:vertAlign w:val="superscript"/>
                      <w:lang w:val="en-US" w:eastAsia="zh-CN"/>
                    </w:rPr>
                    <w:t>3</w:t>
                  </w:r>
                </w:p>
              </w:tc>
            </w:tr>
          </w:tbl>
          <w:p>
            <w:pPr>
              <w:keepNext w:val="0"/>
              <w:keepLines w:val="0"/>
              <w:pageBreakBefore w:val="0"/>
              <w:kinsoku/>
              <w:wordWrap/>
              <w:overflowPunct/>
              <w:topLinePunct w:val="0"/>
              <w:autoSpaceDE/>
              <w:bidi w:val="0"/>
              <w:adjustRightInd/>
              <w:snapToGrid/>
              <w:spacing w:line="360" w:lineRule="auto"/>
              <w:ind w:firstLine="482" w:firstLineChars="200"/>
              <w:textAlignment w:val="auto"/>
              <w:rPr>
                <w:rFonts w:hint="default" w:ascii="Times New Roman" w:hAnsi="Times New Roman" w:cs="Times New Roman"/>
                <w:b/>
                <w:color w:val="auto"/>
                <w:sz w:val="24"/>
                <w:szCs w:val="24"/>
              </w:rPr>
            </w:pPr>
            <w:r>
              <w:rPr>
                <w:rFonts w:hint="eastAsia" w:ascii="Times New Roman" w:hAnsi="Times New Roman" w:cs="Times New Roman"/>
                <w:b/>
                <w:bCs/>
                <w:color w:val="auto"/>
                <w:sz w:val="24"/>
                <w:szCs w:val="24"/>
                <w:lang w:val="en-US" w:eastAsia="zh-CN"/>
              </w:rPr>
              <w:t>2</w:t>
            </w:r>
            <w:r>
              <w:rPr>
                <w:rFonts w:hint="default" w:ascii="Times New Roman" w:hAnsi="Times New Roman" w:cs="Times New Roman"/>
                <w:b/>
                <w:bCs/>
                <w:color w:val="auto"/>
                <w:sz w:val="24"/>
                <w:szCs w:val="24"/>
              </w:rPr>
              <w:t>、</w:t>
            </w:r>
            <w:r>
              <w:rPr>
                <w:rFonts w:hint="default" w:ascii="Times New Roman" w:hAnsi="Times New Roman" w:cs="Times New Roman"/>
                <w:b/>
                <w:color w:val="auto"/>
                <w:sz w:val="24"/>
                <w:szCs w:val="24"/>
              </w:rPr>
              <w:t>噪声</w:t>
            </w:r>
          </w:p>
          <w:p>
            <w:pPr>
              <w:keepNext w:val="0"/>
              <w:keepLines w:val="0"/>
              <w:pageBreakBefore w:val="0"/>
              <w:kinsoku/>
              <w:wordWrap/>
              <w:overflowPunct/>
              <w:topLinePunct w:val="0"/>
              <w:autoSpaceDE/>
              <w:bidi w:val="0"/>
              <w:adjustRightInd/>
              <w:snapToGrid w:val="0"/>
              <w:spacing w:line="360" w:lineRule="auto"/>
              <w:ind w:firstLine="480" w:firstLineChars="200"/>
              <w:rPr>
                <w:rFonts w:hint="default" w:ascii="Times New Roman" w:hAnsi="Times New Roman" w:cs="Times New Roman"/>
                <w:sz w:val="24"/>
                <w:szCs w:val="24"/>
              </w:rPr>
            </w:pPr>
            <w:r>
              <w:rPr>
                <w:rFonts w:hint="default" w:ascii="Times New Roman" w:hAnsi="Times New Roman" w:eastAsia="宋体" w:cs="Times New Roman"/>
                <w:color w:val="000000"/>
                <w:kern w:val="2"/>
                <w:sz w:val="24"/>
                <w:szCs w:val="24"/>
                <w:lang w:val="en-US" w:eastAsia="zh-CN" w:bidi="ar-SA"/>
              </w:rPr>
              <w:t>运营期各厂界噪声执行《工业企业厂界环境噪声排放标准》</w:t>
            </w:r>
            <w:r>
              <w:rPr>
                <w:rFonts w:hint="default" w:ascii="Times New Roman" w:hAnsi="Times New Roman" w:cs="Times New Roman"/>
                <w:sz w:val="24"/>
                <w:szCs w:val="24"/>
              </w:rPr>
              <w:t>（GB12348-2008）</w:t>
            </w:r>
            <w:r>
              <w:rPr>
                <w:rFonts w:hint="eastAsia" w:ascii="Times New Roman" w:hAnsi="Times New Roman" w:cs="Times New Roman"/>
                <w:sz w:val="24"/>
                <w:szCs w:val="24"/>
                <w:lang w:val="en-US" w:eastAsia="zh-CN"/>
              </w:rPr>
              <w:t>2类</w:t>
            </w:r>
            <w:r>
              <w:rPr>
                <w:rFonts w:hint="default" w:ascii="Times New Roman" w:hAnsi="Times New Roman" w:cs="Times New Roman"/>
                <w:sz w:val="24"/>
                <w:szCs w:val="24"/>
              </w:rPr>
              <w:t>标准，具体标准值见表</w:t>
            </w:r>
            <w:r>
              <w:rPr>
                <w:rFonts w:hint="eastAsia" w:ascii="Times New Roman" w:hAnsi="Times New Roman" w:cs="Times New Roman"/>
                <w:sz w:val="24"/>
                <w:szCs w:val="24"/>
                <w:lang w:val="en-US" w:eastAsia="zh-CN"/>
              </w:rPr>
              <w:t>31</w:t>
            </w:r>
            <w:r>
              <w:rPr>
                <w:rFonts w:hint="default" w:ascii="Times New Roman" w:hAnsi="Times New Roman" w:cs="Times New Roman"/>
                <w:sz w:val="24"/>
                <w:szCs w:val="24"/>
              </w:rPr>
              <w:t>。</w:t>
            </w:r>
          </w:p>
          <w:p>
            <w:pPr>
              <w:keepNext w:val="0"/>
              <w:keepLines w:val="0"/>
              <w:pageBreakBefore w:val="0"/>
              <w:widowControl/>
              <w:kinsoku/>
              <w:wordWrap/>
              <w:overflowPunct/>
              <w:topLinePunct w:val="0"/>
              <w:autoSpaceDE/>
              <w:autoSpaceDN w:val="0"/>
              <w:bidi w:val="0"/>
              <w:adjustRightInd/>
              <w:snapToGrid/>
              <w:spacing w:line="240" w:lineRule="auto"/>
              <w:ind w:firstLine="480" w:firstLineChars="200"/>
              <w:textAlignment w:val="auto"/>
              <w:rPr>
                <w:rFonts w:hint="default" w:ascii="Times New Roman" w:hAnsi="Times New Roman" w:eastAsia="黑体" w:cs="Times New Roman"/>
                <w:bCs/>
                <w:kern w:val="0"/>
                <w:sz w:val="24"/>
                <w:szCs w:val="24"/>
              </w:rPr>
            </w:pPr>
            <w:r>
              <w:rPr>
                <w:rFonts w:hint="default" w:ascii="Times New Roman" w:hAnsi="Times New Roman" w:eastAsia="黑体" w:cs="Times New Roman"/>
                <w:bCs/>
                <w:kern w:val="0"/>
                <w:sz w:val="24"/>
                <w:szCs w:val="24"/>
              </w:rPr>
              <w:t>表</w:t>
            </w:r>
            <w:r>
              <w:rPr>
                <w:rFonts w:hint="eastAsia" w:ascii="Times New Roman" w:hAnsi="Times New Roman" w:eastAsia="黑体" w:cs="Times New Roman"/>
                <w:bCs/>
                <w:kern w:val="0"/>
                <w:sz w:val="24"/>
                <w:szCs w:val="24"/>
                <w:lang w:val="en-US" w:eastAsia="zh-CN"/>
              </w:rPr>
              <w:t>31</w:t>
            </w:r>
            <w:r>
              <w:rPr>
                <w:rFonts w:hint="default" w:ascii="Times New Roman" w:hAnsi="Times New Roman" w:eastAsia="黑体" w:cs="Times New Roman"/>
                <w:bCs/>
                <w:kern w:val="0"/>
                <w:sz w:val="24"/>
                <w:szCs w:val="24"/>
              </w:rPr>
              <w:t xml:space="preserve">          </w:t>
            </w:r>
            <w:r>
              <w:rPr>
                <w:rFonts w:hint="default" w:ascii="Times New Roman" w:hAnsi="Times New Roman" w:eastAsia="黑体" w:cs="Times New Roman"/>
                <w:bCs/>
                <w:color w:val="FF0000"/>
                <w:kern w:val="0"/>
                <w:sz w:val="24"/>
                <w:szCs w:val="24"/>
              </w:rPr>
              <w:t xml:space="preserve">  </w:t>
            </w:r>
            <w:r>
              <w:rPr>
                <w:rFonts w:hint="default" w:ascii="Times New Roman" w:hAnsi="Times New Roman" w:eastAsia="黑体" w:cs="Times New Roman"/>
                <w:bCs/>
                <w:color w:val="000000" w:themeColor="text1"/>
                <w:kern w:val="0"/>
                <w:sz w:val="24"/>
                <w:szCs w:val="24"/>
                <w14:textFill>
                  <w14:solidFill>
                    <w14:schemeClr w14:val="tx1"/>
                  </w14:solidFill>
                </w14:textFill>
              </w:rPr>
              <w:t xml:space="preserve">工业企业厂界环境噪声排放标准 </w:t>
            </w:r>
            <w:r>
              <w:rPr>
                <w:rFonts w:hint="default" w:ascii="Times New Roman" w:hAnsi="Times New Roman" w:eastAsia="黑体" w:cs="Times New Roman"/>
                <w:bCs/>
                <w:color w:val="FF0000"/>
                <w:kern w:val="0"/>
                <w:sz w:val="24"/>
                <w:szCs w:val="24"/>
              </w:rPr>
              <w:t xml:space="preserve"> </w:t>
            </w:r>
            <w:r>
              <w:rPr>
                <w:rFonts w:hint="default" w:ascii="Times New Roman" w:hAnsi="Times New Roman" w:eastAsia="黑体" w:cs="Times New Roman"/>
                <w:bCs/>
                <w:kern w:val="0"/>
                <w:sz w:val="24"/>
                <w:szCs w:val="24"/>
              </w:rPr>
              <w:t xml:space="preserve">    单位：dB（A）</w:t>
            </w:r>
          </w:p>
          <w:tbl>
            <w:tblPr>
              <w:tblStyle w:val="17"/>
              <w:tblW w:w="78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90"/>
              <w:gridCol w:w="2765"/>
              <w:gridCol w:w="27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2290" w:type="dxa"/>
                  <w:tcBorders>
                    <w:top w:val="single" w:color="auto" w:sz="4" w:space="0"/>
                    <w:bottom w:val="single" w:color="auto" w:sz="4" w:space="0"/>
                    <w:right w:val="single" w:color="auto" w:sz="4" w:space="0"/>
                  </w:tcBorders>
                  <w:noWrap w:val="0"/>
                  <w:vAlign w:val="center"/>
                </w:tcPr>
                <w:p>
                  <w:pPr>
                    <w:pStyle w:val="28"/>
                    <w:spacing w:line="240" w:lineRule="auto"/>
                    <w:ind w:firstLine="0" w:firstLineChars="0"/>
                    <w:jc w:val="center"/>
                    <w:rPr>
                      <w:rFonts w:hint="default" w:ascii="Times New Roman" w:hAnsi="Times New Roman" w:cs="Times New Roman"/>
                      <w:snapToGrid w:val="0"/>
                      <w:spacing w:val="0"/>
                      <w:kern w:val="0"/>
                      <w:sz w:val="21"/>
                      <w:szCs w:val="21"/>
                    </w:rPr>
                  </w:pPr>
                  <w:r>
                    <w:rPr>
                      <w:rFonts w:hint="default" w:ascii="Times New Roman" w:hAnsi="Times New Roman" w:cs="Times New Roman"/>
                      <w:snapToGrid w:val="0"/>
                      <w:spacing w:val="0"/>
                      <w:kern w:val="0"/>
                      <w:sz w:val="21"/>
                      <w:szCs w:val="21"/>
                    </w:rPr>
                    <w:t>类别</w:t>
                  </w:r>
                </w:p>
              </w:tc>
              <w:tc>
                <w:tcPr>
                  <w:tcW w:w="2765" w:type="dxa"/>
                  <w:tcBorders>
                    <w:top w:val="single" w:color="auto" w:sz="4" w:space="0"/>
                    <w:left w:val="single" w:color="auto" w:sz="4" w:space="0"/>
                    <w:bottom w:val="single" w:color="auto" w:sz="4" w:space="0"/>
                    <w:right w:val="single" w:color="auto" w:sz="4" w:space="0"/>
                  </w:tcBorders>
                  <w:noWrap w:val="0"/>
                  <w:vAlign w:val="center"/>
                </w:tcPr>
                <w:p>
                  <w:pPr>
                    <w:pStyle w:val="28"/>
                    <w:spacing w:line="240" w:lineRule="auto"/>
                    <w:ind w:firstLine="0" w:firstLineChars="0"/>
                    <w:jc w:val="center"/>
                    <w:rPr>
                      <w:rFonts w:hint="default" w:ascii="Times New Roman" w:hAnsi="Times New Roman" w:cs="Times New Roman"/>
                      <w:snapToGrid w:val="0"/>
                      <w:spacing w:val="0"/>
                      <w:kern w:val="0"/>
                      <w:sz w:val="21"/>
                      <w:szCs w:val="21"/>
                    </w:rPr>
                  </w:pPr>
                  <w:r>
                    <w:rPr>
                      <w:rFonts w:hint="default" w:ascii="Times New Roman" w:hAnsi="Times New Roman" w:cs="Times New Roman"/>
                      <w:snapToGrid w:val="0"/>
                      <w:spacing w:val="0"/>
                      <w:kern w:val="0"/>
                      <w:sz w:val="21"/>
                      <w:szCs w:val="21"/>
                    </w:rPr>
                    <w:t>昼间</w:t>
                  </w:r>
                </w:p>
              </w:tc>
              <w:tc>
                <w:tcPr>
                  <w:tcW w:w="2768"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rFonts w:hint="default" w:ascii="Times New Roman" w:hAnsi="Times New Roman" w:cs="Times New Roman"/>
                      <w:snapToGrid w:val="0"/>
                      <w:spacing w:val="0"/>
                      <w:kern w:val="0"/>
                      <w:sz w:val="21"/>
                      <w:szCs w:val="21"/>
                    </w:rPr>
                  </w:pPr>
                  <w:r>
                    <w:rPr>
                      <w:rFonts w:hint="default" w:ascii="Times New Roman" w:hAnsi="Times New Roman" w:cs="Times New Roman"/>
                      <w:bCs/>
                      <w:color w:val="000000" w:themeColor="text1"/>
                      <w:spacing w:val="-4"/>
                      <w:sz w:val="21"/>
                      <w:szCs w:val="21"/>
                      <w:lang w:eastAsia="zh-CN"/>
                      <w14:textFill>
                        <w14:solidFill>
                          <w14:schemeClr w14:val="tx1"/>
                        </w14:solidFill>
                      </w14:textFill>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exact"/>
                <w:jc w:val="center"/>
              </w:trPr>
              <w:tc>
                <w:tcPr>
                  <w:tcW w:w="2290" w:type="dxa"/>
                  <w:tcBorders>
                    <w:top w:val="single" w:color="auto" w:sz="4" w:space="0"/>
                    <w:left w:val="single" w:color="auto" w:sz="4" w:space="0"/>
                    <w:bottom w:val="single" w:color="auto" w:sz="4" w:space="0"/>
                    <w:right w:val="single" w:color="auto" w:sz="4" w:space="0"/>
                  </w:tcBorders>
                  <w:noWrap w:val="0"/>
                  <w:vAlign w:val="center"/>
                </w:tcPr>
                <w:p>
                  <w:pPr>
                    <w:pStyle w:val="28"/>
                    <w:spacing w:line="240" w:lineRule="auto"/>
                    <w:ind w:firstLine="0" w:firstLineChars="0"/>
                    <w:jc w:val="center"/>
                    <w:rPr>
                      <w:rFonts w:hint="default" w:ascii="Times New Roman" w:hAnsi="Times New Roman" w:cs="Times New Roman"/>
                      <w:snapToGrid w:val="0"/>
                      <w:spacing w:val="0"/>
                      <w:kern w:val="0"/>
                      <w:sz w:val="21"/>
                      <w:szCs w:val="21"/>
                    </w:rPr>
                  </w:pPr>
                  <w:r>
                    <w:rPr>
                      <w:rFonts w:hint="eastAsia" w:ascii="Times New Roman" w:hAnsi="Times New Roman" w:cs="Times New Roman"/>
                      <w:snapToGrid w:val="0"/>
                      <w:color w:val="000000" w:themeColor="text1"/>
                      <w:spacing w:val="0"/>
                      <w:kern w:val="0"/>
                      <w:sz w:val="21"/>
                      <w:szCs w:val="21"/>
                      <w:lang w:val="en-US" w:eastAsia="zh-CN"/>
                      <w14:textFill>
                        <w14:solidFill>
                          <w14:schemeClr w14:val="tx1"/>
                        </w14:solidFill>
                      </w14:textFill>
                    </w:rPr>
                    <w:t>2类</w:t>
                  </w:r>
                </w:p>
              </w:tc>
              <w:tc>
                <w:tcPr>
                  <w:tcW w:w="2765" w:type="dxa"/>
                  <w:tcBorders>
                    <w:top w:val="single" w:color="auto" w:sz="4" w:space="0"/>
                    <w:left w:val="single" w:color="auto" w:sz="4" w:space="0"/>
                    <w:bottom w:val="single" w:color="auto" w:sz="4" w:space="0"/>
                    <w:right w:val="single" w:color="auto" w:sz="4" w:space="0"/>
                  </w:tcBorders>
                  <w:noWrap w:val="0"/>
                  <w:vAlign w:val="center"/>
                </w:tcPr>
                <w:p>
                  <w:pPr>
                    <w:pStyle w:val="28"/>
                    <w:spacing w:line="240" w:lineRule="auto"/>
                    <w:ind w:firstLine="0" w:firstLineChars="0"/>
                    <w:jc w:val="center"/>
                    <w:rPr>
                      <w:rFonts w:hint="default" w:ascii="Times New Roman" w:hAnsi="Times New Roman" w:eastAsia="宋体" w:cs="Times New Roman"/>
                      <w:snapToGrid w:val="0"/>
                      <w:spacing w:val="0"/>
                      <w:kern w:val="0"/>
                      <w:sz w:val="21"/>
                      <w:szCs w:val="21"/>
                      <w:lang w:val="en-US" w:eastAsia="zh-CN"/>
                    </w:rPr>
                  </w:pPr>
                  <w:r>
                    <w:rPr>
                      <w:rFonts w:hint="eastAsia" w:ascii="Times New Roman" w:hAnsi="Times New Roman" w:cs="Times New Roman"/>
                      <w:snapToGrid w:val="0"/>
                      <w:spacing w:val="0"/>
                      <w:kern w:val="0"/>
                      <w:sz w:val="21"/>
                      <w:szCs w:val="21"/>
                      <w:lang w:val="en-US" w:eastAsia="zh-CN"/>
                    </w:rPr>
                    <w:t>60</w:t>
                  </w:r>
                </w:p>
              </w:tc>
              <w:tc>
                <w:tcPr>
                  <w:tcW w:w="2768"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rFonts w:hint="default" w:ascii="Times New Roman" w:hAnsi="Times New Roman" w:cs="Times New Roman"/>
                      <w:snapToGrid w:val="0"/>
                      <w:spacing w:val="0"/>
                      <w:kern w:val="0"/>
                      <w:sz w:val="21"/>
                      <w:szCs w:val="21"/>
                      <w:lang w:val="en-US" w:eastAsia="zh-CN"/>
                    </w:rPr>
                  </w:pPr>
                  <w:r>
                    <w:rPr>
                      <w:rFonts w:hint="eastAsia" w:ascii="Times New Roman" w:hAnsi="Times New Roman" w:cs="Times New Roman"/>
                      <w:bCs/>
                      <w:color w:val="000000" w:themeColor="text1"/>
                      <w:spacing w:val="-4"/>
                      <w:sz w:val="21"/>
                      <w:szCs w:val="21"/>
                      <w:lang w:val="en-US" w:eastAsia="zh-CN"/>
                      <w14:textFill>
                        <w14:solidFill>
                          <w14:schemeClr w14:val="tx1"/>
                        </w14:solidFill>
                      </w14:textFill>
                    </w:rPr>
                    <w:t>50</w:t>
                  </w:r>
                </w:p>
              </w:tc>
            </w:tr>
          </w:tbl>
          <w:p>
            <w:pPr>
              <w:keepNext w:val="0"/>
              <w:keepLines w:val="0"/>
              <w:pageBreakBefore w:val="0"/>
              <w:kinsoku/>
              <w:wordWrap/>
              <w:overflowPunct/>
              <w:topLinePunct w:val="0"/>
              <w:autoSpaceDE/>
              <w:bidi w:val="0"/>
              <w:adjustRightInd/>
              <w:snapToGrid w:val="0"/>
              <w:spacing w:line="360" w:lineRule="auto"/>
              <w:ind w:firstLine="482" w:firstLineChars="200"/>
              <w:textAlignment w:val="auto"/>
              <w:rPr>
                <w:rFonts w:hint="default" w:ascii="Times New Roman" w:hAnsi="Times New Roman" w:cs="Times New Roman"/>
                <w:b/>
                <w:bCs/>
                <w:sz w:val="24"/>
                <w:szCs w:val="24"/>
              </w:rPr>
            </w:pPr>
            <w:r>
              <w:rPr>
                <w:rFonts w:hint="eastAsia" w:ascii="Times New Roman" w:hAnsi="Times New Roman" w:cs="Times New Roman"/>
                <w:b/>
                <w:sz w:val="24"/>
                <w:szCs w:val="24"/>
                <w:lang w:val="en-US" w:eastAsia="zh-CN"/>
              </w:rPr>
              <w:t>3</w:t>
            </w:r>
            <w:r>
              <w:rPr>
                <w:rFonts w:hint="default" w:ascii="Times New Roman" w:hAnsi="Times New Roman" w:cs="Times New Roman"/>
                <w:b/>
                <w:sz w:val="24"/>
                <w:szCs w:val="24"/>
              </w:rPr>
              <w:t>、</w:t>
            </w:r>
            <w:r>
              <w:rPr>
                <w:rFonts w:hint="default" w:ascii="Times New Roman" w:hAnsi="Times New Roman" w:cs="Times New Roman"/>
                <w:b/>
                <w:bCs/>
                <w:sz w:val="24"/>
                <w:szCs w:val="24"/>
              </w:rPr>
              <w:t>固废</w:t>
            </w:r>
          </w:p>
          <w:p>
            <w:pPr>
              <w:pStyle w:val="27"/>
              <w:keepNext w:val="0"/>
              <w:keepLines w:val="0"/>
              <w:pageBreakBefore w:val="0"/>
              <w:kinsoku/>
              <w:wordWrap/>
              <w:overflowPunct/>
              <w:topLinePunct w:val="0"/>
              <w:autoSpaceDE/>
              <w:autoSpaceDN w:val="0"/>
              <w:bidi w:val="0"/>
              <w:adjustRightInd/>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一般固体废物执行《一般工业固体废物贮存、处置场污染控制标准》（GB18599-2001）及2013修改</w:t>
            </w:r>
            <w:r>
              <w:rPr>
                <w:rFonts w:hint="default" w:ascii="Times New Roman" w:hAnsi="Times New Roman" w:cs="Times New Roman"/>
                <w:color w:val="000000"/>
                <w:sz w:val="24"/>
                <w:szCs w:val="24"/>
              </w:rPr>
              <w:t>单。</w:t>
            </w:r>
            <w:r>
              <w:rPr>
                <w:rFonts w:hint="default" w:ascii="Times New Roman" w:hAnsi="Times New Roman" w:cs="Times New Roman"/>
                <w:sz w:val="24"/>
                <w:szCs w:val="24"/>
                <w:lang w:val="en-US" w:eastAsia="zh-CN"/>
              </w:rPr>
              <w:t>危险废物执行《危险废物贮存污染控制标准》（GB18597-2001）及2013年修改单</w:t>
            </w:r>
            <w:r>
              <w:rPr>
                <w:rFonts w:hint="eastAsia" w:ascii="Times New Roman" w:hAnsi="Times New Roman" w:cs="Times New Roman"/>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67" w:type="dxa"/>
            <w:tcBorders>
              <w:top w:val="single" w:color="auto" w:sz="4" w:space="0"/>
              <w:left w:val="single" w:color="auto" w:sz="4" w:space="0"/>
              <w:bottom w:val="single" w:color="auto" w:sz="4" w:space="0"/>
              <w:right w:val="single" w:color="auto" w:sz="4" w:space="0"/>
            </w:tcBorders>
            <w:noWrap w:val="0"/>
            <w:vAlign w:val="center"/>
          </w:tcPr>
          <w:p>
            <w:pPr>
              <w:snapToGrid w:val="0"/>
              <w:spacing w:line="520" w:lineRule="exact"/>
              <w:jc w:val="center"/>
              <w:rPr>
                <w:rFonts w:hint="eastAsia" w:ascii="Times New Roman" w:hAnsi="Times New Roman" w:eastAsia="宋体" w:cs="Times New Roman"/>
                <w:b/>
                <w:color w:val="000000"/>
                <w:sz w:val="24"/>
                <w:szCs w:val="24"/>
                <w:lang w:eastAsia="zh-CN"/>
              </w:rPr>
            </w:pPr>
            <w:r>
              <w:rPr>
                <w:rFonts w:hint="eastAsia" w:ascii="Times New Roman" w:hAnsi="Times New Roman" w:cs="Times New Roman"/>
                <w:b/>
                <w:color w:val="000000"/>
                <w:sz w:val="24"/>
                <w:szCs w:val="24"/>
                <w:lang w:eastAsia="zh-CN"/>
              </w:rPr>
              <w:t>总量</w:t>
            </w:r>
          </w:p>
          <w:p>
            <w:pPr>
              <w:snapToGrid w:val="0"/>
              <w:spacing w:line="520" w:lineRule="exact"/>
              <w:jc w:val="center"/>
              <w:rPr>
                <w:rFonts w:hint="eastAsia" w:ascii="Times New Roman" w:hAnsi="Times New Roman" w:eastAsia="宋体" w:cs="Times New Roman"/>
                <w:b/>
                <w:color w:val="000000"/>
                <w:sz w:val="24"/>
                <w:szCs w:val="24"/>
                <w:lang w:eastAsia="zh-CN"/>
              </w:rPr>
            </w:pPr>
            <w:r>
              <w:rPr>
                <w:rFonts w:hint="eastAsia" w:ascii="Times New Roman" w:hAnsi="Times New Roman" w:cs="Times New Roman"/>
                <w:b/>
                <w:color w:val="000000"/>
                <w:sz w:val="24"/>
                <w:szCs w:val="24"/>
                <w:lang w:eastAsia="zh-CN"/>
              </w:rPr>
              <w:t>控制</w:t>
            </w:r>
          </w:p>
          <w:p>
            <w:pPr>
              <w:snapToGrid w:val="0"/>
              <w:spacing w:line="520" w:lineRule="exact"/>
              <w:jc w:val="center"/>
              <w:rPr>
                <w:rFonts w:hint="default" w:ascii="Times New Roman" w:hAnsi="Times New Roman" w:cs="Times New Roman"/>
                <w:b/>
                <w:color w:val="000000"/>
                <w:sz w:val="24"/>
                <w:szCs w:val="24"/>
              </w:rPr>
            </w:pPr>
            <w:r>
              <w:rPr>
                <w:rFonts w:hint="eastAsia" w:ascii="Times New Roman" w:hAnsi="Times New Roman" w:cs="Times New Roman"/>
                <w:b/>
                <w:color w:val="000000"/>
                <w:sz w:val="24"/>
                <w:szCs w:val="24"/>
                <w:lang w:eastAsia="zh-CN"/>
              </w:rPr>
              <w:t>指</w:t>
            </w:r>
            <w:r>
              <w:rPr>
                <w:rFonts w:hint="default" w:ascii="Times New Roman" w:hAnsi="Times New Roman" w:cs="Times New Roman"/>
                <w:b/>
                <w:color w:val="000000"/>
                <w:sz w:val="24"/>
                <w:szCs w:val="24"/>
              </w:rPr>
              <w:t>标</w:t>
            </w:r>
          </w:p>
        </w:tc>
        <w:tc>
          <w:tcPr>
            <w:tcW w:w="8052" w:type="dxa"/>
            <w:tcBorders>
              <w:top w:val="single" w:color="auto" w:sz="4" w:space="0"/>
              <w:left w:val="single" w:color="auto" w:sz="4" w:space="0"/>
              <w:bottom w:val="single" w:color="auto" w:sz="4" w:space="0"/>
              <w:right w:val="single" w:color="auto" w:sz="4" w:space="0"/>
            </w:tcBorders>
            <w:noWrap w:val="0"/>
            <w:vAlign w:val="top"/>
          </w:tcPr>
          <w:p>
            <w:pPr>
              <w:pStyle w:val="5"/>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sz w:val="24"/>
                <w:szCs w:val="24"/>
              </w:rPr>
            </w:pPr>
            <w:r>
              <w:rPr>
                <w:rFonts w:hint="default"/>
                <w:sz w:val="24"/>
                <w:szCs w:val="24"/>
                <w:lang w:val="zh-CN"/>
              </w:rPr>
              <w:t>本项目</w:t>
            </w:r>
            <w:r>
              <w:rPr>
                <w:rFonts w:hint="eastAsia"/>
                <w:sz w:val="24"/>
                <w:szCs w:val="24"/>
                <w:lang w:val="zh-CN"/>
              </w:rPr>
              <w:t>不</w:t>
            </w:r>
            <w:r>
              <w:rPr>
                <w:rFonts w:hint="default"/>
                <w:sz w:val="24"/>
                <w:szCs w:val="24"/>
                <w:lang w:val="zh-CN"/>
              </w:rPr>
              <w:t>新增废水总量指标</w:t>
            </w:r>
            <w:r>
              <w:rPr>
                <w:rFonts w:hint="eastAsia"/>
                <w:sz w:val="24"/>
                <w:szCs w:val="24"/>
                <w:lang w:val="zh-CN"/>
              </w:rPr>
              <w:t>。</w:t>
            </w:r>
          </w:p>
          <w:p>
            <w:pPr>
              <w:pStyle w:val="5"/>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cs="Times New Roman"/>
                <w:sz w:val="24"/>
                <w:szCs w:val="24"/>
                <w:lang w:val="en-US" w:eastAsia="zh-CN"/>
              </w:rPr>
            </w:pPr>
            <w:r>
              <w:rPr>
                <w:rFonts w:hint="default"/>
                <w:sz w:val="24"/>
                <w:szCs w:val="24"/>
                <w:lang w:val="zh-CN" w:eastAsia="zh-CN"/>
              </w:rPr>
              <w:t>本项目颗粒物有组织排</w:t>
            </w:r>
            <w:r>
              <w:rPr>
                <w:rFonts w:hint="default" w:ascii="Times New Roman" w:hAnsi="Times New Roman" w:cs="Times New Roman"/>
                <w:sz w:val="24"/>
                <w:szCs w:val="24"/>
                <w:lang w:val="zh-CN" w:eastAsia="zh-CN"/>
              </w:rPr>
              <w:t>放量为</w:t>
            </w:r>
            <w:r>
              <w:rPr>
                <w:rFonts w:hint="default" w:ascii="Times New Roman" w:hAnsi="Times New Roman" w:cs="Times New Roman"/>
                <w:sz w:val="24"/>
                <w:szCs w:val="24"/>
                <w:lang w:val="en-US" w:eastAsia="zh-CN"/>
              </w:rPr>
              <w:t>0.00076t/a</w:t>
            </w:r>
            <w:r>
              <w:rPr>
                <w:rFonts w:hint="default" w:ascii="Times New Roman" w:hAnsi="Times New Roman" w:cs="Times New Roman"/>
                <w:sz w:val="24"/>
                <w:szCs w:val="24"/>
                <w:lang w:val="zh-CN" w:eastAsia="zh-CN"/>
              </w:rPr>
              <w:t>，无组织排放量</w:t>
            </w:r>
            <w:r>
              <w:rPr>
                <w:rFonts w:hint="default" w:ascii="Times New Roman" w:hAnsi="Times New Roman" w:cs="Times New Roman"/>
                <w:sz w:val="24"/>
                <w:szCs w:val="24"/>
                <w:lang w:val="en-US" w:eastAsia="zh-CN"/>
              </w:rPr>
              <w:t>0.0008t/a。</w:t>
            </w:r>
          </w:p>
          <w:p>
            <w:pPr>
              <w:pStyle w:val="5"/>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现有项目颗粒物排放量为0.0766t/a，改建完成后以新带老削减量为0.0766t/a，全厂颗粒物排放量为0.00156t/a。颗粒物排放增减量为-0.07504t/a。因此本项目不新增废气总量指标。</w:t>
            </w:r>
          </w:p>
          <w:p>
            <w:pPr>
              <w:rPr>
                <w:rFonts w:hint="default" w:ascii="Times New Roman" w:hAnsi="Times New Roman" w:cs="Times New Roman"/>
                <w:sz w:val="24"/>
                <w:szCs w:val="24"/>
                <w:lang w:val="en-US" w:eastAsia="zh-CN"/>
              </w:rPr>
            </w:pPr>
          </w:p>
          <w:p>
            <w:pPr>
              <w:pStyle w:val="2"/>
              <w:rPr>
                <w:rFonts w:hint="eastAsia"/>
                <w:sz w:val="24"/>
                <w:szCs w:val="24"/>
                <w:lang w:val="en-US" w:eastAsia="zh-CN"/>
              </w:rPr>
            </w:pPr>
          </w:p>
          <w:p>
            <w:pPr>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default"/>
              </w:rPr>
            </w:pPr>
          </w:p>
        </w:tc>
      </w:tr>
    </w:tbl>
    <w:p>
      <w:pPr>
        <w:snapToGrid w:val="0"/>
        <w:spacing w:after="62" w:afterLines="20"/>
        <w:jc w:val="left"/>
        <w:rPr>
          <w:rFonts w:hint="eastAsia"/>
          <w:b/>
          <w:color w:val="000000" w:themeColor="text1"/>
          <w:sz w:val="28"/>
          <w:szCs w:val="28"/>
          <w:lang w:eastAsia="zh-CN"/>
          <w14:textFill>
            <w14:solidFill>
              <w14:schemeClr w14:val="tx1"/>
            </w14:solidFill>
          </w14:textFill>
        </w:rPr>
        <w:sectPr>
          <w:footerReference r:id="rId3"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720" w:num="1"/>
          <w:docGrid w:type="lines" w:linePitch="312" w:charSpace="0"/>
        </w:sectPr>
      </w:pPr>
    </w:p>
    <w:p>
      <w:pPr>
        <w:snapToGrid w:val="0"/>
        <w:spacing w:after="62" w:afterLines="20"/>
        <w:jc w:val="left"/>
        <w:rPr>
          <w:rFonts w:hint="default" w:eastAsia="Times New Roman"/>
          <w:b/>
          <w:color w:val="000000" w:themeColor="text1"/>
          <w:sz w:val="28"/>
          <w:szCs w:val="28"/>
          <w14:textFill>
            <w14:solidFill>
              <w14:schemeClr w14:val="tx1"/>
            </w14:solidFill>
          </w14:textFill>
        </w:rPr>
      </w:pPr>
      <w:r>
        <w:rPr>
          <w:rFonts w:hint="eastAsia"/>
          <w:b/>
          <w:color w:val="000000" w:themeColor="text1"/>
          <w:sz w:val="28"/>
          <w:szCs w:val="28"/>
          <w:lang w:eastAsia="zh-CN"/>
          <w14:textFill>
            <w14:solidFill>
              <w14:schemeClr w14:val="tx1"/>
            </w14:solidFill>
          </w14:textFill>
        </w:rPr>
        <w:t>建</w:t>
      </w:r>
      <w:r>
        <w:rPr>
          <w:b/>
          <w:color w:val="000000" w:themeColor="text1"/>
          <w:sz w:val="28"/>
          <w:szCs w:val="28"/>
          <w14:textFill>
            <w14:solidFill>
              <w14:schemeClr w14:val="tx1"/>
            </w14:solidFill>
          </w14:textFill>
        </w:rPr>
        <w:t>设项目工程分析</w:t>
      </w:r>
    </w:p>
    <w:tbl>
      <w:tblPr>
        <w:tblStyle w:val="17"/>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77" w:hRule="atLeast"/>
          <w:jc w:val="center"/>
        </w:trPr>
        <w:tc>
          <w:tcPr>
            <w:tcW w:w="8522" w:type="dxa"/>
            <w:tcBorders>
              <w:top w:val="single" w:color="auto" w:sz="4" w:space="0"/>
              <w:left w:val="single" w:color="auto" w:sz="4" w:space="0"/>
              <w:bottom w:val="single" w:color="auto" w:sz="4" w:space="0"/>
              <w:right w:val="single" w:color="auto" w:sz="4" w:space="0"/>
            </w:tcBorders>
            <w:noWrap w:val="0"/>
            <w:vAlign w:val="top"/>
          </w:tcPr>
          <w:p>
            <w:pPr>
              <w:spacing w:line="520" w:lineRule="exact"/>
              <w:rPr>
                <w:rFonts w:hint="eastAsia" w:eastAsia="宋体"/>
                <w:b/>
                <w:color w:val="000000" w:themeColor="text1"/>
                <w:sz w:val="24"/>
                <w:szCs w:val="24"/>
                <w:lang w:val="en-US" w:eastAsia="zh-CN"/>
                <w14:textFill>
                  <w14:solidFill>
                    <w14:schemeClr w14:val="tx1"/>
                  </w14:solidFill>
                </w14:textFill>
              </w:rPr>
            </w:pPr>
            <w:r>
              <w:rPr>
                <w:b/>
                <w:color w:val="000000" w:themeColor="text1"/>
                <w:sz w:val="24"/>
                <w:szCs w:val="24"/>
                <w14:textFill>
                  <w14:solidFill>
                    <w14:schemeClr w14:val="tx1"/>
                  </w14:solidFill>
                </w14:textFill>
              </w:rPr>
              <w:t>工艺流程简述（图示）</w:t>
            </w:r>
            <w:r>
              <w:rPr>
                <w:rFonts w:hint="eastAsia"/>
                <w:b/>
                <w:color w:val="000000" w:themeColor="text1"/>
                <w:sz w:val="24"/>
                <w:szCs w:val="24"/>
                <w:lang w:val="en-US" w:eastAsia="zh-CN"/>
                <w14:textFill>
                  <w14:solidFill>
                    <w14:schemeClr w14:val="tx1"/>
                  </w14:solidFill>
                </w14:textFill>
              </w:rPr>
              <w:t xml:space="preserve"> </w:t>
            </w:r>
          </w:p>
          <w:p>
            <w:pPr>
              <w:keepNext w:val="0"/>
              <w:keepLines w:val="0"/>
              <w:pageBreakBefore w:val="0"/>
              <w:widowControl w:val="0"/>
              <w:numPr>
                <w:ilvl w:val="0"/>
                <w:numId w:val="6"/>
              </w:numPr>
              <w:kinsoku/>
              <w:wordWrap/>
              <w:overflowPunct/>
              <w:topLinePunct w:val="0"/>
              <w:autoSpaceDE/>
              <w:autoSpaceDN/>
              <w:bidi w:val="0"/>
              <w:spacing w:line="500" w:lineRule="exact"/>
              <w:ind w:firstLine="480" w:firstLineChars="200"/>
              <w:textAlignment w:val="auto"/>
              <w:outlineLvl w:val="9"/>
              <w:rPr>
                <w:rFonts w:hint="eastAsia" w:ascii="Times New Roman" w:hAnsi="Times New Roman" w:cs="Times New Roman"/>
                <w:b/>
                <w:bCs/>
                <w:color w:val="000000" w:themeColor="text1"/>
                <w:sz w:val="24"/>
                <w:szCs w:val="24"/>
                <w:lang w:val="en-US" w:eastAsia="zh-CN"/>
                <w14:textFill>
                  <w14:solidFill>
                    <w14:schemeClr w14:val="tx1"/>
                  </w14:solidFill>
                </w14:textFill>
              </w:rPr>
            </w:pPr>
            <w:r>
              <w:rPr>
                <w:color w:val="000000" w:themeColor="text1"/>
                <w:sz w:val="24"/>
                <w14:textFill>
                  <w14:solidFill>
                    <w14:schemeClr w14:val="tx1"/>
                  </w14:solidFill>
                </w14:textFill>
              </w:rPr>
              <mc:AlternateContent>
                <mc:Choice Requires="wps">
                  <w:drawing>
                    <wp:anchor distT="0" distB="0" distL="114300" distR="114300" simplePos="0" relativeHeight="348321792" behindDoc="0" locked="0" layoutInCell="1" allowOverlap="1">
                      <wp:simplePos x="0" y="0"/>
                      <wp:positionH relativeFrom="column">
                        <wp:posOffset>3667760</wp:posOffset>
                      </wp:positionH>
                      <wp:positionV relativeFrom="paragraph">
                        <wp:posOffset>86360</wp:posOffset>
                      </wp:positionV>
                      <wp:extent cx="533400" cy="247650"/>
                      <wp:effectExtent l="0" t="0" r="0" b="0"/>
                      <wp:wrapNone/>
                      <wp:docPr id="33" name="文本框 33"/>
                      <wp:cNvGraphicFramePr/>
                      <a:graphic xmlns:a="http://schemas.openxmlformats.org/drawingml/2006/main">
                        <a:graphicData uri="http://schemas.microsoft.com/office/word/2010/wordprocessingShape">
                          <wps:wsp>
                            <wps:cNvSpPr txBox="1"/>
                            <wps:spPr>
                              <a:xfrm>
                                <a:off x="5252720" y="1546225"/>
                                <a:ext cx="53340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G</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8.8pt;margin-top:6.8pt;height:19.5pt;width:42pt;z-index:348321792;mso-width-relative:page;mso-height-relative:page;" filled="f" stroked="f" coordsize="21600,21600" o:gfxdata="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vxeoCtkAAAAJAQAADwAAAAAAAAABACAAAAAiAAAAZHJzL2Rvd25yZXYueG1sUEsBAhQA&#10;FAAAAAgAh07iQDwRZ3QqAgAAJQQAAA4AAAAAAAAAAQAgAAAAKAEAAGRycy9lMm9Eb2MueG1sUEsF&#10;BgAAAAAGAAYAWQEAAMQFAAAAAA==&#10;">
                      <v:fill on="f" focussize="0,0"/>
                      <v:stroke on="f" weight="0.5pt"/>
                      <v:imagedata o:title=""/>
                      <o:lock v:ext="edit" aspectratio="f"/>
                      <v:textbox>
                        <w:txbxContent>
                          <w:p>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G</w:t>
                            </w:r>
                          </w:p>
                        </w:txbxContent>
                      </v:textbox>
                    </v:shape>
                  </w:pict>
                </mc:Fallback>
              </mc:AlternateContent>
            </w:r>
            <w:r>
              <w:rPr>
                <w:sz w:val="24"/>
              </w:rPr>
              <mc:AlternateContent>
                <mc:Choice Requires="wps">
                  <w:drawing>
                    <wp:anchor distT="0" distB="0" distL="114300" distR="114300" simplePos="0" relativeHeight="299987968" behindDoc="0" locked="0" layoutInCell="1" allowOverlap="1">
                      <wp:simplePos x="0" y="0"/>
                      <wp:positionH relativeFrom="column">
                        <wp:posOffset>3934460</wp:posOffset>
                      </wp:positionH>
                      <wp:positionV relativeFrom="paragraph">
                        <wp:posOffset>326390</wp:posOffset>
                      </wp:positionV>
                      <wp:extent cx="635" cy="230505"/>
                      <wp:effectExtent l="38100" t="0" r="37465" b="17145"/>
                      <wp:wrapNone/>
                      <wp:docPr id="28" name="直接箭头连接符 28"/>
                      <wp:cNvGraphicFramePr/>
                      <a:graphic xmlns:a="http://schemas.openxmlformats.org/drawingml/2006/main">
                        <a:graphicData uri="http://schemas.microsoft.com/office/word/2010/wordprocessingShape">
                          <wps:wsp>
                            <wps:cNvCnPr>
                              <a:stCxn id="12" idx="0"/>
                            </wps:cNvCnPr>
                            <wps:spPr>
                              <a:xfrm flipH="1" flipV="1">
                                <a:off x="5506720" y="2084070"/>
                                <a:ext cx="635" cy="23050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309.8pt;margin-top:25.7pt;height:18.15pt;width:0.05pt;z-index:299987968;mso-width-relative:page;mso-height-relative:page;" filled="f" stroked="t" coordsize="21600,21600" o:gfxdata="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fCRqHZAAAACQEAAA8AAAAAAAAA&#10;AQAgAAAAIgAAAGRycy9kb3ducmV2LnhtbFBLAQIUABQAAAAIAIdO4kCpJJTLEAIAAN0DAAAOAAAA&#10;AAAAAAEAIAAAACgBAABkcnMvZTJvRG9jLnhtbFBLBQYAAAAABgAGAFkBAACqBQAAAAA=&#10;">
                      <v:fill on="f" focussize="0,0"/>
                      <v:stroke weight="0.5pt" color="#000000 [3213]" miterlimit="8" joinstyle="miter" endarrow="block"/>
                      <v:imagedata o:title=""/>
                      <o:lock v:ext="edit" aspectratio="f"/>
                    </v:shape>
                  </w:pict>
                </mc:Fallback>
              </mc:AlternateContent>
            </w:r>
            <w:r>
              <w:rPr>
                <w:rFonts w:hint="eastAsia" w:ascii="Times New Roman" w:hAnsi="Times New Roman" w:cs="Times New Roman"/>
                <w:b/>
                <w:bCs/>
                <w:color w:val="000000" w:themeColor="text1"/>
                <w:sz w:val="24"/>
                <w:szCs w:val="24"/>
                <w:lang w:val="en-US" w:eastAsia="zh-CN"/>
                <w14:textFill>
                  <w14:solidFill>
                    <w14:schemeClr w14:val="tx1"/>
                  </w14:solidFill>
                </w14:textFill>
              </w:rPr>
              <w:t>生产工艺流程及产物环节见下图：</w:t>
            </w:r>
          </w:p>
          <w:p>
            <w:pPr>
              <w:jc w:val="both"/>
              <w:rPr>
                <w:rFonts w:hint="default" w:ascii="Times New Roman" w:hAnsi="Times New Roman" w:eastAsia="黑体" w:cs="Times New Roman"/>
                <w:bCs/>
                <w:color w:val="000000"/>
                <w:sz w:val="24"/>
              </w:rPr>
            </w:pPr>
          </w:p>
          <w:p>
            <w:pPr>
              <w:jc w:val="center"/>
              <w:rPr>
                <w:rFonts w:hint="eastAsia" w:ascii="宋体" w:hAnsi="宋体" w:eastAsia="宋体" w:cs="宋体"/>
                <w:bCs/>
                <w:color w:val="000000"/>
                <w:sz w:val="24"/>
                <w:lang w:eastAsia="zh-CN"/>
              </w:rPr>
            </w:pPr>
            <w:r>
              <w:rPr>
                <w:sz w:val="24"/>
              </w:rPr>
              <mc:AlternateContent>
                <mc:Choice Requires="wps">
                  <w:drawing>
                    <wp:anchor distT="0" distB="0" distL="114300" distR="114300" simplePos="0" relativeHeight="348323840" behindDoc="0" locked="0" layoutInCell="1" allowOverlap="1">
                      <wp:simplePos x="0" y="0"/>
                      <wp:positionH relativeFrom="column">
                        <wp:posOffset>4429125</wp:posOffset>
                      </wp:positionH>
                      <wp:positionV relativeFrom="paragraph">
                        <wp:posOffset>40640</wp:posOffset>
                      </wp:positionV>
                      <wp:extent cx="523240" cy="278130"/>
                      <wp:effectExtent l="4445" t="4445" r="5715" b="22225"/>
                      <wp:wrapNone/>
                      <wp:docPr id="9" name="文本框 9"/>
                      <wp:cNvGraphicFramePr/>
                      <a:graphic xmlns:a="http://schemas.openxmlformats.org/drawingml/2006/main">
                        <a:graphicData uri="http://schemas.microsoft.com/office/word/2010/wordprocessingShape">
                          <wps:wsp>
                            <wps:cNvSpPr txBox="1"/>
                            <wps:spPr>
                              <a:xfrm>
                                <a:off x="5644515" y="2061845"/>
                                <a:ext cx="523240" cy="2781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sz w:val="21"/>
                                      <w:szCs w:val="21"/>
                                      <w:lang w:eastAsia="zh-CN"/>
                                    </w:rPr>
                                  </w:pPr>
                                  <w:r>
                                    <w:rPr>
                                      <w:rFonts w:hint="eastAsia"/>
                                      <w:sz w:val="21"/>
                                      <w:szCs w:val="21"/>
                                      <w:lang w:eastAsia="zh-CN"/>
                                    </w:rPr>
                                    <w:t>组装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8.75pt;margin-top:3.2pt;height:21.9pt;width:41.2pt;z-index:348323840;mso-width-relative:page;mso-height-relative:page;" fillcolor="#FFFFFF [3201]" filled="t" stroked="t" coordsize="21600,21600" o:gfxdata="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a42NX1gAAAAgBAAAPAAAAAAAAAAEA&#10;IAAAACIAAABkcnMvZG93bnJldi54bWxQSwECFAAUAAAACACHTuJA9S6TDkoCAAB0BAAADgAAAAAA&#10;AAABACAAAAAlAQAAZHJzL2Uyb0RvYy54bWxQSwUGAAAAAAYABgBZAQAA4QUAAAAA&#10;">
                      <v:fill on="t" focussize="0,0"/>
                      <v:stroke weight="0.5pt" color="#000000 [3204]" joinstyle="round"/>
                      <v:imagedata o:title=""/>
                      <o:lock v:ext="edit" aspectratio="f"/>
                      <v:textbox>
                        <w:txbxContent>
                          <w:p>
                            <w:pPr>
                              <w:rPr>
                                <w:rFonts w:hint="eastAsia" w:eastAsia="宋体"/>
                                <w:sz w:val="21"/>
                                <w:szCs w:val="21"/>
                                <w:lang w:eastAsia="zh-CN"/>
                              </w:rPr>
                            </w:pPr>
                            <w:r>
                              <w:rPr>
                                <w:rFonts w:hint="eastAsia"/>
                                <w:sz w:val="21"/>
                                <w:szCs w:val="21"/>
                                <w:lang w:eastAsia="zh-CN"/>
                              </w:rPr>
                              <w:t>组装</w:t>
                            </w:r>
                          </w:p>
                        </w:txbxContent>
                      </v:textbox>
                    </v:shape>
                  </w:pict>
                </mc:Fallback>
              </mc:AlternateContent>
            </w:r>
            <w:r>
              <w:rPr>
                <w:sz w:val="24"/>
              </w:rPr>
              <mc:AlternateContent>
                <mc:Choice Requires="wps">
                  <w:drawing>
                    <wp:anchor distT="0" distB="0" distL="114300" distR="114300" simplePos="0" relativeHeight="348322816" behindDoc="0" locked="0" layoutInCell="1" allowOverlap="1">
                      <wp:simplePos x="0" y="0"/>
                      <wp:positionH relativeFrom="column">
                        <wp:posOffset>4164330</wp:posOffset>
                      </wp:positionH>
                      <wp:positionV relativeFrom="paragraph">
                        <wp:posOffset>177165</wp:posOffset>
                      </wp:positionV>
                      <wp:extent cx="264795" cy="2540"/>
                      <wp:effectExtent l="0" t="36195" r="1905" b="37465"/>
                      <wp:wrapNone/>
                      <wp:docPr id="1" name="直接箭头连接符 1"/>
                      <wp:cNvGraphicFramePr/>
                      <a:graphic xmlns:a="http://schemas.openxmlformats.org/drawingml/2006/main">
                        <a:graphicData uri="http://schemas.microsoft.com/office/word/2010/wordprocessingShape">
                          <wps:wsp>
                            <wps:cNvCnPr>
                              <a:stCxn id="12" idx="3"/>
                              <a:endCxn id="9" idx="1"/>
                            </wps:cNvCnPr>
                            <wps:spPr>
                              <a:xfrm>
                                <a:off x="5306695" y="2213610"/>
                                <a:ext cx="264795" cy="25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27.9pt;margin-top:13.95pt;height:0.2pt;width:20.85pt;z-index:348322816;mso-width-relative:page;mso-height-relative:page;" filled="f" stroked="t" coordsize="21600,21600" o:gfxdata="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JPHcaLXAAAACQEAAA8AAAAAAAAA&#10;AQAgAAAAIgAAAGRycy9kb3ducmV2LnhtbFBLAQIUABQAAAAIAIdO4kBQY4OOEgIAAOIDAAAOAAAA&#10;AAAAAAEAIAAAACYBAABkcnMvZTJvRG9jLnhtbFBLBQYAAAAABgAGAFkBAACqBQAAAAA=&#10;">
                      <v:fill on="f" focussize="0,0"/>
                      <v:stroke weight="0.5pt" color="#000000 [3213]" miterlimit="8" joinstyle="miter" endarrow="block"/>
                      <v:imagedata o:title=""/>
                      <o:lock v:ext="edit" aspectratio="f"/>
                    </v:shape>
                  </w:pict>
                </mc:Fallback>
              </mc:AlternateContent>
            </w:r>
            <w:r>
              <w:rPr>
                <w:sz w:val="24"/>
              </w:rPr>
              <mc:AlternateContent>
                <mc:Choice Requires="wps">
                  <w:drawing>
                    <wp:anchor distT="0" distB="0" distL="114300" distR="114300" simplePos="0" relativeHeight="299983872" behindDoc="0" locked="0" layoutInCell="1" allowOverlap="1">
                      <wp:simplePos x="0" y="0"/>
                      <wp:positionH relativeFrom="column">
                        <wp:posOffset>3705225</wp:posOffset>
                      </wp:positionH>
                      <wp:positionV relativeFrom="paragraph">
                        <wp:posOffset>41275</wp:posOffset>
                      </wp:positionV>
                      <wp:extent cx="459105" cy="271780"/>
                      <wp:effectExtent l="4445" t="4445" r="12700" b="9525"/>
                      <wp:wrapNone/>
                      <wp:docPr id="12" name="文本框 12"/>
                      <wp:cNvGraphicFramePr/>
                      <a:graphic xmlns:a="http://schemas.openxmlformats.org/drawingml/2006/main">
                        <a:graphicData uri="http://schemas.microsoft.com/office/word/2010/wordprocessingShape">
                          <wps:wsp>
                            <wps:cNvSpPr txBox="1"/>
                            <wps:spPr>
                              <a:xfrm>
                                <a:off x="0" y="0"/>
                                <a:ext cx="459105" cy="2717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sz w:val="21"/>
                                      <w:szCs w:val="21"/>
                                      <w:lang w:eastAsia="zh-CN"/>
                                    </w:rPr>
                                    <w:t>焊接</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1.75pt;margin-top:3.25pt;height:21.4pt;width:36.15pt;z-index:299983872;mso-width-relative:page;mso-height-relative:page;" fillcolor="#FFFFFF [3201]" filled="t" stroked="t" coordsize="21600,21600" o:gfxdata="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R6mBm1QAAAAgBAAAPAAAAAAAAAAEAIAAAACIAAABkcnMv&#10;ZG93bnJldi54bWxQSwECFAAUAAAACACHTuJA8w33oz8CAABqBAAADgAAAAAAAAABACAAAAAkAQAA&#10;ZHJzL2Uyb0RvYy54bWxQSwUGAAAAAAYABgBZAQAA1QUAAAAA&#10;">
                      <v:fill on="t" focussize="0,0"/>
                      <v:stroke weight="0.5pt" color="#000000 [3204]" joinstyle="round"/>
                      <v:imagedata o:title=""/>
                      <o:lock v:ext="edit" aspectratio="f"/>
                      <v:textbox>
                        <w:txbxContent>
                          <w:p>
                            <w:pPr>
                              <w:rPr>
                                <w:rFonts w:hint="eastAsia" w:eastAsia="宋体"/>
                                <w:lang w:eastAsia="zh-CN"/>
                              </w:rPr>
                            </w:pPr>
                            <w:r>
                              <w:rPr>
                                <w:rFonts w:hint="eastAsia"/>
                                <w:sz w:val="21"/>
                                <w:szCs w:val="21"/>
                                <w:lang w:eastAsia="zh-CN"/>
                              </w:rPr>
                              <w:t>焊接</w:t>
                            </w:r>
                          </w:p>
                        </w:txbxContent>
                      </v:textbox>
                    </v:shape>
                  </w:pict>
                </mc:Fallback>
              </mc:AlternateContent>
            </w:r>
            <w:r>
              <w:rPr>
                <w:sz w:val="24"/>
              </w:rPr>
              <mc:AlternateContent>
                <mc:Choice Requires="wps">
                  <w:drawing>
                    <wp:anchor distT="0" distB="0" distL="114300" distR="114300" simplePos="0" relativeHeight="275820544" behindDoc="0" locked="0" layoutInCell="1" allowOverlap="1">
                      <wp:simplePos x="0" y="0"/>
                      <wp:positionH relativeFrom="column">
                        <wp:posOffset>2925445</wp:posOffset>
                      </wp:positionH>
                      <wp:positionV relativeFrom="paragraph">
                        <wp:posOffset>42545</wp:posOffset>
                      </wp:positionV>
                      <wp:extent cx="609600" cy="276225"/>
                      <wp:effectExtent l="4445" t="4445" r="14605" b="5080"/>
                      <wp:wrapNone/>
                      <wp:docPr id="7" name="文本框 7"/>
                      <wp:cNvGraphicFramePr/>
                      <a:graphic xmlns:a="http://schemas.openxmlformats.org/drawingml/2006/main">
                        <a:graphicData uri="http://schemas.microsoft.com/office/word/2010/wordprocessingShape">
                          <wps:wsp>
                            <wps:cNvSpPr txBox="1"/>
                            <wps:spPr>
                              <a:xfrm>
                                <a:off x="5518785" y="2127885"/>
                                <a:ext cx="609600" cy="2762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21"/>
                                      <w:szCs w:val="21"/>
                                      <w:lang w:eastAsia="zh-CN"/>
                                    </w:rPr>
                                  </w:pPr>
                                  <w:r>
                                    <w:rPr>
                                      <w:rFonts w:hint="eastAsia"/>
                                      <w:sz w:val="21"/>
                                      <w:szCs w:val="21"/>
                                      <w:lang w:eastAsia="zh-CN"/>
                                    </w:rPr>
                                    <w:t>机加工</w:t>
                                  </w:r>
                                </w:p>
                                <w:p>
                                  <w:pPr>
                                    <w:rPr>
                                      <w:rFonts w:hint="eastAsia" w:eastAsia="宋体"/>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0.35pt;margin-top:3.35pt;height:21.75pt;width:48pt;z-index:275820544;mso-width-relative:page;mso-height-relative:page;" fillcolor="#FFFFFF [3201]" filled="t" stroked="t" coordsize="21600,21600" o:gfxdata="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1i7qd1AAAAAgBAAAPAAAAAAAAAAEAIAAA&#10;ACIAAABkcnMvZG93bnJldi54bWxQSwECFAAUAAAACACHTuJAJNw2/kkCAAB0BAAADgAAAAAAAAAB&#10;ACAAAAAjAQAAZHJzL2Uyb0RvYy54bWxQSwUGAAAAAAYABgBZAQAA3gUAAAAA&#10;">
                      <v:fill on="t" focussize="0,0"/>
                      <v:stroke weight="0.5pt" color="#000000 [3204]" joinstyle="round"/>
                      <v:imagedata o:title=""/>
                      <o:lock v:ext="edit" aspectratio="f"/>
                      <v:textbox>
                        <w:txbxContent>
                          <w:p>
                            <w:pPr>
                              <w:jc w:val="center"/>
                              <w:rPr>
                                <w:rFonts w:hint="eastAsia" w:eastAsia="宋体"/>
                                <w:sz w:val="21"/>
                                <w:szCs w:val="21"/>
                                <w:lang w:eastAsia="zh-CN"/>
                              </w:rPr>
                            </w:pPr>
                            <w:r>
                              <w:rPr>
                                <w:rFonts w:hint="eastAsia"/>
                                <w:sz w:val="21"/>
                                <w:szCs w:val="21"/>
                                <w:lang w:eastAsia="zh-CN"/>
                              </w:rPr>
                              <w:t>机加工</w:t>
                            </w:r>
                          </w:p>
                          <w:p>
                            <w:pPr>
                              <w:rPr>
                                <w:rFonts w:hint="eastAsia" w:eastAsia="宋体"/>
                                <w:lang w:eastAsia="zh-CN"/>
                              </w:rPr>
                            </w:pPr>
                          </w:p>
                        </w:txbxContent>
                      </v:textbox>
                    </v:shape>
                  </w:pict>
                </mc:Fallback>
              </mc:AlternateContent>
            </w:r>
            <w:r>
              <w:rPr>
                <w:sz w:val="24"/>
              </w:rPr>
              <mc:AlternateContent>
                <mc:Choice Requires="wps">
                  <w:drawing>
                    <wp:anchor distT="0" distB="0" distL="114300" distR="114300" simplePos="0" relativeHeight="275819520" behindDoc="0" locked="0" layoutInCell="1" allowOverlap="1">
                      <wp:simplePos x="0" y="0"/>
                      <wp:positionH relativeFrom="column">
                        <wp:posOffset>2657475</wp:posOffset>
                      </wp:positionH>
                      <wp:positionV relativeFrom="paragraph">
                        <wp:posOffset>194945</wp:posOffset>
                      </wp:positionV>
                      <wp:extent cx="257810" cy="635"/>
                      <wp:effectExtent l="0" t="37465" r="8890" b="38100"/>
                      <wp:wrapNone/>
                      <wp:docPr id="5" name="直接箭头连接符 5"/>
                      <wp:cNvGraphicFramePr/>
                      <a:graphic xmlns:a="http://schemas.openxmlformats.org/drawingml/2006/main">
                        <a:graphicData uri="http://schemas.microsoft.com/office/word/2010/wordprocessingShape">
                          <wps:wsp>
                            <wps:cNvCnPr/>
                            <wps:spPr>
                              <a:xfrm>
                                <a:off x="5295265" y="2239645"/>
                                <a:ext cx="257810" cy="63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09.25pt;margin-top:15.35pt;height:0.05pt;width:20.3pt;z-index:275819520;mso-width-relative:page;mso-height-relative:page;" filled="f" stroked="t" coordsize="21600,21600" o:gfxdata="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Yh9pA1gAAAAkBAAAPAAAAAAAAAAEAIAAAACIAAABkcnMvZG93bnJldi54bWxQSwEC&#10;FAAUAAAACACHTuJApMuNa/YBAACgAwAADgAAAAAAAAABACAAAAAlAQAAZHJzL2Uyb0RvYy54bWxQ&#10;SwUGAAAAAAYABgBZAQAAjQUAAAAA&#10;">
                      <v:fill on="f" focussize="0,0"/>
                      <v:stroke weight="0.5pt" color="#000000 [3213]" miterlimit="8" joinstyle="miter" endarrow="block"/>
                      <v:imagedata o:title=""/>
                      <o:lock v:ext="edit" aspectratio="f"/>
                    </v:shape>
                  </w:pict>
                </mc:Fallback>
              </mc:AlternateContent>
            </w:r>
            <w:r>
              <w:rPr>
                <w:sz w:val="24"/>
              </w:rPr>
              <mc:AlternateContent>
                <mc:Choice Requires="wpg">
                  <w:drawing>
                    <wp:anchor distT="0" distB="0" distL="114300" distR="114300" simplePos="0" relativeHeight="275784704" behindDoc="0" locked="0" layoutInCell="1" allowOverlap="1">
                      <wp:simplePos x="0" y="0"/>
                      <wp:positionH relativeFrom="column">
                        <wp:posOffset>160020</wp:posOffset>
                      </wp:positionH>
                      <wp:positionV relativeFrom="paragraph">
                        <wp:posOffset>36830</wp:posOffset>
                      </wp:positionV>
                      <wp:extent cx="2498725" cy="845185"/>
                      <wp:effectExtent l="1270" t="4445" r="14605" b="7620"/>
                      <wp:wrapNone/>
                      <wp:docPr id="36" name="组合 36"/>
                      <wp:cNvGraphicFramePr/>
                      <a:graphic xmlns:a="http://schemas.openxmlformats.org/drawingml/2006/main">
                        <a:graphicData uri="http://schemas.microsoft.com/office/word/2010/wordprocessingGroup">
                          <wpg:wgp>
                            <wpg:cNvGrpSpPr/>
                            <wpg:grpSpPr>
                              <a:xfrm>
                                <a:off x="0" y="0"/>
                                <a:ext cx="2498725" cy="845185"/>
                                <a:chOff x="5504" y="449006"/>
                                <a:chExt cx="3935" cy="1331"/>
                              </a:xfrm>
                            </wpg:grpSpPr>
                            <wps:wsp>
                              <wps:cNvPr id="56" name="文本框 38"/>
                              <wps:cNvSpPr txBox="1"/>
                              <wps:spPr>
                                <a:xfrm>
                                  <a:off x="5510" y="449006"/>
                                  <a:ext cx="737" cy="449"/>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21"/>
                                        <w:szCs w:val="21"/>
                                        <w:lang w:eastAsia="zh-CN"/>
                                      </w:rPr>
                                    </w:pPr>
                                    <w:r>
                                      <w:rPr>
                                        <w:rFonts w:hint="eastAsia"/>
                                        <w:sz w:val="21"/>
                                        <w:szCs w:val="21"/>
                                        <w:lang w:eastAsia="zh-CN"/>
                                      </w:rPr>
                                      <w:t>下料</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8" name="文本框 40"/>
                              <wps:cNvSpPr txBox="1"/>
                              <wps:spPr>
                                <a:xfrm>
                                  <a:off x="8297" y="449007"/>
                                  <a:ext cx="1142" cy="453"/>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21"/>
                                        <w:szCs w:val="21"/>
                                        <w:lang w:eastAsia="zh-CN"/>
                                      </w:rPr>
                                    </w:pPr>
                                    <w:r>
                                      <w:rPr>
                                        <w:rFonts w:hint="eastAsia"/>
                                        <w:sz w:val="21"/>
                                        <w:szCs w:val="21"/>
                                        <w:lang w:eastAsia="zh-CN"/>
                                      </w:rPr>
                                      <w:t>锻压</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0" name="文本框 42"/>
                              <wps:cNvSpPr txBox="1"/>
                              <wps:spPr>
                                <a:xfrm>
                                  <a:off x="6617" y="449019"/>
                                  <a:ext cx="1424" cy="449"/>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21"/>
                                        <w:szCs w:val="21"/>
                                        <w:lang w:eastAsia="zh-CN"/>
                                      </w:rPr>
                                    </w:pPr>
                                    <w:r>
                                      <w:rPr>
                                        <w:rFonts w:hint="eastAsia"/>
                                        <w:sz w:val="21"/>
                                        <w:szCs w:val="21"/>
                                        <w:lang w:eastAsia="zh-CN"/>
                                      </w:rPr>
                                      <w:t>数控精加工</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8" name="文本框 50"/>
                              <wps:cNvSpPr txBox="1"/>
                              <wps:spPr>
                                <a:xfrm>
                                  <a:off x="6854" y="449888"/>
                                  <a:ext cx="942" cy="44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N</w:t>
                                    </w:r>
                                    <w:r>
                                      <w:rPr>
                                        <w:rFonts w:hint="eastAsia" w:ascii="Times New Roman" w:hAnsi="Times New Roman" w:cs="Times New Roman"/>
                                        <w:sz w:val="24"/>
                                        <w:szCs w:val="24"/>
                                        <w:lang w:val="en-US" w:eastAsia="zh-CN"/>
                                      </w:rPr>
                                      <w:t>、S</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 name="文本框 50"/>
                              <wps:cNvSpPr txBox="1"/>
                              <wps:spPr>
                                <a:xfrm>
                                  <a:off x="5504" y="449866"/>
                                  <a:ext cx="764" cy="44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N</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S</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9" name="文本框 51"/>
                              <wps:cNvSpPr txBox="1"/>
                              <wps:spPr>
                                <a:xfrm>
                                  <a:off x="8393" y="449876"/>
                                  <a:ext cx="923" cy="449"/>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N</w:t>
                                    </w:r>
                                    <w:r>
                                      <w:rPr>
                                        <w:rFonts w:hint="eastAsia" w:ascii="Times New Roman" w:hAnsi="Times New Roman" w:cs="Times New Roman"/>
                                        <w:sz w:val="24"/>
                                        <w:szCs w:val="24"/>
                                        <w:lang w:val="en-US" w:eastAsia="zh-CN"/>
                                      </w:rPr>
                                      <w:t>、S</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 name="直接箭头连接符 6"/>
                              <wps:cNvCnPr>
                                <a:stCxn id="56" idx="3"/>
                                <a:endCxn id="60" idx="1"/>
                              </wps:cNvCnPr>
                              <wps:spPr>
                                <a:xfrm>
                                  <a:off x="6247" y="449231"/>
                                  <a:ext cx="370" cy="1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 name="直接箭头连接符 8"/>
                              <wps:cNvCnPr>
                                <a:stCxn id="60" idx="3"/>
                                <a:endCxn id="58" idx="1"/>
                              </wps:cNvCnPr>
                              <wps:spPr>
                                <a:xfrm flipV="1">
                                  <a:off x="8041" y="449234"/>
                                  <a:ext cx="256" cy="1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 name="直接箭头连接符 15"/>
                              <wps:cNvCnPr>
                                <a:stCxn id="56" idx="2"/>
                                <a:endCxn id="11" idx="0"/>
                              </wps:cNvCnPr>
                              <wps:spPr>
                                <a:xfrm>
                                  <a:off x="5879" y="449455"/>
                                  <a:ext cx="7" cy="41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5" name="直接箭头连接符 35"/>
                              <wps:cNvCnPr/>
                              <wps:spPr>
                                <a:xfrm>
                                  <a:off x="8884" y="449469"/>
                                  <a:ext cx="1" cy="39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12.6pt;margin-top:2.9pt;height:66.55pt;width:196.75pt;z-index:275784704;mso-width-relative:page;mso-height-relative:page;" coordorigin="5504,449006" coordsize="3935,1331" o:gfxdata="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">
                      <o:lock v:ext="edit" aspectratio="f"/>
                      <v:shape id="文本框 38" o:spid="_x0000_s1026" o:spt="202" type="#_x0000_t202" style="position:absolute;left:5510;top:449006;height:449;width:737;" fillcolor="#FFFFFF [3201]" filled="t" stroked="t" coordsize="21600,21600" o:gfxdata="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KOwYJ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pPr>
                                <w:jc w:val="center"/>
                                <w:rPr>
                                  <w:rFonts w:hint="eastAsia" w:eastAsia="宋体"/>
                                  <w:sz w:val="21"/>
                                  <w:szCs w:val="21"/>
                                  <w:lang w:eastAsia="zh-CN"/>
                                </w:rPr>
                              </w:pPr>
                              <w:r>
                                <w:rPr>
                                  <w:rFonts w:hint="eastAsia"/>
                                  <w:sz w:val="21"/>
                                  <w:szCs w:val="21"/>
                                  <w:lang w:eastAsia="zh-CN"/>
                                </w:rPr>
                                <w:t>下料</w:t>
                              </w:r>
                            </w:p>
                          </w:txbxContent>
                        </v:textbox>
                      </v:shape>
                      <v:shape id="文本框 40" o:spid="_x0000_s1026" o:spt="202" type="#_x0000_t202" style="position:absolute;left:8297;top:449007;height:453;width:1142;" fillcolor="#FFFFFF [3201]" filled="t" stroked="t" coordsize="21600,21600" o:gfxdata="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CU6Dfg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pPr>
                                <w:jc w:val="center"/>
                                <w:rPr>
                                  <w:rFonts w:hint="eastAsia" w:eastAsia="宋体"/>
                                  <w:sz w:val="21"/>
                                  <w:szCs w:val="21"/>
                                  <w:lang w:eastAsia="zh-CN"/>
                                </w:rPr>
                              </w:pPr>
                              <w:r>
                                <w:rPr>
                                  <w:rFonts w:hint="eastAsia"/>
                                  <w:sz w:val="21"/>
                                  <w:szCs w:val="21"/>
                                  <w:lang w:eastAsia="zh-CN"/>
                                </w:rPr>
                                <w:t>锻压</w:t>
                              </w:r>
                            </w:p>
                          </w:txbxContent>
                        </v:textbox>
                      </v:shape>
                      <v:shape id="文本框 42" o:spid="_x0000_s1026" o:spt="202" type="#_x0000_t202" style="position:absolute;left:6617;top:449019;height:449;width:1424;" fillcolor="#FFFFFF [3201]" filled="t" stroked="t" coordsize="21600,21600" o:gfxdata="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Ck8vFb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pPr>
                                <w:jc w:val="center"/>
                                <w:rPr>
                                  <w:rFonts w:hint="eastAsia" w:eastAsia="宋体"/>
                                  <w:sz w:val="21"/>
                                  <w:szCs w:val="21"/>
                                  <w:lang w:eastAsia="zh-CN"/>
                                </w:rPr>
                              </w:pPr>
                              <w:r>
                                <w:rPr>
                                  <w:rFonts w:hint="eastAsia"/>
                                  <w:sz w:val="21"/>
                                  <w:szCs w:val="21"/>
                                  <w:lang w:eastAsia="zh-CN"/>
                                </w:rPr>
                                <w:t>数控精加工</w:t>
                              </w:r>
                            </w:p>
                          </w:txbxContent>
                        </v:textbox>
                      </v:shape>
                      <v:shape id="文本框 50" o:spid="_x0000_s1026" o:spt="202" type="#_x0000_t202" style="position:absolute;left:6854;top:449888;height:449;width:942;" filled="f" stroked="f" coordsize="21600,21600" o:gfxdata="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bVQ2+7gAAADbAAAA&#10;DwAAAAAAAAABACAAAAAiAAAAZHJzL2Rvd25yZXYueG1sUEsBAhQAFAAAAAgAh07iQDMvBZ47AAAA&#10;OQAAABAAAAAAAAAAAQAgAAAABwEAAGRycy9zaGFwZXhtbC54bWxQSwUGAAAAAAYABgBbAQAAsQMA&#10;AAAA&#10;">
                        <v:fill on="f" focussize="0,0"/>
                        <v:stroke on="f" weight="0.5pt"/>
                        <v:imagedata o:title=""/>
                        <o:lock v:ext="edit" aspectratio="f"/>
                        <v:textbox>
                          <w:txbxContent>
                            <w:p>
                              <w:pPr>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N</w:t>
                              </w:r>
                              <w:r>
                                <w:rPr>
                                  <w:rFonts w:hint="eastAsia" w:ascii="Times New Roman" w:hAnsi="Times New Roman" w:cs="Times New Roman"/>
                                  <w:sz w:val="24"/>
                                  <w:szCs w:val="24"/>
                                  <w:lang w:val="en-US" w:eastAsia="zh-CN"/>
                                </w:rPr>
                                <w:t>、S</w:t>
                              </w:r>
                            </w:p>
                          </w:txbxContent>
                        </v:textbox>
                      </v:shape>
                      <v:shape id="文本框 50" o:spid="_x0000_s1026" o:spt="202" type="#_x0000_t202" style="position:absolute;left:5504;top:449866;height:449;width:764;" filled="f" stroked="f" coordsize="21600,21600" o:gfxdata="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aOwb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N</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S</w:t>
                              </w:r>
                            </w:p>
                          </w:txbxContent>
                        </v:textbox>
                      </v:shape>
                      <v:shape id="文本框 51" o:spid="_x0000_s1026" o:spt="202" type="#_x0000_t202" style="position:absolute;left:8393;top:449876;height:449;width:923;" fillcolor="#FFFFFF [3201]" filled="t" stroked="f" coordsize="21600,21600" o:gfxdata="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TmyZa8AAAA&#10;2wAAAA8AAAAAAAAAAQAgAAAAIgAAAGRycy9kb3ducmV2LnhtbFBLAQIUABQAAAAIAIdO4kAzLwWe&#10;OwAAADkAAAAQAAAAAAAAAAEAIAAAAAsBAABkcnMvc2hhcGV4bWwueG1sUEsFBgAAAAAGAAYAWwEA&#10;ALUDAAAAAA==&#10;">
                        <v:fill on="t" focussize="0,0"/>
                        <v:stroke on="f" weight="0.5pt"/>
                        <v:imagedata o:title=""/>
                        <o:lock v:ext="edit" aspectratio="f"/>
                        <v:textbox>
                          <w:txbxContent>
                            <w:p>
                              <w:pPr>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N</w:t>
                              </w:r>
                              <w:r>
                                <w:rPr>
                                  <w:rFonts w:hint="eastAsia" w:ascii="Times New Roman" w:hAnsi="Times New Roman" w:cs="Times New Roman"/>
                                  <w:sz w:val="24"/>
                                  <w:szCs w:val="24"/>
                                  <w:lang w:val="en-US" w:eastAsia="zh-CN"/>
                                </w:rPr>
                                <w:t>、S</w:t>
                              </w:r>
                            </w:p>
                          </w:txbxContent>
                        </v:textbox>
                      </v:shape>
                      <v:shape id="_x0000_s1026" o:spid="_x0000_s1026" o:spt="32" type="#_x0000_t32" style="position:absolute;left:6247;top:449231;height:13;width:370;" filled="f" stroked="t" coordsize="21600,21600" o:gfxdata="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wsanbsAAADa&#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shape>
                      <v:shape id="_x0000_s1026" o:spid="_x0000_s1026" o:spt="32" type="#_x0000_t32" style="position:absolute;left:8041;top:449234;flip:y;height:10;width:256;" filled="f" stroked="t" coordsize="21600,21600" o:gfxdata="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FfxnBugAAANoA&#10;AAAPAAAAAAAAAAEAIAAAACIAAABkcnMvZG93bnJldi54bWxQSwECFAAUAAAACACHTuJAMy8FnjsA&#10;AAA5AAAAEAAAAAAAAAABACAAAAAJAQAAZHJzL3NoYXBleG1sLnhtbFBLBQYAAAAABgAGAFsBAACz&#10;AwAAAAA=&#10;">
                        <v:fill on="f" focussize="0,0"/>
                        <v:stroke weight="0.5pt" color="#000000 [3213]" miterlimit="8" joinstyle="miter" endarrow="block"/>
                        <v:imagedata o:title=""/>
                        <o:lock v:ext="edit" aspectratio="f"/>
                      </v:shape>
                      <v:shape id="_x0000_s1026" o:spid="_x0000_s1026" o:spt="32" type="#_x0000_t32" style="position:absolute;left:5879;top:449455;height:411;width:7;" filled="f" stroked="t" coordsize="21600,21600" o:gfxdata="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QzDV7sAAADb&#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shape>
                      <v:shape id="_x0000_s1026" o:spid="_x0000_s1026" o:spt="32" type="#_x0000_t32" style="position:absolute;left:8884;top:449469;height:392;width:1;" filled="f" stroked="t" coordsize="21600,21600" o:gfxdata="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rmfN7sAAADb&#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shape>
                    </v:group>
                  </w:pict>
                </mc:Fallback>
              </mc:AlternateContent>
            </w:r>
            <w:r>
              <w:rPr>
                <w:sz w:val="24"/>
              </w:rPr>
              <mc:AlternateContent>
                <mc:Choice Requires="wps">
                  <w:drawing>
                    <wp:anchor distT="0" distB="0" distL="114300" distR="114300" simplePos="0" relativeHeight="299984896" behindDoc="0" locked="0" layoutInCell="1" allowOverlap="1">
                      <wp:simplePos x="0" y="0"/>
                      <wp:positionH relativeFrom="column">
                        <wp:posOffset>3535045</wp:posOffset>
                      </wp:positionH>
                      <wp:positionV relativeFrom="paragraph">
                        <wp:posOffset>177165</wp:posOffset>
                      </wp:positionV>
                      <wp:extent cx="170180" cy="3810"/>
                      <wp:effectExtent l="0" t="36195" r="1270" b="36195"/>
                      <wp:wrapNone/>
                      <wp:docPr id="24" name="直接箭头连接符 24"/>
                      <wp:cNvGraphicFramePr/>
                      <a:graphic xmlns:a="http://schemas.openxmlformats.org/drawingml/2006/main">
                        <a:graphicData uri="http://schemas.microsoft.com/office/word/2010/wordprocessingShape">
                          <wps:wsp>
                            <wps:cNvCnPr>
                              <a:stCxn id="7" idx="3"/>
                              <a:endCxn id="12" idx="1"/>
                            </wps:cNvCnPr>
                            <wps:spPr>
                              <a:xfrm flipV="1">
                                <a:off x="5735955" y="2222500"/>
                                <a:ext cx="170180" cy="381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78.35pt;margin-top:13.95pt;height:0.3pt;width:13.4pt;z-index:299984896;mso-width-relative:page;mso-height-relative:page;" filled="f" stroked="t" coordsize="21600,21600" o:gfxdata="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IDHLH2QAAAAkB&#10;AAAPAAAAAAAAAAEAIAAAACIAAABkcnMvZG93bnJldi54bWxQSwECFAAUAAAACACHTuJAeQbaNRoC&#10;AADuAwAADgAAAAAAAAABACAAAAAoAQAAZHJzL2Uyb0RvYy54bWxQSwUGAAAAAAYABgBZAQAAtAUA&#10;AAAA&#10;">
                      <v:fill on="f" focussize="0,0"/>
                      <v:stroke weight="0.5pt" color="#000000 [3213]" miterlimit="8" joinstyle="miter" endarrow="block"/>
                      <v:imagedata o:title=""/>
                      <o:lock v:ext="edit" aspectratio="f"/>
                    </v:shape>
                  </w:pict>
                </mc:Fallback>
              </mc:AlternateContent>
            </w:r>
          </w:p>
          <w:p>
            <w:pPr>
              <w:jc w:val="center"/>
              <w:rPr>
                <w:rFonts w:hint="default" w:ascii="Times New Roman" w:hAnsi="Times New Roman" w:eastAsia="黑体" w:cs="Times New Roman"/>
                <w:bCs/>
                <w:color w:val="000000"/>
                <w:sz w:val="24"/>
              </w:rPr>
            </w:pPr>
            <w:r>
              <w:rPr>
                <w:sz w:val="24"/>
              </w:rPr>
              <mc:AlternateContent>
                <mc:Choice Requires="wps">
                  <w:drawing>
                    <wp:anchor distT="0" distB="0" distL="114300" distR="114300" simplePos="0" relativeHeight="348326912" behindDoc="0" locked="0" layoutInCell="1" allowOverlap="1">
                      <wp:simplePos x="0" y="0"/>
                      <wp:positionH relativeFrom="column">
                        <wp:posOffset>4681855</wp:posOffset>
                      </wp:positionH>
                      <wp:positionV relativeFrom="paragraph">
                        <wp:posOffset>120650</wp:posOffset>
                      </wp:positionV>
                      <wp:extent cx="8890" cy="604520"/>
                      <wp:effectExtent l="36830" t="0" r="30480" b="5080"/>
                      <wp:wrapNone/>
                      <wp:docPr id="22" name="直接箭头连接符 22"/>
                      <wp:cNvGraphicFramePr/>
                      <a:graphic xmlns:a="http://schemas.openxmlformats.org/drawingml/2006/main">
                        <a:graphicData uri="http://schemas.microsoft.com/office/word/2010/wordprocessingShape">
                          <wps:wsp>
                            <wps:cNvCnPr>
                              <a:stCxn id="9" idx="2"/>
                              <a:endCxn id="25" idx="0"/>
                            </wps:cNvCnPr>
                            <wps:spPr>
                              <a:xfrm flipH="1">
                                <a:off x="5833745" y="2355215"/>
                                <a:ext cx="8890" cy="60452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68.65pt;margin-top:9.5pt;height:47.6pt;width:0.7pt;z-index:348326912;mso-width-relative:page;mso-height-relative:page;" filled="f" stroked="t" coordsize="21600,21600" o:gfxdata="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OkkHQXZAAAACgEA&#10;AA8AAAAAAAAAAQAgAAAAIgAAAGRycy9kb3ducmV2LnhtbFBLAQIUABQAAAAIAIdO4kD0RkATGQIA&#10;AO4DAAAOAAAAAAAAAAEAIAAAACgBAABkcnMvZTJvRG9jLnhtbFBLBQYAAAAABgAGAFkBAACzBQAA&#10;AAA=&#10;">
                      <v:fill on="f" focussize="0,0"/>
                      <v:stroke weight="0.5pt" color="#000000 [3213]" miterlimit="8" joinstyle="miter" endarrow="block"/>
                      <v:imagedata o:title=""/>
                      <o:lock v:ext="edit" aspectratio="f"/>
                    </v:shape>
                  </w:pict>
                </mc:Fallback>
              </mc:AlternateContent>
            </w:r>
            <w:r>
              <w:rPr>
                <w:sz w:val="24"/>
              </w:rPr>
              <mc:AlternateContent>
                <mc:Choice Requires="wps">
                  <w:drawing>
                    <wp:anchor distT="0" distB="0" distL="114300" distR="114300" simplePos="0" relativeHeight="348324864" behindDoc="0" locked="0" layoutInCell="1" allowOverlap="1">
                      <wp:simplePos x="0" y="0"/>
                      <wp:positionH relativeFrom="column">
                        <wp:posOffset>3230245</wp:posOffset>
                      </wp:positionH>
                      <wp:positionV relativeFrom="paragraph">
                        <wp:posOffset>120650</wp:posOffset>
                      </wp:positionV>
                      <wp:extent cx="4445" cy="271145"/>
                      <wp:effectExtent l="34925" t="0" r="36830" b="14605"/>
                      <wp:wrapNone/>
                      <wp:docPr id="10" name="直接箭头连接符 10"/>
                      <wp:cNvGraphicFramePr/>
                      <a:graphic xmlns:a="http://schemas.openxmlformats.org/drawingml/2006/main">
                        <a:graphicData uri="http://schemas.microsoft.com/office/word/2010/wordprocessingShape">
                          <wps:wsp>
                            <wps:cNvCnPr>
                              <a:stCxn id="7" idx="2"/>
                              <a:endCxn id="21" idx="0"/>
                            </wps:cNvCnPr>
                            <wps:spPr>
                              <a:xfrm>
                                <a:off x="4373245" y="2355215"/>
                                <a:ext cx="4445" cy="27114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54.35pt;margin-top:9.5pt;height:21.35pt;width:0.35pt;z-index:348324864;mso-width-relative:page;mso-height-relative:page;" filled="f" stroked="t" coordsize="21600,21600" o:gfxdata="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cwGjbtYAAAAJAQAADwAAAAAAAAABACAA&#10;AAAiAAAAZHJzL2Rvd25yZXYueG1sUEsBAhQAFAAAAAgAh07iQHnkVSgPAgAA5AMAAA4AAAAAAAAA&#10;AQAgAAAAJQEAAGRycy9lMm9Eb2MueG1sUEsFBgAAAAAGAAYAWQEAAKYFAAAAAA==&#10;">
                      <v:fill on="f" focussize="0,0"/>
                      <v:stroke weight="0.5pt" color="#000000 [3213]" miterlimit="8" joinstyle="miter" endarrow="block"/>
                      <v:imagedata o:title=""/>
                      <o:lock v:ext="edit" aspectratio="f"/>
                    </v:shape>
                  </w:pict>
                </mc:Fallback>
              </mc:AlternateContent>
            </w:r>
            <w:r>
              <w:rPr>
                <w:sz w:val="24"/>
              </w:rPr>
              <mc:AlternateContent>
                <mc:Choice Requires="wps">
                  <w:drawing>
                    <wp:anchor distT="0" distB="0" distL="114300" distR="114300" simplePos="0" relativeHeight="299986944" behindDoc="0" locked="0" layoutInCell="1" allowOverlap="1">
                      <wp:simplePos x="0" y="0"/>
                      <wp:positionH relativeFrom="column">
                        <wp:posOffset>3934460</wp:posOffset>
                      </wp:positionH>
                      <wp:positionV relativeFrom="paragraph">
                        <wp:posOffset>114935</wp:posOffset>
                      </wp:positionV>
                      <wp:extent cx="635" cy="278765"/>
                      <wp:effectExtent l="38100" t="0" r="37465" b="6985"/>
                      <wp:wrapNone/>
                      <wp:docPr id="27" name="直接箭头连接符 27"/>
                      <wp:cNvGraphicFramePr/>
                      <a:graphic xmlns:a="http://schemas.openxmlformats.org/drawingml/2006/main">
                        <a:graphicData uri="http://schemas.microsoft.com/office/word/2010/wordprocessingShape">
                          <wps:wsp>
                            <wps:cNvCnPr>
                              <a:stCxn id="12" idx="2"/>
                            </wps:cNvCnPr>
                            <wps:spPr>
                              <a:xfrm flipH="1">
                                <a:off x="5506720" y="2360295"/>
                                <a:ext cx="635" cy="27876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09.8pt;margin-top:9.05pt;height:21.95pt;width:0.05pt;z-index:299986944;mso-width-relative:page;mso-height-relative:page;" filled="f" stroked="t" coordsize="21600,21600" o:gfxdata="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EIR8RtcAAAAJAQAADwAAAAAAAAABACAA&#10;AAAiAAAAZHJzL2Rvd25yZXYueG1sUEsBAhQAFAAAAAgAh07iQJFcSFUOAgAA0wMAAA4AAAAAAAAA&#10;AQAgAAAAJgEAAGRycy9lMm9Eb2MueG1sUEsFBgAAAAAGAAYAWQEAAKYFAAAAAA==&#10;">
                      <v:fill on="f" focussize="0,0"/>
                      <v:stroke weight="0.5pt" color="#000000 [3213]" miterlimit="8" joinstyle="miter" endarrow="block"/>
                      <v:imagedata o:title=""/>
                      <o:lock v:ext="edit" aspectratio="f"/>
                    </v:shape>
                  </w:pict>
                </mc:Fallback>
              </mc:AlternateContent>
            </w:r>
          </w:p>
          <w:p>
            <w:pPr>
              <w:jc w:val="center"/>
              <w:rPr>
                <w:rFonts w:hint="default" w:ascii="Times New Roman" w:hAnsi="Times New Roman" w:eastAsia="黑体" w:cs="Times New Roman"/>
                <w:bCs/>
                <w:color w:val="000000"/>
                <w:sz w:val="24"/>
              </w:rPr>
            </w:pPr>
            <w:r>
              <w:rPr>
                <w:sz w:val="28"/>
              </w:rPr>
              <mc:AlternateContent>
                <mc:Choice Requires="wps">
                  <w:drawing>
                    <wp:anchor distT="0" distB="0" distL="114300" distR="114300" simplePos="0" relativeHeight="348325888" behindDoc="0" locked="0" layoutInCell="1" allowOverlap="1">
                      <wp:simplePos x="0" y="0"/>
                      <wp:positionH relativeFrom="column">
                        <wp:posOffset>2981960</wp:posOffset>
                      </wp:positionH>
                      <wp:positionV relativeFrom="paragraph">
                        <wp:posOffset>193675</wp:posOffset>
                      </wp:positionV>
                      <wp:extent cx="504825" cy="294640"/>
                      <wp:effectExtent l="0" t="0" r="0" b="0"/>
                      <wp:wrapNone/>
                      <wp:docPr id="21" name="文本框 21"/>
                      <wp:cNvGraphicFramePr/>
                      <a:graphic xmlns:a="http://schemas.openxmlformats.org/drawingml/2006/main">
                        <a:graphicData uri="http://schemas.microsoft.com/office/word/2010/wordprocessingShape">
                          <wps:wsp>
                            <wps:cNvSpPr txBox="1"/>
                            <wps:spPr>
                              <a:xfrm>
                                <a:off x="4039235" y="2702560"/>
                                <a:ext cx="504825" cy="2946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N</w:t>
                                  </w:r>
                                  <w:r>
                                    <w:rPr>
                                      <w:rFonts w:hint="eastAsia" w:ascii="Times New Roman" w:hAnsi="Times New Roman" w:cs="Times New Roman"/>
                                      <w:color w:val="auto"/>
                                      <w:sz w:val="24"/>
                                      <w:szCs w:val="24"/>
                                      <w:lang w:val="en-US" w:eastAsia="zh-CN"/>
                                    </w:rPr>
                                    <w:t>、S</w:t>
                                  </w:r>
                                </w:p>
                                <w:p>
                                  <w:pPr>
                                    <w:rPr>
                                      <w:sz w:val="21"/>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4.8pt;margin-top:15.25pt;height:23.2pt;width:39.75pt;z-index:348325888;mso-width-relative:page;mso-height-relative:page;" filled="f" stroked="f" coordsize="21600,21600" o:gfxdata="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L1+s12wAAAAkBAAAPAAAAAAAAAAEAIAAAACIAAABkcnMvZG93bnJldi54bWxQSwEC&#10;FAAUAAAACACHTuJA8rwUXyoCAAAlBAAADgAAAAAAAAABACAAAAAqAQAAZHJzL2Uyb0RvYy54bWxQ&#10;SwUGAAAAAAYABgBZAQAAxgUAAAAA&#10;">
                      <v:fill on="f" focussize="0,0"/>
                      <v:stroke on="f" weight="0.5pt"/>
                      <v:imagedata o:title=""/>
                      <o:lock v:ext="edit" aspectratio="f"/>
                      <v:textbox>
                        <w:txbxContent>
                          <w:p>
                            <w:pPr>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N</w:t>
                            </w:r>
                            <w:r>
                              <w:rPr>
                                <w:rFonts w:hint="eastAsia" w:ascii="Times New Roman" w:hAnsi="Times New Roman" w:cs="Times New Roman"/>
                                <w:color w:val="auto"/>
                                <w:sz w:val="24"/>
                                <w:szCs w:val="24"/>
                                <w:lang w:val="en-US" w:eastAsia="zh-CN"/>
                              </w:rPr>
                              <w:t>、S</w:t>
                            </w:r>
                          </w:p>
                          <w:p>
                            <w:pPr>
                              <w:rPr>
                                <w:sz w:val="21"/>
                                <w:szCs w:val="21"/>
                              </w:rPr>
                            </w:pPr>
                          </w:p>
                        </w:txbxContent>
                      </v:textbox>
                    </v:shape>
                  </w:pict>
                </mc:Fallback>
              </mc:AlternateContent>
            </w:r>
            <w:r>
              <w:rPr>
                <w:sz w:val="24"/>
              </w:rPr>
              <mc:AlternateContent>
                <mc:Choice Requires="wps">
                  <w:drawing>
                    <wp:anchor distT="0" distB="0" distL="114300" distR="114300" simplePos="0" relativeHeight="275785728" behindDoc="0" locked="0" layoutInCell="1" allowOverlap="1">
                      <wp:simplePos x="0" y="0"/>
                      <wp:positionH relativeFrom="column">
                        <wp:posOffset>1316355</wp:posOffset>
                      </wp:positionH>
                      <wp:positionV relativeFrom="paragraph">
                        <wp:posOffset>-66040</wp:posOffset>
                      </wp:positionV>
                      <wp:extent cx="2540" cy="266700"/>
                      <wp:effectExtent l="37465" t="0" r="36195" b="0"/>
                      <wp:wrapNone/>
                      <wp:docPr id="45" name="直接箭头连接符 45"/>
                      <wp:cNvGraphicFramePr/>
                      <a:graphic xmlns:a="http://schemas.openxmlformats.org/drawingml/2006/main">
                        <a:graphicData uri="http://schemas.microsoft.com/office/word/2010/wordprocessingShape">
                          <wps:wsp>
                            <wps:cNvCnPr>
                              <a:stCxn id="60" idx="2"/>
                              <a:endCxn id="68" idx="0"/>
                            </wps:cNvCnPr>
                            <wps:spPr>
                              <a:xfrm flipH="1">
                                <a:off x="3124200" y="2564765"/>
                                <a:ext cx="2540" cy="2667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03.65pt;margin-top:-5.2pt;height:21pt;width:0.2pt;z-index:275785728;mso-width-relative:page;mso-height-relative:page;" filled="f" stroked="t" coordsize="21600,21600" o:gfxdata="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OUxSrnZAAAACgEA&#10;AA8AAAAAAAAAAQAgAAAAIgAAAGRycy9kb3ducmV2LnhtbFBLAQIUABQAAAAIAIdO4kBRswgSGQIA&#10;AO8DAAAOAAAAAAAAAAEAIAAAACgBAABkcnMvZTJvRG9jLnhtbFBLBQYAAAAABgAGAFkBAACzBQAA&#10;AAA=&#10;">
                      <v:fill on="f" focussize="0,0"/>
                      <v:stroke weight="0.5pt" color="#000000 [3213]" miterlimit="8" joinstyle="miter" endarrow="block"/>
                      <v:imagedata o:title=""/>
                      <o:lock v:ext="edit" aspectratio="f"/>
                    </v:shape>
                  </w:pict>
                </mc:Fallback>
              </mc:AlternateContent>
            </w:r>
          </w:p>
          <w:p>
            <w:pPr>
              <w:jc w:val="center"/>
              <w:rPr>
                <w:rFonts w:hint="default" w:ascii="Times New Roman" w:hAnsi="Times New Roman" w:eastAsia="黑体" w:cs="Times New Roman"/>
                <w:bCs/>
                <w:color w:val="000000"/>
                <w:sz w:val="24"/>
              </w:rPr>
            </w:pPr>
            <w:r>
              <mc:AlternateContent>
                <mc:Choice Requires="wps">
                  <w:drawing>
                    <wp:anchor distT="0" distB="0" distL="114300" distR="114300" simplePos="0" relativeHeight="348320768" behindDoc="0" locked="0" layoutInCell="1" allowOverlap="1">
                      <wp:simplePos x="0" y="0"/>
                      <wp:positionH relativeFrom="column">
                        <wp:posOffset>3666490</wp:posOffset>
                      </wp:positionH>
                      <wp:positionV relativeFrom="paragraph">
                        <wp:posOffset>10160</wp:posOffset>
                      </wp:positionV>
                      <wp:extent cx="462915" cy="266065"/>
                      <wp:effectExtent l="0" t="0" r="13335" b="635"/>
                      <wp:wrapNone/>
                      <wp:docPr id="31" name="文本框 51"/>
                      <wp:cNvGraphicFramePr/>
                      <a:graphic xmlns:a="http://schemas.openxmlformats.org/drawingml/2006/main">
                        <a:graphicData uri="http://schemas.microsoft.com/office/word/2010/wordprocessingShape">
                          <wps:wsp>
                            <wps:cNvSpPr txBox="1"/>
                            <wps:spPr>
                              <a:xfrm>
                                <a:off x="0" y="0"/>
                                <a:ext cx="462915" cy="26606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N</w:t>
                                  </w:r>
                                  <w:r>
                                    <w:rPr>
                                      <w:rFonts w:hint="eastAsia" w:ascii="Times New Roman" w:hAnsi="Times New Roman" w:cs="Times New Roman"/>
                                      <w:sz w:val="24"/>
                                      <w:szCs w:val="24"/>
                                      <w:lang w:val="en-US" w:eastAsia="zh-CN"/>
                                    </w:rPr>
                                    <w:t>、S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1" o:spid="_x0000_s1026" o:spt="202" type="#_x0000_t202" style="position:absolute;left:0pt;margin-left:288.7pt;margin-top:0.8pt;height:20.95pt;width:36.45pt;z-index:348320768;mso-width-relative:page;mso-height-relative:page;" fillcolor="#FFFFFF [3201]" filled="t" stroked="f" coordsize="21600,21600" o:gfxdata="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NkiEHtQAAAAIAQAADwAAAAAAAAABACAAAAAiAAAAZHJzL2Rvd25yZXYueG1s&#10;UEsBAhQAFAAAAAgAh07iQBY1KUU1AgAAQgQAAA4AAAAAAAAAAQAgAAAAIwEAAGRycy9lMm9Eb2Mu&#10;eG1sUEsFBgAAAAAGAAYAWQEAAMoFAAAAAA==&#10;">
                      <v:fill on="t" focussize="0,0"/>
                      <v:stroke on="f" weight="0.5pt"/>
                      <v:imagedata o:title=""/>
                      <o:lock v:ext="edit" aspectratio="f"/>
                      <v:textbox>
                        <w:txbxContent>
                          <w:p>
                            <w:pPr>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N</w:t>
                            </w:r>
                            <w:r>
                              <w:rPr>
                                <w:rFonts w:hint="eastAsia" w:ascii="Times New Roman" w:hAnsi="Times New Roman" w:cs="Times New Roman"/>
                                <w:sz w:val="24"/>
                                <w:szCs w:val="24"/>
                                <w:lang w:val="en-US" w:eastAsia="zh-CN"/>
                              </w:rPr>
                              <w:t>、S</w:t>
                            </w:r>
                          </w:p>
                        </w:txbxContent>
                      </v:textbox>
                    </v:shape>
                  </w:pict>
                </mc:Fallback>
              </mc:AlternateContent>
            </w:r>
          </w:p>
          <w:p>
            <w:pPr>
              <w:jc w:val="center"/>
              <w:rPr>
                <w:rFonts w:hint="default" w:ascii="Times New Roman" w:hAnsi="Times New Roman" w:eastAsia="黑体" w:cs="Times New Roman"/>
                <w:bCs/>
                <w:color w:val="000000"/>
                <w:sz w:val="24"/>
              </w:rPr>
            </w:pPr>
            <w:r>
              <w:rPr>
                <w:sz w:val="28"/>
              </w:rPr>
              <mc:AlternateContent>
                <mc:Choice Requires="wps">
                  <w:drawing>
                    <wp:anchor distT="0" distB="0" distL="114300" distR="114300" simplePos="0" relativeHeight="348327936" behindDoc="0" locked="0" layoutInCell="1" allowOverlap="1">
                      <wp:simplePos x="0" y="0"/>
                      <wp:positionH relativeFrom="column">
                        <wp:posOffset>4220210</wp:posOffset>
                      </wp:positionH>
                      <wp:positionV relativeFrom="paragraph">
                        <wp:posOffset>130810</wp:posOffset>
                      </wp:positionV>
                      <wp:extent cx="922655" cy="276225"/>
                      <wp:effectExtent l="4445" t="4445" r="6350" b="5080"/>
                      <wp:wrapNone/>
                      <wp:docPr id="25" name="文本框 25"/>
                      <wp:cNvGraphicFramePr/>
                      <a:graphic xmlns:a="http://schemas.openxmlformats.org/drawingml/2006/main">
                        <a:graphicData uri="http://schemas.microsoft.com/office/word/2010/wordprocessingShape">
                          <wps:wsp>
                            <wps:cNvSpPr txBox="1"/>
                            <wps:spPr>
                              <a:xfrm>
                                <a:off x="5544185" y="2693035"/>
                                <a:ext cx="922655" cy="2762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sz w:val="21"/>
                                      <w:szCs w:val="21"/>
                                    </w:rPr>
                                  </w:pPr>
                                  <w:r>
                                    <w:rPr>
                                      <w:rFonts w:hint="eastAsia"/>
                                      <w:sz w:val="21"/>
                                      <w:szCs w:val="21"/>
                                      <w:lang w:eastAsia="zh-CN"/>
                                    </w:rPr>
                                    <w:t>喷漆（外协）</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2.3pt;margin-top:10.3pt;height:21.75pt;width:72.65pt;z-index:348327936;mso-width-relative:page;mso-height-relative:page;" fillcolor="#FFFFFF [3201]" filled="t" stroked="t" coordsize="21600,21600" o:gfxdata="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Z2JpT9YAAAAJAQAADwAAAAAAAAAB&#10;ACAAAAAiAAAAZHJzL2Rvd25yZXYueG1sUEsBAhQAFAAAAAgAh07iQIdMZ/FLAgAAdgQAAA4AAAAA&#10;AAAAAQAgAAAAJQEAAGRycy9lMm9Eb2MueG1sUEsFBgAAAAAGAAYAWQEAAOIFAAAAAA==&#10;">
                      <v:fill on="t" focussize="0,0"/>
                      <v:stroke weight="0.5pt" color="#000000 [3204]" joinstyle="round"/>
                      <v:imagedata o:title=""/>
                      <o:lock v:ext="edit" aspectratio="f"/>
                      <v:textbox>
                        <w:txbxContent>
                          <w:p>
                            <w:pPr>
                              <w:rPr>
                                <w:sz w:val="21"/>
                                <w:szCs w:val="21"/>
                              </w:rPr>
                            </w:pPr>
                            <w:r>
                              <w:rPr>
                                <w:rFonts w:hint="eastAsia"/>
                                <w:sz w:val="21"/>
                                <w:szCs w:val="21"/>
                                <w:lang w:eastAsia="zh-CN"/>
                              </w:rPr>
                              <w:t>喷漆（外协）</w:t>
                            </w:r>
                          </w:p>
                        </w:txbxContent>
                      </v:textbox>
                    </v:shape>
                  </w:pict>
                </mc:Fallback>
              </mc:AlternateContent>
            </w:r>
          </w:p>
          <w:p>
            <w:pPr>
              <w:jc w:val="center"/>
              <w:rPr>
                <w:rFonts w:hint="default" w:ascii="Times New Roman" w:hAnsi="Times New Roman" w:eastAsia="黑体" w:cs="Times New Roman"/>
                <w:bCs/>
                <w:color w:val="000000"/>
                <w:sz w:val="24"/>
              </w:rPr>
            </w:pPr>
            <w:r>
              <w:rPr>
                <w:sz w:val="24"/>
              </w:rPr>
              <mc:AlternateContent>
                <mc:Choice Requires="wps">
                  <w:drawing>
                    <wp:anchor distT="0" distB="0" distL="114300" distR="114300" simplePos="0" relativeHeight="251796480" behindDoc="0" locked="0" layoutInCell="1" allowOverlap="1">
                      <wp:simplePos x="0" y="0"/>
                      <wp:positionH relativeFrom="column">
                        <wp:posOffset>126365</wp:posOffset>
                      </wp:positionH>
                      <wp:positionV relativeFrom="paragraph">
                        <wp:posOffset>41910</wp:posOffset>
                      </wp:positionV>
                      <wp:extent cx="2545715" cy="425450"/>
                      <wp:effectExtent l="0" t="0" r="0" b="0"/>
                      <wp:wrapNone/>
                      <wp:docPr id="94" name="矩形 94"/>
                      <wp:cNvGraphicFramePr/>
                      <a:graphic xmlns:a="http://schemas.openxmlformats.org/drawingml/2006/main">
                        <a:graphicData uri="http://schemas.microsoft.com/office/word/2010/wordprocessingShape">
                          <wps:wsp>
                            <wps:cNvSpPr/>
                            <wps:spPr>
                              <a:xfrm>
                                <a:off x="1307465" y="3097530"/>
                                <a:ext cx="2545715" cy="4254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23"/>
                                    <w:ind w:left="0" w:leftChars="0" w:firstLine="0" w:firstLineChars="0"/>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eastAsia" w:ascii="Times New Roman" w:hAnsi="Times New Roman" w:cs="Times New Roman"/>
                                      <w:b/>
                                      <w:bCs/>
                                      <w:color w:val="000000" w:themeColor="text1"/>
                                      <w:sz w:val="21"/>
                                      <w:szCs w:val="21"/>
                                      <w:lang w:val="en-US" w:eastAsia="zh-CN"/>
                                      <w14:textFill>
                                        <w14:solidFill>
                                          <w14:schemeClr w14:val="tx1"/>
                                        </w14:solidFill>
                                      </w14:textFill>
                                    </w:rPr>
                                    <w:t>注：</w:t>
                                  </w:r>
                                  <w:r>
                                    <w:rPr>
                                      <w:rFonts w:hint="default" w:ascii="Times New Roman" w:hAnsi="Times New Roman" w:cs="Times New Roman"/>
                                      <w:b/>
                                      <w:bCs/>
                                      <w:color w:val="000000" w:themeColor="text1"/>
                                      <w:sz w:val="21"/>
                                      <w:szCs w:val="21"/>
                                      <w:lang w:val="en-US" w:eastAsia="zh-CN"/>
                                      <w14:textFill>
                                        <w14:solidFill>
                                          <w14:schemeClr w14:val="tx1"/>
                                        </w14:solidFill>
                                      </w14:textFill>
                                    </w:rPr>
                                    <w:t>G：废气；N：噪声；S：固废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95pt;margin-top:3.3pt;height:33.5pt;width:200.45pt;z-index:251796480;v-text-anchor:middle;mso-width-relative:page;mso-height-relative:page;" filled="f" stroked="f" coordsize="21600,21600" o:gfxdata="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E1vOTbVAAAABwEAAA8AAAAA&#10;AAAAAQAgAAAAIgAAAGRycy9kb3ducmV2LnhtbFBLAQIUABQAAAAIAIdO4kAFBnFeUAIAAG0EAAAO&#10;AAAAAAAAAAEAIAAAACQBAABkcnMvZTJvRG9jLnhtbFBLBQYAAAAABgAGAFkBAADmBQAAAAA=&#10;">
                      <v:fill on="f" focussize="0,0"/>
                      <v:stroke on="f" weight="1pt" miterlimit="8" joinstyle="miter"/>
                      <v:imagedata o:title=""/>
                      <o:lock v:ext="edit" aspectratio="f"/>
                      <v:textbox>
                        <w:txbxContent>
                          <w:p>
                            <w:pPr>
                              <w:pStyle w:val="23"/>
                              <w:ind w:left="0" w:leftChars="0" w:firstLine="0" w:firstLineChars="0"/>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eastAsia" w:ascii="Times New Roman" w:hAnsi="Times New Roman" w:cs="Times New Roman"/>
                                <w:b/>
                                <w:bCs/>
                                <w:color w:val="000000" w:themeColor="text1"/>
                                <w:sz w:val="21"/>
                                <w:szCs w:val="21"/>
                                <w:lang w:val="en-US" w:eastAsia="zh-CN"/>
                                <w14:textFill>
                                  <w14:solidFill>
                                    <w14:schemeClr w14:val="tx1"/>
                                  </w14:solidFill>
                                </w14:textFill>
                              </w:rPr>
                              <w:t>注：</w:t>
                            </w:r>
                            <w:r>
                              <w:rPr>
                                <w:rFonts w:hint="default" w:ascii="Times New Roman" w:hAnsi="Times New Roman" w:cs="Times New Roman"/>
                                <w:b/>
                                <w:bCs/>
                                <w:color w:val="000000" w:themeColor="text1"/>
                                <w:sz w:val="21"/>
                                <w:szCs w:val="21"/>
                                <w:lang w:val="en-US" w:eastAsia="zh-CN"/>
                                <w14:textFill>
                                  <w14:solidFill>
                                    <w14:schemeClr w14:val="tx1"/>
                                  </w14:solidFill>
                                </w14:textFill>
                              </w:rPr>
                              <w:t>G：废气；N：噪声；S：固废</w:t>
                            </w:r>
                          </w:p>
                        </w:txbxContent>
                      </v:textbox>
                    </v:rect>
                  </w:pict>
                </mc:Fallback>
              </mc:AlternateContent>
            </w:r>
          </w:p>
          <w:p>
            <w:pPr>
              <w:jc w:val="center"/>
              <w:rPr>
                <w:rFonts w:hint="default" w:ascii="Times New Roman" w:hAnsi="Times New Roman" w:eastAsia="黑体" w:cs="Times New Roman"/>
                <w:bCs/>
                <w:color w:val="000000"/>
                <w:sz w:val="24"/>
              </w:rPr>
            </w:pPr>
          </w:p>
          <w:p>
            <w:pPr>
              <w:jc w:val="center"/>
              <w:rPr>
                <w:rStyle w:val="29"/>
                <w:rFonts w:hint="default" w:ascii="Times New Roman" w:hAnsi="Times New Roman" w:cs="Times New Roman"/>
                <w:color w:val="000000"/>
                <w:sz w:val="24"/>
                <w:szCs w:val="24"/>
                <w:lang w:val="zh-CN" w:eastAsia="zh-CN"/>
              </w:rPr>
            </w:pPr>
            <w:r>
              <w:rPr>
                <w:rFonts w:hint="default" w:ascii="Times New Roman" w:hAnsi="Times New Roman" w:eastAsia="黑体" w:cs="Times New Roman"/>
                <w:bCs/>
                <w:color w:val="000000"/>
                <w:sz w:val="24"/>
              </w:rPr>
              <w:t>图</w:t>
            </w:r>
            <w:r>
              <w:rPr>
                <w:rFonts w:hint="eastAsia" w:ascii="Times New Roman" w:hAnsi="Times New Roman" w:eastAsia="黑体" w:cs="Times New Roman"/>
                <w:bCs/>
                <w:color w:val="000000"/>
                <w:sz w:val="24"/>
                <w:lang w:val="en-US" w:eastAsia="zh-CN"/>
              </w:rPr>
              <w:t>3</w:t>
            </w:r>
            <w:r>
              <w:rPr>
                <w:rFonts w:hint="default" w:ascii="Times New Roman" w:hAnsi="Times New Roman" w:eastAsia="黑体" w:cs="Times New Roman"/>
                <w:bCs/>
                <w:color w:val="000000"/>
                <w:sz w:val="24"/>
              </w:rPr>
              <w:t xml:space="preserve">   </w:t>
            </w:r>
            <w:r>
              <w:rPr>
                <w:rFonts w:hint="eastAsia" w:ascii="Times New Roman" w:hAnsi="Times New Roman" w:eastAsia="黑体" w:cs="Times New Roman"/>
                <w:bCs/>
                <w:color w:val="000000"/>
                <w:sz w:val="24"/>
                <w:lang w:eastAsia="zh-CN"/>
              </w:rPr>
              <w:t>生产</w:t>
            </w:r>
            <w:r>
              <w:rPr>
                <w:rFonts w:hint="default" w:ascii="Times New Roman" w:hAnsi="Times New Roman" w:eastAsia="黑体" w:cs="Times New Roman"/>
                <w:bCs/>
                <w:color w:val="000000"/>
                <w:sz w:val="24"/>
                <w:lang w:eastAsia="zh-CN"/>
              </w:rPr>
              <w:t>工艺流程</w:t>
            </w:r>
            <w:r>
              <w:rPr>
                <w:rFonts w:hint="default" w:ascii="Times New Roman" w:hAnsi="Times New Roman" w:eastAsia="黑体" w:cs="Times New Roman"/>
                <w:bCs/>
                <w:color w:val="000000"/>
                <w:sz w:val="24"/>
              </w:rPr>
              <w:t>及产污环节图</w:t>
            </w:r>
          </w:p>
          <w:p>
            <w:pPr>
              <w:keepNext w:val="0"/>
              <w:keepLines w:val="0"/>
              <w:pageBreakBefore w:val="0"/>
              <w:widowControl w:val="0"/>
              <w:kinsoku/>
              <w:wordWrap/>
              <w:overflowPunct/>
              <w:topLinePunct w:val="0"/>
              <w:autoSpaceDE/>
              <w:autoSpaceDN/>
              <w:bidi w:val="0"/>
              <w:spacing w:line="500" w:lineRule="exact"/>
              <w:ind w:firstLine="482" w:firstLineChars="200"/>
              <w:textAlignment w:val="auto"/>
              <w:outlineLvl w:val="9"/>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工艺流程简述：</w:t>
            </w:r>
          </w:p>
          <w:p>
            <w:pPr>
              <w:pStyle w:val="23"/>
              <w:keepNext w:val="0"/>
              <w:keepLines w:val="0"/>
              <w:pageBreakBefore w:val="0"/>
              <w:widowControl w:val="0"/>
              <w:kinsoku/>
              <w:wordWrap/>
              <w:overflowPunct/>
              <w:topLinePunct w:val="0"/>
              <w:autoSpaceDE/>
              <w:autoSpaceDN/>
              <w:bidi w:val="0"/>
              <w:adjustRightInd/>
              <w:snapToGrid/>
              <w:ind w:left="0" w:leftChars="0" w:firstLine="482" w:firstLineChars="200"/>
              <w:textAlignment w:val="auto"/>
              <w:rPr>
                <w:rFonts w:hint="eastAsia" w:hAnsi="宋体"/>
                <w:b w:val="0"/>
                <w:bCs w:val="0"/>
                <w:sz w:val="24"/>
                <w:szCs w:val="24"/>
                <w:lang w:eastAsia="zh-CN"/>
              </w:rPr>
            </w:pPr>
            <w:r>
              <w:rPr>
                <w:rFonts w:hint="eastAsia" w:hAnsi="宋体"/>
                <w:b/>
                <w:bCs/>
                <w:sz w:val="24"/>
                <w:szCs w:val="24"/>
                <w:lang w:eastAsia="zh-CN"/>
              </w:rPr>
              <w:t>下料</w:t>
            </w:r>
            <w:r>
              <w:rPr>
                <w:rFonts w:hint="eastAsia" w:hAnsi="宋体"/>
                <w:b w:val="0"/>
                <w:bCs w:val="0"/>
                <w:sz w:val="24"/>
                <w:szCs w:val="24"/>
                <w:lang w:eastAsia="zh-CN"/>
              </w:rPr>
              <w:t>：用锯床将购进的原材料按图纸要求的尺寸和形状进行加工，生产时使用切削液，不会产生废气，该过程会产生固废和噪声；</w:t>
            </w:r>
          </w:p>
          <w:p>
            <w:pPr>
              <w:pStyle w:val="23"/>
              <w:rPr>
                <w:rFonts w:hint="eastAsia" w:hAnsi="宋体"/>
                <w:b w:val="0"/>
                <w:bCs w:val="0"/>
                <w:sz w:val="24"/>
                <w:szCs w:val="24"/>
                <w:lang w:eastAsia="zh-CN"/>
              </w:rPr>
            </w:pPr>
            <w:r>
              <w:rPr>
                <w:rFonts w:hint="eastAsia" w:hAnsi="宋体"/>
                <w:b/>
                <w:bCs/>
                <w:sz w:val="24"/>
                <w:szCs w:val="24"/>
                <w:lang w:eastAsia="zh-CN"/>
              </w:rPr>
              <w:t>数控精加工</w:t>
            </w:r>
            <w:r>
              <w:rPr>
                <w:rFonts w:hint="eastAsia" w:hAnsi="宋体"/>
                <w:b w:val="0"/>
                <w:bCs w:val="0"/>
                <w:sz w:val="24"/>
                <w:szCs w:val="24"/>
                <w:lang w:eastAsia="zh-CN"/>
              </w:rPr>
              <w:t>：</w:t>
            </w:r>
            <w:r>
              <w:rPr>
                <w:rFonts w:hint="eastAsia" w:ascii="Times New Roman" w:hAnsi="Times New Roman" w:eastAsia="宋体" w:cs="Times New Roman"/>
                <w:b w:val="0"/>
                <w:bCs w:val="0"/>
                <w:color w:val="auto"/>
                <w:sz w:val="24"/>
                <w:szCs w:val="24"/>
                <w:lang w:val="en-US" w:eastAsia="zh-CN"/>
              </w:rPr>
              <w:t>对钢材</w:t>
            </w:r>
            <w:r>
              <w:rPr>
                <w:rFonts w:hint="eastAsia" w:ascii="Times New Roman" w:hAnsi="Times New Roman" w:eastAsia="宋体" w:cs="Times New Roman"/>
                <w:color w:val="auto"/>
                <w:sz w:val="24"/>
                <w:szCs w:val="24"/>
                <w:lang w:val="en-US" w:eastAsia="zh-CN"/>
              </w:rPr>
              <w:t>按要求进行</w:t>
            </w:r>
            <w:r>
              <w:rPr>
                <w:rFonts w:hint="eastAsia" w:ascii="Times New Roman" w:hAnsi="Times New Roman" w:cs="Times New Roman"/>
                <w:color w:val="auto"/>
                <w:sz w:val="24"/>
                <w:szCs w:val="24"/>
                <w:lang w:val="en-US" w:eastAsia="zh-CN"/>
              </w:rPr>
              <w:t>精加工</w:t>
            </w:r>
            <w:r>
              <w:rPr>
                <w:rFonts w:hint="eastAsia" w:ascii="Times New Roman" w:hAnsi="Times New Roman" w:eastAsia="宋体" w:cs="Times New Roman"/>
                <w:color w:val="auto"/>
                <w:sz w:val="24"/>
                <w:szCs w:val="24"/>
                <w:lang w:val="en-US" w:eastAsia="zh-CN"/>
              </w:rPr>
              <w:t>，</w:t>
            </w:r>
            <w:r>
              <w:rPr>
                <w:rFonts w:hint="eastAsia" w:hAnsi="宋体"/>
                <w:b w:val="0"/>
                <w:bCs w:val="0"/>
                <w:sz w:val="24"/>
                <w:szCs w:val="24"/>
                <w:lang w:eastAsia="zh-CN"/>
              </w:rPr>
              <w:t>该过程会产生噪声；</w:t>
            </w:r>
          </w:p>
          <w:p>
            <w:pPr>
              <w:pStyle w:val="7"/>
              <w:spacing w:line="360" w:lineRule="auto"/>
              <w:ind w:firstLine="482" w:firstLineChars="200"/>
              <w:rPr>
                <w:rFonts w:hint="eastAsia" w:ascii="宋体" w:hAnsi="宋体" w:eastAsia="宋体" w:cs="宋体"/>
                <w:b w:val="0"/>
                <w:bCs w:val="0"/>
                <w:sz w:val="24"/>
                <w:szCs w:val="24"/>
                <w:lang w:eastAsia="zh-CN"/>
              </w:rPr>
            </w:pPr>
            <w:r>
              <w:rPr>
                <w:rFonts w:hint="eastAsia" w:ascii="宋体" w:hAnsi="宋体" w:eastAsia="宋体" w:cs="宋体"/>
                <w:b/>
                <w:bCs/>
                <w:sz w:val="24"/>
                <w:szCs w:val="24"/>
                <w:lang w:eastAsia="zh-CN"/>
              </w:rPr>
              <w:t>锻压</w:t>
            </w:r>
            <w:r>
              <w:rPr>
                <w:rFonts w:hint="eastAsia" w:ascii="宋体" w:hAnsi="宋体" w:eastAsia="宋体" w:cs="宋体"/>
                <w:b w:val="0"/>
                <w:bCs w:val="0"/>
                <w:sz w:val="24"/>
                <w:szCs w:val="24"/>
                <w:lang w:eastAsia="zh-CN"/>
              </w:rPr>
              <w:t>：</w:t>
            </w:r>
            <w:r>
              <w:rPr>
                <w:rFonts w:hint="eastAsia" w:ascii="宋体" w:hAnsi="宋体" w:eastAsia="宋体" w:cs="宋体"/>
                <w:sz w:val="24"/>
                <w:szCs w:val="24"/>
                <w:lang w:eastAsia="zh-CN"/>
              </w:rPr>
              <w:t>钢材通过感应加热设备加热后进行锻压，</w:t>
            </w:r>
            <w:r>
              <w:rPr>
                <w:rFonts w:hint="eastAsia" w:ascii="宋体" w:hAnsi="宋体" w:eastAsia="宋体" w:cs="宋体"/>
                <w:b w:val="0"/>
                <w:bCs w:val="0"/>
                <w:sz w:val="24"/>
                <w:szCs w:val="24"/>
                <w:lang w:eastAsia="zh-CN"/>
              </w:rPr>
              <w:t>获得所需的形状和尺寸，加热为电加热，该过程会产生固废和噪声；</w:t>
            </w:r>
          </w:p>
          <w:p>
            <w:pPr>
              <w:pStyle w:val="23"/>
              <w:rPr>
                <w:rFonts w:hint="eastAsia" w:hAnsi="宋体" w:eastAsia="宋体"/>
                <w:b/>
                <w:bCs/>
                <w:sz w:val="24"/>
                <w:szCs w:val="24"/>
                <w:lang w:eastAsia="zh-CN"/>
              </w:rPr>
            </w:pPr>
            <w:r>
              <w:rPr>
                <w:rFonts w:hint="eastAsia" w:hAnsi="宋体"/>
                <w:b/>
                <w:bCs/>
                <w:sz w:val="24"/>
                <w:szCs w:val="24"/>
                <w:lang w:eastAsia="zh-CN"/>
              </w:rPr>
              <w:t>机加工</w:t>
            </w:r>
            <w:r>
              <w:rPr>
                <w:rFonts w:hint="eastAsia" w:hAnsi="宋体"/>
                <w:b w:val="0"/>
                <w:bCs w:val="0"/>
                <w:sz w:val="24"/>
                <w:szCs w:val="24"/>
                <w:lang w:eastAsia="zh-CN"/>
              </w:rPr>
              <w:t>：用铣车、磨床、牛头刨等设备对钢材进行机加工，生产时使用切削液，不会产生废气，该过程会产生固废和噪声；</w:t>
            </w:r>
          </w:p>
          <w:p>
            <w:pPr>
              <w:pStyle w:val="23"/>
              <w:rPr>
                <w:rFonts w:hint="eastAsia" w:hAnsi="宋体"/>
                <w:b w:val="0"/>
                <w:bCs w:val="0"/>
                <w:sz w:val="24"/>
                <w:szCs w:val="24"/>
                <w:lang w:eastAsia="zh-CN"/>
              </w:rPr>
            </w:pPr>
            <w:r>
              <w:rPr>
                <w:rFonts w:hint="eastAsia" w:hAnsi="宋体"/>
                <w:b/>
                <w:bCs/>
                <w:sz w:val="24"/>
                <w:szCs w:val="24"/>
                <w:lang w:eastAsia="zh-CN"/>
              </w:rPr>
              <w:t>焊接</w:t>
            </w:r>
            <w:r>
              <w:rPr>
                <w:rFonts w:hint="eastAsia" w:hAnsi="宋体"/>
                <w:b w:val="0"/>
                <w:bCs w:val="0"/>
                <w:sz w:val="24"/>
                <w:szCs w:val="24"/>
                <w:lang w:eastAsia="zh-CN"/>
              </w:rPr>
              <w:t>：</w:t>
            </w:r>
            <w:r>
              <w:rPr>
                <w:rFonts w:hint="default" w:ascii="Times New Roman" w:hAnsi="Times New Roman" w:cs="Times New Roman"/>
                <w:sz w:val="24"/>
                <w:szCs w:val="24"/>
              </w:rPr>
              <w:t>主要</w:t>
            </w:r>
            <w:r>
              <w:rPr>
                <w:rFonts w:hint="eastAsia" w:ascii="Times New Roman" w:hAnsi="Times New Roman" w:cs="Times New Roman"/>
                <w:sz w:val="24"/>
                <w:szCs w:val="24"/>
                <w:lang w:eastAsia="zh-CN"/>
              </w:rPr>
              <w:t>为二氧化碳保护焊机</w:t>
            </w:r>
            <w:r>
              <w:rPr>
                <w:rFonts w:hint="default" w:ascii="Times New Roman" w:hAnsi="Times New Roman" w:cs="Times New Roman"/>
                <w:sz w:val="24"/>
                <w:szCs w:val="24"/>
              </w:rPr>
              <w:t>完成</w:t>
            </w:r>
            <w:r>
              <w:rPr>
                <w:rFonts w:hint="eastAsia" w:ascii="Times New Roman" w:hAnsi="Times New Roman" w:cs="Times New Roman"/>
                <w:sz w:val="24"/>
                <w:szCs w:val="24"/>
                <w:lang w:eastAsia="zh-CN"/>
              </w:rPr>
              <w:t>焊接，对需要焊接的产品焊接，焊接过程中产生焊接废气，固废和噪声</w:t>
            </w:r>
            <w:r>
              <w:rPr>
                <w:rFonts w:hint="eastAsia" w:hAnsi="宋体"/>
                <w:b w:val="0"/>
                <w:bCs w:val="0"/>
                <w:sz w:val="24"/>
                <w:szCs w:val="24"/>
                <w:lang w:eastAsia="zh-CN"/>
              </w:rPr>
              <w:t>。</w:t>
            </w:r>
          </w:p>
          <w:p>
            <w:pPr>
              <w:pStyle w:val="23"/>
              <w:rPr>
                <w:rFonts w:hint="eastAsia" w:hAnsi="宋体"/>
                <w:b w:val="0"/>
                <w:bCs w:val="0"/>
                <w:sz w:val="24"/>
                <w:szCs w:val="24"/>
                <w:lang w:eastAsia="zh-CN"/>
              </w:rPr>
            </w:pPr>
            <w:r>
              <w:rPr>
                <w:rFonts w:hint="eastAsia" w:hAnsi="宋体"/>
                <w:b/>
                <w:bCs/>
                <w:sz w:val="24"/>
                <w:szCs w:val="24"/>
                <w:lang w:eastAsia="zh-CN"/>
              </w:rPr>
              <w:t>组装</w:t>
            </w:r>
            <w:r>
              <w:rPr>
                <w:rFonts w:hint="eastAsia" w:hAnsi="宋体"/>
                <w:b w:val="0"/>
                <w:bCs w:val="0"/>
                <w:sz w:val="24"/>
                <w:szCs w:val="24"/>
                <w:lang w:eastAsia="zh-CN"/>
              </w:rPr>
              <w:t>：机械加工完成后对部件进行组装。</w:t>
            </w:r>
          </w:p>
          <w:p>
            <w:pPr>
              <w:pStyle w:val="23"/>
              <w:rPr>
                <w:rFonts w:hint="eastAsia" w:hAnsi="宋体"/>
                <w:b w:val="0"/>
                <w:bCs w:val="0"/>
                <w:sz w:val="24"/>
                <w:szCs w:val="24"/>
                <w:lang w:eastAsia="zh-CN"/>
              </w:rPr>
            </w:pPr>
            <w:r>
              <w:rPr>
                <w:rFonts w:hint="eastAsia" w:hAnsi="宋体"/>
                <w:b/>
                <w:bCs/>
                <w:sz w:val="24"/>
                <w:szCs w:val="24"/>
                <w:lang w:eastAsia="zh-CN"/>
              </w:rPr>
              <w:t>喷漆</w:t>
            </w:r>
            <w:r>
              <w:rPr>
                <w:rFonts w:hint="eastAsia" w:hAnsi="宋体"/>
                <w:b w:val="0"/>
                <w:bCs w:val="0"/>
                <w:sz w:val="24"/>
                <w:szCs w:val="24"/>
                <w:lang w:eastAsia="zh-CN"/>
              </w:rPr>
              <w:t>：外协，委托其他喷漆单位对需要喷漆的产品进行喷漆，即为成品。</w:t>
            </w:r>
          </w:p>
          <w:p>
            <w:pPr>
              <w:pStyle w:val="23"/>
              <w:rPr>
                <w:rFonts w:hint="default" w:hAnsi="宋体"/>
                <w:b/>
                <w:bCs/>
                <w:color w:val="000000" w:themeColor="text1"/>
                <w:sz w:val="24"/>
                <w:szCs w:val="24"/>
                <w14:textFill>
                  <w14:solidFill>
                    <w14:schemeClr w14:val="tx1"/>
                  </w14:solidFill>
                </w14:textFill>
              </w:rPr>
            </w:pPr>
            <w:r>
              <w:rPr>
                <w:rFonts w:hAnsi="宋体"/>
                <w:b/>
                <w:bCs/>
                <w:color w:val="000000" w:themeColor="text1"/>
                <w:sz w:val="24"/>
                <w:szCs w:val="24"/>
                <w14:textFill>
                  <w14:solidFill>
                    <w14:schemeClr w14:val="tx1"/>
                  </w14:solidFill>
                </w14:textFill>
              </w:rPr>
              <w:t>主要污染工序：</w:t>
            </w:r>
          </w:p>
          <w:p>
            <w:pPr>
              <w:tabs>
                <w:tab w:val="left" w:pos="2475"/>
              </w:tabs>
              <w:spacing w:line="520" w:lineRule="exact"/>
              <w:ind w:firstLine="480"/>
              <w:rPr>
                <w:rFonts w:ascii="黑体" w:hAnsi="黑体" w:eastAsia="黑体" w:cs="黑体"/>
                <w:sz w:val="24"/>
                <w:szCs w:val="24"/>
              </w:rPr>
            </w:pPr>
            <w:r>
              <w:rPr>
                <w:rFonts w:ascii="黑体" w:hAnsi="黑体" w:eastAsia="黑体" w:cs="黑体"/>
                <w:sz w:val="24"/>
                <w:szCs w:val="24"/>
              </w:rPr>
              <w:t>表</w:t>
            </w:r>
            <w:r>
              <w:rPr>
                <w:rFonts w:hint="eastAsia" w:ascii="Times New Roman" w:hAnsi="Times New Roman" w:eastAsia="黑体" w:cs="Times New Roman"/>
                <w:sz w:val="24"/>
                <w:szCs w:val="24"/>
                <w:lang w:val="en-US" w:eastAsia="zh-CN"/>
              </w:rPr>
              <w:t>32</w:t>
            </w:r>
            <w:r>
              <w:rPr>
                <w:rFonts w:ascii="黑体" w:hAnsi="黑体" w:eastAsia="黑体" w:cs="黑体"/>
                <w:sz w:val="24"/>
                <w:szCs w:val="24"/>
              </w:rPr>
              <w:t xml:space="preserve">                    </w:t>
            </w:r>
            <w:r>
              <w:rPr>
                <w:rFonts w:hint="eastAsia" w:ascii="黑体" w:hAnsi="黑体" w:eastAsia="黑体" w:cs="黑体"/>
                <w:sz w:val="24"/>
                <w:szCs w:val="24"/>
                <w:lang w:val="en-US" w:eastAsia="zh-CN"/>
              </w:rPr>
              <w:t xml:space="preserve"> </w:t>
            </w:r>
            <w:r>
              <w:rPr>
                <w:rFonts w:ascii="黑体" w:hAnsi="黑体" w:eastAsia="黑体" w:cs="黑体"/>
                <w:sz w:val="24"/>
                <w:szCs w:val="24"/>
              </w:rPr>
              <w:t>产污环节一览表</w:t>
            </w:r>
          </w:p>
          <w:tbl>
            <w:tblPr>
              <w:tblStyle w:val="17"/>
              <w:tblW w:w="82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0"/>
              <w:gridCol w:w="1291"/>
              <w:gridCol w:w="1082"/>
              <w:gridCol w:w="51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810" w:type="dxa"/>
                  <w:noWrap w:val="0"/>
                  <w:vAlign w:val="center"/>
                </w:tcPr>
                <w:p>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污染因素</w:t>
                  </w:r>
                </w:p>
              </w:tc>
              <w:tc>
                <w:tcPr>
                  <w:tcW w:w="1291" w:type="dxa"/>
                  <w:noWrap w:val="0"/>
                  <w:vAlign w:val="center"/>
                </w:tcPr>
                <w:p>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产污环节</w:t>
                  </w:r>
                </w:p>
              </w:tc>
              <w:tc>
                <w:tcPr>
                  <w:tcW w:w="1082" w:type="dxa"/>
                  <w:noWrap w:val="0"/>
                  <w:vAlign w:val="center"/>
                </w:tcPr>
                <w:p>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污染物</w:t>
                  </w:r>
                </w:p>
              </w:tc>
              <w:tc>
                <w:tcPr>
                  <w:tcW w:w="5110" w:type="dxa"/>
                  <w:noWrap w:val="0"/>
                  <w:vAlign w:val="center"/>
                </w:tcPr>
                <w:p>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0" w:hRule="exact"/>
                <w:jc w:val="center"/>
              </w:trPr>
              <w:tc>
                <w:tcPr>
                  <w:tcW w:w="810" w:type="dxa"/>
                  <w:noWrap w:val="0"/>
                  <w:vAlign w:val="center"/>
                </w:tcPr>
                <w:p>
                  <w:pPr>
                    <w:snapToGrid w:val="0"/>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废气</w:t>
                  </w:r>
                </w:p>
              </w:tc>
              <w:tc>
                <w:tcPr>
                  <w:tcW w:w="1291" w:type="dxa"/>
                  <w:noWrap w:val="0"/>
                  <w:vAlign w:val="center"/>
                </w:tcPr>
                <w:p>
                  <w:pPr>
                    <w:snapToGrid w:val="0"/>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焊接</w:t>
                  </w:r>
                </w:p>
              </w:tc>
              <w:tc>
                <w:tcPr>
                  <w:tcW w:w="1082" w:type="dxa"/>
                  <w:noWrap w:val="0"/>
                  <w:vAlign w:val="center"/>
                </w:tcPr>
                <w:p>
                  <w:pPr>
                    <w:snapToGrid w:val="0"/>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颗粒物</w:t>
                  </w:r>
                </w:p>
              </w:tc>
              <w:tc>
                <w:tcPr>
                  <w:tcW w:w="5110" w:type="dxa"/>
                  <w:noWrap w:val="0"/>
                  <w:vAlign w:val="center"/>
                </w:tcPr>
                <w:p>
                  <w:pPr>
                    <w:snapToGrid w:val="0"/>
                    <w:jc w:val="both"/>
                    <w:rPr>
                      <w:rFonts w:hint="default" w:ascii="Times New Roman" w:hAnsi="Times New Roman" w:cs="Times New Roman"/>
                      <w:color w:val="FF0000"/>
                      <w:sz w:val="21"/>
                      <w:szCs w:val="21"/>
                    </w:rPr>
                  </w:pPr>
                  <w:r>
                    <w:rPr>
                      <w:rFonts w:hint="default" w:ascii="Times New Roman" w:hAnsi="Times New Roman" w:cs="Times New Roman"/>
                      <w:bCs/>
                      <w:color w:val="auto"/>
                      <w:sz w:val="21"/>
                      <w:szCs w:val="21"/>
                    </w:rPr>
                    <w:t>焊接</w:t>
                  </w:r>
                  <w:r>
                    <w:rPr>
                      <w:rFonts w:hint="eastAsia" w:ascii="Times New Roman" w:hAnsi="Times New Roman" w:cs="Times New Roman"/>
                      <w:bCs/>
                      <w:color w:val="auto"/>
                      <w:sz w:val="21"/>
                      <w:szCs w:val="21"/>
                      <w:lang w:eastAsia="zh-CN"/>
                    </w:rPr>
                    <w:t>工序设置专门的焊接区域并</w:t>
                  </w:r>
                  <w:r>
                    <w:rPr>
                      <w:rFonts w:hint="default" w:ascii="Times New Roman" w:hAnsi="Times New Roman" w:cs="Times New Roman"/>
                      <w:bCs/>
                      <w:color w:val="auto"/>
                      <w:sz w:val="21"/>
                      <w:szCs w:val="21"/>
                    </w:rPr>
                    <w:t>在固定工位产尘处设置集气</w:t>
                  </w:r>
                  <w:r>
                    <w:rPr>
                      <w:rFonts w:hint="default" w:ascii="Times New Roman" w:hAnsi="Times New Roman" w:cs="Times New Roman"/>
                      <w:bCs/>
                      <w:color w:val="auto"/>
                      <w:sz w:val="21"/>
                      <w:szCs w:val="21"/>
                      <w:lang w:eastAsia="zh-CN"/>
                    </w:rPr>
                    <w:t>装置</w:t>
                  </w:r>
                  <w:r>
                    <w:rPr>
                      <w:rFonts w:hint="eastAsia" w:ascii="Times New Roman" w:hAnsi="Times New Roman" w:cs="Times New Roman"/>
                      <w:bCs/>
                      <w:color w:val="auto"/>
                      <w:sz w:val="21"/>
                      <w:szCs w:val="21"/>
                      <w:lang w:eastAsia="zh-CN"/>
                    </w:rPr>
                    <w:t>，烟</w:t>
                  </w:r>
                  <w:r>
                    <w:rPr>
                      <w:rFonts w:hint="default" w:ascii="Times New Roman" w:hAnsi="Times New Roman" w:cs="Times New Roman"/>
                      <w:bCs/>
                      <w:color w:val="auto"/>
                      <w:sz w:val="21"/>
                      <w:szCs w:val="21"/>
                      <w:lang w:eastAsia="zh-CN"/>
                    </w:rPr>
                    <w:t>尘经集气装置收集后进入</w:t>
                  </w:r>
                  <w:r>
                    <w:rPr>
                      <w:rFonts w:hint="eastAsia" w:ascii="Times New Roman" w:hAnsi="Times New Roman" w:cs="Times New Roman"/>
                      <w:bCs/>
                      <w:color w:val="auto"/>
                      <w:sz w:val="21"/>
                      <w:szCs w:val="21"/>
                      <w:lang w:eastAsia="zh-CN"/>
                    </w:rPr>
                    <w:t>袋式</w:t>
                  </w:r>
                  <w:r>
                    <w:rPr>
                      <w:rFonts w:hint="default" w:ascii="Times New Roman" w:hAnsi="Times New Roman" w:cs="Times New Roman"/>
                      <w:bCs/>
                      <w:color w:val="auto"/>
                      <w:sz w:val="21"/>
                      <w:szCs w:val="21"/>
                      <w:lang w:eastAsia="zh-CN"/>
                    </w:rPr>
                    <w:t>除尘器进行处理，处理后经管道由15米排气筒排放</w:t>
                  </w:r>
                  <w:r>
                    <w:rPr>
                      <w:rFonts w:hint="eastAsia" w:ascii="Times New Roman" w:hAnsi="Times New Roman" w:cs="Times New Roman"/>
                      <w:bCs/>
                      <w:color w:val="auto"/>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0" w:hRule="exact"/>
                <w:jc w:val="center"/>
              </w:trPr>
              <w:tc>
                <w:tcPr>
                  <w:tcW w:w="810" w:type="dxa"/>
                  <w:noWrap w:val="0"/>
                  <w:vAlign w:val="center"/>
                </w:tcPr>
                <w:p>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废水</w:t>
                  </w:r>
                </w:p>
              </w:tc>
              <w:tc>
                <w:tcPr>
                  <w:tcW w:w="1291" w:type="dxa"/>
                  <w:noWrap w:val="0"/>
                  <w:vAlign w:val="center"/>
                </w:tcPr>
                <w:p>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生活污水</w:t>
                  </w:r>
                </w:p>
              </w:tc>
              <w:tc>
                <w:tcPr>
                  <w:tcW w:w="1082" w:type="dxa"/>
                  <w:noWrap w:val="0"/>
                  <w:vAlign w:val="center"/>
                </w:tcPr>
                <w:p>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COD</w:t>
                  </w:r>
                </w:p>
                <w:p>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SS</w:t>
                  </w:r>
                </w:p>
                <w:p>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NH</w:t>
                  </w:r>
                  <w:r>
                    <w:rPr>
                      <w:rFonts w:hint="default" w:ascii="Times New Roman" w:hAnsi="Times New Roman" w:cs="Times New Roman"/>
                      <w:sz w:val="21"/>
                      <w:szCs w:val="21"/>
                      <w:vertAlign w:val="subscript"/>
                    </w:rPr>
                    <w:t>3</w:t>
                  </w:r>
                  <w:r>
                    <w:rPr>
                      <w:rFonts w:hint="default" w:ascii="Times New Roman" w:hAnsi="Times New Roman" w:cs="Times New Roman"/>
                      <w:sz w:val="21"/>
                      <w:szCs w:val="21"/>
                    </w:rPr>
                    <w:t>-N</w:t>
                  </w:r>
                </w:p>
                <w:p>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TP</w:t>
                  </w:r>
                </w:p>
              </w:tc>
              <w:tc>
                <w:tcPr>
                  <w:tcW w:w="5110" w:type="dxa"/>
                  <w:noWrap w:val="0"/>
                  <w:vAlign w:val="center"/>
                </w:tcPr>
                <w:p>
                  <w:pPr>
                    <w:snapToGrid w:val="0"/>
                    <w:jc w:val="center"/>
                    <w:rPr>
                      <w:rFonts w:hint="default" w:ascii="Times New Roman" w:hAnsi="Times New Roman" w:cs="Times New Roman"/>
                      <w:sz w:val="21"/>
                      <w:szCs w:val="21"/>
                    </w:rPr>
                  </w:pPr>
                  <w:r>
                    <w:rPr>
                      <w:rFonts w:hint="eastAsia" w:ascii="Times New Roman" w:hAnsi="Times New Roman" w:cs="Times New Roman"/>
                      <w:sz w:val="21"/>
                      <w:szCs w:val="21"/>
                      <w:lang w:eastAsia="zh-CN"/>
                    </w:rPr>
                    <w:t>经厂区</w:t>
                  </w:r>
                  <w:r>
                    <w:rPr>
                      <w:rFonts w:hint="default" w:ascii="Times New Roman" w:hAnsi="Times New Roman" w:cs="Times New Roman"/>
                      <w:sz w:val="21"/>
                      <w:szCs w:val="21"/>
                    </w:rPr>
                    <w:t>化粪池处理后</w:t>
                  </w:r>
                  <w:r>
                    <w:rPr>
                      <w:rFonts w:hint="eastAsia" w:ascii="Times New Roman" w:hAnsi="Times New Roman" w:cs="Times New Roman"/>
                      <w:sz w:val="21"/>
                      <w:szCs w:val="21"/>
                      <w:lang w:eastAsia="zh-CN"/>
                    </w:rPr>
                    <w:t>定期清运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exact"/>
                <w:jc w:val="center"/>
              </w:trPr>
              <w:tc>
                <w:tcPr>
                  <w:tcW w:w="810" w:type="dxa"/>
                  <w:noWrap w:val="0"/>
                  <w:vAlign w:val="center"/>
                </w:tcPr>
                <w:p>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噪声</w:t>
                  </w:r>
                </w:p>
              </w:tc>
              <w:tc>
                <w:tcPr>
                  <w:tcW w:w="1291" w:type="dxa"/>
                  <w:noWrap w:val="0"/>
                  <w:vAlign w:val="center"/>
                </w:tcPr>
                <w:p>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设备噪声</w:t>
                  </w:r>
                </w:p>
              </w:tc>
              <w:tc>
                <w:tcPr>
                  <w:tcW w:w="1082" w:type="dxa"/>
                  <w:noWrap w:val="0"/>
                  <w:vAlign w:val="center"/>
                </w:tcPr>
                <w:p>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噪声</w:t>
                  </w:r>
                </w:p>
              </w:tc>
              <w:tc>
                <w:tcPr>
                  <w:tcW w:w="5110" w:type="dxa"/>
                  <w:noWrap w:val="0"/>
                  <w:vAlign w:val="center"/>
                </w:tcPr>
                <w:p>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减振、隔声、距离衰减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exact"/>
                <w:jc w:val="center"/>
              </w:trPr>
              <w:tc>
                <w:tcPr>
                  <w:tcW w:w="810" w:type="dxa"/>
                  <w:vMerge w:val="restart"/>
                  <w:noWrap w:val="0"/>
                  <w:vAlign w:val="center"/>
                </w:tcPr>
                <w:p>
                  <w:pPr>
                    <w:snapToGrid w:val="0"/>
                    <w:jc w:val="center"/>
                    <w:rPr>
                      <w:rFonts w:hint="default" w:ascii="Times New Roman" w:hAnsi="Times New Roman" w:cs="Times New Roman"/>
                      <w:sz w:val="21"/>
                      <w:szCs w:val="21"/>
                    </w:rPr>
                  </w:pPr>
                  <w:r>
                    <w:rPr>
                      <w:rFonts w:hint="default" w:ascii="Times New Roman" w:hAnsi="Times New Roman" w:cs="Times New Roman"/>
                      <w:color w:val="000000" w:themeColor="text1"/>
                      <w:sz w:val="21"/>
                      <w:szCs w:val="21"/>
                      <w14:textFill>
                        <w14:solidFill>
                          <w14:schemeClr w14:val="tx1"/>
                        </w14:solidFill>
                      </w14:textFill>
                    </w:rPr>
                    <w:t>固废</w:t>
                  </w:r>
                </w:p>
              </w:tc>
              <w:tc>
                <w:tcPr>
                  <w:tcW w:w="1291" w:type="dxa"/>
                  <w:vMerge w:val="restart"/>
                  <w:noWrap w:val="0"/>
                  <w:vAlign w:val="center"/>
                </w:tcPr>
                <w:p>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生产过程</w:t>
                  </w:r>
                </w:p>
              </w:tc>
              <w:tc>
                <w:tcPr>
                  <w:tcW w:w="1082" w:type="dxa"/>
                  <w:noWrap w:val="0"/>
                  <w:vAlign w:val="center"/>
                </w:tcPr>
                <w:p>
                  <w:pPr>
                    <w:spacing w:line="320" w:lineRule="exact"/>
                    <w:jc w:val="center"/>
                    <w:rPr>
                      <w:rFonts w:hint="default" w:ascii="Times New Roman" w:hAnsi="Times New Roman" w:cs="Times New Roman"/>
                      <w:sz w:val="21"/>
                      <w:szCs w:val="21"/>
                      <w:lang w:eastAsia="zh-CN"/>
                    </w:rPr>
                  </w:pPr>
                  <w:r>
                    <w:rPr>
                      <w:rFonts w:hint="eastAsia"/>
                      <w:color w:val="auto"/>
                      <w:sz w:val="21"/>
                      <w:szCs w:val="21"/>
                      <w:lang w:val="en-US" w:eastAsia="zh-CN"/>
                    </w:rPr>
                    <w:t>边角料</w:t>
                  </w:r>
                </w:p>
              </w:tc>
              <w:tc>
                <w:tcPr>
                  <w:tcW w:w="5110" w:type="dxa"/>
                  <w:noWrap w:val="0"/>
                  <w:vAlign w:val="center"/>
                </w:tcPr>
                <w:p>
                  <w:pPr>
                    <w:spacing w:line="320" w:lineRule="exact"/>
                    <w:jc w:val="center"/>
                    <w:rPr>
                      <w:rFonts w:hint="default" w:ascii="Times New Roman" w:hAnsi="Times New Roman" w:eastAsia="宋体" w:cs="Times New Roman"/>
                      <w:sz w:val="21"/>
                      <w:szCs w:val="21"/>
                      <w:lang w:eastAsia="zh-CN"/>
                    </w:rPr>
                  </w:pPr>
                  <w:r>
                    <w:rPr>
                      <w:rFonts w:hint="eastAsia" w:ascii="Times New Roman" w:hAnsi="Times New Roman" w:cs="Times New Roman"/>
                      <w:sz w:val="21"/>
                      <w:szCs w:val="21"/>
                      <w:lang w:eastAsia="zh-CN"/>
                    </w:rPr>
                    <w:t>收集后出售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exact"/>
                <w:jc w:val="center"/>
              </w:trPr>
              <w:tc>
                <w:tcPr>
                  <w:tcW w:w="810" w:type="dxa"/>
                  <w:vMerge w:val="continue"/>
                  <w:noWrap w:val="0"/>
                  <w:vAlign w:val="center"/>
                </w:tcPr>
                <w:p>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291" w:type="dxa"/>
                  <w:vMerge w:val="continue"/>
                  <w:noWrap w:val="0"/>
                  <w:vAlign w:val="center"/>
                </w:tcPr>
                <w:p>
                  <w:pPr>
                    <w:snapToGrid w:val="0"/>
                    <w:jc w:val="center"/>
                    <w:rPr>
                      <w:rFonts w:hint="default" w:ascii="Times New Roman" w:hAnsi="Times New Roman" w:cs="Times New Roman"/>
                      <w:sz w:val="21"/>
                      <w:szCs w:val="21"/>
                    </w:rPr>
                  </w:pPr>
                </w:p>
              </w:tc>
              <w:tc>
                <w:tcPr>
                  <w:tcW w:w="1082" w:type="dxa"/>
                  <w:noWrap w:val="0"/>
                  <w:vAlign w:val="center"/>
                </w:tcPr>
                <w:p>
                  <w:pPr>
                    <w:spacing w:line="320" w:lineRule="exact"/>
                    <w:jc w:val="center"/>
                    <w:rPr>
                      <w:rFonts w:hint="eastAsia"/>
                      <w:color w:val="auto"/>
                      <w:sz w:val="21"/>
                      <w:szCs w:val="21"/>
                      <w:lang w:val="en-US" w:eastAsia="zh-CN"/>
                    </w:rPr>
                  </w:pPr>
                  <w:r>
                    <w:rPr>
                      <w:rFonts w:hint="eastAsia"/>
                      <w:color w:val="auto"/>
                      <w:sz w:val="21"/>
                      <w:szCs w:val="21"/>
                      <w:lang w:val="en-US" w:eastAsia="zh-CN"/>
                    </w:rPr>
                    <w:t>废焊丝</w:t>
                  </w:r>
                </w:p>
              </w:tc>
              <w:tc>
                <w:tcPr>
                  <w:tcW w:w="5110" w:type="dxa"/>
                  <w:noWrap w:val="0"/>
                  <w:vAlign w:val="center"/>
                </w:tcPr>
                <w:p>
                  <w:pPr>
                    <w:spacing w:line="320" w:lineRule="exact"/>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收集后出售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exact"/>
                <w:jc w:val="center"/>
              </w:trPr>
              <w:tc>
                <w:tcPr>
                  <w:tcW w:w="810" w:type="dxa"/>
                  <w:vMerge w:val="continue"/>
                  <w:noWrap w:val="0"/>
                  <w:vAlign w:val="center"/>
                </w:tcPr>
                <w:p>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291" w:type="dxa"/>
                  <w:vMerge w:val="continue"/>
                  <w:noWrap w:val="0"/>
                  <w:vAlign w:val="center"/>
                </w:tcPr>
                <w:p>
                  <w:pPr>
                    <w:snapToGrid w:val="0"/>
                    <w:jc w:val="center"/>
                    <w:rPr>
                      <w:rFonts w:hint="default" w:ascii="Times New Roman" w:hAnsi="Times New Roman" w:cs="Times New Roman"/>
                      <w:sz w:val="21"/>
                      <w:szCs w:val="21"/>
                    </w:rPr>
                  </w:pPr>
                </w:p>
              </w:tc>
              <w:tc>
                <w:tcPr>
                  <w:tcW w:w="1082" w:type="dxa"/>
                  <w:noWrap w:val="0"/>
                  <w:vAlign w:val="center"/>
                </w:tcPr>
                <w:p>
                  <w:pPr>
                    <w:spacing w:line="320" w:lineRule="exact"/>
                    <w:jc w:val="center"/>
                    <w:rPr>
                      <w:rFonts w:hint="eastAsia"/>
                      <w:color w:val="auto"/>
                      <w:sz w:val="21"/>
                      <w:szCs w:val="21"/>
                      <w:lang w:val="en-US" w:eastAsia="zh-CN"/>
                    </w:rPr>
                  </w:pPr>
                  <w:r>
                    <w:rPr>
                      <w:rFonts w:hint="eastAsia"/>
                      <w:color w:val="auto"/>
                      <w:sz w:val="21"/>
                      <w:szCs w:val="21"/>
                      <w:lang w:val="en-US" w:eastAsia="zh-CN"/>
                    </w:rPr>
                    <w:t>废切削液</w:t>
                  </w:r>
                </w:p>
              </w:tc>
              <w:tc>
                <w:tcPr>
                  <w:tcW w:w="5110" w:type="dxa"/>
                  <w:vMerge w:val="restart"/>
                  <w:noWrap w:val="0"/>
                  <w:vAlign w:val="center"/>
                </w:tcPr>
                <w:p>
                  <w:pPr>
                    <w:spacing w:line="320" w:lineRule="exact"/>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委托有资质单位处置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exact"/>
                <w:jc w:val="center"/>
                <w:ins w:id="1" w:author="柠檬" w:date="2020-08-28T08:57:21Z"/>
              </w:trPr>
              <w:tc>
                <w:tcPr>
                  <w:tcW w:w="810" w:type="dxa"/>
                  <w:vMerge w:val="continue"/>
                  <w:noWrap w:val="0"/>
                  <w:vAlign w:val="center"/>
                </w:tcPr>
                <w:p>
                  <w:pPr>
                    <w:snapToGrid w:val="0"/>
                    <w:jc w:val="center"/>
                    <w:rPr>
                      <w:ins w:id="2" w:author="柠檬" w:date="2020-08-28T08:57:21Z"/>
                      <w:rFonts w:hint="default" w:ascii="Times New Roman" w:hAnsi="Times New Roman" w:cs="Times New Roman"/>
                      <w:color w:val="000000" w:themeColor="text1"/>
                      <w:sz w:val="21"/>
                      <w:szCs w:val="21"/>
                      <w14:textFill>
                        <w14:solidFill>
                          <w14:schemeClr w14:val="tx1"/>
                        </w14:solidFill>
                      </w14:textFill>
                    </w:rPr>
                  </w:pPr>
                </w:p>
              </w:tc>
              <w:tc>
                <w:tcPr>
                  <w:tcW w:w="1291" w:type="dxa"/>
                  <w:vMerge w:val="continue"/>
                  <w:noWrap w:val="0"/>
                  <w:vAlign w:val="center"/>
                </w:tcPr>
                <w:p>
                  <w:pPr>
                    <w:snapToGrid w:val="0"/>
                    <w:jc w:val="center"/>
                    <w:rPr>
                      <w:ins w:id="3" w:author="柠檬" w:date="2020-08-28T08:57:21Z"/>
                      <w:rFonts w:hint="default" w:ascii="Times New Roman" w:hAnsi="Times New Roman" w:cs="Times New Roman"/>
                      <w:sz w:val="21"/>
                      <w:szCs w:val="21"/>
                    </w:rPr>
                  </w:pPr>
                </w:p>
              </w:tc>
              <w:tc>
                <w:tcPr>
                  <w:tcW w:w="1082" w:type="dxa"/>
                  <w:noWrap w:val="0"/>
                  <w:vAlign w:val="center"/>
                </w:tcPr>
                <w:p>
                  <w:pPr>
                    <w:spacing w:line="320" w:lineRule="exact"/>
                    <w:jc w:val="center"/>
                    <w:rPr>
                      <w:ins w:id="4" w:author="柠檬" w:date="2020-08-28T08:57:21Z"/>
                      <w:rFonts w:hint="eastAsia"/>
                      <w:color w:val="auto"/>
                      <w:sz w:val="21"/>
                      <w:szCs w:val="21"/>
                      <w:lang w:val="en-US" w:eastAsia="zh-CN"/>
                    </w:rPr>
                  </w:pPr>
                  <w:r>
                    <w:rPr>
                      <w:rFonts w:hint="eastAsia"/>
                      <w:color w:val="auto"/>
                      <w:sz w:val="21"/>
                      <w:szCs w:val="21"/>
                      <w:lang w:val="en-US" w:eastAsia="zh-CN"/>
                    </w:rPr>
                    <w:t>废润滑油</w:t>
                  </w:r>
                </w:p>
              </w:tc>
              <w:tc>
                <w:tcPr>
                  <w:tcW w:w="5110" w:type="dxa"/>
                  <w:vMerge w:val="continue"/>
                  <w:noWrap w:val="0"/>
                  <w:vAlign w:val="center"/>
                </w:tcPr>
                <w:p>
                  <w:pPr>
                    <w:spacing w:line="320" w:lineRule="exact"/>
                    <w:jc w:val="center"/>
                    <w:rPr>
                      <w:ins w:id="5" w:author="柠檬" w:date="2020-08-28T08:57:21Z"/>
                      <w:rFonts w:hint="eastAsia" w:ascii="Times New Roman" w:hAnsi="Times New Roman" w:cs="Times New Roman"/>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exact"/>
                <w:jc w:val="center"/>
              </w:trPr>
              <w:tc>
                <w:tcPr>
                  <w:tcW w:w="810" w:type="dxa"/>
                  <w:vMerge w:val="continue"/>
                  <w:noWrap w:val="0"/>
                  <w:vAlign w:val="center"/>
                </w:tcPr>
                <w:p>
                  <w:pPr>
                    <w:snapToGrid w:val="0"/>
                    <w:jc w:val="center"/>
                    <w:rPr>
                      <w:rFonts w:hint="default" w:ascii="Times New Roman" w:hAnsi="Times New Roman" w:cs="Times New Roman"/>
                      <w:sz w:val="21"/>
                      <w:szCs w:val="21"/>
                    </w:rPr>
                  </w:pPr>
                </w:p>
              </w:tc>
              <w:tc>
                <w:tcPr>
                  <w:tcW w:w="1291" w:type="dxa"/>
                  <w:noWrap w:val="0"/>
                  <w:vAlign w:val="center"/>
                </w:tcPr>
                <w:p>
                  <w:pPr>
                    <w:snapToGrid w:val="0"/>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eastAsia="zh-CN"/>
                    </w:rPr>
                    <w:t>职工生活</w:t>
                  </w:r>
                </w:p>
              </w:tc>
              <w:tc>
                <w:tcPr>
                  <w:tcW w:w="1082" w:type="dxa"/>
                  <w:noWrap w:val="0"/>
                  <w:vAlign w:val="center"/>
                </w:tcPr>
                <w:p>
                  <w:pPr>
                    <w:snapToGrid w:val="0"/>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生活垃圾</w:t>
                  </w:r>
                </w:p>
              </w:tc>
              <w:tc>
                <w:tcPr>
                  <w:tcW w:w="5110" w:type="dxa"/>
                  <w:noWrap w:val="0"/>
                  <w:vAlign w:val="center"/>
                </w:tcPr>
                <w:p>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环卫清运</w:t>
                  </w:r>
                </w:p>
              </w:tc>
            </w:tr>
          </w:tbl>
          <w:p>
            <w:pPr>
              <w:rPr>
                <w:rFonts w:hint="default"/>
                <w:b/>
                <w:bCs/>
                <w:spacing w:val="6"/>
                <w:sz w:val="24"/>
                <w:szCs w:val="24"/>
              </w:rPr>
            </w:pPr>
          </w:p>
        </w:tc>
      </w:tr>
    </w:tbl>
    <w:p>
      <w:pPr>
        <w:rPr>
          <w:rFonts w:hint="default" w:eastAsia="Times New Roman"/>
          <w:b/>
          <w:color w:val="000000" w:themeColor="text1"/>
          <w:sz w:val="28"/>
          <w:szCs w:val="28"/>
          <w14:textFill>
            <w14:solidFill>
              <w14:schemeClr w14:val="tx1"/>
            </w14:solidFill>
          </w14:textFill>
        </w:rPr>
      </w:pPr>
      <w:r>
        <w:rPr>
          <w:rFonts w:hint="eastAsia"/>
          <w:b/>
          <w:color w:val="000000" w:themeColor="text1"/>
          <w:sz w:val="28"/>
          <w:szCs w:val="28"/>
          <w:lang w:eastAsia="zh-CN"/>
          <w14:textFill>
            <w14:solidFill>
              <w14:schemeClr w14:val="tx1"/>
            </w14:solidFill>
          </w14:textFill>
        </w:rPr>
        <w:t>改建</w:t>
      </w:r>
      <w:r>
        <w:rPr>
          <w:b/>
          <w:color w:val="000000" w:themeColor="text1"/>
          <w:sz w:val="28"/>
          <w:szCs w:val="28"/>
          <w14:textFill>
            <w14:solidFill>
              <w14:schemeClr w14:val="tx1"/>
            </w14:solidFill>
          </w14:textFill>
        </w:rPr>
        <w:t>项目主要污染物产生及预计排放情况</w:t>
      </w:r>
    </w:p>
    <w:tbl>
      <w:tblPr>
        <w:tblStyle w:val="17"/>
        <w:tblW w:w="85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5"/>
        <w:gridCol w:w="1186"/>
        <w:gridCol w:w="1464"/>
        <w:gridCol w:w="2585"/>
        <w:gridCol w:w="26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645" w:type="dxa"/>
            <w:tcBorders>
              <w:top w:val="single" w:color="auto" w:sz="4" w:space="0"/>
              <w:left w:val="single" w:color="auto" w:sz="4" w:space="0"/>
              <w:bottom w:val="single" w:color="auto" w:sz="4" w:space="0"/>
              <w:right w:val="single" w:color="auto" w:sz="4" w:space="0"/>
              <w:tl2br w:val="single" w:color="auto" w:sz="4" w:space="0"/>
            </w:tcBorders>
            <w:noWrap w:val="0"/>
            <w:vAlign w:val="top"/>
          </w:tcPr>
          <w:p>
            <w:pPr>
              <w:snapToGrid w:val="0"/>
              <w:spacing w:line="360" w:lineRule="exact"/>
              <w:jc w:val="center"/>
              <w:rPr>
                <w:rFonts w:hint="default" w:hAnsi="宋体" w:eastAsia="Times New Roman"/>
                <w:b/>
                <w:color w:val="000000"/>
                <w:sz w:val="24"/>
                <w:szCs w:val="24"/>
              </w:rPr>
            </w:pPr>
            <w:r>
              <w:rPr>
                <w:rFonts w:hint="default"/>
                <w:color w:val="000000"/>
                <w:sz w:val="24"/>
                <w:szCs w:val="24"/>
              </w:rPr>
              <w:t xml:space="preserve"> </w:t>
            </w:r>
            <w:r>
              <w:rPr>
                <w:rFonts w:hAnsi="宋体"/>
                <w:b/>
                <w:color w:val="000000"/>
                <w:sz w:val="24"/>
                <w:szCs w:val="24"/>
              </w:rPr>
              <w:t>内容</w:t>
            </w:r>
          </w:p>
          <w:p>
            <w:pPr>
              <w:snapToGrid w:val="0"/>
              <w:spacing w:line="360" w:lineRule="exact"/>
              <w:rPr>
                <w:rFonts w:hAnsi="宋体"/>
                <w:b/>
                <w:color w:val="000000"/>
                <w:sz w:val="24"/>
                <w:szCs w:val="24"/>
              </w:rPr>
            </w:pPr>
          </w:p>
          <w:p>
            <w:pPr>
              <w:snapToGrid w:val="0"/>
              <w:spacing w:line="360" w:lineRule="exact"/>
              <w:rPr>
                <w:rFonts w:hint="default" w:hAnsi="宋体" w:eastAsia="Times New Roman"/>
                <w:color w:val="000000"/>
                <w:sz w:val="24"/>
                <w:szCs w:val="24"/>
              </w:rPr>
            </w:pPr>
            <w:r>
              <w:rPr>
                <w:rFonts w:hAnsi="宋体"/>
                <w:b/>
                <w:color w:val="000000"/>
                <w:sz w:val="24"/>
                <w:szCs w:val="24"/>
              </w:rPr>
              <w:t>类型</w:t>
            </w:r>
          </w:p>
        </w:tc>
        <w:tc>
          <w:tcPr>
            <w:tcW w:w="1186" w:type="dxa"/>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int="default" w:hAnsi="宋体" w:eastAsia="Times New Roman"/>
                <w:b/>
                <w:color w:val="000000"/>
                <w:sz w:val="24"/>
                <w:szCs w:val="24"/>
              </w:rPr>
            </w:pPr>
            <w:r>
              <w:rPr>
                <w:rFonts w:hAnsi="宋体"/>
                <w:b/>
                <w:color w:val="000000"/>
                <w:sz w:val="24"/>
                <w:szCs w:val="24"/>
              </w:rPr>
              <w:t>排放源</w:t>
            </w:r>
          </w:p>
          <w:p>
            <w:pPr>
              <w:snapToGrid w:val="0"/>
              <w:spacing w:line="360" w:lineRule="exact"/>
              <w:jc w:val="center"/>
              <w:rPr>
                <w:rFonts w:hint="default" w:eastAsia="Times New Roman"/>
                <w:b/>
                <w:color w:val="000000"/>
                <w:sz w:val="24"/>
                <w:szCs w:val="24"/>
              </w:rPr>
            </w:pPr>
            <w:r>
              <w:rPr>
                <w:rFonts w:hAnsi="宋体"/>
                <w:b/>
                <w:color w:val="000000"/>
                <w:sz w:val="24"/>
                <w:szCs w:val="24"/>
              </w:rPr>
              <w:t>（编号）</w:t>
            </w:r>
          </w:p>
        </w:tc>
        <w:tc>
          <w:tcPr>
            <w:tcW w:w="1464" w:type="dxa"/>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int="default" w:hAnsi="宋体" w:eastAsia="Times New Roman"/>
                <w:b/>
                <w:color w:val="000000"/>
                <w:sz w:val="24"/>
                <w:szCs w:val="24"/>
              </w:rPr>
            </w:pPr>
            <w:r>
              <w:rPr>
                <w:rFonts w:hAnsi="宋体"/>
                <w:b/>
                <w:color w:val="000000"/>
                <w:sz w:val="24"/>
                <w:szCs w:val="24"/>
              </w:rPr>
              <w:t>污染物</w:t>
            </w:r>
          </w:p>
          <w:p>
            <w:pPr>
              <w:snapToGrid w:val="0"/>
              <w:spacing w:line="360" w:lineRule="exact"/>
              <w:jc w:val="center"/>
              <w:rPr>
                <w:rFonts w:hint="default" w:eastAsia="Times New Roman"/>
                <w:b/>
                <w:color w:val="000000"/>
                <w:sz w:val="24"/>
                <w:szCs w:val="24"/>
              </w:rPr>
            </w:pPr>
            <w:r>
              <w:rPr>
                <w:rFonts w:hAnsi="宋体"/>
                <w:b/>
                <w:color w:val="000000"/>
                <w:sz w:val="24"/>
                <w:szCs w:val="24"/>
              </w:rPr>
              <w:t>名称</w:t>
            </w:r>
          </w:p>
        </w:tc>
        <w:tc>
          <w:tcPr>
            <w:tcW w:w="2585" w:type="dxa"/>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int="default" w:eastAsia="Times New Roman"/>
                <w:b/>
                <w:color w:val="000000"/>
                <w:sz w:val="24"/>
                <w:szCs w:val="24"/>
              </w:rPr>
            </w:pPr>
            <w:r>
              <w:rPr>
                <w:rFonts w:hAnsi="宋体"/>
                <w:b/>
                <w:color w:val="000000"/>
                <w:sz w:val="24"/>
                <w:szCs w:val="24"/>
              </w:rPr>
              <w:t>产生浓度及产生量</w:t>
            </w:r>
          </w:p>
        </w:tc>
        <w:tc>
          <w:tcPr>
            <w:tcW w:w="2639" w:type="dxa"/>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int="default" w:eastAsia="Times New Roman"/>
                <w:b/>
                <w:color w:val="000000"/>
                <w:sz w:val="24"/>
                <w:szCs w:val="24"/>
              </w:rPr>
            </w:pPr>
            <w:r>
              <w:rPr>
                <w:rFonts w:hAnsi="宋体"/>
                <w:b/>
                <w:color w:val="000000"/>
                <w:sz w:val="24"/>
                <w:szCs w:val="24"/>
              </w:rPr>
              <w:t>排放浓度及排放量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08" w:hRule="atLeast"/>
          <w:jc w:val="center"/>
        </w:trPr>
        <w:tc>
          <w:tcPr>
            <w:tcW w:w="645" w:type="dxa"/>
            <w:vMerge w:val="restart"/>
            <w:tcBorders>
              <w:left w:val="single" w:color="auto" w:sz="4" w:space="0"/>
              <w:right w:val="single" w:color="auto" w:sz="4" w:space="0"/>
            </w:tcBorders>
            <w:noWrap w:val="0"/>
            <w:vAlign w:val="center"/>
          </w:tcPr>
          <w:p>
            <w:pPr>
              <w:snapToGrid w:val="0"/>
              <w:spacing w:line="360" w:lineRule="exact"/>
              <w:jc w:val="center"/>
              <w:rPr>
                <w:rFonts w:hint="eastAsia" w:hAnsi="宋体" w:eastAsia="宋体"/>
                <w:b/>
                <w:color w:val="000000"/>
                <w:sz w:val="24"/>
                <w:szCs w:val="24"/>
                <w:lang w:val="en-US" w:eastAsia="zh-CN"/>
              </w:rPr>
            </w:pPr>
            <w:r>
              <w:rPr>
                <w:rFonts w:hint="eastAsia" w:hAnsi="宋体"/>
                <w:b/>
                <w:color w:val="000000"/>
                <w:sz w:val="24"/>
                <w:szCs w:val="24"/>
                <w:lang w:val="en-US" w:eastAsia="zh-CN"/>
              </w:rPr>
              <w:t>大气污染</w:t>
            </w:r>
          </w:p>
        </w:tc>
        <w:tc>
          <w:tcPr>
            <w:tcW w:w="1186" w:type="dxa"/>
            <w:vMerge w:val="restart"/>
            <w:tcBorders>
              <w:left w:val="single" w:color="auto" w:sz="4" w:space="0"/>
              <w:right w:val="single" w:color="auto" w:sz="4" w:space="0"/>
            </w:tcBorders>
            <w:noWrap w:val="0"/>
            <w:vAlign w:val="center"/>
          </w:tcPr>
          <w:p>
            <w:pPr>
              <w:snapToGrid w:val="0"/>
              <w:spacing w:line="360" w:lineRule="exact"/>
              <w:jc w:val="center"/>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cs="Times New Roman"/>
                <w:color w:val="auto"/>
                <w:sz w:val="24"/>
                <w:szCs w:val="24"/>
                <w:lang w:eastAsia="zh-CN"/>
              </w:rPr>
              <w:t>焊接</w:t>
            </w:r>
          </w:p>
        </w:tc>
        <w:tc>
          <w:tcPr>
            <w:tcW w:w="1464" w:type="dxa"/>
            <w:tcBorders>
              <w:left w:val="single" w:color="auto" w:sz="4" w:space="0"/>
              <w:right w:val="single" w:color="auto" w:sz="4" w:space="0"/>
            </w:tcBorders>
            <w:noWrap w:val="0"/>
            <w:vAlign w:val="center"/>
          </w:tcPr>
          <w:p>
            <w:pPr>
              <w:snapToGrid w:val="0"/>
              <w:spacing w:line="360" w:lineRule="exact"/>
              <w:jc w:val="center"/>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有组织（颗粒物）</w:t>
            </w:r>
          </w:p>
        </w:tc>
        <w:tc>
          <w:tcPr>
            <w:tcW w:w="2585" w:type="dxa"/>
            <w:tcBorders>
              <w:top w:val="single" w:color="auto" w:sz="4" w:space="0"/>
              <w:left w:val="single" w:color="auto" w:sz="4" w:space="0"/>
              <w:right w:val="single" w:color="auto" w:sz="4" w:space="0"/>
            </w:tcBorders>
            <w:noWrap w:val="0"/>
            <w:vAlign w:val="center"/>
          </w:tcPr>
          <w:p>
            <w:pPr>
              <w:snapToGrid w:val="0"/>
              <w:spacing w:line="360" w:lineRule="exact"/>
              <w:jc w:val="center"/>
              <w:rPr>
                <w:rFonts w:hint="eastAsia" w:ascii="Times New Roman" w:hAnsi="Times New Roman"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2.53mg/m</w:t>
            </w:r>
            <w:r>
              <w:rPr>
                <w:rFonts w:hint="eastAsia" w:ascii="Times New Roman" w:hAnsi="Times New Roman" w:cs="Times New Roman"/>
                <w:color w:val="auto"/>
                <w:kern w:val="2"/>
                <w:sz w:val="24"/>
                <w:szCs w:val="24"/>
                <w:highlight w:val="none"/>
                <w:vertAlign w:val="superscript"/>
                <w:lang w:val="en-US" w:eastAsia="zh-CN" w:bidi="ar-SA"/>
              </w:rPr>
              <w:t>3</w:t>
            </w:r>
            <w:r>
              <w:rPr>
                <w:rFonts w:hint="eastAsia" w:ascii="Times New Roman" w:hAnsi="Times New Roman" w:cs="Times New Roman"/>
                <w:color w:val="auto"/>
                <w:kern w:val="2"/>
                <w:sz w:val="24"/>
                <w:szCs w:val="24"/>
                <w:highlight w:val="none"/>
                <w:lang w:val="en-US" w:eastAsia="zh-CN" w:bidi="ar-SA"/>
              </w:rPr>
              <w:t>，</w:t>
            </w:r>
          </w:p>
          <w:p>
            <w:pPr>
              <w:snapToGrid w:val="0"/>
              <w:spacing w:line="360" w:lineRule="exact"/>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0.0152t/a</w:t>
            </w:r>
          </w:p>
        </w:tc>
        <w:tc>
          <w:tcPr>
            <w:tcW w:w="2639" w:type="dxa"/>
            <w:tcBorders>
              <w:top w:val="single" w:color="auto" w:sz="4" w:space="0"/>
              <w:left w:val="single" w:color="auto" w:sz="4" w:space="0"/>
              <w:right w:val="single" w:color="auto" w:sz="4" w:space="0"/>
            </w:tcBorders>
            <w:noWrap w:val="0"/>
            <w:vAlign w:val="center"/>
          </w:tcPr>
          <w:p>
            <w:pPr>
              <w:snapToGrid w:val="0"/>
              <w:spacing w:line="360" w:lineRule="exact"/>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0.13mg/m</w:t>
            </w:r>
            <w:r>
              <w:rPr>
                <w:rFonts w:hint="eastAsia" w:ascii="Times New Roman" w:hAnsi="Times New Roman" w:cs="Times New Roman"/>
                <w:color w:val="auto"/>
                <w:kern w:val="2"/>
                <w:sz w:val="24"/>
                <w:szCs w:val="24"/>
                <w:highlight w:val="none"/>
                <w:vertAlign w:val="superscript"/>
                <w:lang w:val="en-US" w:eastAsia="zh-CN" w:bidi="ar-SA"/>
              </w:rPr>
              <w:t>3</w:t>
            </w:r>
            <w:r>
              <w:rPr>
                <w:rFonts w:hint="eastAsia" w:ascii="Times New Roman" w:hAnsi="Times New Roman" w:cs="Times New Roman"/>
                <w:color w:val="auto"/>
                <w:kern w:val="2"/>
                <w:sz w:val="24"/>
                <w:szCs w:val="24"/>
                <w:highlight w:val="none"/>
                <w:lang w:val="en-US" w:eastAsia="zh-CN" w:bidi="ar-SA"/>
              </w:rPr>
              <w:t>，0.00076t/a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08" w:hRule="atLeast"/>
          <w:jc w:val="center"/>
        </w:trPr>
        <w:tc>
          <w:tcPr>
            <w:tcW w:w="645" w:type="dxa"/>
            <w:vMerge w:val="continue"/>
            <w:tcBorders>
              <w:left w:val="single" w:color="auto" w:sz="4" w:space="0"/>
              <w:right w:val="single" w:color="auto" w:sz="4" w:space="0"/>
            </w:tcBorders>
            <w:noWrap w:val="0"/>
            <w:vAlign w:val="center"/>
          </w:tcPr>
          <w:p>
            <w:pPr>
              <w:snapToGrid w:val="0"/>
              <w:spacing w:line="360" w:lineRule="exact"/>
              <w:jc w:val="center"/>
            </w:pPr>
          </w:p>
        </w:tc>
        <w:tc>
          <w:tcPr>
            <w:tcW w:w="1186" w:type="dxa"/>
            <w:vMerge w:val="continue"/>
            <w:tcBorders>
              <w:left w:val="single" w:color="auto" w:sz="4" w:space="0"/>
              <w:right w:val="single" w:color="auto" w:sz="4" w:space="0"/>
            </w:tcBorders>
            <w:noWrap w:val="0"/>
            <w:vAlign w:val="center"/>
          </w:tcPr>
          <w:p>
            <w:pPr>
              <w:snapToGrid w:val="0"/>
              <w:spacing w:line="360" w:lineRule="exact"/>
              <w:jc w:val="center"/>
              <w:rPr>
                <w:color w:val="auto"/>
              </w:rPr>
            </w:pPr>
          </w:p>
        </w:tc>
        <w:tc>
          <w:tcPr>
            <w:tcW w:w="1464" w:type="dxa"/>
            <w:tcBorders>
              <w:left w:val="single" w:color="auto" w:sz="4" w:space="0"/>
              <w:right w:val="single" w:color="auto" w:sz="4" w:space="0"/>
            </w:tcBorders>
            <w:noWrap w:val="0"/>
            <w:vAlign w:val="center"/>
          </w:tcPr>
          <w:p>
            <w:pPr>
              <w:snapToGrid w:val="0"/>
              <w:spacing w:line="360" w:lineRule="exact"/>
              <w:jc w:val="center"/>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无组织（颗粒物）</w:t>
            </w:r>
          </w:p>
        </w:tc>
        <w:tc>
          <w:tcPr>
            <w:tcW w:w="2585" w:type="dxa"/>
            <w:tcBorders>
              <w:left w:val="single" w:color="auto" w:sz="4" w:space="0"/>
              <w:right w:val="single" w:color="auto" w:sz="4" w:space="0"/>
            </w:tcBorders>
            <w:noWrap w:val="0"/>
            <w:vAlign w:val="center"/>
          </w:tcPr>
          <w:p>
            <w:pPr>
              <w:snapToGrid w:val="0"/>
              <w:spacing w:line="360" w:lineRule="exact"/>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0.0008t/a</w:t>
            </w:r>
          </w:p>
        </w:tc>
        <w:tc>
          <w:tcPr>
            <w:tcW w:w="2639" w:type="dxa"/>
            <w:tcBorders>
              <w:left w:val="single" w:color="auto" w:sz="4" w:space="0"/>
              <w:right w:val="single" w:color="auto" w:sz="4" w:space="0"/>
            </w:tcBorders>
            <w:noWrap w:val="0"/>
            <w:vAlign w:val="center"/>
          </w:tcPr>
          <w:p>
            <w:pPr>
              <w:snapToGrid w:val="0"/>
              <w:spacing w:line="360" w:lineRule="exact"/>
              <w:jc w:val="center"/>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0.0008t/a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08" w:hRule="atLeast"/>
          <w:jc w:val="center"/>
        </w:trPr>
        <w:tc>
          <w:tcPr>
            <w:tcW w:w="645" w:type="dxa"/>
            <w:tcBorders>
              <w:left w:val="single" w:color="auto" w:sz="4" w:space="0"/>
              <w:right w:val="single" w:color="auto" w:sz="4" w:space="0"/>
            </w:tcBorders>
            <w:noWrap w:val="0"/>
            <w:vAlign w:val="center"/>
          </w:tcPr>
          <w:p>
            <w:pPr>
              <w:snapToGrid w:val="0"/>
              <w:spacing w:line="360" w:lineRule="exact"/>
              <w:jc w:val="center"/>
            </w:pPr>
            <w:r>
              <w:rPr>
                <w:rFonts w:hint="eastAsia"/>
                <w:b/>
                <w:bCs/>
                <w:sz w:val="24"/>
                <w:szCs w:val="24"/>
                <w:lang w:eastAsia="zh-CN"/>
              </w:rPr>
              <w:t>水污染物</w:t>
            </w:r>
          </w:p>
        </w:tc>
        <w:tc>
          <w:tcPr>
            <w:tcW w:w="1186" w:type="dxa"/>
            <w:tcBorders>
              <w:left w:val="single" w:color="auto" w:sz="4" w:space="0"/>
              <w:right w:val="single" w:color="auto" w:sz="4" w:space="0"/>
            </w:tcBorders>
            <w:noWrap w:val="0"/>
            <w:vAlign w:val="center"/>
          </w:tcPr>
          <w:p>
            <w:pPr>
              <w:snapToGrid w:val="0"/>
              <w:spacing w:line="360" w:lineRule="exact"/>
              <w:jc w:val="center"/>
              <w:rPr>
                <w:color w:val="FF0000"/>
              </w:rPr>
            </w:pPr>
            <w:r>
              <w:rPr>
                <w:rFonts w:hint="default" w:ascii="Times New Roman" w:hAnsi="Times New Roman" w:cs="Times New Roman"/>
                <w:color w:val="auto"/>
                <w:sz w:val="24"/>
                <w:szCs w:val="24"/>
                <w:highlight w:val="none"/>
              </w:rPr>
              <w:t>生活污水</w:t>
            </w:r>
            <w:r>
              <w:rPr>
                <w:rFonts w:hint="eastAsia" w:ascii="Times New Roman" w:hAnsi="Times New Roman" w:cs="Times New Roman"/>
                <w:color w:val="auto"/>
                <w:sz w:val="24"/>
                <w:szCs w:val="24"/>
                <w:highlight w:val="none"/>
                <w:lang w:val="en-US" w:eastAsia="zh-CN"/>
              </w:rPr>
              <w:t>300</w:t>
            </w:r>
            <w:r>
              <w:rPr>
                <w:rFonts w:hint="default" w:ascii="Times New Roman" w:hAnsi="Times New Roman" w:cs="Times New Roman"/>
                <w:color w:val="auto"/>
                <w:sz w:val="24"/>
                <w:szCs w:val="24"/>
                <w:highlight w:val="none"/>
              </w:rPr>
              <w:t>t/a</w:t>
            </w:r>
          </w:p>
        </w:tc>
        <w:tc>
          <w:tcPr>
            <w:tcW w:w="1464" w:type="dxa"/>
            <w:tcBorders>
              <w:left w:val="single" w:color="auto" w:sz="4" w:space="0"/>
              <w:right w:val="single" w:color="auto" w:sz="4" w:space="0"/>
            </w:tcBorders>
            <w:noWrap w:val="0"/>
            <w:vAlign w:val="center"/>
          </w:tcPr>
          <w:p>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COD</w:t>
            </w:r>
          </w:p>
          <w:p>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SS</w:t>
            </w:r>
          </w:p>
          <w:p>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NH</w:t>
            </w:r>
            <w:r>
              <w:rPr>
                <w:rFonts w:hint="default" w:ascii="Times New Roman" w:hAnsi="Times New Roman" w:cs="Times New Roman"/>
                <w:color w:val="auto"/>
                <w:sz w:val="24"/>
                <w:szCs w:val="24"/>
                <w:highlight w:val="none"/>
                <w:vertAlign w:val="subscript"/>
              </w:rPr>
              <w:t>3</w:t>
            </w:r>
            <w:r>
              <w:rPr>
                <w:rFonts w:hint="default" w:ascii="Times New Roman" w:hAnsi="Times New Roman" w:cs="Times New Roman"/>
                <w:color w:val="auto"/>
                <w:sz w:val="24"/>
                <w:szCs w:val="24"/>
                <w:highlight w:val="none"/>
              </w:rPr>
              <w:t>-N</w:t>
            </w:r>
          </w:p>
          <w:p>
            <w:pPr>
              <w:jc w:val="center"/>
              <w:rPr>
                <w:rFonts w:hint="eastAsia" w:ascii="Times New Roman" w:hAnsi="Times New Roman" w:cs="Times New Roman"/>
                <w:color w:val="FF0000"/>
                <w:kern w:val="2"/>
                <w:sz w:val="24"/>
                <w:szCs w:val="24"/>
                <w:lang w:val="en-US" w:eastAsia="zh-CN" w:bidi="ar-SA"/>
              </w:rPr>
            </w:pPr>
            <w:r>
              <w:rPr>
                <w:rFonts w:hint="default" w:ascii="Times New Roman" w:hAnsi="Times New Roman" w:cs="Times New Roman"/>
                <w:color w:val="auto"/>
                <w:sz w:val="24"/>
                <w:szCs w:val="24"/>
                <w:highlight w:val="none"/>
              </w:rPr>
              <w:t>TP</w:t>
            </w:r>
          </w:p>
        </w:tc>
        <w:tc>
          <w:tcPr>
            <w:tcW w:w="2585" w:type="dxa"/>
            <w:tcBorders>
              <w:left w:val="single" w:color="auto" w:sz="4" w:space="0"/>
              <w:right w:val="single" w:color="auto" w:sz="4" w:space="0"/>
            </w:tcBorders>
            <w:noWrap w:val="0"/>
            <w:vAlign w:val="center"/>
          </w:tcPr>
          <w:p>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300mg/L，0.</w:t>
            </w:r>
            <w:r>
              <w:rPr>
                <w:rFonts w:hint="eastAsia" w:ascii="Times New Roman" w:hAnsi="Times New Roman" w:cs="Times New Roman"/>
                <w:color w:val="auto"/>
                <w:sz w:val="24"/>
                <w:szCs w:val="24"/>
                <w:highlight w:val="none"/>
                <w:lang w:val="en-US" w:eastAsia="zh-CN"/>
              </w:rPr>
              <w:t>09</w:t>
            </w:r>
            <w:r>
              <w:rPr>
                <w:rFonts w:hint="default" w:ascii="Times New Roman" w:hAnsi="Times New Roman" w:cs="Times New Roman"/>
                <w:color w:val="auto"/>
                <w:sz w:val="24"/>
                <w:szCs w:val="24"/>
                <w:highlight w:val="none"/>
              </w:rPr>
              <w:t>t/a</w:t>
            </w:r>
          </w:p>
          <w:p>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w:t>
            </w:r>
            <w:r>
              <w:rPr>
                <w:rFonts w:hint="default"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0mg/L，0.</w:t>
            </w:r>
            <w:r>
              <w:rPr>
                <w:rFonts w:hint="eastAsia" w:ascii="Times New Roman" w:hAnsi="Times New Roman" w:cs="Times New Roman"/>
                <w:color w:val="auto"/>
                <w:sz w:val="24"/>
                <w:szCs w:val="24"/>
                <w:highlight w:val="none"/>
                <w:lang w:val="en-US" w:eastAsia="zh-CN"/>
              </w:rPr>
              <w:t>075</w:t>
            </w:r>
            <w:r>
              <w:rPr>
                <w:rFonts w:hint="default" w:ascii="Times New Roman" w:hAnsi="Times New Roman" w:cs="Times New Roman"/>
                <w:color w:val="auto"/>
                <w:sz w:val="24"/>
                <w:szCs w:val="24"/>
                <w:highlight w:val="none"/>
              </w:rPr>
              <w:t>t/a</w:t>
            </w:r>
          </w:p>
          <w:p>
            <w:pPr>
              <w:jc w:val="center"/>
              <w:rPr>
                <w:rFonts w:hint="default"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lang w:val="en-US" w:eastAsia="zh-CN"/>
              </w:rPr>
              <w:t>28</w:t>
            </w:r>
            <w:r>
              <w:rPr>
                <w:rFonts w:hint="default" w:ascii="Times New Roman" w:hAnsi="Times New Roman" w:cs="Times New Roman"/>
                <w:color w:val="auto"/>
                <w:sz w:val="24"/>
                <w:szCs w:val="24"/>
                <w:highlight w:val="none"/>
              </w:rPr>
              <w:t>mg/L，0.0</w:t>
            </w:r>
            <w:r>
              <w:rPr>
                <w:rFonts w:hint="eastAsia" w:ascii="Times New Roman" w:hAnsi="Times New Roman" w:cs="Times New Roman"/>
                <w:color w:val="auto"/>
                <w:sz w:val="24"/>
                <w:szCs w:val="24"/>
                <w:highlight w:val="none"/>
                <w:lang w:val="en-US" w:eastAsia="zh-CN"/>
              </w:rPr>
              <w:t>084</w:t>
            </w:r>
            <w:r>
              <w:rPr>
                <w:rFonts w:hint="default" w:ascii="Times New Roman" w:hAnsi="Times New Roman" w:cs="Times New Roman"/>
                <w:color w:val="auto"/>
                <w:sz w:val="24"/>
                <w:szCs w:val="24"/>
                <w:highlight w:val="none"/>
              </w:rPr>
              <w:t>t/a</w:t>
            </w:r>
          </w:p>
          <w:p>
            <w:pPr>
              <w:jc w:val="center"/>
              <w:rPr>
                <w:rFonts w:hint="eastAsia" w:ascii="Times New Roman" w:hAnsi="Times New Roman" w:cs="Times New Roman"/>
                <w:color w:val="auto"/>
                <w:kern w:val="2"/>
                <w:sz w:val="24"/>
                <w:szCs w:val="24"/>
                <w:lang w:val="en-US" w:eastAsia="zh-CN" w:bidi="ar-SA"/>
              </w:rPr>
            </w:pPr>
            <w:r>
              <w:rPr>
                <w:rFonts w:hint="default"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mg/L，</w:t>
            </w:r>
            <w:r>
              <w:rPr>
                <w:rFonts w:hint="default" w:ascii="Times New Roman" w:hAnsi="Times New Roman" w:cs="Times New Roman"/>
                <w:color w:val="auto"/>
                <w:kern w:val="0"/>
                <w:sz w:val="24"/>
                <w:szCs w:val="24"/>
                <w:highlight w:val="none"/>
              </w:rPr>
              <w:t>0.00</w:t>
            </w:r>
            <w:r>
              <w:rPr>
                <w:rFonts w:hint="eastAsia" w:ascii="Times New Roman" w:hAnsi="Times New Roman" w:cs="Times New Roman"/>
                <w:color w:val="auto"/>
                <w:kern w:val="0"/>
                <w:sz w:val="24"/>
                <w:szCs w:val="24"/>
                <w:highlight w:val="none"/>
                <w:lang w:val="en-US" w:eastAsia="zh-CN"/>
              </w:rPr>
              <w:t>12</w:t>
            </w:r>
            <w:r>
              <w:rPr>
                <w:rFonts w:hint="default" w:ascii="Times New Roman" w:hAnsi="Times New Roman" w:cs="Times New Roman"/>
                <w:color w:val="auto"/>
                <w:sz w:val="24"/>
                <w:szCs w:val="24"/>
                <w:highlight w:val="none"/>
              </w:rPr>
              <w:t>t/a</w:t>
            </w:r>
          </w:p>
        </w:tc>
        <w:tc>
          <w:tcPr>
            <w:tcW w:w="2639" w:type="dxa"/>
            <w:tcBorders>
              <w:left w:val="single" w:color="auto" w:sz="4" w:space="0"/>
              <w:right w:val="single" w:color="auto" w:sz="4" w:space="0"/>
            </w:tcBorders>
            <w:noWrap w:val="0"/>
            <w:vAlign w:val="center"/>
          </w:tcPr>
          <w:p>
            <w:pPr>
              <w:jc w:val="center"/>
              <w:rPr>
                <w:rFonts w:hint="default" w:ascii="Times New Roman" w:hAnsi="Times New Roman" w:cs="Times New Roman"/>
                <w:color w:val="FF0000"/>
                <w:kern w:val="2"/>
                <w:sz w:val="24"/>
                <w:szCs w:val="24"/>
                <w:lang w:val="en-US" w:eastAsia="zh-CN" w:bidi="ar-SA"/>
              </w:rPr>
            </w:pPr>
            <w:r>
              <w:rPr>
                <w:rFonts w:hint="eastAsia" w:ascii="Times New Roman" w:hAnsi="Times New Roman" w:cs="Times New Roman"/>
                <w:color w:val="auto"/>
                <w:kern w:val="2"/>
                <w:sz w:val="24"/>
                <w:szCs w:val="24"/>
                <w:lang w:val="en-US" w:eastAsia="zh-CN" w:bidi="ar-SA"/>
              </w:rPr>
              <w:t>化粪池定期清运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4" w:hRule="exact"/>
          <w:jc w:val="center"/>
        </w:trPr>
        <w:tc>
          <w:tcPr>
            <w:tcW w:w="645" w:type="dxa"/>
            <w:vMerge w:val="restart"/>
            <w:tcBorders>
              <w:top w:val="single" w:color="auto" w:sz="4" w:space="0"/>
              <w:left w:val="single" w:color="auto" w:sz="4" w:space="0"/>
              <w:right w:val="single" w:color="auto" w:sz="4" w:space="0"/>
            </w:tcBorders>
            <w:noWrap w:val="0"/>
            <w:vAlign w:val="center"/>
          </w:tcPr>
          <w:p>
            <w:pPr>
              <w:snapToGrid w:val="0"/>
              <w:spacing w:line="360" w:lineRule="exact"/>
              <w:jc w:val="center"/>
              <w:rPr>
                <w:rFonts w:hint="default" w:eastAsia="Times New Roman"/>
                <w:b/>
                <w:color w:val="000000"/>
                <w:sz w:val="24"/>
                <w:szCs w:val="24"/>
              </w:rPr>
            </w:pPr>
            <w:r>
              <w:rPr>
                <w:rFonts w:hAnsi="宋体"/>
                <w:b/>
                <w:color w:val="000000"/>
                <w:sz w:val="24"/>
                <w:szCs w:val="24"/>
              </w:rPr>
              <w:t>固</w:t>
            </w:r>
          </w:p>
          <w:p>
            <w:pPr>
              <w:snapToGrid w:val="0"/>
              <w:spacing w:line="360" w:lineRule="exact"/>
              <w:jc w:val="center"/>
              <w:rPr>
                <w:rFonts w:hint="default" w:eastAsia="Times New Roman"/>
                <w:b/>
                <w:color w:val="000000"/>
                <w:sz w:val="24"/>
                <w:szCs w:val="24"/>
              </w:rPr>
            </w:pPr>
            <w:r>
              <w:rPr>
                <w:rFonts w:hAnsi="宋体"/>
                <w:b/>
                <w:color w:val="000000"/>
                <w:sz w:val="24"/>
                <w:szCs w:val="24"/>
              </w:rPr>
              <w:t>体</w:t>
            </w:r>
          </w:p>
          <w:p>
            <w:pPr>
              <w:snapToGrid w:val="0"/>
              <w:spacing w:line="360" w:lineRule="exact"/>
              <w:jc w:val="center"/>
              <w:rPr>
                <w:rFonts w:hint="default" w:eastAsia="Times New Roman"/>
                <w:b/>
                <w:color w:val="000000"/>
                <w:sz w:val="24"/>
                <w:szCs w:val="24"/>
              </w:rPr>
            </w:pPr>
            <w:r>
              <w:rPr>
                <w:rFonts w:hAnsi="宋体"/>
                <w:b/>
                <w:color w:val="000000"/>
                <w:sz w:val="24"/>
                <w:szCs w:val="24"/>
              </w:rPr>
              <w:t>废</w:t>
            </w:r>
          </w:p>
          <w:p>
            <w:pPr>
              <w:snapToGrid w:val="0"/>
              <w:spacing w:line="360" w:lineRule="exact"/>
              <w:jc w:val="center"/>
              <w:rPr>
                <w:rFonts w:hint="default" w:eastAsia="Times New Roman"/>
                <w:b/>
                <w:color w:val="000000"/>
                <w:sz w:val="24"/>
                <w:szCs w:val="24"/>
              </w:rPr>
            </w:pPr>
            <w:r>
              <w:rPr>
                <w:rFonts w:hAnsi="宋体"/>
                <w:b/>
                <w:color w:val="000000"/>
                <w:sz w:val="24"/>
                <w:szCs w:val="24"/>
              </w:rPr>
              <w:t>物</w:t>
            </w:r>
          </w:p>
        </w:tc>
        <w:tc>
          <w:tcPr>
            <w:tcW w:w="1186" w:type="dxa"/>
            <w:vMerge w:val="restart"/>
            <w:tcBorders>
              <w:top w:val="single" w:color="auto" w:sz="4" w:space="0"/>
              <w:left w:val="single" w:color="auto" w:sz="4" w:space="0"/>
              <w:right w:val="single" w:color="auto" w:sz="4" w:space="0"/>
            </w:tcBorders>
            <w:noWrap w:val="0"/>
            <w:vAlign w:val="center"/>
          </w:tcPr>
          <w:p>
            <w:pPr>
              <w:spacing w:line="300" w:lineRule="exact"/>
              <w:jc w:val="center"/>
              <w:rPr>
                <w:rFonts w:hint="eastAsia" w:eastAsia="宋体"/>
                <w:color w:val="FF0000"/>
                <w:sz w:val="24"/>
                <w:szCs w:val="24"/>
                <w:lang w:eastAsia="zh-CN"/>
              </w:rPr>
            </w:pPr>
            <w:r>
              <w:rPr>
                <w:rFonts w:hint="eastAsia"/>
                <w:color w:val="auto"/>
                <w:sz w:val="24"/>
                <w:szCs w:val="24"/>
                <w:lang w:eastAsia="zh-CN"/>
              </w:rPr>
              <w:t>生产过程</w:t>
            </w:r>
          </w:p>
        </w:tc>
        <w:tc>
          <w:tcPr>
            <w:tcW w:w="1464"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hint="default"/>
                <w:color w:val="auto"/>
                <w:sz w:val="24"/>
                <w:szCs w:val="24"/>
              </w:rPr>
            </w:pPr>
            <w:r>
              <w:rPr>
                <w:rFonts w:hint="eastAsia"/>
                <w:color w:val="auto"/>
                <w:sz w:val="24"/>
                <w:szCs w:val="24"/>
                <w:lang w:val="en-US" w:eastAsia="zh-CN"/>
              </w:rPr>
              <w:t>边角料</w:t>
            </w:r>
          </w:p>
        </w:tc>
        <w:tc>
          <w:tcPr>
            <w:tcW w:w="2585" w:type="dxa"/>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int="default"/>
                <w:color w:val="auto"/>
                <w:sz w:val="24"/>
                <w:szCs w:val="24"/>
                <w:lang w:val="en-US"/>
              </w:rPr>
            </w:pPr>
            <w:r>
              <w:rPr>
                <w:rFonts w:hint="eastAsia" w:ascii="Times New Roman" w:hAnsi="Times New Roman" w:cs="Times New Roman"/>
                <w:color w:val="auto"/>
                <w:sz w:val="24"/>
                <w:szCs w:val="24"/>
                <w:lang w:val="en-US" w:eastAsia="zh-CN"/>
              </w:rPr>
              <w:t>40t/a</w:t>
            </w:r>
          </w:p>
        </w:tc>
        <w:tc>
          <w:tcPr>
            <w:tcW w:w="2639" w:type="dxa"/>
            <w:vMerge w:val="restart"/>
            <w:tcBorders>
              <w:top w:val="single" w:color="auto" w:sz="4" w:space="0"/>
              <w:left w:val="single" w:color="auto" w:sz="4" w:space="0"/>
              <w:right w:val="single" w:color="auto" w:sz="4" w:space="0"/>
            </w:tcBorders>
            <w:noWrap w:val="0"/>
            <w:vAlign w:val="center"/>
          </w:tcPr>
          <w:p>
            <w:pPr>
              <w:spacing w:line="320" w:lineRule="exact"/>
              <w:jc w:val="center"/>
              <w:rPr>
                <w:color w:val="auto"/>
                <w:sz w:val="24"/>
                <w:szCs w:val="24"/>
              </w:rPr>
            </w:pPr>
            <w:r>
              <w:rPr>
                <w:rFonts w:hint="default" w:ascii="Times New Roman" w:hAnsi="Times New Roman" w:cs="Times New Roman"/>
                <w:color w:val="auto"/>
                <w:sz w:val="24"/>
                <w:szCs w:val="24"/>
                <w:lang w:eastAsia="zh-CN"/>
              </w:rPr>
              <w:t>集中收集后定期外售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2" w:hRule="exact"/>
          <w:jc w:val="center"/>
        </w:trPr>
        <w:tc>
          <w:tcPr>
            <w:tcW w:w="645" w:type="dxa"/>
            <w:vMerge w:val="continue"/>
            <w:tcBorders>
              <w:left w:val="single" w:color="auto" w:sz="4" w:space="0"/>
              <w:right w:val="single" w:color="auto" w:sz="4" w:space="0"/>
            </w:tcBorders>
            <w:noWrap w:val="0"/>
            <w:vAlign w:val="center"/>
          </w:tcPr>
          <w:p>
            <w:pPr>
              <w:snapToGrid w:val="0"/>
              <w:spacing w:line="360" w:lineRule="exact"/>
              <w:jc w:val="center"/>
              <w:rPr>
                <w:rFonts w:hAnsi="宋体"/>
                <w:b/>
                <w:color w:val="000000"/>
                <w:sz w:val="24"/>
                <w:szCs w:val="24"/>
              </w:rPr>
            </w:pPr>
          </w:p>
        </w:tc>
        <w:tc>
          <w:tcPr>
            <w:tcW w:w="1186" w:type="dxa"/>
            <w:vMerge w:val="continue"/>
            <w:tcBorders>
              <w:left w:val="single" w:color="auto" w:sz="4" w:space="0"/>
              <w:right w:val="single" w:color="auto" w:sz="4" w:space="0"/>
            </w:tcBorders>
            <w:noWrap w:val="0"/>
            <w:vAlign w:val="center"/>
          </w:tcPr>
          <w:p>
            <w:pPr>
              <w:spacing w:line="300" w:lineRule="exact"/>
              <w:jc w:val="center"/>
              <w:rPr>
                <w:color w:val="FF0000"/>
                <w:sz w:val="24"/>
                <w:szCs w:val="24"/>
              </w:rPr>
            </w:pPr>
          </w:p>
        </w:tc>
        <w:tc>
          <w:tcPr>
            <w:tcW w:w="1464"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color w:val="auto"/>
                <w:sz w:val="24"/>
                <w:szCs w:val="24"/>
              </w:rPr>
            </w:pPr>
            <w:r>
              <w:rPr>
                <w:rFonts w:hint="eastAsia" w:ascii="Times New Roman" w:hAnsi="Times New Roman" w:cs="Times New Roman"/>
                <w:color w:val="auto"/>
                <w:sz w:val="24"/>
                <w:szCs w:val="24"/>
                <w:lang w:eastAsia="zh-CN"/>
              </w:rPr>
              <w:t>废焊丝</w:t>
            </w:r>
          </w:p>
        </w:tc>
        <w:tc>
          <w:tcPr>
            <w:tcW w:w="2585" w:type="dxa"/>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int="default"/>
                <w:color w:val="auto"/>
                <w:sz w:val="24"/>
                <w:szCs w:val="24"/>
              </w:rPr>
            </w:pPr>
            <w:r>
              <w:rPr>
                <w:rFonts w:hint="eastAsia" w:ascii="Times New Roman" w:hAnsi="Times New Roman" w:eastAsia="宋体" w:cs="Times New Roman"/>
                <w:color w:val="auto"/>
                <w:sz w:val="24"/>
                <w:szCs w:val="24"/>
                <w:lang w:val="en-US" w:eastAsia="zh-CN"/>
              </w:rPr>
              <w:t>0.</w:t>
            </w:r>
            <w:r>
              <w:rPr>
                <w:rFonts w:hint="eastAsia" w:ascii="Times New Roman" w:hAnsi="Times New Roman" w:cs="Times New Roman"/>
                <w:color w:val="auto"/>
                <w:sz w:val="24"/>
                <w:szCs w:val="24"/>
                <w:lang w:val="en-US" w:eastAsia="zh-CN"/>
              </w:rPr>
              <w:t>002</w:t>
            </w:r>
            <w:r>
              <w:rPr>
                <w:rFonts w:hint="eastAsia" w:ascii="Times New Roman" w:hAnsi="Times New Roman" w:eastAsia="宋体" w:cs="Times New Roman"/>
                <w:color w:val="auto"/>
                <w:sz w:val="24"/>
                <w:szCs w:val="24"/>
                <w:lang w:val="en-US" w:eastAsia="zh-CN"/>
              </w:rPr>
              <w:t>t/a</w:t>
            </w:r>
          </w:p>
        </w:tc>
        <w:tc>
          <w:tcPr>
            <w:tcW w:w="2639" w:type="dxa"/>
            <w:vMerge w:val="continue"/>
            <w:tcBorders>
              <w:left w:val="single" w:color="auto" w:sz="4" w:space="0"/>
              <w:right w:val="single" w:color="auto" w:sz="4" w:space="0"/>
            </w:tcBorders>
            <w:noWrap w:val="0"/>
            <w:vAlign w:val="center"/>
          </w:tcPr>
          <w:p>
            <w:pPr>
              <w:snapToGrid w:val="0"/>
              <w:spacing w:line="360" w:lineRule="exact"/>
              <w:jc w:val="center"/>
              <w:rPr>
                <w:rFonts w:hint="default"/>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2" w:hRule="exact"/>
          <w:jc w:val="center"/>
        </w:trPr>
        <w:tc>
          <w:tcPr>
            <w:tcW w:w="645" w:type="dxa"/>
            <w:vMerge w:val="continue"/>
            <w:tcBorders>
              <w:left w:val="single" w:color="auto" w:sz="4" w:space="0"/>
              <w:right w:val="single" w:color="auto" w:sz="4" w:space="0"/>
            </w:tcBorders>
            <w:noWrap w:val="0"/>
            <w:vAlign w:val="center"/>
          </w:tcPr>
          <w:p>
            <w:pPr>
              <w:snapToGrid w:val="0"/>
              <w:spacing w:line="360" w:lineRule="exact"/>
              <w:jc w:val="center"/>
              <w:rPr>
                <w:rFonts w:hAnsi="宋体"/>
                <w:b/>
                <w:color w:val="000000"/>
                <w:sz w:val="24"/>
                <w:szCs w:val="24"/>
              </w:rPr>
            </w:pPr>
          </w:p>
        </w:tc>
        <w:tc>
          <w:tcPr>
            <w:tcW w:w="1186" w:type="dxa"/>
            <w:vMerge w:val="continue"/>
            <w:tcBorders>
              <w:left w:val="single" w:color="auto" w:sz="4" w:space="0"/>
              <w:right w:val="single" w:color="auto" w:sz="4" w:space="0"/>
            </w:tcBorders>
            <w:noWrap w:val="0"/>
            <w:vAlign w:val="center"/>
          </w:tcPr>
          <w:p>
            <w:pPr>
              <w:spacing w:line="300" w:lineRule="exact"/>
              <w:jc w:val="center"/>
              <w:rPr>
                <w:color w:val="FF0000"/>
                <w:sz w:val="24"/>
                <w:szCs w:val="24"/>
              </w:rPr>
            </w:pPr>
          </w:p>
        </w:tc>
        <w:tc>
          <w:tcPr>
            <w:tcW w:w="1464"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切削液</w:t>
            </w:r>
          </w:p>
        </w:tc>
        <w:tc>
          <w:tcPr>
            <w:tcW w:w="2585" w:type="dxa"/>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0.2t/a</w:t>
            </w:r>
          </w:p>
        </w:tc>
        <w:tc>
          <w:tcPr>
            <w:tcW w:w="2639" w:type="dxa"/>
            <w:vMerge w:val="restart"/>
            <w:tcBorders>
              <w:left w:val="single" w:color="auto" w:sz="4" w:space="0"/>
              <w:right w:val="single" w:color="auto" w:sz="4" w:space="0"/>
            </w:tcBorders>
            <w:noWrap w:val="0"/>
            <w:vAlign w:val="center"/>
          </w:tcPr>
          <w:p>
            <w:pPr>
              <w:snapToGrid w:val="0"/>
              <w:spacing w:line="360" w:lineRule="exact"/>
              <w:jc w:val="center"/>
              <w:rPr>
                <w:rFonts w:hint="eastAsia" w:eastAsia="宋体"/>
                <w:color w:val="auto"/>
                <w:sz w:val="24"/>
                <w:szCs w:val="24"/>
                <w:lang w:eastAsia="zh-CN"/>
              </w:rPr>
            </w:pPr>
            <w:r>
              <w:rPr>
                <w:rFonts w:hint="eastAsia"/>
                <w:color w:val="auto"/>
                <w:sz w:val="24"/>
                <w:szCs w:val="24"/>
                <w:lang w:eastAsia="zh-CN"/>
              </w:rPr>
              <w:t>委托有资质单位处置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2" w:hRule="exact"/>
          <w:jc w:val="center"/>
          <w:ins w:id="6" w:author="柠檬" w:date="2020-08-27T10:07:01Z"/>
        </w:trPr>
        <w:tc>
          <w:tcPr>
            <w:tcW w:w="645" w:type="dxa"/>
            <w:vMerge w:val="continue"/>
            <w:tcBorders>
              <w:left w:val="single" w:color="auto" w:sz="4" w:space="0"/>
              <w:right w:val="single" w:color="auto" w:sz="4" w:space="0"/>
            </w:tcBorders>
            <w:noWrap w:val="0"/>
            <w:vAlign w:val="center"/>
          </w:tcPr>
          <w:p>
            <w:pPr>
              <w:snapToGrid w:val="0"/>
              <w:spacing w:line="360" w:lineRule="exact"/>
              <w:jc w:val="center"/>
              <w:rPr>
                <w:rFonts w:hAnsi="宋体"/>
                <w:b/>
                <w:color w:val="000000"/>
                <w:sz w:val="24"/>
                <w:szCs w:val="24"/>
              </w:rPr>
            </w:pPr>
          </w:p>
        </w:tc>
        <w:tc>
          <w:tcPr>
            <w:tcW w:w="1186" w:type="dxa"/>
            <w:vMerge w:val="continue"/>
            <w:tcBorders>
              <w:left w:val="single" w:color="auto" w:sz="4" w:space="0"/>
              <w:right w:val="single" w:color="auto" w:sz="4" w:space="0"/>
            </w:tcBorders>
            <w:noWrap w:val="0"/>
            <w:vAlign w:val="center"/>
          </w:tcPr>
          <w:p>
            <w:pPr>
              <w:spacing w:line="300" w:lineRule="exact"/>
              <w:jc w:val="center"/>
              <w:rPr>
                <w:color w:val="FF0000"/>
                <w:sz w:val="24"/>
                <w:szCs w:val="24"/>
              </w:rPr>
            </w:pPr>
          </w:p>
        </w:tc>
        <w:tc>
          <w:tcPr>
            <w:tcW w:w="1464"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废润滑油</w:t>
            </w:r>
          </w:p>
        </w:tc>
        <w:tc>
          <w:tcPr>
            <w:tcW w:w="2585" w:type="dxa"/>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0.3t/a</w:t>
            </w:r>
          </w:p>
        </w:tc>
        <w:tc>
          <w:tcPr>
            <w:tcW w:w="2639" w:type="dxa"/>
            <w:vMerge w:val="continue"/>
            <w:tcBorders>
              <w:left w:val="single" w:color="auto" w:sz="4" w:space="0"/>
              <w:right w:val="single" w:color="auto" w:sz="4" w:space="0"/>
            </w:tcBorders>
            <w:noWrap w:val="0"/>
            <w:vAlign w:val="center"/>
          </w:tcPr>
          <w:p>
            <w:pPr>
              <w:snapToGrid w:val="0"/>
              <w:spacing w:line="360" w:lineRule="exact"/>
              <w:jc w:val="center"/>
              <w:rPr>
                <w:ins w:id="7" w:author="柠檬" w:date="2020-08-27T10:07:01Z"/>
                <w:rFonts w:hint="eastAsia"/>
                <w:color w:val="auto"/>
                <w:sz w:val="24"/>
                <w:szCs w:val="24"/>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04" w:hRule="atLeast"/>
          <w:jc w:val="center"/>
        </w:trPr>
        <w:tc>
          <w:tcPr>
            <w:tcW w:w="645" w:type="dxa"/>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int="default" w:eastAsia="Times New Roman"/>
                <w:b/>
                <w:color w:val="000000"/>
                <w:sz w:val="24"/>
                <w:szCs w:val="24"/>
              </w:rPr>
            </w:pPr>
            <w:r>
              <w:rPr>
                <w:rFonts w:hAnsi="宋体"/>
                <w:b/>
                <w:color w:val="000000"/>
                <w:sz w:val="24"/>
                <w:szCs w:val="24"/>
              </w:rPr>
              <w:t>噪</w:t>
            </w:r>
          </w:p>
          <w:p>
            <w:pPr>
              <w:snapToGrid w:val="0"/>
              <w:spacing w:line="360" w:lineRule="exact"/>
              <w:jc w:val="center"/>
              <w:rPr>
                <w:rFonts w:hint="default" w:eastAsia="Times New Roman"/>
                <w:b/>
                <w:color w:val="000000"/>
                <w:sz w:val="24"/>
                <w:szCs w:val="24"/>
              </w:rPr>
            </w:pPr>
            <w:r>
              <w:rPr>
                <w:rFonts w:hAnsi="宋体"/>
                <w:b/>
                <w:color w:val="000000"/>
                <w:sz w:val="24"/>
                <w:szCs w:val="24"/>
              </w:rPr>
              <w:t>声</w:t>
            </w:r>
          </w:p>
        </w:tc>
        <w:tc>
          <w:tcPr>
            <w:tcW w:w="7874" w:type="dxa"/>
            <w:gridSpan w:val="4"/>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ind w:firstLine="480" w:firstLineChars="200"/>
              <w:rPr>
                <w:rFonts w:hint="default" w:eastAsia="Times New Roman"/>
                <w:color w:val="FF0000"/>
                <w:sz w:val="24"/>
                <w:szCs w:val="24"/>
              </w:rPr>
            </w:pPr>
            <w:r>
              <w:rPr>
                <w:rFonts w:hint="eastAsia" w:ascii="Times New Roman" w:hAnsi="Times New Roman" w:cs="Times New Roman"/>
                <w:color w:val="000000" w:themeColor="text1"/>
                <w:sz w:val="24"/>
                <w:szCs w:val="24"/>
                <w:lang w:val="en-US" w:eastAsia="zh-CN"/>
                <w14:textFill>
                  <w14:solidFill>
                    <w14:schemeClr w14:val="tx1"/>
                  </w14:solidFill>
                </w14:textFill>
              </w:rPr>
              <w:t>改建项目</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噪声设备主要</w:t>
            </w:r>
            <w:r>
              <w:rPr>
                <w:rFonts w:hint="eastAsia" w:ascii="Times New Roman" w:hAnsi="Times New Roman" w:cs="Times New Roman"/>
                <w:color w:val="000000" w:themeColor="text1"/>
                <w:sz w:val="24"/>
                <w:szCs w:val="24"/>
                <w:lang w:val="en-US" w:eastAsia="zh-CN"/>
                <w14:textFill>
                  <w14:solidFill>
                    <w14:schemeClr w14:val="tx1"/>
                  </w14:solidFill>
                </w14:textFill>
              </w:rPr>
              <w:t>车床、焊机、钻床</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等，噪声源强为</w:t>
            </w:r>
            <w:r>
              <w:rPr>
                <w:rFonts w:hint="eastAsia" w:ascii="Times New Roman" w:hAnsi="Times New Roman" w:cs="Times New Roman"/>
                <w:color w:val="000000" w:themeColor="text1"/>
                <w:sz w:val="24"/>
                <w:szCs w:val="24"/>
                <w:lang w:val="en-US" w:eastAsia="zh-CN"/>
                <w14:textFill>
                  <w14:solidFill>
                    <w14:schemeClr w14:val="tx1"/>
                  </w14:solidFill>
                </w14:textFill>
              </w:rPr>
              <w:t>65</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75</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dB(A)。</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经厂房隔声及距离衰减后能够满足《工业企业厂界环境噪声排放标准》（GB12348 -2008）</w:t>
            </w:r>
            <w:r>
              <w:rPr>
                <w:rFonts w:hint="eastAsia" w:ascii="Times New Roman" w:hAnsi="Times New Roman" w:cs="Times New Roman"/>
                <w:color w:val="000000" w:themeColor="text1"/>
                <w:sz w:val="24"/>
                <w:szCs w:val="24"/>
                <w:lang w:val="en-US" w:eastAsia="zh-CN"/>
                <w14:textFill>
                  <w14:solidFill>
                    <w14:schemeClr w14:val="tx1"/>
                  </w14:solidFill>
                </w14:textFill>
              </w:rPr>
              <w:t>2类</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59" w:hRule="atLeast"/>
          <w:jc w:val="center"/>
        </w:trPr>
        <w:tc>
          <w:tcPr>
            <w:tcW w:w="645" w:type="dxa"/>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int="default" w:hAnsi="宋体" w:eastAsia="Times New Roman"/>
                <w:b/>
                <w:color w:val="000000"/>
                <w:sz w:val="24"/>
                <w:szCs w:val="24"/>
              </w:rPr>
            </w:pPr>
            <w:r>
              <w:rPr>
                <w:rFonts w:hAnsi="宋体"/>
                <w:b/>
                <w:color w:val="000000"/>
                <w:sz w:val="24"/>
                <w:szCs w:val="24"/>
              </w:rPr>
              <w:t>其他</w:t>
            </w:r>
          </w:p>
        </w:tc>
        <w:tc>
          <w:tcPr>
            <w:tcW w:w="7874" w:type="dxa"/>
            <w:gridSpan w:val="4"/>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int="default"/>
                <w:color w:val="000000"/>
                <w:sz w:val="24"/>
                <w:szCs w:val="24"/>
              </w:rPr>
            </w:pPr>
            <w:r>
              <w:rPr>
                <w:color w:val="000000"/>
                <w:sz w:val="24"/>
                <w:szCs w:val="24"/>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13" w:hRule="atLeast"/>
          <w:jc w:val="center"/>
        </w:trPr>
        <w:tc>
          <w:tcPr>
            <w:tcW w:w="8519" w:type="dxa"/>
            <w:gridSpan w:val="5"/>
            <w:tcBorders>
              <w:top w:val="single" w:color="auto" w:sz="4" w:space="0"/>
              <w:left w:val="single" w:color="auto" w:sz="4" w:space="0"/>
              <w:bottom w:val="single" w:color="auto" w:sz="4" w:space="0"/>
              <w:right w:val="single" w:color="auto" w:sz="4" w:space="0"/>
            </w:tcBorders>
            <w:noWrap w:val="0"/>
            <w:vAlign w:val="top"/>
          </w:tcPr>
          <w:p>
            <w:pPr>
              <w:snapToGrid w:val="0"/>
              <w:spacing w:line="360" w:lineRule="auto"/>
              <w:rPr>
                <w:rFonts w:hint="default" w:hAnsi="宋体"/>
                <w:b/>
                <w:color w:val="000000"/>
                <w:sz w:val="24"/>
                <w:szCs w:val="24"/>
              </w:rPr>
            </w:pPr>
            <w:r>
              <w:rPr>
                <w:rFonts w:hAnsi="宋体"/>
                <w:b/>
                <w:color w:val="000000"/>
                <w:sz w:val="24"/>
                <w:szCs w:val="24"/>
              </w:rPr>
              <w:t>主要生态影响：</w:t>
            </w:r>
          </w:p>
          <w:p>
            <w:pPr>
              <w:pStyle w:val="31"/>
              <w:ind w:firstLine="480" w:firstLineChars="200"/>
              <w:rPr>
                <w:color w:val="auto"/>
                <w:szCs w:val="24"/>
              </w:rPr>
            </w:pPr>
            <w:r>
              <w:rPr>
                <w:color w:val="auto"/>
                <w:szCs w:val="24"/>
              </w:rPr>
              <w:t>项目选址位于</w:t>
            </w:r>
            <w:r>
              <w:rPr>
                <w:rFonts w:hint="eastAsia"/>
                <w:color w:val="auto"/>
                <w:sz w:val="24"/>
                <w:szCs w:val="24"/>
              </w:rPr>
              <w:t>新乡市新乡县新乡经济开发区杨屯村北头</w:t>
            </w:r>
            <w:r>
              <w:rPr>
                <w:rFonts w:hint="default" w:ascii="Times New Roman" w:hAnsi="Times New Roman" w:cs="Times New Roman"/>
                <w:color w:val="auto"/>
                <w:szCs w:val="24"/>
              </w:rPr>
              <w:t>，</w:t>
            </w:r>
            <w:r>
              <w:rPr>
                <w:color w:val="auto"/>
                <w:szCs w:val="24"/>
              </w:rPr>
              <w:t>不属于生态敏感或脆弱区，项目营运期产生的各种污染物对周围生态环境的影响不大。</w:t>
            </w:r>
          </w:p>
          <w:p>
            <w:pPr>
              <w:pStyle w:val="31"/>
              <w:ind w:left="0" w:leftChars="0" w:firstLine="0" w:firstLineChars="0"/>
              <w:rPr>
                <w:color w:val="000000"/>
                <w:szCs w:val="24"/>
              </w:rPr>
            </w:pPr>
          </w:p>
          <w:p>
            <w:pPr>
              <w:pStyle w:val="31"/>
              <w:ind w:left="0" w:leftChars="0" w:firstLine="0" w:firstLineChars="0"/>
              <w:rPr>
                <w:color w:val="000000"/>
                <w:szCs w:val="24"/>
              </w:rPr>
            </w:pPr>
          </w:p>
          <w:p>
            <w:pPr>
              <w:pStyle w:val="31"/>
              <w:ind w:left="0" w:leftChars="0" w:firstLine="0" w:firstLineChars="0"/>
              <w:rPr>
                <w:color w:val="000000"/>
                <w:szCs w:val="24"/>
              </w:rPr>
            </w:pPr>
          </w:p>
          <w:p>
            <w:pPr>
              <w:pStyle w:val="31"/>
              <w:ind w:left="0" w:leftChars="0" w:firstLine="0" w:firstLineChars="0"/>
              <w:rPr>
                <w:color w:val="000000"/>
                <w:szCs w:val="24"/>
              </w:rPr>
            </w:pPr>
          </w:p>
        </w:tc>
      </w:tr>
    </w:tbl>
    <w:p>
      <w:pPr>
        <w:rPr>
          <w:rFonts w:hint="default" w:eastAsia="Times New Roman"/>
          <w:b/>
          <w:color w:val="000000" w:themeColor="text1"/>
          <w:sz w:val="28"/>
          <w:szCs w:val="28"/>
          <w14:textFill>
            <w14:solidFill>
              <w14:schemeClr w14:val="tx1"/>
            </w14:solidFill>
          </w14:textFill>
        </w:rPr>
      </w:pPr>
      <w:r>
        <w:rPr>
          <w:b/>
          <w:color w:val="000000" w:themeColor="text1"/>
          <w:sz w:val="28"/>
          <w:szCs w:val="28"/>
          <w14:textFill>
            <w14:solidFill>
              <w14:schemeClr w14:val="tx1"/>
            </w14:solidFill>
          </w14:textFill>
        </w:rPr>
        <w:t>环境影响分析</w:t>
      </w:r>
    </w:p>
    <w:tbl>
      <w:tblPr>
        <w:tblStyle w:val="17"/>
        <w:tblW w:w="85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519"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cs="Times New Roman"/>
                <w:b/>
                <w:sz w:val="24"/>
                <w:szCs w:val="24"/>
              </w:rPr>
            </w:pPr>
            <w:r>
              <w:rPr>
                <w:rFonts w:hint="default" w:ascii="Times New Roman" w:hAnsi="Times New Roman" w:cs="Times New Roman"/>
                <w:b/>
                <w:sz w:val="24"/>
                <w:szCs w:val="24"/>
              </w:rPr>
              <w:t>施工期环境影响分析</w:t>
            </w:r>
          </w:p>
          <w:p>
            <w:pPr>
              <w:keepNext w:val="0"/>
              <w:keepLines w:val="0"/>
              <w:pageBreakBefore w:val="0"/>
              <w:widowControl/>
              <w:kinsoku/>
              <w:wordWrap/>
              <w:overflowPunct/>
              <w:topLinePunct w:val="0"/>
              <w:autoSpaceDE/>
              <w:autoSpaceDN/>
              <w:bidi w:val="0"/>
              <w:adjustRightInd/>
              <w:snapToGrid/>
              <w:spacing w:line="360" w:lineRule="auto"/>
              <w:ind w:firstLine="482"/>
              <w:textAlignment w:val="auto"/>
              <w:rPr>
                <w:rFonts w:hint="default" w:ascii="Times New Roman" w:hAnsi="Times New Roman" w:cs="Times New Roman"/>
              </w:rPr>
            </w:pPr>
            <w:r>
              <w:rPr>
                <w:rFonts w:hint="default" w:ascii="Times New Roman" w:hAnsi="Times New Roman" w:cs="Times New Roman"/>
                <w:color w:val="auto"/>
                <w:sz w:val="24"/>
              </w:rPr>
              <w:t>项目位于</w:t>
            </w:r>
            <w:r>
              <w:rPr>
                <w:rFonts w:hint="eastAsia"/>
                <w:sz w:val="24"/>
                <w:szCs w:val="24"/>
              </w:rPr>
              <w:t>新乡市新乡县新乡经济开发区杨屯村北头</w:t>
            </w:r>
            <w:r>
              <w:rPr>
                <w:rFonts w:hint="default" w:ascii="Times New Roman" w:hAnsi="Times New Roman" w:cs="Times New Roman"/>
                <w:color w:val="auto"/>
                <w:sz w:val="24"/>
                <w:lang w:eastAsia="zh-CN"/>
              </w:rPr>
              <w:t>，</w:t>
            </w:r>
            <w:r>
              <w:rPr>
                <w:rFonts w:hint="default" w:ascii="Times New Roman" w:hAnsi="Times New Roman" w:cs="Times New Roman"/>
                <w:sz w:val="24"/>
                <w:szCs w:val="24"/>
              </w:rPr>
              <w:t>根据现场调查，本项目</w:t>
            </w:r>
            <w:r>
              <w:rPr>
                <w:rFonts w:hint="default" w:ascii="Times New Roman" w:hAnsi="Times New Roman" w:cs="Times New Roman"/>
                <w:sz w:val="24"/>
                <w:szCs w:val="24"/>
                <w:lang w:eastAsia="zh-CN"/>
              </w:rPr>
              <w:t>利用现有车间进行建设</w:t>
            </w:r>
            <w:r>
              <w:rPr>
                <w:rFonts w:hint="default" w:ascii="Times New Roman" w:hAnsi="Times New Roman" w:cs="Times New Roman"/>
                <w:sz w:val="24"/>
                <w:szCs w:val="24"/>
              </w:rPr>
              <w:t>，不涉及施工期，因此评价对施工期的环境影响不做分析。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8519"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kinsoku/>
              <w:wordWrap/>
              <w:overflowPunct/>
              <w:topLinePunct w:val="0"/>
              <w:autoSpaceDE/>
              <w:autoSpaceDN/>
              <w:bidi w:val="0"/>
              <w:spacing w:line="360" w:lineRule="auto"/>
              <w:rPr>
                <w:rFonts w:hint="default" w:ascii="Times New Roman" w:hAnsi="Times New Roman" w:eastAsia="Times New Roman" w:cs="Times New Roman"/>
                <w:b/>
                <w:sz w:val="24"/>
                <w:szCs w:val="24"/>
              </w:rPr>
            </w:pPr>
            <w:r>
              <w:rPr>
                <w:rFonts w:hint="default" w:ascii="Times New Roman" w:hAnsi="Times New Roman" w:cs="Times New Roman"/>
                <w:b/>
                <w:sz w:val="24"/>
                <w:szCs w:val="24"/>
              </w:rPr>
              <w:t>运营期环境影响分析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eastAsia" w:ascii="Times New Roman" w:hAnsi="Times New Roman" w:cs="Times New Roman"/>
                <w:color w:val="auto"/>
                <w:sz w:val="24"/>
                <w:szCs w:val="24"/>
                <w:lang w:eastAsia="zh-CN"/>
              </w:rPr>
              <w:t>改建</w:t>
            </w:r>
            <w:r>
              <w:rPr>
                <w:rFonts w:hint="default" w:ascii="Times New Roman" w:hAnsi="Times New Roman" w:cs="Times New Roman"/>
                <w:color w:val="auto"/>
                <w:sz w:val="24"/>
                <w:szCs w:val="24"/>
                <w:lang w:eastAsia="zh-CN"/>
              </w:rPr>
              <w:t>项目</w:t>
            </w:r>
            <w:r>
              <w:rPr>
                <w:rFonts w:hint="default" w:ascii="Times New Roman" w:hAnsi="Times New Roman" w:cs="Times New Roman"/>
                <w:color w:val="auto"/>
                <w:sz w:val="24"/>
                <w:szCs w:val="24"/>
              </w:rPr>
              <w:t>营运期间主要污染因素为</w:t>
            </w:r>
            <w:r>
              <w:rPr>
                <w:rFonts w:hint="default" w:ascii="Times New Roman" w:hAnsi="Times New Roman" w:cs="Times New Roman"/>
                <w:color w:val="auto"/>
                <w:sz w:val="24"/>
                <w:szCs w:val="24"/>
                <w:lang w:eastAsia="zh-CN"/>
              </w:rPr>
              <w:t>废气、废水</w:t>
            </w:r>
            <w:r>
              <w:rPr>
                <w:rFonts w:hint="default" w:ascii="Times New Roman" w:hAnsi="Times New Roman" w:cs="Times New Roman"/>
                <w:color w:val="auto"/>
                <w:sz w:val="24"/>
                <w:szCs w:val="24"/>
              </w:rPr>
              <w:t>、噪声、固废。现将该项目营运过程中对环境的影响分析如下：</w:t>
            </w:r>
          </w:p>
          <w:p>
            <w:pPr>
              <w:keepNext w:val="0"/>
              <w:keepLines w:val="0"/>
              <w:pageBreakBefore w:val="0"/>
              <w:widowControl w:val="0"/>
              <w:kinsoku/>
              <w:wordWrap/>
              <w:overflowPunct/>
              <w:topLinePunct w:val="0"/>
              <w:autoSpaceDE/>
              <w:autoSpaceDN/>
              <w:bidi w:val="0"/>
              <w:spacing w:line="360" w:lineRule="auto"/>
              <w:ind w:firstLine="482" w:firstLineChars="200"/>
              <w:rPr>
                <w:rFonts w:hint="default" w:ascii="Times New Roman" w:hAnsi="Times New Roman" w:eastAsia="宋体" w:cs="Times New Roman"/>
                <w:b/>
                <w:bCs/>
                <w:color w:val="000000" w:themeColor="text1"/>
                <w:sz w:val="24"/>
                <w:szCs w:val="24"/>
                <w:lang w:eastAsia="zh-CN"/>
                <w14:textFill>
                  <w14:solidFill>
                    <w14:schemeClr w14:val="tx1"/>
                  </w14:solidFill>
                </w14:textFill>
              </w:rPr>
            </w:pPr>
            <w:r>
              <w:rPr>
                <w:rFonts w:hint="default" w:ascii="Times New Roman" w:hAnsi="Times New Roman" w:cs="Times New Roman"/>
                <w:b/>
                <w:bCs/>
                <w:color w:val="000000" w:themeColor="text1"/>
                <w:sz w:val="24"/>
                <w:szCs w:val="24"/>
                <w:lang w:eastAsia="zh-CN"/>
                <w14:textFill>
                  <w14:solidFill>
                    <w14:schemeClr w14:val="tx1"/>
                  </w14:solidFill>
                </w14:textFill>
              </w:rPr>
              <w:t>一、大气环境影响分析</w:t>
            </w:r>
          </w:p>
          <w:p>
            <w:pPr>
              <w:keepNext w:val="0"/>
              <w:keepLines w:val="0"/>
              <w:pageBreakBefore w:val="0"/>
              <w:kinsoku/>
              <w:wordWrap/>
              <w:overflowPunct/>
              <w:topLinePunct w:val="0"/>
              <w:bidi w:val="0"/>
              <w:spacing w:line="360" w:lineRule="auto"/>
              <w:ind w:firstLine="482" w:firstLineChars="200"/>
              <w:rPr>
                <w:rFonts w:hint="default" w:ascii="Times New Roman" w:hAnsi="Times New Roman" w:eastAsia="宋体" w:cs="Times New Roman"/>
                <w:b/>
                <w:bCs/>
                <w:sz w:val="24"/>
                <w:lang w:val="en-US" w:eastAsia="zh-CN"/>
              </w:rPr>
            </w:pPr>
            <w:r>
              <w:rPr>
                <w:rFonts w:hint="default" w:ascii="Times New Roman" w:hAnsi="Times New Roman" w:eastAsia="宋体" w:cs="Times New Roman"/>
                <w:b/>
                <w:bCs/>
                <w:sz w:val="24"/>
                <w:lang w:val="en-US" w:eastAsia="zh-CN"/>
              </w:rPr>
              <w:t>1、废气源强分析</w:t>
            </w:r>
          </w:p>
          <w:p>
            <w:pPr>
              <w:pStyle w:val="32"/>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auto"/>
                <w:szCs w:val="24"/>
              </w:rPr>
            </w:pPr>
            <w:r>
              <w:rPr>
                <w:rFonts w:hint="default" w:ascii="Times New Roman" w:hAnsi="Times New Roman" w:cs="Times New Roman"/>
                <w:color w:val="auto"/>
                <w:szCs w:val="24"/>
              </w:rPr>
              <w:t>本项目</w:t>
            </w:r>
            <w:r>
              <w:rPr>
                <w:rFonts w:hint="eastAsia" w:ascii="Times New Roman" w:hAnsi="Times New Roman" w:cs="Times New Roman"/>
                <w:color w:val="auto"/>
                <w:szCs w:val="24"/>
                <w:lang w:eastAsia="zh-CN"/>
              </w:rPr>
              <w:t>用锯床对原材料进行下料，生产时使用切削液，不产生废气；</w:t>
            </w:r>
            <w:r>
              <w:rPr>
                <w:rFonts w:hint="eastAsia"/>
                <w:szCs w:val="24"/>
                <w:lang w:val="en-US" w:eastAsia="zh-CN"/>
              </w:rPr>
              <w:t>可程式电火花</w:t>
            </w:r>
            <w:r>
              <w:rPr>
                <w:rFonts w:hint="default" w:ascii="Times New Roman" w:hAnsi="Times New Roman" w:cs="Times New Roman"/>
                <w:color w:val="auto"/>
                <w:kern w:val="2"/>
                <w:sz w:val="24"/>
                <w:szCs w:val="24"/>
                <w:lang w:val="en-US" w:eastAsia="zh-CN" w:bidi="ar-SA"/>
              </w:rPr>
              <w:t>成型机床</w:t>
            </w:r>
            <w:r>
              <w:rPr>
                <w:rFonts w:hint="eastAsia" w:ascii="Times New Roman" w:hAnsi="Times New Roman" w:cs="Times New Roman"/>
                <w:color w:val="auto"/>
                <w:kern w:val="2"/>
                <w:sz w:val="24"/>
                <w:szCs w:val="24"/>
                <w:lang w:val="en-US" w:eastAsia="zh-CN" w:bidi="ar-SA"/>
              </w:rPr>
              <w:t>主要修模具时使用</w:t>
            </w:r>
            <w:r>
              <w:rPr>
                <w:rFonts w:hint="eastAsia"/>
                <w:szCs w:val="24"/>
                <w:lang w:val="en-US" w:eastAsia="zh-CN"/>
              </w:rPr>
              <w:t>，使用切削液，不产生废气；砂轮机维修用，使用情况较少，不做定量分析；</w:t>
            </w:r>
            <w:r>
              <w:rPr>
                <w:rFonts w:hint="default" w:ascii="Times New Roman" w:hAnsi="Times New Roman" w:cs="Times New Roman"/>
                <w:color w:val="auto"/>
                <w:szCs w:val="24"/>
              </w:rPr>
              <w:t>废气主要来源于焊接过程产生的焊接烟尘。</w:t>
            </w:r>
          </w:p>
          <w:p>
            <w:pPr>
              <w:pStyle w:val="32"/>
              <w:spacing w:line="520" w:lineRule="exact"/>
              <w:ind w:firstLine="480" w:firstLineChars="200"/>
              <w:jc w:val="both"/>
              <w:rPr>
                <w:rFonts w:hint="default" w:ascii="Times New Roman" w:hAnsi="Times New Roman" w:cs="Times New Roman"/>
                <w:color w:val="auto"/>
                <w:kern w:val="2"/>
              </w:rPr>
            </w:pPr>
            <w:r>
              <w:rPr>
                <w:rFonts w:hint="default" w:ascii="Times New Roman" w:hAnsi="Times New Roman" w:cs="Times New Roman"/>
                <w:color w:val="auto"/>
                <w:kern w:val="2"/>
              </w:rPr>
              <w:t>（</w:t>
            </w:r>
            <w:r>
              <w:rPr>
                <w:rFonts w:hint="eastAsia" w:ascii="Times New Roman" w:hAnsi="Times New Roman" w:cs="Times New Roman"/>
                <w:color w:val="auto"/>
                <w:kern w:val="2"/>
                <w:lang w:val="en-US" w:eastAsia="zh-CN"/>
              </w:rPr>
              <w:t>1</w:t>
            </w:r>
            <w:r>
              <w:rPr>
                <w:rFonts w:hint="default" w:ascii="Times New Roman" w:hAnsi="Times New Roman" w:cs="Times New Roman"/>
                <w:color w:val="auto"/>
                <w:kern w:val="2"/>
              </w:rPr>
              <w:t>）焊接烟尘</w:t>
            </w:r>
          </w:p>
          <w:p>
            <w:pPr>
              <w:widowControl/>
              <w:autoSpaceDE w:val="0"/>
              <w:adjustRightInd w:val="0"/>
              <w:snapToGrid w:val="0"/>
              <w:spacing w:line="500" w:lineRule="exact"/>
              <w:ind w:firstLine="480" w:firstLineChars="200"/>
              <w:rPr>
                <w:rFonts w:hint="default" w:ascii="Times New Roman" w:hAnsi="Times New Roman" w:eastAsia="宋体" w:cs="Times New Roman"/>
                <w:color w:val="FF0000"/>
                <w:lang w:val="en-US" w:eastAsia="zh-CN"/>
              </w:rPr>
            </w:pPr>
            <w:r>
              <w:rPr>
                <w:rFonts w:hint="default" w:ascii="Times New Roman" w:hAnsi="Times New Roman" w:cs="Times New Roman"/>
                <w:color w:val="auto"/>
                <w:sz w:val="24"/>
              </w:rPr>
              <w:t>本项目共有</w:t>
            </w:r>
            <w:r>
              <w:rPr>
                <w:rFonts w:hint="eastAsia" w:ascii="Times New Roman" w:hAnsi="Times New Roman" w:cs="Times New Roman"/>
                <w:color w:val="auto"/>
                <w:sz w:val="24"/>
                <w:lang w:val="en-US" w:eastAsia="zh-CN"/>
              </w:rPr>
              <w:t>7</w:t>
            </w:r>
            <w:r>
              <w:rPr>
                <w:rFonts w:hint="default" w:ascii="Times New Roman" w:hAnsi="Times New Roman" w:cs="Times New Roman"/>
                <w:color w:val="auto"/>
                <w:sz w:val="24"/>
              </w:rPr>
              <w:t>台焊接设备</w:t>
            </w:r>
            <w:r>
              <w:rPr>
                <w:rFonts w:hint="default" w:ascii="Times New Roman" w:hAnsi="Times New Roman" w:cs="Times New Roman"/>
                <w:color w:val="auto"/>
                <w:sz w:val="24"/>
                <w:szCs w:val="24"/>
              </w:rPr>
              <w:t>，根据《焊接车间环境污染及控制技术进展》（孙大光、马小凡，2004年），几种焊接方法施焊时发尘量见下表。</w:t>
            </w:r>
            <w:r>
              <w:rPr>
                <w:rFonts w:hint="default" w:ascii="Times New Roman" w:hAnsi="Times New Roman" w:cs="Times New Roman"/>
                <w:color w:val="FF0000"/>
                <w:sz w:val="24"/>
                <w:szCs w:val="24"/>
                <w:lang w:val="en-US" w:eastAsia="zh-CN"/>
              </w:rPr>
              <w:t xml:space="preserve">  </w:t>
            </w:r>
          </w:p>
          <w:p>
            <w:pPr>
              <w:widowControl/>
              <w:autoSpaceDE w:val="0"/>
              <w:adjustRightInd w:val="0"/>
              <w:snapToGrid w:val="0"/>
              <w:spacing w:line="500" w:lineRule="exact"/>
              <w:ind w:firstLine="480" w:firstLineChars="200"/>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t>表</w:t>
            </w:r>
            <w:r>
              <w:rPr>
                <w:rFonts w:hint="eastAsia" w:ascii="Times New Roman" w:hAnsi="Times New Roman" w:eastAsia="黑体" w:cs="Times New Roman"/>
                <w:color w:val="auto"/>
                <w:sz w:val="24"/>
                <w:szCs w:val="24"/>
                <w:lang w:val="en-US" w:eastAsia="zh-CN"/>
              </w:rPr>
              <w:t>33</w:t>
            </w:r>
            <w:r>
              <w:rPr>
                <w:rFonts w:hint="default" w:ascii="Times New Roman" w:hAnsi="Times New Roman" w:eastAsia="黑体" w:cs="Times New Roman"/>
                <w:color w:val="auto"/>
                <w:sz w:val="24"/>
                <w:szCs w:val="24"/>
              </w:rPr>
              <w:t xml:space="preserve">                   几种焊接方法的发尘量</w:t>
            </w:r>
          </w:p>
          <w:tbl>
            <w:tblPr>
              <w:tblStyle w:val="17"/>
              <w:tblW w:w="8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7"/>
              <w:gridCol w:w="3217"/>
              <w:gridCol w:w="1493"/>
              <w:gridCol w:w="23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77"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焊接方法</w:t>
                  </w:r>
                </w:p>
              </w:tc>
              <w:tc>
                <w:tcPr>
                  <w:tcW w:w="3217"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焊接材料</w:t>
                  </w:r>
                </w:p>
              </w:tc>
              <w:tc>
                <w:tcPr>
                  <w:tcW w:w="1493"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施焊时发尘量（mg/min）</w:t>
                  </w:r>
                </w:p>
              </w:tc>
              <w:tc>
                <w:tcPr>
                  <w:tcW w:w="2306"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焊接材料的发尘量（g/kg）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77" w:type="dxa"/>
                  <w:vMerge w:val="restart"/>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手工电弧焊</w:t>
                  </w:r>
                </w:p>
              </w:tc>
              <w:tc>
                <w:tcPr>
                  <w:tcW w:w="3217" w:type="dxa"/>
                  <w:noWrap w:val="0"/>
                  <w:vAlign w:val="center"/>
                </w:tcPr>
                <w:p>
                  <w:pPr>
                    <w:adjustRightInd w:val="0"/>
                    <w:snapToGrid w:val="0"/>
                    <w:spacing w:line="360" w:lineRule="exact"/>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低氢型焊条（结507，直径4mm）</w:t>
                  </w:r>
                </w:p>
              </w:tc>
              <w:tc>
                <w:tcPr>
                  <w:tcW w:w="1493"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350~450</w:t>
                  </w:r>
                </w:p>
              </w:tc>
              <w:tc>
                <w:tcPr>
                  <w:tcW w:w="2306"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77" w:type="dxa"/>
                  <w:vMerge w:val="continue"/>
                  <w:noWrap w:val="0"/>
                  <w:vAlign w:val="center"/>
                </w:tcPr>
                <w:p>
                  <w:pPr>
                    <w:adjustRightInd w:val="0"/>
                    <w:snapToGrid w:val="0"/>
                    <w:spacing w:line="360" w:lineRule="exact"/>
                    <w:jc w:val="center"/>
                    <w:rPr>
                      <w:rFonts w:hint="default" w:ascii="Times New Roman" w:hAnsi="Times New Roman" w:cs="Times New Roman"/>
                      <w:color w:val="auto"/>
                      <w:sz w:val="21"/>
                      <w:szCs w:val="21"/>
                    </w:rPr>
                  </w:pPr>
                </w:p>
              </w:tc>
              <w:tc>
                <w:tcPr>
                  <w:tcW w:w="3217" w:type="dxa"/>
                  <w:noWrap w:val="0"/>
                  <w:vAlign w:val="center"/>
                </w:tcPr>
                <w:p>
                  <w:pPr>
                    <w:adjustRightInd w:val="0"/>
                    <w:snapToGrid w:val="0"/>
                    <w:spacing w:line="360" w:lineRule="exact"/>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钛钙型焊条（结422，直径4mm）</w:t>
                  </w:r>
                </w:p>
              </w:tc>
              <w:tc>
                <w:tcPr>
                  <w:tcW w:w="1493"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200~280</w:t>
                  </w:r>
                </w:p>
              </w:tc>
              <w:tc>
                <w:tcPr>
                  <w:tcW w:w="2306"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1277"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自保护焊</w:t>
                  </w:r>
                </w:p>
              </w:tc>
              <w:tc>
                <w:tcPr>
                  <w:tcW w:w="3217"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药芯焊丝（直径3.2mm）</w:t>
                  </w:r>
                </w:p>
              </w:tc>
              <w:tc>
                <w:tcPr>
                  <w:tcW w:w="1493"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2000~3500</w:t>
                  </w:r>
                </w:p>
              </w:tc>
              <w:tc>
                <w:tcPr>
                  <w:tcW w:w="2306"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77" w:type="dxa"/>
                  <w:vMerge w:val="restart"/>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二氧化碳焊</w:t>
                  </w:r>
                </w:p>
              </w:tc>
              <w:tc>
                <w:tcPr>
                  <w:tcW w:w="3217"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实芯焊丝（直径1.6mm）</w:t>
                  </w:r>
                </w:p>
              </w:tc>
              <w:tc>
                <w:tcPr>
                  <w:tcW w:w="1493"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450~650</w:t>
                  </w:r>
                </w:p>
              </w:tc>
              <w:tc>
                <w:tcPr>
                  <w:tcW w:w="2306"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77" w:type="dxa"/>
                  <w:vMerge w:val="continue"/>
                  <w:noWrap w:val="0"/>
                  <w:vAlign w:val="center"/>
                </w:tcPr>
                <w:p>
                  <w:pPr>
                    <w:adjustRightInd w:val="0"/>
                    <w:snapToGrid w:val="0"/>
                    <w:spacing w:line="360" w:lineRule="exact"/>
                    <w:jc w:val="center"/>
                    <w:rPr>
                      <w:rFonts w:hint="default" w:ascii="Times New Roman" w:hAnsi="Times New Roman" w:cs="Times New Roman"/>
                      <w:color w:val="auto"/>
                      <w:sz w:val="21"/>
                      <w:szCs w:val="21"/>
                    </w:rPr>
                  </w:pPr>
                </w:p>
              </w:tc>
              <w:tc>
                <w:tcPr>
                  <w:tcW w:w="3217"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药芯焊丝（直径1.6mm）</w:t>
                  </w:r>
                </w:p>
              </w:tc>
              <w:tc>
                <w:tcPr>
                  <w:tcW w:w="1493"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700~900</w:t>
                  </w:r>
                </w:p>
              </w:tc>
              <w:tc>
                <w:tcPr>
                  <w:tcW w:w="2306"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77"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氩弧焊</w:t>
                  </w:r>
                </w:p>
              </w:tc>
              <w:tc>
                <w:tcPr>
                  <w:tcW w:w="3217"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实芯焊丝（直径1.6mm）</w:t>
                  </w:r>
                </w:p>
              </w:tc>
              <w:tc>
                <w:tcPr>
                  <w:tcW w:w="1493"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100~200</w:t>
                  </w:r>
                </w:p>
              </w:tc>
              <w:tc>
                <w:tcPr>
                  <w:tcW w:w="2306"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77"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埋弧焊</w:t>
                  </w:r>
                </w:p>
              </w:tc>
              <w:tc>
                <w:tcPr>
                  <w:tcW w:w="3217"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实芯焊丝（φ5）</w:t>
                  </w:r>
                </w:p>
              </w:tc>
              <w:tc>
                <w:tcPr>
                  <w:tcW w:w="1493"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10~40</w:t>
                  </w:r>
                </w:p>
              </w:tc>
              <w:tc>
                <w:tcPr>
                  <w:tcW w:w="2306"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0.1~0.3</w:t>
                  </w:r>
                </w:p>
              </w:tc>
            </w:tr>
          </w:tbl>
          <w:p>
            <w:pPr>
              <w:keepNext w:val="0"/>
              <w:keepLines w:val="0"/>
              <w:pageBreakBefore w:val="0"/>
              <w:widowControl/>
              <w:kinsoku/>
              <w:wordWrap/>
              <w:overflowPunct/>
              <w:topLinePunct w:val="0"/>
              <w:autoSpaceDE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lang w:val="en-US" w:eastAsia="zh-CN"/>
              </w:rPr>
            </w:pPr>
            <w:r>
              <w:rPr>
                <w:rFonts w:hint="default" w:ascii="Times New Roman" w:hAnsi="Times New Roman" w:cs="Times New Roman"/>
                <w:color w:val="auto"/>
                <w:sz w:val="24"/>
                <w:szCs w:val="24"/>
              </w:rPr>
              <w:t>项目</w:t>
            </w:r>
            <w:r>
              <w:rPr>
                <w:rFonts w:hint="default" w:ascii="Times New Roman" w:hAnsi="Times New Roman" w:cs="Times New Roman"/>
                <w:color w:val="auto"/>
                <w:sz w:val="24"/>
                <w:szCs w:val="24"/>
                <w:lang w:eastAsia="zh-CN"/>
              </w:rPr>
              <w:t>所有</w:t>
            </w:r>
            <w:r>
              <w:rPr>
                <w:rFonts w:hint="default" w:ascii="Times New Roman" w:hAnsi="Times New Roman" w:cs="Times New Roman"/>
                <w:color w:val="auto"/>
                <w:sz w:val="24"/>
                <w:szCs w:val="24"/>
              </w:rPr>
              <w:t>焊接</w:t>
            </w:r>
            <w:r>
              <w:rPr>
                <w:rFonts w:hint="default" w:ascii="Times New Roman" w:hAnsi="Times New Roman" w:cs="Times New Roman"/>
                <w:color w:val="auto"/>
                <w:sz w:val="24"/>
                <w:szCs w:val="24"/>
                <w:lang w:eastAsia="zh-CN"/>
              </w:rPr>
              <w:t>设备焊接</w:t>
            </w:r>
            <w:r>
              <w:rPr>
                <w:rFonts w:hint="default" w:ascii="Times New Roman" w:hAnsi="Times New Roman" w:cs="Times New Roman"/>
                <w:color w:val="auto"/>
                <w:sz w:val="24"/>
                <w:szCs w:val="24"/>
              </w:rPr>
              <w:t>材料发尘量以</w:t>
            </w:r>
            <w:r>
              <w:rPr>
                <w:rFonts w:hint="eastAsia" w:ascii="Times New Roman" w:hAnsi="Times New Roman" w:cs="Times New Roman"/>
                <w:color w:val="auto"/>
                <w:sz w:val="24"/>
                <w:szCs w:val="24"/>
                <w:lang w:val="en-US" w:eastAsia="zh-CN"/>
              </w:rPr>
              <w:t>8</w:t>
            </w:r>
            <w:r>
              <w:rPr>
                <w:rFonts w:hint="default" w:ascii="Times New Roman" w:hAnsi="Times New Roman" w:cs="Times New Roman"/>
                <w:color w:val="auto"/>
                <w:sz w:val="24"/>
                <w:szCs w:val="24"/>
              </w:rPr>
              <w:t>g/kg计，根据建设单位提供资料，项目焊丝用量为</w:t>
            </w:r>
            <w:r>
              <w:rPr>
                <w:rFonts w:hint="eastAsia"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rPr>
              <w:t>t/a。经计算，本项目焊接烟尘产生量为0.0</w:t>
            </w:r>
            <w:r>
              <w:rPr>
                <w:rFonts w:hint="eastAsia" w:ascii="Times New Roman" w:hAnsi="Times New Roman" w:cs="Times New Roman"/>
                <w:color w:val="auto"/>
                <w:sz w:val="24"/>
                <w:szCs w:val="24"/>
                <w:lang w:val="en-US" w:eastAsia="zh-CN"/>
              </w:rPr>
              <w:t>16</w:t>
            </w:r>
            <w:r>
              <w:rPr>
                <w:rFonts w:hint="default" w:ascii="Times New Roman" w:hAnsi="Times New Roman" w:cs="Times New Roman"/>
                <w:color w:val="auto"/>
                <w:sz w:val="24"/>
                <w:szCs w:val="24"/>
              </w:rPr>
              <w:t>t/a</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项目每天</w:t>
            </w:r>
            <w:r>
              <w:rPr>
                <w:rFonts w:hint="default" w:ascii="Times New Roman" w:hAnsi="Times New Roman" w:cs="Times New Roman"/>
                <w:color w:val="auto"/>
                <w:sz w:val="24"/>
                <w:szCs w:val="24"/>
                <w:lang w:eastAsia="zh-CN"/>
              </w:rPr>
              <w:t>焊接</w:t>
            </w:r>
            <w:r>
              <w:rPr>
                <w:rFonts w:hint="default" w:ascii="Times New Roman" w:hAnsi="Times New Roman" w:cs="Times New Roman"/>
                <w:color w:val="auto"/>
                <w:sz w:val="24"/>
                <w:szCs w:val="24"/>
              </w:rPr>
              <w:t>时间约为</w:t>
            </w:r>
            <w:r>
              <w:rPr>
                <w:rFonts w:hint="eastAsia"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rPr>
              <w:t>h，年工作时间</w:t>
            </w:r>
            <w:r>
              <w:rPr>
                <w:rFonts w:hint="eastAsia" w:ascii="Times New Roman" w:hAnsi="Times New Roman" w:cs="Times New Roman"/>
                <w:color w:val="auto"/>
                <w:sz w:val="24"/>
                <w:szCs w:val="24"/>
                <w:lang w:val="en-US" w:eastAsia="zh-CN"/>
              </w:rPr>
              <w:t>30</w:t>
            </w:r>
            <w:r>
              <w:rPr>
                <w:rFonts w:hint="default" w:ascii="Times New Roman" w:hAnsi="Times New Roman" w:cs="Times New Roman"/>
                <w:color w:val="auto"/>
                <w:sz w:val="24"/>
                <w:szCs w:val="24"/>
                <w:lang w:val="en-US" w:eastAsia="zh-CN"/>
              </w:rPr>
              <w:t>0</w:t>
            </w:r>
            <w:r>
              <w:rPr>
                <w:rFonts w:hint="default" w:ascii="Times New Roman" w:hAnsi="Times New Roman" w:cs="Times New Roman"/>
                <w:color w:val="auto"/>
                <w:sz w:val="24"/>
                <w:szCs w:val="24"/>
              </w:rPr>
              <w:t>d</w:t>
            </w:r>
            <w:r>
              <w:rPr>
                <w:rFonts w:hint="default" w:ascii="Times New Roman" w:hAnsi="Times New Roman" w:cs="Times New Roman"/>
                <w:color w:val="auto"/>
                <w:sz w:val="24"/>
                <w:szCs w:val="24"/>
                <w:lang w:eastAsia="zh-CN"/>
              </w:rPr>
              <w:t>。</w:t>
            </w:r>
          </w:p>
          <w:p>
            <w:pPr>
              <w:pStyle w:val="62"/>
              <w:keepNext w:val="0"/>
              <w:keepLines w:val="0"/>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黑体" w:cs="Times New Roman"/>
                <w:b w:val="0"/>
                <w:bCs/>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根据《河南省2019年大气污染防治攻坚战实施方案》开展工业企业无组织排放治理要求：生产工艺产尘点设置集气罩并配备除尘设施，不能有可见烟尘外逸，</w:t>
            </w:r>
            <w:r>
              <w:rPr>
                <w:rFonts w:hint="default" w:ascii="Times New Roman" w:hAnsi="Times New Roman" w:cs="Times New Roman"/>
                <w:color w:val="000000" w:themeColor="text1"/>
                <w14:textFill>
                  <w14:solidFill>
                    <w14:schemeClr w14:val="tx1"/>
                  </w14:solidFill>
                </w14:textFill>
              </w:rPr>
              <w:t>评价要求企业在固定工位产尘处设置集气</w:t>
            </w:r>
            <w:r>
              <w:rPr>
                <w:rFonts w:hint="default" w:ascii="Times New Roman" w:hAnsi="Times New Roman" w:cs="Times New Roman"/>
                <w:color w:val="000000" w:themeColor="text1"/>
                <w:lang w:eastAsia="zh-CN"/>
                <w14:textFill>
                  <w14:solidFill>
                    <w14:schemeClr w14:val="tx1"/>
                  </w14:solidFill>
                </w14:textFill>
              </w:rPr>
              <w:t>装置</w:t>
            </w:r>
            <w:r>
              <w:rPr>
                <w:rFonts w:hint="default" w:ascii="Times New Roman" w:hAnsi="Times New Roman" w:cs="Times New Roman"/>
                <w:color w:val="000000" w:themeColor="text1"/>
                <w14:textFill>
                  <w14:solidFill>
                    <w14:schemeClr w14:val="tx1"/>
                  </w14:solidFill>
                </w14:textFill>
              </w:rPr>
              <w:t>（集气效率为9</w:t>
            </w:r>
            <w:r>
              <w:rPr>
                <w:rFonts w:hint="eastAsia" w:ascii="Times New Roman" w:hAnsi="Times New Roman" w:cs="Times New Roman"/>
                <w:color w:val="000000" w:themeColor="text1"/>
                <w:lang w:val="en-US" w:eastAsia="zh-CN"/>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lang w:eastAsia="zh-CN"/>
                <w14:textFill>
                  <w14:solidFill>
                    <w14:schemeClr w14:val="tx1"/>
                  </w14:solidFill>
                </w14:textFill>
              </w:rPr>
              <w:t>烟</w:t>
            </w:r>
            <w:r>
              <w:rPr>
                <w:rFonts w:hint="default" w:ascii="Times New Roman" w:hAnsi="Times New Roman" w:cs="Times New Roman"/>
                <w:color w:val="000000" w:themeColor="text1"/>
                <w14:textFill>
                  <w14:solidFill>
                    <w14:schemeClr w14:val="tx1"/>
                  </w14:solidFill>
                </w14:textFill>
              </w:rPr>
              <w:t>尘经集气罩收集后进入</w:t>
            </w:r>
            <w:r>
              <w:rPr>
                <w:rFonts w:hint="eastAsia" w:ascii="Times New Roman" w:hAnsi="Times New Roman" w:cs="Times New Roman"/>
                <w:color w:val="000000" w:themeColor="text1"/>
                <w:lang w:eastAsia="zh-CN"/>
                <w14:textFill>
                  <w14:solidFill>
                    <w14:schemeClr w14:val="tx1"/>
                  </w14:solidFill>
                </w14:textFill>
              </w:rPr>
              <w:t>袋</w:t>
            </w:r>
            <w:r>
              <w:rPr>
                <w:rFonts w:hint="default" w:ascii="Times New Roman" w:hAnsi="Times New Roman" w:cs="Times New Roman"/>
                <w:color w:val="000000" w:themeColor="text1"/>
                <w14:textFill>
                  <w14:solidFill>
                    <w14:schemeClr w14:val="tx1"/>
                  </w14:solidFill>
                </w14:textFill>
              </w:rPr>
              <w:t>式除尘器</w:t>
            </w:r>
            <w:r>
              <w:rPr>
                <w:rFonts w:hint="default" w:ascii="Times New Roman" w:hAnsi="Times New Roman" w:cs="Times New Roman"/>
                <w:bCs/>
                <w:color w:val="000000" w:themeColor="text1"/>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袋式除尘器理论处理效率可以达到99%以上</w:t>
            </w:r>
            <w:r>
              <w:rPr>
                <w:rFonts w:hint="default" w:ascii="Times New Roman" w:hAnsi="Times New Roman" w:cs="Times New Roman"/>
                <w:color w:val="000000" w:themeColor="text1"/>
                <w:spacing w:val="3"/>
                <w:sz w:val="24"/>
                <w:szCs w:val="24"/>
                <w14:textFill>
                  <w14:solidFill>
                    <w14:schemeClr w14:val="tx1"/>
                  </w14:solidFill>
                </w14:textFill>
              </w:rPr>
              <w:t>，取9</w:t>
            </w:r>
            <w:r>
              <w:rPr>
                <w:rFonts w:hint="eastAsia" w:ascii="Times New Roman" w:hAnsi="Times New Roman" w:cs="Times New Roman"/>
                <w:color w:val="000000" w:themeColor="text1"/>
                <w:spacing w:val="3"/>
                <w:sz w:val="24"/>
                <w:szCs w:val="24"/>
                <w:lang w:val="en-US" w:eastAsia="zh-CN"/>
                <w14:textFill>
                  <w14:solidFill>
                    <w14:schemeClr w14:val="tx1"/>
                  </w14:solidFill>
                </w14:textFill>
              </w:rPr>
              <w:t>5</w:t>
            </w:r>
            <w:r>
              <w:rPr>
                <w:rFonts w:hint="default" w:ascii="Times New Roman" w:hAnsi="Times New Roman" w:cs="Times New Roman"/>
                <w:color w:val="000000" w:themeColor="text1"/>
                <w:spacing w:val="3"/>
                <w:sz w:val="24"/>
                <w:szCs w:val="24"/>
                <w14:textFill>
                  <w14:solidFill>
                    <w14:schemeClr w14:val="tx1"/>
                  </w14:solidFill>
                </w14:textFill>
              </w:rPr>
              <w:t>%</w:t>
            </w:r>
            <w:r>
              <w:rPr>
                <w:rFonts w:hint="default" w:ascii="Times New Roman" w:hAnsi="Times New Roman" w:cs="Times New Roman"/>
                <w:bCs/>
                <w:color w:val="000000" w:themeColor="text1"/>
                <w14:textFill>
                  <w14:solidFill>
                    <w14:schemeClr w14:val="tx1"/>
                  </w14:solidFill>
                </w14:textFill>
              </w:rPr>
              <w:t>）中进行处理，</w:t>
            </w:r>
            <w:r>
              <w:rPr>
                <w:rFonts w:hint="default" w:ascii="Times New Roman" w:hAnsi="Times New Roman" w:cs="Times New Roman"/>
                <w:color w:val="000000" w:themeColor="text1"/>
                <w:spacing w:val="3"/>
                <w:sz w:val="24"/>
                <w:szCs w:val="24"/>
                <w:lang w:val="en-US" w:eastAsia="zh-CN"/>
                <w14:textFill>
                  <w14:solidFill>
                    <w14:schemeClr w14:val="tx1"/>
                  </w14:solidFill>
                </w14:textFill>
              </w:rPr>
              <w:t>配套风机风量</w:t>
            </w:r>
            <w:r>
              <w:rPr>
                <w:rFonts w:hint="eastAsia" w:ascii="Times New Roman" w:hAnsi="Times New Roman" w:cs="Times New Roman"/>
                <w:color w:val="000000" w:themeColor="text1"/>
                <w:spacing w:val="3"/>
                <w:sz w:val="24"/>
                <w:szCs w:val="24"/>
                <w:lang w:val="en-US" w:eastAsia="zh-CN"/>
                <w14:textFill>
                  <w14:solidFill>
                    <w14:schemeClr w14:val="tx1"/>
                  </w14:solidFill>
                </w14:textFill>
              </w:rPr>
              <w:t>4000</w:t>
            </w:r>
            <w:r>
              <w:rPr>
                <w:rFonts w:hint="default" w:ascii="Times New Roman" w:hAnsi="Times New Roman" w:cs="Times New Roman"/>
                <w:color w:val="000000" w:themeColor="text1"/>
                <w:spacing w:val="3"/>
                <w:sz w:val="24"/>
                <w:szCs w:val="24"/>
                <w:lang w:val="en-US" w:eastAsia="zh-CN"/>
                <w14:textFill>
                  <w14:solidFill>
                    <w14:schemeClr w14:val="tx1"/>
                  </w14:solidFill>
                </w14:textFill>
              </w:rPr>
              <w:t>m</w:t>
            </w:r>
            <w:r>
              <w:rPr>
                <w:rFonts w:hint="default" w:ascii="Times New Roman" w:hAnsi="Times New Roman" w:cs="Times New Roman"/>
                <w:color w:val="000000" w:themeColor="text1"/>
                <w:spacing w:val="3"/>
                <w:sz w:val="24"/>
                <w:szCs w:val="24"/>
                <w:vertAlign w:val="superscript"/>
                <w:lang w:val="en-US" w:eastAsia="zh-CN"/>
                <w14:textFill>
                  <w14:solidFill>
                    <w14:schemeClr w14:val="tx1"/>
                  </w14:solidFill>
                </w14:textFill>
              </w:rPr>
              <w:t>3</w:t>
            </w:r>
            <w:r>
              <w:rPr>
                <w:rFonts w:hint="default" w:ascii="Times New Roman" w:hAnsi="Times New Roman" w:cs="Times New Roman"/>
                <w:color w:val="000000" w:themeColor="text1"/>
                <w:spacing w:val="3"/>
                <w:sz w:val="24"/>
                <w:szCs w:val="24"/>
                <w:lang w:val="en-US" w:eastAsia="zh-CN"/>
                <w14:textFill>
                  <w14:solidFill>
                    <w14:schemeClr w14:val="tx1"/>
                  </w14:solidFill>
                </w14:textFill>
              </w:rPr>
              <w:t>/h</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处理后经管道由15米排气筒排放</w:t>
            </w:r>
            <w:r>
              <w:rPr>
                <w:rFonts w:hint="default" w:ascii="Times New Roman" w:hAnsi="Times New Roman" w:cs="Times New Roman"/>
                <w:color w:val="000000" w:themeColor="text1"/>
                <w:spacing w:val="3"/>
                <w:sz w:val="24"/>
                <w:szCs w:val="24"/>
                <w:lang w:eastAsia="zh-CN"/>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具体产排情况见下表：</w:t>
            </w:r>
          </w:p>
          <w:p>
            <w:pPr>
              <w:pStyle w:val="60"/>
              <w:keepNext w:val="0"/>
              <w:keepLines w:val="0"/>
              <w:pageBreakBefore w:val="0"/>
              <w:widowControl/>
              <w:kinsoku/>
              <w:wordWrap/>
              <w:overflowPunct/>
              <w:topLinePunct w:val="0"/>
              <w:autoSpaceDE/>
              <w:autoSpaceDN/>
              <w:bidi w:val="0"/>
              <w:adjustRightInd/>
              <w:snapToGrid/>
              <w:spacing w:after="0" w:afterLines="0" w:line="240" w:lineRule="auto"/>
              <w:textAlignment w:val="auto"/>
              <w:rPr>
                <w:rFonts w:hint="default" w:ascii="Times New Roman" w:hAnsi="Times New Roman" w:eastAsia="黑体" w:cs="Times New Roman"/>
                <w:b w:val="0"/>
                <w:bCs/>
                <w:color w:val="auto"/>
                <w:sz w:val="24"/>
                <w:szCs w:val="24"/>
                <w:lang w:val="en-US" w:eastAsia="zh-CN"/>
              </w:rPr>
            </w:pPr>
            <w:r>
              <w:rPr>
                <w:rFonts w:hint="default" w:ascii="Times New Roman" w:hAnsi="Times New Roman" w:eastAsia="黑体" w:cs="Times New Roman"/>
                <w:b w:val="0"/>
                <w:bCs/>
                <w:color w:val="auto"/>
                <w:sz w:val="24"/>
                <w:szCs w:val="24"/>
                <w:lang w:val="en-US" w:eastAsia="zh-CN"/>
              </w:rPr>
              <w:t>表</w:t>
            </w:r>
            <w:r>
              <w:rPr>
                <w:rFonts w:hint="eastAsia" w:ascii="Times New Roman" w:hAnsi="Times New Roman" w:eastAsia="黑体" w:cs="Times New Roman"/>
                <w:b w:val="0"/>
                <w:bCs/>
                <w:color w:val="auto"/>
                <w:sz w:val="24"/>
                <w:szCs w:val="24"/>
                <w:lang w:val="en-US" w:eastAsia="zh-CN"/>
              </w:rPr>
              <w:t>34</w:t>
            </w:r>
            <w:r>
              <w:rPr>
                <w:rFonts w:hint="default" w:ascii="Times New Roman" w:hAnsi="Times New Roman" w:eastAsia="黑体" w:cs="Times New Roman"/>
                <w:b w:val="0"/>
                <w:bCs/>
                <w:color w:val="auto"/>
                <w:sz w:val="24"/>
                <w:szCs w:val="24"/>
                <w:lang w:val="en-US" w:eastAsia="zh-CN"/>
              </w:rPr>
              <w:t xml:space="preserve">                   废气产排情况一览表</w:t>
            </w:r>
          </w:p>
          <w:tbl>
            <w:tblPr>
              <w:tblStyle w:val="17"/>
              <w:tblW w:w="82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3"/>
              <w:gridCol w:w="1042"/>
              <w:gridCol w:w="903"/>
              <w:gridCol w:w="1004"/>
              <w:gridCol w:w="1457"/>
              <w:gridCol w:w="924"/>
              <w:gridCol w:w="1004"/>
              <w:gridCol w:w="11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763" w:type="dxa"/>
                  <w:tcBorders>
                    <w:tl2br w:val="nil"/>
                    <w:tr2bl w:val="nil"/>
                  </w:tcBorders>
                  <w:noWrap w:val="0"/>
                  <w:vAlign w:val="center"/>
                </w:tcPr>
                <w:p>
                  <w:pPr>
                    <w:adjustRightInd w:val="0"/>
                    <w:snapToGrid w:val="0"/>
                    <w:spacing w:line="320" w:lineRule="exact"/>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污染物</w:t>
                  </w:r>
                </w:p>
              </w:tc>
              <w:tc>
                <w:tcPr>
                  <w:tcW w:w="1042" w:type="dxa"/>
                  <w:tcBorders>
                    <w:tl2br w:val="nil"/>
                    <w:tr2bl w:val="nil"/>
                  </w:tcBorders>
                  <w:noWrap w:val="0"/>
                  <w:vAlign w:val="center"/>
                </w:tcPr>
                <w:p>
                  <w:pPr>
                    <w:adjustRightInd w:val="0"/>
                    <w:snapToGrid w:val="0"/>
                    <w:spacing w:line="320" w:lineRule="exact"/>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项目</w:t>
                  </w:r>
                </w:p>
              </w:tc>
              <w:tc>
                <w:tcPr>
                  <w:tcW w:w="903" w:type="dxa"/>
                  <w:tcBorders>
                    <w:tl2br w:val="nil"/>
                    <w:tr2bl w:val="nil"/>
                  </w:tcBorders>
                  <w:noWrap w:val="0"/>
                  <w:vAlign w:val="center"/>
                </w:tcPr>
                <w:p>
                  <w:pPr>
                    <w:adjustRightInd w:val="0"/>
                    <w:snapToGrid w:val="0"/>
                    <w:spacing w:line="320" w:lineRule="exact"/>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产生量t/a</w:t>
                  </w:r>
                </w:p>
              </w:tc>
              <w:tc>
                <w:tcPr>
                  <w:tcW w:w="1004" w:type="dxa"/>
                  <w:tcBorders>
                    <w:tl2br w:val="nil"/>
                    <w:tr2bl w:val="nil"/>
                  </w:tcBorders>
                  <w:noWrap w:val="0"/>
                  <w:vAlign w:val="center"/>
                </w:tcPr>
                <w:p>
                  <w:pPr>
                    <w:adjustRightInd w:val="0"/>
                    <w:snapToGrid w:val="0"/>
                    <w:spacing w:line="320" w:lineRule="exact"/>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产生速率kg/h</w:t>
                  </w:r>
                </w:p>
              </w:tc>
              <w:tc>
                <w:tcPr>
                  <w:tcW w:w="1457" w:type="dxa"/>
                  <w:tcBorders>
                    <w:tl2br w:val="nil"/>
                    <w:tr2bl w:val="nil"/>
                  </w:tcBorders>
                  <w:noWrap w:val="0"/>
                  <w:vAlign w:val="top"/>
                </w:tcPr>
                <w:p>
                  <w:pPr>
                    <w:adjustRightInd w:val="0"/>
                    <w:snapToGrid w:val="0"/>
                    <w:spacing w:line="320" w:lineRule="exact"/>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治理措施</w:t>
                  </w:r>
                </w:p>
              </w:tc>
              <w:tc>
                <w:tcPr>
                  <w:tcW w:w="924" w:type="dxa"/>
                  <w:tcBorders>
                    <w:tl2br w:val="nil"/>
                    <w:tr2bl w:val="nil"/>
                  </w:tcBorders>
                  <w:noWrap w:val="0"/>
                  <w:vAlign w:val="center"/>
                </w:tcPr>
                <w:p>
                  <w:pPr>
                    <w:adjustRightInd w:val="0"/>
                    <w:snapToGrid w:val="0"/>
                    <w:spacing w:line="320" w:lineRule="exact"/>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排放量t/a</w:t>
                  </w:r>
                </w:p>
              </w:tc>
              <w:tc>
                <w:tcPr>
                  <w:tcW w:w="1004" w:type="dxa"/>
                  <w:tcBorders>
                    <w:tl2br w:val="nil"/>
                    <w:tr2bl w:val="nil"/>
                  </w:tcBorders>
                  <w:noWrap w:val="0"/>
                  <w:vAlign w:val="center"/>
                </w:tcPr>
                <w:p>
                  <w:pPr>
                    <w:adjustRightInd w:val="0"/>
                    <w:snapToGrid w:val="0"/>
                    <w:spacing w:line="320" w:lineRule="exact"/>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排放速率kg/h</w:t>
                  </w:r>
                </w:p>
              </w:tc>
              <w:tc>
                <w:tcPr>
                  <w:tcW w:w="1196" w:type="dxa"/>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b w:val="0"/>
                      <w:bCs/>
                      <w:color w:val="auto"/>
                      <w:sz w:val="21"/>
                      <w:szCs w:val="21"/>
                      <w:lang w:eastAsia="zh-CN"/>
                    </w:rPr>
                  </w:pPr>
                  <w:r>
                    <w:rPr>
                      <w:rFonts w:hint="default" w:ascii="Times New Roman" w:hAnsi="Times New Roman" w:cs="Times New Roman"/>
                      <w:b w:val="0"/>
                      <w:bCs/>
                      <w:color w:val="auto"/>
                      <w:sz w:val="21"/>
                      <w:szCs w:val="21"/>
                      <w:lang w:eastAsia="zh-CN"/>
                    </w:rPr>
                    <w:t>排放浓度（</w:t>
                  </w:r>
                  <w:r>
                    <w:rPr>
                      <w:rFonts w:hint="default" w:ascii="Times New Roman" w:hAnsi="Times New Roman" w:cs="Times New Roman"/>
                      <w:b w:val="0"/>
                      <w:bCs/>
                      <w:color w:val="auto"/>
                      <w:sz w:val="21"/>
                      <w:szCs w:val="21"/>
                      <w:lang w:val="en-US" w:eastAsia="zh-CN"/>
                    </w:rPr>
                    <w:t>mg/m</w:t>
                  </w:r>
                  <w:r>
                    <w:rPr>
                      <w:rFonts w:hint="default" w:ascii="Times New Roman" w:hAnsi="Times New Roman" w:cs="Times New Roman"/>
                      <w:b w:val="0"/>
                      <w:bCs/>
                      <w:color w:val="auto"/>
                      <w:sz w:val="21"/>
                      <w:szCs w:val="21"/>
                      <w:vertAlign w:val="superscript"/>
                      <w:lang w:val="en-US" w:eastAsia="zh-CN"/>
                    </w:rPr>
                    <w:t>3</w:t>
                  </w:r>
                  <w:r>
                    <w:rPr>
                      <w:rFonts w:hint="default" w:ascii="Times New Roman" w:hAnsi="Times New Roman" w:cs="Times New Roman"/>
                      <w:b w:val="0"/>
                      <w:bCs/>
                      <w:color w:val="auto"/>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763" w:type="dxa"/>
                  <w:vMerge w:val="restart"/>
                  <w:tcBorders>
                    <w:tl2br w:val="nil"/>
                    <w:tr2bl w:val="nil"/>
                  </w:tcBorders>
                  <w:noWrap w:val="0"/>
                  <w:vAlign w:val="center"/>
                </w:tcPr>
                <w:p>
                  <w:pPr>
                    <w:pStyle w:val="61"/>
                    <w:adjustRightInd w:val="0"/>
                    <w:snapToGrid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焊接烟尘</w:t>
                  </w:r>
                </w:p>
              </w:tc>
              <w:tc>
                <w:tcPr>
                  <w:tcW w:w="1042" w:type="dxa"/>
                  <w:tcBorders>
                    <w:tl2br w:val="nil"/>
                    <w:tr2bl w:val="nil"/>
                  </w:tcBorders>
                  <w:noWrap w:val="0"/>
                  <w:vAlign w:val="center"/>
                </w:tcPr>
                <w:p>
                  <w:pPr>
                    <w:pStyle w:val="61"/>
                    <w:adjustRightInd w:val="0"/>
                    <w:snapToGrid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有组织</w:t>
                  </w:r>
                </w:p>
              </w:tc>
              <w:tc>
                <w:tcPr>
                  <w:tcW w:w="903" w:type="dxa"/>
                  <w:tcBorders>
                    <w:tl2br w:val="nil"/>
                    <w:tr2bl w:val="nil"/>
                  </w:tcBorders>
                  <w:noWrap w:val="0"/>
                  <w:vAlign w:val="center"/>
                </w:tcPr>
                <w:p>
                  <w:pPr>
                    <w:pStyle w:val="61"/>
                    <w:adjustRightInd w:val="0"/>
                    <w:snapToGrid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0.0152</w:t>
                  </w:r>
                </w:p>
              </w:tc>
              <w:tc>
                <w:tcPr>
                  <w:tcW w:w="1004" w:type="dxa"/>
                  <w:tcBorders>
                    <w:tl2br w:val="nil"/>
                    <w:tr2bl w:val="nil"/>
                  </w:tcBorders>
                  <w:noWrap w:val="0"/>
                  <w:vAlign w:val="center"/>
                </w:tcPr>
                <w:p>
                  <w:pPr>
                    <w:widowControl/>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0.010133</w:t>
                  </w:r>
                </w:p>
              </w:tc>
              <w:tc>
                <w:tcPr>
                  <w:tcW w:w="1457" w:type="dxa"/>
                  <w:tcBorders>
                    <w:tl2br w:val="nil"/>
                    <w:tr2bl w:val="nil"/>
                  </w:tcBorders>
                  <w:noWrap w:val="0"/>
                  <w:vAlign w:val="top"/>
                </w:tcPr>
                <w:p>
                  <w:pPr>
                    <w:pStyle w:val="61"/>
                    <w:adjustRightInd w:val="0"/>
                    <w:snapToGrid w:val="0"/>
                    <w:rPr>
                      <w:rFonts w:hint="default" w:ascii="Times New Roman" w:hAnsi="Times New Roman" w:cs="Times New Roman"/>
                      <w:color w:val="auto"/>
                      <w:lang w:eastAsia="zh-CN"/>
                    </w:rPr>
                  </w:pPr>
                  <w:r>
                    <w:rPr>
                      <w:rFonts w:hint="eastAsia" w:ascii="Times New Roman" w:hAnsi="Times New Roman" w:cs="Times New Roman"/>
                      <w:color w:val="auto"/>
                      <w:lang w:eastAsia="zh-CN"/>
                    </w:rPr>
                    <w:t>袋</w:t>
                  </w:r>
                  <w:r>
                    <w:rPr>
                      <w:rFonts w:hint="default" w:ascii="Times New Roman" w:hAnsi="Times New Roman" w:cs="Times New Roman"/>
                      <w:color w:val="auto"/>
                      <w:lang w:eastAsia="zh-CN"/>
                    </w:rPr>
                    <w:t>式除尘器+15m排气筒</w:t>
                  </w:r>
                </w:p>
              </w:tc>
              <w:tc>
                <w:tcPr>
                  <w:tcW w:w="924" w:type="dxa"/>
                  <w:tcBorders>
                    <w:tl2br w:val="nil"/>
                    <w:tr2bl w:val="nil"/>
                  </w:tcBorders>
                  <w:noWrap w:val="0"/>
                  <w:vAlign w:val="center"/>
                </w:tcPr>
                <w:p>
                  <w:pPr>
                    <w:pStyle w:val="61"/>
                    <w:adjustRightInd w:val="0"/>
                    <w:snapToGrid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0.00076</w:t>
                  </w:r>
                </w:p>
              </w:tc>
              <w:tc>
                <w:tcPr>
                  <w:tcW w:w="1004" w:type="dxa"/>
                  <w:tcBorders>
                    <w:tl2br w:val="nil"/>
                    <w:tr2bl w:val="nil"/>
                  </w:tcBorders>
                  <w:noWrap w:val="0"/>
                  <w:vAlign w:val="center"/>
                </w:tcPr>
                <w:p>
                  <w:pPr>
                    <w:pStyle w:val="61"/>
                    <w:adjustRightInd w:val="0"/>
                    <w:snapToGrid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0.000507</w:t>
                  </w:r>
                </w:p>
              </w:tc>
              <w:tc>
                <w:tcPr>
                  <w:tcW w:w="1196" w:type="dxa"/>
                  <w:tcBorders>
                    <w:tl2br w:val="nil"/>
                    <w:tr2bl w:val="nil"/>
                  </w:tcBorders>
                  <w:noWrap w:val="0"/>
                  <w:vAlign w:val="center"/>
                </w:tcPr>
                <w:p>
                  <w:pPr>
                    <w:pStyle w:val="61"/>
                    <w:adjustRightInd w:val="0"/>
                    <w:snapToGrid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3" w:type="dxa"/>
                  <w:vMerge w:val="continue"/>
                  <w:tcBorders>
                    <w:tl2br w:val="nil"/>
                    <w:tr2bl w:val="nil"/>
                  </w:tcBorders>
                  <w:noWrap w:val="0"/>
                  <w:vAlign w:val="center"/>
                </w:tcPr>
                <w:p>
                  <w:pPr>
                    <w:pStyle w:val="61"/>
                    <w:adjustRightInd w:val="0"/>
                    <w:snapToGrid w:val="0"/>
                    <w:rPr>
                      <w:rFonts w:hint="default" w:ascii="Times New Roman" w:hAnsi="Times New Roman" w:cs="Times New Roman"/>
                      <w:color w:val="auto"/>
                      <w:lang w:val="en-US" w:eastAsia="zh-CN"/>
                    </w:rPr>
                  </w:pPr>
                </w:p>
              </w:tc>
              <w:tc>
                <w:tcPr>
                  <w:tcW w:w="1042" w:type="dxa"/>
                  <w:tcBorders>
                    <w:tl2br w:val="nil"/>
                    <w:tr2bl w:val="nil"/>
                  </w:tcBorders>
                  <w:noWrap w:val="0"/>
                  <w:vAlign w:val="center"/>
                </w:tcPr>
                <w:p>
                  <w:pPr>
                    <w:pStyle w:val="61"/>
                    <w:adjustRightInd w:val="0"/>
                    <w:snapToGrid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无组织</w:t>
                  </w:r>
                </w:p>
              </w:tc>
              <w:tc>
                <w:tcPr>
                  <w:tcW w:w="903" w:type="dxa"/>
                  <w:tcBorders>
                    <w:tl2br w:val="nil"/>
                    <w:tr2bl w:val="nil"/>
                  </w:tcBorders>
                  <w:noWrap w:val="0"/>
                  <w:vAlign w:val="center"/>
                </w:tcPr>
                <w:p>
                  <w:pPr>
                    <w:pStyle w:val="61"/>
                    <w:adjustRightInd w:val="0"/>
                    <w:snapToGrid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0.0008</w:t>
                  </w:r>
                </w:p>
              </w:tc>
              <w:tc>
                <w:tcPr>
                  <w:tcW w:w="1004" w:type="dxa"/>
                  <w:tcBorders>
                    <w:tl2br w:val="nil"/>
                    <w:tr2bl w:val="nil"/>
                  </w:tcBorders>
                  <w:noWrap w:val="0"/>
                  <w:vAlign w:val="center"/>
                </w:tcPr>
                <w:p>
                  <w:pPr>
                    <w:widowControl/>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0.000533</w:t>
                  </w:r>
                </w:p>
              </w:tc>
              <w:tc>
                <w:tcPr>
                  <w:tcW w:w="1457" w:type="dxa"/>
                  <w:tcBorders>
                    <w:tl2br w:val="nil"/>
                    <w:tr2bl w:val="nil"/>
                  </w:tcBorders>
                  <w:noWrap w:val="0"/>
                  <w:vAlign w:val="top"/>
                </w:tcPr>
                <w:p>
                  <w:pPr>
                    <w:pStyle w:val="61"/>
                    <w:adjustRightInd w:val="0"/>
                    <w:snapToGrid w:val="0"/>
                    <w:rPr>
                      <w:rFonts w:hint="default" w:ascii="Times New Roman" w:hAnsi="Times New Roman" w:cs="Times New Roman"/>
                      <w:color w:val="auto"/>
                      <w:lang w:eastAsia="zh-CN"/>
                    </w:rPr>
                  </w:pPr>
                  <w:r>
                    <w:rPr>
                      <w:rFonts w:hint="default" w:ascii="Times New Roman" w:hAnsi="Times New Roman" w:cs="Times New Roman"/>
                      <w:color w:val="auto"/>
                      <w:lang w:eastAsia="zh-CN"/>
                    </w:rPr>
                    <w:t>/</w:t>
                  </w:r>
                </w:p>
              </w:tc>
              <w:tc>
                <w:tcPr>
                  <w:tcW w:w="924" w:type="dxa"/>
                  <w:tcBorders>
                    <w:tl2br w:val="nil"/>
                    <w:tr2bl w:val="nil"/>
                  </w:tcBorders>
                  <w:noWrap w:val="0"/>
                  <w:vAlign w:val="center"/>
                </w:tcPr>
                <w:p>
                  <w:pPr>
                    <w:pStyle w:val="61"/>
                    <w:adjustRightInd w:val="0"/>
                    <w:snapToGrid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0.0008</w:t>
                  </w:r>
                </w:p>
              </w:tc>
              <w:tc>
                <w:tcPr>
                  <w:tcW w:w="1004" w:type="dxa"/>
                  <w:tcBorders>
                    <w:tl2br w:val="nil"/>
                    <w:tr2bl w:val="nil"/>
                  </w:tcBorders>
                  <w:noWrap w:val="0"/>
                  <w:vAlign w:val="center"/>
                </w:tcPr>
                <w:p>
                  <w:pPr>
                    <w:widowControl/>
                    <w:adjustRightInd w:val="0"/>
                    <w:snapToGrid w:val="0"/>
                    <w:spacing w:line="320" w:lineRule="exact"/>
                    <w:jc w:val="center"/>
                    <w:rPr>
                      <w:rFonts w:hint="default" w:ascii="Times New Roman" w:hAnsi="Times New Roman" w:cs="Times New Roman"/>
                      <w:color w:val="auto"/>
                      <w:sz w:val="21"/>
                      <w:szCs w:val="21"/>
                      <w:lang w:val="en-US"/>
                    </w:rPr>
                  </w:pPr>
                  <w:r>
                    <w:rPr>
                      <w:rFonts w:hint="default" w:ascii="Times New Roman" w:hAnsi="Times New Roman" w:eastAsia="宋体" w:cs="Times New Roman"/>
                      <w:color w:val="auto"/>
                      <w:sz w:val="21"/>
                      <w:szCs w:val="21"/>
                      <w:lang w:val="en-US" w:eastAsia="zh-CN"/>
                    </w:rPr>
                    <w:t>0.</w:t>
                  </w:r>
                  <w:r>
                    <w:rPr>
                      <w:rFonts w:hint="eastAsia" w:ascii="Times New Roman" w:hAnsi="Times New Roman" w:cs="Times New Roman"/>
                      <w:color w:val="auto"/>
                      <w:sz w:val="21"/>
                      <w:szCs w:val="21"/>
                      <w:lang w:val="en-US" w:eastAsia="zh-CN"/>
                    </w:rPr>
                    <w:t>000533</w:t>
                  </w:r>
                </w:p>
              </w:tc>
              <w:tc>
                <w:tcPr>
                  <w:tcW w:w="1196" w:type="dxa"/>
                  <w:tcBorders>
                    <w:tl2br w:val="nil"/>
                    <w:tr2bl w:val="nil"/>
                  </w:tcBorders>
                  <w:noWrap w:val="0"/>
                  <w:vAlign w:val="center"/>
                </w:tcPr>
                <w:p>
                  <w:pPr>
                    <w:widowControl/>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r>
          </w:tbl>
          <w:p>
            <w:pPr>
              <w:widowControl/>
              <w:autoSpaceDE w:val="0"/>
              <w:adjustRightInd w:val="0"/>
              <w:snapToGrid w:val="0"/>
              <w:spacing w:line="500" w:lineRule="exact"/>
              <w:ind w:firstLine="492" w:firstLineChars="200"/>
              <w:rPr>
                <w:rFonts w:hint="default" w:ascii="Times New Roman" w:hAnsi="Times New Roman" w:cs="Times New Roman"/>
                <w:color w:val="FF0000"/>
                <w:spacing w:val="3"/>
                <w:sz w:val="24"/>
                <w:szCs w:val="24"/>
                <w:highlight w:val="none"/>
                <w:vertAlign w:val="baseline"/>
                <w:lang w:val="en-US" w:eastAsia="zh-CN"/>
              </w:rPr>
            </w:pPr>
            <w:r>
              <w:rPr>
                <w:rFonts w:hint="default" w:ascii="Times New Roman" w:hAnsi="Times New Roman" w:cs="Times New Roman"/>
                <w:color w:val="auto"/>
                <w:spacing w:val="3"/>
                <w:sz w:val="24"/>
                <w:szCs w:val="24"/>
                <w:lang w:eastAsia="zh-CN"/>
              </w:rPr>
              <w:t>现有项目</w:t>
            </w:r>
            <w:r>
              <w:rPr>
                <w:rFonts w:hint="eastAsia" w:ascii="Times New Roman" w:hAnsi="Times New Roman" w:cs="Times New Roman"/>
                <w:color w:val="auto"/>
                <w:spacing w:val="3"/>
                <w:sz w:val="24"/>
                <w:szCs w:val="24"/>
                <w:lang w:eastAsia="zh-CN"/>
              </w:rPr>
              <w:t>颗粒物总</w:t>
            </w:r>
            <w:r>
              <w:rPr>
                <w:rFonts w:hint="default" w:ascii="Times New Roman" w:hAnsi="Times New Roman" w:cs="Times New Roman"/>
                <w:color w:val="auto"/>
                <w:spacing w:val="3"/>
                <w:sz w:val="24"/>
                <w:szCs w:val="24"/>
                <w:lang w:eastAsia="zh-CN"/>
              </w:rPr>
              <w:t>产生量为</w:t>
            </w:r>
            <w:r>
              <w:rPr>
                <w:rFonts w:hint="eastAsia" w:ascii="Times New Roman" w:hAnsi="Times New Roman" w:cs="Times New Roman"/>
                <w:color w:val="auto"/>
                <w:spacing w:val="3"/>
                <w:sz w:val="24"/>
                <w:szCs w:val="24"/>
                <w:lang w:val="en-US" w:eastAsia="zh-CN"/>
              </w:rPr>
              <w:t>0.3064t</w:t>
            </w:r>
            <w:r>
              <w:rPr>
                <w:rFonts w:hint="default" w:ascii="Times New Roman" w:hAnsi="Times New Roman" w:cs="Times New Roman"/>
                <w:color w:val="auto"/>
                <w:spacing w:val="3"/>
                <w:sz w:val="24"/>
                <w:szCs w:val="24"/>
                <w:lang w:val="en-US" w:eastAsia="zh-CN"/>
              </w:rPr>
              <w:t>/a，</w:t>
            </w:r>
            <w:r>
              <w:rPr>
                <w:rFonts w:hint="eastAsia" w:ascii="Times New Roman" w:hAnsi="Times New Roman" w:cs="Times New Roman"/>
                <w:color w:val="auto"/>
                <w:spacing w:val="3"/>
                <w:sz w:val="24"/>
                <w:szCs w:val="24"/>
                <w:lang w:val="en-US" w:eastAsia="zh-CN"/>
              </w:rPr>
              <w:t>排放量为0.0766t/a，改建后不在生产现有项目产品。</w:t>
            </w:r>
            <w:r>
              <w:rPr>
                <w:rFonts w:hint="default" w:ascii="Times New Roman" w:hAnsi="Times New Roman" w:cs="Times New Roman"/>
                <w:color w:val="auto"/>
                <w:spacing w:val="3"/>
                <w:sz w:val="24"/>
                <w:szCs w:val="24"/>
                <w:lang w:val="en-US" w:eastAsia="zh-CN"/>
              </w:rPr>
              <w:t>因此项目</w:t>
            </w:r>
            <w:r>
              <w:rPr>
                <w:rFonts w:hint="eastAsia" w:ascii="Times New Roman" w:hAnsi="Times New Roman" w:cs="Times New Roman"/>
                <w:color w:val="auto"/>
                <w:spacing w:val="3"/>
                <w:sz w:val="24"/>
                <w:szCs w:val="24"/>
                <w:lang w:val="en-US" w:eastAsia="zh-CN"/>
              </w:rPr>
              <w:t>改建</w:t>
            </w:r>
            <w:r>
              <w:rPr>
                <w:rFonts w:hint="default" w:ascii="Times New Roman" w:hAnsi="Times New Roman" w:cs="Times New Roman"/>
                <w:color w:val="auto"/>
                <w:spacing w:val="3"/>
                <w:sz w:val="24"/>
                <w:szCs w:val="24"/>
                <w:lang w:val="en-US" w:eastAsia="zh-CN"/>
              </w:rPr>
              <w:t>完成后，以新带老</w:t>
            </w:r>
            <w:r>
              <w:rPr>
                <w:rFonts w:hint="eastAsia" w:ascii="Times New Roman" w:hAnsi="Times New Roman" w:cs="Times New Roman"/>
                <w:color w:val="auto"/>
                <w:spacing w:val="3"/>
                <w:sz w:val="24"/>
                <w:szCs w:val="24"/>
                <w:lang w:val="en-US" w:eastAsia="zh-CN"/>
              </w:rPr>
              <w:t>削</w:t>
            </w:r>
            <w:r>
              <w:rPr>
                <w:rFonts w:hint="default" w:ascii="Times New Roman" w:hAnsi="Times New Roman" w:cs="Times New Roman"/>
                <w:color w:val="auto"/>
                <w:spacing w:val="3"/>
                <w:sz w:val="24"/>
                <w:szCs w:val="24"/>
                <w:lang w:val="en-US" w:eastAsia="zh-CN"/>
              </w:rPr>
              <w:t>减量为0.</w:t>
            </w:r>
            <w:r>
              <w:rPr>
                <w:rFonts w:hint="eastAsia" w:ascii="Times New Roman" w:hAnsi="Times New Roman" w:cs="Times New Roman"/>
                <w:color w:val="auto"/>
                <w:spacing w:val="3"/>
                <w:sz w:val="24"/>
                <w:szCs w:val="24"/>
                <w:lang w:val="en-US" w:eastAsia="zh-CN"/>
              </w:rPr>
              <w:t>0766t/a。</w:t>
            </w:r>
          </w:p>
          <w:p>
            <w:pPr>
              <w:keepNext w:val="0"/>
              <w:keepLines w:val="0"/>
              <w:pageBreakBefore w:val="0"/>
              <w:widowControl w:val="0"/>
              <w:kinsoku/>
              <w:wordWrap/>
              <w:overflowPunct/>
              <w:topLinePunct w:val="0"/>
              <w:autoSpaceDE/>
              <w:autoSpaceDN/>
              <w:bidi w:val="0"/>
              <w:adjustRightInd w:val="0"/>
              <w:snapToGrid/>
              <w:spacing w:line="360" w:lineRule="auto"/>
              <w:ind w:firstLine="492" w:firstLineChars="200"/>
              <w:textAlignment w:val="auto"/>
              <w:rPr>
                <w:rFonts w:hint="default" w:ascii="Times New Roman" w:hAnsi="Times New Roman" w:cs="Times New Roman"/>
                <w:color w:val="auto"/>
                <w:spacing w:val="3"/>
                <w:sz w:val="24"/>
                <w:szCs w:val="24"/>
                <w:highlight w:val="none"/>
                <w:vertAlign w:val="baseline"/>
                <w:lang w:val="en-US" w:eastAsia="zh-CN"/>
              </w:rPr>
            </w:pPr>
            <w:r>
              <w:rPr>
                <w:rFonts w:hint="default" w:ascii="Times New Roman" w:hAnsi="Times New Roman" w:cs="Times New Roman"/>
                <w:color w:val="auto"/>
                <w:spacing w:val="3"/>
                <w:sz w:val="24"/>
                <w:szCs w:val="24"/>
                <w:highlight w:val="none"/>
                <w:vertAlign w:val="baseline"/>
                <w:lang w:val="en-US" w:eastAsia="zh-CN"/>
              </w:rPr>
              <w:t>综上，</w:t>
            </w:r>
            <w:r>
              <w:rPr>
                <w:rFonts w:hint="default" w:ascii="Times New Roman" w:hAnsi="Times New Roman" w:cs="Times New Roman"/>
                <w:color w:val="000000" w:themeColor="text1"/>
                <w:spacing w:val="3"/>
                <w:sz w:val="24"/>
                <w:szCs w:val="24"/>
                <w:highlight w:val="none"/>
                <w:vertAlign w:val="baseline"/>
                <w:lang w:val="en-US" w:eastAsia="zh-CN"/>
                <w14:textFill>
                  <w14:solidFill>
                    <w14:schemeClr w14:val="tx1"/>
                  </w14:solidFill>
                </w14:textFill>
              </w:rPr>
              <w:t>本项目焊接过程产生的颗粒物</w:t>
            </w:r>
            <w:r>
              <w:rPr>
                <w:rFonts w:hint="eastAsia" w:ascii="Times New Roman" w:hAnsi="Times New Roman" w:cs="Times New Roman"/>
                <w:color w:val="000000" w:themeColor="text1"/>
                <w:spacing w:val="3"/>
                <w:sz w:val="24"/>
                <w:szCs w:val="24"/>
                <w:highlight w:val="none"/>
                <w:vertAlign w:val="baseline"/>
                <w:lang w:val="en-US" w:eastAsia="zh-CN"/>
                <w14:textFill>
                  <w14:solidFill>
                    <w14:schemeClr w14:val="tx1"/>
                  </w14:solidFill>
                </w14:textFill>
              </w:rPr>
              <w:t>进入袋式除尘器进行</w:t>
            </w:r>
            <w:r>
              <w:rPr>
                <w:rFonts w:hint="default" w:ascii="Times New Roman" w:hAnsi="Times New Roman" w:cs="Times New Roman"/>
                <w:color w:val="000000" w:themeColor="text1"/>
                <w:spacing w:val="3"/>
                <w:sz w:val="24"/>
                <w:szCs w:val="24"/>
                <w:highlight w:val="none"/>
                <w:vertAlign w:val="baseline"/>
                <w:lang w:val="en-US" w:eastAsia="zh-CN"/>
                <w14:textFill>
                  <w14:solidFill>
                    <w14:schemeClr w14:val="tx1"/>
                  </w14:solidFill>
                </w14:textFill>
              </w:rPr>
              <w:t>处理</w:t>
            </w:r>
            <w:r>
              <w:rPr>
                <w:rFonts w:hint="eastAsia" w:ascii="Times New Roman" w:hAnsi="Times New Roman" w:cs="Times New Roman"/>
                <w:color w:val="000000" w:themeColor="text1"/>
                <w:spacing w:val="3"/>
                <w:sz w:val="24"/>
                <w:szCs w:val="24"/>
                <w:highlight w:val="none"/>
                <w:vertAlign w:val="baseline"/>
                <w:lang w:val="en-US" w:eastAsia="zh-CN"/>
                <w14:textFill>
                  <w14:solidFill>
                    <w14:schemeClr w14:val="tx1"/>
                  </w14:solidFill>
                </w14:textFill>
              </w:rPr>
              <w:t>，处理后经管道由15米排气筒</w:t>
            </w:r>
            <w:r>
              <w:rPr>
                <w:rFonts w:hint="eastAsia" w:ascii="Times New Roman" w:hAnsi="Times New Roman" w:cs="Times New Roman"/>
                <w:color w:val="auto"/>
                <w:spacing w:val="3"/>
                <w:sz w:val="24"/>
                <w:szCs w:val="24"/>
                <w:highlight w:val="none"/>
                <w:vertAlign w:val="baseline"/>
                <w:lang w:val="en-US" w:eastAsia="zh-CN"/>
              </w:rPr>
              <w:t>排放，则</w:t>
            </w:r>
            <w:r>
              <w:rPr>
                <w:rFonts w:hint="default" w:ascii="Times New Roman" w:hAnsi="Times New Roman" w:cs="Times New Roman"/>
                <w:color w:val="auto"/>
                <w:spacing w:val="3"/>
                <w:sz w:val="24"/>
                <w:szCs w:val="24"/>
                <w:highlight w:val="none"/>
                <w:vertAlign w:val="baseline"/>
                <w:lang w:val="en-US" w:eastAsia="zh-CN"/>
              </w:rPr>
              <w:t>有组织</w:t>
            </w:r>
            <w:r>
              <w:rPr>
                <w:rFonts w:hint="eastAsia" w:ascii="Times New Roman" w:hAnsi="Times New Roman" w:cs="Times New Roman"/>
                <w:color w:val="auto"/>
                <w:spacing w:val="3"/>
                <w:sz w:val="24"/>
                <w:szCs w:val="24"/>
                <w:highlight w:val="none"/>
                <w:vertAlign w:val="baseline"/>
                <w:lang w:val="en-US" w:eastAsia="zh-CN"/>
              </w:rPr>
              <w:t>颗粒物排放量为0.00076t/a，</w:t>
            </w:r>
            <w:r>
              <w:rPr>
                <w:rFonts w:hint="default" w:ascii="Times New Roman" w:hAnsi="Times New Roman" w:cs="Times New Roman"/>
                <w:color w:val="auto"/>
                <w:spacing w:val="3"/>
                <w:sz w:val="24"/>
                <w:szCs w:val="24"/>
                <w:highlight w:val="none"/>
                <w:vertAlign w:val="baseline"/>
                <w:lang w:val="en-US" w:eastAsia="zh-CN"/>
              </w:rPr>
              <w:t>排放速率为</w:t>
            </w:r>
            <w:r>
              <w:rPr>
                <w:rFonts w:hint="eastAsia" w:ascii="Times New Roman" w:hAnsi="Times New Roman" w:cs="Times New Roman"/>
                <w:color w:val="auto"/>
                <w:spacing w:val="3"/>
                <w:sz w:val="24"/>
                <w:szCs w:val="24"/>
                <w:highlight w:val="none"/>
                <w:vertAlign w:val="baseline"/>
                <w:lang w:val="en-US" w:eastAsia="zh-CN"/>
              </w:rPr>
              <w:t>0.000507</w:t>
            </w:r>
            <w:r>
              <w:rPr>
                <w:rFonts w:hint="default" w:ascii="Times New Roman" w:hAnsi="Times New Roman" w:cs="Times New Roman"/>
                <w:color w:val="auto"/>
                <w:spacing w:val="3"/>
                <w:sz w:val="24"/>
                <w:szCs w:val="24"/>
                <w:highlight w:val="none"/>
                <w:vertAlign w:val="baseline"/>
                <w:lang w:val="en-US" w:eastAsia="zh-CN"/>
              </w:rPr>
              <w:t>kg/h</w:t>
            </w:r>
            <w:r>
              <w:rPr>
                <w:rFonts w:hint="eastAsia" w:ascii="Times New Roman" w:hAnsi="Times New Roman" w:cs="Times New Roman"/>
                <w:color w:val="auto"/>
                <w:spacing w:val="3"/>
                <w:sz w:val="24"/>
                <w:szCs w:val="24"/>
                <w:highlight w:val="none"/>
                <w:vertAlign w:val="baseline"/>
                <w:lang w:val="en-US" w:eastAsia="zh-CN"/>
              </w:rPr>
              <w:t>，</w:t>
            </w:r>
            <w:r>
              <w:rPr>
                <w:rFonts w:hint="default" w:ascii="Times New Roman" w:hAnsi="Times New Roman" w:cs="Times New Roman"/>
                <w:color w:val="auto"/>
                <w:spacing w:val="3"/>
                <w:sz w:val="24"/>
                <w:szCs w:val="24"/>
                <w:highlight w:val="none"/>
                <w:vertAlign w:val="baseline"/>
                <w:lang w:val="en-US" w:eastAsia="zh-CN"/>
              </w:rPr>
              <w:t>排放浓度为</w:t>
            </w:r>
            <w:r>
              <w:rPr>
                <w:rFonts w:hint="eastAsia" w:ascii="Times New Roman" w:hAnsi="Times New Roman" w:cs="Times New Roman"/>
                <w:color w:val="auto"/>
                <w:spacing w:val="3"/>
                <w:sz w:val="24"/>
                <w:szCs w:val="24"/>
                <w:highlight w:val="none"/>
                <w:vertAlign w:val="baseline"/>
                <w:lang w:val="en-US" w:eastAsia="zh-CN"/>
              </w:rPr>
              <w:t>0.13</w:t>
            </w:r>
            <w:r>
              <w:rPr>
                <w:rFonts w:hint="default" w:ascii="Times New Roman" w:hAnsi="Times New Roman" w:cs="Times New Roman"/>
                <w:color w:val="auto"/>
                <w:spacing w:val="3"/>
                <w:sz w:val="24"/>
                <w:szCs w:val="24"/>
                <w:highlight w:val="none"/>
                <w:vertAlign w:val="baseline"/>
                <w:lang w:val="en-US" w:eastAsia="zh-CN"/>
              </w:rPr>
              <w:t>mg/m</w:t>
            </w:r>
            <w:r>
              <w:rPr>
                <w:rFonts w:hint="default" w:ascii="Times New Roman" w:hAnsi="Times New Roman" w:cs="Times New Roman"/>
                <w:color w:val="auto"/>
                <w:spacing w:val="3"/>
                <w:sz w:val="24"/>
                <w:szCs w:val="24"/>
                <w:highlight w:val="none"/>
                <w:vertAlign w:val="superscript"/>
                <w:lang w:val="en-US" w:eastAsia="zh-CN"/>
              </w:rPr>
              <w:t>3</w:t>
            </w:r>
            <w:r>
              <w:rPr>
                <w:rFonts w:hint="eastAsia" w:ascii="Times New Roman" w:hAnsi="Times New Roman" w:cs="Times New Roman"/>
                <w:color w:val="auto"/>
                <w:spacing w:val="3"/>
                <w:sz w:val="24"/>
                <w:szCs w:val="24"/>
                <w:highlight w:val="none"/>
                <w:vertAlign w:val="baseline"/>
                <w:lang w:val="en-US" w:eastAsia="zh-CN"/>
              </w:rPr>
              <w:t>；无组织颗粒物排放量为0.0008t/a，</w:t>
            </w:r>
            <w:r>
              <w:rPr>
                <w:rFonts w:hint="default" w:ascii="Times New Roman" w:hAnsi="Times New Roman" w:cs="Times New Roman"/>
                <w:color w:val="auto"/>
                <w:spacing w:val="3"/>
                <w:sz w:val="24"/>
                <w:szCs w:val="24"/>
                <w:highlight w:val="none"/>
                <w:vertAlign w:val="baseline"/>
                <w:lang w:val="en-US" w:eastAsia="zh-CN"/>
              </w:rPr>
              <w:t>排放速率为</w:t>
            </w:r>
            <w:r>
              <w:rPr>
                <w:rFonts w:hint="eastAsia" w:ascii="Times New Roman" w:hAnsi="Times New Roman" w:cs="Times New Roman"/>
                <w:color w:val="auto"/>
                <w:spacing w:val="3"/>
                <w:sz w:val="24"/>
                <w:szCs w:val="24"/>
                <w:highlight w:val="none"/>
                <w:vertAlign w:val="baseline"/>
                <w:lang w:val="en-US" w:eastAsia="zh-CN"/>
              </w:rPr>
              <w:t>0.000533</w:t>
            </w:r>
            <w:r>
              <w:rPr>
                <w:rFonts w:hint="default" w:ascii="Times New Roman" w:hAnsi="Times New Roman" w:cs="Times New Roman"/>
                <w:color w:val="auto"/>
                <w:spacing w:val="3"/>
                <w:sz w:val="24"/>
                <w:szCs w:val="24"/>
                <w:highlight w:val="none"/>
                <w:vertAlign w:val="baseline"/>
                <w:lang w:val="en-US" w:eastAsia="zh-CN"/>
              </w:rPr>
              <w:t>kg/h</w:t>
            </w:r>
            <w:r>
              <w:rPr>
                <w:rFonts w:hint="eastAsia" w:ascii="Times New Roman" w:hAnsi="Times New Roman" w:cs="Times New Roman"/>
                <w:color w:val="auto"/>
                <w:spacing w:val="3"/>
                <w:sz w:val="24"/>
                <w:szCs w:val="24"/>
                <w:highlight w:val="none"/>
                <w:vertAlign w:val="baseline"/>
                <w:lang w:val="en-US" w:eastAsia="zh-CN"/>
              </w:rPr>
              <w:t>，有组织排放</w:t>
            </w:r>
            <w:r>
              <w:rPr>
                <w:rFonts w:hint="default" w:ascii="Times New Roman" w:hAnsi="Times New Roman" w:cs="Times New Roman"/>
                <w:color w:val="auto"/>
                <w:spacing w:val="3"/>
                <w:sz w:val="24"/>
                <w:szCs w:val="24"/>
                <w:highlight w:val="none"/>
                <w:vertAlign w:val="baseline"/>
                <w:lang w:val="en-US" w:eastAsia="zh-CN"/>
              </w:rPr>
              <w:t>满足《大气污染物综合排放标准》（GB16297-1996）表2 规定颗粒物排放浓度120</w:t>
            </w:r>
            <w:r>
              <w:rPr>
                <w:rFonts w:hint="default" w:ascii="Times New Roman" w:hAnsi="Times New Roman" w:cs="Times New Roman"/>
                <w:color w:val="auto"/>
                <w:spacing w:val="3"/>
                <w:sz w:val="24"/>
                <w:szCs w:val="24"/>
                <w:highlight w:val="none"/>
                <w:lang w:val="en-US" w:eastAsia="zh-CN"/>
              </w:rPr>
              <w:t>mg/m</w:t>
            </w:r>
            <w:r>
              <w:rPr>
                <w:rFonts w:hint="default" w:ascii="Times New Roman" w:hAnsi="Times New Roman" w:cs="Times New Roman"/>
                <w:color w:val="auto"/>
                <w:spacing w:val="3"/>
                <w:sz w:val="24"/>
                <w:szCs w:val="24"/>
                <w:highlight w:val="none"/>
                <w:vertAlign w:val="superscript"/>
                <w:lang w:val="en-US" w:eastAsia="zh-CN"/>
              </w:rPr>
              <w:t>3</w:t>
            </w:r>
            <w:r>
              <w:rPr>
                <w:rFonts w:hint="default" w:ascii="Times New Roman" w:hAnsi="Times New Roman" w:cs="Times New Roman"/>
                <w:color w:val="auto"/>
                <w:spacing w:val="3"/>
                <w:sz w:val="24"/>
                <w:szCs w:val="24"/>
                <w:highlight w:val="none"/>
                <w:vertAlign w:val="baseline"/>
                <w:lang w:val="en-US" w:eastAsia="zh-CN"/>
              </w:rPr>
              <w:t>，排放速率3.5</w:t>
            </w:r>
            <w:r>
              <w:rPr>
                <w:rFonts w:hint="default" w:ascii="Times New Roman" w:hAnsi="Times New Roman" w:cs="Times New Roman"/>
                <w:color w:val="auto"/>
                <w:spacing w:val="3"/>
                <w:sz w:val="24"/>
                <w:szCs w:val="24"/>
                <w:highlight w:val="none"/>
                <w:lang w:val="en-US" w:eastAsia="zh-CN"/>
              </w:rPr>
              <w:t>kg/h（</w:t>
            </w:r>
            <w:r>
              <w:rPr>
                <w:rFonts w:hint="default" w:ascii="Times New Roman" w:hAnsi="Times New Roman" w:cs="Times New Roman"/>
                <w:color w:val="auto"/>
                <w:spacing w:val="3"/>
                <w:sz w:val="24"/>
                <w:szCs w:val="24"/>
                <w:highlight w:val="none"/>
                <w:vertAlign w:val="baseline"/>
                <w:lang w:val="en-US" w:eastAsia="zh-CN"/>
              </w:rPr>
              <w:t>15m排气筒）标准要求</w:t>
            </w:r>
            <w:r>
              <w:rPr>
                <w:rFonts w:hint="eastAsia" w:ascii="Times New Roman" w:hAnsi="Times New Roman" w:cs="Times New Roman"/>
                <w:color w:val="auto"/>
                <w:spacing w:val="3"/>
                <w:sz w:val="24"/>
                <w:szCs w:val="24"/>
                <w:highlight w:val="none"/>
                <w:vertAlign w:val="baseline"/>
                <w:lang w:val="en-US" w:eastAsia="zh-CN"/>
              </w:rPr>
              <w:t>及《新乡市生态环境局关于进一步规范工业颗粒物排放限值的通知》其他所有涉气工业企业排放口颗粒物排放浓度不高于10mg/m</w:t>
            </w:r>
            <w:r>
              <w:rPr>
                <w:rFonts w:hint="eastAsia" w:ascii="Times New Roman" w:hAnsi="Times New Roman" w:cs="Times New Roman"/>
                <w:color w:val="auto"/>
                <w:spacing w:val="3"/>
                <w:sz w:val="24"/>
                <w:szCs w:val="24"/>
                <w:highlight w:val="none"/>
                <w:vertAlign w:val="superscript"/>
                <w:lang w:val="en-US" w:eastAsia="zh-CN"/>
              </w:rPr>
              <w:t>3</w:t>
            </w:r>
            <w:r>
              <w:rPr>
                <w:rFonts w:hint="eastAsia" w:ascii="Times New Roman" w:hAnsi="Times New Roman" w:cs="Times New Roman"/>
                <w:color w:val="auto"/>
                <w:spacing w:val="3"/>
                <w:sz w:val="24"/>
                <w:szCs w:val="24"/>
                <w:highlight w:val="none"/>
                <w:vertAlign w:val="baseline"/>
                <w:lang w:val="en-US" w:eastAsia="zh-CN"/>
              </w:rPr>
              <w:t>的要求。</w:t>
            </w:r>
          </w:p>
          <w:p>
            <w:pPr>
              <w:keepNext w:val="0"/>
              <w:keepLines w:val="0"/>
              <w:pageBreakBefore w:val="0"/>
              <w:widowControl w:val="0"/>
              <w:kinsoku/>
              <w:wordWrap/>
              <w:overflowPunct/>
              <w:topLinePunct w:val="0"/>
              <w:autoSpaceDE/>
              <w:autoSpaceDN/>
              <w:bidi w:val="0"/>
              <w:adjustRightInd w:val="0"/>
              <w:snapToGrid/>
              <w:spacing w:line="360" w:lineRule="auto"/>
              <w:ind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2、大气环境影响预测评价</w:t>
            </w:r>
          </w:p>
          <w:p>
            <w:pPr>
              <w:pStyle w:val="9"/>
              <w:keepNext w:val="0"/>
              <w:keepLines w:val="0"/>
              <w:pageBreakBefore w:val="0"/>
              <w:widowControl w:val="0"/>
              <w:kinsoku/>
              <w:wordWrap/>
              <w:overflowPunct/>
              <w:topLinePunct w:val="0"/>
              <w:autoSpaceDE/>
              <w:autoSpaceDN/>
              <w:bidi w:val="0"/>
              <w:snapToGrid/>
              <w:spacing w:after="0" w:line="360" w:lineRule="auto"/>
              <w:textAlignment w:val="auto"/>
              <w:rPr>
                <w:rFonts w:hint="default" w:ascii="Times New Roman" w:hAnsi="Times New Roman" w:eastAsia="宋体" w:cs="Times New Roman"/>
                <w:bCs/>
                <w:color w:val="auto"/>
                <w:spacing w:val="6"/>
                <w:sz w:val="24"/>
                <w:szCs w:val="24"/>
                <w:lang w:val="en-US" w:eastAsia="zh-CN"/>
              </w:rPr>
            </w:pPr>
            <w:r>
              <w:rPr>
                <w:rFonts w:hint="default" w:ascii="Times New Roman" w:hAnsi="Times New Roman" w:eastAsia="宋体" w:cs="Times New Roman"/>
                <w:bCs/>
                <w:color w:val="auto"/>
                <w:spacing w:val="6"/>
                <w:sz w:val="24"/>
                <w:szCs w:val="24"/>
                <w:lang w:val="en-US" w:eastAsia="zh-CN"/>
              </w:rPr>
              <w:t>（1）评价因子和评价等级</w:t>
            </w:r>
          </w:p>
          <w:p>
            <w:pPr>
              <w:keepNext w:val="0"/>
              <w:keepLines w:val="0"/>
              <w:pageBreakBefore w:val="0"/>
              <w:kinsoku/>
              <w:wordWrap/>
              <w:overflowPunct/>
              <w:topLinePunct w:val="0"/>
              <w:bidi w:val="0"/>
              <w:snapToGrid/>
              <w:spacing w:line="360" w:lineRule="auto"/>
              <w:ind w:firstLine="480" w:firstLineChars="200"/>
              <w:textAlignment w:val="auto"/>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本次评价使用《环境影响评价技术导则</w:t>
            </w:r>
            <w:r>
              <w:rPr>
                <w:rFonts w:hint="default" w:ascii="Times New Roman" w:hAnsi="Times New Roman" w:eastAsia="宋体" w:cs="Times New Roman"/>
                <w:bCs/>
                <w:color w:val="auto"/>
                <w:sz w:val="24"/>
                <w:szCs w:val="24"/>
                <w:lang w:val="en-US" w:eastAsia="zh-CN"/>
              </w:rPr>
              <w:t xml:space="preserve"> </w:t>
            </w:r>
            <w:r>
              <w:rPr>
                <w:rFonts w:hint="default" w:ascii="Times New Roman" w:hAnsi="Times New Roman" w:eastAsia="宋体" w:cs="Times New Roman"/>
                <w:bCs/>
                <w:color w:val="auto"/>
                <w:sz w:val="24"/>
                <w:szCs w:val="24"/>
              </w:rPr>
              <w:t>大气环境》（HJ</w:t>
            </w:r>
            <w:r>
              <w:rPr>
                <w:rFonts w:hint="default" w:ascii="Times New Roman" w:hAnsi="Times New Roman" w:eastAsia="宋体" w:cs="Times New Roman"/>
                <w:bCs/>
                <w:color w:val="auto"/>
                <w:sz w:val="24"/>
                <w:szCs w:val="24"/>
                <w:lang w:val="en-US" w:eastAsia="zh-CN"/>
              </w:rPr>
              <w:t xml:space="preserve"> </w:t>
            </w:r>
            <w:r>
              <w:rPr>
                <w:rFonts w:hint="default" w:ascii="Times New Roman" w:hAnsi="Times New Roman" w:eastAsia="宋体" w:cs="Times New Roman"/>
                <w:bCs/>
                <w:color w:val="auto"/>
                <w:sz w:val="24"/>
                <w:szCs w:val="24"/>
              </w:rPr>
              <w:t>2.2-2018）中推荐的估算模型AERSCREEN，判定运营期大气环境影响评价等级。</w:t>
            </w:r>
          </w:p>
          <w:p>
            <w:pPr>
              <w:pStyle w:val="32"/>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rPr>
              <w:t>根据工程分析，本工程预测评价因子为</w:t>
            </w:r>
            <w:r>
              <w:rPr>
                <w:rFonts w:hint="default" w:ascii="Times New Roman" w:hAnsi="Times New Roman" w:eastAsia="宋体" w:cs="Times New Roman"/>
                <w:bCs/>
                <w:color w:val="auto"/>
                <w:sz w:val="24"/>
                <w:szCs w:val="24"/>
                <w:lang w:eastAsia="zh-CN"/>
              </w:rPr>
              <w:t>颗粒物</w:t>
            </w:r>
            <w:r>
              <w:rPr>
                <w:rFonts w:hint="default" w:ascii="Times New Roman" w:hAnsi="Times New Roman" w:eastAsia="宋体" w:cs="Times New Roman"/>
                <w:bCs/>
                <w:color w:val="auto"/>
                <w:sz w:val="24"/>
                <w:szCs w:val="24"/>
              </w:rPr>
              <w:t>，</w:t>
            </w:r>
            <w:r>
              <w:rPr>
                <w:rFonts w:hint="default" w:ascii="Times New Roman" w:hAnsi="Times New Roman" w:eastAsia="宋体" w:cs="Times New Roman"/>
                <w:color w:val="auto"/>
                <w:kern w:val="2"/>
                <w:sz w:val="24"/>
                <w:szCs w:val="24"/>
              </w:rPr>
              <w:t>项目评价因子和评价标准筛选详见表</w:t>
            </w:r>
            <w:r>
              <w:rPr>
                <w:rFonts w:hint="eastAsia" w:ascii="Times New Roman" w:hAnsi="Times New Roman" w:cs="Times New Roman"/>
                <w:color w:val="auto"/>
                <w:kern w:val="2"/>
                <w:sz w:val="24"/>
                <w:szCs w:val="24"/>
                <w:lang w:val="en-US" w:eastAsia="zh-CN"/>
              </w:rPr>
              <w:t>35</w:t>
            </w:r>
            <w:r>
              <w:rPr>
                <w:rFonts w:hint="default" w:ascii="Times New Roman" w:hAnsi="Times New Roman" w:eastAsia="宋体" w:cs="Times New Roman"/>
                <w:color w:val="auto"/>
                <w:kern w:val="2"/>
                <w:sz w:val="24"/>
                <w:szCs w:val="24"/>
              </w:rPr>
              <w:t>。</w:t>
            </w:r>
          </w:p>
          <w:p>
            <w:pPr>
              <w:pStyle w:val="9"/>
              <w:keepNext w:val="0"/>
              <w:keepLines w:val="0"/>
              <w:pageBreakBefore w:val="0"/>
              <w:widowControl/>
              <w:numPr>
                <w:ilvl w:val="0"/>
                <w:numId w:val="0"/>
              </w:numPr>
              <w:kinsoku/>
              <w:wordWrap/>
              <w:overflowPunct/>
              <w:topLinePunct w:val="0"/>
              <w:autoSpaceDE w:val="0"/>
              <w:autoSpaceDN/>
              <w:bidi w:val="0"/>
              <w:adjustRightInd w:val="0"/>
              <w:snapToGrid w:val="0"/>
              <w:spacing w:after="0" w:line="240" w:lineRule="auto"/>
              <w:ind w:firstLine="482"/>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t>表</w:t>
            </w:r>
            <w:r>
              <w:rPr>
                <w:rFonts w:hint="eastAsia" w:ascii="Times New Roman" w:hAnsi="Times New Roman" w:eastAsia="黑体" w:cs="Times New Roman"/>
                <w:color w:val="auto"/>
                <w:sz w:val="24"/>
                <w:szCs w:val="24"/>
                <w:lang w:val="en-US" w:eastAsia="zh-CN"/>
              </w:rPr>
              <w:t>35</w:t>
            </w:r>
            <w:r>
              <w:rPr>
                <w:rFonts w:hint="default" w:ascii="Times New Roman" w:hAnsi="Times New Roman" w:eastAsia="黑体" w:cs="Times New Roman"/>
                <w:color w:val="auto"/>
                <w:sz w:val="24"/>
                <w:szCs w:val="24"/>
              </w:rPr>
              <w:t xml:space="preserve">  </w:t>
            </w:r>
            <w:r>
              <w:rPr>
                <w:rFonts w:hint="default" w:ascii="Times New Roman" w:hAnsi="Times New Roman" w:eastAsia="宋体" w:cs="Times New Roman"/>
                <w:color w:val="auto"/>
                <w:sz w:val="24"/>
                <w:szCs w:val="24"/>
              </w:rPr>
              <w:t xml:space="preserve">           </w:t>
            </w:r>
            <w:r>
              <w:rPr>
                <w:rFonts w:hint="default" w:ascii="Times New Roman" w:hAnsi="Times New Roman" w:eastAsia="黑体" w:cs="Times New Roman"/>
                <w:color w:val="auto"/>
                <w:sz w:val="24"/>
                <w:szCs w:val="24"/>
              </w:rPr>
              <w:t xml:space="preserve">       评价因子和评价标准表</w:t>
            </w:r>
          </w:p>
          <w:tbl>
            <w:tblPr>
              <w:tblStyle w:val="17"/>
              <w:tblW w:w="829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0"/>
              <w:gridCol w:w="1132"/>
              <w:gridCol w:w="1187"/>
              <w:gridCol w:w="47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trPr>
              <w:tc>
                <w:tcPr>
                  <w:tcW w:w="1220" w:type="dxa"/>
                  <w:noWrap w:val="0"/>
                  <w:vAlign w:val="center"/>
                </w:tcPr>
                <w:p>
                  <w:pPr>
                    <w:pStyle w:val="55"/>
                    <w:keepNext w:val="0"/>
                    <w:keepLines w:val="0"/>
                    <w:pageBreakBefore w:val="0"/>
                    <w:widowControl w:val="0"/>
                    <w:shd w:val="clear" w:color="auto" w:fill="auto"/>
                    <w:kinsoku/>
                    <w:wordWrap/>
                    <w:overflowPunct/>
                    <w:topLinePunct w:val="0"/>
                    <w:autoSpaceDE/>
                    <w:autoSpaceDN/>
                    <w:bidi w:val="0"/>
                    <w:adjustRightInd w:val="0"/>
                    <w:snapToGrid w:val="0"/>
                    <w:spacing w:before="0" w:after="0" w:line="240" w:lineRule="auto"/>
                    <w:ind w:left="0" w:right="0" w:firstLine="0"/>
                    <w:jc w:val="center"/>
                    <w:textAlignment w:val="auto"/>
                    <w:rPr>
                      <w:rStyle w:val="56"/>
                      <w:rFonts w:hint="default" w:ascii="Times New Roman" w:hAnsi="Times New Roman" w:eastAsia="宋体" w:cs="Times New Roman"/>
                      <w:b w:val="0"/>
                      <w:bCs w:val="0"/>
                      <w:i w:val="0"/>
                      <w:iCs w:val="0"/>
                      <w:smallCaps w:val="0"/>
                      <w:strike w:val="0"/>
                      <w:color w:val="auto"/>
                      <w:sz w:val="21"/>
                      <w:szCs w:val="21"/>
                    </w:rPr>
                  </w:pPr>
                  <w:r>
                    <w:rPr>
                      <w:rStyle w:val="56"/>
                      <w:rFonts w:hint="default" w:ascii="Times New Roman" w:hAnsi="Times New Roman" w:eastAsia="宋体" w:cs="Times New Roman"/>
                      <w:b w:val="0"/>
                      <w:bCs w:val="0"/>
                      <w:i w:val="0"/>
                      <w:iCs w:val="0"/>
                      <w:smallCaps w:val="0"/>
                      <w:strike w:val="0"/>
                      <w:color w:val="auto"/>
                      <w:sz w:val="21"/>
                      <w:szCs w:val="21"/>
                    </w:rPr>
                    <w:t>评价因子</w:t>
                  </w:r>
                </w:p>
              </w:tc>
              <w:tc>
                <w:tcPr>
                  <w:tcW w:w="1132" w:type="dxa"/>
                  <w:noWrap w:val="0"/>
                  <w:vAlign w:val="center"/>
                </w:tcPr>
                <w:p>
                  <w:pPr>
                    <w:pStyle w:val="55"/>
                    <w:keepNext w:val="0"/>
                    <w:keepLines w:val="0"/>
                    <w:pageBreakBefore w:val="0"/>
                    <w:widowControl w:val="0"/>
                    <w:shd w:val="clear" w:color="auto" w:fill="auto"/>
                    <w:kinsoku/>
                    <w:wordWrap/>
                    <w:overflowPunct/>
                    <w:topLinePunct w:val="0"/>
                    <w:autoSpaceDE/>
                    <w:autoSpaceDN/>
                    <w:bidi w:val="0"/>
                    <w:adjustRightInd w:val="0"/>
                    <w:snapToGrid w:val="0"/>
                    <w:spacing w:before="0" w:after="0" w:line="240" w:lineRule="auto"/>
                    <w:ind w:left="0" w:right="0" w:firstLine="0"/>
                    <w:jc w:val="center"/>
                    <w:textAlignment w:val="auto"/>
                    <w:rPr>
                      <w:rStyle w:val="56"/>
                      <w:rFonts w:hint="default" w:ascii="Times New Roman" w:hAnsi="Times New Roman" w:eastAsia="宋体" w:cs="Times New Roman"/>
                      <w:b w:val="0"/>
                      <w:bCs w:val="0"/>
                      <w:i w:val="0"/>
                      <w:iCs w:val="0"/>
                      <w:smallCaps w:val="0"/>
                      <w:strike w:val="0"/>
                      <w:color w:val="auto"/>
                      <w:sz w:val="21"/>
                      <w:szCs w:val="21"/>
                    </w:rPr>
                  </w:pPr>
                  <w:r>
                    <w:rPr>
                      <w:rStyle w:val="56"/>
                      <w:rFonts w:hint="default" w:ascii="Times New Roman" w:hAnsi="Times New Roman" w:eastAsia="宋体" w:cs="Times New Roman"/>
                      <w:b w:val="0"/>
                      <w:bCs w:val="0"/>
                      <w:i w:val="0"/>
                      <w:iCs w:val="0"/>
                      <w:smallCaps w:val="0"/>
                      <w:strike w:val="0"/>
                      <w:color w:val="auto"/>
                      <w:sz w:val="21"/>
                      <w:szCs w:val="21"/>
                    </w:rPr>
                    <w:t>平均时段</w:t>
                  </w:r>
                </w:p>
              </w:tc>
              <w:tc>
                <w:tcPr>
                  <w:tcW w:w="1187" w:type="dxa"/>
                  <w:noWrap w:val="0"/>
                  <w:vAlign w:val="center"/>
                </w:tcPr>
                <w:p>
                  <w:pPr>
                    <w:pStyle w:val="55"/>
                    <w:keepNext w:val="0"/>
                    <w:keepLines w:val="0"/>
                    <w:pageBreakBefore w:val="0"/>
                    <w:widowControl w:val="0"/>
                    <w:shd w:val="clear" w:color="auto" w:fill="auto"/>
                    <w:kinsoku/>
                    <w:wordWrap/>
                    <w:overflowPunct/>
                    <w:topLinePunct w:val="0"/>
                    <w:autoSpaceDE/>
                    <w:autoSpaceDN/>
                    <w:bidi w:val="0"/>
                    <w:adjustRightInd w:val="0"/>
                    <w:snapToGrid w:val="0"/>
                    <w:spacing w:before="0" w:after="0" w:line="240" w:lineRule="auto"/>
                    <w:ind w:left="0" w:right="0" w:firstLine="0"/>
                    <w:jc w:val="center"/>
                    <w:textAlignment w:val="auto"/>
                    <w:rPr>
                      <w:rStyle w:val="56"/>
                      <w:rFonts w:hint="default" w:ascii="Times New Roman" w:hAnsi="Times New Roman" w:eastAsia="宋体" w:cs="Times New Roman"/>
                      <w:b w:val="0"/>
                      <w:bCs w:val="0"/>
                      <w:i w:val="0"/>
                      <w:iCs w:val="0"/>
                      <w:smallCaps w:val="0"/>
                      <w:strike w:val="0"/>
                      <w:color w:val="auto"/>
                      <w:sz w:val="21"/>
                      <w:szCs w:val="21"/>
                    </w:rPr>
                  </w:pPr>
                  <w:r>
                    <w:rPr>
                      <w:rStyle w:val="56"/>
                      <w:rFonts w:hint="default" w:ascii="Times New Roman" w:hAnsi="Times New Roman" w:eastAsia="宋体" w:cs="Times New Roman"/>
                      <w:b w:val="0"/>
                      <w:bCs w:val="0"/>
                      <w:i w:val="0"/>
                      <w:iCs w:val="0"/>
                      <w:smallCaps w:val="0"/>
                      <w:strike w:val="0"/>
                      <w:color w:val="auto"/>
                      <w:sz w:val="21"/>
                      <w:szCs w:val="21"/>
                    </w:rPr>
                    <w:t>标准值/（μg/m</w:t>
                  </w:r>
                  <w:r>
                    <w:rPr>
                      <w:rStyle w:val="56"/>
                      <w:rFonts w:hint="default" w:ascii="Times New Roman" w:hAnsi="Times New Roman" w:eastAsia="宋体" w:cs="Times New Roman"/>
                      <w:b w:val="0"/>
                      <w:bCs w:val="0"/>
                      <w:i w:val="0"/>
                      <w:iCs w:val="0"/>
                      <w:smallCaps w:val="0"/>
                      <w:strike w:val="0"/>
                      <w:color w:val="auto"/>
                      <w:sz w:val="21"/>
                      <w:szCs w:val="21"/>
                      <w:vertAlign w:val="superscript"/>
                    </w:rPr>
                    <w:t>3</w:t>
                  </w:r>
                  <w:r>
                    <w:rPr>
                      <w:rStyle w:val="56"/>
                      <w:rFonts w:hint="default" w:ascii="Times New Roman" w:hAnsi="Times New Roman" w:eastAsia="宋体" w:cs="Times New Roman"/>
                      <w:b w:val="0"/>
                      <w:bCs w:val="0"/>
                      <w:i w:val="0"/>
                      <w:iCs w:val="0"/>
                      <w:smallCaps w:val="0"/>
                      <w:strike w:val="0"/>
                      <w:color w:val="auto"/>
                      <w:sz w:val="21"/>
                      <w:szCs w:val="21"/>
                    </w:rPr>
                    <w:t>）</w:t>
                  </w:r>
                </w:p>
              </w:tc>
              <w:tc>
                <w:tcPr>
                  <w:tcW w:w="4751" w:type="dxa"/>
                  <w:noWrap w:val="0"/>
                  <w:vAlign w:val="center"/>
                </w:tcPr>
                <w:p>
                  <w:pPr>
                    <w:pStyle w:val="55"/>
                    <w:keepNext w:val="0"/>
                    <w:keepLines w:val="0"/>
                    <w:pageBreakBefore w:val="0"/>
                    <w:widowControl w:val="0"/>
                    <w:shd w:val="clear" w:color="auto" w:fill="auto"/>
                    <w:kinsoku/>
                    <w:wordWrap/>
                    <w:overflowPunct/>
                    <w:topLinePunct w:val="0"/>
                    <w:autoSpaceDE/>
                    <w:autoSpaceDN/>
                    <w:bidi w:val="0"/>
                    <w:adjustRightInd w:val="0"/>
                    <w:snapToGrid w:val="0"/>
                    <w:spacing w:before="0" w:after="0" w:line="240" w:lineRule="auto"/>
                    <w:ind w:left="0" w:right="0" w:firstLine="0"/>
                    <w:jc w:val="center"/>
                    <w:textAlignment w:val="auto"/>
                    <w:rPr>
                      <w:rStyle w:val="56"/>
                      <w:rFonts w:hint="default" w:ascii="Times New Roman" w:hAnsi="Times New Roman" w:eastAsia="宋体" w:cs="Times New Roman"/>
                      <w:b w:val="0"/>
                      <w:bCs w:val="0"/>
                      <w:i w:val="0"/>
                      <w:iCs w:val="0"/>
                      <w:smallCaps w:val="0"/>
                      <w:strike w:val="0"/>
                      <w:color w:val="auto"/>
                      <w:sz w:val="21"/>
                      <w:szCs w:val="21"/>
                    </w:rPr>
                  </w:pPr>
                  <w:r>
                    <w:rPr>
                      <w:rStyle w:val="56"/>
                      <w:rFonts w:hint="default" w:ascii="Times New Roman" w:hAnsi="Times New Roman" w:eastAsia="宋体" w:cs="Times New Roman"/>
                      <w:b w:val="0"/>
                      <w:bCs w:val="0"/>
                      <w:i w:val="0"/>
                      <w:iCs w:val="0"/>
                      <w:smallCaps w:val="0"/>
                      <w:strike w:val="0"/>
                      <w:color w:val="auto"/>
                      <w:sz w:val="21"/>
                      <w:szCs w:val="21"/>
                    </w:rPr>
                    <w:t xml:space="preserve"> 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220" w:type="dxa"/>
                  <w:noWrap w:val="0"/>
                  <w:vAlign w:val="center"/>
                </w:tcPr>
                <w:p>
                  <w:pPr>
                    <w:jc w:val="center"/>
                    <w:textAlignment w:val="baseline"/>
                    <w:rPr>
                      <w:rStyle w:val="56"/>
                      <w:rFonts w:hint="default" w:ascii="Times New Roman" w:hAnsi="Times New Roman" w:eastAsia="宋体" w:cs="Times New Roman"/>
                      <w:b w:val="0"/>
                      <w:bCs w:val="0"/>
                      <w:i w:val="0"/>
                      <w:iCs w:val="0"/>
                      <w:smallCaps w:val="0"/>
                      <w:strike w:val="0"/>
                      <w:color w:val="auto"/>
                      <w:sz w:val="21"/>
                      <w:szCs w:val="21"/>
                    </w:rPr>
                  </w:pPr>
                  <w:r>
                    <w:rPr>
                      <w:rFonts w:hint="default" w:ascii="Times New Roman" w:hAnsi="Times New Roman" w:cs="Times New Roman"/>
                      <w:color w:val="auto"/>
                      <w:sz w:val="21"/>
                      <w:szCs w:val="21"/>
                    </w:rPr>
                    <w:t>颗粒物（TSP）</w:t>
                  </w:r>
                </w:p>
              </w:tc>
              <w:tc>
                <w:tcPr>
                  <w:tcW w:w="1132" w:type="dxa"/>
                  <w:noWrap w:val="0"/>
                  <w:vAlign w:val="center"/>
                </w:tcPr>
                <w:p>
                  <w:pPr>
                    <w:jc w:val="center"/>
                    <w:textAlignment w:val="baseline"/>
                    <w:rPr>
                      <w:rStyle w:val="56"/>
                      <w:rFonts w:hint="default" w:ascii="Times New Roman" w:hAnsi="Times New Roman" w:eastAsia="宋体" w:cs="Times New Roman"/>
                      <w:b w:val="0"/>
                      <w:bCs w:val="0"/>
                      <w:i w:val="0"/>
                      <w:iCs w:val="0"/>
                      <w:smallCaps w:val="0"/>
                      <w:strike w:val="0"/>
                      <w:color w:val="auto"/>
                      <w:sz w:val="21"/>
                      <w:szCs w:val="21"/>
                    </w:rPr>
                  </w:pPr>
                  <w:r>
                    <w:rPr>
                      <w:rFonts w:hint="default" w:ascii="Times New Roman" w:hAnsi="Times New Roman" w:cs="Times New Roman"/>
                      <w:color w:val="auto"/>
                      <w:sz w:val="21"/>
                      <w:szCs w:val="21"/>
                    </w:rPr>
                    <w:t>1 h</w:t>
                  </w:r>
                </w:p>
              </w:tc>
              <w:tc>
                <w:tcPr>
                  <w:tcW w:w="1187" w:type="dxa"/>
                  <w:noWrap w:val="0"/>
                  <w:vAlign w:val="center"/>
                </w:tcPr>
                <w:p>
                  <w:pPr>
                    <w:jc w:val="center"/>
                    <w:textAlignment w:val="baseline"/>
                    <w:rPr>
                      <w:rStyle w:val="56"/>
                      <w:rFonts w:hint="default" w:ascii="Times New Roman" w:hAnsi="Times New Roman" w:eastAsia="宋体" w:cs="Times New Roman"/>
                      <w:b w:val="0"/>
                      <w:bCs w:val="0"/>
                      <w:i w:val="0"/>
                      <w:iCs w:val="0"/>
                      <w:smallCaps w:val="0"/>
                      <w:strike w:val="0"/>
                      <w:color w:val="auto"/>
                      <w:sz w:val="21"/>
                      <w:szCs w:val="21"/>
                    </w:rPr>
                  </w:pPr>
                  <w:r>
                    <w:rPr>
                      <w:rFonts w:hint="default" w:ascii="Times New Roman" w:hAnsi="Times New Roman" w:cs="Times New Roman"/>
                      <w:color w:val="auto"/>
                      <w:sz w:val="21"/>
                      <w:szCs w:val="21"/>
                    </w:rPr>
                    <w:t>900</w:t>
                  </w:r>
                </w:p>
              </w:tc>
              <w:tc>
                <w:tcPr>
                  <w:tcW w:w="4751" w:type="dxa"/>
                  <w:noWrap w:val="0"/>
                  <w:vAlign w:val="center"/>
                </w:tcPr>
                <w:p>
                  <w:pPr>
                    <w:jc w:val="center"/>
                    <w:textAlignment w:val="baseline"/>
                    <w:rPr>
                      <w:rStyle w:val="56"/>
                      <w:rFonts w:hint="default" w:ascii="Times New Roman" w:hAnsi="Times New Roman" w:eastAsia="宋体" w:cs="Times New Roman"/>
                      <w:b w:val="0"/>
                      <w:bCs w:val="0"/>
                      <w:i w:val="0"/>
                      <w:iCs w:val="0"/>
                      <w:smallCaps w:val="0"/>
                      <w:strike w:val="0"/>
                      <w:color w:val="auto"/>
                      <w:sz w:val="21"/>
                      <w:szCs w:val="21"/>
                    </w:rPr>
                  </w:pPr>
                  <w:r>
                    <w:rPr>
                      <w:rFonts w:hint="default" w:ascii="Times New Roman" w:hAnsi="Times New Roman" w:eastAsia="宋体" w:cs="Times New Roman"/>
                      <w:color w:val="auto"/>
                      <w:sz w:val="21"/>
                      <w:szCs w:val="21"/>
                    </w:rPr>
                    <w:t>《环境空气质量标准》（GB3095-2012）</w:t>
                  </w:r>
                  <w:r>
                    <w:rPr>
                      <w:rFonts w:hint="default" w:ascii="Times New Roman" w:hAnsi="Times New Roman" w:eastAsia="宋体" w:cs="Times New Roman"/>
                      <w:color w:val="auto"/>
                      <w:spacing w:val="-4"/>
                      <w:sz w:val="21"/>
                      <w:szCs w:val="21"/>
                    </w:rPr>
                    <w:t>二级</w:t>
                  </w:r>
                  <w:r>
                    <w:rPr>
                      <w:rFonts w:hint="default" w:ascii="Times New Roman" w:hAnsi="Times New Roman" w:eastAsia="宋体" w:cs="Times New Roman"/>
                      <w:color w:val="auto"/>
                      <w:sz w:val="21"/>
                      <w:szCs w:val="21"/>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8290" w:type="dxa"/>
                  <w:gridSpan w:val="4"/>
                  <w:noWrap w:val="0"/>
                  <w:vAlign w:val="center"/>
                </w:tcPr>
                <w:p>
                  <w:pPr>
                    <w:jc w:val="left"/>
                    <w:textAlignment w:val="baseline"/>
                    <w:rPr>
                      <w:rStyle w:val="56"/>
                      <w:rFonts w:hint="default" w:ascii="Times New Roman" w:hAnsi="Times New Roman" w:eastAsia="宋体" w:cs="Times New Roman"/>
                      <w:b w:val="0"/>
                      <w:bCs w:val="0"/>
                      <w:i w:val="0"/>
                      <w:iCs w:val="0"/>
                      <w:smallCaps w:val="0"/>
                      <w:strike w:val="0"/>
                      <w:color w:val="auto"/>
                      <w:sz w:val="21"/>
                      <w:szCs w:val="21"/>
                    </w:rPr>
                  </w:pPr>
                  <w:r>
                    <w:rPr>
                      <w:rFonts w:hint="default" w:ascii="Times New Roman" w:hAnsi="Times New Roman" w:cs="Times New Roman"/>
                      <w:color w:val="auto"/>
                      <w:sz w:val="21"/>
                      <w:szCs w:val="21"/>
                    </w:rPr>
                    <w:t>注：由于TSP无小时浓度限值，根据导则可取日均浓度限值的三倍值，即 TSP 环境标准限值一次值为0.9mg/Nm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w:t>
                  </w:r>
                </w:p>
              </w:tc>
            </w:tr>
          </w:tbl>
          <w:p>
            <w:pPr>
              <w:spacing w:before="156" w:beforeLines="50" w:line="360" w:lineRule="auto"/>
              <w:ind w:firstLine="480" w:firstLineChars="200"/>
              <w:rPr>
                <w:rFonts w:hint="default" w:ascii="Times New Roman" w:hAnsi="Times New Roman" w:eastAsia="黑体" w:cs="Times New Roman"/>
                <w:color w:val="auto"/>
                <w:kern w:val="2"/>
                <w:szCs w:val="22"/>
              </w:rPr>
            </w:pPr>
            <w:r>
              <w:rPr>
                <w:rFonts w:hint="default" w:ascii="Times New Roman" w:hAnsi="Times New Roman" w:cs="Times New Roman"/>
                <w:bCs/>
                <w:color w:val="auto"/>
                <w:sz w:val="24"/>
                <w:szCs w:val="24"/>
              </w:rPr>
              <w:t>本项目废气排放源强汇总如下，废气有组织排放情况见表</w:t>
            </w:r>
            <w:r>
              <w:rPr>
                <w:rFonts w:hint="eastAsia" w:ascii="Times New Roman" w:hAnsi="Times New Roman" w:cs="Times New Roman"/>
                <w:bCs/>
                <w:color w:val="auto"/>
                <w:sz w:val="24"/>
                <w:szCs w:val="24"/>
                <w:lang w:val="en-US" w:eastAsia="zh-CN"/>
              </w:rPr>
              <w:t>36</w:t>
            </w:r>
            <w:r>
              <w:rPr>
                <w:rFonts w:hint="default" w:ascii="Times New Roman" w:hAnsi="Times New Roman" w:cs="Times New Roman"/>
                <w:bCs/>
                <w:color w:val="auto"/>
                <w:sz w:val="24"/>
                <w:szCs w:val="24"/>
              </w:rPr>
              <w:t>，无组织排放（矩形面源）情况详见表</w:t>
            </w:r>
            <w:r>
              <w:rPr>
                <w:rFonts w:hint="eastAsia" w:ascii="Times New Roman" w:hAnsi="Times New Roman" w:cs="Times New Roman"/>
                <w:bCs/>
                <w:color w:val="auto"/>
                <w:sz w:val="24"/>
                <w:szCs w:val="24"/>
                <w:lang w:val="en-US" w:eastAsia="zh-CN"/>
              </w:rPr>
              <w:t>37</w:t>
            </w:r>
            <w:r>
              <w:rPr>
                <w:rFonts w:hint="default" w:ascii="Times New Roman" w:hAnsi="Times New Roman" w:cs="Times New Roman"/>
                <w:bCs/>
                <w:color w:val="auto"/>
                <w:sz w:val="24"/>
                <w:szCs w:val="24"/>
              </w:rPr>
              <w:t>。</w:t>
            </w:r>
          </w:p>
          <w:p>
            <w:pPr>
              <w:pStyle w:val="32"/>
              <w:adjustRightInd/>
              <w:ind w:firstLine="480" w:firstLineChars="200"/>
              <w:jc w:val="both"/>
              <w:rPr>
                <w:rFonts w:hint="default" w:ascii="Times New Roman" w:hAnsi="Times New Roman" w:eastAsia="黑体" w:cs="Times New Roman"/>
                <w:color w:val="auto"/>
                <w:kern w:val="2"/>
                <w:szCs w:val="22"/>
              </w:rPr>
            </w:pPr>
            <w:r>
              <w:rPr>
                <w:rFonts w:hint="default" w:ascii="Times New Roman" w:hAnsi="Times New Roman" w:eastAsia="黑体" w:cs="Times New Roman"/>
                <w:color w:val="auto"/>
                <w:kern w:val="2"/>
                <w:szCs w:val="22"/>
              </w:rPr>
              <w:t>表</w:t>
            </w:r>
            <w:r>
              <w:rPr>
                <w:rFonts w:hint="eastAsia" w:ascii="Times New Roman" w:hAnsi="Times New Roman" w:eastAsia="黑体" w:cs="Times New Roman"/>
                <w:color w:val="auto"/>
                <w:kern w:val="2"/>
                <w:szCs w:val="22"/>
                <w:lang w:val="en-US" w:eastAsia="zh-CN"/>
              </w:rPr>
              <w:t>36</w:t>
            </w:r>
            <w:r>
              <w:rPr>
                <w:rFonts w:hint="default" w:ascii="Times New Roman" w:hAnsi="Times New Roman" w:eastAsia="黑体" w:cs="Times New Roman"/>
                <w:color w:val="auto"/>
                <w:kern w:val="2"/>
                <w:szCs w:val="22"/>
              </w:rPr>
              <w:t xml:space="preserve">                       项目点源参数表</w:t>
            </w:r>
          </w:p>
          <w:tbl>
            <w:tblPr>
              <w:tblStyle w:val="17"/>
              <w:tblW w:w="8293"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01"/>
              <w:gridCol w:w="675"/>
              <w:gridCol w:w="1133"/>
              <w:gridCol w:w="1067"/>
              <w:gridCol w:w="714"/>
              <w:gridCol w:w="886"/>
              <w:gridCol w:w="1077"/>
              <w:gridCol w:w="214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601" w:type="dxa"/>
                  <w:vMerge w:val="restar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名称</w:t>
                  </w:r>
                </w:p>
              </w:tc>
              <w:tc>
                <w:tcPr>
                  <w:tcW w:w="675" w:type="dxa"/>
                  <w:vMerge w:val="restar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排气筒高度/m</w:t>
                  </w:r>
                </w:p>
              </w:tc>
              <w:tc>
                <w:tcPr>
                  <w:tcW w:w="1133" w:type="dxa"/>
                  <w:vMerge w:val="restar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排气筒出口内径/m</w:t>
                  </w:r>
                </w:p>
              </w:tc>
              <w:tc>
                <w:tcPr>
                  <w:tcW w:w="1067" w:type="dxa"/>
                  <w:vMerge w:val="restar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烟气流速/（m</w:t>
                  </w:r>
                  <w:r>
                    <w:rPr>
                      <w:rFonts w:hint="default" w:ascii="Times New Roman" w:hAnsi="Times New Roman" w:cs="Times New Roman"/>
                      <w:b w:val="0"/>
                      <w:bCs/>
                      <w:color w:val="auto"/>
                      <w:sz w:val="21"/>
                      <w:szCs w:val="21"/>
                      <w:vertAlign w:val="superscript"/>
                    </w:rPr>
                    <w:t>3</w:t>
                  </w:r>
                  <w:r>
                    <w:rPr>
                      <w:rFonts w:hint="default" w:ascii="Times New Roman" w:hAnsi="Times New Roman" w:cs="Times New Roman"/>
                      <w:b w:val="0"/>
                      <w:bCs/>
                      <w:color w:val="auto"/>
                      <w:sz w:val="21"/>
                      <w:szCs w:val="21"/>
                    </w:rPr>
                    <w:t>/h）</w:t>
                  </w:r>
                </w:p>
              </w:tc>
              <w:tc>
                <w:tcPr>
                  <w:tcW w:w="714" w:type="dxa"/>
                  <w:vMerge w:val="restar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烟气温度/℃</w:t>
                  </w:r>
                </w:p>
              </w:tc>
              <w:tc>
                <w:tcPr>
                  <w:tcW w:w="886" w:type="dxa"/>
                  <w:vMerge w:val="restar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年排放小时数/h</w:t>
                  </w:r>
                </w:p>
              </w:tc>
              <w:tc>
                <w:tcPr>
                  <w:tcW w:w="1077" w:type="dxa"/>
                  <w:vMerge w:val="restar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排放工况</w:t>
                  </w:r>
                </w:p>
              </w:tc>
              <w:tc>
                <w:tcPr>
                  <w:tcW w:w="2140" w:type="dxa"/>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污染物排放速率/（kg/h）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601" w:type="dxa"/>
                  <w:vMerge w:val="continue"/>
                  <w:noWrap w:val="0"/>
                  <w:vAlign w:val="center"/>
                </w:tcPr>
                <w:p>
                  <w:pPr>
                    <w:snapToGrid w:val="0"/>
                    <w:jc w:val="center"/>
                    <w:rPr>
                      <w:rFonts w:hint="default" w:ascii="Times New Roman" w:hAnsi="Times New Roman" w:cs="Times New Roman"/>
                      <w:b w:val="0"/>
                      <w:bCs/>
                      <w:color w:val="auto"/>
                      <w:sz w:val="21"/>
                      <w:szCs w:val="21"/>
                    </w:rPr>
                  </w:pPr>
                </w:p>
              </w:tc>
              <w:tc>
                <w:tcPr>
                  <w:tcW w:w="675" w:type="dxa"/>
                  <w:vMerge w:val="continue"/>
                  <w:noWrap w:val="0"/>
                  <w:vAlign w:val="center"/>
                </w:tcPr>
                <w:p>
                  <w:pPr>
                    <w:snapToGrid w:val="0"/>
                    <w:jc w:val="center"/>
                    <w:rPr>
                      <w:rFonts w:hint="default" w:ascii="Times New Roman" w:hAnsi="Times New Roman" w:cs="Times New Roman"/>
                      <w:b w:val="0"/>
                      <w:bCs/>
                      <w:color w:val="auto"/>
                      <w:sz w:val="21"/>
                      <w:szCs w:val="21"/>
                    </w:rPr>
                  </w:pPr>
                </w:p>
              </w:tc>
              <w:tc>
                <w:tcPr>
                  <w:tcW w:w="1133" w:type="dxa"/>
                  <w:vMerge w:val="continue"/>
                  <w:noWrap w:val="0"/>
                  <w:vAlign w:val="center"/>
                </w:tcPr>
                <w:p>
                  <w:pPr>
                    <w:snapToGrid w:val="0"/>
                    <w:jc w:val="center"/>
                    <w:rPr>
                      <w:rFonts w:hint="default" w:ascii="Times New Roman" w:hAnsi="Times New Roman" w:cs="Times New Roman"/>
                      <w:b w:val="0"/>
                      <w:bCs/>
                      <w:color w:val="auto"/>
                      <w:sz w:val="21"/>
                      <w:szCs w:val="21"/>
                    </w:rPr>
                  </w:pPr>
                </w:p>
              </w:tc>
              <w:tc>
                <w:tcPr>
                  <w:tcW w:w="1067" w:type="dxa"/>
                  <w:vMerge w:val="continue"/>
                  <w:noWrap w:val="0"/>
                  <w:vAlign w:val="center"/>
                </w:tcPr>
                <w:p>
                  <w:pPr>
                    <w:snapToGrid w:val="0"/>
                    <w:jc w:val="center"/>
                    <w:rPr>
                      <w:rFonts w:hint="default" w:ascii="Times New Roman" w:hAnsi="Times New Roman" w:cs="Times New Roman"/>
                      <w:b w:val="0"/>
                      <w:bCs/>
                      <w:color w:val="auto"/>
                      <w:sz w:val="21"/>
                      <w:szCs w:val="21"/>
                    </w:rPr>
                  </w:pPr>
                </w:p>
              </w:tc>
              <w:tc>
                <w:tcPr>
                  <w:tcW w:w="714" w:type="dxa"/>
                  <w:vMerge w:val="continue"/>
                  <w:noWrap w:val="0"/>
                  <w:vAlign w:val="center"/>
                </w:tcPr>
                <w:p>
                  <w:pPr>
                    <w:snapToGrid w:val="0"/>
                    <w:jc w:val="center"/>
                    <w:rPr>
                      <w:rFonts w:hint="default" w:ascii="Times New Roman" w:hAnsi="Times New Roman" w:cs="Times New Roman"/>
                      <w:b w:val="0"/>
                      <w:bCs/>
                      <w:color w:val="auto"/>
                      <w:sz w:val="21"/>
                      <w:szCs w:val="21"/>
                    </w:rPr>
                  </w:pPr>
                </w:p>
              </w:tc>
              <w:tc>
                <w:tcPr>
                  <w:tcW w:w="886" w:type="dxa"/>
                  <w:vMerge w:val="continue"/>
                  <w:noWrap w:val="0"/>
                  <w:vAlign w:val="center"/>
                </w:tcPr>
                <w:p>
                  <w:pPr>
                    <w:snapToGrid w:val="0"/>
                    <w:jc w:val="center"/>
                    <w:rPr>
                      <w:rFonts w:hint="default" w:ascii="Times New Roman" w:hAnsi="Times New Roman" w:cs="Times New Roman"/>
                      <w:b w:val="0"/>
                      <w:bCs/>
                      <w:color w:val="auto"/>
                      <w:sz w:val="21"/>
                      <w:szCs w:val="21"/>
                    </w:rPr>
                  </w:pPr>
                </w:p>
              </w:tc>
              <w:tc>
                <w:tcPr>
                  <w:tcW w:w="1077" w:type="dxa"/>
                  <w:vMerge w:val="continue"/>
                  <w:noWrap w:val="0"/>
                  <w:vAlign w:val="center"/>
                </w:tcPr>
                <w:p>
                  <w:pPr>
                    <w:snapToGrid w:val="0"/>
                    <w:jc w:val="center"/>
                    <w:rPr>
                      <w:rFonts w:hint="default" w:ascii="Times New Roman" w:hAnsi="Times New Roman" w:cs="Times New Roman"/>
                      <w:b w:val="0"/>
                      <w:bCs/>
                      <w:color w:val="auto"/>
                      <w:sz w:val="21"/>
                      <w:szCs w:val="21"/>
                    </w:rPr>
                  </w:pPr>
                </w:p>
              </w:tc>
              <w:tc>
                <w:tcPr>
                  <w:tcW w:w="2140" w:type="dxa"/>
                  <w:noWrap w:val="0"/>
                  <w:vAlign w:val="center"/>
                </w:tcPr>
                <w:p>
                  <w:pPr>
                    <w:snapToGrid w:val="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颗粒物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601" w:type="dxa"/>
                  <w:noWrap w:val="0"/>
                  <w:vAlign w:val="center"/>
                </w:tcPr>
                <w:p>
                  <w:pPr>
                    <w:snapToGrid w:val="0"/>
                    <w:jc w:val="center"/>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b w:val="0"/>
                      <w:bCs/>
                      <w:color w:val="000000" w:themeColor="text1"/>
                      <w:sz w:val="21"/>
                      <w:szCs w:val="21"/>
                      <w:lang w:val="en-US" w:eastAsia="zh-CN"/>
                      <w14:textFill>
                        <w14:solidFill>
                          <w14:schemeClr w14:val="tx1"/>
                        </w14:solidFill>
                      </w14:textFill>
                    </w:rPr>
                    <w:t>P1</w:t>
                  </w:r>
                </w:p>
              </w:tc>
              <w:tc>
                <w:tcPr>
                  <w:tcW w:w="675" w:type="dxa"/>
                  <w:noWrap w:val="0"/>
                  <w:vAlign w:val="center"/>
                </w:tcPr>
                <w:p>
                  <w:pPr>
                    <w:snapToGrid w:val="0"/>
                    <w:jc w:val="center"/>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b w:val="0"/>
                      <w:bCs/>
                      <w:color w:val="000000" w:themeColor="text1"/>
                      <w:sz w:val="21"/>
                      <w:szCs w:val="21"/>
                      <w:lang w:val="en-US" w:eastAsia="zh-CN"/>
                      <w14:textFill>
                        <w14:solidFill>
                          <w14:schemeClr w14:val="tx1"/>
                        </w14:solidFill>
                      </w14:textFill>
                    </w:rPr>
                    <w:t>15</w:t>
                  </w:r>
                </w:p>
              </w:tc>
              <w:tc>
                <w:tcPr>
                  <w:tcW w:w="1133" w:type="dxa"/>
                  <w:noWrap w:val="0"/>
                  <w:vAlign w:val="center"/>
                </w:tcPr>
                <w:p>
                  <w:pPr>
                    <w:snapToGrid w:val="0"/>
                    <w:jc w:val="center"/>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b w:val="0"/>
                      <w:bCs/>
                      <w:color w:val="000000" w:themeColor="text1"/>
                      <w:sz w:val="21"/>
                      <w:szCs w:val="21"/>
                      <w:lang w:val="en-US" w:eastAsia="zh-CN"/>
                      <w14:textFill>
                        <w14:solidFill>
                          <w14:schemeClr w14:val="tx1"/>
                        </w14:solidFill>
                      </w14:textFill>
                    </w:rPr>
                    <w:t>0.</w:t>
                  </w:r>
                  <w:r>
                    <w:rPr>
                      <w:rFonts w:hint="eastAsia" w:ascii="Times New Roman" w:hAnsi="Times New Roman" w:cs="Times New Roman"/>
                      <w:b w:val="0"/>
                      <w:bCs/>
                      <w:color w:val="000000" w:themeColor="text1"/>
                      <w:sz w:val="21"/>
                      <w:szCs w:val="21"/>
                      <w:lang w:val="en-US" w:eastAsia="zh-CN"/>
                      <w14:textFill>
                        <w14:solidFill>
                          <w14:schemeClr w14:val="tx1"/>
                        </w14:solidFill>
                      </w14:textFill>
                    </w:rPr>
                    <w:t>4</w:t>
                  </w:r>
                </w:p>
              </w:tc>
              <w:tc>
                <w:tcPr>
                  <w:tcW w:w="1067" w:type="dxa"/>
                  <w:noWrap w:val="0"/>
                  <w:vAlign w:val="center"/>
                </w:tcPr>
                <w:p>
                  <w:pPr>
                    <w:snapToGrid w:val="0"/>
                    <w:jc w:val="center"/>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b w:val="0"/>
                      <w:bCs/>
                      <w:color w:val="000000" w:themeColor="text1"/>
                      <w:sz w:val="21"/>
                      <w:szCs w:val="21"/>
                      <w:lang w:val="en-US" w:eastAsia="zh-CN"/>
                      <w14:textFill>
                        <w14:solidFill>
                          <w14:schemeClr w14:val="tx1"/>
                        </w14:solidFill>
                      </w14:textFill>
                    </w:rPr>
                    <w:t>4000</w:t>
                  </w:r>
                </w:p>
              </w:tc>
              <w:tc>
                <w:tcPr>
                  <w:tcW w:w="714" w:type="dxa"/>
                  <w:noWrap w:val="0"/>
                  <w:vAlign w:val="center"/>
                </w:tcPr>
                <w:p>
                  <w:pPr>
                    <w:snapToGrid w:val="0"/>
                    <w:jc w:val="center"/>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b w:val="0"/>
                      <w:bCs/>
                      <w:color w:val="000000" w:themeColor="text1"/>
                      <w:sz w:val="21"/>
                      <w:szCs w:val="21"/>
                      <w:lang w:val="en-US" w:eastAsia="zh-CN"/>
                      <w14:textFill>
                        <w14:solidFill>
                          <w14:schemeClr w14:val="tx1"/>
                        </w14:solidFill>
                      </w14:textFill>
                    </w:rPr>
                    <w:t>25</w:t>
                  </w:r>
                </w:p>
              </w:tc>
              <w:tc>
                <w:tcPr>
                  <w:tcW w:w="886" w:type="dxa"/>
                  <w:noWrap w:val="0"/>
                  <w:vAlign w:val="center"/>
                </w:tcPr>
                <w:p>
                  <w:pPr>
                    <w:snapToGrid w:val="0"/>
                    <w:jc w:val="center"/>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b w:val="0"/>
                      <w:bCs/>
                      <w:color w:val="000000" w:themeColor="text1"/>
                      <w:sz w:val="21"/>
                      <w:szCs w:val="21"/>
                      <w:lang w:val="en-US" w:eastAsia="zh-CN"/>
                      <w14:textFill>
                        <w14:solidFill>
                          <w14:schemeClr w14:val="tx1"/>
                        </w14:solidFill>
                      </w14:textFill>
                    </w:rPr>
                    <w:t>1500</w:t>
                  </w:r>
                </w:p>
              </w:tc>
              <w:tc>
                <w:tcPr>
                  <w:tcW w:w="1077" w:type="dxa"/>
                  <w:noWrap w:val="0"/>
                  <w:vAlign w:val="center"/>
                </w:tcPr>
                <w:p>
                  <w:pPr>
                    <w:snapToGrid w:val="0"/>
                    <w:jc w:val="center"/>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b w:val="0"/>
                      <w:bCs/>
                      <w:color w:val="000000" w:themeColor="text1"/>
                      <w:sz w:val="21"/>
                      <w:szCs w:val="21"/>
                      <w14:textFill>
                        <w14:solidFill>
                          <w14:schemeClr w14:val="tx1"/>
                        </w14:solidFill>
                      </w14:textFill>
                    </w:rPr>
                    <w:t>正常</w:t>
                  </w:r>
                </w:p>
              </w:tc>
              <w:tc>
                <w:tcPr>
                  <w:tcW w:w="2140" w:type="dxa"/>
                  <w:noWrap w:val="0"/>
                  <w:vAlign w:val="center"/>
                </w:tcPr>
                <w:p>
                  <w:pPr>
                    <w:snapToGrid w:val="0"/>
                    <w:jc w:val="center"/>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color w:val="000000" w:themeColor="text1"/>
                      <w:spacing w:val="3"/>
                      <w:sz w:val="21"/>
                      <w:szCs w:val="21"/>
                      <w:highlight w:val="none"/>
                      <w:vertAlign w:val="baseline"/>
                      <w:lang w:val="en-US" w:eastAsia="zh-CN"/>
                      <w14:textFill>
                        <w14:solidFill>
                          <w14:schemeClr w14:val="tx1"/>
                        </w14:solidFill>
                      </w14:textFill>
                    </w:rPr>
                    <w:t>0.000507</w:t>
                  </w:r>
                </w:p>
              </w:tc>
            </w:tr>
          </w:tbl>
          <w:p>
            <w:pPr>
              <w:spacing w:before="156" w:beforeLines="50"/>
              <w:ind w:firstLine="480" w:firstLineChars="200"/>
              <w:textAlignment w:val="baseline"/>
              <w:rPr>
                <w:rFonts w:hint="default" w:ascii="Times New Roman" w:hAnsi="Times New Roman" w:eastAsia="黑体" w:cs="Times New Roman"/>
                <w:color w:val="000000" w:themeColor="text1"/>
                <w:sz w:val="24"/>
                <w14:textFill>
                  <w14:solidFill>
                    <w14:schemeClr w14:val="tx1"/>
                  </w14:solidFill>
                </w14:textFill>
              </w:rPr>
            </w:pPr>
            <w:r>
              <w:rPr>
                <w:rFonts w:hint="default" w:ascii="Times New Roman" w:hAnsi="Times New Roman" w:eastAsia="黑体" w:cs="Times New Roman"/>
                <w:color w:val="000000" w:themeColor="text1"/>
                <w:sz w:val="24"/>
                <w14:textFill>
                  <w14:solidFill>
                    <w14:schemeClr w14:val="tx1"/>
                  </w14:solidFill>
                </w14:textFill>
              </w:rPr>
              <w:t>表</w:t>
            </w:r>
            <w:r>
              <w:rPr>
                <w:rFonts w:hint="eastAsia" w:ascii="Times New Roman" w:hAnsi="Times New Roman" w:eastAsia="黑体" w:cs="Times New Roman"/>
                <w:color w:val="000000" w:themeColor="text1"/>
                <w:sz w:val="24"/>
                <w:lang w:val="en-US" w:eastAsia="zh-CN"/>
                <w14:textFill>
                  <w14:solidFill>
                    <w14:schemeClr w14:val="tx1"/>
                  </w14:solidFill>
                </w14:textFill>
              </w:rPr>
              <w:t>37</w:t>
            </w:r>
            <w:r>
              <w:rPr>
                <w:rFonts w:hint="default" w:ascii="Times New Roman" w:hAnsi="Times New Roman" w:eastAsia="黑体" w:cs="Times New Roman"/>
                <w:color w:val="000000" w:themeColor="text1"/>
                <w:sz w:val="24"/>
                <w14:textFill>
                  <w14:solidFill>
                    <w14:schemeClr w14:val="tx1"/>
                  </w14:solidFill>
                </w14:textFill>
              </w:rPr>
              <w:t xml:space="preserve">                    项目矩形面源参数表</w:t>
            </w:r>
          </w:p>
          <w:tbl>
            <w:tblPr>
              <w:tblStyle w:val="17"/>
              <w:tblW w:w="8293"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95"/>
              <w:gridCol w:w="681"/>
              <w:gridCol w:w="818"/>
              <w:gridCol w:w="783"/>
              <w:gridCol w:w="1051"/>
              <w:gridCol w:w="792"/>
              <w:gridCol w:w="924"/>
              <w:gridCol w:w="264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7" w:hRule="atLeast"/>
                <w:jc w:val="center"/>
              </w:trPr>
              <w:tc>
                <w:tcPr>
                  <w:tcW w:w="595" w:type="dxa"/>
                  <w:vMerge w:val="restart"/>
                  <w:noWrap w:val="0"/>
                  <w:vAlign w:val="center"/>
                </w:tcPr>
                <w:p>
                  <w:pPr>
                    <w:snapToGrid w:val="0"/>
                    <w:jc w:val="center"/>
                    <w:rPr>
                      <w:rFonts w:hint="default" w:ascii="Times New Roman" w:hAnsi="Times New Roman" w:cs="Times New Roman"/>
                      <w:b w:val="0"/>
                      <w:bCs/>
                      <w:color w:val="000000" w:themeColor="text1"/>
                      <w:sz w:val="21"/>
                      <w:szCs w:val="21"/>
                      <w14:textFill>
                        <w14:solidFill>
                          <w14:schemeClr w14:val="tx1"/>
                        </w14:solidFill>
                      </w14:textFill>
                    </w:rPr>
                  </w:pPr>
                  <w:r>
                    <w:rPr>
                      <w:rFonts w:hint="default" w:ascii="Times New Roman" w:hAnsi="Times New Roman" w:cs="Times New Roman"/>
                      <w:b w:val="0"/>
                      <w:bCs/>
                      <w:color w:val="000000" w:themeColor="text1"/>
                      <w:sz w:val="21"/>
                      <w:szCs w:val="21"/>
                      <w14:textFill>
                        <w14:solidFill>
                          <w14:schemeClr w14:val="tx1"/>
                        </w14:solidFill>
                      </w14:textFill>
                    </w:rPr>
                    <w:t>名称</w:t>
                  </w:r>
                </w:p>
              </w:tc>
              <w:tc>
                <w:tcPr>
                  <w:tcW w:w="681" w:type="dxa"/>
                  <w:vMerge w:val="restart"/>
                  <w:noWrap w:val="0"/>
                  <w:vAlign w:val="center"/>
                </w:tcPr>
                <w:p>
                  <w:pPr>
                    <w:snapToGrid w:val="0"/>
                    <w:jc w:val="center"/>
                    <w:rPr>
                      <w:rFonts w:hint="default" w:ascii="Times New Roman" w:hAnsi="Times New Roman" w:cs="Times New Roman"/>
                      <w:b w:val="0"/>
                      <w:bCs/>
                      <w:color w:val="000000" w:themeColor="text1"/>
                      <w:sz w:val="21"/>
                      <w:szCs w:val="21"/>
                      <w14:textFill>
                        <w14:solidFill>
                          <w14:schemeClr w14:val="tx1"/>
                        </w14:solidFill>
                      </w14:textFill>
                    </w:rPr>
                  </w:pPr>
                  <w:r>
                    <w:rPr>
                      <w:rFonts w:hint="default" w:ascii="Times New Roman" w:hAnsi="Times New Roman" w:cs="Times New Roman"/>
                      <w:b w:val="0"/>
                      <w:bCs/>
                      <w:color w:val="000000" w:themeColor="text1"/>
                      <w:sz w:val="21"/>
                      <w:szCs w:val="21"/>
                      <w14:textFill>
                        <w14:solidFill>
                          <w14:schemeClr w14:val="tx1"/>
                        </w14:solidFill>
                      </w14:textFill>
                    </w:rPr>
                    <w:t>面源长度/m</w:t>
                  </w:r>
                </w:p>
              </w:tc>
              <w:tc>
                <w:tcPr>
                  <w:tcW w:w="818" w:type="dxa"/>
                  <w:vMerge w:val="restart"/>
                  <w:noWrap w:val="0"/>
                  <w:vAlign w:val="center"/>
                </w:tcPr>
                <w:p>
                  <w:pPr>
                    <w:snapToGrid w:val="0"/>
                    <w:jc w:val="center"/>
                    <w:rPr>
                      <w:rFonts w:hint="default" w:ascii="Times New Roman" w:hAnsi="Times New Roman" w:cs="Times New Roman"/>
                      <w:b w:val="0"/>
                      <w:bCs/>
                      <w:color w:val="000000" w:themeColor="text1"/>
                      <w:sz w:val="21"/>
                      <w:szCs w:val="21"/>
                      <w14:textFill>
                        <w14:solidFill>
                          <w14:schemeClr w14:val="tx1"/>
                        </w14:solidFill>
                      </w14:textFill>
                    </w:rPr>
                  </w:pPr>
                  <w:r>
                    <w:rPr>
                      <w:rFonts w:hint="default" w:ascii="Times New Roman" w:hAnsi="Times New Roman" w:cs="Times New Roman"/>
                      <w:b w:val="0"/>
                      <w:bCs/>
                      <w:color w:val="000000" w:themeColor="text1"/>
                      <w:sz w:val="21"/>
                      <w:szCs w:val="21"/>
                      <w14:textFill>
                        <w14:solidFill>
                          <w14:schemeClr w14:val="tx1"/>
                        </w14:solidFill>
                      </w14:textFill>
                    </w:rPr>
                    <w:t>面源宽度/m</w:t>
                  </w:r>
                </w:p>
              </w:tc>
              <w:tc>
                <w:tcPr>
                  <w:tcW w:w="783" w:type="dxa"/>
                  <w:vMerge w:val="restart"/>
                  <w:noWrap w:val="0"/>
                  <w:vAlign w:val="center"/>
                </w:tcPr>
                <w:p>
                  <w:pPr>
                    <w:snapToGrid w:val="0"/>
                    <w:jc w:val="center"/>
                    <w:rPr>
                      <w:rFonts w:hint="default" w:ascii="Times New Roman" w:hAnsi="Times New Roman" w:cs="Times New Roman"/>
                      <w:b w:val="0"/>
                      <w:bCs/>
                      <w:color w:val="000000" w:themeColor="text1"/>
                      <w:sz w:val="21"/>
                      <w:szCs w:val="21"/>
                      <w14:textFill>
                        <w14:solidFill>
                          <w14:schemeClr w14:val="tx1"/>
                        </w14:solidFill>
                      </w14:textFill>
                    </w:rPr>
                  </w:pPr>
                  <w:r>
                    <w:rPr>
                      <w:rFonts w:hint="default" w:ascii="Times New Roman" w:hAnsi="Times New Roman" w:cs="Times New Roman"/>
                      <w:b w:val="0"/>
                      <w:bCs/>
                      <w:color w:val="000000" w:themeColor="text1"/>
                      <w:sz w:val="21"/>
                      <w:szCs w:val="21"/>
                      <w14:textFill>
                        <w14:solidFill>
                          <w14:schemeClr w14:val="tx1"/>
                        </w14:solidFill>
                      </w14:textFill>
                    </w:rPr>
                    <w:t>与正北夹角/°</w:t>
                  </w:r>
                </w:p>
              </w:tc>
              <w:tc>
                <w:tcPr>
                  <w:tcW w:w="1051" w:type="dxa"/>
                  <w:vMerge w:val="restart"/>
                  <w:noWrap w:val="0"/>
                  <w:vAlign w:val="center"/>
                </w:tcPr>
                <w:p>
                  <w:pPr>
                    <w:snapToGrid w:val="0"/>
                    <w:jc w:val="center"/>
                    <w:rPr>
                      <w:rFonts w:hint="default" w:ascii="Times New Roman" w:hAnsi="Times New Roman" w:cs="Times New Roman"/>
                      <w:b w:val="0"/>
                      <w:bCs/>
                      <w:color w:val="000000" w:themeColor="text1"/>
                      <w:sz w:val="21"/>
                      <w:szCs w:val="21"/>
                      <w14:textFill>
                        <w14:solidFill>
                          <w14:schemeClr w14:val="tx1"/>
                        </w14:solidFill>
                      </w14:textFill>
                    </w:rPr>
                  </w:pPr>
                  <w:r>
                    <w:rPr>
                      <w:rFonts w:hint="default" w:ascii="Times New Roman" w:hAnsi="Times New Roman" w:cs="Times New Roman"/>
                      <w:b w:val="0"/>
                      <w:bCs/>
                      <w:color w:val="000000" w:themeColor="text1"/>
                      <w:sz w:val="21"/>
                      <w:szCs w:val="21"/>
                      <w14:textFill>
                        <w14:solidFill>
                          <w14:schemeClr w14:val="tx1"/>
                        </w14:solidFill>
                      </w14:textFill>
                    </w:rPr>
                    <w:t>面源有效排放高度/m</w:t>
                  </w:r>
                </w:p>
              </w:tc>
              <w:tc>
                <w:tcPr>
                  <w:tcW w:w="792" w:type="dxa"/>
                  <w:vMerge w:val="restart"/>
                  <w:noWrap w:val="0"/>
                  <w:vAlign w:val="center"/>
                </w:tcPr>
                <w:p>
                  <w:pPr>
                    <w:snapToGrid w:val="0"/>
                    <w:jc w:val="center"/>
                    <w:rPr>
                      <w:rFonts w:hint="default" w:ascii="Times New Roman" w:hAnsi="Times New Roman" w:cs="Times New Roman"/>
                      <w:b w:val="0"/>
                      <w:bCs/>
                      <w:color w:val="000000" w:themeColor="text1"/>
                      <w:sz w:val="21"/>
                      <w:szCs w:val="21"/>
                      <w14:textFill>
                        <w14:solidFill>
                          <w14:schemeClr w14:val="tx1"/>
                        </w14:solidFill>
                      </w14:textFill>
                    </w:rPr>
                  </w:pPr>
                  <w:r>
                    <w:rPr>
                      <w:rFonts w:hint="default" w:ascii="Times New Roman" w:hAnsi="Times New Roman" w:cs="Times New Roman"/>
                      <w:b w:val="0"/>
                      <w:bCs/>
                      <w:color w:val="000000" w:themeColor="text1"/>
                      <w:sz w:val="21"/>
                      <w:szCs w:val="21"/>
                      <w14:textFill>
                        <w14:solidFill>
                          <w14:schemeClr w14:val="tx1"/>
                        </w14:solidFill>
                      </w14:textFill>
                    </w:rPr>
                    <w:t>年排放小时数/h</w:t>
                  </w:r>
                </w:p>
              </w:tc>
              <w:tc>
                <w:tcPr>
                  <w:tcW w:w="924" w:type="dxa"/>
                  <w:vMerge w:val="restart"/>
                  <w:noWrap w:val="0"/>
                  <w:vAlign w:val="center"/>
                </w:tcPr>
                <w:p>
                  <w:pPr>
                    <w:snapToGrid w:val="0"/>
                    <w:jc w:val="center"/>
                    <w:rPr>
                      <w:rFonts w:hint="default" w:ascii="Times New Roman" w:hAnsi="Times New Roman" w:cs="Times New Roman"/>
                      <w:b w:val="0"/>
                      <w:bCs/>
                      <w:color w:val="000000" w:themeColor="text1"/>
                      <w:sz w:val="21"/>
                      <w:szCs w:val="21"/>
                      <w14:textFill>
                        <w14:solidFill>
                          <w14:schemeClr w14:val="tx1"/>
                        </w14:solidFill>
                      </w14:textFill>
                    </w:rPr>
                  </w:pPr>
                  <w:r>
                    <w:rPr>
                      <w:rFonts w:hint="default" w:ascii="Times New Roman" w:hAnsi="Times New Roman" w:cs="Times New Roman"/>
                      <w:b w:val="0"/>
                      <w:bCs/>
                      <w:color w:val="000000" w:themeColor="text1"/>
                      <w:sz w:val="21"/>
                      <w:szCs w:val="21"/>
                      <w14:textFill>
                        <w14:solidFill>
                          <w14:schemeClr w14:val="tx1"/>
                        </w14:solidFill>
                      </w14:textFill>
                    </w:rPr>
                    <w:t>排放</w:t>
                  </w:r>
                </w:p>
                <w:p>
                  <w:pPr>
                    <w:snapToGrid w:val="0"/>
                    <w:jc w:val="center"/>
                    <w:rPr>
                      <w:rFonts w:hint="default" w:ascii="Times New Roman" w:hAnsi="Times New Roman" w:cs="Times New Roman"/>
                      <w:b w:val="0"/>
                      <w:bCs/>
                      <w:color w:val="000000" w:themeColor="text1"/>
                      <w:sz w:val="21"/>
                      <w:szCs w:val="21"/>
                      <w14:textFill>
                        <w14:solidFill>
                          <w14:schemeClr w14:val="tx1"/>
                        </w14:solidFill>
                      </w14:textFill>
                    </w:rPr>
                  </w:pPr>
                  <w:r>
                    <w:rPr>
                      <w:rFonts w:hint="default" w:ascii="Times New Roman" w:hAnsi="Times New Roman" w:cs="Times New Roman"/>
                      <w:b w:val="0"/>
                      <w:bCs/>
                      <w:color w:val="000000" w:themeColor="text1"/>
                      <w:sz w:val="21"/>
                      <w:szCs w:val="21"/>
                      <w14:textFill>
                        <w14:solidFill>
                          <w14:schemeClr w14:val="tx1"/>
                        </w14:solidFill>
                      </w14:textFill>
                    </w:rPr>
                    <w:t>工况</w:t>
                  </w:r>
                </w:p>
              </w:tc>
              <w:tc>
                <w:tcPr>
                  <w:tcW w:w="2649" w:type="dxa"/>
                  <w:noWrap w:val="0"/>
                  <w:vAlign w:val="center"/>
                </w:tcPr>
                <w:p>
                  <w:pPr>
                    <w:snapToGrid w:val="0"/>
                    <w:jc w:val="center"/>
                    <w:rPr>
                      <w:rFonts w:hint="default" w:ascii="Times New Roman" w:hAnsi="Times New Roman" w:cs="Times New Roman"/>
                      <w:b w:val="0"/>
                      <w:bCs/>
                      <w:color w:val="000000" w:themeColor="text1"/>
                      <w:sz w:val="21"/>
                      <w:szCs w:val="21"/>
                      <w14:textFill>
                        <w14:solidFill>
                          <w14:schemeClr w14:val="tx1"/>
                        </w14:solidFill>
                      </w14:textFill>
                    </w:rPr>
                  </w:pPr>
                  <w:r>
                    <w:rPr>
                      <w:rFonts w:hint="default" w:ascii="Times New Roman" w:hAnsi="Times New Roman" w:cs="Times New Roman"/>
                      <w:b w:val="0"/>
                      <w:bCs/>
                      <w:color w:val="000000" w:themeColor="text1"/>
                      <w:sz w:val="21"/>
                      <w:szCs w:val="21"/>
                      <w14:textFill>
                        <w14:solidFill>
                          <w14:schemeClr w14:val="tx1"/>
                        </w14:solidFill>
                      </w14:textFill>
                    </w:rPr>
                    <w:t>污染物排放速率（kg/h）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0" w:hRule="atLeast"/>
                <w:jc w:val="center"/>
              </w:trPr>
              <w:tc>
                <w:tcPr>
                  <w:tcW w:w="595" w:type="dxa"/>
                  <w:vMerge w:val="continue"/>
                  <w:noWrap w:val="0"/>
                  <w:vAlign w:val="center"/>
                </w:tcPr>
                <w:p>
                  <w:pPr>
                    <w:snapToGrid w:val="0"/>
                    <w:jc w:val="center"/>
                    <w:rPr>
                      <w:rFonts w:hint="default" w:ascii="Times New Roman" w:hAnsi="Times New Roman" w:cs="Times New Roman"/>
                      <w:b w:val="0"/>
                      <w:bCs/>
                      <w:color w:val="000000" w:themeColor="text1"/>
                      <w:sz w:val="21"/>
                      <w:szCs w:val="21"/>
                      <w14:textFill>
                        <w14:solidFill>
                          <w14:schemeClr w14:val="tx1"/>
                        </w14:solidFill>
                      </w14:textFill>
                    </w:rPr>
                  </w:pPr>
                </w:p>
              </w:tc>
              <w:tc>
                <w:tcPr>
                  <w:tcW w:w="681" w:type="dxa"/>
                  <w:vMerge w:val="continue"/>
                  <w:noWrap w:val="0"/>
                  <w:vAlign w:val="center"/>
                </w:tcPr>
                <w:p>
                  <w:pPr>
                    <w:snapToGrid w:val="0"/>
                    <w:jc w:val="center"/>
                    <w:rPr>
                      <w:rFonts w:hint="default" w:ascii="Times New Roman" w:hAnsi="Times New Roman" w:cs="Times New Roman"/>
                      <w:b w:val="0"/>
                      <w:bCs/>
                      <w:color w:val="000000" w:themeColor="text1"/>
                      <w:sz w:val="21"/>
                      <w:szCs w:val="21"/>
                      <w14:textFill>
                        <w14:solidFill>
                          <w14:schemeClr w14:val="tx1"/>
                        </w14:solidFill>
                      </w14:textFill>
                    </w:rPr>
                  </w:pPr>
                </w:p>
              </w:tc>
              <w:tc>
                <w:tcPr>
                  <w:tcW w:w="818" w:type="dxa"/>
                  <w:vMerge w:val="continue"/>
                  <w:noWrap w:val="0"/>
                  <w:vAlign w:val="center"/>
                </w:tcPr>
                <w:p>
                  <w:pPr>
                    <w:snapToGrid w:val="0"/>
                    <w:jc w:val="center"/>
                    <w:rPr>
                      <w:rFonts w:hint="default" w:ascii="Times New Roman" w:hAnsi="Times New Roman" w:cs="Times New Roman"/>
                      <w:b w:val="0"/>
                      <w:bCs/>
                      <w:color w:val="000000" w:themeColor="text1"/>
                      <w:sz w:val="21"/>
                      <w:szCs w:val="21"/>
                      <w14:textFill>
                        <w14:solidFill>
                          <w14:schemeClr w14:val="tx1"/>
                        </w14:solidFill>
                      </w14:textFill>
                    </w:rPr>
                  </w:pPr>
                </w:p>
              </w:tc>
              <w:tc>
                <w:tcPr>
                  <w:tcW w:w="783" w:type="dxa"/>
                  <w:vMerge w:val="continue"/>
                  <w:noWrap w:val="0"/>
                  <w:vAlign w:val="center"/>
                </w:tcPr>
                <w:p>
                  <w:pPr>
                    <w:snapToGrid w:val="0"/>
                    <w:jc w:val="center"/>
                    <w:rPr>
                      <w:rFonts w:hint="default" w:ascii="Times New Roman" w:hAnsi="Times New Roman" w:cs="Times New Roman"/>
                      <w:b w:val="0"/>
                      <w:bCs/>
                      <w:color w:val="000000" w:themeColor="text1"/>
                      <w:sz w:val="21"/>
                      <w:szCs w:val="21"/>
                      <w14:textFill>
                        <w14:solidFill>
                          <w14:schemeClr w14:val="tx1"/>
                        </w14:solidFill>
                      </w14:textFill>
                    </w:rPr>
                  </w:pPr>
                </w:p>
              </w:tc>
              <w:tc>
                <w:tcPr>
                  <w:tcW w:w="1051" w:type="dxa"/>
                  <w:vMerge w:val="continue"/>
                  <w:noWrap w:val="0"/>
                  <w:vAlign w:val="center"/>
                </w:tcPr>
                <w:p>
                  <w:pPr>
                    <w:snapToGrid w:val="0"/>
                    <w:jc w:val="center"/>
                    <w:rPr>
                      <w:rFonts w:hint="default" w:ascii="Times New Roman" w:hAnsi="Times New Roman" w:cs="Times New Roman"/>
                      <w:b w:val="0"/>
                      <w:bCs/>
                      <w:color w:val="000000" w:themeColor="text1"/>
                      <w:sz w:val="21"/>
                      <w:szCs w:val="21"/>
                      <w14:textFill>
                        <w14:solidFill>
                          <w14:schemeClr w14:val="tx1"/>
                        </w14:solidFill>
                      </w14:textFill>
                    </w:rPr>
                  </w:pPr>
                </w:p>
              </w:tc>
              <w:tc>
                <w:tcPr>
                  <w:tcW w:w="792" w:type="dxa"/>
                  <w:vMerge w:val="continue"/>
                  <w:noWrap w:val="0"/>
                  <w:vAlign w:val="center"/>
                </w:tcPr>
                <w:p>
                  <w:pPr>
                    <w:snapToGrid w:val="0"/>
                    <w:jc w:val="center"/>
                    <w:rPr>
                      <w:rFonts w:hint="default" w:ascii="Times New Roman" w:hAnsi="Times New Roman" w:cs="Times New Roman"/>
                      <w:b w:val="0"/>
                      <w:bCs/>
                      <w:color w:val="000000" w:themeColor="text1"/>
                      <w:sz w:val="21"/>
                      <w:szCs w:val="21"/>
                      <w14:textFill>
                        <w14:solidFill>
                          <w14:schemeClr w14:val="tx1"/>
                        </w14:solidFill>
                      </w14:textFill>
                    </w:rPr>
                  </w:pPr>
                </w:p>
              </w:tc>
              <w:tc>
                <w:tcPr>
                  <w:tcW w:w="924" w:type="dxa"/>
                  <w:vMerge w:val="continue"/>
                  <w:noWrap w:val="0"/>
                  <w:vAlign w:val="center"/>
                </w:tcPr>
                <w:p>
                  <w:pPr>
                    <w:snapToGrid w:val="0"/>
                    <w:jc w:val="center"/>
                    <w:rPr>
                      <w:rFonts w:hint="default" w:ascii="Times New Roman" w:hAnsi="Times New Roman" w:cs="Times New Roman"/>
                      <w:b w:val="0"/>
                      <w:bCs/>
                      <w:color w:val="000000" w:themeColor="text1"/>
                      <w:sz w:val="21"/>
                      <w:szCs w:val="21"/>
                      <w14:textFill>
                        <w14:solidFill>
                          <w14:schemeClr w14:val="tx1"/>
                        </w14:solidFill>
                      </w14:textFill>
                    </w:rPr>
                  </w:pPr>
                </w:p>
              </w:tc>
              <w:tc>
                <w:tcPr>
                  <w:tcW w:w="2649" w:type="dxa"/>
                  <w:noWrap w:val="0"/>
                  <w:vAlign w:val="center"/>
                </w:tcPr>
                <w:p>
                  <w:pPr>
                    <w:snapToGrid w:val="0"/>
                    <w:jc w:val="center"/>
                    <w:rPr>
                      <w:rFonts w:hint="default" w:ascii="Times New Roman" w:hAnsi="Times New Roman" w:eastAsia="宋体" w:cs="Times New Roman"/>
                      <w:b w:val="0"/>
                      <w:bCs/>
                      <w:color w:val="000000" w:themeColor="text1"/>
                      <w:sz w:val="21"/>
                      <w:szCs w:val="21"/>
                      <w:lang w:eastAsia="zh-CN"/>
                      <w14:textFill>
                        <w14:solidFill>
                          <w14:schemeClr w14:val="tx1"/>
                        </w14:solidFill>
                      </w14:textFill>
                    </w:rPr>
                  </w:pPr>
                  <w:r>
                    <w:rPr>
                      <w:rFonts w:hint="default" w:ascii="Times New Roman" w:hAnsi="Times New Roman" w:cs="Times New Roman"/>
                      <w:b w:val="0"/>
                      <w:bCs/>
                      <w:color w:val="000000" w:themeColor="text1"/>
                      <w:sz w:val="21"/>
                      <w:szCs w:val="21"/>
                      <w:lang w:eastAsia="zh-CN"/>
                      <w14:textFill>
                        <w14:solidFill>
                          <w14:schemeClr w14:val="tx1"/>
                        </w14:solidFill>
                      </w14:textFill>
                    </w:rPr>
                    <w:t>颗粒物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jc w:val="center"/>
              </w:trPr>
              <w:tc>
                <w:tcPr>
                  <w:tcW w:w="595" w:type="dxa"/>
                  <w:noWrap w:val="0"/>
                  <w:vAlign w:val="center"/>
                </w:tcPr>
                <w:p>
                  <w:pPr>
                    <w:snapToGrid w:val="0"/>
                    <w:jc w:val="cente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r>
                    <w:rPr>
                      <w:rFonts w:hint="default" w:ascii="Times New Roman" w:hAnsi="Times New Roman" w:cs="Times New Roman"/>
                      <w:b w:val="0"/>
                      <w:bCs/>
                      <w:color w:val="000000" w:themeColor="text1"/>
                      <w:sz w:val="21"/>
                      <w:szCs w:val="21"/>
                      <w:lang w:val="en-US" w:eastAsia="zh-CN"/>
                      <w14:textFill>
                        <w14:solidFill>
                          <w14:schemeClr w14:val="tx1"/>
                        </w14:solidFill>
                      </w14:textFill>
                    </w:rPr>
                    <w:t>车间</w:t>
                  </w:r>
                </w:p>
              </w:tc>
              <w:tc>
                <w:tcPr>
                  <w:tcW w:w="681" w:type="dxa"/>
                  <w:noWrap w:val="0"/>
                  <w:vAlign w:val="center"/>
                </w:tcPr>
                <w:p>
                  <w:pPr>
                    <w:widowControl/>
                    <w:autoSpaceDE w:val="0"/>
                    <w:spacing w:line="360" w:lineRule="exact"/>
                    <w:jc w:val="cente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lang w:val="en-US" w:eastAsia="zh-CN"/>
                      <w14:textFill>
                        <w14:solidFill>
                          <w14:schemeClr w14:val="tx1"/>
                        </w14:solidFill>
                      </w14:textFill>
                    </w:rPr>
                    <w:t>11.5</w:t>
                  </w:r>
                </w:p>
              </w:tc>
              <w:tc>
                <w:tcPr>
                  <w:tcW w:w="818" w:type="dxa"/>
                  <w:noWrap w:val="0"/>
                  <w:vAlign w:val="center"/>
                </w:tcPr>
                <w:p>
                  <w:pPr>
                    <w:pStyle w:val="47"/>
                    <w:widowControl/>
                    <w:autoSpaceDE w:val="0"/>
                    <w:spacing w:line="360" w:lineRule="exact"/>
                    <w:jc w:val="cente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r>
                    <w:rPr>
                      <w:rFonts w:hint="eastAsia" w:cs="Times New Roman"/>
                      <w:b w:val="0"/>
                      <w:bCs/>
                      <w:color w:val="000000" w:themeColor="text1"/>
                      <w:sz w:val="21"/>
                      <w:szCs w:val="21"/>
                      <w:lang w:val="en-US" w:eastAsia="zh-CN"/>
                      <w14:textFill>
                        <w14:solidFill>
                          <w14:schemeClr w14:val="tx1"/>
                        </w14:solidFill>
                      </w14:textFill>
                    </w:rPr>
                    <w:t>7</w:t>
                  </w:r>
                </w:p>
              </w:tc>
              <w:tc>
                <w:tcPr>
                  <w:tcW w:w="783" w:type="dxa"/>
                  <w:noWrap w:val="0"/>
                  <w:vAlign w:val="center"/>
                </w:tcPr>
                <w:p>
                  <w:pPr>
                    <w:pStyle w:val="47"/>
                    <w:widowControl/>
                    <w:autoSpaceDE w:val="0"/>
                    <w:spacing w:line="360" w:lineRule="exact"/>
                    <w:jc w:val="center"/>
                    <w:rPr>
                      <w:rFonts w:hint="default" w:ascii="Times New Roman" w:hAnsi="Times New Roman" w:cs="Times New Roman"/>
                      <w:b w:val="0"/>
                      <w:bCs/>
                      <w:color w:val="000000" w:themeColor="text1"/>
                      <w:sz w:val="21"/>
                      <w:szCs w:val="21"/>
                      <w:lang w:val="en-US"/>
                      <w14:textFill>
                        <w14:solidFill>
                          <w14:schemeClr w14:val="tx1"/>
                        </w14:solidFill>
                      </w14:textFill>
                    </w:rPr>
                  </w:pPr>
                  <w:r>
                    <w:rPr>
                      <w:rFonts w:hint="default" w:ascii="Times New Roman" w:hAnsi="Times New Roman" w:cs="Times New Roman"/>
                      <w:b w:val="0"/>
                      <w:bCs/>
                      <w:color w:val="000000" w:themeColor="text1"/>
                      <w:sz w:val="21"/>
                      <w:szCs w:val="21"/>
                      <w:lang w:val="en-US" w:eastAsia="zh-CN"/>
                      <w14:textFill>
                        <w14:solidFill>
                          <w14:schemeClr w14:val="tx1"/>
                        </w14:solidFill>
                      </w14:textFill>
                    </w:rPr>
                    <w:t>0</w:t>
                  </w:r>
                </w:p>
              </w:tc>
              <w:tc>
                <w:tcPr>
                  <w:tcW w:w="1051" w:type="dxa"/>
                  <w:noWrap w:val="0"/>
                  <w:vAlign w:val="center"/>
                </w:tcPr>
                <w:p>
                  <w:pPr>
                    <w:widowControl/>
                    <w:autoSpaceDE w:val="0"/>
                    <w:spacing w:line="360" w:lineRule="exact"/>
                    <w:jc w:val="cente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lang w:val="en-US" w:eastAsia="zh-CN"/>
                      <w14:textFill>
                        <w14:solidFill>
                          <w14:schemeClr w14:val="tx1"/>
                        </w14:solidFill>
                      </w14:textFill>
                    </w:rPr>
                    <w:t>4.2</w:t>
                  </w:r>
                </w:p>
              </w:tc>
              <w:tc>
                <w:tcPr>
                  <w:tcW w:w="792" w:type="dxa"/>
                  <w:noWrap w:val="0"/>
                  <w:vAlign w:val="center"/>
                </w:tcPr>
                <w:p>
                  <w:pPr>
                    <w:snapToGrid w:val="0"/>
                    <w:jc w:val="center"/>
                    <w:rPr>
                      <w:rFonts w:hint="default" w:ascii="Times New Roman" w:hAnsi="Times New Roman" w:cs="Times New Roman"/>
                      <w:b w:val="0"/>
                      <w:bCs/>
                      <w:color w:val="000000" w:themeColor="text1"/>
                      <w:sz w:val="21"/>
                      <w:szCs w:val="21"/>
                      <w:lang w:val="en-US"/>
                      <w14:textFill>
                        <w14:solidFill>
                          <w14:schemeClr w14:val="tx1"/>
                        </w14:solidFill>
                      </w14:textFill>
                    </w:rPr>
                  </w:pPr>
                  <w:r>
                    <w:rPr>
                      <w:rFonts w:hint="eastAsia" w:ascii="Times New Roman" w:hAnsi="Times New Roman" w:cs="Times New Roman"/>
                      <w:b w:val="0"/>
                      <w:bCs/>
                      <w:color w:val="000000" w:themeColor="text1"/>
                      <w:sz w:val="21"/>
                      <w:szCs w:val="21"/>
                      <w:lang w:val="en-US" w:eastAsia="zh-CN"/>
                      <w14:textFill>
                        <w14:solidFill>
                          <w14:schemeClr w14:val="tx1"/>
                        </w14:solidFill>
                      </w14:textFill>
                    </w:rPr>
                    <w:t>1500</w:t>
                  </w:r>
                </w:p>
              </w:tc>
              <w:tc>
                <w:tcPr>
                  <w:tcW w:w="924" w:type="dxa"/>
                  <w:noWrap w:val="0"/>
                  <w:vAlign w:val="center"/>
                </w:tcPr>
                <w:p>
                  <w:pPr>
                    <w:snapToGrid w:val="0"/>
                    <w:jc w:val="center"/>
                    <w:rPr>
                      <w:rFonts w:hint="default" w:ascii="Times New Roman" w:hAnsi="Times New Roman" w:cs="Times New Roman"/>
                      <w:b w:val="0"/>
                      <w:bCs/>
                      <w:color w:val="000000" w:themeColor="text1"/>
                      <w:sz w:val="21"/>
                      <w:szCs w:val="21"/>
                      <w14:textFill>
                        <w14:solidFill>
                          <w14:schemeClr w14:val="tx1"/>
                        </w14:solidFill>
                      </w14:textFill>
                    </w:rPr>
                  </w:pPr>
                  <w:r>
                    <w:rPr>
                      <w:rFonts w:hint="default" w:ascii="Times New Roman" w:hAnsi="Times New Roman" w:cs="Times New Roman"/>
                      <w:b w:val="0"/>
                      <w:bCs/>
                      <w:color w:val="000000" w:themeColor="text1"/>
                      <w:sz w:val="21"/>
                      <w:szCs w:val="21"/>
                      <w14:textFill>
                        <w14:solidFill>
                          <w14:schemeClr w14:val="tx1"/>
                        </w14:solidFill>
                      </w14:textFill>
                    </w:rPr>
                    <w:t>正常</w:t>
                  </w:r>
                </w:p>
              </w:tc>
              <w:tc>
                <w:tcPr>
                  <w:tcW w:w="2649" w:type="dxa"/>
                  <w:noWrap w:val="0"/>
                  <w:vAlign w:val="center"/>
                </w:tcPr>
                <w:p>
                  <w:pPr>
                    <w:snapToGrid w:val="0"/>
                    <w:jc w:val="cente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lang w:val="en-US" w:eastAsia="zh-CN"/>
                      <w14:textFill>
                        <w14:solidFill>
                          <w14:schemeClr w14:val="tx1"/>
                        </w14:solidFill>
                      </w14:textFill>
                    </w:rPr>
                    <w:t>0.000533</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cs="Times New Roman"/>
                <w:color w:val="auto"/>
                <w:sz w:val="24"/>
              </w:rPr>
            </w:pPr>
            <w:r>
              <w:rPr>
                <w:rFonts w:hint="default" w:ascii="Times New Roman" w:hAnsi="Times New Roman" w:cs="Times New Roman"/>
                <w:color w:val="000000" w:themeColor="text1"/>
                <w:sz w:val="24"/>
                <w14:textFill>
                  <w14:solidFill>
                    <w14:schemeClr w14:val="tx1"/>
                  </w14:solidFill>
                </w14:textFill>
              </w:rPr>
              <w:t>项目选用 AERSCREEN 模型，估算模型参数详见表</w:t>
            </w:r>
            <w:r>
              <w:rPr>
                <w:rFonts w:hint="eastAsia" w:ascii="Times New Roman" w:hAnsi="Times New Roman" w:cs="Times New Roman"/>
                <w:color w:val="000000" w:themeColor="text1"/>
                <w:sz w:val="24"/>
                <w:lang w:val="en-US" w:eastAsia="zh-CN"/>
                <w14:textFill>
                  <w14:solidFill>
                    <w14:schemeClr w14:val="tx1"/>
                  </w14:solidFill>
                </w14:textFill>
              </w:rPr>
              <w:t>38</w:t>
            </w:r>
            <w:r>
              <w:rPr>
                <w:rFonts w:hint="default" w:ascii="Times New Roman" w:hAnsi="Times New Roman" w:cs="Times New Roman"/>
                <w:color w:val="000000" w:themeColor="text1"/>
                <w:sz w:val="24"/>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baseline"/>
              <w:rPr>
                <w:rFonts w:hint="default" w:ascii="Times New Roman" w:hAnsi="Times New Roman" w:eastAsia="黑体" w:cs="Times New Roman"/>
                <w:color w:val="auto"/>
                <w:sz w:val="24"/>
              </w:rPr>
            </w:pPr>
            <w:r>
              <w:rPr>
                <w:rFonts w:hint="default" w:ascii="Times New Roman" w:hAnsi="Times New Roman" w:eastAsia="黑体" w:cs="Times New Roman"/>
                <w:color w:val="auto"/>
                <w:sz w:val="24"/>
              </w:rPr>
              <w:t>表</w:t>
            </w:r>
            <w:r>
              <w:rPr>
                <w:rFonts w:hint="eastAsia" w:ascii="Times New Roman" w:hAnsi="Times New Roman" w:eastAsia="黑体" w:cs="Times New Roman"/>
                <w:color w:val="auto"/>
                <w:sz w:val="24"/>
                <w:lang w:val="en-US" w:eastAsia="zh-CN"/>
              </w:rPr>
              <w:t>38</w:t>
            </w:r>
            <w:r>
              <w:rPr>
                <w:rFonts w:hint="default" w:ascii="Times New Roman" w:hAnsi="Times New Roman" w:eastAsia="黑体" w:cs="Times New Roman"/>
                <w:color w:val="auto"/>
                <w:sz w:val="24"/>
              </w:rPr>
              <w:t xml:space="preserve">                  估算模型参数表</w:t>
            </w:r>
          </w:p>
          <w:tbl>
            <w:tblPr>
              <w:tblStyle w:val="17"/>
              <w:tblW w:w="8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56"/>
              <w:gridCol w:w="2768"/>
              <w:gridCol w:w="27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4" w:type="dxa"/>
                  <w:gridSpan w:val="2"/>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参数</w:t>
                  </w:r>
                </w:p>
              </w:tc>
              <w:tc>
                <w:tcPr>
                  <w:tcW w:w="2769"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6" w:type="dxa"/>
                  <w:vMerge w:val="restart"/>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城市/农村选项</w:t>
                  </w:r>
                </w:p>
              </w:tc>
              <w:tc>
                <w:tcPr>
                  <w:tcW w:w="2768"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城市/农村</w:t>
                  </w:r>
                </w:p>
              </w:tc>
              <w:tc>
                <w:tcPr>
                  <w:tcW w:w="2769"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农村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6" w:type="dxa"/>
                  <w:vMerge w:val="continue"/>
                  <w:noWrap w:val="0"/>
                  <w:vAlign w:val="center"/>
                </w:tcPr>
                <w:p>
                  <w:pPr>
                    <w:jc w:val="center"/>
                    <w:textAlignment w:val="baseline"/>
                    <w:rPr>
                      <w:rFonts w:hint="default" w:ascii="Times New Roman" w:hAnsi="Times New Roman" w:cs="Times New Roman"/>
                      <w:color w:val="auto"/>
                      <w:sz w:val="21"/>
                      <w:szCs w:val="21"/>
                    </w:rPr>
                  </w:pPr>
                </w:p>
              </w:tc>
              <w:tc>
                <w:tcPr>
                  <w:tcW w:w="2768"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人口数（城市选项时）</w:t>
                  </w:r>
                </w:p>
              </w:tc>
              <w:tc>
                <w:tcPr>
                  <w:tcW w:w="2769"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4" w:type="dxa"/>
                  <w:gridSpan w:val="2"/>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最高环境温度/℃</w:t>
                  </w:r>
                </w:p>
              </w:tc>
              <w:tc>
                <w:tcPr>
                  <w:tcW w:w="2769" w:type="dxa"/>
                  <w:noWrap w:val="0"/>
                  <w:vAlign w:val="center"/>
                </w:tcPr>
                <w:p>
                  <w:pPr>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42</w:t>
                  </w:r>
                  <w:r>
                    <w:rPr>
                      <w:rFonts w:hint="eastAsia" w:ascii="Times New Roman" w:hAnsi="Times New Roman" w:cs="Times New Roman"/>
                      <w:color w:val="auto"/>
                      <w:sz w:val="21"/>
                      <w:szCs w:val="21"/>
                      <w:lang w:val="en-US" w:eastAsia="zh-C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4" w:type="dxa"/>
                  <w:gridSpan w:val="2"/>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最低环境温度/℃</w:t>
                  </w:r>
                </w:p>
              </w:tc>
              <w:tc>
                <w:tcPr>
                  <w:tcW w:w="2769" w:type="dxa"/>
                  <w:noWrap w:val="0"/>
                  <w:vAlign w:val="center"/>
                </w:tcPr>
                <w:p>
                  <w:pPr>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4" w:type="dxa"/>
                  <w:gridSpan w:val="2"/>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土地利用类型</w:t>
                  </w:r>
                </w:p>
              </w:tc>
              <w:tc>
                <w:tcPr>
                  <w:tcW w:w="2769"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农作地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4" w:type="dxa"/>
                  <w:gridSpan w:val="2"/>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区域湿度条件</w:t>
                  </w:r>
                </w:p>
              </w:tc>
              <w:tc>
                <w:tcPr>
                  <w:tcW w:w="2769"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中等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6" w:type="dxa"/>
                  <w:vMerge w:val="restart"/>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是否考虑地形</w:t>
                  </w:r>
                </w:p>
              </w:tc>
              <w:tc>
                <w:tcPr>
                  <w:tcW w:w="2768"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考虑地形</w:t>
                  </w:r>
                </w:p>
              </w:tc>
              <w:tc>
                <w:tcPr>
                  <w:tcW w:w="2769"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6" w:type="dxa"/>
                  <w:vMerge w:val="continue"/>
                  <w:noWrap w:val="0"/>
                  <w:vAlign w:val="center"/>
                </w:tcPr>
                <w:p>
                  <w:pPr>
                    <w:jc w:val="center"/>
                    <w:textAlignment w:val="baseline"/>
                    <w:rPr>
                      <w:rFonts w:hint="default" w:ascii="Times New Roman" w:hAnsi="Times New Roman" w:cs="Times New Roman"/>
                      <w:color w:val="auto"/>
                      <w:sz w:val="21"/>
                      <w:szCs w:val="21"/>
                    </w:rPr>
                  </w:pPr>
                </w:p>
              </w:tc>
              <w:tc>
                <w:tcPr>
                  <w:tcW w:w="2768"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地形数据分辨率/m</w:t>
                  </w:r>
                </w:p>
              </w:tc>
              <w:tc>
                <w:tcPr>
                  <w:tcW w:w="2769"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6" w:type="dxa"/>
                  <w:vMerge w:val="restart"/>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是否考虑岸线熏烟</w:t>
                  </w:r>
                </w:p>
              </w:tc>
              <w:tc>
                <w:tcPr>
                  <w:tcW w:w="2768"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考虑岸线熏烟</w:t>
                  </w:r>
                </w:p>
              </w:tc>
              <w:tc>
                <w:tcPr>
                  <w:tcW w:w="2769"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6" w:type="dxa"/>
                  <w:vMerge w:val="continue"/>
                  <w:noWrap w:val="0"/>
                  <w:vAlign w:val="center"/>
                </w:tcPr>
                <w:p>
                  <w:pPr>
                    <w:jc w:val="center"/>
                    <w:textAlignment w:val="baseline"/>
                    <w:rPr>
                      <w:rFonts w:hint="default" w:ascii="Times New Roman" w:hAnsi="Times New Roman" w:cs="Times New Roman"/>
                      <w:color w:val="auto"/>
                      <w:sz w:val="21"/>
                      <w:szCs w:val="21"/>
                    </w:rPr>
                  </w:pPr>
                </w:p>
              </w:tc>
              <w:tc>
                <w:tcPr>
                  <w:tcW w:w="2768"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岸线距离/km</w:t>
                  </w:r>
                </w:p>
              </w:tc>
              <w:tc>
                <w:tcPr>
                  <w:tcW w:w="2769"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6" w:type="dxa"/>
                  <w:vMerge w:val="continue"/>
                  <w:noWrap w:val="0"/>
                  <w:vAlign w:val="center"/>
                </w:tcPr>
                <w:p>
                  <w:pPr>
                    <w:jc w:val="center"/>
                    <w:textAlignment w:val="baseline"/>
                    <w:rPr>
                      <w:rFonts w:hint="default" w:ascii="Times New Roman" w:hAnsi="Times New Roman" w:cs="Times New Roman"/>
                      <w:color w:val="auto"/>
                      <w:sz w:val="21"/>
                      <w:szCs w:val="21"/>
                    </w:rPr>
                  </w:pPr>
                </w:p>
              </w:tc>
              <w:tc>
                <w:tcPr>
                  <w:tcW w:w="2768"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岸线方向/°</w:t>
                  </w:r>
                </w:p>
              </w:tc>
              <w:tc>
                <w:tcPr>
                  <w:tcW w:w="2769"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napToGrid w:val="0"/>
                <w:color w:val="auto"/>
                <w:kern w:val="0"/>
                <w:sz w:val="24"/>
              </w:rPr>
            </w:pPr>
            <w:r>
              <w:rPr>
                <w:rFonts w:hint="default" w:ascii="Times New Roman" w:hAnsi="Times New Roman" w:cs="Times New Roman"/>
                <w:snapToGrid w:val="0"/>
                <w:color w:val="auto"/>
                <w:kern w:val="0"/>
                <w:sz w:val="24"/>
              </w:rPr>
              <w:t>采用《环境影响评价技术导则大气环境》（HJ/2.2-2018）中推荐的估算模型AERSCREEN预测本项目废气排放对周围大气环境的影响，预测结果见表</w:t>
            </w:r>
            <w:r>
              <w:rPr>
                <w:rFonts w:hint="eastAsia" w:ascii="Times New Roman" w:hAnsi="Times New Roman" w:cs="Times New Roman"/>
                <w:snapToGrid w:val="0"/>
                <w:color w:val="auto"/>
                <w:kern w:val="0"/>
                <w:sz w:val="24"/>
                <w:lang w:val="en-US" w:eastAsia="zh-CN"/>
              </w:rPr>
              <w:t>39</w:t>
            </w:r>
            <w:r>
              <w:rPr>
                <w:rFonts w:hint="default" w:ascii="Times New Roman" w:hAnsi="Times New Roman" w:cs="Times New Roman"/>
                <w:snapToGrid w:val="0"/>
                <w:color w:val="auto"/>
                <w:kern w:val="0"/>
                <w:sz w:val="24"/>
              </w:rPr>
              <w:t>。</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default" w:ascii="Times New Roman" w:hAnsi="Times New Roman" w:eastAsia="黑体" w:cs="Times New Roman"/>
                <w:color w:val="auto"/>
                <w:sz w:val="24"/>
              </w:rPr>
            </w:pPr>
            <w:r>
              <w:rPr>
                <w:rFonts w:hint="default" w:ascii="Times New Roman" w:hAnsi="Times New Roman" w:eastAsia="黑体" w:cs="Times New Roman"/>
                <w:color w:val="auto"/>
                <w:sz w:val="24"/>
              </w:rPr>
              <w:t>表</w:t>
            </w:r>
            <w:r>
              <w:rPr>
                <w:rFonts w:hint="eastAsia" w:ascii="Times New Roman" w:hAnsi="Times New Roman" w:eastAsia="黑体" w:cs="Times New Roman"/>
                <w:color w:val="auto"/>
                <w:sz w:val="24"/>
                <w:lang w:val="en-US" w:eastAsia="zh-CN"/>
              </w:rPr>
              <w:t>39</w:t>
            </w:r>
            <w:r>
              <w:rPr>
                <w:rFonts w:hint="default" w:ascii="Times New Roman" w:hAnsi="Times New Roman" w:eastAsia="黑体" w:cs="Times New Roman"/>
                <w:color w:val="auto"/>
                <w:sz w:val="24"/>
              </w:rPr>
              <w:t xml:space="preserve">           AERSCREEN估算模型计算结果一览表</w:t>
            </w:r>
          </w:p>
          <w:tbl>
            <w:tblPr>
              <w:tblStyle w:val="17"/>
              <w:tblW w:w="829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47"/>
              <w:gridCol w:w="1146"/>
              <w:gridCol w:w="1035"/>
              <w:gridCol w:w="1895"/>
              <w:gridCol w:w="954"/>
              <w:gridCol w:w="995"/>
              <w:gridCol w:w="161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13" w:hRule="atLeast"/>
                <w:jc w:val="center"/>
              </w:trPr>
              <w:tc>
                <w:tcPr>
                  <w:tcW w:w="647" w:type="dxa"/>
                  <w:noWrap w:val="0"/>
                  <w:vAlign w:val="center"/>
                </w:tcPr>
                <w:p>
                  <w:pPr>
                    <w:snapToGrid w:val="0"/>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排放方式</w:t>
                  </w:r>
                </w:p>
              </w:tc>
              <w:tc>
                <w:tcPr>
                  <w:tcW w:w="1146" w:type="dxa"/>
                  <w:noWrap w:val="0"/>
                  <w:vAlign w:val="center"/>
                </w:tcPr>
                <w:p>
                  <w:pPr>
                    <w:snapToGrid w:val="0"/>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污染源</w:t>
                  </w:r>
                </w:p>
              </w:tc>
              <w:tc>
                <w:tcPr>
                  <w:tcW w:w="1035" w:type="dxa"/>
                  <w:noWrap w:val="0"/>
                  <w:vAlign w:val="center"/>
                </w:tcPr>
                <w:p>
                  <w:pPr>
                    <w:snapToGrid w:val="0"/>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污染物</w:t>
                  </w:r>
                </w:p>
              </w:tc>
              <w:tc>
                <w:tcPr>
                  <w:tcW w:w="1895" w:type="dxa"/>
                  <w:noWrap w:val="0"/>
                  <w:vAlign w:val="center"/>
                </w:tcPr>
                <w:p>
                  <w:pPr>
                    <w:snapToGrid w:val="0"/>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下风向最大质量浓度Ci（μg/m</w:t>
                  </w:r>
                  <w:r>
                    <w:rPr>
                      <w:rFonts w:hint="default" w:ascii="Times New Roman" w:hAnsi="Times New Roman" w:cs="Times New Roman"/>
                      <w:b w:val="0"/>
                      <w:bCs w:val="0"/>
                      <w:color w:val="000000" w:themeColor="text1"/>
                      <w:sz w:val="21"/>
                      <w:szCs w:val="21"/>
                      <w:vertAlign w:val="superscript"/>
                      <w14:textFill>
                        <w14:solidFill>
                          <w14:schemeClr w14:val="tx1"/>
                        </w14:solidFill>
                      </w14:textFill>
                    </w:rPr>
                    <w:t>3</w:t>
                  </w:r>
                  <w:r>
                    <w:rPr>
                      <w:rFonts w:hint="default" w:ascii="Times New Roman" w:hAnsi="Times New Roman" w:cs="Times New Roman"/>
                      <w:b w:val="0"/>
                      <w:bCs w:val="0"/>
                      <w:color w:val="000000" w:themeColor="text1"/>
                      <w:sz w:val="21"/>
                      <w:szCs w:val="21"/>
                      <w14:textFill>
                        <w14:solidFill>
                          <w14:schemeClr w14:val="tx1"/>
                        </w14:solidFill>
                      </w14:textFill>
                    </w:rPr>
                    <w:t>）</w:t>
                  </w:r>
                </w:p>
              </w:tc>
              <w:tc>
                <w:tcPr>
                  <w:tcW w:w="954" w:type="dxa"/>
                  <w:noWrap w:val="0"/>
                  <w:vAlign w:val="center"/>
                </w:tcPr>
                <w:p>
                  <w:pPr>
                    <w:snapToGrid w:val="0"/>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占标率Pi（%）</w:t>
                  </w:r>
                </w:p>
              </w:tc>
              <w:tc>
                <w:tcPr>
                  <w:tcW w:w="995" w:type="dxa"/>
                  <w:noWrap w:val="0"/>
                  <w:vAlign w:val="center"/>
                </w:tcPr>
                <w:p>
                  <w:pPr>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D</w:t>
                  </w:r>
                  <w:r>
                    <w:rPr>
                      <w:rFonts w:hint="default" w:ascii="Times New Roman" w:hAnsi="Times New Roman" w:cs="Times New Roman"/>
                      <w:b w:val="0"/>
                      <w:bCs w:val="0"/>
                      <w:color w:val="000000" w:themeColor="text1"/>
                      <w:sz w:val="21"/>
                      <w:szCs w:val="21"/>
                      <w:vertAlign w:val="subscript"/>
                      <w14:textFill>
                        <w14:solidFill>
                          <w14:schemeClr w14:val="tx1"/>
                        </w14:solidFill>
                      </w14:textFill>
                    </w:rPr>
                    <w:t>10%</w:t>
                  </w:r>
                </w:p>
                <w:p>
                  <w:pPr>
                    <w:snapToGrid w:val="0"/>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(m)</w:t>
                  </w:r>
                </w:p>
              </w:tc>
              <w:tc>
                <w:tcPr>
                  <w:tcW w:w="1618" w:type="dxa"/>
                  <w:noWrap w:val="0"/>
                  <w:vAlign w:val="center"/>
                </w:tcPr>
                <w:p>
                  <w:pPr>
                    <w:snapToGrid w:val="0"/>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标准值Coi*（μg/m</w:t>
                  </w:r>
                  <w:r>
                    <w:rPr>
                      <w:rFonts w:hint="default" w:ascii="Times New Roman" w:hAnsi="Times New Roman" w:cs="Times New Roman"/>
                      <w:b w:val="0"/>
                      <w:bCs w:val="0"/>
                      <w:color w:val="000000" w:themeColor="text1"/>
                      <w:sz w:val="21"/>
                      <w:szCs w:val="21"/>
                      <w:vertAlign w:val="superscript"/>
                      <w14:textFill>
                        <w14:solidFill>
                          <w14:schemeClr w14:val="tx1"/>
                        </w14:solidFill>
                      </w14:textFill>
                    </w:rPr>
                    <w:t>3</w:t>
                  </w:r>
                  <w:r>
                    <w:rPr>
                      <w:rFonts w:hint="default" w:ascii="Times New Roman" w:hAnsi="Times New Roman" w:cs="Times New Roman"/>
                      <w:b w:val="0"/>
                      <w:bCs w:val="0"/>
                      <w:color w:val="000000" w:themeColor="text1"/>
                      <w:sz w:val="21"/>
                      <w:szCs w:val="2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4" w:hRule="atLeast"/>
                <w:jc w:val="center"/>
              </w:trPr>
              <w:tc>
                <w:tcPr>
                  <w:tcW w:w="647" w:type="dxa"/>
                  <w:noWrap w:val="0"/>
                  <w:vAlign w:val="center"/>
                </w:tcPr>
                <w:p>
                  <w:pPr>
                    <w:snapToGrid w:val="0"/>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点源</w:t>
                  </w:r>
                </w:p>
              </w:tc>
              <w:tc>
                <w:tcPr>
                  <w:tcW w:w="1146" w:type="dxa"/>
                  <w:noWrap w:val="0"/>
                  <w:vAlign w:val="center"/>
                </w:tcPr>
                <w:p>
                  <w:pPr>
                    <w:snapToGrid w:val="0"/>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排气筒P1</w:t>
                  </w:r>
                </w:p>
              </w:tc>
              <w:tc>
                <w:tcPr>
                  <w:tcW w:w="1035" w:type="dxa"/>
                  <w:noWrap w:val="0"/>
                  <w:vAlign w:val="center"/>
                </w:tcPr>
                <w:p>
                  <w:pPr>
                    <w:snapToGrid w:val="0"/>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颗粒物</w:t>
                  </w:r>
                </w:p>
              </w:tc>
              <w:tc>
                <w:tcPr>
                  <w:tcW w:w="1895" w:type="dxa"/>
                  <w:noWrap w:val="0"/>
                  <w:vAlign w:val="center"/>
                </w:tcPr>
                <w:p>
                  <w:pPr>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color w:val="auto"/>
                      <w:sz w:val="21"/>
                      <w:szCs w:val="21"/>
                      <w:lang w:val="en-US" w:eastAsia="zh-CN"/>
                    </w:rPr>
                    <w:t>0.0549</w:t>
                  </w:r>
                </w:p>
              </w:tc>
              <w:tc>
                <w:tcPr>
                  <w:tcW w:w="954" w:type="dxa"/>
                  <w:noWrap w:val="0"/>
                  <w:vAlign w:val="center"/>
                </w:tcPr>
                <w:p>
                  <w:pPr>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color w:val="auto"/>
                      <w:sz w:val="21"/>
                      <w:szCs w:val="21"/>
                    </w:rPr>
                    <w:t>0</w:t>
                  </w:r>
                  <w:r>
                    <w:rPr>
                      <w:rFonts w:hint="eastAsia" w:ascii="Times New Roman" w:hAnsi="Times New Roman" w:cs="Times New Roman"/>
                      <w:b w:val="0"/>
                      <w:color w:val="auto"/>
                      <w:sz w:val="21"/>
                      <w:szCs w:val="21"/>
                      <w:lang w:val="en-US" w:eastAsia="zh-CN"/>
                    </w:rPr>
                    <w:t>.0061</w:t>
                  </w:r>
                </w:p>
              </w:tc>
              <w:tc>
                <w:tcPr>
                  <w:tcW w:w="995" w:type="dxa"/>
                  <w:noWrap w:val="0"/>
                  <w:vAlign w:val="center"/>
                </w:tcPr>
                <w:p>
                  <w:pPr>
                    <w:snapToGrid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w:t>
                  </w:r>
                </w:p>
              </w:tc>
              <w:tc>
                <w:tcPr>
                  <w:tcW w:w="1618" w:type="dxa"/>
                  <w:noWrap w:val="0"/>
                  <w:vAlign w:val="center"/>
                </w:tcPr>
                <w:p>
                  <w:pPr>
                    <w:snapToGrid w:val="0"/>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900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647" w:type="dxa"/>
                  <w:noWrap w:val="0"/>
                  <w:vAlign w:val="center"/>
                </w:tcPr>
                <w:p>
                  <w:pPr>
                    <w:snapToGrid w:val="0"/>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面源</w:t>
                  </w:r>
                </w:p>
              </w:tc>
              <w:tc>
                <w:tcPr>
                  <w:tcW w:w="1146" w:type="dxa"/>
                  <w:noWrap w:val="0"/>
                  <w:vAlign w:val="center"/>
                </w:tcPr>
                <w:p>
                  <w:pPr>
                    <w:snapToGrid w:val="0"/>
                    <w:jc w:val="center"/>
                    <w:rPr>
                      <w:rFonts w:hint="default" w:ascii="Times New Roman" w:hAnsi="Times New Roman" w:eastAsia="宋体" w:cs="Times New Roman"/>
                      <w:b w:val="0"/>
                      <w:bCs w:val="0"/>
                      <w:color w:val="000000" w:themeColor="text1"/>
                      <w:sz w:val="21"/>
                      <w:szCs w:val="21"/>
                      <w:lang w:eastAsia="zh-CN"/>
                      <w14:textFill>
                        <w14:solidFill>
                          <w14:schemeClr w14:val="tx1"/>
                        </w14:solidFill>
                      </w14:textFill>
                    </w:rPr>
                  </w:pPr>
                  <w:r>
                    <w:rPr>
                      <w:rFonts w:hint="default" w:ascii="Times New Roman" w:hAnsi="Times New Roman" w:cs="Times New Roman"/>
                      <w:b w:val="0"/>
                      <w:bCs w:val="0"/>
                      <w:color w:val="000000" w:themeColor="text1"/>
                      <w:sz w:val="21"/>
                      <w:szCs w:val="21"/>
                      <w:lang w:eastAsia="zh-CN"/>
                      <w14:textFill>
                        <w14:solidFill>
                          <w14:schemeClr w14:val="tx1"/>
                        </w14:solidFill>
                      </w14:textFill>
                    </w:rPr>
                    <w:t>车间</w:t>
                  </w:r>
                </w:p>
              </w:tc>
              <w:tc>
                <w:tcPr>
                  <w:tcW w:w="1035" w:type="dxa"/>
                  <w:noWrap w:val="0"/>
                  <w:vAlign w:val="center"/>
                </w:tcPr>
                <w:p>
                  <w:pPr>
                    <w:snapToGrid w:val="0"/>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颗粒物</w:t>
                  </w:r>
                </w:p>
              </w:tc>
              <w:tc>
                <w:tcPr>
                  <w:tcW w:w="1895" w:type="dxa"/>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color w:val="auto"/>
                      <w:sz w:val="21"/>
                      <w:szCs w:val="21"/>
                      <w:lang w:val="en-US" w:eastAsia="zh-CN"/>
                    </w:rPr>
                    <w:t>3.7887</w:t>
                  </w:r>
                </w:p>
              </w:tc>
              <w:tc>
                <w:tcPr>
                  <w:tcW w:w="954" w:type="dxa"/>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color w:val="auto"/>
                      <w:sz w:val="21"/>
                      <w:szCs w:val="21"/>
                      <w:lang w:val="en-US" w:eastAsia="zh-CN"/>
                    </w:rPr>
                    <w:t>0.4210</w:t>
                  </w:r>
                </w:p>
              </w:tc>
              <w:tc>
                <w:tcPr>
                  <w:tcW w:w="995" w:type="dxa"/>
                  <w:noWrap w:val="0"/>
                  <w:vAlign w:val="center"/>
                </w:tcPr>
                <w:p>
                  <w:pPr>
                    <w:snapToGrid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w:t>
                  </w:r>
                </w:p>
              </w:tc>
              <w:tc>
                <w:tcPr>
                  <w:tcW w:w="1618" w:type="dxa"/>
                  <w:noWrap w:val="0"/>
                  <w:vAlign w:val="center"/>
                </w:tcPr>
                <w:p>
                  <w:pPr>
                    <w:snapToGrid w:val="0"/>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900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1" w:hRule="atLeast"/>
                <w:jc w:val="center"/>
              </w:trPr>
              <w:tc>
                <w:tcPr>
                  <w:tcW w:w="1793" w:type="dxa"/>
                  <w:gridSpan w:val="2"/>
                  <w:noWrap w:val="0"/>
                  <w:vAlign w:val="center"/>
                </w:tcPr>
                <w:p>
                  <w:pPr>
                    <w:snapToGrid w:val="0"/>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各源最大值</w:t>
                  </w:r>
                </w:p>
              </w:tc>
              <w:tc>
                <w:tcPr>
                  <w:tcW w:w="1035" w:type="dxa"/>
                  <w:noWrap w:val="0"/>
                  <w:vAlign w:val="center"/>
                </w:tcPr>
                <w:p>
                  <w:pPr>
                    <w:snapToGrid w:val="0"/>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颗粒物</w:t>
                  </w:r>
                </w:p>
              </w:tc>
              <w:tc>
                <w:tcPr>
                  <w:tcW w:w="1895" w:type="dxa"/>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color w:val="auto"/>
                      <w:sz w:val="21"/>
                      <w:szCs w:val="21"/>
                      <w:lang w:val="en-US" w:eastAsia="zh-CN"/>
                    </w:rPr>
                    <w:t>3.7887</w:t>
                  </w:r>
                </w:p>
              </w:tc>
              <w:tc>
                <w:tcPr>
                  <w:tcW w:w="954" w:type="dxa"/>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color w:val="auto"/>
                      <w:sz w:val="21"/>
                      <w:szCs w:val="21"/>
                      <w:lang w:val="en-US" w:eastAsia="zh-CN"/>
                    </w:rPr>
                    <w:t>0.4210</w:t>
                  </w:r>
                </w:p>
              </w:tc>
              <w:tc>
                <w:tcPr>
                  <w:tcW w:w="995" w:type="dxa"/>
                  <w:noWrap w:val="0"/>
                  <w:vAlign w:val="center"/>
                </w:tcPr>
                <w:p>
                  <w:pPr>
                    <w:snapToGrid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w:t>
                  </w:r>
                </w:p>
              </w:tc>
              <w:tc>
                <w:tcPr>
                  <w:tcW w:w="1618" w:type="dxa"/>
                  <w:noWrap w:val="0"/>
                  <w:vAlign w:val="center"/>
                </w:tcPr>
                <w:p>
                  <w:pPr>
                    <w:snapToGrid w:val="0"/>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900</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cs="Times New Roman"/>
                <w:bCs/>
                <w:iCs/>
                <w:color w:val="000000" w:themeColor="text1"/>
                <w:sz w:val="24"/>
                <w:szCs w:val="24"/>
                <w:lang w:eastAsia="zh-CN"/>
                <w14:textFill>
                  <w14:solidFill>
                    <w14:schemeClr w14:val="tx1"/>
                  </w14:solidFill>
                </w14:textFill>
              </w:rPr>
              <w:t>由上表可知</w:t>
            </w:r>
            <w:r>
              <w:rPr>
                <w:rFonts w:hint="default" w:ascii="Times New Roman" w:hAnsi="Times New Roman" w:cs="Times New Roman"/>
                <w:bCs/>
                <w:iCs/>
                <w:color w:val="000000" w:themeColor="text1"/>
                <w:sz w:val="24"/>
                <w:szCs w:val="24"/>
                <w14:textFill>
                  <w14:solidFill>
                    <w14:schemeClr w14:val="tx1"/>
                  </w14:solidFill>
                </w14:textFill>
              </w:rPr>
              <w:t>本项目无组织粉尘</w:t>
            </w:r>
            <w:r>
              <w:rPr>
                <w:rFonts w:hint="default" w:ascii="Times New Roman" w:hAnsi="Times New Roman" w:cs="Times New Roman"/>
                <w:bCs/>
                <w:iCs/>
                <w:color w:val="000000" w:themeColor="text1"/>
                <w:sz w:val="24"/>
                <w:szCs w:val="24"/>
                <w:lang w:eastAsia="zh-CN"/>
                <w14:textFill>
                  <w14:solidFill>
                    <w14:schemeClr w14:val="tx1"/>
                  </w14:solidFill>
                </w14:textFill>
              </w:rPr>
              <w:t>厂界</w:t>
            </w:r>
            <w:r>
              <w:rPr>
                <w:rFonts w:hint="default" w:ascii="Times New Roman" w:hAnsi="Times New Roman" w:cs="Times New Roman"/>
                <w:bCs/>
                <w:iCs/>
                <w:color w:val="000000" w:themeColor="text1"/>
                <w:sz w:val="24"/>
                <w:szCs w:val="24"/>
                <w14:textFill>
                  <w14:solidFill>
                    <w14:schemeClr w14:val="tx1"/>
                  </w14:solidFill>
                </w14:textFill>
              </w:rPr>
              <w:t>最大落地浓度</w:t>
            </w:r>
            <w:r>
              <w:rPr>
                <w:rFonts w:hint="default" w:ascii="Times New Roman" w:hAnsi="Times New Roman" w:cs="Times New Roman"/>
                <w:bCs/>
                <w:iCs/>
                <w:color w:val="auto"/>
                <w:sz w:val="24"/>
                <w:szCs w:val="24"/>
                <w:lang w:eastAsia="zh-CN"/>
              </w:rPr>
              <w:t>为</w:t>
            </w:r>
            <w:r>
              <w:rPr>
                <w:rFonts w:hint="eastAsia" w:ascii="Times New Roman" w:hAnsi="Times New Roman" w:cs="Times New Roman"/>
                <w:b w:val="0"/>
                <w:color w:val="auto"/>
                <w:sz w:val="24"/>
                <w:szCs w:val="24"/>
                <w:lang w:val="en-US" w:eastAsia="zh-CN"/>
              </w:rPr>
              <w:t>3.7887</w:t>
            </w:r>
            <w:r>
              <w:rPr>
                <w:rFonts w:hint="default" w:ascii="Times New Roman" w:hAnsi="Times New Roman" w:cs="Times New Roman"/>
                <w:bCs/>
                <w:iCs/>
                <w:color w:val="auto"/>
                <w:sz w:val="24"/>
                <w:szCs w:val="24"/>
                <w:lang w:val="en-US" w:eastAsia="zh-CN"/>
              </w:rPr>
              <w:t>µg/</w:t>
            </w:r>
            <w:r>
              <w:rPr>
                <w:rFonts w:hint="default" w:ascii="Times New Roman" w:hAnsi="Times New Roman" w:cs="Times New Roman"/>
                <w:bCs/>
                <w:iCs/>
                <w:color w:val="000000" w:themeColor="text1"/>
                <w:sz w:val="24"/>
                <w:szCs w:val="24"/>
                <w:lang w:val="en-US" w:eastAsia="zh-CN"/>
                <w14:textFill>
                  <w14:solidFill>
                    <w14:schemeClr w14:val="tx1"/>
                  </w14:solidFill>
                </w14:textFill>
              </w:rPr>
              <w:t>m</w:t>
            </w:r>
            <w:r>
              <w:rPr>
                <w:rFonts w:hint="default" w:ascii="Times New Roman" w:hAnsi="Times New Roman" w:cs="Times New Roman"/>
                <w:bCs/>
                <w:iCs/>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bCs/>
                <w:iCs/>
                <w:color w:val="000000" w:themeColor="text1"/>
                <w:sz w:val="24"/>
                <w:szCs w:val="24"/>
                <w:lang w:val="en-US" w:eastAsia="zh-CN"/>
                <w14:textFill>
                  <w14:solidFill>
                    <w14:schemeClr w14:val="tx1"/>
                  </w14:solidFill>
                </w14:textFill>
              </w:rPr>
              <w:t>，占标率</w:t>
            </w:r>
            <w:r>
              <w:rPr>
                <w:rFonts w:hint="eastAsia" w:ascii="Times New Roman" w:hAnsi="Times New Roman" w:cs="Times New Roman"/>
                <w:b w:val="0"/>
                <w:color w:val="000000" w:themeColor="text1"/>
                <w:sz w:val="24"/>
                <w:szCs w:val="24"/>
                <w:lang w:val="en-US" w:eastAsia="zh-CN"/>
                <w14:textFill>
                  <w14:solidFill>
                    <w14:schemeClr w14:val="tx1"/>
                  </w14:solidFill>
                </w14:textFill>
              </w:rPr>
              <w:t>0.4210</w:t>
            </w:r>
            <w:r>
              <w:rPr>
                <w:rFonts w:hint="default" w:ascii="Times New Roman" w:hAnsi="Times New Roman" w:cs="Times New Roman"/>
                <w:bCs/>
                <w:iCs/>
                <w:color w:val="000000" w:themeColor="text1"/>
                <w:sz w:val="24"/>
                <w:szCs w:val="24"/>
                <w:lang w:val="en-US" w:eastAsia="zh-CN"/>
                <w14:textFill>
                  <w14:solidFill>
                    <w14:schemeClr w14:val="tx1"/>
                  </w14:solidFill>
                </w14:textFill>
              </w:rPr>
              <w:t>%，均</w:t>
            </w:r>
            <w:r>
              <w:rPr>
                <w:rFonts w:hint="default" w:ascii="Times New Roman" w:hAnsi="Times New Roman" w:cs="Times New Roman"/>
                <w:bCs/>
                <w:iCs/>
                <w:color w:val="auto"/>
                <w:sz w:val="24"/>
                <w:szCs w:val="24"/>
                <w:lang w:val="en-US" w:eastAsia="zh-CN"/>
              </w:rPr>
              <w:t>较小，企业加强</w:t>
            </w:r>
            <w:r>
              <w:rPr>
                <w:rFonts w:hint="eastAsia" w:ascii="Times New Roman" w:hAnsi="Times New Roman" w:cs="Times New Roman"/>
                <w:bCs/>
                <w:iCs/>
                <w:color w:val="auto"/>
                <w:sz w:val="24"/>
                <w:szCs w:val="24"/>
                <w:lang w:val="en-US" w:eastAsia="zh-CN"/>
              </w:rPr>
              <w:t>车间</w:t>
            </w:r>
            <w:r>
              <w:rPr>
                <w:rFonts w:hint="default" w:ascii="Times New Roman" w:hAnsi="Times New Roman" w:cs="Times New Roman"/>
                <w:bCs/>
                <w:iCs/>
                <w:color w:val="auto"/>
                <w:sz w:val="24"/>
                <w:szCs w:val="24"/>
                <w:lang w:val="en-US" w:eastAsia="zh-CN"/>
              </w:rPr>
              <w:t>的密闭性及管理后可以</w:t>
            </w:r>
            <w:r>
              <w:rPr>
                <w:rFonts w:hint="default" w:ascii="Times New Roman" w:hAnsi="Times New Roman" w:cs="Times New Roman"/>
                <w:color w:val="auto"/>
                <w:kern w:val="24"/>
                <w:sz w:val="24"/>
                <w:szCs w:val="24"/>
              </w:rPr>
              <w:t>满足</w:t>
            </w:r>
            <w:r>
              <w:rPr>
                <w:rFonts w:hint="default" w:ascii="Times New Roman" w:hAnsi="Times New Roman" w:cs="Times New Roman"/>
                <w:color w:val="auto"/>
                <w:sz w:val="24"/>
                <w:szCs w:val="24"/>
              </w:rPr>
              <w:t>《大气污染物综合排放标准》（GB16297-1996</w:t>
            </w:r>
            <w:r>
              <w:rPr>
                <w:rFonts w:hint="default" w:ascii="Times New Roman" w:hAnsi="Times New Roman" w:cs="Times New Roman"/>
                <w:color w:val="auto"/>
                <w:kern w:val="24"/>
                <w:sz w:val="24"/>
                <w:szCs w:val="24"/>
              </w:rPr>
              <w:t>）表2</w:t>
            </w:r>
            <w:r>
              <w:rPr>
                <w:rFonts w:hint="default" w:ascii="Times New Roman" w:hAnsi="Times New Roman" w:cs="Times New Roman"/>
                <w:bCs/>
                <w:color w:val="auto"/>
                <w:sz w:val="24"/>
                <w:szCs w:val="24"/>
              </w:rPr>
              <w:t>无组织排</w:t>
            </w:r>
            <w:r>
              <w:rPr>
                <w:rFonts w:hint="default" w:ascii="Times New Roman" w:hAnsi="Times New Roman" w:eastAsia="宋体" w:cs="Times New Roman"/>
                <w:bCs/>
                <w:color w:val="auto"/>
                <w:sz w:val="24"/>
                <w:szCs w:val="24"/>
              </w:rPr>
              <w:t>放监控浓度限值</w:t>
            </w: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rPr>
              <w:t>.0mg/m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的要求</w:t>
            </w:r>
            <w:r>
              <w:rPr>
                <w:rFonts w:hint="default" w:ascii="Times New Roman" w:hAnsi="Times New Roman" w:eastAsia="宋体" w:cs="Times New Roman"/>
                <w:sz w:val="24"/>
                <w:szCs w:val="24"/>
                <w:lang w:eastAsia="zh-CN"/>
              </w:rPr>
              <w:t>及《新乡市生态环境局关于进一步规范工业颗粒物排放限值的通知》其他所有涉气工业企业厂界颗粒物排放浓度不高于0.5mg/m</w:t>
            </w:r>
            <w:r>
              <w:rPr>
                <w:rFonts w:hint="default" w:ascii="Times New Roman" w:hAnsi="Times New Roman" w:eastAsia="宋体" w:cs="Times New Roman"/>
                <w:sz w:val="24"/>
                <w:szCs w:val="24"/>
                <w:vertAlign w:val="superscript"/>
                <w:lang w:eastAsia="zh-CN"/>
              </w:rPr>
              <w:t>3</w:t>
            </w:r>
            <w:r>
              <w:rPr>
                <w:rFonts w:hint="default"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napToGrid w:val="0"/>
                <w:color w:val="auto"/>
                <w:kern w:val="0"/>
                <w:sz w:val="24"/>
              </w:rPr>
            </w:pPr>
            <w:r>
              <w:rPr>
                <w:rFonts w:hint="default" w:ascii="Times New Roman" w:hAnsi="Times New Roman" w:cs="Times New Roman"/>
                <w:snapToGrid w:val="0"/>
                <w:color w:val="auto"/>
                <w:kern w:val="0"/>
                <w:sz w:val="24"/>
                <w:szCs w:val="24"/>
              </w:rPr>
              <w:t>本项目</w:t>
            </w:r>
            <w:r>
              <w:rPr>
                <w:rFonts w:hint="default" w:ascii="Times New Roman" w:hAnsi="Times New Roman" w:cs="Times New Roman"/>
                <w:snapToGrid w:val="0"/>
                <w:color w:val="000000" w:themeColor="text1"/>
                <w:kern w:val="0"/>
                <w:sz w:val="24"/>
                <w:szCs w:val="24"/>
                <w14:textFill>
                  <w14:solidFill>
                    <w14:schemeClr w14:val="tx1"/>
                  </w14:solidFill>
                </w14:textFill>
              </w:rPr>
              <w:t>大气污染源排放的污染物经估算模式预测，颗粒物最大落地浓度值以及占标率分别为</w:t>
            </w:r>
            <w:r>
              <w:rPr>
                <w:rFonts w:hint="eastAsia" w:ascii="Times New Roman" w:hAnsi="Times New Roman" w:cs="Times New Roman"/>
                <w:b w:val="0"/>
                <w:color w:val="000000" w:themeColor="text1"/>
                <w:sz w:val="24"/>
                <w:szCs w:val="24"/>
                <w:lang w:val="en-US" w:eastAsia="zh-CN"/>
                <w14:textFill>
                  <w14:solidFill>
                    <w14:schemeClr w14:val="tx1"/>
                  </w14:solidFill>
                </w14:textFill>
              </w:rPr>
              <w:t>3.7887</w:t>
            </w:r>
            <w:r>
              <w:rPr>
                <w:rFonts w:hint="default" w:ascii="Times New Roman" w:hAnsi="Times New Roman" w:cs="Times New Roman"/>
                <w:bCs/>
                <w:iCs/>
                <w:color w:val="000000" w:themeColor="text1"/>
                <w:sz w:val="24"/>
                <w:szCs w:val="24"/>
                <w:lang w:val="en-US" w:eastAsia="zh-CN"/>
                <w14:textFill>
                  <w14:solidFill>
                    <w14:schemeClr w14:val="tx1"/>
                  </w14:solidFill>
                </w14:textFill>
              </w:rPr>
              <w:t>µg/m</w:t>
            </w:r>
            <w:r>
              <w:rPr>
                <w:rFonts w:hint="default" w:ascii="Times New Roman" w:hAnsi="Times New Roman" w:cs="Times New Roman"/>
                <w:bCs/>
                <w:iCs/>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snapToGrid w:val="0"/>
                <w:color w:val="000000" w:themeColor="text1"/>
                <w:kern w:val="0"/>
                <w:sz w:val="24"/>
                <w:szCs w:val="24"/>
                <w14:textFill>
                  <w14:solidFill>
                    <w14:schemeClr w14:val="tx1"/>
                  </w14:solidFill>
                </w14:textFill>
              </w:rPr>
              <w:t>和</w:t>
            </w:r>
            <w:r>
              <w:rPr>
                <w:rFonts w:hint="eastAsia" w:ascii="Times New Roman" w:hAnsi="Times New Roman" w:cs="Times New Roman"/>
                <w:b w:val="0"/>
                <w:color w:val="000000" w:themeColor="text1"/>
                <w:sz w:val="24"/>
                <w:szCs w:val="24"/>
                <w:lang w:val="en-US" w:eastAsia="zh-CN"/>
                <w14:textFill>
                  <w14:solidFill>
                    <w14:schemeClr w14:val="tx1"/>
                  </w14:solidFill>
                </w14:textFill>
              </w:rPr>
              <w:t>0.4210</w:t>
            </w:r>
            <w:r>
              <w:rPr>
                <w:rFonts w:hint="default" w:ascii="Times New Roman" w:hAnsi="Times New Roman" w:cs="Times New Roman"/>
                <w:bCs/>
                <w:iCs/>
                <w:color w:val="000000" w:themeColor="text1"/>
                <w:sz w:val="24"/>
                <w:szCs w:val="24"/>
                <w:lang w:val="en-US" w:eastAsia="zh-CN"/>
                <w14:textFill>
                  <w14:solidFill>
                    <w14:schemeClr w14:val="tx1"/>
                  </w14:solidFill>
                </w14:textFill>
              </w:rPr>
              <w:t>%</w:t>
            </w:r>
            <w:r>
              <w:rPr>
                <w:rFonts w:hint="default" w:ascii="Times New Roman" w:hAnsi="Times New Roman" w:cs="Times New Roman"/>
                <w:snapToGrid w:val="0"/>
                <w:color w:val="000000" w:themeColor="text1"/>
                <w:kern w:val="0"/>
                <w:sz w:val="24"/>
                <w14:textFill>
                  <w14:solidFill>
                    <w14:schemeClr w14:val="tx1"/>
                  </w14:solidFill>
                </w14:textFill>
              </w:rPr>
              <w:t>。根</w:t>
            </w:r>
            <w:r>
              <w:rPr>
                <w:rFonts w:hint="default" w:ascii="Times New Roman" w:hAnsi="Times New Roman" w:cs="Times New Roman"/>
                <w:snapToGrid w:val="0"/>
                <w:color w:val="auto"/>
                <w:kern w:val="0"/>
                <w:sz w:val="24"/>
              </w:rPr>
              <w:t>据《环境影响评价技术导则</w:t>
            </w:r>
            <w:r>
              <w:rPr>
                <w:rFonts w:hint="eastAsia" w:ascii="Times New Roman" w:hAnsi="Times New Roman" w:cs="Times New Roman"/>
                <w:snapToGrid w:val="0"/>
                <w:color w:val="auto"/>
                <w:kern w:val="0"/>
                <w:sz w:val="24"/>
                <w:lang w:val="en-US" w:eastAsia="zh-CN"/>
              </w:rPr>
              <w:t xml:space="preserve"> </w:t>
            </w:r>
            <w:r>
              <w:rPr>
                <w:rFonts w:hint="default" w:ascii="Times New Roman" w:hAnsi="Times New Roman" w:cs="Times New Roman"/>
                <w:snapToGrid w:val="0"/>
                <w:color w:val="auto"/>
                <w:kern w:val="0"/>
                <w:sz w:val="24"/>
              </w:rPr>
              <w:t>大气环境》（HJ2.2-2018）的大气评价工作分级依据，分级依据见下表。</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default" w:ascii="Times New Roman" w:hAnsi="Times New Roman" w:eastAsia="黑体" w:cs="Times New Roman"/>
                <w:color w:val="auto"/>
                <w:sz w:val="24"/>
              </w:rPr>
            </w:pPr>
            <w:r>
              <w:rPr>
                <w:rFonts w:hint="default" w:ascii="Times New Roman" w:hAnsi="Times New Roman" w:eastAsia="黑体" w:cs="Times New Roman"/>
                <w:color w:val="auto"/>
                <w:sz w:val="24"/>
              </w:rPr>
              <w:t>表</w:t>
            </w:r>
            <w:r>
              <w:rPr>
                <w:rFonts w:hint="eastAsia" w:ascii="Times New Roman" w:hAnsi="Times New Roman" w:eastAsia="黑体" w:cs="Times New Roman"/>
                <w:color w:val="auto"/>
                <w:sz w:val="24"/>
                <w:lang w:val="en-US" w:eastAsia="zh-CN"/>
              </w:rPr>
              <w:t>40</w:t>
            </w:r>
            <w:r>
              <w:rPr>
                <w:rFonts w:hint="default" w:ascii="Times New Roman" w:hAnsi="Times New Roman" w:eastAsia="黑体" w:cs="Times New Roman"/>
                <w:color w:val="auto"/>
                <w:sz w:val="24"/>
                <w:lang w:val="en-US" w:eastAsia="zh-CN"/>
              </w:rPr>
              <w:t xml:space="preserve"> </w:t>
            </w:r>
            <w:r>
              <w:rPr>
                <w:rFonts w:hint="default" w:ascii="Times New Roman" w:hAnsi="Times New Roman" w:eastAsia="黑体" w:cs="Times New Roman"/>
                <w:color w:val="auto"/>
                <w:sz w:val="24"/>
              </w:rPr>
              <w:t xml:space="preserve">                 大气评价工作分级判据</w:t>
            </w:r>
          </w:p>
          <w:tbl>
            <w:tblPr>
              <w:tblStyle w:val="17"/>
              <w:tblW w:w="8293"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702"/>
              <w:gridCol w:w="459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4" w:hRule="atLeast"/>
              </w:trPr>
              <w:tc>
                <w:tcPr>
                  <w:tcW w:w="3702" w:type="dxa"/>
                  <w:noWrap w:val="0"/>
                  <w:vAlign w:val="top"/>
                </w:tcPr>
                <w:p>
                  <w:pPr>
                    <w:pStyle w:val="34"/>
                    <w:kinsoku w:val="0"/>
                    <w:overflowPunct w:val="0"/>
                    <w:spacing w:before="56"/>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评价工作等级</w:t>
                  </w:r>
                </w:p>
              </w:tc>
              <w:tc>
                <w:tcPr>
                  <w:tcW w:w="4591" w:type="dxa"/>
                  <w:noWrap w:val="0"/>
                  <w:vAlign w:val="top"/>
                </w:tcPr>
                <w:p>
                  <w:pPr>
                    <w:pStyle w:val="34"/>
                    <w:kinsoku w:val="0"/>
                    <w:overflowPunct w:val="0"/>
                    <w:spacing w:before="56"/>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评价工作分级依据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3" w:hRule="atLeast"/>
              </w:trPr>
              <w:tc>
                <w:tcPr>
                  <w:tcW w:w="3702" w:type="dxa"/>
                  <w:noWrap w:val="0"/>
                  <w:vAlign w:val="top"/>
                </w:tcPr>
                <w:p>
                  <w:pPr>
                    <w:pStyle w:val="34"/>
                    <w:kinsoku w:val="0"/>
                    <w:overflowPunct w:val="0"/>
                    <w:spacing w:before="28"/>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一级</w:t>
                  </w:r>
                </w:p>
              </w:tc>
              <w:tc>
                <w:tcPr>
                  <w:tcW w:w="4591" w:type="dxa"/>
                  <w:noWrap w:val="0"/>
                  <w:vAlign w:val="top"/>
                </w:tcPr>
                <w:p>
                  <w:pPr>
                    <w:pStyle w:val="34"/>
                    <w:kinsoku w:val="0"/>
                    <w:overflowPunct w:val="0"/>
                    <w:spacing w:before="28"/>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Pmax≥10%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3" w:hRule="atLeast"/>
              </w:trPr>
              <w:tc>
                <w:tcPr>
                  <w:tcW w:w="3702" w:type="dxa"/>
                  <w:noWrap w:val="0"/>
                  <w:vAlign w:val="top"/>
                </w:tcPr>
                <w:p>
                  <w:pPr>
                    <w:pStyle w:val="34"/>
                    <w:kinsoku w:val="0"/>
                    <w:overflowPunct w:val="0"/>
                    <w:spacing w:before="27"/>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二级</w:t>
                  </w:r>
                </w:p>
              </w:tc>
              <w:tc>
                <w:tcPr>
                  <w:tcW w:w="4591" w:type="dxa"/>
                  <w:noWrap w:val="0"/>
                  <w:vAlign w:val="top"/>
                </w:tcPr>
                <w:p>
                  <w:pPr>
                    <w:pStyle w:val="34"/>
                    <w:kinsoku w:val="0"/>
                    <w:overflowPunct w:val="0"/>
                    <w:spacing w:before="27"/>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1%≤Pmax＜10%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7" w:hRule="atLeast"/>
              </w:trPr>
              <w:tc>
                <w:tcPr>
                  <w:tcW w:w="3702" w:type="dxa"/>
                  <w:noWrap w:val="0"/>
                  <w:vAlign w:val="top"/>
                </w:tcPr>
                <w:p>
                  <w:pPr>
                    <w:pStyle w:val="34"/>
                    <w:kinsoku w:val="0"/>
                    <w:overflowPunct w:val="0"/>
                    <w:spacing w:before="28"/>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三级</w:t>
                  </w:r>
                </w:p>
              </w:tc>
              <w:tc>
                <w:tcPr>
                  <w:tcW w:w="4591" w:type="dxa"/>
                  <w:noWrap w:val="0"/>
                  <w:vAlign w:val="top"/>
                </w:tcPr>
                <w:p>
                  <w:pPr>
                    <w:pStyle w:val="34"/>
                    <w:kinsoku w:val="0"/>
                    <w:overflowPunct w:val="0"/>
                    <w:spacing w:before="28"/>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Pmax＜1%</w:t>
                  </w:r>
                </w:p>
              </w:tc>
            </w:tr>
          </w:tbl>
          <w:p>
            <w:pPr>
              <w:pStyle w:val="7"/>
              <w:spacing w:line="360" w:lineRule="auto"/>
              <w:ind w:firstLine="480" w:firstLineChars="200"/>
              <w:rPr>
                <w:color w:val="auto"/>
                <w:sz w:val="24"/>
              </w:rPr>
            </w:pPr>
            <w:r>
              <w:rPr>
                <w:color w:val="auto"/>
                <w:sz w:val="24"/>
              </w:rPr>
              <w:t>结合估算结果可知，本项目大气评价等级应为</w:t>
            </w:r>
            <w:r>
              <w:rPr>
                <w:rFonts w:hint="eastAsia"/>
                <w:color w:val="auto"/>
                <w:sz w:val="24"/>
                <w:lang w:eastAsia="zh-CN"/>
              </w:rPr>
              <w:t>三</w:t>
            </w:r>
            <w:r>
              <w:rPr>
                <w:color w:val="auto"/>
                <w:sz w:val="24"/>
              </w:rPr>
              <w:t>级，因此不再进行进一步预测与评价，只对污染物排放量进行核算</w:t>
            </w:r>
            <w:r>
              <w:rPr>
                <w:rFonts w:hint="eastAsia"/>
                <w:color w:val="auto"/>
                <w:sz w:val="24"/>
                <w:szCs w:val="24"/>
                <w:lang w:eastAsia="zh-CN"/>
              </w:rPr>
              <w:t>，</w:t>
            </w:r>
            <w:r>
              <w:rPr>
                <w:rFonts w:hint="eastAsia"/>
                <w:sz w:val="24"/>
                <w:szCs w:val="24"/>
                <w:lang w:eastAsia="zh-CN"/>
              </w:rPr>
              <w:t>三级评价不需设置大气环境影响评价范围。</w:t>
            </w:r>
          </w:p>
          <w:p>
            <w:pPr>
              <w:pStyle w:val="8"/>
              <w:keepNext w:val="0"/>
              <w:keepLines w:val="0"/>
              <w:pageBreakBefore w:val="0"/>
              <w:widowControl w:val="0"/>
              <w:kinsoku w:val="0"/>
              <w:wordWrap/>
              <w:overflowPunct w:val="0"/>
              <w:topLinePunct w:val="0"/>
              <w:autoSpaceDE/>
              <w:autoSpaceDN/>
              <w:bidi w:val="0"/>
              <w:snapToGrid w:val="0"/>
              <w:spacing w:line="360" w:lineRule="auto"/>
              <w:ind w:firstLine="482" w:firstLineChars="200"/>
              <w:textAlignment w:val="auto"/>
              <w:outlineLvl w:val="9"/>
              <w:rPr>
                <w:rFonts w:hint="default" w:ascii="Times New Roman" w:hAnsi="Times New Roman" w:cs="Times New Roman"/>
                <w:b/>
                <w:bCs/>
                <w:color w:val="auto"/>
                <w:sz w:val="24"/>
                <w:lang w:val="en-US" w:eastAsia="zh-CN"/>
              </w:rPr>
            </w:pPr>
            <w:r>
              <w:rPr>
                <w:rFonts w:hint="default" w:ascii="Times New Roman" w:hAnsi="Times New Roman" w:cs="Times New Roman"/>
                <w:b/>
                <w:bCs/>
                <w:color w:val="auto"/>
                <w:sz w:val="24"/>
                <w:lang w:val="en-US" w:eastAsia="zh-CN"/>
              </w:rPr>
              <w:t>（2）污染物排放量核算</w:t>
            </w:r>
          </w:p>
          <w:p>
            <w:pPr>
              <w:pStyle w:val="8"/>
              <w:keepNext w:val="0"/>
              <w:keepLines w:val="0"/>
              <w:pageBreakBefore w:val="0"/>
              <w:widowControl w:val="0"/>
              <w:kinsoku w:val="0"/>
              <w:wordWrap/>
              <w:overflowPunct w:val="0"/>
              <w:topLinePunct w:val="0"/>
              <w:autoSpaceDE/>
              <w:autoSpaceDN/>
              <w:bidi w:val="0"/>
              <w:snapToGrid w:val="0"/>
              <w:spacing w:line="360" w:lineRule="auto"/>
              <w:ind w:firstLine="480" w:firstLineChars="200"/>
              <w:textAlignment w:val="auto"/>
              <w:outlineLvl w:val="9"/>
              <w:rPr>
                <w:rFonts w:hint="default" w:ascii="Times New Roman" w:hAnsi="Times New Roman" w:cs="Times New Roman"/>
                <w:b w:val="0"/>
                <w:bCs/>
                <w:color w:val="auto"/>
                <w:sz w:val="24"/>
                <w:lang w:val="en-US" w:eastAsia="zh-CN"/>
              </w:rPr>
            </w:pPr>
            <w:r>
              <w:rPr>
                <w:rFonts w:hint="default" w:ascii="Times New Roman" w:hAnsi="Times New Roman" w:cs="Times New Roman"/>
                <w:b w:val="0"/>
                <w:bCs/>
                <w:color w:val="auto"/>
                <w:sz w:val="24"/>
                <w:lang w:val="en-US" w:eastAsia="zh-CN"/>
              </w:rPr>
              <w:t>根据工程分析，对本项目排放污染物进行核算，具体的核算排放浓度、排放速率及污染物年排放量见下表。</w:t>
            </w:r>
          </w:p>
          <w:p>
            <w:pPr>
              <w:pStyle w:val="59"/>
              <w:keepNext w:val="0"/>
              <w:keepLines w:val="0"/>
              <w:pageBreakBefore w:val="0"/>
              <w:widowControl w:val="0"/>
              <w:tabs>
                <w:tab w:val="left" w:pos="210"/>
              </w:tabs>
              <w:kinsoku/>
              <w:wordWrap/>
              <w:overflowPunct/>
              <w:topLinePunct w:val="0"/>
              <w:autoSpaceDE/>
              <w:autoSpaceDN/>
              <w:bidi w:val="0"/>
              <w:adjustRightInd w:val="0"/>
              <w:snapToGrid w:val="0"/>
              <w:spacing w:after="0" w:afterLines="0" w:line="240" w:lineRule="auto"/>
              <w:ind w:left="0" w:leftChars="0" w:firstLine="480" w:firstLineChars="200"/>
              <w:jc w:val="both"/>
              <w:textAlignment w:val="auto"/>
              <w:rPr>
                <w:rFonts w:hint="default" w:ascii="Times New Roman" w:hAnsi="Times New Roman" w:eastAsia="黑体" w:cs="Times New Roman"/>
                <w:b w:val="0"/>
                <w:bCs/>
                <w:color w:val="auto"/>
                <w:sz w:val="24"/>
                <w:lang w:eastAsia="zh-CN"/>
              </w:rPr>
            </w:pPr>
            <w:r>
              <w:rPr>
                <w:rFonts w:hint="default" w:ascii="Times New Roman" w:hAnsi="Times New Roman" w:eastAsia="黑体" w:cs="Times New Roman"/>
                <w:b w:val="0"/>
                <w:bCs/>
                <w:color w:val="auto"/>
                <w:sz w:val="24"/>
              </w:rPr>
              <w:t>表</w:t>
            </w:r>
            <w:r>
              <w:rPr>
                <w:rFonts w:hint="eastAsia" w:eastAsia="黑体" w:cs="Times New Roman"/>
                <w:b w:val="0"/>
                <w:bCs/>
                <w:color w:val="auto"/>
                <w:sz w:val="24"/>
                <w:lang w:val="en-US" w:eastAsia="zh-CN"/>
              </w:rPr>
              <w:t>41</w:t>
            </w:r>
            <w:r>
              <w:rPr>
                <w:rFonts w:hint="default" w:ascii="Times New Roman" w:hAnsi="Times New Roman" w:eastAsia="黑体" w:cs="Times New Roman"/>
                <w:b w:val="0"/>
                <w:bCs/>
                <w:color w:val="auto"/>
                <w:sz w:val="24"/>
                <w:lang w:val="en-US" w:eastAsia="zh-CN"/>
              </w:rPr>
              <w:t xml:space="preserve">              </w:t>
            </w:r>
            <w:r>
              <w:rPr>
                <w:rFonts w:hint="default" w:ascii="Times New Roman" w:hAnsi="Times New Roman" w:eastAsia="黑体" w:cs="Times New Roman"/>
                <w:b w:val="0"/>
                <w:bCs/>
                <w:color w:val="auto"/>
                <w:sz w:val="24"/>
              </w:rPr>
              <w:t>大气</w:t>
            </w:r>
            <w:r>
              <w:rPr>
                <w:rFonts w:hint="default" w:ascii="Times New Roman" w:hAnsi="Times New Roman" w:eastAsia="黑体" w:cs="Times New Roman"/>
                <w:b w:val="0"/>
                <w:bCs/>
                <w:color w:val="auto"/>
                <w:sz w:val="24"/>
                <w:lang w:eastAsia="zh-CN"/>
              </w:rPr>
              <w:t>污染物有组织排放量核算表</w:t>
            </w:r>
          </w:p>
          <w:tbl>
            <w:tblPr>
              <w:tblStyle w:val="17"/>
              <w:tblW w:w="829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13"/>
              <w:gridCol w:w="1064"/>
              <w:gridCol w:w="1006"/>
              <w:gridCol w:w="2091"/>
              <w:gridCol w:w="1928"/>
              <w:gridCol w:w="178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trPr>
              <w:tc>
                <w:tcPr>
                  <w:tcW w:w="413"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序号</w:t>
                  </w:r>
                </w:p>
              </w:tc>
              <w:tc>
                <w:tcPr>
                  <w:tcW w:w="1064" w:type="dxa"/>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排放口</w:t>
                  </w:r>
                </w:p>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编号</w:t>
                  </w:r>
                </w:p>
              </w:tc>
              <w:tc>
                <w:tcPr>
                  <w:tcW w:w="1006"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污染物</w:t>
                  </w:r>
                </w:p>
              </w:tc>
              <w:tc>
                <w:tcPr>
                  <w:tcW w:w="2091"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核算排放浓度（mg/m</w:t>
                  </w:r>
                  <w:r>
                    <w:rPr>
                      <w:rFonts w:hint="default" w:ascii="Times New Roman" w:hAnsi="Times New Roman" w:cs="Times New Roman"/>
                      <w:b w:val="0"/>
                      <w:bCs/>
                      <w:color w:val="auto"/>
                      <w:sz w:val="21"/>
                      <w:szCs w:val="21"/>
                      <w:vertAlign w:val="superscript"/>
                    </w:rPr>
                    <w:t>3</w:t>
                  </w:r>
                  <w:r>
                    <w:rPr>
                      <w:rFonts w:hint="default" w:ascii="Times New Roman" w:hAnsi="Times New Roman" w:cs="Times New Roman"/>
                      <w:b w:val="0"/>
                      <w:bCs/>
                      <w:color w:val="auto"/>
                      <w:sz w:val="21"/>
                      <w:szCs w:val="21"/>
                    </w:rPr>
                    <w:t>）</w:t>
                  </w:r>
                </w:p>
              </w:tc>
              <w:tc>
                <w:tcPr>
                  <w:tcW w:w="1928"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核算排放速率（kg/h）</w:t>
                  </w:r>
                </w:p>
              </w:tc>
              <w:tc>
                <w:tcPr>
                  <w:tcW w:w="1788"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核算年排放量（t/a）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3" w:hRule="atLeast"/>
              </w:trPr>
              <w:tc>
                <w:tcPr>
                  <w:tcW w:w="8290" w:type="dxa"/>
                  <w:gridSpan w:val="6"/>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一般排放口</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trPr>
              <w:tc>
                <w:tcPr>
                  <w:tcW w:w="413"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1</w:t>
                  </w:r>
                </w:p>
              </w:tc>
              <w:tc>
                <w:tcPr>
                  <w:tcW w:w="1064" w:type="dxa"/>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P1</w:t>
                  </w:r>
                </w:p>
              </w:tc>
              <w:tc>
                <w:tcPr>
                  <w:tcW w:w="1006"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颗粒物</w:t>
                  </w:r>
                </w:p>
              </w:tc>
              <w:tc>
                <w:tcPr>
                  <w:tcW w:w="2091"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b w:val="0"/>
                      <w:bCs/>
                      <w:color w:val="auto"/>
                      <w:sz w:val="21"/>
                      <w:szCs w:val="21"/>
                      <w:highlight w:val="yellow"/>
                      <w:lang w:val="en-US" w:eastAsia="zh-CN"/>
                    </w:rPr>
                  </w:pPr>
                  <w:r>
                    <w:rPr>
                      <w:rFonts w:hint="eastAsia" w:ascii="Times New Roman" w:hAnsi="Times New Roman" w:cs="Times New Roman"/>
                      <w:color w:val="auto"/>
                      <w:spacing w:val="3"/>
                      <w:sz w:val="21"/>
                      <w:szCs w:val="21"/>
                      <w:lang w:val="en-US" w:eastAsia="zh-CN"/>
                    </w:rPr>
                    <w:t>0.13</w:t>
                  </w:r>
                </w:p>
              </w:tc>
              <w:tc>
                <w:tcPr>
                  <w:tcW w:w="1928"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cs="Times New Roman"/>
                      <w:b w:val="0"/>
                      <w:bCs/>
                      <w:color w:val="auto"/>
                      <w:kern w:val="2"/>
                      <w:sz w:val="21"/>
                      <w:szCs w:val="21"/>
                      <w:lang w:val="en-US" w:eastAsia="zh-CN" w:bidi="ar-SA"/>
                    </w:rPr>
                    <w:t>0.000507</w:t>
                  </w:r>
                </w:p>
              </w:tc>
              <w:tc>
                <w:tcPr>
                  <w:tcW w:w="1788"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Style w:val="22"/>
                      <w:rFonts w:hint="eastAsia" w:ascii="Times New Roman" w:hAnsi="Times New Roman" w:cs="Times New Roman"/>
                      <w:b w:val="0"/>
                      <w:bCs/>
                      <w:color w:val="auto"/>
                      <w:sz w:val="21"/>
                      <w:szCs w:val="21"/>
                      <w:lang w:val="en-US" w:eastAsia="zh-CN"/>
                    </w:rPr>
                    <w:t>0.00076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trPr>
              <w:tc>
                <w:tcPr>
                  <w:tcW w:w="1477"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有组织排放总计</w:t>
                  </w:r>
                </w:p>
              </w:tc>
              <w:tc>
                <w:tcPr>
                  <w:tcW w:w="5025" w:type="dxa"/>
                  <w:gridSpan w:val="3"/>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颗粒物</w:t>
                  </w:r>
                </w:p>
              </w:tc>
              <w:tc>
                <w:tcPr>
                  <w:tcW w:w="1788"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b w:val="0"/>
                      <w:bCs/>
                      <w:color w:val="auto"/>
                      <w:sz w:val="21"/>
                      <w:szCs w:val="21"/>
                      <w:lang w:val="en-US" w:eastAsia="zh-CN"/>
                    </w:rPr>
                  </w:pPr>
                  <w:r>
                    <w:rPr>
                      <w:rStyle w:val="22"/>
                      <w:rFonts w:hint="eastAsia" w:ascii="Times New Roman" w:hAnsi="Times New Roman" w:cs="Times New Roman"/>
                      <w:b w:val="0"/>
                      <w:bCs/>
                      <w:color w:val="auto"/>
                      <w:sz w:val="21"/>
                      <w:szCs w:val="21"/>
                      <w:lang w:val="en-US" w:eastAsia="zh-CN"/>
                    </w:rPr>
                    <w:t>0.00076</w:t>
                  </w:r>
                </w:p>
              </w:tc>
            </w:tr>
          </w:tbl>
          <w:p>
            <w:pPr>
              <w:pStyle w:val="59"/>
              <w:tabs>
                <w:tab w:val="left" w:pos="210"/>
              </w:tabs>
              <w:adjustRightInd w:val="0"/>
              <w:snapToGrid w:val="0"/>
              <w:spacing w:line="520" w:lineRule="exact"/>
              <w:ind w:left="0" w:leftChars="0" w:firstLine="480" w:firstLineChars="200"/>
              <w:jc w:val="both"/>
              <w:rPr>
                <w:rFonts w:hint="default" w:ascii="Times New Roman" w:hAnsi="Times New Roman" w:eastAsia="黑体" w:cs="Times New Roman"/>
                <w:b w:val="0"/>
                <w:bCs/>
                <w:color w:val="auto"/>
                <w:sz w:val="24"/>
                <w:lang w:eastAsia="zh-CN"/>
              </w:rPr>
            </w:pPr>
            <w:r>
              <w:rPr>
                <w:rFonts w:hint="default" w:ascii="Times New Roman" w:hAnsi="Times New Roman" w:eastAsia="黑体" w:cs="Times New Roman"/>
                <w:b w:val="0"/>
                <w:bCs/>
                <w:color w:val="auto"/>
                <w:sz w:val="24"/>
              </w:rPr>
              <w:t>表</w:t>
            </w:r>
            <w:r>
              <w:rPr>
                <w:rFonts w:hint="eastAsia" w:eastAsia="黑体" w:cs="Times New Roman"/>
                <w:b w:val="0"/>
                <w:bCs/>
                <w:color w:val="auto"/>
                <w:sz w:val="24"/>
                <w:lang w:val="en-US" w:eastAsia="zh-CN"/>
              </w:rPr>
              <w:t>42</w:t>
            </w:r>
            <w:r>
              <w:rPr>
                <w:rFonts w:hint="default" w:ascii="Times New Roman" w:hAnsi="Times New Roman" w:eastAsia="黑体" w:cs="Times New Roman"/>
                <w:b w:val="0"/>
                <w:bCs/>
                <w:color w:val="auto"/>
                <w:sz w:val="24"/>
                <w:lang w:val="en-US" w:eastAsia="zh-CN"/>
              </w:rPr>
              <w:t xml:space="preserve">              </w:t>
            </w:r>
            <w:r>
              <w:rPr>
                <w:rFonts w:hint="default" w:ascii="Times New Roman" w:hAnsi="Times New Roman" w:eastAsia="黑体" w:cs="Times New Roman"/>
                <w:b w:val="0"/>
                <w:bCs/>
                <w:color w:val="auto"/>
                <w:sz w:val="24"/>
              </w:rPr>
              <w:t>大气</w:t>
            </w:r>
            <w:r>
              <w:rPr>
                <w:rFonts w:hint="default" w:ascii="Times New Roman" w:hAnsi="Times New Roman" w:eastAsia="黑体" w:cs="Times New Roman"/>
                <w:b w:val="0"/>
                <w:bCs/>
                <w:color w:val="auto"/>
                <w:sz w:val="24"/>
                <w:lang w:eastAsia="zh-CN"/>
              </w:rPr>
              <w:t>污染物无组织排放量核算表</w:t>
            </w:r>
          </w:p>
          <w:tbl>
            <w:tblPr>
              <w:tblStyle w:val="17"/>
              <w:tblW w:w="829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92"/>
              <w:gridCol w:w="1198"/>
              <w:gridCol w:w="798"/>
              <w:gridCol w:w="1254"/>
              <w:gridCol w:w="2352"/>
              <w:gridCol w:w="1216"/>
              <w:gridCol w:w="98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92" w:type="dxa"/>
                  <w:vMerge w:val="restar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排放口</w:t>
                  </w:r>
                </w:p>
              </w:tc>
              <w:tc>
                <w:tcPr>
                  <w:tcW w:w="1198" w:type="dxa"/>
                  <w:vMerge w:val="restar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产污</w:t>
                  </w:r>
                </w:p>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环节</w:t>
                  </w:r>
                </w:p>
              </w:tc>
              <w:tc>
                <w:tcPr>
                  <w:tcW w:w="798" w:type="dxa"/>
                  <w:vMerge w:val="restar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污染物</w:t>
                  </w:r>
                </w:p>
              </w:tc>
              <w:tc>
                <w:tcPr>
                  <w:tcW w:w="1254" w:type="dxa"/>
                  <w:vMerge w:val="restar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主要污染防治措施</w:t>
                  </w:r>
                </w:p>
              </w:tc>
              <w:tc>
                <w:tcPr>
                  <w:tcW w:w="3568" w:type="dxa"/>
                  <w:gridSpan w:val="2"/>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国家或地方污染物排放标准</w:t>
                  </w:r>
                </w:p>
              </w:tc>
              <w:tc>
                <w:tcPr>
                  <w:tcW w:w="980" w:type="dxa"/>
                  <w:vMerge w:val="restar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年排放量（t/a）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92" w:type="dxa"/>
                  <w:vMerge w:val="continue"/>
                  <w:noWrap w:val="0"/>
                  <w:vAlign w:val="center"/>
                </w:tcPr>
                <w:p>
                  <w:pPr>
                    <w:snapToGrid w:val="0"/>
                    <w:jc w:val="center"/>
                    <w:rPr>
                      <w:rFonts w:hint="default" w:ascii="Times New Roman" w:hAnsi="Times New Roman" w:cs="Times New Roman"/>
                      <w:b w:val="0"/>
                      <w:bCs/>
                      <w:color w:val="auto"/>
                      <w:sz w:val="21"/>
                      <w:szCs w:val="21"/>
                    </w:rPr>
                  </w:pPr>
                </w:p>
              </w:tc>
              <w:tc>
                <w:tcPr>
                  <w:tcW w:w="1198" w:type="dxa"/>
                  <w:vMerge w:val="continue"/>
                  <w:noWrap w:val="0"/>
                  <w:vAlign w:val="center"/>
                </w:tcPr>
                <w:p>
                  <w:pPr>
                    <w:snapToGrid w:val="0"/>
                    <w:jc w:val="center"/>
                    <w:rPr>
                      <w:rFonts w:hint="default" w:ascii="Times New Roman" w:hAnsi="Times New Roman" w:cs="Times New Roman"/>
                      <w:b w:val="0"/>
                      <w:bCs/>
                      <w:color w:val="auto"/>
                      <w:sz w:val="21"/>
                      <w:szCs w:val="21"/>
                    </w:rPr>
                  </w:pPr>
                </w:p>
              </w:tc>
              <w:tc>
                <w:tcPr>
                  <w:tcW w:w="798" w:type="dxa"/>
                  <w:vMerge w:val="continue"/>
                  <w:noWrap w:val="0"/>
                  <w:vAlign w:val="center"/>
                </w:tcPr>
                <w:p>
                  <w:pPr>
                    <w:snapToGrid w:val="0"/>
                    <w:jc w:val="center"/>
                    <w:rPr>
                      <w:rFonts w:hint="default" w:ascii="Times New Roman" w:hAnsi="Times New Roman" w:cs="Times New Roman"/>
                      <w:b w:val="0"/>
                      <w:bCs/>
                      <w:color w:val="auto"/>
                      <w:sz w:val="21"/>
                      <w:szCs w:val="21"/>
                    </w:rPr>
                  </w:pPr>
                </w:p>
              </w:tc>
              <w:tc>
                <w:tcPr>
                  <w:tcW w:w="1254" w:type="dxa"/>
                  <w:vMerge w:val="continue"/>
                  <w:noWrap w:val="0"/>
                  <w:vAlign w:val="center"/>
                </w:tcPr>
                <w:p>
                  <w:pPr>
                    <w:snapToGrid w:val="0"/>
                    <w:jc w:val="center"/>
                    <w:rPr>
                      <w:rFonts w:hint="default" w:ascii="Times New Roman" w:hAnsi="Times New Roman" w:cs="Times New Roman"/>
                      <w:b w:val="0"/>
                      <w:bCs/>
                      <w:color w:val="auto"/>
                      <w:sz w:val="21"/>
                      <w:szCs w:val="21"/>
                    </w:rPr>
                  </w:pPr>
                </w:p>
              </w:tc>
              <w:tc>
                <w:tcPr>
                  <w:tcW w:w="2352" w:type="dxa"/>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标准名称</w:t>
                  </w:r>
                </w:p>
              </w:tc>
              <w:tc>
                <w:tcPr>
                  <w:tcW w:w="1216" w:type="dxa"/>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浓度限值/</w:t>
                  </w:r>
                </w:p>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（mg/m</w:t>
                  </w:r>
                  <w:r>
                    <w:rPr>
                      <w:rFonts w:hint="default" w:ascii="Times New Roman" w:hAnsi="Times New Roman" w:cs="Times New Roman"/>
                      <w:b w:val="0"/>
                      <w:bCs/>
                      <w:color w:val="auto"/>
                      <w:sz w:val="21"/>
                      <w:szCs w:val="21"/>
                      <w:vertAlign w:val="superscript"/>
                    </w:rPr>
                    <w:t>3</w:t>
                  </w:r>
                  <w:r>
                    <w:rPr>
                      <w:rFonts w:hint="default" w:ascii="Times New Roman" w:hAnsi="Times New Roman" w:cs="Times New Roman"/>
                      <w:b w:val="0"/>
                      <w:bCs/>
                      <w:color w:val="auto"/>
                      <w:sz w:val="21"/>
                      <w:szCs w:val="21"/>
                    </w:rPr>
                    <w:t>）</w:t>
                  </w:r>
                </w:p>
              </w:tc>
              <w:tc>
                <w:tcPr>
                  <w:tcW w:w="980" w:type="dxa"/>
                  <w:vMerge w:val="continue"/>
                  <w:noWrap w:val="0"/>
                  <w:vAlign w:val="center"/>
                </w:tcPr>
                <w:p>
                  <w:pPr>
                    <w:snapToGrid w:val="0"/>
                    <w:jc w:val="center"/>
                    <w:rPr>
                      <w:rFonts w:hint="default" w:ascii="Times New Roman" w:hAnsi="Times New Roman" w:cs="Times New Roman"/>
                      <w:b w:val="0"/>
                      <w:bCs/>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92" w:type="dxa"/>
                  <w:noWrap w:val="0"/>
                  <w:vAlign w:val="center"/>
                </w:tcPr>
                <w:p>
                  <w:pPr>
                    <w:snapToGrid w:val="0"/>
                    <w:jc w:val="center"/>
                    <w:rPr>
                      <w:rFonts w:hint="default" w:ascii="Times New Roman" w:hAnsi="Times New Roman" w:eastAsia="宋体" w:cs="Times New Roman"/>
                      <w:b w:val="0"/>
                      <w:bCs/>
                      <w:color w:val="auto"/>
                      <w:sz w:val="21"/>
                      <w:szCs w:val="21"/>
                      <w:lang w:eastAsia="zh-CN"/>
                    </w:rPr>
                  </w:pPr>
                  <w:r>
                    <w:rPr>
                      <w:rFonts w:hint="default" w:ascii="Times New Roman" w:hAnsi="Times New Roman" w:cs="Times New Roman"/>
                      <w:b w:val="0"/>
                      <w:bCs/>
                      <w:color w:val="auto"/>
                      <w:sz w:val="21"/>
                      <w:szCs w:val="21"/>
                      <w:lang w:eastAsia="zh-CN"/>
                    </w:rPr>
                    <w:t>车间</w:t>
                  </w:r>
                </w:p>
              </w:tc>
              <w:tc>
                <w:tcPr>
                  <w:tcW w:w="1198" w:type="dxa"/>
                  <w:noWrap w:val="0"/>
                  <w:vAlign w:val="center"/>
                </w:tcPr>
                <w:p>
                  <w:pPr>
                    <w:snapToGrid w:val="0"/>
                    <w:jc w:val="center"/>
                    <w:rPr>
                      <w:rFonts w:hint="default" w:ascii="Times New Roman" w:hAnsi="Times New Roman" w:eastAsia="宋体" w:cs="Times New Roman"/>
                      <w:b w:val="0"/>
                      <w:bCs/>
                      <w:color w:val="auto"/>
                      <w:sz w:val="21"/>
                      <w:szCs w:val="21"/>
                      <w:lang w:eastAsia="zh-CN"/>
                    </w:rPr>
                  </w:pPr>
                  <w:r>
                    <w:rPr>
                      <w:rFonts w:hint="default" w:ascii="Times New Roman" w:hAnsi="Times New Roman" w:cs="Times New Roman"/>
                      <w:b w:val="0"/>
                      <w:bCs/>
                      <w:color w:val="auto"/>
                      <w:sz w:val="21"/>
                      <w:szCs w:val="21"/>
                      <w:lang w:eastAsia="zh-CN"/>
                    </w:rPr>
                    <w:t>焊接</w:t>
                  </w:r>
                </w:p>
              </w:tc>
              <w:tc>
                <w:tcPr>
                  <w:tcW w:w="798" w:type="dxa"/>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颗粒物</w:t>
                  </w:r>
                </w:p>
              </w:tc>
              <w:tc>
                <w:tcPr>
                  <w:tcW w:w="1254" w:type="dxa"/>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加强车间封闭和管理，减少废气扩散</w:t>
                  </w:r>
                </w:p>
              </w:tc>
              <w:tc>
                <w:tcPr>
                  <w:tcW w:w="2352" w:type="dxa"/>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《大气污染物综合排放标准》（GB16297-1996）</w:t>
                  </w:r>
                </w:p>
              </w:tc>
              <w:tc>
                <w:tcPr>
                  <w:tcW w:w="1216" w:type="dxa"/>
                  <w:noWrap w:val="0"/>
                  <w:vAlign w:val="center"/>
                </w:tcPr>
                <w:p>
                  <w:pPr>
                    <w:snapToGrid w:val="0"/>
                    <w:jc w:val="center"/>
                    <w:rPr>
                      <w:rFonts w:hint="default" w:ascii="Times New Roman" w:hAnsi="Times New Roman" w:eastAsia="宋体" w:cs="Times New Roman"/>
                      <w:b w:val="0"/>
                      <w:bCs/>
                      <w:color w:val="auto"/>
                      <w:sz w:val="21"/>
                      <w:szCs w:val="21"/>
                      <w:lang w:eastAsia="zh-CN"/>
                    </w:rPr>
                  </w:pPr>
                  <w:r>
                    <w:rPr>
                      <w:rFonts w:hint="default" w:ascii="Times New Roman" w:hAnsi="Times New Roman" w:cs="Times New Roman"/>
                      <w:b w:val="0"/>
                      <w:bCs/>
                      <w:color w:val="auto"/>
                      <w:sz w:val="21"/>
                      <w:szCs w:val="21"/>
                      <w:lang w:eastAsia="zh-CN"/>
                    </w:rPr>
                    <w:t>1</w:t>
                  </w:r>
                </w:p>
              </w:tc>
              <w:tc>
                <w:tcPr>
                  <w:tcW w:w="980" w:type="dxa"/>
                  <w:noWrap w:val="0"/>
                  <w:vAlign w:val="center"/>
                </w:tcPr>
                <w:p>
                  <w:pPr>
                    <w:snapToGrid w:val="0"/>
                    <w:jc w:val="center"/>
                    <w:rPr>
                      <w:rFonts w:hint="default" w:ascii="Times New Roman" w:hAnsi="Times New Roman" w:eastAsia="宋体"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0.0008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6" w:hRule="atLeast"/>
              </w:trPr>
              <w:tc>
                <w:tcPr>
                  <w:tcW w:w="1690" w:type="dxa"/>
                  <w:gridSpan w:val="2"/>
                  <w:tcBorders>
                    <w:right w:val="single" w:color="auto" w:sz="4" w:space="0"/>
                  </w:tcBorders>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无组织排放总计</w:t>
                  </w:r>
                </w:p>
              </w:tc>
              <w:tc>
                <w:tcPr>
                  <w:tcW w:w="5620" w:type="dxa"/>
                  <w:gridSpan w:val="4"/>
                  <w:tcBorders>
                    <w:left w:val="single" w:color="auto" w:sz="4" w:space="0"/>
                    <w:right w:val="single" w:color="auto" w:sz="4" w:space="0"/>
                  </w:tcBorders>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颗粒物</w:t>
                  </w:r>
                </w:p>
              </w:tc>
              <w:tc>
                <w:tcPr>
                  <w:tcW w:w="980" w:type="dxa"/>
                  <w:tcBorders>
                    <w:left w:val="single" w:color="auto" w:sz="4" w:space="0"/>
                  </w:tcBorders>
                  <w:noWrap w:val="0"/>
                  <w:vAlign w:val="center"/>
                </w:tcPr>
                <w:p>
                  <w:pPr>
                    <w:snapToGrid w:val="0"/>
                    <w:jc w:val="center"/>
                    <w:rPr>
                      <w:rFonts w:hint="default" w:ascii="Times New Roman" w:hAnsi="Times New Roman" w:cs="Times New Roman"/>
                      <w:b w:val="0"/>
                      <w:bCs/>
                      <w:color w:val="auto"/>
                      <w:sz w:val="21"/>
                      <w:szCs w:val="21"/>
                      <w:lang w:val="en-US"/>
                    </w:rPr>
                  </w:pPr>
                  <w:r>
                    <w:rPr>
                      <w:rFonts w:hint="eastAsia" w:ascii="Times New Roman" w:hAnsi="Times New Roman" w:cs="Times New Roman"/>
                      <w:b w:val="0"/>
                      <w:bCs/>
                      <w:color w:val="auto"/>
                      <w:sz w:val="21"/>
                      <w:szCs w:val="21"/>
                      <w:lang w:val="en-US" w:eastAsia="zh-CN"/>
                    </w:rPr>
                    <w:t>0.0008</w:t>
                  </w:r>
                </w:p>
              </w:tc>
            </w:tr>
          </w:tbl>
          <w:p>
            <w:pPr>
              <w:pStyle w:val="5"/>
              <w:keepNext w:val="0"/>
              <w:keepLines w:val="0"/>
              <w:pageBreakBefore w:val="0"/>
              <w:widowControl w:val="0"/>
              <w:numPr>
                <w:ilvl w:val="0"/>
                <w:numId w:val="7"/>
              </w:numPr>
              <w:kinsoku/>
              <w:wordWrap/>
              <w:overflowPunct/>
              <w:topLinePunct w:val="0"/>
              <w:autoSpaceDE/>
              <w:autoSpaceDN/>
              <w:bidi w:val="0"/>
              <w:adjustRightInd w:val="0"/>
              <w:snapToGrid w:val="0"/>
              <w:spacing w:line="360" w:lineRule="auto"/>
              <w:ind w:left="0" w:leftChars="0" w:firstLine="482" w:firstLineChars="200"/>
              <w:textAlignment w:val="auto"/>
              <w:outlineLvl w:val="9"/>
              <w:rPr>
                <w:rFonts w:hint="default" w:ascii="Times New Roman" w:hAnsi="Times New Roman" w:cs="Times New Roman"/>
                <w:b/>
                <w:bCs/>
                <w:color w:val="auto"/>
                <w:sz w:val="24"/>
                <w:lang w:eastAsia="zh-CN"/>
              </w:rPr>
            </w:pPr>
            <w:r>
              <w:rPr>
                <w:rFonts w:hint="default" w:ascii="Times New Roman" w:hAnsi="Times New Roman" w:cs="Times New Roman"/>
                <w:b/>
                <w:bCs/>
                <w:color w:val="auto"/>
                <w:sz w:val="24"/>
                <w:lang w:eastAsia="zh-CN"/>
              </w:rPr>
              <w:t>大气环境影响自查表</w:t>
            </w:r>
          </w:p>
          <w:p>
            <w:pPr>
              <w:pStyle w:val="59"/>
              <w:keepNext w:val="0"/>
              <w:keepLines w:val="0"/>
              <w:pageBreakBefore w:val="0"/>
              <w:widowControl w:val="0"/>
              <w:tabs>
                <w:tab w:val="left" w:pos="210"/>
              </w:tabs>
              <w:kinsoku/>
              <w:wordWrap/>
              <w:overflowPunct/>
              <w:topLinePunct w:val="0"/>
              <w:autoSpaceDE/>
              <w:autoSpaceDN/>
              <w:bidi w:val="0"/>
              <w:adjustRightInd w:val="0"/>
              <w:snapToGrid w:val="0"/>
              <w:spacing w:after="0" w:afterLines="0" w:line="240" w:lineRule="auto"/>
              <w:ind w:left="0" w:leftChars="0" w:firstLine="480" w:firstLineChars="200"/>
              <w:jc w:val="both"/>
              <w:textAlignment w:val="auto"/>
              <w:rPr>
                <w:rFonts w:hint="default" w:ascii="Times New Roman" w:hAnsi="Times New Roman" w:eastAsia="黑体" w:cs="Times New Roman"/>
                <w:b w:val="0"/>
                <w:bCs/>
                <w:color w:val="auto"/>
                <w:sz w:val="24"/>
                <w:lang w:eastAsia="zh-CN"/>
              </w:rPr>
            </w:pPr>
            <w:r>
              <w:rPr>
                <w:rFonts w:hint="default" w:ascii="Times New Roman" w:hAnsi="Times New Roman" w:eastAsia="黑体" w:cs="Times New Roman"/>
                <w:b w:val="0"/>
                <w:bCs/>
                <w:color w:val="auto"/>
                <w:sz w:val="24"/>
              </w:rPr>
              <w:t>表</w:t>
            </w:r>
            <w:r>
              <w:rPr>
                <w:rFonts w:hint="eastAsia" w:eastAsia="黑体" w:cs="Times New Roman"/>
                <w:b w:val="0"/>
                <w:bCs/>
                <w:color w:val="auto"/>
                <w:sz w:val="24"/>
                <w:lang w:val="en-US" w:eastAsia="zh-CN"/>
              </w:rPr>
              <w:t>43</w:t>
            </w:r>
            <w:r>
              <w:rPr>
                <w:rFonts w:hint="default" w:ascii="Times New Roman" w:hAnsi="Times New Roman" w:eastAsia="黑体" w:cs="Times New Roman"/>
                <w:b w:val="0"/>
                <w:bCs/>
                <w:color w:val="auto"/>
                <w:sz w:val="24"/>
              </w:rPr>
              <w:t xml:space="preserve">               本项目大气环境影响评价自查表</w:t>
            </w:r>
          </w:p>
          <w:tbl>
            <w:tblPr>
              <w:tblStyle w:val="17"/>
              <w:tblW w:w="82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24"/>
              <w:gridCol w:w="1151"/>
              <w:gridCol w:w="737"/>
              <w:gridCol w:w="442"/>
              <w:gridCol w:w="467"/>
              <w:gridCol w:w="1504"/>
              <w:gridCol w:w="148"/>
              <w:gridCol w:w="987"/>
              <w:gridCol w:w="369"/>
              <w:gridCol w:w="475"/>
              <w:gridCol w:w="410"/>
              <w:gridCol w:w="50"/>
              <w:gridCol w:w="37"/>
              <w:gridCol w:w="730"/>
              <w:gridCol w:w="4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475" w:type="dxa"/>
                  <w:gridSpan w:val="2"/>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工作内容</w:t>
                  </w:r>
                </w:p>
              </w:tc>
              <w:tc>
                <w:tcPr>
                  <w:tcW w:w="6818" w:type="dxa"/>
                  <w:gridSpan w:val="1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自查范围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restart"/>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评价</w:t>
                  </w:r>
                </w:p>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等级</w:t>
                  </w:r>
                </w:p>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与范</w:t>
                  </w:r>
                </w:p>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围</w:t>
                  </w:r>
                </w:p>
              </w:tc>
              <w:tc>
                <w:tcPr>
                  <w:tcW w:w="1151"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评价等级</w:t>
                  </w:r>
                </w:p>
              </w:tc>
              <w:tc>
                <w:tcPr>
                  <w:tcW w:w="1646" w:type="dxa"/>
                  <w:gridSpan w:val="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一级</w:t>
                  </w:r>
                  <w:r>
                    <w:rPr>
                      <w:rFonts w:hint="default" w:ascii="Times New Roman" w:hAnsi="Times New Roman" w:cs="Times New Roman"/>
                      <w:color w:val="auto"/>
                      <w:sz w:val="21"/>
                      <w:szCs w:val="21"/>
                    </w:rPr>
                    <w:sym w:font="Wingdings" w:char="00A8"/>
                  </w:r>
                </w:p>
              </w:tc>
              <w:tc>
                <w:tcPr>
                  <w:tcW w:w="3943" w:type="dxa"/>
                  <w:gridSpan w:val="7"/>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二级</w:t>
                  </w:r>
                  <w:r>
                    <w:rPr>
                      <w:rFonts w:hint="default" w:ascii="Times New Roman" w:hAnsi="Times New Roman" w:cs="Times New Roman"/>
                      <w:color w:val="auto"/>
                      <w:sz w:val="21"/>
                      <w:szCs w:val="21"/>
                    </w:rPr>
                    <w:sym w:font="Wingdings" w:char="00A8"/>
                  </w:r>
                </w:p>
              </w:tc>
              <w:tc>
                <w:tcPr>
                  <w:tcW w:w="1229" w:type="dxa"/>
                  <w:gridSpan w:val="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三级</w:t>
                  </w:r>
                  <w:r>
                    <w:rPr>
                      <w:rFonts w:hint="default" w:ascii="Times New Roman" w:hAnsi="Times New Roman" w:cs="Times New Roman"/>
                      <w:color w:val="auto"/>
                      <w:sz w:val="21"/>
                      <w:szCs w:val="21"/>
                    </w:rPr>
                    <w:sym w:font="Wingdings" w:char="00FE"/>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p>
              </w:tc>
              <w:tc>
                <w:tcPr>
                  <w:tcW w:w="1151"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评价范围</w:t>
                  </w:r>
                </w:p>
              </w:tc>
              <w:tc>
                <w:tcPr>
                  <w:tcW w:w="1646" w:type="dxa"/>
                  <w:gridSpan w:val="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边长</w:t>
                  </w:r>
                  <w:r>
                    <w:rPr>
                      <w:rFonts w:hint="default" w:ascii="Times New Roman" w:hAnsi="Times New Roman" w:cs="Times New Roman"/>
                      <w:color w:val="auto"/>
                      <w:sz w:val="21"/>
                      <w:szCs w:val="21"/>
                      <w:lang w:eastAsia="en-US"/>
                    </w:rPr>
                    <w:t>=50</w:t>
                  </w:r>
                  <w:r>
                    <w:rPr>
                      <w:rFonts w:hint="default" w:ascii="Times New Roman" w:hAnsi="Times New Roman" w:cs="Times New Roman"/>
                      <w:color w:val="auto"/>
                      <w:sz w:val="21"/>
                      <w:szCs w:val="21"/>
                    </w:rPr>
                    <w:t>km</w:t>
                  </w:r>
                  <w:r>
                    <w:rPr>
                      <w:rFonts w:hint="default" w:ascii="Times New Roman" w:hAnsi="Times New Roman" w:cs="Times New Roman"/>
                      <w:color w:val="auto"/>
                      <w:sz w:val="21"/>
                      <w:szCs w:val="21"/>
                      <w:lang w:eastAsia="en-US"/>
                    </w:rPr>
                    <w:t xml:space="preserve"> </w:t>
                  </w:r>
                  <w:r>
                    <w:rPr>
                      <w:rFonts w:hint="default" w:ascii="Times New Roman" w:hAnsi="Times New Roman" w:cs="Times New Roman"/>
                      <w:color w:val="auto"/>
                      <w:sz w:val="21"/>
                      <w:szCs w:val="21"/>
                    </w:rPr>
                    <w:sym w:font="Wingdings" w:char="00A8"/>
                  </w:r>
                </w:p>
              </w:tc>
              <w:tc>
                <w:tcPr>
                  <w:tcW w:w="3943" w:type="dxa"/>
                  <w:gridSpan w:val="7"/>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边长5</w:t>
                  </w:r>
                  <w:r>
                    <w:rPr>
                      <w:rFonts w:hint="default" w:ascii="Times New Roman" w:hAnsi="Times New Roman" w:eastAsia="MS Gothic" w:cs="Times New Roman"/>
                      <w:color w:val="auto"/>
                      <w:sz w:val="21"/>
                      <w:szCs w:val="21"/>
                    </w:rPr>
                    <w:t>〜</w:t>
                  </w:r>
                  <w:r>
                    <w:rPr>
                      <w:rFonts w:hint="default" w:ascii="Times New Roman" w:hAnsi="Times New Roman" w:cs="Times New Roman"/>
                      <w:color w:val="auto"/>
                      <w:sz w:val="21"/>
                      <w:szCs w:val="21"/>
                      <w:lang w:eastAsia="en-US"/>
                    </w:rPr>
                    <w:t>50</w:t>
                  </w:r>
                  <w:r>
                    <w:rPr>
                      <w:rFonts w:hint="default" w:ascii="Times New Roman" w:hAnsi="Times New Roman" w:cs="Times New Roman"/>
                      <w:color w:val="auto"/>
                      <w:sz w:val="21"/>
                      <w:szCs w:val="21"/>
                    </w:rPr>
                    <w:t>km</w:t>
                  </w:r>
                  <w:r>
                    <w:rPr>
                      <w:rFonts w:hint="default" w:ascii="Times New Roman" w:hAnsi="Times New Roman" w:cs="Times New Roman"/>
                      <w:color w:val="auto"/>
                      <w:sz w:val="21"/>
                      <w:szCs w:val="21"/>
                    </w:rPr>
                    <w:sym w:font="Wingdings" w:char="00A8"/>
                  </w:r>
                </w:p>
              </w:tc>
              <w:tc>
                <w:tcPr>
                  <w:tcW w:w="1229" w:type="dxa"/>
                  <w:gridSpan w:val="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边长</w:t>
                  </w:r>
                  <w:r>
                    <w:rPr>
                      <w:rFonts w:hint="default" w:ascii="Times New Roman" w:hAnsi="Times New Roman" w:cs="Times New Roman"/>
                      <w:color w:val="auto"/>
                      <w:sz w:val="21"/>
                      <w:szCs w:val="21"/>
                      <w:lang w:eastAsia="en-US"/>
                    </w:rPr>
                    <w:t>=5</w:t>
                  </w:r>
                  <w:r>
                    <w:rPr>
                      <w:rFonts w:hint="default" w:ascii="Times New Roman" w:hAnsi="Times New Roman" w:cs="Times New Roman"/>
                      <w:color w:val="auto"/>
                      <w:sz w:val="21"/>
                      <w:szCs w:val="21"/>
                    </w:rPr>
                    <w:t>km</w:t>
                  </w:r>
                  <w:r>
                    <w:rPr>
                      <w:rFonts w:hint="default" w:ascii="Times New Roman" w:hAnsi="Times New Roman" w:cs="Times New Roman"/>
                      <w:color w:val="auto"/>
                      <w:sz w:val="21"/>
                      <w:szCs w:val="21"/>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restart"/>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评价</w:t>
                  </w:r>
                </w:p>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因子</w:t>
                  </w:r>
                </w:p>
              </w:tc>
              <w:tc>
                <w:tcPr>
                  <w:tcW w:w="1151"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SO</w:t>
                  </w:r>
                  <w:r>
                    <w:rPr>
                      <w:rFonts w:hint="default" w:ascii="Times New Roman" w:hAnsi="Times New Roman" w:cs="Times New Roman"/>
                      <w:color w:val="auto"/>
                      <w:sz w:val="21"/>
                      <w:szCs w:val="21"/>
                      <w:vertAlign w:val="subscript"/>
                      <w:lang w:eastAsia="en-US"/>
                    </w:rPr>
                    <w:t>2</w:t>
                  </w:r>
                  <w:r>
                    <w:rPr>
                      <w:rFonts w:hint="default" w:ascii="Times New Roman" w:hAnsi="Times New Roman" w:cs="Times New Roman"/>
                      <w:color w:val="auto"/>
                      <w:sz w:val="21"/>
                      <w:szCs w:val="21"/>
                    </w:rPr>
                    <w:t>+NO</w:t>
                  </w:r>
                  <w:r>
                    <w:rPr>
                      <w:rFonts w:hint="default" w:ascii="Times New Roman" w:hAnsi="Times New Roman" w:cs="Times New Roman"/>
                      <w:color w:val="auto"/>
                      <w:sz w:val="21"/>
                      <w:szCs w:val="21"/>
                      <w:vertAlign w:val="subscript"/>
                    </w:rPr>
                    <w:t>x</w:t>
                  </w:r>
                </w:p>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排放量</w:t>
                  </w:r>
                </w:p>
              </w:tc>
              <w:tc>
                <w:tcPr>
                  <w:tcW w:w="1646" w:type="dxa"/>
                  <w:gridSpan w:val="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eastAsia="en-US"/>
                    </w:rPr>
                    <w:t>2000</w:t>
                  </w:r>
                  <w:r>
                    <w:rPr>
                      <w:rFonts w:hint="default" w:ascii="Times New Roman" w:hAnsi="Times New Roman" w:cs="Times New Roman"/>
                      <w:color w:val="auto"/>
                      <w:sz w:val="21"/>
                      <w:szCs w:val="21"/>
                    </w:rPr>
                    <w:t>t</w:t>
                  </w:r>
                  <w:r>
                    <w:rPr>
                      <w:rFonts w:hint="default" w:ascii="Times New Roman" w:hAnsi="Times New Roman" w:cs="Times New Roman"/>
                      <w:color w:val="auto"/>
                      <w:sz w:val="21"/>
                      <w:szCs w:val="21"/>
                      <w:lang w:eastAsia="en-US"/>
                    </w:rPr>
                    <w:t>/</w:t>
                  </w: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rPr>
                    <w:sym w:font="Wingdings" w:char="00A8"/>
                  </w:r>
                </w:p>
              </w:tc>
              <w:tc>
                <w:tcPr>
                  <w:tcW w:w="3943" w:type="dxa"/>
                  <w:gridSpan w:val="7"/>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500〜</w:t>
                  </w:r>
                  <w:r>
                    <w:rPr>
                      <w:rFonts w:hint="default" w:ascii="Times New Roman" w:hAnsi="Times New Roman" w:cs="Times New Roman"/>
                      <w:color w:val="auto"/>
                      <w:sz w:val="21"/>
                      <w:szCs w:val="21"/>
                      <w:lang w:eastAsia="en-US"/>
                    </w:rPr>
                    <w:t>2000</w:t>
                  </w:r>
                  <w:r>
                    <w:rPr>
                      <w:rFonts w:hint="default" w:ascii="Times New Roman" w:hAnsi="Times New Roman" w:cs="Times New Roman"/>
                      <w:color w:val="auto"/>
                      <w:sz w:val="21"/>
                      <w:szCs w:val="21"/>
                    </w:rPr>
                    <w:t>t</w:t>
                  </w:r>
                  <w:r>
                    <w:rPr>
                      <w:rFonts w:hint="default" w:ascii="Times New Roman" w:hAnsi="Times New Roman" w:cs="Times New Roman"/>
                      <w:color w:val="auto"/>
                      <w:sz w:val="21"/>
                      <w:szCs w:val="21"/>
                      <w:lang w:eastAsia="en-US"/>
                    </w:rPr>
                    <w:t>/</w:t>
                  </w: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rPr>
                    <w:sym w:font="Wingdings" w:char="00A8"/>
                  </w:r>
                </w:p>
              </w:tc>
              <w:tc>
                <w:tcPr>
                  <w:tcW w:w="1229" w:type="dxa"/>
                  <w:gridSpan w:val="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en-US"/>
                    </w:rPr>
                    <w:t>&lt;500</w:t>
                  </w:r>
                  <w:r>
                    <w:rPr>
                      <w:rFonts w:hint="default" w:ascii="Times New Roman" w:hAnsi="Times New Roman" w:cs="Times New Roman"/>
                      <w:color w:val="auto"/>
                      <w:sz w:val="21"/>
                      <w:szCs w:val="21"/>
                    </w:rPr>
                    <w:t>t/a</w:t>
                  </w:r>
                  <w:r>
                    <w:rPr>
                      <w:rFonts w:hint="default" w:ascii="Times New Roman" w:hAnsi="Times New Roman" w:cs="Times New Roman"/>
                      <w:color w:val="auto"/>
                      <w:sz w:val="21"/>
                      <w:szCs w:val="21"/>
                    </w:rPr>
                    <w:sym w:font="Wingdings" w:char="00FE"/>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p>
              </w:tc>
              <w:tc>
                <w:tcPr>
                  <w:tcW w:w="1151"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评价因子</w:t>
                  </w:r>
                </w:p>
              </w:tc>
              <w:tc>
                <w:tcPr>
                  <w:tcW w:w="5589" w:type="dxa"/>
                  <w:gridSpan w:val="10"/>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基本污染物（PM</w:t>
                  </w:r>
                  <w:r>
                    <w:rPr>
                      <w:rFonts w:hint="default" w:ascii="Times New Roman" w:hAnsi="Times New Roman" w:cs="Times New Roman"/>
                      <w:color w:val="auto"/>
                      <w:sz w:val="21"/>
                      <w:szCs w:val="21"/>
                      <w:vertAlign w:val="subscript"/>
                    </w:rPr>
                    <w:t>2.5</w:t>
                  </w:r>
                  <w:r>
                    <w:rPr>
                      <w:rFonts w:hint="default" w:ascii="Times New Roman" w:hAnsi="Times New Roman" w:cs="Times New Roman"/>
                      <w:color w:val="auto"/>
                      <w:sz w:val="21"/>
                      <w:szCs w:val="21"/>
                    </w:rPr>
                    <w:t>、PM</w:t>
                  </w:r>
                  <w:r>
                    <w:rPr>
                      <w:rFonts w:hint="default" w:ascii="Times New Roman" w:hAnsi="Times New Roman" w:cs="Times New Roman"/>
                      <w:color w:val="auto"/>
                      <w:sz w:val="21"/>
                      <w:szCs w:val="21"/>
                      <w:vertAlign w:val="subscript"/>
                    </w:rPr>
                    <w:t>10</w:t>
                  </w:r>
                  <w:r>
                    <w:rPr>
                      <w:rFonts w:hint="default" w:ascii="Times New Roman" w:hAnsi="Times New Roman" w:cs="Times New Roman"/>
                      <w:color w:val="auto"/>
                      <w:sz w:val="21"/>
                      <w:szCs w:val="21"/>
                    </w:rPr>
                    <w:t>、NO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、SO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、CO、O</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w:t>
                  </w:r>
                </w:p>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其他污染物（）</w:t>
                  </w:r>
                </w:p>
              </w:tc>
              <w:tc>
                <w:tcPr>
                  <w:tcW w:w="1229" w:type="dxa"/>
                  <w:gridSpan w:val="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包括二次PM</w:t>
                  </w:r>
                  <w:r>
                    <w:rPr>
                      <w:rFonts w:hint="default" w:ascii="Times New Roman" w:hAnsi="Times New Roman" w:cs="Times New Roman"/>
                      <w:color w:val="auto"/>
                      <w:sz w:val="21"/>
                      <w:szCs w:val="21"/>
                      <w:vertAlign w:val="subscript"/>
                      <w:lang w:eastAsia="en-US"/>
                    </w:rPr>
                    <w:t>2.5</w:t>
                  </w:r>
                  <w:r>
                    <w:rPr>
                      <w:rFonts w:hint="default" w:ascii="Times New Roman" w:hAnsi="Times New Roman" w:cs="Times New Roman"/>
                      <w:color w:val="auto"/>
                      <w:sz w:val="21"/>
                      <w:szCs w:val="21"/>
                    </w:rPr>
                    <w:sym w:font="Wingdings" w:char="00A8"/>
                  </w:r>
                </w:p>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不包括二次PM</w:t>
                  </w:r>
                  <w:r>
                    <w:rPr>
                      <w:rFonts w:hint="default" w:ascii="Times New Roman" w:hAnsi="Times New Roman" w:cs="Times New Roman"/>
                      <w:color w:val="auto"/>
                      <w:sz w:val="21"/>
                      <w:szCs w:val="21"/>
                      <w:vertAlign w:val="subscript"/>
                      <w:lang w:eastAsia="en-US"/>
                    </w:rPr>
                    <w:t>2.5</w:t>
                  </w:r>
                  <w:r>
                    <w:rPr>
                      <w:rFonts w:hint="default" w:ascii="Times New Roman" w:hAnsi="Times New Roman" w:cs="Times New Roman"/>
                      <w:color w:val="auto"/>
                      <w:sz w:val="21"/>
                      <w:szCs w:val="21"/>
                    </w:rPr>
                    <w:sym w:font="Wingdings" w:char="00FE"/>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评价</w:t>
                  </w:r>
                </w:p>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标准</w:t>
                  </w:r>
                </w:p>
              </w:tc>
              <w:tc>
                <w:tcPr>
                  <w:tcW w:w="1151"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评价标准</w:t>
                  </w:r>
                </w:p>
              </w:tc>
              <w:tc>
                <w:tcPr>
                  <w:tcW w:w="1646" w:type="dxa"/>
                  <w:gridSpan w:val="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国家标准</w:t>
                  </w:r>
                  <w:r>
                    <w:rPr>
                      <w:rFonts w:hint="default" w:ascii="Times New Roman" w:hAnsi="Times New Roman" w:cs="Times New Roman"/>
                      <w:color w:val="auto"/>
                      <w:sz w:val="21"/>
                      <w:szCs w:val="21"/>
                    </w:rPr>
                    <w:sym w:font="Wingdings" w:char="00FE"/>
                  </w:r>
                </w:p>
              </w:tc>
              <w:tc>
                <w:tcPr>
                  <w:tcW w:w="3008" w:type="dxa"/>
                  <w:gridSpan w:val="4"/>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地方标准</w:t>
                  </w:r>
                  <w:r>
                    <w:rPr>
                      <w:rFonts w:hint="default" w:ascii="Times New Roman" w:hAnsi="Times New Roman" w:cs="Times New Roman"/>
                      <w:color w:val="auto"/>
                      <w:sz w:val="21"/>
                      <w:szCs w:val="21"/>
                    </w:rPr>
                    <w:sym w:font="Wingdings" w:char="00A8"/>
                  </w:r>
                </w:p>
              </w:tc>
              <w:tc>
                <w:tcPr>
                  <w:tcW w:w="935" w:type="dxa"/>
                  <w:gridSpan w:val="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附录D</w:t>
                  </w:r>
                  <w:r>
                    <w:rPr>
                      <w:rFonts w:hint="default" w:ascii="Times New Roman" w:hAnsi="Times New Roman" w:cs="Times New Roman"/>
                      <w:color w:val="auto"/>
                      <w:sz w:val="21"/>
                      <w:szCs w:val="21"/>
                    </w:rPr>
                    <w:sym w:font="Wingdings" w:char="00A8"/>
                  </w:r>
                </w:p>
              </w:tc>
              <w:tc>
                <w:tcPr>
                  <w:tcW w:w="1229" w:type="dxa"/>
                  <w:gridSpan w:val="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其他标准</w:t>
                  </w:r>
                  <w:r>
                    <w:rPr>
                      <w:rFonts w:hint="default" w:ascii="Times New Roman" w:hAnsi="Times New Roman" w:cs="Times New Roman"/>
                      <w:color w:val="auto"/>
                      <w:sz w:val="21"/>
                      <w:szCs w:val="21"/>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restart"/>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现状</w:t>
                  </w:r>
                </w:p>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评价</w:t>
                  </w:r>
                </w:p>
              </w:tc>
              <w:tc>
                <w:tcPr>
                  <w:tcW w:w="1151"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环境功能区</w:t>
                  </w:r>
                </w:p>
              </w:tc>
              <w:tc>
                <w:tcPr>
                  <w:tcW w:w="3150" w:type="dxa"/>
                  <w:gridSpan w:val="4"/>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一类区</w:t>
                  </w:r>
                  <w:r>
                    <w:rPr>
                      <w:rFonts w:hint="default" w:ascii="Times New Roman" w:hAnsi="Times New Roman" w:cs="Times New Roman"/>
                      <w:color w:val="auto"/>
                      <w:sz w:val="21"/>
                      <w:szCs w:val="21"/>
                    </w:rPr>
                    <w:sym w:font="Wingdings" w:char="00A8"/>
                  </w:r>
                  <w:r>
                    <w:rPr>
                      <w:rFonts w:hint="default" w:ascii="Times New Roman" w:hAnsi="Times New Roman" w:cs="Times New Roman"/>
                      <w:color w:val="auto"/>
                      <w:sz w:val="21"/>
                      <w:szCs w:val="21"/>
                    </w:rPr>
                    <w:t xml:space="preserve"> </w:t>
                  </w:r>
                </w:p>
              </w:tc>
              <w:tc>
                <w:tcPr>
                  <w:tcW w:w="2439" w:type="dxa"/>
                  <w:gridSpan w:val="6"/>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二类区</w:t>
                  </w:r>
                  <w:r>
                    <w:rPr>
                      <w:rFonts w:hint="default" w:ascii="Times New Roman" w:hAnsi="Times New Roman" w:cs="Times New Roman"/>
                      <w:color w:val="auto"/>
                      <w:sz w:val="21"/>
                      <w:szCs w:val="21"/>
                    </w:rPr>
                    <w:sym w:font="Wingdings" w:char="00FE"/>
                  </w:r>
                </w:p>
              </w:tc>
              <w:tc>
                <w:tcPr>
                  <w:tcW w:w="1229" w:type="dxa"/>
                  <w:gridSpan w:val="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一类区和二类区</w:t>
                  </w:r>
                  <w:r>
                    <w:rPr>
                      <w:rFonts w:hint="default" w:ascii="Times New Roman" w:hAnsi="Times New Roman" w:cs="Times New Roman"/>
                      <w:color w:val="auto"/>
                      <w:sz w:val="21"/>
                      <w:szCs w:val="21"/>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p>
              </w:tc>
              <w:tc>
                <w:tcPr>
                  <w:tcW w:w="1151"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评价基准年</w:t>
                  </w:r>
                </w:p>
              </w:tc>
              <w:tc>
                <w:tcPr>
                  <w:tcW w:w="6818" w:type="dxa"/>
                  <w:gridSpan w:val="1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en-US"/>
                    </w:rPr>
                    <w:t>(20</w:t>
                  </w:r>
                  <w:r>
                    <w:rPr>
                      <w:rFonts w:hint="default" w:ascii="Times New Roman" w:hAnsi="Times New Roman" w:cs="Times New Roman"/>
                      <w:color w:val="auto"/>
                      <w:sz w:val="21"/>
                      <w:szCs w:val="21"/>
                    </w:rPr>
                    <w:t>1</w:t>
                  </w:r>
                  <w:r>
                    <w:rPr>
                      <w:rFonts w:hint="eastAsia" w:ascii="Times New Roman" w:hAnsi="Times New Roman" w:cs="Times New Roman"/>
                      <w:color w:val="auto"/>
                      <w:sz w:val="21"/>
                      <w:szCs w:val="21"/>
                      <w:lang w:val="en-US" w:eastAsia="zh-CN"/>
                    </w:rPr>
                    <w:t>9</w:t>
                  </w:r>
                  <w:r>
                    <w:rPr>
                      <w:rFonts w:hint="default" w:ascii="Times New Roman" w:hAnsi="Times New Roman" w:cs="Times New Roman"/>
                      <w:color w:val="auto"/>
                      <w:sz w:val="21"/>
                      <w:szCs w:val="21"/>
                      <w:lang w:eastAsia="en-US"/>
                    </w:rPr>
                    <w:t>)</w:t>
                  </w:r>
                  <w:r>
                    <w:rPr>
                      <w:rFonts w:hint="default" w:ascii="Times New Roman" w:hAnsi="Times New Roman" w:cs="Times New Roman"/>
                      <w:color w:val="auto"/>
                      <w:sz w:val="21"/>
                      <w:szCs w:val="21"/>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p>
              </w:tc>
              <w:tc>
                <w:tcPr>
                  <w:tcW w:w="1151"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环境空气质量现状调查数据来源</w:t>
                  </w:r>
                </w:p>
              </w:tc>
              <w:tc>
                <w:tcPr>
                  <w:tcW w:w="1646" w:type="dxa"/>
                  <w:gridSpan w:val="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长期例行监测数据</w:t>
                  </w:r>
                  <w:r>
                    <w:rPr>
                      <w:rFonts w:hint="default" w:ascii="Times New Roman" w:hAnsi="Times New Roman" w:cs="Times New Roman"/>
                      <w:color w:val="auto"/>
                      <w:sz w:val="21"/>
                      <w:szCs w:val="21"/>
                    </w:rPr>
                    <w:sym w:font="Wingdings" w:char="00A8"/>
                  </w:r>
                </w:p>
              </w:tc>
              <w:tc>
                <w:tcPr>
                  <w:tcW w:w="3483" w:type="dxa"/>
                  <w:gridSpan w:val="5"/>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主管部门发布的数据</w:t>
                  </w:r>
                  <w:r>
                    <w:rPr>
                      <w:rFonts w:hint="default" w:ascii="Times New Roman" w:hAnsi="Times New Roman" w:cs="Times New Roman"/>
                      <w:color w:val="auto"/>
                      <w:sz w:val="21"/>
                      <w:szCs w:val="21"/>
                    </w:rPr>
                    <w:sym w:font="Wingdings" w:char="00FE"/>
                  </w:r>
                </w:p>
              </w:tc>
              <w:tc>
                <w:tcPr>
                  <w:tcW w:w="1689" w:type="dxa"/>
                  <w:gridSpan w:val="5"/>
                  <w:shd w:val="clear" w:color="auto" w:fill="FFFFFF"/>
                  <w:noWrap w:val="0"/>
                  <w:tcMar>
                    <w:top w:w="0" w:type="dxa"/>
                    <w:left w:w="57" w:type="dxa"/>
                    <w:bottom w:w="0" w:type="dxa"/>
                    <w:right w:w="57" w:type="dxa"/>
                  </w:tcMar>
                  <w:vAlign w:val="center"/>
                </w:tcPr>
                <w:p>
                  <w:pPr>
                    <w:pStyle w:val="35"/>
                    <w:adjustRightInd w:val="0"/>
                    <w:snapToGrid w:val="0"/>
                    <w:spacing w:line="240" w:lineRule="auto"/>
                    <w:jc w:val="righ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现状补充监测</w:t>
                  </w:r>
                  <w:r>
                    <w:rPr>
                      <w:rFonts w:hint="default" w:ascii="Times New Roman" w:hAnsi="Times New Roman" w:cs="Times New Roman"/>
                      <w:color w:val="auto"/>
                      <w:sz w:val="21"/>
                      <w:szCs w:val="21"/>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240"/>
                    <w:jc w:val="center"/>
                    <w:rPr>
                      <w:rFonts w:hint="default" w:ascii="Times New Roman" w:hAnsi="Times New Roman" w:cs="Times New Roman"/>
                      <w:color w:val="auto"/>
                      <w:sz w:val="21"/>
                      <w:szCs w:val="21"/>
                    </w:rPr>
                  </w:pPr>
                </w:p>
              </w:tc>
              <w:tc>
                <w:tcPr>
                  <w:tcW w:w="1151"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现状评价</w:t>
                  </w:r>
                </w:p>
              </w:tc>
              <w:tc>
                <w:tcPr>
                  <w:tcW w:w="4654" w:type="dxa"/>
                  <w:gridSpan w:val="7"/>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达标区</w:t>
                  </w:r>
                  <w:r>
                    <w:rPr>
                      <w:rFonts w:hint="default" w:ascii="Times New Roman" w:hAnsi="Times New Roman" w:cs="Times New Roman"/>
                      <w:color w:val="auto"/>
                      <w:sz w:val="21"/>
                      <w:szCs w:val="21"/>
                    </w:rPr>
                    <w:sym w:font="Wingdings" w:char="00A8"/>
                  </w:r>
                </w:p>
              </w:tc>
              <w:tc>
                <w:tcPr>
                  <w:tcW w:w="2164" w:type="dxa"/>
                  <w:gridSpan w:val="6"/>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不达标区</w:t>
                  </w:r>
                  <w:r>
                    <w:rPr>
                      <w:rFonts w:hint="default" w:ascii="Times New Roman" w:hAnsi="Times New Roman" w:cs="Times New Roman"/>
                      <w:color w:val="auto"/>
                      <w:sz w:val="21"/>
                      <w:szCs w:val="21"/>
                    </w:rPr>
                    <w:sym w:font="Wingdings" w:char="00FE"/>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w:t>
                  </w:r>
                </w:p>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源调</w:t>
                  </w:r>
                </w:p>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查</w:t>
                  </w:r>
                </w:p>
              </w:tc>
              <w:tc>
                <w:tcPr>
                  <w:tcW w:w="1151"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调查内容</w:t>
                  </w:r>
                </w:p>
              </w:tc>
              <w:tc>
                <w:tcPr>
                  <w:tcW w:w="1646" w:type="dxa"/>
                  <w:gridSpan w:val="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8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本项目正常排放源</w:t>
                  </w:r>
                  <w:r>
                    <w:rPr>
                      <w:rFonts w:hint="default" w:ascii="Times New Roman" w:hAnsi="Times New Roman" w:cs="Times New Roman"/>
                      <w:color w:val="auto"/>
                      <w:sz w:val="21"/>
                      <w:szCs w:val="21"/>
                    </w:rPr>
                    <w:sym w:font="Wingdings" w:char="00FE"/>
                  </w:r>
                </w:p>
                <w:p>
                  <w:pPr>
                    <w:pStyle w:val="35"/>
                    <w:adjustRightInd w:val="0"/>
                    <w:snapToGrid w:val="0"/>
                    <w:spacing w:line="240" w:lineRule="auto"/>
                    <w:ind w:firstLine="8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本项目非正常排放源</w:t>
                  </w:r>
                  <w:r>
                    <w:rPr>
                      <w:rFonts w:hint="default" w:ascii="Times New Roman" w:hAnsi="Times New Roman" w:cs="Times New Roman"/>
                      <w:color w:val="auto"/>
                      <w:sz w:val="21"/>
                      <w:szCs w:val="21"/>
                    </w:rPr>
                    <w:sym w:font="Wingdings" w:char="00A8"/>
                  </w:r>
                </w:p>
                <w:p>
                  <w:pPr>
                    <w:pStyle w:val="35"/>
                    <w:adjustRightInd w:val="0"/>
                    <w:snapToGrid w:val="0"/>
                    <w:spacing w:line="240" w:lineRule="auto"/>
                    <w:ind w:firstLine="8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现有污染源</w:t>
                  </w:r>
                  <w:r>
                    <w:rPr>
                      <w:rFonts w:hint="default" w:ascii="Times New Roman" w:hAnsi="Times New Roman" w:cs="Times New Roman"/>
                      <w:color w:val="auto"/>
                      <w:sz w:val="21"/>
                      <w:szCs w:val="21"/>
                    </w:rPr>
                    <w:sym w:font="Wingdings" w:char="00A8"/>
                  </w:r>
                </w:p>
              </w:tc>
              <w:tc>
                <w:tcPr>
                  <w:tcW w:w="3008" w:type="dxa"/>
                  <w:gridSpan w:val="4"/>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拟替代的污染源</w:t>
                  </w:r>
                  <w:r>
                    <w:rPr>
                      <w:rFonts w:hint="default" w:ascii="Times New Roman" w:hAnsi="Times New Roman" w:cs="Times New Roman"/>
                      <w:color w:val="auto"/>
                      <w:sz w:val="21"/>
                      <w:szCs w:val="21"/>
                    </w:rPr>
                    <w:sym w:font="Wingdings" w:char="00A8"/>
                  </w:r>
                </w:p>
              </w:tc>
              <w:tc>
                <w:tcPr>
                  <w:tcW w:w="972" w:type="dxa"/>
                  <w:gridSpan w:val="4"/>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其他在建、拟建项目污染源</w:t>
                  </w:r>
                  <w:r>
                    <w:rPr>
                      <w:rFonts w:hint="default" w:ascii="Times New Roman" w:hAnsi="Times New Roman" w:cs="Times New Roman"/>
                      <w:color w:val="auto"/>
                      <w:sz w:val="21"/>
                      <w:szCs w:val="21"/>
                    </w:rPr>
                    <w:sym w:font="Wingdings" w:char="00A8"/>
                  </w:r>
                </w:p>
              </w:tc>
              <w:tc>
                <w:tcPr>
                  <w:tcW w:w="1192" w:type="dxa"/>
                  <w:gridSpan w:val="2"/>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区域污染源</w:t>
                  </w:r>
                  <w:r>
                    <w:rPr>
                      <w:rFonts w:hint="default" w:ascii="Times New Roman" w:hAnsi="Times New Roman" w:cs="Times New Roman"/>
                      <w:color w:val="auto"/>
                      <w:sz w:val="21"/>
                      <w:szCs w:val="21"/>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restart"/>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大气</w:t>
                  </w:r>
                </w:p>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w:t>
                  </w:r>
                </w:p>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影响</w:t>
                  </w:r>
                </w:p>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预测</w:t>
                  </w:r>
                </w:p>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与评</w:t>
                  </w:r>
                </w:p>
              </w:tc>
              <w:tc>
                <w:tcPr>
                  <w:tcW w:w="1151"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预测模型</w:t>
                  </w:r>
                </w:p>
              </w:tc>
              <w:tc>
                <w:tcPr>
                  <w:tcW w:w="737"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AERM</w:t>
                  </w:r>
                  <w:r>
                    <w:rPr>
                      <w:rFonts w:hint="default" w:ascii="Times New Roman" w:hAnsi="Times New Roman" w:cs="Times New Roman"/>
                      <w:color w:val="auto"/>
                      <w:sz w:val="21"/>
                      <w:szCs w:val="21"/>
                      <w:lang w:eastAsia="en-US"/>
                    </w:rPr>
                    <w:t xml:space="preserve"> </w:t>
                  </w:r>
                  <w:r>
                    <w:rPr>
                      <w:rFonts w:hint="default" w:ascii="Times New Roman" w:hAnsi="Times New Roman" w:cs="Times New Roman"/>
                      <w:color w:val="auto"/>
                      <w:sz w:val="21"/>
                      <w:szCs w:val="21"/>
                    </w:rPr>
                    <w:t>OD</w:t>
                  </w:r>
                  <w:r>
                    <w:rPr>
                      <w:rFonts w:hint="default" w:ascii="Times New Roman" w:hAnsi="Times New Roman" w:cs="Times New Roman"/>
                      <w:color w:val="auto"/>
                      <w:sz w:val="21"/>
                      <w:szCs w:val="21"/>
                    </w:rPr>
                    <w:sym w:font="Wingdings" w:char="00A8"/>
                  </w:r>
                </w:p>
              </w:tc>
              <w:tc>
                <w:tcPr>
                  <w:tcW w:w="909" w:type="dxa"/>
                  <w:gridSpan w:val="2"/>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ADMS</w:t>
                  </w:r>
                  <w:r>
                    <w:rPr>
                      <w:rFonts w:hint="default" w:ascii="Times New Roman" w:hAnsi="Times New Roman" w:cs="Times New Roman"/>
                      <w:color w:val="auto"/>
                      <w:sz w:val="21"/>
                      <w:szCs w:val="21"/>
                    </w:rPr>
                    <w:sym w:font="Wingdings" w:char="00A8"/>
                  </w:r>
                </w:p>
              </w:tc>
              <w:tc>
                <w:tcPr>
                  <w:tcW w:w="1504"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 xml:space="preserve">AUSTAL2000 </w:t>
                  </w:r>
                  <w:r>
                    <w:rPr>
                      <w:rFonts w:hint="default" w:ascii="Times New Roman" w:hAnsi="Times New Roman" w:cs="Times New Roman"/>
                      <w:color w:val="auto"/>
                      <w:sz w:val="21"/>
                      <w:szCs w:val="21"/>
                    </w:rPr>
                    <w:sym w:font="Wingdings" w:char="00A8"/>
                  </w:r>
                </w:p>
              </w:tc>
              <w:tc>
                <w:tcPr>
                  <w:tcW w:w="1504" w:type="dxa"/>
                  <w:gridSpan w:val="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EDMS/AEDT</w:t>
                  </w:r>
                  <w:r>
                    <w:rPr>
                      <w:rFonts w:hint="default" w:ascii="Times New Roman" w:hAnsi="Times New Roman" w:cs="Times New Roman"/>
                      <w:color w:val="auto"/>
                      <w:sz w:val="21"/>
                      <w:szCs w:val="21"/>
                    </w:rPr>
                    <w:sym w:font="Wingdings" w:char="00A8"/>
                  </w:r>
                </w:p>
              </w:tc>
              <w:tc>
                <w:tcPr>
                  <w:tcW w:w="972" w:type="dxa"/>
                  <w:gridSpan w:val="4"/>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CALPUF</w:t>
                  </w:r>
                </w:p>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F</w:t>
                  </w:r>
                  <w:r>
                    <w:rPr>
                      <w:rFonts w:hint="default" w:ascii="Times New Roman" w:hAnsi="Times New Roman" w:cs="Times New Roman"/>
                      <w:color w:val="auto"/>
                      <w:sz w:val="21"/>
                      <w:szCs w:val="21"/>
                    </w:rPr>
                    <w:sym w:font="Wingdings" w:char="00A8"/>
                  </w:r>
                </w:p>
              </w:tc>
              <w:tc>
                <w:tcPr>
                  <w:tcW w:w="730"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网络模型</w:t>
                  </w:r>
                  <w:r>
                    <w:rPr>
                      <w:rFonts w:hint="default" w:ascii="Times New Roman" w:hAnsi="Times New Roman" w:cs="Times New Roman"/>
                      <w:color w:val="auto"/>
                      <w:sz w:val="21"/>
                      <w:szCs w:val="21"/>
                    </w:rPr>
                    <w:sym w:font="Wingdings" w:char="00A8"/>
                  </w:r>
                </w:p>
              </w:tc>
              <w:tc>
                <w:tcPr>
                  <w:tcW w:w="462"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其他</w:t>
                  </w:r>
                  <w:r>
                    <w:rPr>
                      <w:rFonts w:hint="default" w:ascii="Times New Roman" w:hAnsi="Times New Roman" w:cs="Times New Roman"/>
                      <w:color w:val="auto"/>
                      <w:sz w:val="21"/>
                      <w:szCs w:val="21"/>
                    </w:rPr>
                    <w:sym w:font="Wingdings" w:char="00FE"/>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p>
              </w:tc>
              <w:tc>
                <w:tcPr>
                  <w:tcW w:w="1151"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预测范围</w:t>
                  </w:r>
                </w:p>
              </w:tc>
              <w:tc>
                <w:tcPr>
                  <w:tcW w:w="1646" w:type="dxa"/>
                  <w:gridSpan w:val="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边长</w:t>
                  </w:r>
                  <w:r>
                    <w:rPr>
                      <w:rFonts w:hint="default" w:ascii="Times New Roman" w:hAnsi="Times New Roman" w:cs="Times New Roman"/>
                      <w:color w:val="auto"/>
                      <w:sz w:val="21"/>
                      <w:szCs w:val="21"/>
                      <w:lang w:eastAsia="en-US"/>
                    </w:rPr>
                    <w:t>≧50</w:t>
                  </w:r>
                  <w:r>
                    <w:rPr>
                      <w:rFonts w:hint="default" w:ascii="Times New Roman" w:hAnsi="Times New Roman" w:cs="Times New Roman"/>
                      <w:color w:val="auto"/>
                      <w:sz w:val="21"/>
                      <w:szCs w:val="21"/>
                    </w:rPr>
                    <w:t>km</w:t>
                  </w:r>
                  <w:r>
                    <w:rPr>
                      <w:rFonts w:hint="default" w:ascii="Times New Roman" w:hAnsi="Times New Roman" w:cs="Times New Roman"/>
                      <w:color w:val="auto"/>
                      <w:sz w:val="21"/>
                      <w:szCs w:val="21"/>
                    </w:rPr>
                    <w:sym w:font="Wingdings" w:char="00A8"/>
                  </w:r>
                </w:p>
              </w:tc>
              <w:tc>
                <w:tcPr>
                  <w:tcW w:w="3893" w:type="dxa"/>
                  <w:gridSpan w:val="6"/>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边长5〜</w:t>
                  </w:r>
                  <w:r>
                    <w:rPr>
                      <w:rFonts w:hint="default" w:ascii="Times New Roman" w:hAnsi="Times New Roman" w:cs="Times New Roman"/>
                      <w:color w:val="auto"/>
                      <w:sz w:val="21"/>
                      <w:szCs w:val="21"/>
                      <w:lang w:eastAsia="en-US"/>
                    </w:rPr>
                    <w:t>50</w:t>
                  </w:r>
                  <w:r>
                    <w:rPr>
                      <w:rFonts w:hint="default" w:ascii="Times New Roman" w:hAnsi="Times New Roman" w:cs="Times New Roman"/>
                      <w:color w:val="auto"/>
                      <w:sz w:val="21"/>
                      <w:szCs w:val="21"/>
                    </w:rPr>
                    <w:t>km</w:t>
                  </w:r>
                  <w:r>
                    <w:rPr>
                      <w:rFonts w:hint="default" w:ascii="Times New Roman" w:hAnsi="Times New Roman" w:cs="Times New Roman"/>
                      <w:color w:val="auto"/>
                      <w:sz w:val="21"/>
                      <w:szCs w:val="21"/>
                    </w:rPr>
                    <w:sym w:font="Wingdings" w:char="00A8"/>
                  </w:r>
                </w:p>
              </w:tc>
              <w:tc>
                <w:tcPr>
                  <w:tcW w:w="1279" w:type="dxa"/>
                  <w:gridSpan w:val="4"/>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 xml:space="preserve"> 边长</w:t>
                  </w:r>
                  <w:r>
                    <w:rPr>
                      <w:rFonts w:hint="default" w:ascii="Times New Roman" w:hAnsi="Times New Roman" w:cs="Times New Roman"/>
                      <w:color w:val="auto"/>
                      <w:sz w:val="21"/>
                      <w:szCs w:val="21"/>
                      <w:lang w:eastAsia="en-US"/>
                    </w:rPr>
                    <w:t>=5</w:t>
                  </w:r>
                  <w:r>
                    <w:rPr>
                      <w:rFonts w:hint="default" w:ascii="Times New Roman" w:hAnsi="Times New Roman" w:cs="Times New Roman"/>
                      <w:color w:val="auto"/>
                      <w:sz w:val="21"/>
                      <w:szCs w:val="21"/>
                    </w:rPr>
                    <w:t>km</w:t>
                  </w:r>
                  <w:r>
                    <w:rPr>
                      <w:rFonts w:hint="default" w:ascii="Times New Roman" w:hAnsi="Times New Roman" w:cs="Times New Roman"/>
                      <w:color w:val="auto"/>
                      <w:sz w:val="21"/>
                      <w:szCs w:val="21"/>
                    </w:rPr>
                    <w:sym w:font="Wingdings" w:char="00FE"/>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p>
              </w:tc>
              <w:tc>
                <w:tcPr>
                  <w:tcW w:w="1151"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预测因子</w:t>
                  </w:r>
                </w:p>
              </w:tc>
              <w:tc>
                <w:tcPr>
                  <w:tcW w:w="4285" w:type="dxa"/>
                  <w:gridSpan w:val="6"/>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预测因子（</w:t>
                  </w:r>
                  <w:r>
                    <w:rPr>
                      <w:rFonts w:hint="eastAsia" w:ascii="Times New Roman" w:hAnsi="Times New Roman" w:cs="Times New Roman"/>
                      <w:color w:val="auto"/>
                      <w:sz w:val="21"/>
                      <w:szCs w:val="21"/>
                      <w:lang w:eastAsia="zh-CN"/>
                    </w:rPr>
                    <w:t>颗粒物</w:t>
                  </w:r>
                  <w:r>
                    <w:rPr>
                      <w:rFonts w:hint="default" w:ascii="Times New Roman" w:hAnsi="Times New Roman" w:cs="Times New Roman"/>
                      <w:color w:val="auto"/>
                      <w:sz w:val="21"/>
                      <w:szCs w:val="21"/>
                    </w:rPr>
                    <w:t>）</w:t>
                  </w:r>
                </w:p>
              </w:tc>
              <w:tc>
                <w:tcPr>
                  <w:tcW w:w="2533" w:type="dxa"/>
                  <w:gridSpan w:val="7"/>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包括二次PM</w:t>
                  </w:r>
                  <w:r>
                    <w:rPr>
                      <w:rFonts w:hint="default" w:ascii="Times New Roman" w:hAnsi="Times New Roman" w:cs="Times New Roman"/>
                      <w:color w:val="auto"/>
                      <w:sz w:val="21"/>
                      <w:szCs w:val="21"/>
                      <w:vertAlign w:val="subscript"/>
                      <w:lang w:eastAsia="en-US"/>
                    </w:rPr>
                    <w:t>2.5</w:t>
                  </w:r>
                  <w:r>
                    <w:rPr>
                      <w:rFonts w:hint="default" w:ascii="Times New Roman" w:hAnsi="Times New Roman" w:cs="Times New Roman"/>
                      <w:color w:val="auto"/>
                      <w:sz w:val="21"/>
                      <w:szCs w:val="21"/>
                    </w:rPr>
                    <w:sym w:font="Wingdings" w:char="00A8"/>
                  </w:r>
                </w:p>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不包括二次PM</w:t>
                  </w:r>
                  <w:r>
                    <w:rPr>
                      <w:rFonts w:hint="default" w:ascii="Times New Roman" w:hAnsi="Times New Roman" w:cs="Times New Roman"/>
                      <w:color w:val="auto"/>
                      <w:sz w:val="21"/>
                      <w:szCs w:val="21"/>
                      <w:vertAlign w:val="subscript"/>
                      <w:lang w:eastAsia="en-US"/>
                    </w:rPr>
                    <w:t>2.5</w:t>
                  </w:r>
                  <w:r>
                    <w:rPr>
                      <w:rFonts w:hint="default" w:ascii="Times New Roman" w:hAnsi="Times New Roman" w:cs="Times New Roman"/>
                      <w:color w:val="auto"/>
                      <w:sz w:val="21"/>
                      <w:szCs w:val="21"/>
                    </w:rPr>
                    <w:sym w:font="Wingdings" w:char="00FE"/>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p>
              </w:tc>
              <w:tc>
                <w:tcPr>
                  <w:tcW w:w="1151"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正常排放短期浓度贡献值</w:t>
                  </w:r>
                </w:p>
              </w:tc>
              <w:tc>
                <w:tcPr>
                  <w:tcW w:w="4285" w:type="dxa"/>
                  <w:gridSpan w:val="6"/>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C本项目最大占标率≤100%</w:t>
                  </w:r>
                  <w:r>
                    <w:rPr>
                      <w:rFonts w:hint="default" w:ascii="Times New Roman" w:hAnsi="Times New Roman" w:cs="Times New Roman"/>
                      <w:color w:val="auto"/>
                      <w:sz w:val="21"/>
                      <w:szCs w:val="21"/>
                    </w:rPr>
                    <w:sym w:font="Wingdings" w:char="00FE"/>
                  </w:r>
                </w:p>
              </w:tc>
              <w:tc>
                <w:tcPr>
                  <w:tcW w:w="2533" w:type="dxa"/>
                  <w:gridSpan w:val="7"/>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C本项目最大占标率&gt;100%</w:t>
                  </w:r>
                  <w:r>
                    <w:rPr>
                      <w:rFonts w:hint="default" w:ascii="Times New Roman" w:hAnsi="Times New Roman" w:cs="Times New Roman"/>
                      <w:color w:val="auto"/>
                      <w:sz w:val="21"/>
                      <w:szCs w:val="21"/>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p>
              </w:tc>
              <w:tc>
                <w:tcPr>
                  <w:tcW w:w="1151" w:type="dxa"/>
                  <w:vMerge w:val="restart"/>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正常排放年均浓度贡献值</w:t>
                  </w:r>
                </w:p>
              </w:tc>
              <w:tc>
                <w:tcPr>
                  <w:tcW w:w="737"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一类区</w:t>
                  </w:r>
                </w:p>
              </w:tc>
              <w:tc>
                <w:tcPr>
                  <w:tcW w:w="4392" w:type="dxa"/>
                  <w:gridSpan w:val="7"/>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C本项目最大占标率≤10%</w:t>
                  </w:r>
                  <w:r>
                    <w:rPr>
                      <w:rFonts w:hint="default" w:ascii="Times New Roman" w:hAnsi="Times New Roman" w:cs="Times New Roman"/>
                      <w:color w:val="auto"/>
                      <w:sz w:val="21"/>
                      <w:szCs w:val="21"/>
                    </w:rPr>
                    <w:sym w:font="Wingdings" w:char="00A8"/>
                  </w:r>
                </w:p>
              </w:tc>
              <w:tc>
                <w:tcPr>
                  <w:tcW w:w="1689" w:type="dxa"/>
                  <w:gridSpan w:val="5"/>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C本项目最大占标率&gt;10%</w:t>
                  </w:r>
                  <w:r>
                    <w:rPr>
                      <w:rFonts w:hint="default" w:ascii="Times New Roman" w:hAnsi="Times New Roman" w:cs="Times New Roman"/>
                      <w:color w:val="auto"/>
                      <w:sz w:val="21"/>
                      <w:szCs w:val="21"/>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p>
              </w:tc>
              <w:tc>
                <w:tcPr>
                  <w:tcW w:w="1151"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p>
              </w:tc>
              <w:tc>
                <w:tcPr>
                  <w:tcW w:w="737"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二类区</w:t>
                  </w:r>
                </w:p>
              </w:tc>
              <w:tc>
                <w:tcPr>
                  <w:tcW w:w="4392" w:type="dxa"/>
                  <w:gridSpan w:val="7"/>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C本项目最大占标率≤30%</w:t>
                  </w:r>
                  <w:r>
                    <w:rPr>
                      <w:rFonts w:hint="default" w:ascii="Times New Roman" w:hAnsi="Times New Roman" w:cs="Times New Roman"/>
                      <w:color w:val="auto"/>
                      <w:sz w:val="21"/>
                      <w:szCs w:val="21"/>
                    </w:rPr>
                    <w:sym w:font="Wingdings" w:char="00A8"/>
                  </w:r>
                </w:p>
              </w:tc>
              <w:tc>
                <w:tcPr>
                  <w:tcW w:w="1689" w:type="dxa"/>
                  <w:gridSpan w:val="5"/>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C本项目最大占标率&gt;30%</w:t>
                  </w:r>
                  <w:r>
                    <w:rPr>
                      <w:rFonts w:hint="default" w:ascii="Times New Roman" w:hAnsi="Times New Roman" w:cs="Times New Roman"/>
                      <w:color w:val="auto"/>
                      <w:sz w:val="21"/>
                      <w:szCs w:val="21"/>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p>
              </w:tc>
              <w:tc>
                <w:tcPr>
                  <w:tcW w:w="1151"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非正常排放1h浓度贡献值</w:t>
                  </w:r>
                </w:p>
              </w:tc>
              <w:tc>
                <w:tcPr>
                  <w:tcW w:w="1179" w:type="dxa"/>
                  <w:gridSpan w:val="2"/>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非正常持续时长（） h</w:t>
                  </w:r>
                </w:p>
              </w:tc>
              <w:tc>
                <w:tcPr>
                  <w:tcW w:w="3475" w:type="dxa"/>
                  <w:gridSpan w:val="5"/>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C非正常占标率&lt;100%</w:t>
                  </w:r>
                  <w:r>
                    <w:rPr>
                      <w:rFonts w:hint="default" w:ascii="Times New Roman" w:hAnsi="Times New Roman" w:cs="Times New Roman"/>
                      <w:color w:val="auto"/>
                      <w:sz w:val="21"/>
                      <w:szCs w:val="21"/>
                    </w:rPr>
                    <w:sym w:font="Wingdings" w:char="00A8"/>
                  </w:r>
                </w:p>
              </w:tc>
              <w:tc>
                <w:tcPr>
                  <w:tcW w:w="2164" w:type="dxa"/>
                  <w:gridSpan w:val="6"/>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C非正常占标率&gt;100%</w:t>
                  </w:r>
                  <w:r>
                    <w:rPr>
                      <w:rFonts w:hint="default" w:ascii="Times New Roman" w:hAnsi="Times New Roman" w:cs="Times New Roman"/>
                      <w:color w:val="auto"/>
                      <w:sz w:val="21"/>
                      <w:szCs w:val="21"/>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p>
              </w:tc>
              <w:tc>
                <w:tcPr>
                  <w:tcW w:w="1151"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保证率日平均浓度和年平均浓度叠加值</w:t>
                  </w:r>
                </w:p>
              </w:tc>
              <w:tc>
                <w:tcPr>
                  <w:tcW w:w="3150" w:type="dxa"/>
                  <w:gridSpan w:val="4"/>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C叠加达标标</w:t>
                  </w:r>
                  <w:r>
                    <w:rPr>
                      <w:rFonts w:hint="default" w:ascii="Times New Roman" w:hAnsi="Times New Roman" w:cs="Times New Roman"/>
                      <w:color w:val="auto"/>
                      <w:sz w:val="21"/>
                      <w:szCs w:val="21"/>
                    </w:rPr>
                    <w:sym w:font="Wingdings" w:char="00A8"/>
                  </w:r>
                </w:p>
              </w:tc>
              <w:tc>
                <w:tcPr>
                  <w:tcW w:w="3668" w:type="dxa"/>
                  <w:gridSpan w:val="9"/>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C叠加不达标口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p>
              </w:tc>
              <w:tc>
                <w:tcPr>
                  <w:tcW w:w="1151"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区域环境质 量的整体变化情况</w:t>
                  </w:r>
                </w:p>
              </w:tc>
              <w:tc>
                <w:tcPr>
                  <w:tcW w:w="3150" w:type="dxa"/>
                  <w:gridSpan w:val="4"/>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k&lt;-20%</w:t>
                  </w:r>
                  <w:r>
                    <w:rPr>
                      <w:rFonts w:hint="default" w:ascii="Times New Roman" w:hAnsi="Times New Roman" w:cs="Times New Roman"/>
                      <w:color w:val="auto"/>
                      <w:sz w:val="21"/>
                      <w:szCs w:val="21"/>
                    </w:rPr>
                    <w:sym w:font="Wingdings" w:char="00A8"/>
                  </w:r>
                </w:p>
              </w:tc>
              <w:tc>
                <w:tcPr>
                  <w:tcW w:w="3668" w:type="dxa"/>
                  <w:gridSpan w:val="9"/>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k&gt;-20%口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restart"/>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w:t>
                  </w:r>
                </w:p>
                <w:p>
                  <w:pPr>
                    <w:pStyle w:val="35"/>
                    <w:adjustRightInd w:val="0"/>
                    <w:snapToGrid w:val="0"/>
                    <w:spacing w:line="240" w:lineRule="auto"/>
                    <w:ind w:firstLine="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监测</w:t>
                  </w:r>
                </w:p>
                <w:p>
                  <w:pPr>
                    <w:pStyle w:val="35"/>
                    <w:adjustRightInd w:val="0"/>
                    <w:snapToGrid w:val="0"/>
                    <w:spacing w:line="240" w:lineRule="auto"/>
                    <w:ind w:firstLine="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计划</w:t>
                  </w:r>
                </w:p>
              </w:tc>
              <w:tc>
                <w:tcPr>
                  <w:tcW w:w="1151"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污染源监测</w:t>
                  </w:r>
                </w:p>
              </w:tc>
              <w:tc>
                <w:tcPr>
                  <w:tcW w:w="3298" w:type="dxa"/>
                  <w:gridSpan w:val="5"/>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监测因子：（</w:t>
                  </w:r>
                  <w:r>
                    <w:rPr>
                      <w:rFonts w:hint="eastAsia" w:ascii="Times New Roman" w:hAnsi="Times New Roman" w:cs="Times New Roman"/>
                      <w:color w:val="auto"/>
                      <w:sz w:val="21"/>
                      <w:szCs w:val="21"/>
                      <w:lang w:eastAsia="zh-CN"/>
                    </w:rPr>
                    <w:t>颗粒物</w:t>
                  </w:r>
                  <w:r>
                    <w:rPr>
                      <w:rFonts w:hint="default" w:ascii="Times New Roman" w:hAnsi="Times New Roman" w:cs="Times New Roman"/>
                      <w:color w:val="auto"/>
                      <w:sz w:val="21"/>
                      <w:szCs w:val="21"/>
                    </w:rPr>
                    <w:t>）</w:t>
                  </w:r>
                </w:p>
              </w:tc>
              <w:tc>
                <w:tcPr>
                  <w:tcW w:w="2328" w:type="dxa"/>
                  <w:gridSpan w:val="6"/>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有组织废气监测</w:t>
                  </w:r>
                  <w:r>
                    <w:rPr>
                      <w:rFonts w:hint="default" w:ascii="Times New Roman" w:hAnsi="Times New Roman" w:cs="Times New Roman"/>
                      <w:color w:val="auto"/>
                      <w:sz w:val="21"/>
                      <w:szCs w:val="21"/>
                    </w:rPr>
                    <w:sym w:font="Wingdings" w:char="00FE"/>
                  </w:r>
                </w:p>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无组织废气监测</w:t>
                  </w:r>
                  <w:r>
                    <w:rPr>
                      <w:rFonts w:hint="default" w:ascii="Times New Roman" w:hAnsi="Times New Roman" w:cs="Times New Roman"/>
                      <w:color w:val="auto"/>
                      <w:sz w:val="21"/>
                      <w:szCs w:val="21"/>
                    </w:rPr>
                    <w:sym w:font="Wingdings" w:char="00FE"/>
                  </w:r>
                </w:p>
              </w:tc>
              <w:tc>
                <w:tcPr>
                  <w:tcW w:w="1192" w:type="dxa"/>
                  <w:gridSpan w:val="2"/>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无监测</w:t>
                  </w:r>
                  <w:r>
                    <w:rPr>
                      <w:rFonts w:hint="default" w:ascii="Times New Roman" w:hAnsi="Times New Roman" w:cs="Times New Roman"/>
                      <w:color w:val="auto"/>
                      <w:sz w:val="21"/>
                      <w:szCs w:val="21"/>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left"/>
                    <w:rPr>
                      <w:rFonts w:hint="default" w:ascii="Times New Roman" w:hAnsi="Times New Roman" w:cs="Times New Roman"/>
                      <w:color w:val="auto"/>
                      <w:sz w:val="21"/>
                      <w:szCs w:val="21"/>
                    </w:rPr>
                  </w:pPr>
                </w:p>
              </w:tc>
              <w:tc>
                <w:tcPr>
                  <w:tcW w:w="1151"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环境质量监测</w:t>
                  </w:r>
                </w:p>
              </w:tc>
              <w:tc>
                <w:tcPr>
                  <w:tcW w:w="3298" w:type="dxa"/>
                  <w:gridSpan w:val="5"/>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监测因子（）</w:t>
                  </w:r>
                </w:p>
              </w:tc>
              <w:tc>
                <w:tcPr>
                  <w:tcW w:w="2328" w:type="dxa"/>
                  <w:gridSpan w:val="6"/>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监测点位数（)</w:t>
                  </w:r>
                </w:p>
              </w:tc>
              <w:tc>
                <w:tcPr>
                  <w:tcW w:w="1192" w:type="dxa"/>
                  <w:gridSpan w:val="2"/>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无监测</w:t>
                  </w:r>
                  <w:r>
                    <w:rPr>
                      <w:rFonts w:hint="default" w:ascii="Times New Roman" w:hAnsi="Times New Roman" w:cs="Times New Roman"/>
                      <w:color w:val="auto"/>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restart"/>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评价</w:t>
                  </w:r>
                </w:p>
                <w:p>
                  <w:pPr>
                    <w:pStyle w:val="35"/>
                    <w:adjustRightInd w:val="0"/>
                    <w:snapToGrid w:val="0"/>
                    <w:spacing w:line="240" w:lineRule="auto"/>
                    <w:ind w:firstLine="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结论</w:t>
                  </w:r>
                </w:p>
              </w:tc>
              <w:tc>
                <w:tcPr>
                  <w:tcW w:w="1151"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环境影响</w:t>
                  </w:r>
                </w:p>
              </w:tc>
              <w:tc>
                <w:tcPr>
                  <w:tcW w:w="6818" w:type="dxa"/>
                  <w:gridSpan w:val="1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可以接受</w:t>
                  </w:r>
                  <w:r>
                    <w:rPr>
                      <w:rFonts w:hint="default" w:ascii="Times New Roman" w:hAnsi="Times New Roman" w:cs="Times New Roman"/>
                      <w:color w:val="auto"/>
                      <w:sz w:val="21"/>
                      <w:szCs w:val="21"/>
                    </w:rPr>
                    <w:sym w:font="Wingdings" w:char="00FE"/>
                  </w:r>
                  <w:r>
                    <w:rPr>
                      <w:rFonts w:hint="default" w:ascii="Times New Roman" w:hAnsi="Times New Roman" w:cs="Times New Roman"/>
                      <w:color w:val="auto"/>
                      <w:sz w:val="21"/>
                      <w:szCs w:val="21"/>
                    </w:rPr>
                    <w:t xml:space="preserve">     不可以接受</w:t>
                  </w:r>
                  <w:r>
                    <w:rPr>
                      <w:rFonts w:hint="default" w:ascii="Times New Roman" w:hAnsi="Times New Roman" w:cs="Times New Roman"/>
                      <w:color w:val="auto"/>
                      <w:sz w:val="21"/>
                      <w:szCs w:val="21"/>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p>
              </w:tc>
              <w:tc>
                <w:tcPr>
                  <w:tcW w:w="1151"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大气环境防护距离</w:t>
                  </w:r>
                </w:p>
              </w:tc>
              <w:tc>
                <w:tcPr>
                  <w:tcW w:w="6818" w:type="dxa"/>
                  <w:gridSpan w:val="1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距（四周）厂界最远（0）m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p>
              </w:tc>
              <w:tc>
                <w:tcPr>
                  <w:tcW w:w="1151"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污染源年排放量</w:t>
                  </w:r>
                </w:p>
              </w:tc>
              <w:tc>
                <w:tcPr>
                  <w:tcW w:w="6818" w:type="dxa"/>
                  <w:gridSpan w:val="1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颗粒物</w:t>
                  </w:r>
                  <w:r>
                    <w:rPr>
                      <w:rFonts w:hint="eastAsia" w:ascii="Times New Roman" w:hAnsi="Times New Roman" w:cs="Times New Roman"/>
                      <w:color w:val="auto"/>
                      <w:sz w:val="21"/>
                      <w:szCs w:val="21"/>
                      <w:lang w:val="en-US" w:eastAsia="zh-CN"/>
                    </w:rPr>
                    <w:t>0.00156</w:t>
                  </w:r>
                  <w:r>
                    <w:rPr>
                      <w:rFonts w:hint="default" w:ascii="Times New Roman" w:hAnsi="Times New Roman" w:cs="Times New Roman"/>
                      <w:color w:val="auto"/>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293" w:type="dxa"/>
                  <w:gridSpan w:val="15"/>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注：“</w:t>
                  </w:r>
                  <w:r>
                    <w:rPr>
                      <w:rFonts w:hint="default" w:ascii="Times New Roman" w:hAnsi="Times New Roman" w:cs="Times New Roman"/>
                      <w:color w:val="auto"/>
                      <w:sz w:val="21"/>
                      <w:szCs w:val="21"/>
                    </w:rPr>
                    <w:sym w:font="Wingdings" w:char="00A8"/>
                  </w:r>
                  <w:r>
                    <w:rPr>
                      <w:rFonts w:hint="default" w:ascii="Times New Roman" w:hAnsi="Times New Roman" w:cs="Times New Roman"/>
                      <w:color w:val="auto"/>
                      <w:sz w:val="21"/>
                      <w:szCs w:val="21"/>
                    </w:rPr>
                    <w:t>”为勾选项，填“√”；“（）”为内容填写项</w:t>
                  </w:r>
                </w:p>
              </w:tc>
            </w:tr>
          </w:tbl>
          <w:p>
            <w:pPr>
              <w:pStyle w:val="5"/>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outlineLvl w:val="9"/>
              <w:rPr>
                <w:rFonts w:hint="default" w:ascii="Times New Roman" w:hAnsi="Times New Roman" w:cs="Times New Roman"/>
                <w:b/>
                <w:color w:val="auto"/>
                <w:sz w:val="24"/>
                <w:lang w:eastAsia="zh-CN"/>
              </w:rPr>
            </w:pPr>
            <w:r>
              <w:rPr>
                <w:rFonts w:hint="default" w:ascii="Times New Roman" w:hAnsi="Times New Roman" w:cs="Times New Roman"/>
                <w:color w:val="auto"/>
                <w:sz w:val="24"/>
              </w:rPr>
              <w:t>综上分析预测结果表明，本项目排放废气中主要污染因子</w:t>
            </w:r>
            <w:r>
              <w:rPr>
                <w:rFonts w:hint="default" w:ascii="Times New Roman" w:hAnsi="Times New Roman" w:cs="Times New Roman"/>
                <w:color w:val="auto"/>
                <w:sz w:val="24"/>
                <w:lang w:eastAsia="zh-CN"/>
              </w:rPr>
              <w:t>不会</w:t>
            </w:r>
            <w:r>
              <w:rPr>
                <w:rFonts w:hint="default" w:ascii="Times New Roman" w:hAnsi="Times New Roman" w:cs="Times New Roman"/>
                <w:color w:val="auto"/>
                <w:sz w:val="24"/>
              </w:rPr>
              <w:t>对周围环境</w:t>
            </w:r>
            <w:r>
              <w:rPr>
                <w:rFonts w:hint="default" w:ascii="Times New Roman" w:hAnsi="Times New Roman" w:cs="Times New Roman"/>
                <w:color w:val="auto"/>
                <w:sz w:val="24"/>
                <w:lang w:eastAsia="zh-CN"/>
              </w:rPr>
              <w:t>产生影响</w:t>
            </w:r>
            <w:r>
              <w:rPr>
                <w:rFonts w:hint="default" w:ascii="Times New Roman" w:hAnsi="Times New Roman" w:cs="Times New Roman"/>
                <w:color w:val="auto"/>
                <w:sz w:val="24"/>
              </w:rPr>
              <w:t>。项目只要确保环保设施正常运行，尽量减少或避免非正常工况的发生，就能减少对大气环境质量的影响。总体来说，项目建设对周围大气环境质量</w:t>
            </w:r>
            <w:r>
              <w:rPr>
                <w:rFonts w:hint="default" w:ascii="Times New Roman" w:hAnsi="Times New Roman" w:cs="Times New Roman"/>
                <w:color w:val="auto"/>
                <w:sz w:val="24"/>
                <w:lang w:eastAsia="zh-CN"/>
              </w:rPr>
              <w:t>产生的影响可以接受</w:t>
            </w:r>
            <w:r>
              <w:rPr>
                <w:rFonts w:hint="default" w:ascii="Times New Roman" w:hAnsi="Times New Roman" w:cs="Times New Roman"/>
                <w:color w:val="auto"/>
                <w:sz w:val="24"/>
              </w:rPr>
              <w:t>。</w:t>
            </w:r>
          </w:p>
          <w:p>
            <w:pPr>
              <w:keepNext w:val="0"/>
              <w:keepLines w:val="0"/>
              <w:pageBreakBefore w:val="0"/>
              <w:widowControl w:val="0"/>
              <w:kinsoku/>
              <w:wordWrap/>
              <w:overflowPunct/>
              <w:topLinePunct w:val="0"/>
              <w:autoSpaceDE/>
              <w:autoSpaceDN/>
              <w:bidi w:val="0"/>
              <w:snapToGrid w:val="0"/>
              <w:spacing w:line="360" w:lineRule="auto"/>
              <w:ind w:firstLine="482" w:firstLineChars="200"/>
              <w:textAlignment w:val="auto"/>
              <w:rPr>
                <w:rFonts w:hint="default" w:ascii="Times New Roman" w:hAnsi="Times New Roman" w:cs="Times New Roman"/>
                <w:color w:val="auto"/>
                <w:sz w:val="24"/>
                <w:szCs w:val="24"/>
              </w:rPr>
            </w:pPr>
            <w:r>
              <w:rPr>
                <w:rFonts w:hint="default" w:ascii="Times New Roman" w:hAnsi="Times New Roman" w:cs="Times New Roman"/>
                <w:b/>
                <w:color w:val="auto"/>
                <w:sz w:val="24"/>
                <w:szCs w:val="24"/>
                <w:lang w:val="en-US" w:eastAsia="zh-CN"/>
              </w:rPr>
              <w:t>3</w:t>
            </w:r>
            <w:r>
              <w:rPr>
                <w:rFonts w:hint="default" w:ascii="Times New Roman" w:hAnsi="Times New Roman" w:cs="Times New Roman"/>
                <w:b/>
                <w:color w:val="auto"/>
                <w:sz w:val="24"/>
                <w:szCs w:val="24"/>
              </w:rPr>
              <w:t>、</w:t>
            </w:r>
            <w:r>
              <w:rPr>
                <w:rFonts w:hint="default" w:ascii="Times New Roman" w:hAnsi="Times New Roman" w:cs="Times New Roman"/>
                <w:b/>
                <w:bCs/>
                <w:color w:val="auto"/>
                <w:sz w:val="24"/>
                <w:szCs w:val="24"/>
              </w:rPr>
              <w:t>大气防护距离</w:t>
            </w:r>
          </w:p>
          <w:p>
            <w:pPr>
              <w:keepNext w:val="0"/>
              <w:keepLines w:val="0"/>
              <w:pageBreakBefore w:val="0"/>
              <w:widowControl w:val="0"/>
              <w:kinsoku/>
              <w:wordWrap/>
              <w:overflowPunct/>
              <w:topLinePunct w:val="0"/>
              <w:autoSpaceDE/>
              <w:autoSpaceDN/>
              <w:bidi w:val="0"/>
              <w:snapToGrid w:val="0"/>
              <w:spacing w:line="360" w:lineRule="auto"/>
              <w:ind w:firstLine="480" w:firstLineChars="200"/>
              <w:textAlignment w:val="auto"/>
              <w:rPr>
                <w:rFonts w:hint="default" w:ascii="Times New Roman" w:hAnsi="Times New Roman" w:cs="Times New Roman"/>
                <w:color w:val="auto"/>
                <w:spacing w:val="4"/>
              </w:rPr>
            </w:pPr>
            <w:r>
              <w:rPr>
                <w:rFonts w:hint="default" w:ascii="Times New Roman" w:hAnsi="Times New Roman" w:cs="Times New Roman"/>
                <w:b w:val="0"/>
                <w:bCs/>
                <w:color w:val="auto"/>
                <w:sz w:val="24"/>
                <w:szCs w:val="24"/>
                <w:u w:val="none"/>
              </w:rPr>
              <w:t>根据《环境影响评价技术导则·大气环境》</w:t>
            </w:r>
            <w:r>
              <w:rPr>
                <w:rFonts w:hint="default" w:ascii="Times New Roman" w:hAnsi="Times New Roman" w:cs="Times New Roman"/>
                <w:b w:val="0"/>
                <w:bCs/>
                <w:color w:val="auto"/>
                <w:sz w:val="24"/>
                <w:szCs w:val="24"/>
                <w:u w:val="none"/>
                <w:lang w:eastAsia="zh-CN"/>
              </w:rPr>
              <w:t>（</w:t>
            </w:r>
            <w:r>
              <w:rPr>
                <w:rFonts w:hint="default" w:ascii="Times New Roman" w:hAnsi="Times New Roman" w:cs="Times New Roman"/>
                <w:b w:val="0"/>
                <w:bCs/>
                <w:color w:val="auto"/>
                <w:sz w:val="24"/>
                <w:szCs w:val="24"/>
                <w:u w:val="none"/>
              </w:rPr>
              <w:t>HJ2.2-20</w:t>
            </w:r>
            <w:r>
              <w:rPr>
                <w:rFonts w:hint="default" w:ascii="Times New Roman" w:hAnsi="Times New Roman" w:cs="Times New Roman"/>
                <w:b w:val="0"/>
                <w:bCs/>
                <w:color w:val="auto"/>
                <w:sz w:val="24"/>
                <w:szCs w:val="24"/>
                <w:u w:val="none"/>
                <w:lang w:val="en-US" w:eastAsia="zh-CN"/>
              </w:rPr>
              <w:t>1</w:t>
            </w:r>
            <w:r>
              <w:rPr>
                <w:rFonts w:hint="default" w:ascii="Times New Roman" w:hAnsi="Times New Roman" w:cs="Times New Roman"/>
                <w:b w:val="0"/>
                <w:bCs/>
                <w:color w:val="auto"/>
                <w:sz w:val="24"/>
                <w:szCs w:val="24"/>
                <w:u w:val="none"/>
              </w:rPr>
              <w:t>8</w:t>
            </w:r>
            <w:r>
              <w:rPr>
                <w:rFonts w:hint="default" w:ascii="Times New Roman" w:hAnsi="Times New Roman" w:cs="Times New Roman"/>
                <w:b w:val="0"/>
                <w:bCs/>
                <w:color w:val="auto"/>
                <w:sz w:val="24"/>
                <w:szCs w:val="24"/>
                <w:u w:val="none"/>
                <w:lang w:eastAsia="zh-CN"/>
              </w:rPr>
              <w:t>）</w:t>
            </w:r>
            <w:r>
              <w:rPr>
                <w:rFonts w:hint="default" w:ascii="Times New Roman" w:hAnsi="Times New Roman" w:cs="Times New Roman"/>
                <w:b w:val="0"/>
                <w:bCs/>
                <w:color w:val="auto"/>
                <w:sz w:val="24"/>
                <w:szCs w:val="24"/>
                <w:u w:val="none"/>
              </w:rPr>
              <w:t>规定，</w:t>
            </w:r>
            <w:r>
              <w:rPr>
                <w:rFonts w:hint="default" w:ascii="Times New Roman" w:hAnsi="Times New Roman" w:cs="Times New Roman"/>
                <w:b w:val="0"/>
                <w:bCs/>
                <w:color w:val="auto"/>
                <w:sz w:val="24"/>
                <w:szCs w:val="24"/>
                <w:u w:val="none"/>
                <w:lang w:eastAsia="zh-CN"/>
              </w:rPr>
              <w:t>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w:t>
            </w:r>
          </w:p>
          <w:p>
            <w:pPr>
              <w:pStyle w:val="43"/>
              <w:keepNext w:val="0"/>
              <w:keepLines w:val="0"/>
              <w:pageBreakBefore w:val="0"/>
              <w:widowControl w:val="0"/>
              <w:kinsoku/>
              <w:wordWrap/>
              <w:overflowPunct/>
              <w:topLinePunct w:val="0"/>
              <w:bidi w:val="0"/>
              <w:snapToGrid w:val="0"/>
              <w:spacing w:line="360" w:lineRule="auto"/>
              <w:ind w:firstLine="480" w:firstLineChars="200"/>
              <w:rPr>
                <w:rFonts w:hint="default" w:ascii="Times New Roman" w:hAnsi="Times New Roman" w:cs="Times New Roman"/>
                <w:bCs/>
                <w:sz w:val="24"/>
                <w:lang w:val="en-US" w:eastAsia="zh-CN"/>
              </w:rPr>
            </w:pPr>
            <w:r>
              <w:rPr>
                <w:rFonts w:hint="default" w:ascii="Times New Roman" w:hAnsi="Times New Roman" w:cs="Times New Roman"/>
                <w:b w:val="0"/>
                <w:bCs/>
                <w:color w:val="auto"/>
                <w:sz w:val="24"/>
                <w:szCs w:val="24"/>
                <w:u w:val="none"/>
              </w:rPr>
              <w:t>由表</w:t>
            </w:r>
            <w:r>
              <w:rPr>
                <w:rFonts w:hint="eastAsia" w:ascii="Times New Roman" w:hAnsi="Times New Roman" w:cs="Times New Roman"/>
                <w:b w:val="0"/>
                <w:bCs/>
                <w:color w:val="auto"/>
                <w:sz w:val="24"/>
                <w:szCs w:val="24"/>
                <w:u w:val="none"/>
                <w:lang w:val="en-US" w:eastAsia="zh-CN"/>
              </w:rPr>
              <w:t>37</w:t>
            </w:r>
            <w:r>
              <w:rPr>
                <w:rFonts w:hint="default" w:ascii="Times New Roman" w:hAnsi="Times New Roman" w:cs="Times New Roman"/>
                <w:b w:val="0"/>
                <w:bCs/>
                <w:color w:val="auto"/>
                <w:sz w:val="24"/>
                <w:szCs w:val="24"/>
                <w:u w:val="none"/>
              </w:rPr>
              <w:t>可知，</w:t>
            </w:r>
            <w:r>
              <w:rPr>
                <w:rFonts w:hint="default" w:ascii="Times New Roman" w:hAnsi="Times New Roman" w:cs="Times New Roman"/>
                <w:b w:val="0"/>
                <w:bCs w:val="0"/>
                <w:color w:val="auto"/>
                <w:sz w:val="24"/>
                <w:szCs w:val="24"/>
                <w:u w:val="none"/>
                <w:lang w:eastAsia="zh-CN"/>
              </w:rPr>
              <w:t>项目粉尘</w:t>
            </w:r>
            <w:r>
              <w:rPr>
                <w:rFonts w:hint="default" w:ascii="Times New Roman" w:hAnsi="Times New Roman" w:cs="Times New Roman"/>
                <w:b w:val="0"/>
                <w:bCs w:val="0"/>
                <w:color w:val="auto"/>
                <w:sz w:val="24"/>
                <w:szCs w:val="24"/>
                <w:u w:val="none"/>
              </w:rPr>
              <w:t>无</w:t>
            </w:r>
            <w:r>
              <w:rPr>
                <w:rFonts w:hint="default" w:ascii="Times New Roman" w:hAnsi="Times New Roman" w:cs="Times New Roman"/>
                <w:b w:val="0"/>
                <w:bCs/>
                <w:color w:val="auto"/>
                <w:sz w:val="24"/>
                <w:szCs w:val="24"/>
              </w:rPr>
              <w:t>组织排放</w:t>
            </w:r>
            <w:r>
              <w:rPr>
                <w:rFonts w:hint="default" w:ascii="Times New Roman" w:hAnsi="Times New Roman" w:cs="Times New Roman"/>
                <w:b w:val="0"/>
                <w:bCs/>
                <w:color w:val="auto"/>
                <w:sz w:val="24"/>
                <w:szCs w:val="24"/>
                <w:lang w:eastAsia="zh-CN"/>
              </w:rPr>
              <w:t>厂界</w:t>
            </w:r>
            <w:r>
              <w:rPr>
                <w:rFonts w:hint="default" w:ascii="Times New Roman" w:hAnsi="Times New Roman" w:cs="Times New Roman"/>
                <w:b w:val="0"/>
                <w:bCs/>
                <w:color w:val="auto"/>
                <w:sz w:val="24"/>
                <w:szCs w:val="24"/>
              </w:rPr>
              <w:t>浓度</w:t>
            </w:r>
            <w:r>
              <w:rPr>
                <w:rFonts w:hint="default" w:ascii="Times New Roman" w:hAnsi="Times New Roman" w:cs="Times New Roman"/>
                <w:b w:val="0"/>
                <w:bCs/>
                <w:color w:val="auto"/>
                <w:sz w:val="24"/>
                <w:szCs w:val="24"/>
                <w:lang w:eastAsia="zh-CN"/>
              </w:rPr>
              <w:t>占标率</w:t>
            </w:r>
            <w:r>
              <w:rPr>
                <w:rFonts w:hint="default" w:ascii="Times New Roman" w:hAnsi="Times New Roman" w:cs="Times New Roman"/>
                <w:b w:val="0"/>
                <w:bCs/>
                <w:color w:val="auto"/>
                <w:sz w:val="24"/>
                <w:szCs w:val="24"/>
              </w:rPr>
              <w:t>小于10%，满足《大气污染物综合排放标准》（GB16297-1996）表2标准（</w:t>
            </w:r>
            <w:r>
              <w:rPr>
                <w:rFonts w:hint="default" w:ascii="Times New Roman" w:hAnsi="Times New Roman" w:cs="Times New Roman"/>
                <w:color w:val="auto"/>
                <w:sz w:val="24"/>
                <w:szCs w:val="24"/>
                <w:u w:val="none"/>
                <w:lang w:val="en-US" w:eastAsia="zh-CN"/>
              </w:rPr>
              <w:t>1mg/m</w:t>
            </w:r>
            <w:r>
              <w:rPr>
                <w:rFonts w:hint="default" w:ascii="Times New Roman" w:hAnsi="Times New Roman" w:cs="Times New Roman"/>
                <w:color w:val="auto"/>
                <w:sz w:val="24"/>
                <w:szCs w:val="24"/>
                <w:u w:val="none"/>
                <w:vertAlign w:val="superscript"/>
                <w:lang w:val="en-US" w:eastAsia="zh-CN"/>
              </w:rPr>
              <w:t>3</w:t>
            </w:r>
            <w:r>
              <w:rPr>
                <w:rFonts w:hint="default" w:ascii="Times New Roman" w:hAnsi="Times New Roman" w:cs="Times New Roman"/>
                <w:b w:val="0"/>
                <w:bCs/>
                <w:color w:val="auto"/>
                <w:sz w:val="24"/>
                <w:szCs w:val="24"/>
              </w:rPr>
              <w:t>）</w:t>
            </w:r>
            <w:r>
              <w:rPr>
                <w:rFonts w:hint="default" w:ascii="Times New Roman" w:hAnsi="Times New Roman" w:eastAsia="宋体" w:cs="Times New Roman"/>
                <w:sz w:val="24"/>
                <w:szCs w:val="24"/>
                <w:lang w:eastAsia="zh-CN"/>
              </w:rPr>
              <w:t>及《新乡市生态环境局关于进一步规范工业颗粒物排放限值的通知》其他所有涉气工业企业厂界颗粒物排放浓度不高于0.5mg/m</w:t>
            </w:r>
            <w:r>
              <w:rPr>
                <w:rFonts w:hint="default" w:ascii="Times New Roman" w:hAnsi="Times New Roman" w:eastAsia="宋体" w:cs="Times New Roman"/>
                <w:sz w:val="24"/>
                <w:szCs w:val="24"/>
                <w:vertAlign w:val="superscript"/>
                <w:lang w:eastAsia="zh-CN"/>
              </w:rPr>
              <w:t>3</w:t>
            </w:r>
            <w:r>
              <w:rPr>
                <w:rFonts w:hint="default" w:ascii="Times New Roman" w:hAnsi="Times New Roman" w:cs="Times New Roman"/>
                <w:b w:val="0"/>
                <w:bCs/>
                <w:color w:val="auto"/>
                <w:sz w:val="24"/>
                <w:szCs w:val="24"/>
              </w:rPr>
              <w:t>的要求，</w:t>
            </w:r>
            <w:r>
              <w:rPr>
                <w:rFonts w:hint="default" w:ascii="Times New Roman" w:hAnsi="Times New Roman" w:cs="Times New Roman"/>
                <w:b w:val="0"/>
                <w:bCs/>
                <w:color w:val="auto"/>
                <w:sz w:val="24"/>
                <w:szCs w:val="24"/>
                <w:lang w:eastAsia="zh-CN"/>
              </w:rPr>
              <w:t>同时</w:t>
            </w:r>
            <w:r>
              <w:rPr>
                <w:rFonts w:hint="default" w:ascii="Times New Roman" w:hAnsi="Times New Roman" w:cs="Times New Roman"/>
                <w:b w:val="0"/>
                <w:bCs/>
                <w:color w:val="auto"/>
                <w:sz w:val="24"/>
                <w:szCs w:val="24"/>
                <w:u w:val="none"/>
              </w:rPr>
              <w:t>本项目无组织排放源</w:t>
            </w:r>
            <w:r>
              <w:rPr>
                <w:rFonts w:hint="default" w:ascii="Times New Roman" w:hAnsi="Times New Roman" w:cs="Times New Roman"/>
                <w:b w:val="0"/>
                <w:bCs/>
                <w:color w:val="auto"/>
                <w:sz w:val="24"/>
                <w:szCs w:val="24"/>
                <w:u w:val="none"/>
                <w:lang w:eastAsia="zh-CN"/>
              </w:rPr>
              <w:t>厂界</w:t>
            </w:r>
            <w:r>
              <w:rPr>
                <w:rFonts w:hint="default" w:ascii="Times New Roman" w:hAnsi="Times New Roman" w:cs="Times New Roman"/>
                <w:b w:val="0"/>
                <w:bCs/>
                <w:color w:val="auto"/>
                <w:sz w:val="24"/>
                <w:szCs w:val="24"/>
                <w:u w:val="none"/>
              </w:rPr>
              <w:t>落地浓度</w:t>
            </w:r>
            <w:r>
              <w:rPr>
                <w:rFonts w:hint="default" w:ascii="Times New Roman" w:hAnsi="Times New Roman" w:cs="Times New Roman"/>
                <w:b w:val="0"/>
                <w:bCs/>
                <w:color w:val="auto"/>
                <w:sz w:val="24"/>
                <w:szCs w:val="24"/>
                <w:u w:val="none"/>
                <w:lang w:eastAsia="zh-CN"/>
              </w:rPr>
              <w:t>均</w:t>
            </w:r>
            <w:r>
              <w:rPr>
                <w:rFonts w:hint="default" w:ascii="Times New Roman" w:hAnsi="Times New Roman" w:cs="Times New Roman"/>
                <w:b w:val="0"/>
                <w:bCs/>
                <w:color w:val="auto"/>
                <w:sz w:val="24"/>
                <w:szCs w:val="24"/>
                <w:lang w:eastAsia="zh-CN"/>
              </w:rPr>
              <w:t>满足环境质量浓度标准，因此，</w:t>
            </w:r>
            <w:r>
              <w:rPr>
                <w:rFonts w:hint="default" w:ascii="Times New Roman" w:hAnsi="Times New Roman" w:cs="Times New Roman"/>
                <w:b w:val="0"/>
                <w:bCs/>
                <w:sz w:val="24"/>
                <w:szCs w:val="24"/>
                <w:u w:val="none"/>
              </w:rPr>
              <w:t>确定本项目不需设置大气防护距离。</w:t>
            </w:r>
          </w:p>
          <w:p>
            <w:pPr>
              <w:pStyle w:val="8"/>
              <w:keepNext w:val="0"/>
              <w:keepLines w:val="0"/>
              <w:pageBreakBefore w:val="0"/>
              <w:widowControl w:val="0"/>
              <w:kinsoku/>
              <w:wordWrap/>
              <w:overflowPunct/>
              <w:topLinePunct w:val="0"/>
              <w:bidi w:val="0"/>
              <w:spacing w:line="360" w:lineRule="auto"/>
              <w:ind w:firstLine="480"/>
              <w:rPr>
                <w:rFonts w:hint="default" w:ascii="Times New Roman" w:hAnsi="Times New Roman" w:cs="Times New Roman"/>
                <w:b/>
                <w:color w:val="auto"/>
                <w:sz w:val="24"/>
                <w:szCs w:val="24"/>
              </w:rPr>
            </w:pPr>
            <w:r>
              <w:rPr>
                <w:rFonts w:hint="default" w:ascii="Times New Roman" w:hAnsi="Times New Roman" w:cs="Times New Roman"/>
                <w:b/>
                <w:color w:val="auto"/>
                <w:sz w:val="24"/>
                <w:szCs w:val="24"/>
                <w:lang w:val="en-US" w:eastAsia="zh-CN"/>
              </w:rPr>
              <w:t>4</w:t>
            </w:r>
            <w:r>
              <w:rPr>
                <w:rFonts w:hint="default" w:ascii="Times New Roman" w:hAnsi="Times New Roman" w:cs="Times New Roman"/>
                <w:b/>
                <w:color w:val="auto"/>
                <w:sz w:val="24"/>
                <w:szCs w:val="24"/>
              </w:rPr>
              <w:t>、卫生防护距离</w:t>
            </w:r>
          </w:p>
          <w:p>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楷体_GB2312" w:cs="Times New Roman"/>
                <w:color w:val="auto"/>
                <w:sz w:val="24"/>
                <w:szCs w:val="22"/>
              </w:rPr>
            </w:pPr>
            <w:r>
              <w:rPr>
                <w:rFonts w:hint="default" w:ascii="Times New Roman" w:hAnsi="Times New Roman" w:cs="Times New Roman"/>
                <w:color w:val="auto"/>
                <w:sz w:val="24"/>
                <w:szCs w:val="22"/>
              </w:rPr>
              <w:t>无组织排放卫生防护距离计算，根据《制定地方大气污染物排放标准的技术方法》（</w:t>
            </w:r>
            <w:r>
              <w:rPr>
                <w:rFonts w:hint="default" w:ascii="Times New Roman" w:hAnsi="Times New Roman" w:eastAsia="楷体_GB2312" w:cs="Times New Roman"/>
                <w:color w:val="auto"/>
                <w:sz w:val="24"/>
                <w:szCs w:val="22"/>
              </w:rPr>
              <w:t>GB/T13021—91</w:t>
            </w:r>
            <w:r>
              <w:rPr>
                <w:rFonts w:hint="default" w:ascii="Times New Roman" w:hAnsi="Times New Roman" w:cs="Times New Roman"/>
                <w:color w:val="auto"/>
                <w:sz w:val="24"/>
                <w:szCs w:val="22"/>
              </w:rPr>
              <w:t>）中的有关规定，无组织排放卫生防护距离按下式计算：</w:t>
            </w:r>
          </w:p>
          <w:p>
            <w:pPr>
              <w:keepNext w:val="0"/>
              <w:keepLines w:val="0"/>
              <w:pageBreakBefore w:val="0"/>
              <w:widowControl w:val="0"/>
              <w:kinsoku/>
              <w:wordWrap/>
              <w:overflowPunct/>
              <w:topLinePunct w:val="0"/>
              <w:autoSpaceDE w:val="0"/>
              <w:autoSpaceDN w:val="0"/>
              <w:bidi w:val="0"/>
              <w:adjustRightInd w:val="0"/>
              <w:spacing w:line="360" w:lineRule="auto"/>
              <w:ind w:firstLine="600" w:firstLineChars="250"/>
              <w:rPr>
                <w:rFonts w:hint="default" w:ascii="Times New Roman" w:hAnsi="Times New Roman" w:cs="Times New Roman"/>
                <w:b/>
                <w:bCs/>
                <w:color w:val="auto"/>
                <w:sz w:val="24"/>
                <w:szCs w:val="22"/>
              </w:rPr>
            </w:pPr>
            <w:r>
              <w:rPr>
                <w:rFonts w:hint="default" w:ascii="Times New Roman" w:hAnsi="Times New Roman" w:cs="Times New Roman"/>
                <w:color w:val="auto"/>
                <w:sz w:val="24"/>
                <w:szCs w:val="22"/>
              </w:rPr>
              <w:t>Qc/Cm＝A</w:t>
            </w:r>
            <w:r>
              <w:rPr>
                <w:rFonts w:hint="default" w:ascii="Times New Roman" w:hAnsi="Times New Roman" w:cs="Times New Roman"/>
                <w:color w:val="auto"/>
                <w:sz w:val="24"/>
                <w:szCs w:val="22"/>
                <w:vertAlign w:val="superscript"/>
              </w:rPr>
              <w:t>－1</w:t>
            </w:r>
            <w:r>
              <w:rPr>
                <w:rFonts w:hint="default" w:ascii="Times New Roman" w:hAnsi="Times New Roman" w:cs="Times New Roman"/>
                <w:color w:val="auto"/>
                <w:sz w:val="24"/>
                <w:szCs w:val="22"/>
              </w:rPr>
              <w:t>（BL</w:t>
            </w:r>
            <w:r>
              <w:rPr>
                <w:rFonts w:hint="default" w:ascii="Times New Roman" w:hAnsi="Times New Roman" w:cs="Times New Roman"/>
                <w:color w:val="auto"/>
                <w:sz w:val="24"/>
                <w:szCs w:val="22"/>
                <w:vertAlign w:val="superscript"/>
              </w:rPr>
              <w:t>C</w:t>
            </w:r>
            <w:r>
              <w:rPr>
                <w:rFonts w:hint="default" w:ascii="Times New Roman" w:hAnsi="Times New Roman" w:cs="Times New Roman"/>
                <w:color w:val="auto"/>
                <w:sz w:val="24"/>
                <w:szCs w:val="22"/>
              </w:rPr>
              <w:t>+0.25r</w:t>
            </w:r>
            <w:r>
              <w:rPr>
                <w:rFonts w:hint="default" w:ascii="Times New Roman" w:hAnsi="Times New Roman" w:cs="Times New Roman"/>
                <w:color w:val="auto"/>
                <w:sz w:val="24"/>
                <w:szCs w:val="22"/>
                <w:vertAlign w:val="superscript"/>
              </w:rPr>
              <w:t>2</w:t>
            </w:r>
            <w:r>
              <w:rPr>
                <w:rFonts w:hint="default" w:ascii="Times New Roman" w:hAnsi="Times New Roman" w:cs="Times New Roman"/>
                <w:color w:val="auto"/>
                <w:sz w:val="24"/>
                <w:szCs w:val="22"/>
              </w:rPr>
              <w:t>）</w:t>
            </w:r>
            <w:r>
              <w:rPr>
                <w:rFonts w:hint="default" w:ascii="Times New Roman" w:hAnsi="Times New Roman" w:cs="Times New Roman"/>
                <w:color w:val="auto"/>
                <w:sz w:val="24"/>
                <w:szCs w:val="22"/>
                <w:vertAlign w:val="superscript"/>
              </w:rPr>
              <w:t>0.5</w:t>
            </w:r>
            <w:r>
              <w:rPr>
                <w:rFonts w:hint="default" w:ascii="Times New Roman" w:hAnsi="Times New Roman" w:cs="Times New Roman"/>
                <w:color w:val="auto"/>
                <w:sz w:val="24"/>
                <w:szCs w:val="22"/>
              </w:rPr>
              <w:t>L</w:t>
            </w:r>
            <w:r>
              <w:rPr>
                <w:rFonts w:hint="default" w:ascii="Times New Roman" w:hAnsi="Times New Roman" w:cs="Times New Roman"/>
                <w:color w:val="auto"/>
                <w:sz w:val="24"/>
                <w:szCs w:val="22"/>
                <w:vertAlign w:val="superscript"/>
              </w:rPr>
              <w:t>D</w:t>
            </w:r>
          </w:p>
          <w:p>
            <w:pPr>
              <w:keepNext w:val="0"/>
              <w:keepLines w:val="0"/>
              <w:pageBreakBefore w:val="0"/>
              <w:widowControl w:val="0"/>
              <w:kinsoku/>
              <w:wordWrap/>
              <w:overflowPunct/>
              <w:topLinePunct w:val="0"/>
              <w:autoSpaceDE w:val="0"/>
              <w:autoSpaceDN w:val="0"/>
              <w:bidi w:val="0"/>
              <w:adjustRightInd w:val="0"/>
              <w:spacing w:line="360" w:lineRule="auto"/>
              <w:ind w:firstLine="578"/>
              <w:rPr>
                <w:rFonts w:hint="default" w:ascii="Times New Roman" w:hAnsi="Times New Roman" w:cs="Times New Roman"/>
                <w:color w:val="auto"/>
                <w:sz w:val="24"/>
                <w:szCs w:val="22"/>
              </w:rPr>
            </w:pPr>
            <w:r>
              <w:rPr>
                <w:rFonts w:hint="default" w:ascii="Times New Roman" w:hAnsi="Times New Roman" w:cs="Times New Roman"/>
                <w:color w:val="auto"/>
                <w:sz w:val="24"/>
                <w:szCs w:val="22"/>
              </w:rPr>
              <w:t>式中：Cm—标准浓度限值，mg/m</w:t>
            </w:r>
            <w:r>
              <w:rPr>
                <w:rFonts w:hint="default" w:ascii="Times New Roman" w:hAnsi="Times New Roman" w:cs="Times New Roman"/>
                <w:color w:val="auto"/>
                <w:sz w:val="24"/>
                <w:szCs w:val="22"/>
                <w:vertAlign w:val="superscript"/>
              </w:rPr>
              <w:t>3</w:t>
            </w:r>
            <w:r>
              <w:rPr>
                <w:rFonts w:hint="default" w:ascii="Times New Roman" w:hAnsi="Times New Roman" w:cs="Times New Roman"/>
                <w:color w:val="auto"/>
                <w:sz w:val="24"/>
                <w:szCs w:val="22"/>
              </w:rPr>
              <w:t>；</w:t>
            </w:r>
          </w:p>
          <w:p>
            <w:pPr>
              <w:keepNext w:val="0"/>
              <w:keepLines w:val="0"/>
              <w:pageBreakBefore w:val="0"/>
              <w:widowControl w:val="0"/>
              <w:kinsoku/>
              <w:wordWrap/>
              <w:overflowPunct/>
              <w:topLinePunct w:val="0"/>
              <w:autoSpaceDE w:val="0"/>
              <w:autoSpaceDN w:val="0"/>
              <w:bidi w:val="0"/>
              <w:adjustRightInd w:val="0"/>
              <w:spacing w:line="360" w:lineRule="auto"/>
              <w:rPr>
                <w:rFonts w:hint="default" w:ascii="Times New Roman" w:hAnsi="Times New Roman" w:cs="Times New Roman"/>
                <w:color w:val="auto"/>
                <w:sz w:val="24"/>
                <w:szCs w:val="22"/>
              </w:rPr>
            </w:pPr>
            <w:r>
              <w:rPr>
                <w:rFonts w:hint="default" w:ascii="Times New Roman" w:hAnsi="Times New Roman" w:cs="Times New Roman"/>
                <w:color w:val="auto"/>
                <w:sz w:val="24"/>
                <w:szCs w:val="22"/>
              </w:rPr>
              <w:t xml:space="preserve">          L—工业企业所需卫生防护距离，m；</w:t>
            </w:r>
          </w:p>
          <w:p>
            <w:pPr>
              <w:keepNext w:val="0"/>
              <w:keepLines w:val="0"/>
              <w:pageBreakBefore w:val="0"/>
              <w:widowControl w:val="0"/>
              <w:kinsoku/>
              <w:wordWrap/>
              <w:overflowPunct/>
              <w:topLinePunct w:val="0"/>
              <w:autoSpaceDE w:val="0"/>
              <w:autoSpaceDN w:val="0"/>
              <w:bidi w:val="0"/>
              <w:adjustRightInd w:val="0"/>
              <w:spacing w:line="360" w:lineRule="auto"/>
              <w:rPr>
                <w:rFonts w:hint="default" w:ascii="Times New Roman" w:hAnsi="Times New Roman" w:cs="Times New Roman"/>
                <w:color w:val="auto"/>
                <w:sz w:val="24"/>
                <w:szCs w:val="22"/>
              </w:rPr>
            </w:pPr>
            <w:r>
              <w:rPr>
                <w:rFonts w:hint="default" w:ascii="Times New Roman" w:hAnsi="Times New Roman" w:cs="Times New Roman"/>
                <w:color w:val="auto"/>
                <w:sz w:val="24"/>
                <w:szCs w:val="22"/>
              </w:rPr>
              <w:t xml:space="preserve">          r—有害气体无组织排放源所在生产单元的等效半径，m；</w:t>
            </w:r>
          </w:p>
          <w:p>
            <w:pPr>
              <w:keepNext w:val="0"/>
              <w:keepLines w:val="0"/>
              <w:pageBreakBefore w:val="0"/>
              <w:widowControl w:val="0"/>
              <w:kinsoku/>
              <w:wordWrap/>
              <w:overflowPunct/>
              <w:topLinePunct w:val="0"/>
              <w:autoSpaceDE w:val="0"/>
              <w:autoSpaceDN w:val="0"/>
              <w:bidi w:val="0"/>
              <w:adjustRightInd w:val="0"/>
              <w:spacing w:line="360" w:lineRule="auto"/>
              <w:rPr>
                <w:rFonts w:hint="default" w:ascii="Times New Roman" w:hAnsi="Times New Roman" w:cs="Times New Roman"/>
                <w:color w:val="auto"/>
                <w:sz w:val="24"/>
                <w:szCs w:val="22"/>
              </w:rPr>
            </w:pPr>
            <w:r>
              <w:rPr>
                <w:rFonts w:hint="default" w:ascii="Times New Roman" w:hAnsi="Times New Roman" w:cs="Times New Roman"/>
                <w:color w:val="auto"/>
                <w:sz w:val="24"/>
                <w:szCs w:val="22"/>
              </w:rPr>
              <w:t xml:space="preserve">          Qc—有害气体无组织排放量可达到的控制水平，kg/h；</w:t>
            </w:r>
          </w:p>
          <w:p>
            <w:pPr>
              <w:keepNext w:val="0"/>
              <w:keepLines w:val="0"/>
              <w:pageBreakBefore w:val="0"/>
              <w:widowControl w:val="0"/>
              <w:kinsoku/>
              <w:wordWrap/>
              <w:overflowPunct/>
              <w:topLinePunct w:val="0"/>
              <w:autoSpaceDE w:val="0"/>
              <w:autoSpaceDN w:val="0"/>
              <w:bidi w:val="0"/>
              <w:adjustRightInd w:val="0"/>
              <w:spacing w:line="360" w:lineRule="auto"/>
              <w:rPr>
                <w:rFonts w:hint="default" w:ascii="Times New Roman" w:hAnsi="Times New Roman" w:cs="Times New Roman"/>
                <w:color w:val="auto"/>
                <w:sz w:val="24"/>
                <w:szCs w:val="22"/>
              </w:rPr>
            </w:pPr>
            <w:r>
              <w:rPr>
                <w:rFonts w:hint="default" w:ascii="Times New Roman" w:hAnsi="Times New Roman" w:cs="Times New Roman"/>
                <w:color w:val="auto"/>
                <w:sz w:val="24"/>
                <w:szCs w:val="22"/>
              </w:rPr>
              <w:t xml:space="preserve">          A、B、C、D—卫生防护距离计算系数。</w:t>
            </w:r>
          </w:p>
          <w:p>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cs="Times New Roman"/>
                <w:color w:val="auto"/>
                <w:sz w:val="24"/>
                <w:szCs w:val="22"/>
              </w:rPr>
            </w:pPr>
            <w:r>
              <w:rPr>
                <w:rFonts w:hint="default" w:ascii="Times New Roman" w:hAnsi="Times New Roman" w:cs="Times New Roman"/>
                <w:color w:val="auto"/>
                <w:sz w:val="24"/>
                <w:szCs w:val="22"/>
              </w:rPr>
              <w:t>卫生防护距离计算结果见表</w:t>
            </w:r>
            <w:r>
              <w:rPr>
                <w:rFonts w:hint="default" w:ascii="Times New Roman" w:hAnsi="Times New Roman" w:cs="Times New Roman"/>
                <w:color w:val="auto"/>
                <w:sz w:val="24"/>
                <w:szCs w:val="22"/>
                <w:lang w:val="en-US" w:eastAsia="zh-CN"/>
              </w:rPr>
              <w:t>4</w:t>
            </w:r>
            <w:r>
              <w:rPr>
                <w:rFonts w:hint="eastAsia" w:ascii="Times New Roman" w:hAnsi="Times New Roman" w:cs="Times New Roman"/>
                <w:color w:val="auto"/>
                <w:sz w:val="24"/>
                <w:szCs w:val="22"/>
                <w:lang w:val="en-US" w:eastAsia="zh-CN"/>
              </w:rPr>
              <w:t>4</w:t>
            </w:r>
            <w:r>
              <w:rPr>
                <w:rFonts w:hint="default" w:ascii="Times New Roman" w:hAnsi="Times New Roman" w:cs="Times New Roman"/>
                <w:color w:val="auto"/>
                <w:sz w:val="24"/>
                <w:szCs w:val="22"/>
              </w:rPr>
              <w:t>。</w:t>
            </w:r>
          </w:p>
          <w:p>
            <w:pPr>
              <w:keepNext w:val="0"/>
              <w:keepLines w:val="0"/>
              <w:pageBreakBefore w:val="0"/>
              <w:widowControl w:val="0"/>
              <w:kinsoku/>
              <w:wordWrap/>
              <w:overflowPunct/>
              <w:topLinePunct w:val="0"/>
              <w:autoSpaceDE/>
              <w:autoSpaceDN/>
              <w:bidi w:val="0"/>
              <w:adjustRightInd w:val="0"/>
              <w:snapToGrid w:val="0"/>
              <w:spacing w:line="240" w:lineRule="auto"/>
              <w:ind w:firstLine="475" w:firstLineChars="198"/>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t>表</w:t>
            </w:r>
            <w:r>
              <w:rPr>
                <w:rFonts w:hint="eastAsia" w:ascii="Times New Roman" w:hAnsi="Times New Roman" w:eastAsia="黑体" w:cs="Times New Roman"/>
                <w:color w:val="auto"/>
                <w:sz w:val="24"/>
                <w:szCs w:val="24"/>
                <w:lang w:val="en-US" w:eastAsia="zh-CN"/>
              </w:rPr>
              <w:t>44</w:t>
            </w:r>
            <w:r>
              <w:rPr>
                <w:rFonts w:hint="default" w:ascii="Times New Roman" w:hAnsi="Times New Roman" w:eastAsia="黑体" w:cs="Times New Roman"/>
                <w:color w:val="auto"/>
                <w:sz w:val="24"/>
                <w:szCs w:val="24"/>
              </w:rPr>
              <w:t xml:space="preserve">               卫生防护距离计算结果表</w:t>
            </w:r>
          </w:p>
          <w:tbl>
            <w:tblPr>
              <w:tblStyle w:val="17"/>
              <w:tblW w:w="8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1" w:type="dxa"/>
                <w:bottom w:w="0" w:type="dxa"/>
                <w:right w:w="51" w:type="dxa"/>
              </w:tblCellMar>
            </w:tblPr>
            <w:tblGrid>
              <w:gridCol w:w="684"/>
              <w:gridCol w:w="1247"/>
              <w:gridCol w:w="1064"/>
              <w:gridCol w:w="536"/>
              <w:gridCol w:w="762"/>
              <w:gridCol w:w="667"/>
              <w:gridCol w:w="642"/>
              <w:gridCol w:w="898"/>
              <w:gridCol w:w="941"/>
              <w:gridCol w:w="105"/>
              <w:gridCol w:w="7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294" w:hRule="atLeast"/>
              </w:trPr>
              <w:tc>
                <w:tcPr>
                  <w:tcW w:w="684" w:type="dxa"/>
                  <w:vMerge w:val="restart"/>
                  <w:noWrap w:val="0"/>
                  <w:vAlign w:val="center"/>
                </w:tcPr>
                <w:p>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w:t>
                  </w:r>
                </w:p>
                <w:p>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单元</w:t>
                  </w:r>
                </w:p>
              </w:tc>
              <w:tc>
                <w:tcPr>
                  <w:tcW w:w="1247" w:type="dxa"/>
                  <w:vMerge w:val="restart"/>
                  <w:noWrap w:val="0"/>
                  <w:vAlign w:val="center"/>
                </w:tcPr>
                <w:p>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w:t>
                  </w:r>
                </w:p>
              </w:tc>
              <w:tc>
                <w:tcPr>
                  <w:tcW w:w="1064" w:type="dxa"/>
                  <w:vMerge w:val="restart"/>
                  <w:noWrap w:val="0"/>
                  <w:vAlign w:val="center"/>
                </w:tcPr>
                <w:p>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Cm</w:t>
                  </w:r>
                </w:p>
                <w:p>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w:t>
                  </w:r>
                </w:p>
              </w:tc>
              <w:tc>
                <w:tcPr>
                  <w:tcW w:w="2607" w:type="dxa"/>
                  <w:gridSpan w:val="4"/>
                  <w:noWrap w:val="0"/>
                  <w:vAlign w:val="center"/>
                </w:tcPr>
                <w:p>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计算系数</w:t>
                  </w:r>
                </w:p>
              </w:tc>
              <w:tc>
                <w:tcPr>
                  <w:tcW w:w="898" w:type="dxa"/>
                  <w:vMerge w:val="restart"/>
                  <w:noWrap w:val="0"/>
                  <w:vAlign w:val="center"/>
                </w:tcPr>
                <w:p>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Qc</w:t>
                  </w:r>
                </w:p>
                <w:p>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(kg/h)</w:t>
                  </w:r>
                </w:p>
              </w:tc>
              <w:tc>
                <w:tcPr>
                  <w:tcW w:w="1046" w:type="dxa"/>
                  <w:gridSpan w:val="2"/>
                  <w:vMerge w:val="restart"/>
                  <w:noWrap w:val="0"/>
                  <w:vAlign w:val="center"/>
                </w:tcPr>
                <w:p>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计算卫生防护距(m)</w:t>
                  </w:r>
                </w:p>
              </w:tc>
              <w:tc>
                <w:tcPr>
                  <w:tcW w:w="747" w:type="dxa"/>
                  <w:vMerge w:val="restart"/>
                  <w:noWrap w:val="0"/>
                  <w:vAlign w:val="center"/>
                </w:tcPr>
                <w:p>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取值(m)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295" w:hRule="atLeast"/>
              </w:trPr>
              <w:tc>
                <w:tcPr>
                  <w:tcW w:w="684" w:type="dxa"/>
                  <w:vMerge w:val="continue"/>
                  <w:noWrap w:val="0"/>
                  <w:vAlign w:val="center"/>
                </w:tcPr>
                <w:p>
                  <w:pPr>
                    <w:widowControl/>
                    <w:jc w:val="center"/>
                    <w:rPr>
                      <w:rFonts w:hint="default" w:ascii="Times New Roman" w:hAnsi="Times New Roman" w:cs="Times New Roman"/>
                      <w:b/>
                      <w:bCs/>
                      <w:color w:val="auto"/>
                      <w:sz w:val="21"/>
                      <w:szCs w:val="21"/>
                    </w:rPr>
                  </w:pPr>
                </w:p>
              </w:tc>
              <w:tc>
                <w:tcPr>
                  <w:tcW w:w="1247" w:type="dxa"/>
                  <w:vMerge w:val="continue"/>
                  <w:noWrap w:val="0"/>
                  <w:vAlign w:val="center"/>
                </w:tcPr>
                <w:p>
                  <w:pPr>
                    <w:widowControl/>
                    <w:jc w:val="center"/>
                    <w:rPr>
                      <w:rFonts w:hint="default" w:ascii="Times New Roman" w:hAnsi="Times New Roman" w:cs="Times New Roman"/>
                      <w:b/>
                      <w:bCs/>
                      <w:color w:val="auto"/>
                      <w:sz w:val="21"/>
                      <w:szCs w:val="21"/>
                    </w:rPr>
                  </w:pPr>
                </w:p>
              </w:tc>
              <w:tc>
                <w:tcPr>
                  <w:tcW w:w="1064" w:type="dxa"/>
                  <w:vMerge w:val="continue"/>
                  <w:noWrap w:val="0"/>
                  <w:vAlign w:val="center"/>
                </w:tcPr>
                <w:p>
                  <w:pPr>
                    <w:widowControl/>
                    <w:jc w:val="center"/>
                    <w:rPr>
                      <w:rFonts w:hint="default" w:ascii="Times New Roman" w:hAnsi="Times New Roman" w:cs="Times New Roman"/>
                      <w:b/>
                      <w:bCs/>
                      <w:color w:val="auto"/>
                      <w:sz w:val="21"/>
                      <w:szCs w:val="21"/>
                    </w:rPr>
                  </w:pPr>
                </w:p>
              </w:tc>
              <w:tc>
                <w:tcPr>
                  <w:tcW w:w="536" w:type="dxa"/>
                  <w:noWrap w:val="0"/>
                  <w:vAlign w:val="center"/>
                </w:tcPr>
                <w:p>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w:t>
                  </w:r>
                </w:p>
              </w:tc>
              <w:tc>
                <w:tcPr>
                  <w:tcW w:w="762" w:type="dxa"/>
                  <w:noWrap w:val="0"/>
                  <w:vAlign w:val="center"/>
                </w:tcPr>
                <w:p>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B</w:t>
                  </w:r>
                </w:p>
              </w:tc>
              <w:tc>
                <w:tcPr>
                  <w:tcW w:w="667" w:type="dxa"/>
                  <w:noWrap w:val="0"/>
                  <w:vAlign w:val="center"/>
                </w:tcPr>
                <w:p>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w:t>
                  </w:r>
                </w:p>
              </w:tc>
              <w:tc>
                <w:tcPr>
                  <w:tcW w:w="642" w:type="dxa"/>
                  <w:noWrap w:val="0"/>
                  <w:vAlign w:val="center"/>
                </w:tcPr>
                <w:p>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D</w:t>
                  </w:r>
                </w:p>
              </w:tc>
              <w:tc>
                <w:tcPr>
                  <w:tcW w:w="898" w:type="dxa"/>
                  <w:vMerge w:val="continue"/>
                  <w:noWrap w:val="0"/>
                  <w:vAlign w:val="center"/>
                </w:tcPr>
                <w:p>
                  <w:pPr>
                    <w:widowControl/>
                    <w:jc w:val="center"/>
                    <w:rPr>
                      <w:rFonts w:hint="default" w:ascii="Times New Roman" w:hAnsi="Times New Roman" w:cs="Times New Roman"/>
                      <w:b/>
                      <w:bCs/>
                      <w:color w:val="auto"/>
                      <w:sz w:val="21"/>
                      <w:szCs w:val="21"/>
                    </w:rPr>
                  </w:pPr>
                </w:p>
              </w:tc>
              <w:tc>
                <w:tcPr>
                  <w:tcW w:w="1046" w:type="dxa"/>
                  <w:gridSpan w:val="2"/>
                  <w:vMerge w:val="continue"/>
                  <w:noWrap w:val="0"/>
                  <w:vAlign w:val="center"/>
                </w:tcPr>
                <w:p>
                  <w:pPr>
                    <w:widowControl/>
                    <w:jc w:val="center"/>
                    <w:rPr>
                      <w:rFonts w:hint="default" w:ascii="Times New Roman" w:hAnsi="Times New Roman" w:cs="Times New Roman"/>
                      <w:b/>
                      <w:bCs/>
                      <w:color w:val="auto"/>
                      <w:sz w:val="21"/>
                      <w:szCs w:val="21"/>
                    </w:rPr>
                  </w:pPr>
                </w:p>
              </w:tc>
              <w:tc>
                <w:tcPr>
                  <w:tcW w:w="747" w:type="dxa"/>
                  <w:vMerge w:val="continue"/>
                  <w:noWrap w:val="0"/>
                  <w:vAlign w:val="center"/>
                </w:tcPr>
                <w:p>
                  <w:pPr>
                    <w:widowControl/>
                    <w:jc w:val="center"/>
                    <w:rPr>
                      <w:rFonts w:hint="default" w:ascii="Times New Roman" w:hAnsi="Times New Roman" w:cs="Times New Roman"/>
                      <w:b/>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416" w:hRule="atLeast"/>
              </w:trPr>
              <w:tc>
                <w:tcPr>
                  <w:tcW w:w="684" w:type="dxa"/>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车间</w:t>
                  </w:r>
                </w:p>
              </w:tc>
              <w:tc>
                <w:tcPr>
                  <w:tcW w:w="1247" w:type="dxa"/>
                  <w:noWrap w:val="0"/>
                  <w:vAlign w:val="center"/>
                </w:tcPr>
                <w:p>
                  <w:pPr>
                    <w:spacing w:line="320" w:lineRule="exact"/>
                    <w:jc w:val="center"/>
                    <w:rPr>
                      <w:rFonts w:hint="default" w:ascii="Times New Roman" w:hAnsi="Times New Roman" w:eastAsia="宋体" w:cs="Times New Roman"/>
                      <w:color w:val="auto"/>
                      <w:sz w:val="21"/>
                      <w:szCs w:val="21"/>
                      <w:highlight w:val="yellow"/>
                      <w:lang w:eastAsia="zh-CN"/>
                    </w:rPr>
                  </w:pPr>
                  <w:r>
                    <w:rPr>
                      <w:rFonts w:hint="default" w:ascii="Times New Roman" w:hAnsi="Times New Roman" w:cs="Times New Roman"/>
                      <w:color w:val="auto"/>
                      <w:sz w:val="21"/>
                      <w:szCs w:val="21"/>
                      <w:lang w:eastAsia="zh-CN"/>
                    </w:rPr>
                    <w:t>颗粒物</w:t>
                  </w:r>
                </w:p>
              </w:tc>
              <w:tc>
                <w:tcPr>
                  <w:tcW w:w="1064" w:type="dxa"/>
                  <w:noWrap w:val="0"/>
                  <w:vAlign w:val="center"/>
                </w:tcPr>
                <w:p>
                  <w:pPr>
                    <w:spacing w:line="320" w:lineRule="exact"/>
                    <w:jc w:val="center"/>
                    <w:rPr>
                      <w:rFonts w:hint="default" w:ascii="Times New Roman" w:hAnsi="Times New Roman" w:eastAsia="宋体" w:cs="Times New Roman"/>
                      <w:color w:val="auto"/>
                      <w:sz w:val="21"/>
                      <w:szCs w:val="21"/>
                      <w:highlight w:val="yellow"/>
                      <w:lang w:val="en-US" w:eastAsia="zh-CN"/>
                    </w:rPr>
                  </w:pPr>
                  <w:r>
                    <w:rPr>
                      <w:rFonts w:hint="default" w:ascii="Times New Roman" w:hAnsi="Times New Roman" w:cs="Times New Roman"/>
                      <w:color w:val="auto"/>
                      <w:sz w:val="21"/>
                      <w:szCs w:val="21"/>
                      <w:lang w:val="en-US" w:eastAsia="zh-CN"/>
                    </w:rPr>
                    <w:t>0.9</w:t>
                  </w:r>
                </w:p>
              </w:tc>
              <w:tc>
                <w:tcPr>
                  <w:tcW w:w="536" w:type="dxa"/>
                  <w:noWrap w:val="0"/>
                  <w:vAlign w:val="center"/>
                </w:tcPr>
                <w:p>
                  <w:pPr>
                    <w:spacing w:line="320" w:lineRule="exact"/>
                    <w:jc w:val="center"/>
                    <w:rPr>
                      <w:rFonts w:hint="default" w:ascii="Times New Roman" w:hAnsi="Times New Roman" w:eastAsia="宋体" w:cs="Times New Roman"/>
                      <w:color w:val="auto"/>
                      <w:sz w:val="21"/>
                      <w:szCs w:val="21"/>
                      <w:highlight w:val="yellow"/>
                      <w:lang w:val="en-US" w:eastAsia="zh-CN"/>
                    </w:rPr>
                  </w:pPr>
                  <w:r>
                    <w:rPr>
                      <w:rFonts w:hint="default" w:ascii="Times New Roman" w:hAnsi="Times New Roman" w:cs="Times New Roman"/>
                      <w:color w:val="auto"/>
                      <w:sz w:val="21"/>
                      <w:szCs w:val="21"/>
                      <w:lang w:val="en-US" w:eastAsia="zh-CN"/>
                    </w:rPr>
                    <w:t>470</w:t>
                  </w:r>
                </w:p>
              </w:tc>
              <w:tc>
                <w:tcPr>
                  <w:tcW w:w="762" w:type="dxa"/>
                  <w:noWrap w:val="0"/>
                  <w:vAlign w:val="center"/>
                </w:tcPr>
                <w:p>
                  <w:pPr>
                    <w:spacing w:line="320" w:lineRule="exact"/>
                    <w:jc w:val="center"/>
                    <w:rPr>
                      <w:rFonts w:hint="default" w:ascii="Times New Roman" w:hAnsi="Times New Roman" w:cs="Times New Roman"/>
                      <w:color w:val="auto"/>
                      <w:sz w:val="21"/>
                      <w:szCs w:val="21"/>
                      <w:highlight w:val="yellow"/>
                    </w:rPr>
                  </w:pPr>
                  <w:r>
                    <w:rPr>
                      <w:rFonts w:hint="default" w:ascii="Times New Roman" w:hAnsi="Times New Roman" w:cs="Times New Roman"/>
                      <w:color w:val="auto"/>
                      <w:sz w:val="21"/>
                      <w:szCs w:val="21"/>
                    </w:rPr>
                    <w:t>0.021</w:t>
                  </w:r>
                </w:p>
              </w:tc>
              <w:tc>
                <w:tcPr>
                  <w:tcW w:w="667" w:type="dxa"/>
                  <w:noWrap w:val="0"/>
                  <w:vAlign w:val="center"/>
                </w:tcPr>
                <w:p>
                  <w:pPr>
                    <w:spacing w:line="320" w:lineRule="exact"/>
                    <w:jc w:val="center"/>
                    <w:rPr>
                      <w:rFonts w:hint="default" w:ascii="Times New Roman" w:hAnsi="Times New Roman" w:cs="Times New Roman"/>
                      <w:color w:val="auto"/>
                      <w:sz w:val="21"/>
                      <w:szCs w:val="21"/>
                      <w:highlight w:val="yellow"/>
                    </w:rPr>
                  </w:pPr>
                  <w:r>
                    <w:rPr>
                      <w:rFonts w:hint="default" w:ascii="Times New Roman" w:hAnsi="Times New Roman" w:cs="Times New Roman"/>
                      <w:color w:val="auto"/>
                      <w:sz w:val="21"/>
                      <w:szCs w:val="21"/>
                    </w:rPr>
                    <w:t>1.85</w:t>
                  </w:r>
                </w:p>
              </w:tc>
              <w:tc>
                <w:tcPr>
                  <w:tcW w:w="642" w:type="dxa"/>
                  <w:noWrap w:val="0"/>
                  <w:vAlign w:val="center"/>
                </w:tcPr>
                <w:p>
                  <w:pPr>
                    <w:spacing w:line="320" w:lineRule="exact"/>
                    <w:jc w:val="center"/>
                    <w:rPr>
                      <w:rFonts w:hint="default" w:ascii="Times New Roman" w:hAnsi="Times New Roman" w:cs="Times New Roman"/>
                      <w:color w:val="auto"/>
                      <w:sz w:val="21"/>
                      <w:szCs w:val="21"/>
                      <w:highlight w:val="yellow"/>
                    </w:rPr>
                  </w:pPr>
                  <w:r>
                    <w:rPr>
                      <w:rFonts w:hint="default" w:ascii="Times New Roman" w:hAnsi="Times New Roman" w:cs="Times New Roman"/>
                      <w:color w:val="auto"/>
                      <w:sz w:val="21"/>
                      <w:szCs w:val="21"/>
                    </w:rPr>
                    <w:t>0.84</w:t>
                  </w:r>
                </w:p>
              </w:tc>
              <w:tc>
                <w:tcPr>
                  <w:tcW w:w="898" w:type="dxa"/>
                  <w:noWrap w:val="0"/>
                  <w:vAlign w:val="center"/>
                </w:tcPr>
                <w:p>
                  <w:pPr>
                    <w:spacing w:line="320" w:lineRule="exact"/>
                    <w:jc w:val="center"/>
                    <w:rPr>
                      <w:rFonts w:hint="default" w:ascii="Times New Roman" w:hAnsi="Times New Roman" w:eastAsia="宋体" w:cs="Times New Roman"/>
                      <w:color w:val="auto"/>
                      <w:sz w:val="21"/>
                      <w:szCs w:val="21"/>
                      <w:highlight w:val="yellow"/>
                      <w:lang w:val="en-US" w:eastAsia="zh-CN"/>
                    </w:rPr>
                  </w:pPr>
                  <w:r>
                    <w:rPr>
                      <w:rFonts w:hint="eastAsia" w:ascii="Times New Roman" w:hAnsi="Times New Roman" w:cs="Times New Roman"/>
                      <w:color w:val="auto"/>
                      <w:sz w:val="21"/>
                      <w:szCs w:val="21"/>
                      <w:lang w:val="en-US" w:eastAsia="zh-CN"/>
                    </w:rPr>
                    <w:t>0.000533</w:t>
                  </w:r>
                </w:p>
              </w:tc>
              <w:tc>
                <w:tcPr>
                  <w:tcW w:w="941" w:type="dxa"/>
                  <w:noWrap w:val="0"/>
                  <w:vAlign w:val="center"/>
                </w:tcPr>
                <w:p>
                  <w:pPr>
                    <w:spacing w:line="320" w:lineRule="exact"/>
                    <w:jc w:val="center"/>
                    <w:rPr>
                      <w:rFonts w:hint="default" w:ascii="Times New Roman" w:hAnsi="Times New Roman" w:eastAsia="宋体" w:cs="Times New Roman"/>
                      <w:color w:val="auto"/>
                      <w:sz w:val="21"/>
                      <w:szCs w:val="21"/>
                      <w:highlight w:val="yellow"/>
                      <w:lang w:val="en-US" w:eastAsia="zh-CN"/>
                    </w:rPr>
                  </w:pPr>
                  <w:r>
                    <w:rPr>
                      <w:rFonts w:hint="eastAsia" w:ascii="Times New Roman" w:hAnsi="Times New Roman" w:cs="Times New Roman"/>
                      <w:color w:val="auto"/>
                      <w:sz w:val="21"/>
                      <w:szCs w:val="21"/>
                      <w:highlight w:val="none"/>
                      <w:shd w:val="clear"/>
                      <w:lang w:val="en-US" w:eastAsia="zh-CN"/>
                    </w:rPr>
                    <w:t>0.072</w:t>
                  </w:r>
                </w:p>
              </w:tc>
              <w:tc>
                <w:tcPr>
                  <w:tcW w:w="852" w:type="dxa"/>
                  <w:gridSpan w:val="2"/>
                  <w:noWrap w:val="0"/>
                  <w:vAlign w:val="center"/>
                </w:tcPr>
                <w:p>
                  <w:pPr>
                    <w:spacing w:line="320" w:lineRule="exact"/>
                    <w:jc w:val="center"/>
                    <w:rPr>
                      <w:rFonts w:hint="default" w:ascii="Times New Roman" w:hAnsi="Times New Roman" w:cs="Times New Roman"/>
                      <w:color w:val="auto"/>
                      <w:sz w:val="21"/>
                      <w:szCs w:val="21"/>
                      <w:highlight w:val="yellow"/>
                    </w:rPr>
                  </w:pPr>
                  <w:r>
                    <w:rPr>
                      <w:rFonts w:hint="default" w:ascii="Times New Roman" w:hAnsi="Times New Roman" w:cs="Times New Roman"/>
                      <w:color w:val="auto"/>
                      <w:sz w:val="21"/>
                      <w:szCs w:val="21"/>
                    </w:rPr>
                    <w:t>50</w:t>
                  </w:r>
                </w:p>
              </w:tc>
            </w:tr>
          </w:tbl>
          <w:p>
            <w:pPr>
              <w:pageBreakBefore w:val="0"/>
              <w:widowControl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Times New Roman"/>
                <w:color w:val="auto"/>
                <w:lang w:val="en-US" w:eastAsia="zh-CN"/>
              </w:rPr>
            </w:pPr>
            <w:r>
              <w:rPr>
                <w:rFonts w:hint="default" w:ascii="Times New Roman" w:hAnsi="Times New Roman" w:cs="Times New Roman"/>
                <w:color w:val="auto"/>
                <w:sz w:val="24"/>
                <w:szCs w:val="24"/>
              </w:rPr>
              <w:t>经计算本项目</w:t>
            </w:r>
            <w:r>
              <w:rPr>
                <w:rFonts w:hint="default" w:ascii="Times New Roman" w:hAnsi="Times New Roman" w:cs="Times New Roman"/>
                <w:color w:val="auto"/>
                <w:sz w:val="24"/>
                <w:szCs w:val="24"/>
                <w:lang w:eastAsia="zh-CN"/>
              </w:rPr>
              <w:t>颗粒物</w:t>
            </w:r>
            <w:r>
              <w:rPr>
                <w:rFonts w:hint="default" w:ascii="Times New Roman" w:hAnsi="Times New Roman" w:cs="Times New Roman"/>
                <w:color w:val="auto"/>
                <w:sz w:val="24"/>
                <w:szCs w:val="24"/>
              </w:rPr>
              <w:t>无组织排放卫生防护距离为</w:t>
            </w:r>
            <w:r>
              <w:rPr>
                <w:rFonts w:hint="eastAsia" w:ascii="Times New Roman" w:hAnsi="Times New Roman" w:cs="Times New Roman"/>
                <w:color w:val="auto"/>
                <w:sz w:val="24"/>
                <w:szCs w:val="24"/>
                <w:lang w:val="en-US" w:eastAsia="zh-CN"/>
              </w:rPr>
              <w:t>0.072</w:t>
            </w:r>
            <w:r>
              <w:rPr>
                <w:rFonts w:hint="default" w:ascii="Times New Roman" w:hAnsi="Times New Roman" w:cs="Times New Roman"/>
                <w:color w:val="auto"/>
                <w:sz w:val="24"/>
                <w:szCs w:val="24"/>
              </w:rPr>
              <w:t>m，根据取值原则确定本次</w:t>
            </w:r>
            <w:r>
              <w:rPr>
                <w:rFonts w:hint="default" w:ascii="Times New Roman" w:hAnsi="Times New Roman" w:cs="Times New Roman"/>
                <w:color w:val="auto"/>
                <w:sz w:val="24"/>
                <w:szCs w:val="24"/>
                <w:lang w:eastAsia="zh-CN"/>
              </w:rPr>
              <w:t>项目</w:t>
            </w:r>
            <w:r>
              <w:rPr>
                <w:rFonts w:hint="default" w:ascii="Times New Roman" w:hAnsi="Times New Roman" w:cs="Times New Roman"/>
                <w:color w:val="auto"/>
                <w:sz w:val="24"/>
                <w:szCs w:val="24"/>
              </w:rPr>
              <w:t>应设卫生防护距离为50m，根据项目平面布置图</w:t>
            </w:r>
            <w:r>
              <w:rPr>
                <w:rFonts w:hint="default" w:ascii="Times New Roman" w:hAnsi="Times New Roman" w:cs="Times New Roman"/>
                <w:color w:val="auto"/>
                <w:sz w:val="24"/>
                <w:szCs w:val="24"/>
                <w:lang w:eastAsia="zh-CN"/>
              </w:rPr>
              <w:t>及</w:t>
            </w:r>
            <w:r>
              <w:rPr>
                <w:rFonts w:hint="default" w:ascii="Times New Roman" w:hAnsi="Times New Roman" w:cs="Times New Roman"/>
                <w:color w:val="auto"/>
                <w:sz w:val="24"/>
                <w:szCs w:val="24"/>
              </w:rPr>
              <w:t>卫生防护距离包络图可知，本项目卫生防护区域范围为项目</w:t>
            </w:r>
            <w:r>
              <w:rPr>
                <w:rFonts w:hint="eastAsia" w:ascii="Times New Roman" w:hAnsi="Times New Roman" w:cs="Times New Roman"/>
                <w:color w:val="auto"/>
                <w:sz w:val="24"/>
                <w:szCs w:val="24"/>
                <w:lang w:eastAsia="zh-CN"/>
              </w:rPr>
              <w:t>厂房周边</w:t>
            </w:r>
            <w:r>
              <w:rPr>
                <w:rFonts w:hint="eastAsia" w:ascii="Times New Roman" w:hAnsi="Times New Roman" w:cs="Times New Roman"/>
                <w:color w:val="auto"/>
                <w:sz w:val="24"/>
                <w:szCs w:val="24"/>
                <w:lang w:val="en-US" w:eastAsia="zh-CN"/>
              </w:rPr>
              <w:t>50m</w:t>
            </w:r>
            <w:r>
              <w:rPr>
                <w:rFonts w:hint="default" w:ascii="Times New Roman" w:hAnsi="Times New Roman" w:cs="Times New Roman"/>
                <w:color w:val="auto"/>
                <w:sz w:val="24"/>
                <w:szCs w:val="24"/>
              </w:rPr>
              <w:t>范围</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highlight w:val="none"/>
              </w:rPr>
              <w:t>根据平面布置，厂界外卫生防护距离为：东厂界外</w:t>
            </w:r>
            <w:r>
              <w:rPr>
                <w:rFonts w:hint="eastAsia" w:ascii="Times New Roman" w:hAnsi="Times New Roman" w:cs="Times New Roman"/>
                <w:color w:val="auto"/>
                <w:sz w:val="24"/>
                <w:szCs w:val="24"/>
                <w:highlight w:val="none"/>
                <w:lang w:val="en-US" w:eastAsia="zh-CN"/>
              </w:rPr>
              <w:t>45</w:t>
            </w:r>
            <w:r>
              <w:rPr>
                <w:rFonts w:hint="default" w:ascii="Times New Roman" w:hAnsi="Times New Roman" w:cs="Times New Roman"/>
                <w:color w:val="auto"/>
                <w:sz w:val="24"/>
                <w:szCs w:val="24"/>
                <w:highlight w:val="none"/>
              </w:rPr>
              <w:t>m，西厂界外</w:t>
            </w:r>
            <w:r>
              <w:rPr>
                <w:rFonts w:hint="eastAsia" w:ascii="Times New Roman" w:hAnsi="Times New Roman" w:cs="Times New Roman"/>
                <w:color w:val="auto"/>
                <w:sz w:val="24"/>
                <w:szCs w:val="24"/>
                <w:highlight w:val="none"/>
                <w:lang w:val="en-US" w:eastAsia="zh-CN"/>
              </w:rPr>
              <w:t>0</w:t>
            </w:r>
            <w:r>
              <w:rPr>
                <w:rFonts w:hint="default" w:ascii="Times New Roman" w:hAnsi="Times New Roman" w:cs="Times New Roman"/>
                <w:color w:val="auto"/>
                <w:sz w:val="24"/>
                <w:szCs w:val="24"/>
                <w:highlight w:val="none"/>
              </w:rPr>
              <w:t>m，南厂界外</w:t>
            </w:r>
            <w:r>
              <w:rPr>
                <w:rFonts w:hint="eastAsia" w:ascii="Times New Roman" w:hAnsi="Times New Roman" w:cs="Times New Roman"/>
                <w:color w:val="auto"/>
                <w:sz w:val="24"/>
                <w:szCs w:val="24"/>
                <w:highlight w:val="none"/>
                <w:lang w:val="en-US" w:eastAsia="zh-CN"/>
              </w:rPr>
              <w:t>50</w:t>
            </w:r>
            <w:r>
              <w:rPr>
                <w:rFonts w:hint="default" w:ascii="Times New Roman" w:hAnsi="Times New Roman" w:cs="Times New Roman"/>
                <w:color w:val="auto"/>
                <w:sz w:val="24"/>
                <w:szCs w:val="24"/>
                <w:highlight w:val="none"/>
              </w:rPr>
              <w:t>m，北厂界外</w:t>
            </w:r>
            <w:r>
              <w:rPr>
                <w:rFonts w:hint="eastAsia" w:ascii="Times New Roman" w:hAnsi="Times New Roman" w:cs="Times New Roman"/>
                <w:color w:val="auto"/>
                <w:sz w:val="24"/>
                <w:szCs w:val="24"/>
                <w:highlight w:val="none"/>
                <w:lang w:val="en-US" w:eastAsia="zh-CN"/>
              </w:rPr>
              <w:t>18</w:t>
            </w:r>
            <w:r>
              <w:rPr>
                <w:rFonts w:hint="default" w:ascii="Times New Roman" w:hAnsi="Times New Roman" w:cs="Times New Roman"/>
                <w:color w:val="auto"/>
                <w:sz w:val="24"/>
                <w:szCs w:val="24"/>
                <w:highlight w:val="none"/>
              </w:rPr>
              <w:t>m</w:t>
            </w:r>
            <w:r>
              <w:rPr>
                <w:rFonts w:hint="eastAsia" w:ascii="Times New Roman" w:hAnsi="Times New Roman" w:cs="Times New Roman"/>
                <w:color w:val="auto"/>
                <w:sz w:val="24"/>
                <w:szCs w:val="24"/>
                <w:lang w:eastAsia="zh-CN"/>
              </w:rPr>
              <w:t>（见附图</w:t>
            </w:r>
            <w:r>
              <w:rPr>
                <w:rFonts w:hint="eastAsia" w:ascii="Times New Roman" w:hAnsi="Times New Roman" w:cs="Times New Roman"/>
                <w:color w:val="auto"/>
                <w:sz w:val="24"/>
                <w:szCs w:val="24"/>
                <w:lang w:val="en-US" w:eastAsia="zh-CN"/>
              </w:rPr>
              <w:t>3</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。根据现场调查，本项目卫生防护距离之内没有敏感点分布，满足卫生防护距离要求。</w:t>
            </w:r>
            <w:r>
              <w:rPr>
                <w:rFonts w:hint="eastAsia" w:ascii="Times New Roman" w:hAnsi="Times New Roman" w:cs="Times New Roman"/>
                <w:color w:val="auto"/>
                <w:sz w:val="24"/>
                <w:szCs w:val="24"/>
                <w:lang w:val="en-US" w:eastAsia="zh-CN"/>
              </w:rPr>
              <w:t xml:space="preserve"> </w:t>
            </w:r>
          </w:p>
          <w:p>
            <w:pPr>
              <w:keepNext/>
              <w:keepLines/>
              <w:pageBreakBefore w:val="0"/>
              <w:widowControl w:val="0"/>
              <w:kinsoku/>
              <w:wordWrap/>
              <w:overflowPunct/>
              <w:topLinePunct w:val="0"/>
              <w:autoSpaceDE/>
              <w:autoSpaceDN/>
              <w:bidi w:val="0"/>
              <w:adjustRightInd w:val="0"/>
              <w:snapToGrid w:val="0"/>
              <w:spacing w:line="360" w:lineRule="auto"/>
              <w:ind w:firstLine="482" w:firstLineChars="200"/>
              <w:textAlignment w:val="auto"/>
              <w:outlineLvl w:val="1"/>
              <w:rPr>
                <w:rFonts w:hint="default" w:ascii="Times New Roman" w:hAnsi="Times New Roman" w:cs="Times New Roman"/>
                <w:b/>
                <w:color w:val="auto"/>
                <w:sz w:val="24"/>
              </w:rPr>
            </w:pPr>
            <w:r>
              <w:rPr>
                <w:rFonts w:hint="default" w:ascii="Times New Roman" w:hAnsi="Times New Roman" w:cs="Times New Roman"/>
                <w:b/>
                <w:color w:val="auto"/>
                <w:sz w:val="24"/>
                <w:szCs w:val="24"/>
                <w:lang w:eastAsia="zh-CN"/>
              </w:rPr>
              <w:t>二</w:t>
            </w:r>
            <w:r>
              <w:rPr>
                <w:rFonts w:hint="default" w:ascii="Times New Roman" w:hAnsi="Times New Roman" w:cs="Times New Roman"/>
                <w:b/>
                <w:color w:val="auto"/>
                <w:sz w:val="24"/>
                <w:szCs w:val="24"/>
              </w:rPr>
              <w:t>、</w:t>
            </w:r>
            <w:r>
              <w:rPr>
                <w:rFonts w:hint="default" w:ascii="Times New Roman" w:hAnsi="Times New Roman" w:cs="Times New Roman"/>
                <w:b/>
                <w:color w:val="auto"/>
                <w:sz w:val="24"/>
                <w:szCs w:val="24"/>
                <w:lang w:eastAsia="zh-CN"/>
              </w:rPr>
              <w:t>地表</w:t>
            </w:r>
            <w:r>
              <w:rPr>
                <w:rFonts w:hint="default" w:ascii="Times New Roman" w:hAnsi="Times New Roman" w:cs="Times New Roman"/>
                <w:b/>
                <w:color w:val="auto"/>
                <w:sz w:val="24"/>
              </w:rPr>
              <w:t>水环境影响分析</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FF0000"/>
                <w:kern w:val="0"/>
                <w:sz w:val="24"/>
                <w:highlight w:val="none"/>
                <w:lang w:val="en-US" w:eastAsia="zh-CN" w:bidi="ar-SA"/>
              </w:rPr>
            </w:pPr>
            <w:r>
              <w:rPr>
                <w:rFonts w:hint="default" w:ascii="Times New Roman" w:hAnsi="Times New Roman" w:cs="Times New Roman"/>
                <w:color w:val="auto"/>
                <w:kern w:val="2"/>
                <w:sz w:val="24"/>
                <w:lang w:val="en-US" w:eastAsia="zh-CN" w:bidi="ar-SA"/>
              </w:rPr>
              <w:t>该</w:t>
            </w:r>
            <w:r>
              <w:rPr>
                <w:rFonts w:hint="eastAsia" w:ascii="Times New Roman" w:hAnsi="Times New Roman" w:cs="Times New Roman"/>
                <w:color w:val="auto"/>
                <w:kern w:val="2"/>
                <w:sz w:val="24"/>
                <w:lang w:val="en-US" w:eastAsia="zh-CN" w:bidi="ar-SA"/>
              </w:rPr>
              <w:t>改建</w:t>
            </w:r>
            <w:r>
              <w:rPr>
                <w:rFonts w:hint="default" w:ascii="Times New Roman" w:hAnsi="Times New Roman" w:cs="Times New Roman"/>
                <w:color w:val="auto"/>
                <w:kern w:val="2"/>
                <w:sz w:val="24"/>
                <w:lang w:val="en-US" w:eastAsia="zh-CN" w:bidi="ar-SA"/>
              </w:rPr>
              <w:t>项目</w:t>
            </w:r>
            <w:r>
              <w:rPr>
                <w:rFonts w:hint="default" w:ascii="Times New Roman" w:hAnsi="Times New Roman" w:eastAsia="宋体" w:cs="Times New Roman"/>
                <w:color w:val="auto"/>
                <w:kern w:val="2"/>
                <w:sz w:val="24"/>
                <w:lang w:val="en-US" w:eastAsia="zh-CN" w:bidi="ar-SA"/>
              </w:rPr>
              <w:t>用水主要为生活用水</w:t>
            </w:r>
            <w:r>
              <w:rPr>
                <w:rFonts w:hint="eastAsia" w:ascii="Times New Roman" w:hAnsi="Times New Roman" w:cs="Times New Roman"/>
                <w:color w:val="auto"/>
                <w:kern w:val="2"/>
                <w:sz w:val="24"/>
                <w:lang w:val="en-US" w:eastAsia="zh-CN" w:bidi="ar-SA"/>
              </w:rPr>
              <w:t>。</w:t>
            </w:r>
            <w:r>
              <w:rPr>
                <w:rFonts w:hint="eastAsia" w:ascii="Times New Roman" w:hAnsi="Times New Roman" w:cs="Times New Roman"/>
                <w:bCs/>
                <w:color w:val="auto"/>
                <w:sz w:val="24"/>
                <w:szCs w:val="24"/>
                <w:lang w:eastAsia="zh-CN"/>
              </w:rPr>
              <w:t>改建</w:t>
            </w:r>
            <w:r>
              <w:rPr>
                <w:rFonts w:hint="default" w:ascii="Times New Roman" w:hAnsi="Times New Roman" w:cs="Times New Roman"/>
                <w:bCs/>
                <w:color w:val="auto"/>
                <w:sz w:val="24"/>
                <w:szCs w:val="24"/>
                <w:lang w:eastAsia="zh-CN"/>
              </w:rPr>
              <w:t>项目劳动定员人数不变，</w:t>
            </w:r>
            <w:r>
              <w:rPr>
                <w:rFonts w:hint="default" w:ascii="Times New Roman" w:hAnsi="Times New Roman" w:cs="Times New Roman"/>
                <w:color w:val="auto"/>
                <w:kern w:val="2"/>
                <w:sz w:val="24"/>
                <w:lang w:val="en-US" w:eastAsia="zh-CN" w:bidi="ar-SA"/>
              </w:rPr>
              <w:t>不新增废水产生量</w:t>
            </w:r>
            <w:r>
              <w:rPr>
                <w:rFonts w:hint="eastAsia" w:ascii="Times New Roman" w:hAnsi="Times New Roman" w:cs="Times New Roman"/>
                <w:color w:val="auto"/>
                <w:kern w:val="2"/>
                <w:sz w:val="24"/>
                <w:lang w:val="en-US" w:eastAsia="zh-CN" w:bidi="ar-SA"/>
              </w:rPr>
              <w:t>。现有项目</w:t>
            </w:r>
            <w:r>
              <w:rPr>
                <w:rFonts w:hint="default" w:ascii="Times New Roman" w:hAnsi="Times New Roman" w:eastAsia="宋体" w:cs="Times New Roman"/>
                <w:color w:val="auto"/>
                <w:kern w:val="2"/>
                <w:sz w:val="24"/>
                <w:lang w:val="en-US" w:eastAsia="zh-CN" w:bidi="ar-SA"/>
              </w:rPr>
              <w:t>生活废水经</w:t>
            </w:r>
            <w:r>
              <w:rPr>
                <w:rFonts w:hint="eastAsia" w:ascii="Times New Roman" w:hAnsi="Times New Roman" w:cs="Times New Roman"/>
                <w:color w:val="auto"/>
                <w:kern w:val="2"/>
                <w:sz w:val="24"/>
                <w:lang w:val="en-US" w:eastAsia="zh-CN" w:bidi="ar-SA"/>
              </w:rPr>
              <w:t>化粪池</w:t>
            </w:r>
            <w:r>
              <w:rPr>
                <w:rFonts w:hint="default" w:ascii="Times New Roman" w:hAnsi="Times New Roman" w:eastAsia="宋体" w:cs="Times New Roman"/>
                <w:color w:val="auto"/>
                <w:kern w:val="2"/>
                <w:sz w:val="24"/>
                <w:lang w:val="en-US" w:eastAsia="zh-CN" w:bidi="ar-SA"/>
              </w:rPr>
              <w:t>处理后</w:t>
            </w:r>
            <w:r>
              <w:rPr>
                <w:rFonts w:hint="eastAsia" w:ascii="Times New Roman" w:hAnsi="Times New Roman" w:cs="Times New Roman"/>
                <w:color w:val="auto"/>
                <w:kern w:val="2"/>
                <w:sz w:val="24"/>
                <w:lang w:val="en-US" w:eastAsia="zh-CN" w:bidi="ar-SA"/>
              </w:rPr>
              <w:t>定期清运，不外排，改建后不变。</w:t>
            </w:r>
          </w:p>
          <w:p>
            <w:pPr>
              <w:keepNext w:val="0"/>
              <w:keepLines w:val="0"/>
              <w:pageBreakBefore w:val="0"/>
              <w:widowControl w:val="0"/>
              <w:kinsoku/>
              <w:wordWrap/>
              <w:overflowPunct/>
              <w:topLinePunct w:val="0"/>
              <w:bidi w:val="0"/>
              <w:spacing w:after="0" w:line="360" w:lineRule="auto"/>
              <w:ind w:left="0" w:leftChars="0" w:firstLine="480" w:firstLineChars="200"/>
              <w:jc w:val="left"/>
              <w:textAlignment w:val="auto"/>
              <w:rPr>
                <w:rFonts w:hint="default" w:ascii="Times New Roman" w:hAnsi="Times New Roman" w:eastAsia="宋体" w:cs="Times New Roman"/>
                <w:color w:val="auto"/>
                <w:kern w:val="2"/>
                <w:sz w:val="24"/>
                <w:lang w:val="en-US" w:eastAsia="zh-CN" w:bidi="ar-SA"/>
              </w:rPr>
            </w:pPr>
            <w:r>
              <w:rPr>
                <w:rFonts w:hint="default" w:ascii="Times New Roman" w:hAnsi="Times New Roman" w:eastAsia="宋体" w:cs="Times New Roman"/>
                <w:color w:val="auto"/>
                <w:kern w:val="2"/>
                <w:sz w:val="24"/>
                <w:lang w:val="en-US" w:eastAsia="zh-CN" w:bidi="ar-SA"/>
              </w:rPr>
              <w:t>评价要求</w:t>
            </w:r>
            <w:r>
              <w:rPr>
                <w:rFonts w:hint="default" w:ascii="Times New Roman" w:hAnsi="Times New Roman" w:eastAsia="宋体" w:cs="Times New Roman"/>
                <w:bCs/>
                <w:color w:val="auto"/>
                <w:kern w:val="2"/>
                <w:sz w:val="24"/>
                <w:szCs w:val="22"/>
                <w:lang w:val="en-US" w:eastAsia="zh-CN" w:bidi="ar-SA"/>
              </w:rPr>
              <w:t>项目厂区</w:t>
            </w:r>
            <w:r>
              <w:rPr>
                <w:rFonts w:hint="default" w:ascii="Times New Roman" w:hAnsi="Times New Roman" w:eastAsia="宋体" w:cs="Times New Roman"/>
                <w:color w:val="auto"/>
                <w:kern w:val="2"/>
                <w:sz w:val="24"/>
                <w:lang w:val="en-US" w:eastAsia="zh-CN" w:bidi="ar-SA"/>
              </w:rPr>
              <w:t>对化粪池做好日常监管，严禁防渗、防漏，避免污染地下水。</w:t>
            </w:r>
            <w:r>
              <w:rPr>
                <w:rFonts w:hint="eastAsia" w:ascii="Times New Roman" w:hAnsi="Times New Roman" w:cs="Times New Roman"/>
                <w:color w:val="auto"/>
                <w:kern w:val="2"/>
                <w:sz w:val="24"/>
                <w:lang w:val="en-US" w:eastAsia="zh-CN" w:bidi="ar-SA"/>
              </w:rPr>
              <w:t xml:space="preserve"> </w:t>
            </w:r>
          </w:p>
          <w:p>
            <w:pPr>
              <w:keepNext w:val="0"/>
              <w:keepLines w:val="0"/>
              <w:pageBreakBefore w:val="0"/>
              <w:widowControl w:val="0"/>
              <w:kinsoku/>
              <w:wordWrap/>
              <w:overflowPunct/>
              <w:topLinePunct w:val="0"/>
              <w:bidi w:val="0"/>
              <w:spacing w:line="360" w:lineRule="auto"/>
              <w:ind w:firstLine="480" w:firstLineChars="200"/>
              <w:textAlignment w:val="auto"/>
              <w:rPr>
                <w:rFonts w:hint="eastAsia"/>
                <w:color w:val="auto"/>
                <w:lang w:val="en-US" w:eastAsia="zh-CN"/>
              </w:rPr>
            </w:pPr>
            <w:r>
              <w:rPr>
                <w:rFonts w:hint="default" w:ascii="Times New Roman" w:hAnsi="Times New Roman" w:eastAsia="宋体" w:cs="Times New Roman"/>
                <w:color w:val="auto"/>
                <w:sz w:val="24"/>
              </w:rPr>
              <w:t>上述措施可行，不会对周围环境产生明显影响。</w:t>
            </w:r>
          </w:p>
          <w:p>
            <w:pPr>
              <w:pageBreakBefore w:val="0"/>
              <w:kinsoku/>
              <w:wordWrap/>
              <w:overflowPunct/>
              <w:topLinePunct w:val="0"/>
              <w:autoSpaceDE/>
              <w:autoSpaceDN/>
              <w:bidi w:val="0"/>
              <w:adjustRightInd/>
              <w:snapToGrid w:val="0"/>
              <w:spacing w:line="360" w:lineRule="auto"/>
              <w:ind w:firstLine="482" w:firstLineChars="200"/>
              <w:textAlignment w:val="auto"/>
              <w:rPr>
                <w:rFonts w:hint="default" w:ascii="Times New Roman" w:hAnsi="Times New Roman" w:cs="Times New Roman"/>
                <w:b/>
                <w:color w:val="auto"/>
                <w:sz w:val="24"/>
                <w:lang w:eastAsia="zh-CN"/>
              </w:rPr>
            </w:pPr>
            <w:r>
              <w:rPr>
                <w:rFonts w:hint="default" w:ascii="Times New Roman" w:hAnsi="Times New Roman" w:cs="Times New Roman"/>
                <w:b/>
                <w:color w:val="auto"/>
                <w:sz w:val="24"/>
                <w:lang w:eastAsia="zh-CN"/>
              </w:rPr>
              <w:t>三、地下水环境影响分析</w:t>
            </w:r>
          </w:p>
          <w:p>
            <w:pPr>
              <w:pageBreakBefore w:val="0"/>
              <w:kinsoku/>
              <w:wordWrap/>
              <w:overflowPunct/>
              <w:topLinePunct w:val="0"/>
              <w:autoSpaceDE/>
              <w:autoSpaceDN/>
              <w:bidi w:val="0"/>
              <w:adjustRightInd/>
              <w:snapToGrid w:val="0"/>
              <w:spacing w:line="360" w:lineRule="auto"/>
              <w:ind w:firstLine="470" w:firstLineChars="196"/>
              <w:textAlignment w:val="auto"/>
              <w:rPr>
                <w:rFonts w:hint="default" w:ascii="Times New Roman" w:hAnsi="Times New Roman" w:cs="Times New Roman"/>
                <w:b/>
                <w:color w:val="auto"/>
                <w:sz w:val="24"/>
                <w:lang w:eastAsia="zh-CN"/>
              </w:rPr>
            </w:pPr>
            <w:r>
              <w:rPr>
                <w:rFonts w:hint="default" w:ascii="Times New Roman" w:hAnsi="Times New Roman" w:cs="Times New Roman"/>
                <w:b w:val="0"/>
                <w:bCs/>
                <w:color w:val="auto"/>
                <w:sz w:val="24"/>
                <w:szCs w:val="22"/>
                <w:u w:val="none"/>
                <w:lang w:eastAsia="zh-CN"/>
              </w:rPr>
              <w:t>本次评价根据《环境影响评价技术导则</w:t>
            </w:r>
            <w:r>
              <w:rPr>
                <w:rFonts w:hint="default" w:ascii="Times New Roman" w:hAnsi="Times New Roman" w:cs="Times New Roman"/>
                <w:b w:val="0"/>
                <w:bCs/>
                <w:color w:val="auto"/>
                <w:sz w:val="24"/>
                <w:szCs w:val="22"/>
                <w:u w:val="none"/>
                <w:lang w:val="en-US" w:eastAsia="zh-CN"/>
              </w:rPr>
              <w:t xml:space="preserve"> 地下水</w:t>
            </w:r>
            <w:r>
              <w:rPr>
                <w:rFonts w:hint="default" w:ascii="Times New Roman" w:hAnsi="Times New Roman" w:cs="Times New Roman"/>
                <w:b w:val="0"/>
                <w:bCs/>
                <w:color w:val="auto"/>
                <w:sz w:val="24"/>
                <w:szCs w:val="22"/>
                <w:u w:val="none"/>
                <w:lang w:eastAsia="zh-CN"/>
              </w:rPr>
              <w:t>环境》（HJ</w:t>
            </w:r>
            <w:r>
              <w:rPr>
                <w:rFonts w:hint="default" w:ascii="Times New Roman" w:hAnsi="Times New Roman" w:cs="Times New Roman"/>
                <w:b w:val="0"/>
                <w:bCs/>
                <w:color w:val="auto"/>
                <w:sz w:val="24"/>
                <w:szCs w:val="22"/>
                <w:u w:val="none"/>
                <w:lang w:val="en-US" w:eastAsia="zh-CN"/>
              </w:rPr>
              <w:t xml:space="preserve"> 610-2016</w:t>
            </w:r>
            <w:r>
              <w:rPr>
                <w:rFonts w:hint="default" w:ascii="Times New Roman" w:hAnsi="Times New Roman" w:cs="Times New Roman"/>
                <w:b w:val="0"/>
                <w:bCs/>
                <w:color w:val="auto"/>
                <w:sz w:val="24"/>
                <w:szCs w:val="22"/>
                <w:u w:val="none"/>
                <w:lang w:eastAsia="zh-CN"/>
              </w:rPr>
              <w:t>）对项目营运期地下水环境进行环境影响分析。根据《环境影响评价技术导则</w:t>
            </w:r>
            <w:r>
              <w:rPr>
                <w:rFonts w:hint="default" w:ascii="Times New Roman" w:hAnsi="Times New Roman" w:cs="Times New Roman"/>
                <w:b w:val="0"/>
                <w:bCs/>
                <w:color w:val="auto"/>
                <w:sz w:val="24"/>
                <w:szCs w:val="22"/>
                <w:u w:val="none"/>
                <w:lang w:val="en-US" w:eastAsia="zh-CN"/>
              </w:rPr>
              <w:t xml:space="preserve"> 地下水</w:t>
            </w:r>
            <w:r>
              <w:rPr>
                <w:rFonts w:hint="default" w:ascii="Times New Roman" w:hAnsi="Times New Roman" w:cs="Times New Roman"/>
                <w:b w:val="0"/>
                <w:bCs/>
                <w:color w:val="auto"/>
                <w:sz w:val="24"/>
                <w:szCs w:val="22"/>
                <w:u w:val="none"/>
                <w:lang w:eastAsia="zh-CN"/>
              </w:rPr>
              <w:t>环境》（HJ</w:t>
            </w:r>
            <w:r>
              <w:rPr>
                <w:rFonts w:hint="default" w:ascii="Times New Roman" w:hAnsi="Times New Roman" w:cs="Times New Roman"/>
                <w:b w:val="0"/>
                <w:bCs/>
                <w:color w:val="auto"/>
                <w:sz w:val="24"/>
                <w:szCs w:val="22"/>
                <w:u w:val="none"/>
                <w:lang w:val="en-US" w:eastAsia="zh-CN"/>
              </w:rPr>
              <w:t xml:space="preserve"> 610-2016</w:t>
            </w:r>
            <w:r>
              <w:rPr>
                <w:rFonts w:hint="default" w:ascii="Times New Roman" w:hAnsi="Times New Roman" w:cs="Times New Roman"/>
                <w:b w:val="0"/>
                <w:bCs/>
                <w:color w:val="auto"/>
                <w:sz w:val="24"/>
                <w:szCs w:val="22"/>
                <w:u w:val="none"/>
                <w:lang w:eastAsia="zh-CN"/>
              </w:rPr>
              <w:t>）附录</w:t>
            </w:r>
            <w:r>
              <w:rPr>
                <w:rFonts w:hint="default" w:ascii="Times New Roman" w:hAnsi="Times New Roman" w:cs="Times New Roman"/>
                <w:b w:val="0"/>
                <w:bCs/>
                <w:color w:val="auto"/>
                <w:sz w:val="24"/>
                <w:szCs w:val="22"/>
                <w:u w:val="none"/>
                <w:lang w:val="en-US" w:eastAsia="zh-CN"/>
              </w:rPr>
              <w:t>A，</w:t>
            </w:r>
            <w:r>
              <w:rPr>
                <w:rFonts w:hint="eastAsia" w:ascii="Times New Roman" w:hAnsi="Times New Roman" w:cs="Times New Roman"/>
                <w:b w:val="0"/>
                <w:bCs/>
                <w:color w:val="auto"/>
                <w:sz w:val="24"/>
                <w:szCs w:val="22"/>
                <w:u w:val="none"/>
                <w:lang w:eastAsia="zh-CN"/>
              </w:rPr>
              <w:t>改建</w:t>
            </w:r>
            <w:r>
              <w:rPr>
                <w:rFonts w:hint="default" w:ascii="Times New Roman" w:hAnsi="Times New Roman" w:cs="Times New Roman"/>
                <w:b w:val="0"/>
                <w:bCs/>
                <w:color w:val="auto"/>
                <w:sz w:val="24"/>
                <w:szCs w:val="22"/>
                <w:u w:val="none"/>
                <w:lang w:eastAsia="zh-CN"/>
              </w:rPr>
              <w:t>项目属于</w:t>
            </w:r>
            <w:r>
              <w:rPr>
                <w:rFonts w:hint="default" w:ascii="Times New Roman" w:hAnsi="Times New Roman" w:eastAsia="宋体" w:cs="Times New Roman"/>
                <w:b w:val="0"/>
                <w:bCs/>
                <w:color w:val="auto"/>
                <w:sz w:val="24"/>
                <w:szCs w:val="24"/>
                <w:u w:val="none"/>
                <w:lang w:eastAsia="zh-CN"/>
              </w:rPr>
              <w:fldChar w:fldCharType="begin"/>
            </w:r>
            <w:r>
              <w:rPr>
                <w:rFonts w:hint="default" w:ascii="Times New Roman" w:hAnsi="Times New Roman" w:eastAsia="宋体" w:cs="Times New Roman"/>
                <w:b w:val="0"/>
                <w:bCs/>
                <w:color w:val="auto"/>
                <w:sz w:val="24"/>
                <w:szCs w:val="24"/>
                <w:u w:val="none"/>
                <w:lang w:eastAsia="zh-CN"/>
              </w:rPr>
              <w:instrText xml:space="preserve"> = 4 \* ROMAN \* MERGEFORMAT </w:instrText>
            </w:r>
            <w:r>
              <w:rPr>
                <w:rFonts w:hint="default" w:ascii="Times New Roman" w:hAnsi="Times New Roman" w:eastAsia="宋体" w:cs="Times New Roman"/>
                <w:b w:val="0"/>
                <w:bCs/>
                <w:color w:val="auto"/>
                <w:sz w:val="24"/>
                <w:szCs w:val="24"/>
                <w:u w:val="none"/>
                <w:lang w:eastAsia="zh-CN"/>
              </w:rPr>
              <w:fldChar w:fldCharType="separate"/>
            </w:r>
            <w:r>
              <w:rPr>
                <w:rFonts w:hint="default" w:ascii="Times New Roman" w:hAnsi="Times New Roman" w:eastAsia="宋体" w:cs="Times New Roman"/>
                <w:color w:val="auto"/>
                <w:sz w:val="24"/>
                <w:szCs w:val="24"/>
              </w:rPr>
              <w:t>IV</w:t>
            </w:r>
            <w:r>
              <w:rPr>
                <w:rFonts w:hint="default" w:ascii="Times New Roman" w:hAnsi="Times New Roman" w:eastAsia="宋体" w:cs="Times New Roman"/>
                <w:b w:val="0"/>
                <w:bCs/>
                <w:color w:val="auto"/>
                <w:sz w:val="24"/>
                <w:szCs w:val="24"/>
                <w:u w:val="none"/>
                <w:lang w:eastAsia="zh-CN"/>
              </w:rPr>
              <w:fldChar w:fldCharType="end"/>
            </w:r>
            <w:r>
              <w:rPr>
                <w:rFonts w:hint="default" w:ascii="Times New Roman" w:hAnsi="Times New Roman" w:cs="Times New Roman"/>
                <w:b w:val="0"/>
                <w:bCs/>
                <w:color w:val="auto"/>
                <w:sz w:val="24"/>
                <w:szCs w:val="22"/>
                <w:u w:val="none"/>
                <w:lang w:eastAsia="zh-CN"/>
              </w:rPr>
              <w:t>类项目，可不开展地下水环境影响评价工作。</w:t>
            </w:r>
          </w:p>
          <w:p>
            <w:pPr>
              <w:pageBreakBefore w:val="0"/>
              <w:kinsoku/>
              <w:wordWrap/>
              <w:overflowPunct/>
              <w:topLinePunct w:val="0"/>
              <w:autoSpaceDE/>
              <w:autoSpaceDN/>
              <w:bidi w:val="0"/>
              <w:adjustRightInd/>
              <w:snapToGrid w:val="0"/>
              <w:spacing w:line="360" w:lineRule="auto"/>
              <w:ind w:firstLine="472" w:firstLineChars="196"/>
              <w:textAlignment w:val="auto"/>
              <w:rPr>
                <w:rFonts w:hint="default" w:ascii="Times New Roman" w:hAnsi="Times New Roman" w:eastAsia="Times New Roman" w:cs="Times New Roman"/>
                <w:b/>
                <w:color w:val="auto"/>
                <w:sz w:val="24"/>
              </w:rPr>
            </w:pPr>
            <w:r>
              <w:rPr>
                <w:rFonts w:hint="default" w:ascii="Times New Roman" w:hAnsi="Times New Roman" w:cs="Times New Roman"/>
                <w:b/>
                <w:color w:val="auto"/>
                <w:sz w:val="24"/>
                <w:lang w:eastAsia="zh-CN"/>
              </w:rPr>
              <w:t>四</w:t>
            </w:r>
            <w:r>
              <w:rPr>
                <w:rFonts w:hint="default" w:ascii="Times New Roman" w:hAnsi="Times New Roman" w:cs="Times New Roman"/>
                <w:b/>
                <w:color w:val="auto"/>
                <w:sz w:val="24"/>
              </w:rPr>
              <w:t>、声环境影响分析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color w:val="auto"/>
                <w:sz w:val="24"/>
              </w:rPr>
            </w:pPr>
            <w:r>
              <w:rPr>
                <w:rFonts w:hint="eastAsia" w:ascii="Times New Roman" w:hAnsi="Times New Roman" w:cs="Times New Roman"/>
                <w:color w:val="auto"/>
                <w:sz w:val="24"/>
                <w:lang w:eastAsia="zh-CN"/>
              </w:rPr>
              <w:t>改建</w:t>
            </w:r>
            <w:r>
              <w:rPr>
                <w:rFonts w:hint="default" w:ascii="Times New Roman" w:hAnsi="Times New Roman" w:cs="Times New Roman"/>
                <w:color w:val="auto"/>
                <w:sz w:val="24"/>
                <w:lang w:eastAsia="zh-CN"/>
              </w:rPr>
              <w:t>项目</w:t>
            </w:r>
            <w:r>
              <w:rPr>
                <w:rFonts w:hint="default" w:ascii="Times New Roman" w:hAnsi="Times New Roman" w:cs="Times New Roman"/>
                <w:color w:val="auto"/>
                <w:sz w:val="24"/>
              </w:rPr>
              <w:t>噪声主要来</w:t>
            </w:r>
            <w:r>
              <w:rPr>
                <w:rFonts w:hint="default" w:ascii="Times New Roman" w:hAnsi="Times New Roman" w:cs="Times New Roman"/>
                <w:color w:val="auto"/>
                <w:sz w:val="24"/>
                <w:lang w:eastAsia="zh-CN"/>
              </w:rPr>
              <w:t>自</w:t>
            </w:r>
            <w:r>
              <w:rPr>
                <w:rFonts w:hint="eastAsia" w:ascii="Times New Roman" w:hAnsi="Times New Roman" w:cs="Times New Roman"/>
                <w:color w:val="auto"/>
                <w:sz w:val="24"/>
                <w:szCs w:val="24"/>
                <w:lang w:val="en-US" w:eastAsia="zh-CN"/>
              </w:rPr>
              <w:t>数控车床、铣车、焊机</w:t>
            </w:r>
            <w:r>
              <w:rPr>
                <w:rFonts w:hint="default" w:ascii="Times New Roman" w:hAnsi="Times New Roman" w:eastAsia="宋体" w:cs="Times New Roman"/>
                <w:color w:val="auto"/>
                <w:sz w:val="24"/>
                <w:szCs w:val="24"/>
                <w:lang w:val="en-US" w:eastAsia="zh-CN"/>
              </w:rPr>
              <w:t>等</w:t>
            </w:r>
            <w:r>
              <w:rPr>
                <w:rFonts w:hint="default" w:ascii="Times New Roman" w:hAnsi="Times New Roman" w:cs="Times New Roman"/>
                <w:color w:val="auto"/>
                <w:sz w:val="24"/>
              </w:rPr>
              <w:t>设备</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运行时产生的机械噪声，经类比分析，声源强度在</w:t>
            </w:r>
            <w:r>
              <w:rPr>
                <w:rFonts w:hint="eastAsia" w:ascii="Times New Roman" w:hAnsi="Times New Roman" w:cs="Times New Roman"/>
                <w:color w:val="auto"/>
                <w:sz w:val="24"/>
                <w:lang w:val="en-US" w:eastAsia="zh-CN"/>
              </w:rPr>
              <w:t>65</w:t>
            </w:r>
            <w:r>
              <w:rPr>
                <w:rFonts w:hint="default" w:ascii="Times New Roman" w:hAnsi="Times New Roman" w:cs="Times New Roman"/>
                <w:color w:val="auto"/>
                <w:sz w:val="24"/>
              </w:rPr>
              <w:t>-</w:t>
            </w:r>
            <w:r>
              <w:rPr>
                <w:rFonts w:hint="eastAsia" w:ascii="Times New Roman" w:hAnsi="Times New Roman" w:cs="Times New Roman"/>
                <w:color w:val="auto"/>
                <w:sz w:val="24"/>
                <w:lang w:val="en-US" w:eastAsia="zh-CN"/>
              </w:rPr>
              <w:t>75</w:t>
            </w:r>
            <w:r>
              <w:rPr>
                <w:rFonts w:hint="default" w:ascii="Times New Roman" w:hAnsi="Times New Roman" w:cs="Times New Roman"/>
                <w:color w:val="auto"/>
                <w:sz w:val="24"/>
              </w:rPr>
              <w:t>dB(A)之间</w:t>
            </w:r>
            <w:r>
              <w:rPr>
                <w:rFonts w:hint="default" w:ascii="Times New Roman" w:hAnsi="Times New Roman" w:cs="Times New Roman"/>
                <w:color w:val="auto"/>
                <w:sz w:val="24"/>
                <w:lang w:eastAsia="zh-CN"/>
              </w:rPr>
              <w:t>，</w:t>
            </w:r>
            <w:r>
              <w:rPr>
                <w:rFonts w:hint="default" w:ascii="Times New Roman" w:hAnsi="Times New Roman" w:cs="Times New Roman"/>
                <w:bCs/>
                <w:color w:val="auto"/>
                <w:sz w:val="24"/>
              </w:rPr>
              <w:t>评价要求所有生产设备均置于生产车间内，对高噪声设备设置减振基础，</w:t>
            </w:r>
            <w:r>
              <w:rPr>
                <w:rFonts w:hint="default" w:ascii="Times New Roman" w:hAnsi="Times New Roman" w:cs="Times New Roman"/>
                <w:color w:val="auto"/>
                <w:sz w:val="24"/>
              </w:rPr>
              <w:t>加强设备的日常维护管理，使设备处于良好的运转状态。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sz w:val="24"/>
              </w:rPr>
            </w:pPr>
            <w:r>
              <w:rPr>
                <w:rFonts w:hint="default" w:ascii="Times New Roman" w:hAnsi="Times New Roman" w:cs="Times New Roman"/>
                <w:bCs/>
                <w:color w:val="auto"/>
                <w:sz w:val="24"/>
              </w:rPr>
              <w:t>经采取减振、隔声、消声措施后一般可实现</w:t>
            </w:r>
            <w:r>
              <w:rPr>
                <w:rFonts w:hint="default" w:ascii="Times New Roman" w:hAnsi="Times New Roman" w:cs="Times New Roman"/>
                <w:bCs/>
                <w:color w:val="auto"/>
                <w:sz w:val="24"/>
                <w:lang w:val="en-US" w:eastAsia="zh-CN"/>
              </w:rPr>
              <w:t>30</w:t>
            </w:r>
            <w:r>
              <w:rPr>
                <w:rFonts w:hint="default" w:ascii="Times New Roman" w:hAnsi="Times New Roman" w:cs="Times New Roman"/>
                <w:bCs/>
                <w:sz w:val="24"/>
              </w:rPr>
              <w:t>dB</w:t>
            </w:r>
            <w:r>
              <w:rPr>
                <w:rFonts w:hint="eastAsia" w:ascii="Times New Roman" w:hAnsi="Times New Roman" w:cs="Times New Roman"/>
                <w:bCs/>
                <w:sz w:val="24"/>
                <w:lang w:eastAsia="zh-CN"/>
              </w:rPr>
              <w:t>左右</w:t>
            </w:r>
            <w:r>
              <w:rPr>
                <w:rFonts w:hint="default" w:ascii="Times New Roman" w:hAnsi="Times New Roman" w:cs="Times New Roman"/>
                <w:bCs/>
                <w:sz w:val="24"/>
              </w:rPr>
              <w:t>的降噪量。项目各设备噪声可降至</w:t>
            </w:r>
            <w:r>
              <w:rPr>
                <w:rFonts w:hint="eastAsia" w:ascii="Times New Roman" w:hAnsi="Times New Roman" w:cs="Times New Roman"/>
                <w:bCs/>
                <w:sz w:val="24"/>
                <w:lang w:val="en-US" w:eastAsia="zh-CN"/>
              </w:rPr>
              <w:t>35</w:t>
            </w:r>
            <w:r>
              <w:rPr>
                <w:rFonts w:hint="default" w:ascii="Times New Roman" w:hAnsi="Times New Roman" w:cs="Times New Roman"/>
                <w:bCs/>
                <w:sz w:val="24"/>
              </w:rPr>
              <w:t>～</w:t>
            </w:r>
            <w:r>
              <w:rPr>
                <w:rFonts w:hint="eastAsia" w:ascii="Times New Roman" w:hAnsi="Times New Roman" w:cs="Times New Roman"/>
                <w:bCs/>
                <w:sz w:val="24"/>
                <w:lang w:val="en-US" w:eastAsia="zh-CN"/>
              </w:rPr>
              <w:t>45</w:t>
            </w:r>
            <w:r>
              <w:rPr>
                <w:rFonts w:hint="default" w:ascii="Times New Roman" w:hAnsi="Times New Roman" w:cs="Times New Roman"/>
                <w:bCs/>
                <w:sz w:val="24"/>
              </w:rPr>
              <w:t>dB（A）。</w:t>
            </w:r>
          </w:p>
          <w:p>
            <w:pPr>
              <w:pStyle w:val="4"/>
              <w:pageBreakBefore w:val="0"/>
              <w:kinsoku/>
              <w:wordWrap/>
              <w:overflowPunct/>
              <w:topLinePunct w:val="0"/>
              <w:autoSpaceDE/>
              <w:autoSpaceDN/>
              <w:bidi w:val="0"/>
              <w:adjustRightInd/>
              <w:spacing w:before="0" w:after="0" w:line="360" w:lineRule="auto"/>
              <w:ind w:firstLine="480" w:firstLineChars="200"/>
              <w:textAlignment w:val="auto"/>
              <w:rPr>
                <w:rFonts w:hint="default" w:ascii="Times New Roman" w:hAnsi="Times New Roman" w:cs="Times New Roman"/>
                <w:b w:val="0"/>
                <w:kern w:val="0"/>
                <w:sz w:val="24"/>
                <w:szCs w:val="24"/>
                <w:lang w:val="en-US" w:eastAsia="zh-CN"/>
              </w:rPr>
            </w:pPr>
            <w:r>
              <w:rPr>
                <w:rFonts w:hint="default" w:ascii="Times New Roman" w:hAnsi="Times New Roman" w:cs="Times New Roman"/>
                <w:b w:val="0"/>
                <w:kern w:val="0"/>
                <w:sz w:val="24"/>
                <w:szCs w:val="24"/>
                <w:lang w:val="en-US" w:eastAsia="zh-CN"/>
              </w:rPr>
              <w:t>（1）预测范围</w:t>
            </w:r>
          </w:p>
          <w:p>
            <w:pPr>
              <w:pageBreakBefore w:val="0"/>
              <w:kinsoku/>
              <w:wordWrap/>
              <w:overflowPunct/>
              <w:topLinePunct w:val="0"/>
              <w:autoSpaceDE/>
              <w:autoSpaceDN/>
              <w:bidi w:val="0"/>
              <w:adjustRightInd/>
              <w:spacing w:line="360" w:lineRule="auto"/>
              <w:ind w:firstLine="556" w:firstLineChars="232"/>
              <w:textAlignment w:val="auto"/>
              <w:rPr>
                <w:rFonts w:hint="default" w:ascii="Times New Roman" w:hAnsi="Times New Roman" w:cs="Times New Roman"/>
                <w:sz w:val="24"/>
                <w:szCs w:val="24"/>
              </w:rPr>
            </w:pPr>
            <w:r>
              <w:rPr>
                <w:rFonts w:hint="default" w:ascii="Times New Roman" w:hAnsi="Times New Roman" w:cs="Times New Roman"/>
                <w:sz w:val="24"/>
                <w:szCs w:val="24"/>
              </w:rPr>
              <w:t>厂区声环境评价预测范围为项目东、南、西、北厂界外1m处。</w:t>
            </w:r>
          </w:p>
          <w:p>
            <w:pPr>
              <w:pageBreakBefore w:val="0"/>
              <w:widowControl/>
              <w:kinsoku/>
              <w:wordWrap/>
              <w:overflowPunct/>
              <w:topLinePunct w:val="0"/>
              <w:autoSpaceDE/>
              <w:autoSpaceDN/>
              <w:bidi w:val="0"/>
              <w:adjustRightInd/>
              <w:spacing w:line="360" w:lineRule="auto"/>
              <w:ind w:firstLine="480" w:firstLineChars="200"/>
              <w:textAlignment w:val="auto"/>
              <w:rPr>
                <w:rFonts w:hint="default" w:ascii="Times New Roman" w:hAnsi="Times New Roman" w:cs="Times New Roman"/>
                <w:bCs/>
                <w:kern w:val="0"/>
                <w:sz w:val="24"/>
                <w:szCs w:val="24"/>
              </w:rPr>
            </w:pPr>
            <w:r>
              <w:rPr>
                <w:rFonts w:hint="default" w:ascii="Times New Roman" w:hAnsi="Times New Roman" w:cs="Times New Roman"/>
                <w:bCs/>
                <w:kern w:val="0"/>
                <w:sz w:val="24"/>
                <w:szCs w:val="24"/>
              </w:rPr>
              <w:t>（2）预测模式</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cs="Times New Roman"/>
                <w:sz w:val="24"/>
                <w:szCs w:val="24"/>
              </w:rPr>
              <w:t>声源衰减公式</w:t>
            </w:r>
            <w:r>
              <w:rPr>
                <w:rFonts w:hint="default" w:ascii="Times New Roman" w:hAnsi="Times New Roman" w:cs="Times New Roman"/>
                <w:sz w:val="24"/>
                <w:szCs w:val="24"/>
                <w:lang w:eastAsia="zh-CN"/>
              </w:rPr>
              <w:t>：</w:t>
            </w:r>
          </w:p>
          <w:p>
            <w:pPr>
              <w:keepNext w:val="0"/>
              <w:keepLines w:val="0"/>
              <w:pageBreakBefore w:val="0"/>
              <w:widowControl w:val="0"/>
              <w:kinsoku/>
              <w:wordWrap/>
              <w:overflowPunct/>
              <w:topLinePunct w:val="0"/>
              <w:autoSpaceDE/>
              <w:autoSpaceDN/>
              <w:bidi w:val="0"/>
              <w:spacing w:line="360" w:lineRule="auto"/>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由于预测点到声源的距离较声源本身的尺寸大得多，故将项目新增噪声源作点源处理，其噪声衰减公式为：</w:t>
            </w:r>
          </w:p>
          <w:p>
            <w:pPr>
              <w:keepNext w:val="0"/>
              <w:keepLines w:val="0"/>
              <w:pageBreakBefore w:val="0"/>
              <w:widowControl w:val="0"/>
              <w:kinsoku/>
              <w:wordWrap/>
              <w:overflowPunct/>
              <w:topLinePunct w:val="0"/>
              <w:autoSpaceDE/>
              <w:autoSpaceDN/>
              <w:bidi w:val="0"/>
              <w:spacing w:line="360" w:lineRule="auto"/>
              <w:ind w:firstLine="200"/>
              <w:rPr>
                <w:rFonts w:hint="default" w:ascii="Times New Roman" w:hAnsi="Times New Roman" w:cs="Times New Roman"/>
                <w:sz w:val="24"/>
                <w:szCs w:val="24"/>
              </w:rPr>
            </w:pPr>
            <w:r>
              <w:rPr>
                <w:rFonts w:hint="default" w:ascii="Times New Roman" w:hAnsi="Times New Roman" w:cs="Times New Roman"/>
                <w:sz w:val="24"/>
                <w:szCs w:val="24"/>
              </w:rPr>
              <w:tab/>
            </w:r>
            <w:r>
              <w:rPr>
                <w:rFonts w:hint="default" w:ascii="Times New Roman" w:hAnsi="Times New Roman" w:cs="Times New Roman"/>
                <w:sz w:val="24"/>
                <w:szCs w:val="24"/>
              </w:rPr>
              <w:tab/>
            </w:r>
            <w:r>
              <w:rPr>
                <w:rFonts w:hint="default" w:ascii="Times New Roman" w:hAnsi="Times New Roman" w:cs="Times New Roman"/>
                <w:sz w:val="24"/>
                <w:szCs w:val="24"/>
              </w:rPr>
              <w:tab/>
            </w:r>
            <w:r>
              <w:rPr>
                <w:rFonts w:hint="default" w:ascii="Times New Roman" w:hAnsi="Times New Roman" w:cs="Times New Roman"/>
                <w:sz w:val="24"/>
                <w:szCs w:val="24"/>
              </w:rPr>
              <w:t xml:space="preserve">        L</w:t>
            </w:r>
            <w:r>
              <w:rPr>
                <w:rFonts w:hint="default" w:ascii="Times New Roman" w:hAnsi="Times New Roman" w:cs="Times New Roman"/>
                <w:sz w:val="24"/>
                <w:szCs w:val="24"/>
                <w:vertAlign w:val="subscript"/>
              </w:rPr>
              <w:t>2</w:t>
            </w:r>
            <w:r>
              <w:rPr>
                <w:rFonts w:hint="default" w:ascii="Times New Roman" w:hAnsi="Times New Roman" w:cs="Times New Roman"/>
                <w:sz w:val="24"/>
                <w:szCs w:val="24"/>
              </w:rPr>
              <w:t>=L</w:t>
            </w:r>
            <w:r>
              <w:rPr>
                <w:rFonts w:hint="default" w:ascii="Times New Roman" w:hAnsi="Times New Roman" w:cs="Times New Roman"/>
                <w:sz w:val="24"/>
                <w:szCs w:val="24"/>
                <w:vertAlign w:val="subscript"/>
              </w:rPr>
              <w:t xml:space="preserve">1 </w:t>
            </w:r>
            <w:r>
              <w:rPr>
                <w:rFonts w:hint="default" w:ascii="Times New Roman" w:hAnsi="Times New Roman" w:cs="Times New Roman"/>
                <w:sz w:val="24"/>
                <w:szCs w:val="24"/>
              </w:rPr>
              <w:t>– 20lg（r</w:t>
            </w:r>
            <w:r>
              <w:rPr>
                <w:rFonts w:hint="default" w:ascii="Times New Roman" w:hAnsi="Times New Roman" w:cs="Times New Roman"/>
                <w:sz w:val="24"/>
                <w:szCs w:val="24"/>
                <w:vertAlign w:val="subscript"/>
              </w:rPr>
              <w:t>2</w:t>
            </w:r>
            <w:r>
              <w:rPr>
                <w:rFonts w:hint="default" w:ascii="Times New Roman" w:hAnsi="Times New Roman" w:cs="Times New Roman"/>
                <w:sz w:val="24"/>
                <w:szCs w:val="24"/>
              </w:rPr>
              <w:t>/r</w:t>
            </w:r>
            <w:r>
              <w:rPr>
                <w:rFonts w:hint="default" w:ascii="Times New Roman" w:hAnsi="Times New Roman" w:cs="Times New Roman"/>
                <w:sz w:val="24"/>
                <w:szCs w:val="24"/>
                <w:vertAlign w:val="subscript"/>
              </w:rPr>
              <w:t>1</w:t>
            </w:r>
            <w:r>
              <w:rPr>
                <w:rFonts w:hint="default" w:ascii="Times New Roman" w:hAnsi="Times New Roman" w:cs="Times New Roman"/>
                <w:sz w:val="24"/>
                <w:szCs w:val="24"/>
              </w:rPr>
              <w:t>）</w:t>
            </w:r>
          </w:p>
          <w:p>
            <w:pPr>
              <w:keepNext w:val="0"/>
              <w:keepLines w:val="0"/>
              <w:pageBreakBefore w:val="0"/>
              <w:widowControl w:val="0"/>
              <w:kinsoku/>
              <w:wordWrap/>
              <w:overflowPunct/>
              <w:topLinePunct w:val="0"/>
              <w:autoSpaceDE/>
              <w:autoSpaceDN/>
              <w:bidi w:val="0"/>
              <w:spacing w:line="360" w:lineRule="auto"/>
              <w:ind w:firstLine="1156" w:firstLineChars="482"/>
              <w:rPr>
                <w:rFonts w:hint="default" w:ascii="Times New Roman" w:hAnsi="Times New Roman" w:cs="Times New Roman"/>
                <w:sz w:val="24"/>
                <w:szCs w:val="24"/>
              </w:rPr>
            </w:pPr>
            <w:r>
              <w:rPr>
                <w:rFonts w:hint="default" w:ascii="Times New Roman" w:hAnsi="Times New Roman" w:cs="Times New Roman"/>
                <w:sz w:val="24"/>
                <w:szCs w:val="24"/>
              </w:rPr>
              <w:t>式中：r</w:t>
            </w:r>
            <w:r>
              <w:rPr>
                <w:rFonts w:hint="default" w:ascii="Times New Roman" w:hAnsi="Times New Roman" w:cs="Times New Roman"/>
                <w:sz w:val="24"/>
                <w:szCs w:val="24"/>
                <w:vertAlign w:val="subscript"/>
              </w:rPr>
              <w:t>1</w:t>
            </w:r>
            <w:r>
              <w:rPr>
                <w:rFonts w:hint="default" w:ascii="Times New Roman" w:hAnsi="Times New Roman" w:cs="Times New Roman"/>
                <w:sz w:val="24"/>
                <w:szCs w:val="24"/>
              </w:rPr>
              <w:t>、r</w:t>
            </w:r>
            <w:r>
              <w:rPr>
                <w:rFonts w:hint="default" w:ascii="Times New Roman" w:hAnsi="Times New Roman" w:cs="Times New Roman"/>
                <w:sz w:val="24"/>
                <w:szCs w:val="24"/>
                <w:vertAlign w:val="subscript"/>
              </w:rPr>
              <w:t xml:space="preserve">2  </w:t>
            </w:r>
            <w:r>
              <w:rPr>
                <w:rFonts w:hint="default" w:ascii="Times New Roman" w:hAnsi="Times New Roman" w:cs="Times New Roman"/>
                <w:sz w:val="24"/>
                <w:szCs w:val="24"/>
              </w:rPr>
              <w:t>— 距声源距离（m）</w:t>
            </w:r>
          </w:p>
          <w:p>
            <w:pPr>
              <w:keepNext w:val="0"/>
              <w:keepLines w:val="0"/>
              <w:pageBreakBefore w:val="0"/>
              <w:widowControl w:val="0"/>
              <w:kinsoku/>
              <w:wordWrap/>
              <w:overflowPunct/>
              <w:topLinePunct w:val="0"/>
              <w:autoSpaceDE/>
              <w:autoSpaceDN/>
              <w:bidi w:val="0"/>
              <w:spacing w:line="360" w:lineRule="auto"/>
              <w:ind w:firstLine="200"/>
              <w:rPr>
                <w:rFonts w:hint="default" w:ascii="Times New Roman" w:hAnsi="Times New Roman" w:cs="Times New Roman"/>
                <w:sz w:val="24"/>
                <w:szCs w:val="24"/>
              </w:rPr>
            </w:pPr>
            <w:r>
              <w:rPr>
                <w:rFonts w:hint="default" w:ascii="Times New Roman" w:hAnsi="Times New Roman" w:cs="Times New Roman"/>
                <w:sz w:val="24"/>
                <w:szCs w:val="24"/>
              </w:rPr>
              <w:tab/>
            </w:r>
            <w:r>
              <w:rPr>
                <w:rFonts w:hint="default" w:ascii="Times New Roman" w:hAnsi="Times New Roman" w:cs="Times New Roman"/>
                <w:sz w:val="24"/>
                <w:szCs w:val="24"/>
              </w:rPr>
              <w:tab/>
            </w:r>
            <w:r>
              <w:rPr>
                <w:rFonts w:hint="default" w:ascii="Times New Roman" w:hAnsi="Times New Roman" w:cs="Times New Roman"/>
                <w:sz w:val="24"/>
                <w:szCs w:val="24"/>
              </w:rPr>
              <w:tab/>
            </w:r>
            <w:r>
              <w:rPr>
                <w:rFonts w:hint="default" w:ascii="Times New Roman" w:hAnsi="Times New Roman" w:cs="Times New Roman"/>
                <w:sz w:val="24"/>
                <w:szCs w:val="24"/>
              </w:rPr>
              <w:t>L</w:t>
            </w:r>
            <w:r>
              <w:rPr>
                <w:rFonts w:hint="default" w:ascii="Times New Roman" w:hAnsi="Times New Roman" w:cs="Times New Roman"/>
                <w:sz w:val="24"/>
                <w:szCs w:val="24"/>
                <w:vertAlign w:val="subscript"/>
              </w:rPr>
              <w:t>2</w:t>
            </w:r>
            <w:r>
              <w:rPr>
                <w:rFonts w:hint="default" w:ascii="Times New Roman" w:hAnsi="Times New Roman" w:cs="Times New Roman"/>
                <w:sz w:val="24"/>
                <w:szCs w:val="24"/>
              </w:rPr>
              <w:t>、L</w:t>
            </w:r>
            <w:r>
              <w:rPr>
                <w:rFonts w:hint="default" w:ascii="Times New Roman" w:hAnsi="Times New Roman" w:cs="Times New Roman"/>
                <w:sz w:val="24"/>
                <w:szCs w:val="24"/>
                <w:vertAlign w:val="subscript"/>
              </w:rPr>
              <w:t xml:space="preserve">1 </w:t>
            </w:r>
            <w:r>
              <w:rPr>
                <w:rFonts w:hint="default" w:ascii="Times New Roman" w:hAnsi="Times New Roman" w:cs="Times New Roman"/>
                <w:sz w:val="24"/>
                <w:szCs w:val="24"/>
              </w:rPr>
              <w:t>— r</w:t>
            </w:r>
            <w:r>
              <w:rPr>
                <w:rFonts w:hint="default" w:ascii="Times New Roman" w:hAnsi="Times New Roman" w:cs="Times New Roman"/>
                <w:sz w:val="24"/>
                <w:szCs w:val="24"/>
                <w:vertAlign w:val="subscript"/>
              </w:rPr>
              <w:t>2</w:t>
            </w:r>
            <w:r>
              <w:rPr>
                <w:rFonts w:hint="default" w:ascii="Times New Roman" w:hAnsi="Times New Roman" w:cs="Times New Roman"/>
                <w:sz w:val="24"/>
                <w:szCs w:val="24"/>
              </w:rPr>
              <w:t>、r</w:t>
            </w:r>
            <w:r>
              <w:rPr>
                <w:rFonts w:hint="default" w:ascii="Times New Roman" w:hAnsi="Times New Roman" w:cs="Times New Roman"/>
                <w:sz w:val="24"/>
                <w:szCs w:val="24"/>
                <w:vertAlign w:val="subscript"/>
              </w:rPr>
              <w:t>1</w:t>
            </w:r>
            <w:r>
              <w:rPr>
                <w:rFonts w:hint="default" w:ascii="Times New Roman" w:hAnsi="Times New Roman" w:cs="Times New Roman"/>
                <w:sz w:val="24"/>
                <w:szCs w:val="24"/>
              </w:rPr>
              <w:t>处的声级强度</w:t>
            </w:r>
          </w:p>
          <w:p>
            <w:pPr>
              <w:keepNext w:val="0"/>
              <w:keepLines w:val="0"/>
              <w:pageBreakBefore w:val="0"/>
              <w:widowControl w:val="0"/>
              <w:kinsoku/>
              <w:wordWrap/>
              <w:overflowPunct/>
              <w:topLinePunct w:val="0"/>
              <w:autoSpaceDE/>
              <w:autoSpaceDN/>
              <w:bidi w:val="0"/>
              <w:spacing w:line="360" w:lineRule="auto"/>
              <w:ind w:firstLine="480" w:firstLineChars="200"/>
              <w:rPr>
                <w:rFonts w:hint="eastAsia" w:ascii="Times New Roman" w:hAnsi="Times New Roman" w:eastAsia="宋体" w:cs="Times New Roman"/>
                <w:sz w:val="24"/>
                <w:szCs w:val="24"/>
                <w:lang w:eastAsia="zh-CN"/>
              </w:rPr>
            </w:pPr>
            <w:r>
              <w:rPr>
                <w:rFonts w:hint="default" w:ascii="Times New Roman" w:hAnsi="Times New Roman" w:cs="Times New Roman"/>
                <w:sz w:val="24"/>
                <w:szCs w:val="24"/>
              </w:rPr>
              <w:t>各预测点声压级按下列公式进行叠加</w:t>
            </w:r>
            <w:r>
              <w:rPr>
                <w:rFonts w:hint="eastAsia" w:ascii="Times New Roman" w:hAnsi="Times New Roman" w:cs="Times New Roman"/>
                <w:sz w:val="24"/>
                <w:szCs w:val="24"/>
                <w:lang w:eastAsia="zh-CN"/>
              </w:rPr>
              <w:t>：</w:t>
            </w:r>
          </w:p>
          <w:p>
            <w:pPr>
              <w:keepNext w:val="0"/>
              <w:keepLines w:val="0"/>
              <w:pageBreakBefore w:val="0"/>
              <w:widowControl w:val="0"/>
              <w:kinsoku/>
              <w:wordWrap/>
              <w:overflowPunct/>
              <w:topLinePunct w:val="0"/>
              <w:autoSpaceDE/>
              <w:autoSpaceDN/>
              <w:bidi w:val="0"/>
              <w:spacing w:line="360" w:lineRule="auto"/>
              <w:ind w:firstLine="552" w:firstLineChars="230"/>
              <w:jc w:val="center"/>
              <w:rPr>
                <w:rFonts w:hint="default" w:ascii="Times New Roman" w:hAnsi="Times New Roman" w:eastAsia="宋体" w:cs="Times New Roman"/>
                <w:sz w:val="24"/>
                <w:szCs w:val="24"/>
                <w:lang w:val="en-US" w:eastAsia="zh-CN"/>
              </w:rPr>
            </w:pPr>
            <m:oMath>
              <m:sSub>
                <m:sSubPr>
                  <m:ctrlPr>
                    <w:rPr>
                      <w:rFonts w:hint="default" w:ascii="Cambria Math" w:hAnsi="Cambria Math" w:cs="Times New Roman"/>
                      <w:sz w:val="24"/>
                      <w:szCs w:val="24"/>
                    </w:rPr>
                  </m:ctrlPr>
                </m:sSubPr>
                <m:e>
                  <m:r>
                    <m:rPr>
                      <m:sty m:val="p"/>
                    </m:rPr>
                    <w:rPr>
                      <w:rFonts w:hint="default" w:ascii="Cambria Math" w:hAnsi="Cambria Math" w:cs="Times New Roman"/>
                      <w:sz w:val="24"/>
                      <w:szCs w:val="24"/>
                    </w:rPr>
                    <m:t>L</m:t>
                  </m:r>
                  <m:ctrlPr>
                    <w:rPr>
                      <w:rFonts w:hint="default" w:ascii="Cambria Math" w:hAnsi="Cambria Math" w:cs="Times New Roman"/>
                    </w:rPr>
                  </m:ctrlPr>
                </m:e>
                <m:sub>
                  <m:r>
                    <m:rPr>
                      <m:sty m:val="p"/>
                    </m:rPr>
                    <w:rPr>
                      <w:rFonts w:hint="default" w:ascii="Cambria Math" w:hAnsi="Cambria Math" w:cs="Times New Roman"/>
                      <w:sz w:val="24"/>
                      <w:szCs w:val="24"/>
                    </w:rPr>
                    <m:t>总</m:t>
                  </m:r>
                  <m:ctrlPr>
                    <w:rPr>
                      <w:rFonts w:hint="default" w:ascii="Cambria Math" w:hAnsi="Cambria Math" w:cs="Times New Roman"/>
                    </w:rPr>
                  </m:ctrlPr>
                </m:sub>
              </m:sSub>
              <m:r>
                <m:rPr>
                  <m:sty m:val="p"/>
                </m:rPr>
                <w:rPr>
                  <w:rFonts w:hint="default" w:ascii="Cambria Math" w:hAnsi="Cambria Math" w:cs="Times New Roman"/>
                  <w:sz w:val="24"/>
                  <w:szCs w:val="24"/>
                </w:rPr>
                <m:t>=10log⁡（</m:t>
              </m:r>
              <m:nary>
                <m:naryPr>
                  <m:chr m:val="∑"/>
                  <m:limLoc m:val="undOvr"/>
                  <m:ctrlPr>
                    <w:rPr>
                      <w:rFonts w:hint="default" w:ascii="Cambria Math" w:hAnsi="Cambria Math" w:cs="Times New Roman"/>
                      <w:sz w:val="24"/>
                      <w:szCs w:val="24"/>
                    </w:rPr>
                  </m:ctrlPr>
                </m:naryPr>
                <m:sub>
                  <m:r>
                    <m:rPr>
                      <m:sty m:val="p"/>
                    </m:rPr>
                    <w:rPr>
                      <w:rFonts w:hint="default" w:ascii="Cambria Math" w:hAnsi="Cambria Math" w:cs="Times New Roman"/>
                      <w:sz w:val="24"/>
                      <w:szCs w:val="24"/>
                    </w:rPr>
                    <m:t>i=1</m:t>
                  </m:r>
                  <m:ctrlPr>
                    <w:rPr>
                      <w:rFonts w:hint="default" w:ascii="Cambria Math" w:hAnsi="Cambria Math" w:cs="Times New Roman"/>
                    </w:rPr>
                  </m:ctrlPr>
                </m:sub>
                <m:sup>
                  <m:r>
                    <m:rPr>
                      <m:sty m:val="p"/>
                    </m:rPr>
                    <w:rPr>
                      <w:rFonts w:hint="default" w:ascii="Cambria Math" w:hAnsi="Cambria Math" w:cs="Times New Roman"/>
                      <w:sz w:val="24"/>
                      <w:szCs w:val="24"/>
                    </w:rPr>
                    <m:t>n</m:t>
                  </m:r>
                  <m:ctrlPr>
                    <w:rPr>
                      <w:rFonts w:hint="default" w:ascii="Cambria Math" w:hAnsi="Cambria Math" w:cs="Times New Roman"/>
                    </w:rPr>
                  </m:ctrlPr>
                </m:sup>
                <m:e>
                  <m:sSup>
                    <m:sSupPr>
                      <m:ctrlPr>
                        <w:rPr>
                          <w:rFonts w:hint="default" w:ascii="Cambria Math" w:hAnsi="Cambria Math" w:cs="Times New Roman"/>
                          <w:sz w:val="24"/>
                          <w:szCs w:val="24"/>
                        </w:rPr>
                      </m:ctrlPr>
                    </m:sSupPr>
                    <m:e>
                      <m:r>
                        <m:rPr>
                          <m:sty m:val="p"/>
                        </m:rPr>
                        <w:rPr>
                          <w:rFonts w:hint="default" w:ascii="Cambria Math" w:hAnsi="Cambria Math" w:cs="Times New Roman"/>
                          <w:sz w:val="24"/>
                          <w:szCs w:val="24"/>
                        </w:rPr>
                        <m:t>10</m:t>
                      </m:r>
                      <m:ctrlPr>
                        <w:rPr>
                          <w:rFonts w:hint="default" w:ascii="Cambria Math" w:hAnsi="Cambria Math" w:cs="Times New Roman"/>
                        </w:rPr>
                      </m:ctrlPr>
                    </m:e>
                    <m:sup>
                      <m:r>
                        <m:rPr>
                          <m:sty m:val="p"/>
                        </m:rPr>
                        <w:rPr>
                          <w:rFonts w:hint="default" w:ascii="Cambria Math" w:hAnsi="Cambria Math" w:cs="Times New Roman"/>
                          <w:sz w:val="24"/>
                          <w:szCs w:val="24"/>
                        </w:rPr>
                        <m:t>0.1</m:t>
                      </m:r>
                      <m:sSub>
                        <m:sSubPr>
                          <m:ctrlPr>
                            <w:rPr>
                              <w:rFonts w:hint="default" w:ascii="Cambria Math" w:hAnsi="Cambria Math" w:cs="Times New Roman"/>
                              <w:sz w:val="24"/>
                              <w:szCs w:val="24"/>
                            </w:rPr>
                          </m:ctrlPr>
                        </m:sSubPr>
                        <m:e>
                          <m:r>
                            <m:rPr>
                              <m:sty m:val="p"/>
                            </m:rPr>
                            <w:rPr>
                              <w:rFonts w:hint="default" w:ascii="Cambria Math" w:hAnsi="Cambria Math" w:cs="Times New Roman"/>
                              <w:sz w:val="24"/>
                              <w:szCs w:val="24"/>
                            </w:rPr>
                            <m:t>L</m:t>
                          </m:r>
                          <m:ctrlPr>
                            <w:rPr>
                              <w:rFonts w:hint="default" w:ascii="Cambria Math" w:hAnsi="Cambria Math" w:cs="Times New Roman"/>
                            </w:rPr>
                          </m:ctrlPr>
                        </m:e>
                        <m:sub>
                          <m:r>
                            <m:rPr>
                              <m:sty m:val="p"/>
                            </m:rPr>
                            <w:rPr>
                              <w:rFonts w:hint="default" w:ascii="Cambria Math" w:hAnsi="Cambria Math" w:cs="Times New Roman"/>
                              <w:sz w:val="24"/>
                              <w:szCs w:val="24"/>
                            </w:rPr>
                            <m:t>i</m:t>
                          </m:r>
                          <m:ctrlPr>
                            <w:rPr>
                              <w:rFonts w:hint="default" w:ascii="Cambria Math" w:hAnsi="Cambria Math" w:cs="Times New Roman"/>
                            </w:rPr>
                          </m:ctrlPr>
                        </m:sub>
                      </m:sSub>
                      <m:ctrlPr>
                        <w:rPr>
                          <w:rFonts w:hint="default" w:ascii="Cambria Math" w:hAnsi="Cambria Math" w:cs="Times New Roman"/>
                          <w:sz w:val="24"/>
                          <w:szCs w:val="24"/>
                        </w:rPr>
                      </m:ctrlPr>
                    </m:sup>
                  </m:sSup>
                  <m:r>
                    <m:rPr>
                      <m:sty m:val="p"/>
                    </m:rPr>
                    <w:rPr>
                      <w:rFonts w:hint="default" w:ascii="Cambria Math" w:hAnsi="Cambria Math" w:cs="Times New Roman"/>
                      <w:sz w:val="24"/>
                      <w:szCs w:val="24"/>
                    </w:rPr>
                    <m:t>+</m:t>
                  </m:r>
                  <m:sSup>
                    <m:sSupPr>
                      <m:ctrlPr>
                        <w:rPr>
                          <w:rFonts w:hint="default" w:ascii="Cambria Math" w:hAnsi="Cambria Math" w:cs="Times New Roman"/>
                          <w:sz w:val="24"/>
                          <w:szCs w:val="24"/>
                        </w:rPr>
                      </m:ctrlPr>
                    </m:sSupPr>
                    <m:e>
                      <m:r>
                        <m:rPr>
                          <m:sty m:val="p"/>
                        </m:rPr>
                        <w:rPr>
                          <w:rFonts w:hint="default" w:ascii="Cambria Math" w:hAnsi="Cambria Math" w:cs="Times New Roman"/>
                          <w:sz w:val="24"/>
                          <w:szCs w:val="24"/>
                        </w:rPr>
                        <m:t>10</m:t>
                      </m:r>
                      <m:ctrlPr>
                        <w:rPr>
                          <w:rFonts w:hint="default" w:ascii="Cambria Math" w:hAnsi="Cambria Math" w:cs="Times New Roman"/>
                          <w:sz w:val="24"/>
                          <w:szCs w:val="24"/>
                        </w:rPr>
                      </m:ctrlPr>
                    </m:e>
                    <m:sup>
                      <m:r>
                        <m:rPr>
                          <m:sty m:val="p"/>
                        </m:rPr>
                        <w:rPr>
                          <w:rFonts w:hint="default" w:ascii="Cambria Math" w:hAnsi="Cambria Math" w:cs="Times New Roman"/>
                          <w:sz w:val="24"/>
                          <w:szCs w:val="24"/>
                        </w:rPr>
                        <m:t>0.1</m:t>
                      </m:r>
                      <m:sSub>
                        <m:sSubPr>
                          <m:ctrlPr>
                            <w:rPr>
                              <w:rFonts w:hint="default" w:ascii="Cambria Math" w:hAnsi="Cambria Math" w:cs="Times New Roman"/>
                              <w:sz w:val="24"/>
                              <w:szCs w:val="24"/>
                            </w:rPr>
                          </m:ctrlPr>
                        </m:sSubPr>
                        <m:e>
                          <m:r>
                            <m:rPr>
                              <m:sty m:val="p"/>
                            </m:rPr>
                            <w:rPr>
                              <w:rFonts w:hint="default" w:ascii="Cambria Math" w:hAnsi="Cambria Math" w:cs="Times New Roman"/>
                              <w:sz w:val="24"/>
                              <w:szCs w:val="24"/>
                            </w:rPr>
                            <m:t>L</m:t>
                          </m:r>
                          <m:ctrlPr>
                            <w:rPr>
                              <w:rFonts w:hint="default" w:ascii="Cambria Math" w:hAnsi="Cambria Math" w:cs="Times New Roman"/>
                            </w:rPr>
                          </m:ctrlPr>
                        </m:e>
                        <m:sub>
                          <m:r>
                            <m:rPr>
                              <m:sty m:val="p"/>
                            </m:rPr>
                            <w:rPr>
                              <w:rFonts w:hint="default" w:ascii="Cambria Math" w:hAnsi="Cambria Math" w:cs="Times New Roman"/>
                              <w:sz w:val="24"/>
                              <w:szCs w:val="24"/>
                            </w:rPr>
                            <m:t>b</m:t>
                          </m:r>
                          <m:ctrlPr>
                            <w:rPr>
                              <w:rFonts w:hint="default" w:ascii="Cambria Math" w:hAnsi="Cambria Math" w:cs="Times New Roman"/>
                            </w:rPr>
                          </m:ctrlPr>
                        </m:sub>
                      </m:sSub>
                      <m:ctrlPr>
                        <w:rPr>
                          <w:rFonts w:hint="default" w:ascii="Cambria Math" w:hAnsi="Cambria Math" w:cs="Times New Roman"/>
                          <w:sz w:val="24"/>
                          <w:szCs w:val="24"/>
                        </w:rPr>
                      </m:ctrlPr>
                    </m:sup>
                  </m:sSup>
                  <m:ctrlPr>
                    <w:rPr>
                      <w:rFonts w:hint="default" w:ascii="Cambria Math" w:hAnsi="Cambria Math" w:cs="Times New Roman"/>
                      <w:sz w:val="24"/>
                      <w:szCs w:val="24"/>
                    </w:rPr>
                  </m:ctrlPr>
                </m:e>
              </m:nary>
              <m:r>
                <m:rPr>
                  <m:sty m:val="p"/>
                </m:rPr>
                <w:rPr>
                  <w:rFonts w:hint="default" w:ascii="Cambria Math" w:hAnsi="Cambria Math" w:cs="Times New Roman"/>
                  <w:sz w:val="24"/>
                  <w:szCs w:val="24"/>
                </w:rPr>
                <m:t>）</m:t>
              </m:r>
            </m:oMath>
            <w:r>
              <w:rPr>
                <w:rFonts w:hint="default" w:ascii="Times New Roman" w:hAnsi="Times New Roman" w:cs="Times New Roman"/>
                <w:sz w:val="24"/>
                <w:szCs w:val="24"/>
                <w:lang w:val="en-US" w:eastAsia="zh-CN"/>
              </w:rPr>
              <w:t xml:space="preserve"> </w:t>
            </w:r>
          </w:p>
          <w:p>
            <w:pPr>
              <w:keepNext w:val="0"/>
              <w:keepLines w:val="0"/>
              <w:pageBreakBefore w:val="0"/>
              <w:widowControl w:val="0"/>
              <w:kinsoku/>
              <w:wordWrap/>
              <w:overflowPunct/>
              <w:topLinePunct w:val="0"/>
              <w:autoSpaceDE/>
              <w:autoSpaceDN/>
              <w:bidi w:val="0"/>
              <w:spacing w:line="360" w:lineRule="auto"/>
              <w:ind w:firstLine="0" w:firstLineChars="0"/>
              <w:jc w:val="center"/>
              <w:rPr>
                <w:rFonts w:hint="default" w:ascii="Times New Roman" w:hAnsi="Times New Roman" w:cs="Times New Roman"/>
                <w:sz w:val="24"/>
                <w:szCs w:val="24"/>
              </w:rPr>
            </w:pPr>
            <w:r>
              <w:rPr>
                <w:rFonts w:hint="default" w:ascii="Times New Roman" w:hAnsi="Times New Roman" w:cs="Times New Roman"/>
                <w:sz w:val="24"/>
                <w:szCs w:val="24"/>
              </w:rPr>
              <w:t>式中：</w:t>
            </w:r>
            <w:r>
              <w:rPr>
                <w:rFonts w:hint="default" w:ascii="Times New Roman" w:hAnsi="Times New Roman" w:cs="Times New Roman"/>
                <w:i/>
                <w:sz w:val="24"/>
                <w:szCs w:val="24"/>
              </w:rPr>
              <w:t>L</w:t>
            </w:r>
            <w:r>
              <w:rPr>
                <w:rFonts w:hint="default" w:ascii="Times New Roman" w:hAnsi="Times New Roman" w:cs="Times New Roman"/>
                <w:sz w:val="24"/>
                <w:szCs w:val="24"/>
                <w:vertAlign w:val="subscript"/>
              </w:rPr>
              <w:t>总</w:t>
            </w:r>
            <w:r>
              <w:rPr>
                <w:rFonts w:hint="default" w:ascii="Times New Roman" w:hAnsi="Times New Roman" w:cs="Times New Roman"/>
                <w:sz w:val="24"/>
                <w:szCs w:val="24"/>
              </w:rPr>
              <w:t>——预测点叠加后的总声压级，dB(A)；</w:t>
            </w:r>
          </w:p>
          <w:p>
            <w:pPr>
              <w:keepNext w:val="0"/>
              <w:keepLines w:val="0"/>
              <w:pageBreakBefore w:val="0"/>
              <w:widowControl w:val="0"/>
              <w:kinsoku/>
              <w:wordWrap/>
              <w:overflowPunct/>
              <w:topLinePunct w:val="0"/>
              <w:autoSpaceDE/>
              <w:autoSpaceDN/>
              <w:bidi w:val="0"/>
              <w:spacing w:line="360" w:lineRule="auto"/>
              <w:ind w:firstLine="0" w:firstLineChars="0"/>
              <w:jc w:val="center"/>
              <w:rPr>
                <w:rFonts w:hint="default" w:ascii="Times New Roman" w:hAnsi="Times New Roman" w:cs="Times New Roman"/>
                <w:sz w:val="24"/>
                <w:szCs w:val="24"/>
              </w:rPr>
            </w:pPr>
            <w:r>
              <w:rPr>
                <w:rFonts w:hint="default" w:ascii="Times New Roman" w:hAnsi="Times New Roman" w:cs="Times New Roman"/>
                <w:i/>
                <w:sz w:val="24"/>
                <w:szCs w:val="24"/>
              </w:rPr>
              <w:t>L</w:t>
            </w:r>
            <w:r>
              <w:rPr>
                <w:rFonts w:hint="default" w:ascii="Times New Roman" w:hAnsi="Times New Roman" w:cs="Times New Roman"/>
                <w:sz w:val="24"/>
                <w:szCs w:val="24"/>
                <w:vertAlign w:val="subscript"/>
              </w:rPr>
              <w:t>i</w:t>
            </w:r>
            <w:r>
              <w:rPr>
                <w:rFonts w:hint="default" w:ascii="Times New Roman" w:hAnsi="Times New Roman" w:cs="Times New Roman"/>
                <w:sz w:val="24"/>
                <w:szCs w:val="24"/>
              </w:rPr>
              <w:t>——第i个声源到预测点处的声压级，dB(A)；</w:t>
            </w:r>
          </w:p>
          <w:p>
            <w:pPr>
              <w:keepNext w:val="0"/>
              <w:keepLines w:val="0"/>
              <w:pageBreakBefore w:val="0"/>
              <w:widowControl w:val="0"/>
              <w:kinsoku/>
              <w:wordWrap/>
              <w:overflowPunct/>
              <w:topLinePunct w:val="0"/>
              <w:autoSpaceDE/>
              <w:autoSpaceDN/>
              <w:bidi w:val="0"/>
              <w:spacing w:line="360" w:lineRule="auto"/>
              <w:ind w:firstLine="0" w:firstLineChars="0"/>
              <w:jc w:val="center"/>
              <w:rPr>
                <w:rFonts w:hint="default" w:ascii="Times New Roman" w:hAnsi="Times New Roman" w:cs="Times New Roman"/>
                <w:sz w:val="24"/>
                <w:szCs w:val="24"/>
              </w:rPr>
            </w:pPr>
            <w:r>
              <w:rPr>
                <w:rFonts w:hint="default" w:ascii="Times New Roman" w:hAnsi="Times New Roman" w:cs="Times New Roman"/>
                <w:i/>
                <w:sz w:val="24"/>
                <w:szCs w:val="24"/>
              </w:rPr>
              <w:t>L</w:t>
            </w:r>
            <w:r>
              <w:rPr>
                <w:rFonts w:hint="default" w:ascii="Times New Roman" w:hAnsi="Times New Roman" w:cs="Times New Roman"/>
                <w:sz w:val="24"/>
                <w:szCs w:val="24"/>
                <w:vertAlign w:val="subscript"/>
              </w:rPr>
              <w:t>b</w:t>
            </w:r>
            <w:r>
              <w:rPr>
                <w:rFonts w:hint="default" w:ascii="Times New Roman" w:hAnsi="Times New Roman" w:cs="Times New Roman"/>
                <w:sz w:val="24"/>
                <w:szCs w:val="24"/>
              </w:rPr>
              <w:t>——环境噪声本底值，dB(A)；n ——声源个数</w:t>
            </w:r>
            <w:r>
              <w:rPr>
                <w:rFonts w:hint="eastAsia" w:ascii="Times New Roman" w:hAnsi="Times New Roman" w:cs="Times New Roman"/>
                <w:sz w:val="24"/>
                <w:szCs w:val="24"/>
                <w:lang w:eastAsia="zh-CN"/>
              </w:rPr>
              <w:t>；</w:t>
            </w:r>
          </w:p>
          <w:p>
            <w:pPr>
              <w:pStyle w:val="42"/>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rPr>
            </w:pPr>
            <w:r>
              <w:rPr>
                <w:rFonts w:hint="default" w:ascii="Times New Roman" w:hAnsi="Times New Roman" w:cs="Times New Roman"/>
                <w:sz w:val="24"/>
                <w:lang w:eastAsia="zh-CN"/>
              </w:rPr>
              <w:t>（</w:t>
            </w:r>
            <w:r>
              <w:rPr>
                <w:rFonts w:hint="default" w:ascii="Times New Roman" w:hAnsi="Times New Roman" w:cs="Times New Roman"/>
                <w:sz w:val="24"/>
                <w:lang w:val="en-US" w:eastAsia="zh-CN"/>
              </w:rPr>
              <w:t>3</w:t>
            </w:r>
            <w:r>
              <w:rPr>
                <w:rFonts w:hint="default" w:ascii="Times New Roman" w:hAnsi="Times New Roman" w:cs="Times New Roman"/>
                <w:sz w:val="24"/>
                <w:lang w:eastAsia="zh-CN"/>
              </w:rPr>
              <w:t>）</w:t>
            </w:r>
            <w:r>
              <w:rPr>
                <w:rFonts w:hint="default" w:ascii="Times New Roman" w:hAnsi="Times New Roman" w:cs="Times New Roman"/>
                <w:sz w:val="24"/>
              </w:rPr>
              <w:t>噪声源强见表</w:t>
            </w:r>
            <w:r>
              <w:rPr>
                <w:rFonts w:hint="eastAsia" w:hAnsi="Times New Roman" w:cs="Times New Roman"/>
                <w:sz w:val="24"/>
                <w:lang w:val="en-US" w:eastAsia="zh-CN"/>
              </w:rPr>
              <w:t>45</w:t>
            </w:r>
            <w:r>
              <w:rPr>
                <w:rFonts w:hint="default" w:ascii="Times New Roman" w:hAnsi="Times New Roman" w:cs="Times New Roman"/>
                <w:sz w:val="24"/>
              </w:rPr>
              <w:t>。</w:t>
            </w:r>
          </w:p>
          <w:p>
            <w:pPr>
              <w:pStyle w:val="24"/>
              <w:keepNext w:val="0"/>
              <w:keepLines w:val="0"/>
              <w:pageBreakBefore w:val="0"/>
              <w:widowControl w:val="0"/>
              <w:kinsoku/>
              <w:wordWrap/>
              <w:overflowPunct/>
              <w:topLinePunct w:val="0"/>
              <w:autoSpaceDE/>
              <w:autoSpaceDN/>
              <w:bidi w:val="0"/>
              <w:adjustRightInd/>
              <w:snapToGrid/>
              <w:spacing w:line="240" w:lineRule="auto"/>
              <w:ind w:firstLine="720" w:firstLineChars="300"/>
              <w:jc w:val="both"/>
              <w:textAlignment w:val="baseline"/>
              <w:rPr>
                <w:rFonts w:hint="default" w:ascii="Times New Roman" w:hAnsi="Times New Roman" w:eastAsia="黑体" w:cs="Times New Roman"/>
                <w:szCs w:val="22"/>
              </w:rPr>
            </w:pPr>
            <w:r>
              <w:rPr>
                <w:rFonts w:hint="default" w:ascii="Times New Roman" w:hAnsi="Times New Roman" w:eastAsia="黑体" w:cs="Times New Roman"/>
                <w:szCs w:val="22"/>
              </w:rPr>
              <w:t>表</w:t>
            </w:r>
            <w:r>
              <w:rPr>
                <w:rFonts w:hint="eastAsia" w:ascii="Times New Roman" w:hAnsi="Times New Roman" w:eastAsia="黑体" w:cs="Times New Roman"/>
                <w:szCs w:val="22"/>
                <w:lang w:val="en-US" w:eastAsia="zh-CN"/>
              </w:rPr>
              <w:t>45</w:t>
            </w:r>
            <w:r>
              <w:rPr>
                <w:rFonts w:hint="default" w:ascii="Times New Roman" w:hAnsi="Times New Roman" w:eastAsia="黑体" w:cs="Times New Roman"/>
                <w:szCs w:val="22"/>
              </w:rPr>
              <w:t xml:space="preserve">                  噪声源强及其防治措施</w:t>
            </w:r>
          </w:p>
          <w:tbl>
            <w:tblPr>
              <w:tblStyle w:val="17"/>
              <w:tblW w:w="82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8"/>
              <w:gridCol w:w="2329"/>
              <w:gridCol w:w="1090"/>
              <w:gridCol w:w="1078"/>
              <w:gridCol w:w="2079"/>
              <w:gridCol w:w="12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8" w:type="dxa"/>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车间</w:t>
                  </w:r>
                </w:p>
              </w:tc>
              <w:tc>
                <w:tcPr>
                  <w:tcW w:w="2329" w:type="dxa"/>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Times New Roman" w:cs="Times New Roman"/>
                      <w:sz w:val="21"/>
                      <w:szCs w:val="21"/>
                    </w:rPr>
                  </w:pPr>
                  <w:r>
                    <w:rPr>
                      <w:rFonts w:hint="default" w:ascii="Times New Roman" w:hAnsi="Times New Roman" w:cs="Times New Roman"/>
                      <w:sz w:val="21"/>
                      <w:szCs w:val="21"/>
                    </w:rPr>
                    <w:t>主要噪声源设备</w:t>
                  </w:r>
                </w:p>
              </w:tc>
              <w:tc>
                <w:tcPr>
                  <w:tcW w:w="1090" w:type="dxa"/>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数量</w:t>
                  </w:r>
                </w:p>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Times New Roman" w:cs="Times New Roman"/>
                      <w:sz w:val="21"/>
                      <w:szCs w:val="21"/>
                    </w:rPr>
                  </w:pPr>
                  <w:r>
                    <w:rPr>
                      <w:rFonts w:hint="default" w:ascii="Times New Roman" w:hAnsi="Times New Roman" w:cs="Times New Roman"/>
                      <w:sz w:val="21"/>
                      <w:szCs w:val="21"/>
                    </w:rPr>
                    <w:t>（台/套）</w:t>
                  </w:r>
                </w:p>
              </w:tc>
              <w:tc>
                <w:tcPr>
                  <w:tcW w:w="1078" w:type="dxa"/>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噪声级</w:t>
                  </w:r>
                </w:p>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Times New Roman" w:cs="Times New Roman"/>
                      <w:sz w:val="21"/>
                      <w:szCs w:val="21"/>
                    </w:rPr>
                  </w:pPr>
                  <w:r>
                    <w:rPr>
                      <w:rFonts w:hint="default" w:ascii="Times New Roman" w:hAnsi="Times New Roman" w:cs="Times New Roman"/>
                      <w:sz w:val="21"/>
                      <w:szCs w:val="21"/>
                    </w:rPr>
                    <w:t>[dB（A）]</w:t>
                  </w:r>
                </w:p>
              </w:tc>
              <w:tc>
                <w:tcPr>
                  <w:tcW w:w="2079" w:type="dxa"/>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Times New Roman" w:cs="Times New Roman"/>
                      <w:sz w:val="21"/>
                      <w:szCs w:val="21"/>
                    </w:rPr>
                  </w:pPr>
                  <w:r>
                    <w:rPr>
                      <w:rFonts w:hint="default" w:ascii="Times New Roman" w:hAnsi="Times New Roman" w:cs="Times New Roman"/>
                      <w:sz w:val="21"/>
                      <w:szCs w:val="21"/>
                    </w:rPr>
                    <w:t>防治措施</w:t>
                  </w:r>
                </w:p>
              </w:tc>
              <w:tc>
                <w:tcPr>
                  <w:tcW w:w="1286" w:type="dxa"/>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治理后噪声</w:t>
                  </w:r>
                </w:p>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8"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生产车间</w:t>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p>
                  <w:pPr>
                    <w:pStyle w:val="32"/>
                    <w:rPr>
                      <w:rFonts w:hint="default" w:ascii="Times New Roman" w:hAnsi="Times New Roman" w:cs="Times New Roman"/>
                      <w:sz w:val="21"/>
                      <w:szCs w:val="21"/>
                      <w:lang w:eastAsia="zh-CN"/>
                    </w:rPr>
                  </w:pPr>
                </w:p>
              </w:tc>
              <w:tc>
                <w:tcPr>
                  <w:tcW w:w="2329" w:type="dxa"/>
                  <w:tcBorders>
                    <w:tl2br w:val="nil"/>
                    <w:tr2bl w:val="nil"/>
                  </w:tcBorders>
                  <w:noWrap w:val="0"/>
                  <w:vAlign w:val="center"/>
                </w:tcPr>
                <w:p>
                  <w:pPr>
                    <w:spacing w:line="288"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eastAsia="zh-CN"/>
                    </w:rPr>
                    <w:t>数控车床</w:t>
                  </w:r>
                </w:p>
              </w:tc>
              <w:tc>
                <w:tcPr>
                  <w:tcW w:w="1090" w:type="dxa"/>
                  <w:tcBorders>
                    <w:tl2br w:val="nil"/>
                    <w:tr2bl w:val="nil"/>
                  </w:tcBorders>
                  <w:noWrap w:val="0"/>
                  <w:vAlign w:val="top"/>
                </w:tcPr>
                <w:p>
                  <w:pPr>
                    <w:spacing w:line="288"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16</w:t>
                  </w:r>
                </w:p>
              </w:tc>
              <w:tc>
                <w:tcPr>
                  <w:tcW w:w="1078" w:type="dxa"/>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65-70</w:t>
                  </w:r>
                </w:p>
              </w:tc>
              <w:tc>
                <w:tcPr>
                  <w:tcW w:w="2079" w:type="dxa"/>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减振基础，车间隔声</w:t>
                  </w:r>
                </w:p>
              </w:tc>
              <w:tc>
                <w:tcPr>
                  <w:tcW w:w="1286" w:type="dxa"/>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tc>
              <w:tc>
                <w:tcPr>
                  <w:tcW w:w="2329" w:type="dxa"/>
                  <w:tcBorders>
                    <w:tl2br w:val="nil"/>
                    <w:tr2bl w:val="nil"/>
                  </w:tcBorders>
                  <w:noWrap w:val="0"/>
                  <w:vAlign w:val="center"/>
                </w:tcPr>
                <w:p>
                  <w:pPr>
                    <w:spacing w:line="288"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eastAsia="zh-CN"/>
                    </w:rPr>
                    <w:t>数控铣床</w:t>
                  </w:r>
                </w:p>
              </w:tc>
              <w:tc>
                <w:tcPr>
                  <w:tcW w:w="1090" w:type="dxa"/>
                  <w:tcBorders>
                    <w:tl2br w:val="nil"/>
                    <w:tr2bl w:val="nil"/>
                  </w:tcBorders>
                  <w:noWrap w:val="0"/>
                  <w:vAlign w:val="top"/>
                </w:tcPr>
                <w:p>
                  <w:pPr>
                    <w:spacing w:line="288"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w:t>
                  </w:r>
                </w:p>
              </w:tc>
              <w:tc>
                <w:tcPr>
                  <w:tcW w:w="10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65-75</w:t>
                  </w:r>
                </w:p>
              </w:tc>
              <w:tc>
                <w:tcPr>
                  <w:tcW w:w="2079" w:type="dxa"/>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减振基础，车间隔声</w:t>
                  </w:r>
                </w:p>
              </w:tc>
              <w:tc>
                <w:tcPr>
                  <w:tcW w:w="128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42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tc>
              <w:tc>
                <w:tcPr>
                  <w:tcW w:w="2329" w:type="dxa"/>
                  <w:tcBorders>
                    <w:tl2br w:val="nil"/>
                    <w:tr2bl w:val="nil"/>
                  </w:tcBorders>
                  <w:noWrap w:val="0"/>
                  <w:vAlign w:val="center"/>
                </w:tcPr>
                <w:p>
                  <w:pPr>
                    <w:spacing w:line="288"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普通车床改旋风铣</w:t>
                  </w:r>
                </w:p>
              </w:tc>
              <w:tc>
                <w:tcPr>
                  <w:tcW w:w="1090" w:type="dxa"/>
                  <w:tcBorders>
                    <w:tl2br w:val="nil"/>
                    <w:tr2bl w:val="nil"/>
                  </w:tcBorders>
                  <w:noWrap w:val="0"/>
                  <w:vAlign w:val="top"/>
                </w:tcPr>
                <w:p>
                  <w:pPr>
                    <w:spacing w:line="288"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7</w:t>
                  </w:r>
                </w:p>
              </w:tc>
              <w:tc>
                <w:tcPr>
                  <w:tcW w:w="10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65-75</w:t>
                  </w:r>
                </w:p>
              </w:tc>
              <w:tc>
                <w:tcPr>
                  <w:tcW w:w="2079" w:type="dxa"/>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减振基础，车间隔声</w:t>
                  </w:r>
                </w:p>
              </w:tc>
              <w:tc>
                <w:tcPr>
                  <w:tcW w:w="128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tc>
              <w:tc>
                <w:tcPr>
                  <w:tcW w:w="2329" w:type="dxa"/>
                  <w:tcBorders>
                    <w:tl2br w:val="nil"/>
                    <w:tr2bl w:val="nil"/>
                  </w:tcBorders>
                  <w:noWrap w:val="0"/>
                  <w:vAlign w:val="center"/>
                </w:tcPr>
                <w:p>
                  <w:pPr>
                    <w:spacing w:line="288"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普通车床</w:t>
                  </w:r>
                </w:p>
              </w:tc>
              <w:tc>
                <w:tcPr>
                  <w:tcW w:w="1090" w:type="dxa"/>
                  <w:tcBorders>
                    <w:tl2br w:val="nil"/>
                    <w:tr2bl w:val="nil"/>
                  </w:tcBorders>
                  <w:noWrap w:val="0"/>
                  <w:vAlign w:val="top"/>
                </w:tcPr>
                <w:p>
                  <w:pPr>
                    <w:spacing w:line="288" w:lineRule="auto"/>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4</w:t>
                  </w:r>
                </w:p>
              </w:tc>
              <w:tc>
                <w:tcPr>
                  <w:tcW w:w="10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65-75</w:t>
                  </w:r>
                </w:p>
              </w:tc>
              <w:tc>
                <w:tcPr>
                  <w:tcW w:w="2079" w:type="dxa"/>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减振基础，车间隔声</w:t>
                  </w:r>
                </w:p>
              </w:tc>
              <w:tc>
                <w:tcPr>
                  <w:tcW w:w="128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tc>
              <w:tc>
                <w:tcPr>
                  <w:tcW w:w="2329" w:type="dxa"/>
                  <w:tcBorders>
                    <w:tl2br w:val="nil"/>
                    <w:tr2bl w:val="nil"/>
                  </w:tcBorders>
                  <w:noWrap w:val="0"/>
                  <w:vAlign w:val="center"/>
                </w:tcPr>
                <w:p>
                  <w:pPr>
                    <w:spacing w:line="288"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color w:val="auto"/>
                      <w:sz w:val="21"/>
                      <w:szCs w:val="21"/>
                      <w:lang w:eastAsia="zh-CN"/>
                    </w:rPr>
                    <w:t>铣车</w:t>
                  </w:r>
                </w:p>
              </w:tc>
              <w:tc>
                <w:tcPr>
                  <w:tcW w:w="1090" w:type="dxa"/>
                  <w:tcBorders>
                    <w:tl2br w:val="nil"/>
                    <w:tr2bl w:val="nil"/>
                  </w:tcBorders>
                  <w:noWrap w:val="0"/>
                  <w:vAlign w:val="top"/>
                </w:tcPr>
                <w:p>
                  <w:pPr>
                    <w:spacing w:line="288" w:lineRule="auto"/>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w:t>
                  </w:r>
                </w:p>
              </w:tc>
              <w:tc>
                <w:tcPr>
                  <w:tcW w:w="10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65-75</w:t>
                  </w:r>
                </w:p>
              </w:tc>
              <w:tc>
                <w:tcPr>
                  <w:tcW w:w="2079" w:type="dxa"/>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减振基础，车间隔声</w:t>
                  </w:r>
                </w:p>
              </w:tc>
              <w:tc>
                <w:tcPr>
                  <w:tcW w:w="128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tc>
              <w:tc>
                <w:tcPr>
                  <w:tcW w:w="2329" w:type="dxa"/>
                  <w:tcBorders>
                    <w:tl2br w:val="nil"/>
                    <w:tr2bl w:val="nil"/>
                  </w:tcBorders>
                  <w:noWrap w:val="0"/>
                  <w:vAlign w:val="center"/>
                </w:tcPr>
                <w:p>
                  <w:pPr>
                    <w:spacing w:line="288" w:lineRule="auto"/>
                    <w:jc w:val="center"/>
                    <w:rPr>
                      <w:rFonts w:hint="eastAsia" w:ascii="Times New Roman" w:hAnsi="Times New Roman" w:eastAsia="宋体" w:cs="Times New Roman"/>
                      <w:sz w:val="21"/>
                      <w:szCs w:val="21"/>
                      <w:lang w:eastAsia="zh-CN"/>
                    </w:rPr>
                  </w:pPr>
                  <w:r>
                    <w:rPr>
                      <w:rFonts w:hint="default" w:ascii="Times New Roman" w:hAnsi="Times New Roman" w:cs="Times New Roman"/>
                      <w:color w:val="auto"/>
                      <w:sz w:val="21"/>
                      <w:szCs w:val="21"/>
                      <w:lang w:eastAsia="zh-CN"/>
                    </w:rPr>
                    <w:t>花键铣</w:t>
                  </w:r>
                </w:p>
              </w:tc>
              <w:tc>
                <w:tcPr>
                  <w:tcW w:w="1090" w:type="dxa"/>
                  <w:tcBorders>
                    <w:tl2br w:val="nil"/>
                    <w:tr2bl w:val="nil"/>
                  </w:tcBorders>
                  <w:noWrap w:val="0"/>
                  <w:vAlign w:val="top"/>
                </w:tcPr>
                <w:p>
                  <w:pPr>
                    <w:spacing w:line="288"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w:t>
                  </w:r>
                </w:p>
              </w:tc>
              <w:tc>
                <w:tcPr>
                  <w:tcW w:w="10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65-75</w:t>
                  </w:r>
                </w:p>
              </w:tc>
              <w:tc>
                <w:tcPr>
                  <w:tcW w:w="2079" w:type="dxa"/>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减振基础，车间隔声</w:t>
                  </w:r>
                </w:p>
              </w:tc>
              <w:tc>
                <w:tcPr>
                  <w:tcW w:w="128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42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tc>
              <w:tc>
                <w:tcPr>
                  <w:tcW w:w="2329" w:type="dxa"/>
                  <w:tcBorders>
                    <w:tl2br w:val="nil"/>
                    <w:tr2bl w:val="nil"/>
                  </w:tcBorders>
                  <w:noWrap w:val="0"/>
                  <w:vAlign w:val="center"/>
                </w:tcPr>
                <w:p>
                  <w:pPr>
                    <w:spacing w:line="288"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color w:val="auto"/>
                      <w:sz w:val="21"/>
                      <w:szCs w:val="21"/>
                      <w:lang w:eastAsia="zh-CN"/>
                    </w:rPr>
                    <w:t>二保焊机</w:t>
                  </w:r>
                </w:p>
              </w:tc>
              <w:tc>
                <w:tcPr>
                  <w:tcW w:w="1090" w:type="dxa"/>
                  <w:tcBorders>
                    <w:tl2br w:val="nil"/>
                    <w:tr2bl w:val="nil"/>
                  </w:tcBorders>
                  <w:noWrap w:val="0"/>
                  <w:vAlign w:val="top"/>
                </w:tcPr>
                <w:p>
                  <w:pPr>
                    <w:spacing w:line="288"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7</w:t>
                  </w:r>
                </w:p>
              </w:tc>
              <w:tc>
                <w:tcPr>
                  <w:tcW w:w="10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65-75</w:t>
                  </w:r>
                </w:p>
              </w:tc>
              <w:tc>
                <w:tcPr>
                  <w:tcW w:w="2079" w:type="dxa"/>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减振基础，车间隔声</w:t>
                  </w:r>
                </w:p>
              </w:tc>
              <w:tc>
                <w:tcPr>
                  <w:tcW w:w="128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eastAsia="zh-CN"/>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tc>
              <w:tc>
                <w:tcPr>
                  <w:tcW w:w="2329" w:type="dxa"/>
                  <w:tcBorders>
                    <w:tl2br w:val="nil"/>
                    <w:tr2bl w:val="nil"/>
                  </w:tcBorders>
                  <w:noWrap w:val="0"/>
                  <w:vAlign w:val="center"/>
                </w:tcPr>
                <w:p>
                  <w:pPr>
                    <w:spacing w:line="288" w:lineRule="auto"/>
                    <w:jc w:val="center"/>
                    <w:rPr>
                      <w:rStyle w:val="46"/>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auto"/>
                      <w:sz w:val="21"/>
                      <w:szCs w:val="21"/>
                      <w:lang w:eastAsia="zh-CN"/>
                    </w:rPr>
                    <w:t>锯床</w:t>
                  </w:r>
                </w:p>
              </w:tc>
              <w:tc>
                <w:tcPr>
                  <w:tcW w:w="1090" w:type="dxa"/>
                  <w:tcBorders>
                    <w:tl2br w:val="nil"/>
                    <w:tr2bl w:val="nil"/>
                  </w:tcBorders>
                  <w:noWrap w:val="0"/>
                  <w:vAlign w:val="top"/>
                </w:tcPr>
                <w:p>
                  <w:pPr>
                    <w:spacing w:line="288" w:lineRule="auto"/>
                    <w:jc w:val="center"/>
                    <w:rPr>
                      <w:rStyle w:val="46"/>
                      <w:rFonts w:hint="default" w:ascii="Times New Roman" w:hAnsi="Times New Roman" w:eastAsia="宋体" w:cs="Times New Roman"/>
                      <w:color w:val="auto"/>
                      <w:kern w:val="2"/>
                      <w:sz w:val="21"/>
                      <w:szCs w:val="21"/>
                      <w:lang w:val="en-US" w:eastAsia="zh-CN" w:bidi="ar-SA"/>
                    </w:rPr>
                  </w:pPr>
                  <w:r>
                    <w:rPr>
                      <w:rStyle w:val="46"/>
                      <w:rFonts w:hint="eastAsia" w:ascii="Times New Roman" w:hAnsi="Times New Roman" w:cs="Times New Roman"/>
                      <w:color w:val="auto"/>
                      <w:kern w:val="2"/>
                      <w:sz w:val="21"/>
                      <w:szCs w:val="21"/>
                      <w:lang w:val="en-US" w:eastAsia="zh-CN" w:bidi="ar-SA"/>
                    </w:rPr>
                    <w:t>2</w:t>
                  </w:r>
                </w:p>
              </w:tc>
              <w:tc>
                <w:tcPr>
                  <w:tcW w:w="10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70-75</w:t>
                  </w:r>
                </w:p>
              </w:tc>
              <w:tc>
                <w:tcPr>
                  <w:tcW w:w="2079" w:type="dxa"/>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减振基础，车间隔声</w:t>
                  </w:r>
                </w:p>
              </w:tc>
              <w:tc>
                <w:tcPr>
                  <w:tcW w:w="128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tc>
              <w:tc>
                <w:tcPr>
                  <w:tcW w:w="2329" w:type="dxa"/>
                  <w:tcBorders>
                    <w:tl2br w:val="nil"/>
                    <w:tr2bl w:val="nil"/>
                  </w:tcBorders>
                  <w:noWrap w:val="0"/>
                  <w:vAlign w:val="center"/>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eastAsia="zh-CN"/>
                    </w:rPr>
                    <w:t>磨床</w:t>
                  </w:r>
                </w:p>
              </w:tc>
              <w:tc>
                <w:tcPr>
                  <w:tcW w:w="1090" w:type="dxa"/>
                  <w:tcBorders>
                    <w:tl2br w:val="nil"/>
                    <w:tr2bl w:val="nil"/>
                  </w:tcBorders>
                  <w:noWrap w:val="0"/>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cs="Times New Roman"/>
                      <w:i w:val="0"/>
                      <w:color w:val="auto"/>
                      <w:kern w:val="0"/>
                      <w:sz w:val="21"/>
                      <w:szCs w:val="21"/>
                      <w:u w:val="none"/>
                      <w:lang w:val="en-US" w:eastAsia="zh-CN" w:bidi="ar"/>
                    </w:rPr>
                    <w:t>2</w:t>
                  </w:r>
                </w:p>
              </w:tc>
              <w:tc>
                <w:tcPr>
                  <w:tcW w:w="10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65-75</w:t>
                  </w:r>
                </w:p>
              </w:tc>
              <w:tc>
                <w:tcPr>
                  <w:tcW w:w="2079" w:type="dxa"/>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减振基础，车间隔声</w:t>
                  </w:r>
                </w:p>
              </w:tc>
              <w:tc>
                <w:tcPr>
                  <w:tcW w:w="128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tc>
              <w:tc>
                <w:tcPr>
                  <w:tcW w:w="2329" w:type="dxa"/>
                  <w:tcBorders>
                    <w:tl2br w:val="nil"/>
                    <w:tr2bl w:val="nil"/>
                  </w:tcBorders>
                  <w:noWrap w:val="0"/>
                  <w:vAlign w:val="center"/>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lang w:eastAsia="zh-CN"/>
                    </w:rPr>
                    <w:t>固定台压力机</w:t>
                  </w:r>
                </w:p>
              </w:tc>
              <w:tc>
                <w:tcPr>
                  <w:tcW w:w="1090" w:type="dxa"/>
                  <w:tcBorders>
                    <w:tl2br w:val="nil"/>
                    <w:tr2bl w:val="nil"/>
                  </w:tcBorders>
                  <w:noWrap w:val="0"/>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cs="Times New Roman"/>
                      <w:i w:val="0"/>
                      <w:color w:val="auto"/>
                      <w:kern w:val="0"/>
                      <w:sz w:val="21"/>
                      <w:szCs w:val="21"/>
                      <w:u w:val="none"/>
                      <w:lang w:val="en-US" w:eastAsia="zh-CN" w:bidi="ar"/>
                    </w:rPr>
                    <w:t>1</w:t>
                  </w:r>
                </w:p>
              </w:tc>
              <w:tc>
                <w:tcPr>
                  <w:tcW w:w="10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65-75</w:t>
                  </w:r>
                </w:p>
              </w:tc>
              <w:tc>
                <w:tcPr>
                  <w:tcW w:w="2079" w:type="dxa"/>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减振基础，车间隔声</w:t>
                  </w:r>
                </w:p>
              </w:tc>
              <w:tc>
                <w:tcPr>
                  <w:tcW w:w="128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tc>
              <w:tc>
                <w:tcPr>
                  <w:tcW w:w="2329" w:type="dxa"/>
                  <w:tcBorders>
                    <w:tl2br w:val="nil"/>
                    <w:tr2bl w:val="nil"/>
                  </w:tcBorders>
                  <w:noWrap w:val="0"/>
                  <w:vAlign w:val="center"/>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cs="Times New Roman"/>
                      <w:color w:val="auto"/>
                      <w:sz w:val="21"/>
                      <w:szCs w:val="21"/>
                      <w:lang w:eastAsia="zh-CN"/>
                    </w:rPr>
                    <w:t>冷却机</w:t>
                  </w:r>
                </w:p>
              </w:tc>
              <w:tc>
                <w:tcPr>
                  <w:tcW w:w="1090" w:type="dxa"/>
                  <w:tcBorders>
                    <w:tl2br w:val="nil"/>
                    <w:tr2bl w:val="nil"/>
                  </w:tcBorders>
                  <w:noWrap w:val="0"/>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1</w:t>
                  </w:r>
                </w:p>
              </w:tc>
              <w:tc>
                <w:tcPr>
                  <w:tcW w:w="10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65-70</w:t>
                  </w:r>
                </w:p>
              </w:tc>
              <w:tc>
                <w:tcPr>
                  <w:tcW w:w="2079" w:type="dxa"/>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减振基础，车间隔声</w:t>
                  </w:r>
                </w:p>
              </w:tc>
              <w:tc>
                <w:tcPr>
                  <w:tcW w:w="128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tc>
              <w:tc>
                <w:tcPr>
                  <w:tcW w:w="2329" w:type="dxa"/>
                  <w:tcBorders>
                    <w:tl2br w:val="nil"/>
                    <w:tr2bl w:val="nil"/>
                  </w:tcBorders>
                  <w:noWrap w:val="0"/>
                  <w:vAlign w:val="center"/>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cs="Times New Roman"/>
                      <w:color w:val="auto"/>
                      <w:sz w:val="21"/>
                      <w:szCs w:val="21"/>
                      <w:lang w:eastAsia="zh-CN"/>
                    </w:rPr>
                    <w:t>钻床</w:t>
                  </w:r>
                </w:p>
              </w:tc>
              <w:tc>
                <w:tcPr>
                  <w:tcW w:w="1090" w:type="dxa"/>
                  <w:tcBorders>
                    <w:tl2br w:val="nil"/>
                    <w:tr2bl w:val="nil"/>
                  </w:tcBorders>
                  <w:noWrap w:val="0"/>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7</w:t>
                  </w:r>
                </w:p>
              </w:tc>
              <w:tc>
                <w:tcPr>
                  <w:tcW w:w="10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70-75</w:t>
                  </w:r>
                </w:p>
              </w:tc>
              <w:tc>
                <w:tcPr>
                  <w:tcW w:w="2079" w:type="dxa"/>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减振基础，车间隔声</w:t>
                  </w:r>
                </w:p>
              </w:tc>
              <w:tc>
                <w:tcPr>
                  <w:tcW w:w="128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tc>
              <w:tc>
                <w:tcPr>
                  <w:tcW w:w="2329" w:type="dxa"/>
                  <w:tcBorders>
                    <w:tl2br w:val="nil"/>
                    <w:tr2bl w:val="nil"/>
                  </w:tcBorders>
                  <w:noWrap w:val="0"/>
                  <w:vAlign w:val="center"/>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cs="Times New Roman"/>
                      <w:color w:val="auto"/>
                      <w:sz w:val="21"/>
                      <w:szCs w:val="21"/>
                      <w:shd w:val="clear" w:color="auto" w:fill="auto"/>
                      <w:lang w:eastAsia="zh-CN"/>
                    </w:rPr>
                    <w:t>牛头刨</w:t>
                  </w:r>
                </w:p>
              </w:tc>
              <w:tc>
                <w:tcPr>
                  <w:tcW w:w="1090" w:type="dxa"/>
                  <w:tcBorders>
                    <w:tl2br w:val="nil"/>
                    <w:tr2bl w:val="nil"/>
                  </w:tcBorders>
                  <w:noWrap w:val="0"/>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1</w:t>
                  </w:r>
                </w:p>
              </w:tc>
              <w:tc>
                <w:tcPr>
                  <w:tcW w:w="10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65-75</w:t>
                  </w:r>
                </w:p>
              </w:tc>
              <w:tc>
                <w:tcPr>
                  <w:tcW w:w="2079" w:type="dxa"/>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减振基础，车间隔声</w:t>
                  </w:r>
                </w:p>
              </w:tc>
              <w:tc>
                <w:tcPr>
                  <w:tcW w:w="128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tc>
              <w:tc>
                <w:tcPr>
                  <w:tcW w:w="2329" w:type="dxa"/>
                  <w:tcBorders>
                    <w:tl2br w:val="nil"/>
                    <w:tr2bl w:val="nil"/>
                  </w:tcBorders>
                  <w:noWrap w:val="0"/>
                  <w:vAlign w:val="center"/>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cs="Times New Roman"/>
                      <w:color w:val="auto"/>
                      <w:sz w:val="21"/>
                      <w:szCs w:val="21"/>
                      <w:lang w:eastAsia="zh-CN"/>
                    </w:rPr>
                    <w:t>全自动数控扒皮机</w:t>
                  </w:r>
                </w:p>
              </w:tc>
              <w:tc>
                <w:tcPr>
                  <w:tcW w:w="1090" w:type="dxa"/>
                  <w:tcBorders>
                    <w:tl2br w:val="nil"/>
                    <w:tr2bl w:val="nil"/>
                  </w:tcBorders>
                  <w:noWrap w:val="0"/>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1</w:t>
                  </w:r>
                </w:p>
              </w:tc>
              <w:tc>
                <w:tcPr>
                  <w:tcW w:w="10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65-75</w:t>
                  </w:r>
                </w:p>
              </w:tc>
              <w:tc>
                <w:tcPr>
                  <w:tcW w:w="2079" w:type="dxa"/>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减振基础，车间隔声</w:t>
                  </w:r>
                </w:p>
              </w:tc>
              <w:tc>
                <w:tcPr>
                  <w:tcW w:w="128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tc>
              <w:tc>
                <w:tcPr>
                  <w:tcW w:w="2329" w:type="dxa"/>
                  <w:tcBorders>
                    <w:tl2br w:val="nil"/>
                    <w:tr2bl w:val="nil"/>
                  </w:tcBorders>
                  <w:noWrap w:val="0"/>
                  <w:vAlign w:val="center"/>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cs="Times New Roman"/>
                      <w:color w:val="auto"/>
                      <w:sz w:val="21"/>
                      <w:szCs w:val="21"/>
                      <w:lang w:eastAsia="zh-CN"/>
                    </w:rPr>
                    <w:t>圆钢切断机</w:t>
                  </w:r>
                </w:p>
              </w:tc>
              <w:tc>
                <w:tcPr>
                  <w:tcW w:w="1090" w:type="dxa"/>
                  <w:tcBorders>
                    <w:tl2br w:val="nil"/>
                    <w:tr2bl w:val="nil"/>
                  </w:tcBorders>
                  <w:noWrap w:val="0"/>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2</w:t>
                  </w:r>
                </w:p>
              </w:tc>
              <w:tc>
                <w:tcPr>
                  <w:tcW w:w="10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65-75</w:t>
                  </w:r>
                </w:p>
              </w:tc>
              <w:tc>
                <w:tcPr>
                  <w:tcW w:w="207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减振基础，车间隔声</w:t>
                  </w:r>
                </w:p>
              </w:tc>
              <w:tc>
                <w:tcPr>
                  <w:tcW w:w="128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tc>
              <w:tc>
                <w:tcPr>
                  <w:tcW w:w="2329" w:type="dxa"/>
                  <w:tcBorders>
                    <w:tl2br w:val="nil"/>
                    <w:tr2bl w:val="nil"/>
                  </w:tcBorders>
                  <w:noWrap w:val="0"/>
                  <w:vAlign w:val="center"/>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cs="Times New Roman"/>
                      <w:color w:val="auto"/>
                      <w:sz w:val="21"/>
                      <w:szCs w:val="21"/>
                      <w:lang w:eastAsia="zh-CN"/>
                    </w:rPr>
                    <w:t>螺杆控压机</w:t>
                  </w:r>
                </w:p>
              </w:tc>
              <w:tc>
                <w:tcPr>
                  <w:tcW w:w="1090" w:type="dxa"/>
                  <w:tcBorders>
                    <w:tl2br w:val="nil"/>
                    <w:tr2bl w:val="nil"/>
                  </w:tcBorders>
                  <w:noWrap w:val="0"/>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1</w:t>
                  </w:r>
                </w:p>
              </w:tc>
              <w:tc>
                <w:tcPr>
                  <w:tcW w:w="10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65-70</w:t>
                  </w:r>
                </w:p>
              </w:tc>
              <w:tc>
                <w:tcPr>
                  <w:tcW w:w="207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减振基础，车间隔声</w:t>
                  </w:r>
                </w:p>
              </w:tc>
              <w:tc>
                <w:tcPr>
                  <w:tcW w:w="128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tc>
              <w:tc>
                <w:tcPr>
                  <w:tcW w:w="2329" w:type="dxa"/>
                  <w:tcBorders>
                    <w:tl2br w:val="nil"/>
                    <w:tr2bl w:val="nil"/>
                  </w:tcBorders>
                  <w:noWrap w:val="0"/>
                  <w:vAlign w:val="center"/>
                </w:tcPr>
                <w:p>
                  <w:pPr>
                    <w:spacing w:line="288" w:lineRule="auto"/>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kern w:val="2"/>
                      <w:sz w:val="21"/>
                      <w:szCs w:val="21"/>
                      <w:lang w:val="en-US" w:eastAsia="zh-CN" w:bidi="ar-SA"/>
                    </w:rPr>
                    <w:t>可程式电火花成型机床</w:t>
                  </w:r>
                </w:p>
              </w:tc>
              <w:tc>
                <w:tcPr>
                  <w:tcW w:w="1090" w:type="dxa"/>
                  <w:tcBorders>
                    <w:tl2br w:val="nil"/>
                    <w:tr2bl w:val="nil"/>
                  </w:tcBorders>
                  <w:noWrap w:val="0"/>
                  <w:vAlign w:val="top"/>
                </w:tcPr>
                <w:p>
                  <w:pPr>
                    <w:spacing w:line="288" w:lineRule="auto"/>
                    <w:jc w:val="center"/>
                    <w:rPr>
                      <w:rFonts w:hint="default" w:ascii="Times New Roman" w:hAnsi="Times New Roman"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1</w:t>
                  </w:r>
                </w:p>
              </w:tc>
              <w:tc>
                <w:tcPr>
                  <w:tcW w:w="10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65-70</w:t>
                  </w:r>
                </w:p>
              </w:tc>
              <w:tc>
                <w:tcPr>
                  <w:tcW w:w="207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减振基础，车间隔声</w:t>
                  </w:r>
                </w:p>
              </w:tc>
              <w:tc>
                <w:tcPr>
                  <w:tcW w:w="128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41</w:t>
                  </w:r>
                </w:p>
              </w:tc>
            </w:tr>
          </w:tbl>
          <w:p>
            <w:pPr>
              <w:keepNext w:val="0"/>
              <w:keepLines w:val="0"/>
              <w:pageBreakBefore w:val="0"/>
              <w:widowControl/>
              <w:kinsoku/>
              <w:wordWrap/>
              <w:overflowPunct/>
              <w:topLinePunct w:val="0"/>
              <w:autoSpaceDE/>
              <w:autoSpaceDN/>
              <w:bidi w:val="0"/>
              <w:adjustRightInd/>
              <w:snapToGrid/>
              <w:spacing w:line="360" w:lineRule="auto"/>
              <w:ind w:firstLine="480" w:firstLineChars="200"/>
              <w:rPr>
                <w:rFonts w:hint="default" w:ascii="Times New Roman" w:hAnsi="Times New Roman" w:cs="Times New Roman"/>
                <w:bCs/>
                <w:kern w:val="0"/>
                <w:sz w:val="24"/>
                <w:szCs w:val="24"/>
              </w:rPr>
            </w:pPr>
            <w:r>
              <w:rPr>
                <w:rFonts w:hint="default" w:ascii="Times New Roman" w:hAnsi="Times New Roman" w:cs="Times New Roman"/>
                <w:bCs/>
                <w:kern w:val="0"/>
                <w:sz w:val="24"/>
                <w:szCs w:val="24"/>
              </w:rPr>
              <w:t>（4）预测结果</w:t>
            </w:r>
          </w:p>
          <w:p>
            <w:pPr>
              <w:pStyle w:val="24"/>
              <w:keepNext w:val="0"/>
              <w:keepLines w:val="0"/>
              <w:pageBreakBefore w:val="0"/>
              <w:widowControl w:val="0"/>
              <w:kinsoku/>
              <w:wordWrap/>
              <w:overflowPunct/>
              <w:topLinePunct w:val="0"/>
              <w:autoSpaceDE/>
              <w:autoSpaceDN/>
              <w:bidi w:val="0"/>
              <w:adjustRightInd/>
              <w:snapToGrid/>
              <w:spacing w:line="240" w:lineRule="auto"/>
              <w:ind w:firstLine="720" w:firstLineChars="300"/>
              <w:jc w:val="both"/>
              <w:textAlignment w:val="baseline"/>
              <w:rPr>
                <w:rFonts w:hint="default" w:ascii="Times New Roman" w:hAnsi="Times New Roman" w:eastAsia="黑体" w:cs="Times New Roman"/>
                <w:color w:val="000000" w:themeColor="text1"/>
                <w:szCs w:val="22"/>
                <w14:textFill>
                  <w14:solidFill>
                    <w14:schemeClr w14:val="tx1"/>
                  </w14:solidFill>
                </w14:textFill>
              </w:rPr>
            </w:pPr>
            <w:r>
              <w:rPr>
                <w:rFonts w:hint="default" w:ascii="Times New Roman" w:hAnsi="Times New Roman" w:eastAsia="黑体" w:cs="Times New Roman"/>
                <w:color w:val="000000" w:themeColor="text1"/>
                <w:szCs w:val="22"/>
                <w14:textFill>
                  <w14:solidFill>
                    <w14:schemeClr w14:val="tx1"/>
                  </w14:solidFill>
                </w14:textFill>
              </w:rPr>
              <w:t>表</w:t>
            </w:r>
            <w:r>
              <w:rPr>
                <w:rFonts w:hint="eastAsia" w:ascii="Times New Roman" w:hAnsi="Times New Roman" w:eastAsia="黑体" w:cs="Times New Roman"/>
                <w:color w:val="000000" w:themeColor="text1"/>
                <w:szCs w:val="22"/>
                <w:lang w:val="en-US" w:eastAsia="zh-CN"/>
                <w14:textFill>
                  <w14:solidFill>
                    <w14:schemeClr w14:val="tx1"/>
                  </w14:solidFill>
                </w14:textFill>
              </w:rPr>
              <w:t>46</w:t>
            </w:r>
            <w:r>
              <w:rPr>
                <w:rFonts w:hint="default" w:ascii="Times New Roman" w:hAnsi="Times New Roman" w:eastAsia="黑体" w:cs="Times New Roman"/>
                <w:color w:val="000000" w:themeColor="text1"/>
                <w:szCs w:val="22"/>
                <w14:textFill>
                  <w14:solidFill>
                    <w14:schemeClr w14:val="tx1"/>
                  </w14:solidFill>
                </w14:textFill>
              </w:rPr>
              <w:t xml:space="preserve">         </w:t>
            </w:r>
            <w:r>
              <w:rPr>
                <w:rFonts w:hint="default" w:ascii="Times New Roman" w:hAnsi="Times New Roman" w:eastAsia="黑体" w:cs="Times New Roman"/>
                <w:color w:val="000000" w:themeColor="text1"/>
                <w:szCs w:val="22"/>
                <w:lang w:val="en-US" w:eastAsia="zh-CN"/>
                <w14:textFill>
                  <w14:solidFill>
                    <w14:schemeClr w14:val="tx1"/>
                  </w14:solidFill>
                </w14:textFill>
              </w:rPr>
              <w:t xml:space="preserve">       </w:t>
            </w:r>
            <w:r>
              <w:rPr>
                <w:rFonts w:hint="default" w:ascii="Times New Roman" w:hAnsi="Times New Roman" w:eastAsia="黑体" w:cs="Times New Roman"/>
                <w:color w:val="000000" w:themeColor="text1"/>
                <w:szCs w:val="22"/>
                <w14:textFill>
                  <w14:solidFill>
                    <w14:schemeClr w14:val="tx1"/>
                  </w14:solidFill>
                </w14:textFill>
              </w:rPr>
              <w:t>厂界</w:t>
            </w:r>
            <w:r>
              <w:rPr>
                <w:rFonts w:hint="default" w:ascii="Times New Roman" w:hAnsi="Times New Roman" w:eastAsia="黑体" w:cs="Times New Roman"/>
                <w:color w:val="auto"/>
                <w:szCs w:val="22"/>
              </w:rPr>
              <w:t>噪声及敏感点贡</w:t>
            </w:r>
            <w:r>
              <w:rPr>
                <w:rFonts w:hint="default" w:ascii="Times New Roman" w:hAnsi="Times New Roman" w:eastAsia="黑体" w:cs="Times New Roman"/>
                <w:color w:val="000000" w:themeColor="text1"/>
                <w:szCs w:val="22"/>
                <w14:textFill>
                  <w14:solidFill>
                    <w14:schemeClr w14:val="tx1"/>
                  </w14:solidFill>
                </w14:textFill>
              </w:rPr>
              <w:t>献值一览表</w:t>
            </w:r>
          </w:p>
          <w:tbl>
            <w:tblPr>
              <w:tblStyle w:val="17"/>
              <w:tblW w:w="82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6"/>
              <w:gridCol w:w="811"/>
              <w:gridCol w:w="1464"/>
              <w:gridCol w:w="1520"/>
              <w:gridCol w:w="1706"/>
              <w:gridCol w:w="17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tcBorders>
                    <w:bottom w:val="single" w:color="auto" w:sz="4" w:space="0"/>
                  </w:tcBorders>
                  <w:noWrap w:val="0"/>
                  <w:vAlign w:val="center"/>
                </w:tcPr>
                <w:p>
                  <w:pPr>
                    <w:snapToGrid w:val="0"/>
                    <w:ind w:firstLine="198"/>
                    <w:jc w:val="center"/>
                    <w:rPr>
                      <w:rFonts w:hint="default" w:ascii="Times New Roman" w:hAnsi="Times New Roman" w:cs="Times New Roman"/>
                      <w:b w:val="0"/>
                      <w:bCs/>
                      <w:sz w:val="21"/>
                      <w:szCs w:val="21"/>
                    </w:rPr>
                  </w:pPr>
                  <w:r>
                    <w:rPr>
                      <w:rFonts w:hint="default" w:ascii="Times New Roman" w:hAnsi="Times New Roman" w:cs="Times New Roman"/>
                      <w:b w:val="0"/>
                      <w:bCs/>
                      <w:sz w:val="21"/>
                      <w:szCs w:val="21"/>
                    </w:rPr>
                    <w:t>厂界</w:t>
                  </w:r>
                </w:p>
              </w:tc>
              <w:tc>
                <w:tcPr>
                  <w:tcW w:w="811" w:type="dxa"/>
                  <w:tcBorders>
                    <w:bottom w:val="single" w:color="auto" w:sz="4" w:space="0"/>
                  </w:tcBorders>
                  <w:noWrap w:val="0"/>
                  <w:vAlign w:val="center"/>
                </w:tcPr>
                <w:p>
                  <w:pPr>
                    <w:snapToGrid w:val="0"/>
                    <w:jc w:val="center"/>
                    <w:rPr>
                      <w:rFonts w:hint="default" w:ascii="Times New Roman" w:hAnsi="Times New Roman" w:cs="Times New Roman"/>
                      <w:b w:val="0"/>
                      <w:bCs/>
                      <w:sz w:val="21"/>
                      <w:szCs w:val="21"/>
                    </w:rPr>
                  </w:pPr>
                  <w:r>
                    <w:rPr>
                      <w:rFonts w:hint="default" w:ascii="Times New Roman" w:hAnsi="Times New Roman" w:cs="Times New Roman"/>
                      <w:b w:val="0"/>
                      <w:bCs/>
                      <w:sz w:val="21"/>
                      <w:szCs w:val="21"/>
                    </w:rPr>
                    <w:t>预测点距离（m）</w:t>
                  </w:r>
                </w:p>
              </w:tc>
              <w:tc>
                <w:tcPr>
                  <w:tcW w:w="1464" w:type="dxa"/>
                  <w:tcBorders>
                    <w:bottom w:val="single" w:color="auto" w:sz="4" w:space="0"/>
                  </w:tcBorders>
                  <w:noWrap w:val="0"/>
                  <w:vAlign w:val="center"/>
                </w:tcPr>
                <w:p>
                  <w:pPr>
                    <w:snapToGrid w:val="0"/>
                    <w:ind w:firstLine="198"/>
                    <w:jc w:val="center"/>
                    <w:rPr>
                      <w:rFonts w:hint="default" w:ascii="Times New Roman" w:hAnsi="Times New Roman" w:cs="Times New Roman"/>
                      <w:b w:val="0"/>
                      <w:bCs/>
                      <w:sz w:val="21"/>
                      <w:szCs w:val="21"/>
                    </w:rPr>
                  </w:pPr>
                  <w:r>
                    <w:rPr>
                      <w:rFonts w:hint="default" w:ascii="Times New Roman" w:hAnsi="Times New Roman" w:cs="Times New Roman"/>
                      <w:b w:val="0"/>
                      <w:bCs/>
                      <w:sz w:val="21"/>
                      <w:szCs w:val="21"/>
                    </w:rPr>
                    <w:t>贡献值</w:t>
                  </w:r>
                  <w:r>
                    <w:rPr>
                      <w:rFonts w:hint="default" w:ascii="Times New Roman" w:hAnsi="Times New Roman" w:cs="Times New Roman"/>
                      <w:sz w:val="21"/>
                    </w:rPr>
                    <w:t>[dB（A）]</w:t>
                  </w:r>
                </w:p>
              </w:tc>
              <w:tc>
                <w:tcPr>
                  <w:tcW w:w="1520" w:type="dxa"/>
                  <w:tcBorders>
                    <w:bottom w:val="single" w:color="auto" w:sz="4" w:space="0"/>
                  </w:tcBorders>
                  <w:noWrap w:val="0"/>
                  <w:vAlign w:val="center"/>
                </w:tcPr>
                <w:p>
                  <w:pPr>
                    <w:snapToGrid w:val="0"/>
                    <w:ind w:firstLine="198"/>
                    <w:jc w:val="center"/>
                    <w:rPr>
                      <w:rFonts w:hint="default" w:ascii="Times New Roman" w:hAnsi="Times New Roman" w:cs="Times New Roman"/>
                      <w:b w:val="0"/>
                      <w:bCs/>
                      <w:sz w:val="21"/>
                      <w:szCs w:val="21"/>
                    </w:rPr>
                  </w:pPr>
                  <w:r>
                    <w:rPr>
                      <w:rFonts w:hint="eastAsia" w:ascii="Times New Roman" w:hAnsi="Times New Roman" w:cs="Times New Roman"/>
                      <w:b w:val="0"/>
                      <w:bCs/>
                      <w:sz w:val="21"/>
                      <w:szCs w:val="21"/>
                      <w:lang w:eastAsia="zh-CN"/>
                    </w:rPr>
                    <w:t>现状值</w:t>
                  </w:r>
                  <w:r>
                    <w:rPr>
                      <w:rFonts w:hint="default" w:ascii="Times New Roman" w:hAnsi="Times New Roman" w:cs="Times New Roman"/>
                      <w:sz w:val="21"/>
                    </w:rPr>
                    <w:t>[dB（A）]</w:t>
                  </w:r>
                </w:p>
              </w:tc>
              <w:tc>
                <w:tcPr>
                  <w:tcW w:w="1706" w:type="dxa"/>
                  <w:tcBorders>
                    <w:bottom w:val="single" w:color="auto" w:sz="4" w:space="0"/>
                  </w:tcBorders>
                  <w:noWrap w:val="0"/>
                  <w:vAlign w:val="center"/>
                </w:tcPr>
                <w:p>
                  <w:pPr>
                    <w:snapToGrid w:val="0"/>
                    <w:ind w:firstLine="198"/>
                    <w:jc w:val="center"/>
                    <w:rPr>
                      <w:rFonts w:hint="default" w:ascii="Times New Roman" w:hAnsi="Times New Roman" w:eastAsia="宋体" w:cs="Times New Roman"/>
                      <w:b w:val="0"/>
                      <w:bCs/>
                      <w:sz w:val="21"/>
                      <w:szCs w:val="21"/>
                      <w:lang w:eastAsia="zh-CN"/>
                    </w:rPr>
                  </w:pPr>
                  <w:r>
                    <w:rPr>
                      <w:rFonts w:hint="default" w:ascii="Times New Roman" w:hAnsi="Times New Roman" w:cs="Times New Roman"/>
                      <w:b w:val="0"/>
                      <w:bCs/>
                      <w:sz w:val="21"/>
                      <w:szCs w:val="21"/>
                      <w:lang w:eastAsia="zh-CN"/>
                    </w:rPr>
                    <w:t>预测值</w:t>
                  </w:r>
                  <w:r>
                    <w:rPr>
                      <w:rFonts w:hint="default" w:ascii="Times New Roman" w:hAnsi="Times New Roman" w:cs="Times New Roman"/>
                      <w:sz w:val="21"/>
                    </w:rPr>
                    <w:t>[dB（A）]</w:t>
                  </w:r>
                </w:p>
              </w:tc>
              <w:tc>
                <w:tcPr>
                  <w:tcW w:w="1708" w:type="dxa"/>
                  <w:tcBorders>
                    <w:bottom w:val="single" w:color="auto" w:sz="4" w:space="0"/>
                  </w:tcBorders>
                  <w:noWrap w:val="0"/>
                  <w:vAlign w:val="center"/>
                </w:tcPr>
                <w:p>
                  <w:pPr>
                    <w:snapToGrid w:val="0"/>
                    <w:ind w:firstLine="198"/>
                    <w:jc w:val="center"/>
                    <w:rPr>
                      <w:rFonts w:hint="default" w:ascii="Times New Roman" w:hAnsi="Times New Roman" w:cs="Times New Roman"/>
                      <w:b w:val="0"/>
                      <w:bCs/>
                      <w:sz w:val="21"/>
                      <w:szCs w:val="21"/>
                    </w:rPr>
                  </w:pPr>
                  <w:r>
                    <w:rPr>
                      <w:rFonts w:hint="default" w:ascii="Times New Roman" w:hAnsi="Times New Roman" w:cs="Times New Roman"/>
                      <w:b w:val="0"/>
                      <w:bCs/>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076" w:type="dxa"/>
                  <w:tcBorders>
                    <w:top w:val="single" w:color="auto" w:sz="4" w:space="0"/>
                  </w:tcBorders>
                  <w:noWrap w:val="0"/>
                  <w:vAlign w:val="center"/>
                </w:tcPr>
                <w:p>
                  <w:pPr>
                    <w:snapToGrid w:val="0"/>
                    <w:ind w:firstLine="198"/>
                    <w:jc w:val="center"/>
                    <w:rPr>
                      <w:rFonts w:hint="default" w:ascii="Times New Roman" w:hAnsi="Times New Roman" w:cs="Times New Roman"/>
                      <w:sz w:val="21"/>
                      <w:szCs w:val="21"/>
                    </w:rPr>
                  </w:pPr>
                  <w:r>
                    <w:rPr>
                      <w:rFonts w:hint="default" w:ascii="Times New Roman" w:hAnsi="Times New Roman" w:cs="Times New Roman"/>
                      <w:sz w:val="21"/>
                      <w:szCs w:val="21"/>
                    </w:rPr>
                    <w:t>东厂界</w:t>
                  </w:r>
                </w:p>
              </w:tc>
              <w:tc>
                <w:tcPr>
                  <w:tcW w:w="811" w:type="dxa"/>
                  <w:tcBorders>
                    <w:top w:val="single" w:color="auto" w:sz="4" w:space="0"/>
                  </w:tcBorders>
                  <w:noWrap w:val="0"/>
                  <w:vAlign w:val="center"/>
                </w:tcPr>
                <w:p>
                  <w:pPr>
                    <w:kinsoku w:val="0"/>
                    <w:overflowPunct w:val="0"/>
                    <w:autoSpaceDE w:val="0"/>
                    <w:autoSpaceDN w:val="0"/>
                    <w:snapToGrid w:val="0"/>
                    <w:ind w:firstLine="198"/>
                    <w:jc w:val="center"/>
                    <w:rPr>
                      <w:rFonts w:hint="default" w:ascii="Times New Roman" w:hAnsi="Times New Roman" w:cs="Times New Roman"/>
                      <w:sz w:val="21"/>
                      <w:szCs w:val="21"/>
                    </w:rPr>
                  </w:pPr>
                  <w:r>
                    <w:rPr>
                      <w:rFonts w:hint="default" w:ascii="Times New Roman" w:hAnsi="Times New Roman" w:cs="Times New Roman"/>
                      <w:sz w:val="21"/>
                      <w:szCs w:val="21"/>
                    </w:rPr>
                    <w:t>1</w:t>
                  </w:r>
                </w:p>
              </w:tc>
              <w:tc>
                <w:tcPr>
                  <w:tcW w:w="1464" w:type="dxa"/>
                  <w:tcBorders>
                    <w:top w:val="single" w:color="auto" w:sz="4" w:space="0"/>
                  </w:tcBorders>
                  <w:noWrap w:val="0"/>
                  <w:vAlign w:val="center"/>
                </w:tcPr>
                <w:p>
                  <w:pPr>
                    <w:snapToGrid w:val="0"/>
                    <w:ind w:firstLine="198"/>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58.69</w:t>
                  </w:r>
                </w:p>
              </w:tc>
              <w:tc>
                <w:tcPr>
                  <w:tcW w:w="1520" w:type="dxa"/>
                  <w:tcBorders>
                    <w:top w:val="single" w:color="auto" w:sz="4" w:space="0"/>
                  </w:tcBorders>
                  <w:noWrap w:val="0"/>
                  <w:vAlign w:val="center"/>
                </w:tcPr>
                <w:p>
                  <w:pPr>
                    <w:snapToGrid w:val="0"/>
                    <w:ind w:firstLine="198"/>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53.2</w:t>
                  </w:r>
                </w:p>
              </w:tc>
              <w:tc>
                <w:tcPr>
                  <w:tcW w:w="1706" w:type="dxa"/>
                  <w:tcBorders>
                    <w:top w:val="single" w:color="auto" w:sz="4" w:space="0"/>
                  </w:tcBorders>
                  <w:noWrap w:val="0"/>
                  <w:vAlign w:val="center"/>
                </w:tcPr>
                <w:p>
                  <w:pPr>
                    <w:snapToGrid w:val="0"/>
                    <w:ind w:firstLine="198"/>
                    <w:jc w:val="center"/>
                    <w:rPr>
                      <w:rFonts w:hint="default" w:ascii="Times New Roman" w:hAnsi="Times New Roman" w:eastAsia="宋体" w:cs="Times New Roman"/>
                      <w:color w:val="FF0000"/>
                      <w:sz w:val="21"/>
                      <w:szCs w:val="21"/>
                      <w:lang w:val="en-US" w:eastAsia="zh-CN"/>
                    </w:rPr>
                  </w:pPr>
                  <w:r>
                    <w:rPr>
                      <w:rFonts w:hint="eastAsia" w:ascii="Times New Roman" w:hAnsi="Times New Roman" w:cs="Times New Roman"/>
                      <w:color w:val="auto"/>
                      <w:sz w:val="21"/>
                      <w:szCs w:val="21"/>
                      <w:lang w:val="en-US" w:eastAsia="zh-CN"/>
                    </w:rPr>
                    <w:t>59.77</w:t>
                  </w:r>
                </w:p>
              </w:tc>
              <w:tc>
                <w:tcPr>
                  <w:tcW w:w="1708" w:type="dxa"/>
                  <w:vMerge w:val="restart"/>
                  <w:tcBorders>
                    <w:top w:val="single" w:color="auto" w:sz="4" w:space="0"/>
                  </w:tcBorders>
                  <w:noWrap w:val="0"/>
                  <w:vAlign w:val="center"/>
                </w:tcPr>
                <w:p>
                  <w:pPr>
                    <w:snapToGrid w:val="0"/>
                    <w:ind w:firstLine="198"/>
                    <w:jc w:val="center"/>
                    <w:rPr>
                      <w:rFonts w:hint="default"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noWrap w:val="0"/>
                  <w:vAlign w:val="center"/>
                </w:tcPr>
                <w:p>
                  <w:pPr>
                    <w:snapToGrid w:val="0"/>
                    <w:ind w:firstLine="198"/>
                    <w:jc w:val="center"/>
                    <w:rPr>
                      <w:rFonts w:hint="default" w:ascii="Times New Roman" w:hAnsi="Times New Roman" w:cs="Times New Roman"/>
                      <w:sz w:val="21"/>
                      <w:szCs w:val="21"/>
                    </w:rPr>
                  </w:pPr>
                  <w:r>
                    <w:rPr>
                      <w:rFonts w:hint="default" w:ascii="Times New Roman" w:hAnsi="Times New Roman" w:cs="Times New Roman"/>
                      <w:sz w:val="21"/>
                      <w:szCs w:val="21"/>
                    </w:rPr>
                    <w:t>南厂界</w:t>
                  </w:r>
                </w:p>
              </w:tc>
              <w:tc>
                <w:tcPr>
                  <w:tcW w:w="811" w:type="dxa"/>
                  <w:noWrap w:val="0"/>
                  <w:vAlign w:val="center"/>
                </w:tcPr>
                <w:p>
                  <w:pPr>
                    <w:kinsoku w:val="0"/>
                    <w:overflowPunct w:val="0"/>
                    <w:autoSpaceDE w:val="0"/>
                    <w:autoSpaceDN w:val="0"/>
                    <w:snapToGrid w:val="0"/>
                    <w:ind w:firstLine="198"/>
                    <w:jc w:val="center"/>
                    <w:rPr>
                      <w:rFonts w:hint="default" w:ascii="Times New Roman" w:hAnsi="Times New Roman" w:cs="Times New Roman"/>
                      <w:sz w:val="21"/>
                      <w:szCs w:val="21"/>
                    </w:rPr>
                  </w:pPr>
                  <w:r>
                    <w:rPr>
                      <w:rFonts w:hint="default" w:ascii="Times New Roman" w:hAnsi="Times New Roman" w:cs="Times New Roman"/>
                      <w:sz w:val="21"/>
                      <w:szCs w:val="21"/>
                    </w:rPr>
                    <w:t>1</w:t>
                  </w:r>
                </w:p>
              </w:tc>
              <w:tc>
                <w:tcPr>
                  <w:tcW w:w="1464" w:type="dxa"/>
                  <w:noWrap w:val="0"/>
                  <w:vAlign w:val="center"/>
                </w:tcPr>
                <w:p>
                  <w:pPr>
                    <w:snapToGrid w:val="0"/>
                    <w:ind w:firstLine="198"/>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58.69</w:t>
                  </w:r>
                </w:p>
              </w:tc>
              <w:tc>
                <w:tcPr>
                  <w:tcW w:w="1520" w:type="dxa"/>
                  <w:noWrap w:val="0"/>
                  <w:vAlign w:val="center"/>
                </w:tcPr>
                <w:p>
                  <w:pPr>
                    <w:snapToGrid w:val="0"/>
                    <w:ind w:firstLine="198"/>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52.2</w:t>
                  </w:r>
                </w:p>
              </w:tc>
              <w:tc>
                <w:tcPr>
                  <w:tcW w:w="1706" w:type="dxa"/>
                  <w:noWrap w:val="0"/>
                  <w:vAlign w:val="center"/>
                </w:tcPr>
                <w:p>
                  <w:pPr>
                    <w:snapToGrid w:val="0"/>
                    <w:ind w:firstLine="198"/>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59.57</w:t>
                  </w:r>
                </w:p>
              </w:tc>
              <w:tc>
                <w:tcPr>
                  <w:tcW w:w="1708" w:type="dxa"/>
                  <w:vMerge w:val="continue"/>
                  <w:noWrap w:val="0"/>
                  <w:vAlign w:val="center"/>
                </w:tcPr>
                <w:p>
                  <w:pPr>
                    <w:snapToGrid w:val="0"/>
                    <w:ind w:firstLine="198"/>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noWrap w:val="0"/>
                  <w:vAlign w:val="center"/>
                </w:tcPr>
                <w:p>
                  <w:pPr>
                    <w:snapToGrid w:val="0"/>
                    <w:ind w:firstLine="198"/>
                    <w:jc w:val="center"/>
                    <w:rPr>
                      <w:rFonts w:hint="default" w:ascii="Times New Roman" w:hAnsi="Times New Roman" w:cs="Times New Roman"/>
                      <w:sz w:val="21"/>
                      <w:szCs w:val="21"/>
                    </w:rPr>
                  </w:pPr>
                  <w:r>
                    <w:rPr>
                      <w:rFonts w:hint="default" w:ascii="Times New Roman" w:hAnsi="Times New Roman" w:cs="Times New Roman"/>
                      <w:sz w:val="21"/>
                      <w:szCs w:val="21"/>
                    </w:rPr>
                    <w:t>西厂界</w:t>
                  </w:r>
                </w:p>
              </w:tc>
              <w:tc>
                <w:tcPr>
                  <w:tcW w:w="811" w:type="dxa"/>
                  <w:noWrap w:val="0"/>
                  <w:vAlign w:val="center"/>
                </w:tcPr>
                <w:p>
                  <w:pPr>
                    <w:kinsoku w:val="0"/>
                    <w:overflowPunct w:val="0"/>
                    <w:autoSpaceDE w:val="0"/>
                    <w:autoSpaceDN w:val="0"/>
                    <w:snapToGrid w:val="0"/>
                    <w:ind w:firstLine="198"/>
                    <w:jc w:val="center"/>
                    <w:rPr>
                      <w:rFonts w:hint="default" w:ascii="Times New Roman" w:hAnsi="Times New Roman" w:cs="Times New Roman"/>
                      <w:sz w:val="21"/>
                      <w:szCs w:val="21"/>
                    </w:rPr>
                  </w:pPr>
                  <w:r>
                    <w:rPr>
                      <w:rFonts w:hint="default" w:ascii="Times New Roman" w:hAnsi="Times New Roman" w:cs="Times New Roman"/>
                      <w:sz w:val="21"/>
                      <w:szCs w:val="21"/>
                    </w:rPr>
                    <w:t>1</w:t>
                  </w:r>
                </w:p>
              </w:tc>
              <w:tc>
                <w:tcPr>
                  <w:tcW w:w="1464" w:type="dxa"/>
                  <w:noWrap w:val="0"/>
                  <w:vAlign w:val="center"/>
                </w:tcPr>
                <w:p>
                  <w:pPr>
                    <w:snapToGrid w:val="0"/>
                    <w:ind w:firstLine="198" w:firstLineChars="0"/>
                    <w:jc w:val="center"/>
                    <w:rPr>
                      <w:rFonts w:hint="default" w:ascii="Times New Roman" w:hAnsi="Times New Roman" w:cs="Times New Roman"/>
                      <w:sz w:val="21"/>
                      <w:szCs w:val="21"/>
                      <w:lang w:val="en-US"/>
                    </w:rPr>
                  </w:pPr>
                  <w:r>
                    <w:rPr>
                      <w:rFonts w:hint="eastAsia" w:ascii="Times New Roman" w:hAnsi="Times New Roman" w:cs="Times New Roman"/>
                      <w:sz w:val="21"/>
                      <w:szCs w:val="21"/>
                      <w:lang w:val="en-US" w:eastAsia="zh-CN"/>
                    </w:rPr>
                    <w:t>58.69</w:t>
                  </w:r>
                </w:p>
              </w:tc>
              <w:tc>
                <w:tcPr>
                  <w:tcW w:w="1520" w:type="dxa"/>
                  <w:noWrap w:val="0"/>
                  <w:vAlign w:val="center"/>
                </w:tcPr>
                <w:p>
                  <w:pPr>
                    <w:snapToGrid w:val="0"/>
                    <w:ind w:firstLine="198" w:firstLineChars="0"/>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53.3</w:t>
                  </w:r>
                </w:p>
              </w:tc>
              <w:tc>
                <w:tcPr>
                  <w:tcW w:w="1706" w:type="dxa"/>
                  <w:noWrap w:val="0"/>
                  <w:vAlign w:val="center"/>
                </w:tcPr>
                <w:p>
                  <w:pPr>
                    <w:snapToGrid w:val="0"/>
                    <w:ind w:firstLine="198"/>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59.79</w:t>
                  </w:r>
                </w:p>
              </w:tc>
              <w:tc>
                <w:tcPr>
                  <w:tcW w:w="1708" w:type="dxa"/>
                  <w:vMerge w:val="continue"/>
                  <w:noWrap w:val="0"/>
                  <w:vAlign w:val="center"/>
                </w:tcPr>
                <w:p>
                  <w:pPr>
                    <w:snapToGrid w:val="0"/>
                    <w:ind w:firstLine="198"/>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noWrap w:val="0"/>
                  <w:vAlign w:val="center"/>
                </w:tcPr>
                <w:p>
                  <w:pPr>
                    <w:snapToGrid w:val="0"/>
                    <w:ind w:firstLine="198"/>
                    <w:jc w:val="center"/>
                    <w:rPr>
                      <w:rFonts w:hint="default" w:ascii="Times New Roman" w:hAnsi="Times New Roman" w:cs="Times New Roman"/>
                      <w:sz w:val="21"/>
                      <w:szCs w:val="21"/>
                    </w:rPr>
                  </w:pPr>
                  <w:r>
                    <w:rPr>
                      <w:rFonts w:hint="default" w:ascii="Times New Roman" w:hAnsi="Times New Roman" w:cs="Times New Roman"/>
                      <w:sz w:val="21"/>
                      <w:szCs w:val="21"/>
                    </w:rPr>
                    <w:t>北厂界</w:t>
                  </w:r>
                </w:p>
              </w:tc>
              <w:tc>
                <w:tcPr>
                  <w:tcW w:w="811" w:type="dxa"/>
                  <w:noWrap w:val="0"/>
                  <w:vAlign w:val="center"/>
                </w:tcPr>
                <w:p>
                  <w:pPr>
                    <w:kinsoku w:val="0"/>
                    <w:overflowPunct w:val="0"/>
                    <w:autoSpaceDE w:val="0"/>
                    <w:autoSpaceDN w:val="0"/>
                    <w:snapToGrid w:val="0"/>
                    <w:ind w:firstLine="198"/>
                    <w:jc w:val="center"/>
                    <w:rPr>
                      <w:rFonts w:hint="default" w:ascii="Times New Roman" w:hAnsi="Times New Roman" w:cs="Times New Roman"/>
                      <w:sz w:val="21"/>
                      <w:szCs w:val="21"/>
                    </w:rPr>
                  </w:pPr>
                  <w:r>
                    <w:rPr>
                      <w:rFonts w:hint="default" w:ascii="Times New Roman" w:hAnsi="Times New Roman" w:cs="Times New Roman"/>
                      <w:sz w:val="21"/>
                      <w:szCs w:val="21"/>
                    </w:rPr>
                    <w:t>1</w:t>
                  </w:r>
                </w:p>
              </w:tc>
              <w:tc>
                <w:tcPr>
                  <w:tcW w:w="1464" w:type="dxa"/>
                  <w:noWrap w:val="0"/>
                  <w:vAlign w:val="center"/>
                </w:tcPr>
                <w:p>
                  <w:pPr>
                    <w:snapToGrid w:val="0"/>
                    <w:ind w:firstLine="198" w:firstLineChars="0"/>
                    <w:jc w:val="center"/>
                    <w:rPr>
                      <w:rFonts w:hint="default" w:ascii="Times New Roman" w:hAnsi="Times New Roman" w:cs="Times New Roman"/>
                      <w:sz w:val="21"/>
                      <w:szCs w:val="21"/>
                      <w:lang w:val="en-US"/>
                    </w:rPr>
                  </w:pPr>
                  <w:r>
                    <w:rPr>
                      <w:rFonts w:hint="eastAsia" w:ascii="Times New Roman" w:hAnsi="Times New Roman" w:cs="Times New Roman"/>
                      <w:sz w:val="21"/>
                      <w:szCs w:val="21"/>
                      <w:lang w:val="en-US" w:eastAsia="zh-CN"/>
                    </w:rPr>
                    <w:t>58.69</w:t>
                  </w:r>
                </w:p>
              </w:tc>
              <w:tc>
                <w:tcPr>
                  <w:tcW w:w="1520" w:type="dxa"/>
                  <w:noWrap w:val="0"/>
                  <w:vAlign w:val="center"/>
                </w:tcPr>
                <w:p>
                  <w:pPr>
                    <w:snapToGrid w:val="0"/>
                    <w:ind w:firstLine="198" w:firstLineChars="0"/>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52.7</w:t>
                  </w:r>
                </w:p>
              </w:tc>
              <w:tc>
                <w:tcPr>
                  <w:tcW w:w="1706" w:type="dxa"/>
                  <w:noWrap w:val="0"/>
                  <w:vAlign w:val="center"/>
                </w:tcPr>
                <w:p>
                  <w:pPr>
                    <w:snapToGrid w:val="0"/>
                    <w:ind w:firstLine="198"/>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59.67</w:t>
                  </w:r>
                </w:p>
              </w:tc>
              <w:tc>
                <w:tcPr>
                  <w:tcW w:w="1708" w:type="dxa"/>
                  <w:vMerge w:val="continue"/>
                  <w:noWrap w:val="0"/>
                  <w:vAlign w:val="center"/>
                </w:tcPr>
                <w:p>
                  <w:pPr>
                    <w:snapToGrid w:val="0"/>
                    <w:ind w:firstLine="198"/>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dxa"/>
                  <w:noWrap w:val="0"/>
                  <w:vAlign w:val="center"/>
                </w:tcPr>
                <w:p>
                  <w:pPr>
                    <w:snapToGrid w:val="0"/>
                    <w:ind w:firstLine="198"/>
                    <w:jc w:val="center"/>
                    <w:rPr>
                      <w:rFonts w:hint="eastAsia" w:ascii="Times New Roman" w:hAnsi="Times New Roman" w:eastAsia="宋体" w:cs="Times New Roman"/>
                      <w:sz w:val="21"/>
                      <w:szCs w:val="21"/>
                      <w:lang w:eastAsia="zh-CN"/>
                    </w:rPr>
                  </w:pPr>
                  <w:r>
                    <w:rPr>
                      <w:rFonts w:hint="eastAsia" w:asciiTheme="majorEastAsia" w:hAnsiTheme="majorEastAsia" w:eastAsiaTheme="majorEastAsia" w:cstheme="majorEastAsia"/>
                      <w:color w:val="auto"/>
                      <w:sz w:val="21"/>
                      <w:szCs w:val="21"/>
                      <w:lang w:val="en-US" w:eastAsia="zh-CN"/>
                    </w:rPr>
                    <w:t>杨屯村</w:t>
                  </w:r>
                </w:p>
              </w:tc>
              <w:tc>
                <w:tcPr>
                  <w:tcW w:w="811" w:type="dxa"/>
                  <w:noWrap w:val="0"/>
                  <w:vAlign w:val="center"/>
                </w:tcPr>
                <w:p>
                  <w:pPr>
                    <w:kinsoku w:val="0"/>
                    <w:overflowPunct w:val="0"/>
                    <w:autoSpaceDE w:val="0"/>
                    <w:autoSpaceDN w:val="0"/>
                    <w:snapToGrid w:val="0"/>
                    <w:ind w:firstLine="198"/>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40</w:t>
                  </w:r>
                </w:p>
              </w:tc>
              <w:tc>
                <w:tcPr>
                  <w:tcW w:w="1464" w:type="dxa"/>
                  <w:noWrap w:val="0"/>
                  <w:vAlign w:val="center"/>
                </w:tcPr>
                <w:p>
                  <w:pPr>
                    <w:snapToGrid w:val="0"/>
                    <w:ind w:firstLine="198" w:firstLineChars="0"/>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26.65</w:t>
                  </w:r>
                </w:p>
              </w:tc>
              <w:tc>
                <w:tcPr>
                  <w:tcW w:w="1520" w:type="dxa"/>
                  <w:noWrap w:val="0"/>
                  <w:vAlign w:val="center"/>
                </w:tcPr>
                <w:p>
                  <w:pPr>
                    <w:snapToGrid w:val="0"/>
                    <w:ind w:firstLine="198" w:firstLineChars="0"/>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51.2</w:t>
                  </w:r>
                </w:p>
              </w:tc>
              <w:tc>
                <w:tcPr>
                  <w:tcW w:w="1706" w:type="dxa"/>
                  <w:noWrap w:val="0"/>
                  <w:vAlign w:val="center"/>
                </w:tcPr>
                <w:p>
                  <w:pPr>
                    <w:snapToGrid w:val="0"/>
                    <w:ind w:firstLine="198"/>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51.22</w:t>
                  </w:r>
                </w:p>
              </w:tc>
              <w:tc>
                <w:tcPr>
                  <w:tcW w:w="1708" w:type="dxa"/>
                  <w:vMerge w:val="continue"/>
                  <w:noWrap w:val="0"/>
                  <w:vAlign w:val="center"/>
                </w:tcPr>
                <w:p>
                  <w:pPr>
                    <w:snapToGrid w:val="0"/>
                    <w:ind w:firstLine="198"/>
                    <w:jc w:val="center"/>
                    <w:rPr>
                      <w:rFonts w:hint="default" w:ascii="Times New Roman" w:hAnsi="Times New Roman" w:cs="Times New Roman"/>
                      <w:sz w:val="21"/>
                      <w:szCs w:val="21"/>
                    </w:rPr>
                  </w:pPr>
                </w:p>
              </w:tc>
            </w:tr>
          </w:tbl>
          <w:p>
            <w:pPr>
              <w:keepNext w:val="0"/>
              <w:keepLines w:val="0"/>
              <w:pageBreakBefore w:val="0"/>
              <w:widowControl w:val="0"/>
              <w:kinsoku/>
              <w:wordWrap/>
              <w:overflowPunct/>
              <w:topLinePunct w:val="0"/>
              <w:autoSpaceDE/>
              <w:autoSpaceDN/>
              <w:bidi w:val="0"/>
              <w:spacing w:line="360" w:lineRule="auto"/>
              <w:ind w:leftChars="0" w:firstLine="480" w:firstLineChars="200"/>
              <w:rPr>
                <w:rFonts w:hint="default" w:ascii="Times New Roman" w:hAnsi="Times New Roman" w:eastAsia="宋体" w:cs="Times New Roman"/>
                <w:sz w:val="24"/>
                <w:szCs w:val="24"/>
                <w:lang w:val="en-US" w:eastAsia="zh-CN"/>
              </w:rPr>
            </w:pPr>
            <w:r>
              <w:rPr>
                <w:rFonts w:hint="default" w:ascii="Times New Roman" w:hAnsi="Times New Roman" w:cs="Times New Roman"/>
                <w:sz w:val="24"/>
                <w:szCs w:val="24"/>
              </w:rPr>
              <w:t>由表</w:t>
            </w:r>
            <w:r>
              <w:rPr>
                <w:rFonts w:hint="eastAsia" w:ascii="Times New Roman" w:hAnsi="Times New Roman" w:cs="Times New Roman"/>
                <w:sz w:val="24"/>
                <w:szCs w:val="24"/>
                <w:lang w:val="en-US" w:eastAsia="zh-CN"/>
              </w:rPr>
              <w:t>46</w:t>
            </w:r>
            <w:r>
              <w:rPr>
                <w:rFonts w:hint="default" w:ascii="Times New Roman" w:hAnsi="Times New Roman" w:cs="Times New Roman"/>
                <w:sz w:val="24"/>
                <w:szCs w:val="24"/>
              </w:rPr>
              <w:t>可见，通过车间隔声及距离衰减后，建设项目各厂界噪声</w:t>
            </w:r>
            <w:r>
              <w:rPr>
                <w:rFonts w:hint="default" w:ascii="Times New Roman" w:hAnsi="Times New Roman" w:cs="Times New Roman"/>
                <w:sz w:val="24"/>
                <w:szCs w:val="24"/>
                <w:lang w:eastAsia="zh-CN"/>
              </w:rPr>
              <w:t>预测</w:t>
            </w:r>
            <w:r>
              <w:rPr>
                <w:rFonts w:hint="default" w:ascii="Times New Roman" w:hAnsi="Times New Roman" w:cs="Times New Roman"/>
                <w:sz w:val="24"/>
                <w:szCs w:val="24"/>
              </w:rPr>
              <w:t>值能满足</w:t>
            </w:r>
            <w:r>
              <w:rPr>
                <w:rFonts w:hint="default" w:ascii="Times New Roman" w:hAnsi="Times New Roman" w:cs="Times New Roman"/>
                <w:bCs/>
                <w:sz w:val="24"/>
                <w:szCs w:val="24"/>
              </w:rPr>
              <w:t>《工业企业厂界环境噪声排放标准》（GB12348-2008）</w:t>
            </w:r>
            <w:r>
              <w:rPr>
                <w:rFonts w:hint="eastAsia" w:ascii="Times New Roman" w:hAnsi="Times New Roman" w:cs="Times New Roman"/>
                <w:bCs/>
                <w:sz w:val="24"/>
                <w:szCs w:val="24"/>
                <w:lang w:val="en-US" w:eastAsia="zh-CN"/>
              </w:rPr>
              <w:t>2类</w:t>
            </w:r>
            <w:r>
              <w:rPr>
                <w:rFonts w:hint="default" w:ascii="Times New Roman" w:hAnsi="Times New Roman" w:cs="Times New Roman"/>
                <w:bCs/>
                <w:sz w:val="24"/>
                <w:szCs w:val="24"/>
              </w:rPr>
              <w:t>标准的要求</w:t>
            </w:r>
            <w:r>
              <w:rPr>
                <w:rFonts w:hint="default" w:ascii="Times New Roman" w:hAnsi="Times New Roman" w:cs="Times New Roman"/>
                <w:bCs/>
                <w:sz w:val="24"/>
                <w:szCs w:val="24"/>
                <w:lang w:eastAsia="zh-CN"/>
              </w:rPr>
              <w:t>（昼间</w:t>
            </w:r>
            <w:r>
              <w:rPr>
                <w:rFonts w:hint="default" w:ascii="Times New Roman" w:hAnsi="Times New Roman" w:eastAsia="宋体" w:cs="Times New Roman"/>
                <w:bCs/>
                <w:sz w:val="24"/>
                <w:szCs w:val="24"/>
                <w:lang w:eastAsia="zh-CN"/>
              </w:rPr>
              <w:t>≤</w:t>
            </w:r>
            <w:r>
              <w:rPr>
                <w:rFonts w:hint="eastAsia" w:ascii="Times New Roman" w:hAnsi="Times New Roman" w:cs="Times New Roman"/>
                <w:bCs/>
                <w:sz w:val="24"/>
                <w:szCs w:val="24"/>
                <w:lang w:val="en-US" w:eastAsia="zh-CN"/>
              </w:rPr>
              <w:t>60</w:t>
            </w:r>
            <w:r>
              <w:rPr>
                <w:rFonts w:hint="default" w:ascii="Times New Roman" w:hAnsi="Times New Roman" w:cs="Times New Roman"/>
                <w:bCs/>
                <w:sz w:val="24"/>
                <w:szCs w:val="24"/>
                <w:lang w:val="en-US" w:eastAsia="zh-CN"/>
              </w:rPr>
              <w:t>dB</w:t>
            </w:r>
            <w:r>
              <w:rPr>
                <w:rFonts w:hint="default" w:ascii="Times New Roman" w:hAnsi="Times New Roman" w:cs="Times New Roman"/>
                <w:bCs/>
                <w:sz w:val="24"/>
                <w:szCs w:val="24"/>
                <w:lang w:eastAsia="zh-CN"/>
              </w:rPr>
              <w:t>）（项目夜间不生产）</w:t>
            </w:r>
            <w:r>
              <w:rPr>
                <w:rFonts w:hint="default" w:ascii="Times New Roman" w:hAnsi="Times New Roman" w:cs="Times New Roman"/>
                <w:bCs/>
                <w:sz w:val="24"/>
                <w:szCs w:val="24"/>
              </w:rPr>
              <w:t>，</w:t>
            </w:r>
            <w:r>
              <w:rPr>
                <w:rFonts w:hint="eastAsia" w:ascii="Times New Roman" w:hAnsi="Times New Roman" w:cs="Times New Roman"/>
                <w:sz w:val="24"/>
                <w:szCs w:val="24"/>
                <w:lang w:eastAsia="zh-CN"/>
              </w:rPr>
              <w:t>敏感点噪声满足《声环境质量标准》（</w:t>
            </w:r>
            <w:r>
              <w:rPr>
                <w:rFonts w:hint="eastAsia" w:ascii="Times New Roman" w:hAnsi="Times New Roman" w:cs="Times New Roman"/>
                <w:sz w:val="24"/>
                <w:szCs w:val="24"/>
                <w:lang w:val="en-US" w:eastAsia="zh-CN"/>
              </w:rPr>
              <w:t>GB3096-2008</w:t>
            </w: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2类标准的要求（昼间</w:t>
            </w:r>
            <w:r>
              <w:rPr>
                <w:rFonts w:hint="default" w:ascii="Times New Roman" w:hAnsi="Times New Roman" w:eastAsia="宋体" w:cs="Times New Roman"/>
                <w:bCs/>
                <w:sz w:val="24"/>
                <w:szCs w:val="24"/>
                <w:lang w:eastAsia="zh-CN"/>
              </w:rPr>
              <w:t>≤</w:t>
            </w:r>
            <w:r>
              <w:rPr>
                <w:rFonts w:hint="eastAsia" w:ascii="Times New Roman" w:hAnsi="Times New Roman" w:cs="Times New Roman"/>
                <w:bCs/>
                <w:sz w:val="24"/>
                <w:szCs w:val="24"/>
                <w:lang w:val="en-US" w:eastAsia="zh-CN"/>
              </w:rPr>
              <w:t>60</w:t>
            </w:r>
            <w:r>
              <w:rPr>
                <w:rFonts w:hint="default" w:ascii="Times New Roman" w:hAnsi="Times New Roman" w:cs="Times New Roman"/>
                <w:bCs/>
                <w:sz w:val="24"/>
                <w:szCs w:val="24"/>
                <w:lang w:val="en-US" w:eastAsia="zh-CN"/>
              </w:rPr>
              <w:t>dB</w:t>
            </w:r>
            <w:r>
              <w:rPr>
                <w:rFonts w:hint="eastAsia" w:ascii="Times New Roman" w:hAnsi="Times New Roman" w:cs="Times New Roman"/>
                <w:sz w:val="24"/>
                <w:szCs w:val="24"/>
                <w:lang w:val="en-US" w:eastAsia="zh-CN"/>
              </w:rPr>
              <w:t>），</w:t>
            </w:r>
            <w:r>
              <w:rPr>
                <w:rFonts w:hint="default" w:ascii="Times New Roman" w:hAnsi="Times New Roman" w:cs="Times New Roman"/>
                <w:sz w:val="24"/>
                <w:szCs w:val="24"/>
              </w:rPr>
              <w:t>表明项目运营期噪声对周围环境影响较小。</w:t>
            </w:r>
            <w:r>
              <w:rPr>
                <w:rFonts w:hint="default" w:ascii="Times New Roman" w:hAnsi="Times New Roman" w:cs="Times New Roman"/>
                <w:sz w:val="24"/>
                <w:szCs w:val="24"/>
                <w:lang w:val="en-US" w:eastAsia="zh-CN"/>
              </w:rPr>
              <w:t xml:space="preserve"> </w:t>
            </w:r>
          </w:p>
          <w:p>
            <w:pPr>
              <w:keepNext w:val="0"/>
              <w:keepLines w:val="0"/>
              <w:pageBreakBefore w:val="0"/>
              <w:widowControl w:val="0"/>
              <w:kinsoku/>
              <w:wordWrap/>
              <w:overflowPunct/>
              <w:topLinePunct w:val="0"/>
              <w:autoSpaceDE/>
              <w:autoSpaceDN/>
              <w:bidi w:val="0"/>
              <w:spacing w:line="360" w:lineRule="auto"/>
              <w:ind w:leftChars="0" w:firstLine="472" w:firstLineChars="196"/>
              <w:rPr>
                <w:rFonts w:hint="default" w:ascii="Times New Roman" w:hAnsi="Times New Roman" w:eastAsia="Times New Roman" w:cs="Times New Roman"/>
                <w:b/>
                <w:color w:val="000000" w:themeColor="text1"/>
                <w:sz w:val="24"/>
                <w14:textFill>
                  <w14:solidFill>
                    <w14:schemeClr w14:val="tx1"/>
                  </w14:solidFill>
                </w14:textFill>
              </w:rPr>
            </w:pPr>
            <w:r>
              <w:rPr>
                <w:rFonts w:hint="default" w:ascii="Times New Roman" w:hAnsi="Times New Roman" w:cs="Times New Roman"/>
                <w:b/>
                <w:color w:val="000000" w:themeColor="text1"/>
                <w:sz w:val="24"/>
                <w:lang w:eastAsia="zh-CN"/>
                <w14:textFill>
                  <w14:solidFill>
                    <w14:schemeClr w14:val="tx1"/>
                  </w14:solidFill>
                </w14:textFill>
              </w:rPr>
              <w:t>五</w:t>
            </w:r>
            <w:r>
              <w:rPr>
                <w:rFonts w:hint="default" w:ascii="Times New Roman" w:hAnsi="Times New Roman" w:cs="Times New Roman"/>
                <w:b/>
                <w:color w:val="000000" w:themeColor="text1"/>
                <w:sz w:val="24"/>
                <w14:textFill>
                  <w14:solidFill>
                    <w14:schemeClr w14:val="tx1"/>
                  </w14:solidFill>
                </w14:textFill>
              </w:rPr>
              <w:t>、固体废物环境影响分析</w:t>
            </w:r>
          </w:p>
          <w:p>
            <w:pPr>
              <w:pStyle w:val="43"/>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outlineLvl w:val="9"/>
              <w:rPr>
                <w:rFonts w:hint="default" w:ascii="Times New Roman" w:hAnsi="Times New Roman" w:eastAsia="宋体" w:cs="Times New Roman"/>
                <w:b w:val="0"/>
                <w:bCs w:val="0"/>
                <w:color w:val="000000"/>
                <w:sz w:val="24"/>
                <w:szCs w:val="24"/>
                <w:u w:val="none" w:color="auto"/>
                <w:lang w:eastAsia="zh-CN"/>
              </w:rPr>
            </w:pPr>
            <w:r>
              <w:rPr>
                <w:rFonts w:hint="eastAsia" w:ascii="Times New Roman" w:hAnsi="Times New Roman" w:cs="Times New Roman"/>
                <w:szCs w:val="24"/>
                <w:lang w:eastAsia="zh-CN"/>
              </w:rPr>
              <w:t>改建</w:t>
            </w:r>
            <w:r>
              <w:rPr>
                <w:rFonts w:hint="default" w:ascii="Times New Roman" w:hAnsi="Times New Roman" w:cs="Times New Roman"/>
                <w:szCs w:val="24"/>
                <w:lang w:eastAsia="zh-CN"/>
              </w:rPr>
              <w:t>项目</w:t>
            </w:r>
            <w:r>
              <w:rPr>
                <w:szCs w:val="24"/>
              </w:rPr>
              <w:t>运营期间产生的</w:t>
            </w:r>
            <w:r>
              <w:rPr>
                <w:rFonts w:hint="eastAsia"/>
                <w:szCs w:val="24"/>
                <w:lang w:eastAsia="zh-CN"/>
              </w:rPr>
              <w:t>一般</w:t>
            </w:r>
            <w:r>
              <w:rPr>
                <w:szCs w:val="24"/>
              </w:rPr>
              <w:t>固</w:t>
            </w:r>
            <w:r>
              <w:rPr>
                <w:rFonts w:hint="eastAsia"/>
                <w:szCs w:val="24"/>
                <w:lang w:eastAsia="zh-CN"/>
              </w:rPr>
              <w:t>体</w:t>
            </w:r>
            <w:r>
              <w:rPr>
                <w:szCs w:val="24"/>
              </w:rPr>
              <w:t>废</w:t>
            </w:r>
            <w:r>
              <w:rPr>
                <w:rFonts w:hint="eastAsia"/>
                <w:szCs w:val="24"/>
                <w:lang w:eastAsia="zh-CN"/>
              </w:rPr>
              <w:t>物</w:t>
            </w:r>
            <w:r>
              <w:rPr>
                <w:szCs w:val="24"/>
              </w:rPr>
              <w:t>主要为</w:t>
            </w:r>
            <w:r>
              <w:rPr>
                <w:rFonts w:hint="eastAsia"/>
                <w:szCs w:val="24"/>
                <w:lang w:eastAsia="zh-CN"/>
              </w:rPr>
              <w:t>机械加工工序</w:t>
            </w:r>
            <w:r>
              <w:rPr>
                <w:szCs w:val="24"/>
              </w:rPr>
              <w:t>中产生的边角料</w:t>
            </w:r>
            <w:r>
              <w:rPr>
                <w:rFonts w:hint="eastAsia"/>
                <w:szCs w:val="24"/>
                <w:lang w:eastAsia="zh-CN"/>
              </w:rPr>
              <w:t>和废焊丝，危险固废为机械加工工</w:t>
            </w:r>
            <w:r>
              <w:rPr>
                <w:rFonts w:hint="eastAsia"/>
                <w:color w:val="auto"/>
                <w:szCs w:val="24"/>
                <w:lang w:eastAsia="zh-CN"/>
              </w:rPr>
              <w:t>序</w:t>
            </w:r>
            <w:r>
              <w:rPr>
                <w:color w:val="auto"/>
                <w:szCs w:val="24"/>
              </w:rPr>
              <w:t>中产生的</w:t>
            </w:r>
            <w:r>
              <w:rPr>
                <w:rFonts w:hint="eastAsia"/>
                <w:color w:val="auto"/>
                <w:szCs w:val="24"/>
                <w:lang w:eastAsia="zh-CN"/>
              </w:rPr>
              <w:t>废润滑油和</w:t>
            </w:r>
            <w:r>
              <w:rPr>
                <w:rFonts w:hint="eastAsia"/>
                <w:color w:val="auto"/>
                <w:szCs w:val="24"/>
                <w:lang w:val="en-US" w:eastAsia="zh-CN"/>
              </w:rPr>
              <w:t>废切削</w:t>
            </w:r>
            <w:r>
              <w:rPr>
                <w:rFonts w:hint="eastAsia"/>
                <w:szCs w:val="24"/>
                <w:lang w:val="en-US" w:eastAsia="zh-CN"/>
              </w:rPr>
              <w:t>液</w:t>
            </w:r>
            <w:r>
              <w:rPr>
                <w:rFonts w:hint="eastAsia"/>
                <w:kern w:val="0"/>
                <w:szCs w:val="24"/>
                <w:lang w:val="zh-CN"/>
              </w:rPr>
              <w:t>。</w:t>
            </w:r>
            <w:r>
              <w:rPr>
                <w:rFonts w:hint="eastAsia"/>
                <w:kern w:val="0"/>
                <w:szCs w:val="24"/>
                <w:lang w:val="en-US" w:eastAsia="zh-CN"/>
              </w:rPr>
              <w:t xml:space="preserve"> </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2" w:firstLineChars="200"/>
              <w:textAlignment w:val="auto"/>
              <w:outlineLvl w:val="9"/>
              <w:rPr>
                <w:rFonts w:hint="default" w:ascii="Times New Roman" w:hAnsi="Times New Roman" w:eastAsia="宋体" w:cs="Times New Roman"/>
                <w:b/>
                <w:bCs/>
                <w:color w:val="000000"/>
                <w:sz w:val="24"/>
              </w:rPr>
            </w:pPr>
            <w:r>
              <w:rPr>
                <w:rFonts w:hint="default" w:ascii="Times New Roman" w:hAnsi="Times New Roman" w:cs="Times New Roman"/>
                <w:b/>
                <w:bCs/>
                <w:color w:val="000000"/>
                <w:sz w:val="24"/>
                <w:lang w:val="en-US" w:eastAsia="zh-CN"/>
              </w:rPr>
              <w:t>1、</w:t>
            </w:r>
            <w:r>
              <w:rPr>
                <w:rFonts w:hint="default" w:ascii="Times New Roman" w:hAnsi="Times New Roman" w:eastAsia="宋体" w:cs="Times New Roman"/>
                <w:b/>
                <w:bCs/>
                <w:color w:val="000000"/>
                <w:sz w:val="24"/>
              </w:rPr>
              <w:t>一般固废</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outlineLvl w:val="9"/>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t>边角料</w:t>
            </w:r>
            <w:r>
              <w:rPr>
                <w:rFonts w:hint="default" w:ascii="Times New Roman" w:hAnsi="Times New Roman" w:cs="Times New Roman"/>
                <w:b/>
                <w:bCs/>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highlight w:val="none"/>
                <w:lang w:eastAsia="zh-CN"/>
                <w14:textFill>
                  <w14:solidFill>
                    <w14:schemeClr w14:val="tx1"/>
                  </w14:solidFill>
                </w14:textFill>
              </w:rPr>
              <w:t>主要为机械加工过程中产生的边角料，总</w:t>
            </w:r>
            <w:r>
              <w:rPr>
                <w:rFonts w:hint="default" w:ascii="Times New Roman" w:hAnsi="Times New Roman" w:cs="Times New Roman"/>
                <w:color w:val="000000" w:themeColor="text1"/>
                <w:sz w:val="24"/>
                <w:szCs w:val="24"/>
                <w:highlight w:val="none"/>
                <w14:textFill>
                  <w14:solidFill>
                    <w14:schemeClr w14:val="tx1"/>
                  </w14:solidFill>
                </w14:textFill>
              </w:rPr>
              <w:t>产生量</w:t>
            </w:r>
            <w:r>
              <w:rPr>
                <w:rFonts w:hint="default" w:ascii="Times New Roman" w:hAnsi="Times New Roman" w:cs="Times New Roman"/>
                <w:color w:val="000000" w:themeColor="text1"/>
                <w:sz w:val="24"/>
                <w:szCs w:val="24"/>
                <w:highlight w:val="none"/>
                <w:lang w:eastAsia="zh-CN"/>
                <w14:textFill>
                  <w14:solidFill>
                    <w14:schemeClr w14:val="tx1"/>
                  </w14:solidFill>
                </w14:textFill>
              </w:rPr>
              <w:t>约</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40</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t/a</w:t>
            </w:r>
            <w:r>
              <w:rPr>
                <w:rFonts w:hint="default" w:ascii="Times New Roman" w:hAnsi="Times New Roman" w:cs="Times New Roman"/>
                <w:color w:val="000000" w:themeColor="text1"/>
                <w:sz w:val="24"/>
                <w:szCs w:val="24"/>
                <w:highlight w:val="none"/>
                <w14:textFill>
                  <w14:solidFill>
                    <w14:schemeClr w14:val="tx1"/>
                  </w14:solidFill>
                </w14:textFill>
              </w:rPr>
              <w:t>，</w:t>
            </w:r>
            <w:r>
              <w:rPr>
                <w:rFonts w:hint="default" w:ascii="Times New Roman" w:hAnsi="Times New Roman" w:cs="Times New Roman"/>
                <w:color w:val="000000" w:themeColor="text1"/>
                <w:sz w:val="24"/>
                <w:szCs w:val="24"/>
                <w:lang w:eastAsia="zh-CN"/>
                <w14:textFill>
                  <w14:solidFill>
                    <w14:schemeClr w14:val="tx1"/>
                  </w14:solidFill>
                </w14:textFill>
              </w:rPr>
              <w:t>为一般固废，</w:t>
            </w:r>
            <w:r>
              <w:rPr>
                <w:rFonts w:hint="default" w:ascii="Times New Roman" w:hAnsi="Times New Roman" w:cs="Times New Roman"/>
                <w:color w:val="000000" w:themeColor="text1"/>
                <w:sz w:val="24"/>
                <w:szCs w:val="24"/>
                <w14:textFill>
                  <w14:solidFill>
                    <w14:schemeClr w14:val="tx1"/>
                  </w14:solidFill>
                </w14:textFill>
              </w:rPr>
              <w:t>集中收集后外售。</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outlineLvl w:val="9"/>
              <w:rPr>
                <w:rFonts w:hint="default" w:ascii="Times New Roman" w:hAnsi="Times New Roman" w:cs="Times New Roman"/>
                <w:bCs/>
                <w:color w:val="auto"/>
                <w:sz w:val="24"/>
              </w:rPr>
            </w:pPr>
            <w:r>
              <w:rPr>
                <w:rFonts w:hint="default" w:ascii="Times New Roman" w:hAnsi="Times New Roman" w:cs="Times New Roman"/>
                <w:sz w:val="24"/>
                <w:szCs w:val="24"/>
                <w:lang w:eastAsia="zh-CN"/>
              </w:rPr>
              <w:t>废焊丝：</w:t>
            </w:r>
            <w:r>
              <w:rPr>
                <w:rFonts w:hint="default" w:ascii="Times New Roman" w:hAnsi="Times New Roman" w:cs="Times New Roman"/>
                <w:bCs/>
                <w:color w:val="auto"/>
                <w:sz w:val="24"/>
              </w:rPr>
              <w:t>项目焊接工艺中需要用到</w:t>
            </w:r>
            <w:r>
              <w:rPr>
                <w:rFonts w:hint="default" w:ascii="Times New Roman" w:hAnsi="Times New Roman" w:cs="Times New Roman"/>
                <w:color w:val="auto"/>
                <w:sz w:val="24"/>
              </w:rPr>
              <w:t>焊丝</w:t>
            </w:r>
            <w:r>
              <w:rPr>
                <w:rFonts w:hint="default" w:ascii="Times New Roman" w:hAnsi="Times New Roman" w:cs="Times New Roman"/>
                <w:bCs/>
                <w:color w:val="auto"/>
                <w:sz w:val="24"/>
              </w:rPr>
              <w:t>，焊丝使用到一定程度后由于长度限制不能再使用，会产生一定量的废</w:t>
            </w:r>
            <w:r>
              <w:rPr>
                <w:rFonts w:hint="default" w:ascii="Times New Roman" w:hAnsi="Times New Roman" w:cs="Times New Roman"/>
                <w:color w:val="auto"/>
                <w:sz w:val="24"/>
              </w:rPr>
              <w:t>焊丝</w:t>
            </w:r>
            <w:r>
              <w:rPr>
                <w:rFonts w:hint="default" w:ascii="Times New Roman" w:hAnsi="Times New Roman" w:cs="Times New Roman"/>
                <w:bCs/>
                <w:color w:val="auto"/>
                <w:sz w:val="24"/>
              </w:rPr>
              <w:t>；项目焊丝用量为</w:t>
            </w:r>
            <w:r>
              <w:rPr>
                <w:rFonts w:hint="eastAsia" w:ascii="Times New Roman" w:hAnsi="Times New Roman" w:cs="Times New Roman"/>
                <w:bCs/>
                <w:color w:val="auto"/>
                <w:sz w:val="24"/>
                <w:lang w:val="en-US" w:eastAsia="zh-CN"/>
              </w:rPr>
              <w:t>2</w:t>
            </w:r>
            <w:r>
              <w:rPr>
                <w:rFonts w:hint="default" w:ascii="Times New Roman" w:hAnsi="Times New Roman" w:cs="Times New Roman"/>
                <w:bCs/>
                <w:color w:val="auto"/>
                <w:sz w:val="24"/>
              </w:rPr>
              <w:t>t/a，废焊丝产生量按1%计算，则本项目废焊丝产生量为0.0</w:t>
            </w:r>
            <w:r>
              <w:rPr>
                <w:rFonts w:hint="eastAsia" w:ascii="Times New Roman" w:hAnsi="Times New Roman" w:cs="Times New Roman"/>
                <w:bCs/>
                <w:color w:val="auto"/>
                <w:sz w:val="24"/>
                <w:lang w:val="en-US" w:eastAsia="zh-CN"/>
              </w:rPr>
              <w:t>2</w:t>
            </w:r>
            <w:r>
              <w:rPr>
                <w:rFonts w:hint="default" w:ascii="Times New Roman" w:hAnsi="Times New Roman" w:cs="Times New Roman"/>
                <w:bCs/>
                <w:color w:val="auto"/>
                <w:sz w:val="24"/>
              </w:rPr>
              <w:t>t/a，废焊丝集中收集后，定期外售。</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outlineLvl w:val="9"/>
              <w:rPr>
                <w:rFonts w:hint="default" w:ascii="Times New Roman" w:hAnsi="Times New Roman" w:cs="Times New Roman"/>
                <w:bCs/>
                <w:color w:val="auto"/>
                <w:sz w:val="24"/>
              </w:rPr>
            </w:pPr>
            <w:r>
              <w:rPr>
                <w:rFonts w:hint="default" w:ascii="Times New Roman" w:hAnsi="Times New Roman" w:cs="Times New Roman"/>
                <w:sz w:val="24"/>
              </w:rPr>
              <w:t>固废暂存措施及要求：项目产生的一般固废应暂存于专门的场所，一般固废场所面积</w:t>
            </w:r>
            <w:r>
              <w:rPr>
                <w:rFonts w:hint="eastAsia" w:ascii="Times New Roman" w:hAnsi="Times New Roman" w:cs="Times New Roman"/>
                <w:sz w:val="24"/>
                <w:lang w:eastAsia="zh-CN"/>
              </w:rPr>
              <w:t>要求不低于</w:t>
            </w:r>
            <w:r>
              <w:rPr>
                <w:rFonts w:hint="default" w:ascii="Times New Roman" w:hAnsi="Times New Roman" w:cs="Times New Roman"/>
                <w:sz w:val="24"/>
              </w:rPr>
              <w:t>10m</w:t>
            </w:r>
            <w:r>
              <w:rPr>
                <w:rFonts w:hint="default" w:ascii="Times New Roman" w:hAnsi="Times New Roman" w:cs="Times New Roman"/>
                <w:sz w:val="24"/>
                <w:vertAlign w:val="superscript"/>
              </w:rPr>
              <w:t>2</w:t>
            </w:r>
            <w:r>
              <w:rPr>
                <w:rFonts w:hint="default" w:ascii="Times New Roman" w:hAnsi="Times New Roman" w:cs="Times New Roman"/>
                <w:sz w:val="24"/>
              </w:rPr>
              <w:t>，储存区的地面防渗，储存区要防尘、防晒等</w:t>
            </w:r>
            <w:r>
              <w:rPr>
                <w:rFonts w:hint="eastAsia" w:ascii="Times New Roman" w:hAnsi="Times New Roman" w:cs="Times New Roman"/>
                <w:sz w:val="24"/>
                <w:lang w:eastAsia="zh-CN"/>
              </w:rPr>
              <w:t>，符合</w:t>
            </w:r>
            <w:r>
              <w:rPr>
                <w:rFonts w:hint="default" w:ascii="Times New Roman" w:hAnsi="Times New Roman" w:cs="Times New Roman"/>
                <w:kern w:val="0"/>
                <w:sz w:val="24"/>
                <w:szCs w:val="24"/>
              </w:rPr>
              <w:t>《一般工业固体废物贮存、处置场污染控制标准》（GBl8599-2001）及其修改单标准</w:t>
            </w:r>
            <w:r>
              <w:rPr>
                <w:rFonts w:hint="default" w:ascii="Times New Roman" w:hAnsi="Times New Roman" w:cs="Times New Roman"/>
                <w:sz w:val="24"/>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right="0" w:rightChars="0"/>
              <w:outlineLvl w:val="9"/>
            </w:pPr>
            <w:r>
              <w:rPr>
                <w:rFonts w:hint="eastAsia" w:ascii="Times New Roman" w:hAnsi="Times New Roman" w:cs="Times New Roman"/>
                <w:b/>
                <w:bCs w:val="0"/>
                <w:color w:val="000000"/>
                <w:sz w:val="24"/>
                <w:lang w:val="en-US" w:eastAsia="zh-CN"/>
              </w:rPr>
              <w:t>2、</w:t>
            </w:r>
            <w:r>
              <w:rPr>
                <w:rFonts w:hint="default" w:ascii="Times New Roman" w:hAnsi="Times New Roman" w:eastAsia="宋体" w:cs="Times New Roman"/>
                <w:b/>
                <w:bCs w:val="0"/>
                <w:color w:val="000000"/>
                <w:sz w:val="24"/>
              </w:rPr>
              <w:t>危险固废</w:t>
            </w:r>
          </w:p>
          <w:p>
            <w:pPr>
              <w:keepNext w:val="0"/>
              <w:keepLines w:val="0"/>
              <w:numPr>
                <w:ilvl w:val="-1"/>
                <w:numId w:val="0"/>
              </w:numPr>
              <w:spacing w:line="360" w:lineRule="auto"/>
              <w:ind w:firstLine="482" w:firstLineChars="200"/>
              <w:outlineLvl w:val="9"/>
              <w:rPr>
                <w:rFonts w:hint="eastAsia" w:ascii="Times New Roman" w:hAnsi="Times New Roman" w:cs="Times New Roman"/>
                <w:b w:val="0"/>
                <w:bCs w:val="0"/>
                <w:sz w:val="24"/>
                <w:szCs w:val="24"/>
                <w:lang w:val="en-US" w:eastAsia="zh-CN"/>
              </w:rPr>
            </w:pPr>
            <w:r>
              <w:rPr>
                <w:rFonts w:hint="default" w:ascii="Times New Roman" w:hAnsi="Times New Roman" w:cs="Times New Roman"/>
                <w:b/>
                <w:bCs w:val="0"/>
                <w:sz w:val="24"/>
                <w:szCs w:val="24"/>
              </w:rPr>
              <w:t>2.1</w:t>
            </w:r>
            <w:r>
              <w:rPr>
                <w:b/>
                <w:bCs w:val="0"/>
                <w:sz w:val="24"/>
                <w:szCs w:val="24"/>
              </w:rPr>
              <w:t>源强分析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outlineLvl w:val="9"/>
              <w:rPr>
                <w:b w:val="0"/>
                <w:bCs w:val="0"/>
                <w:sz w:val="24"/>
              </w:rPr>
            </w:pPr>
            <w:r>
              <w:rPr>
                <w:rFonts w:hint="eastAsia" w:ascii="Times New Roman" w:hAnsi="Times New Roman" w:eastAsia="宋体" w:cs="Times New Roman"/>
                <w:b w:val="0"/>
                <w:bCs w:val="0"/>
                <w:sz w:val="24"/>
                <w:szCs w:val="24"/>
                <w:lang w:val="en-US" w:eastAsia="zh-CN"/>
              </w:rPr>
              <w:t>（</w:t>
            </w:r>
            <w:r>
              <w:rPr>
                <w:rFonts w:hint="eastAsia" w:ascii="Times New Roman" w:hAnsi="Times New Roman" w:cs="Times New Roman"/>
                <w:b w:val="0"/>
                <w:bCs w:val="0"/>
                <w:sz w:val="24"/>
                <w:szCs w:val="24"/>
                <w:lang w:val="en-US" w:eastAsia="zh-CN"/>
              </w:rPr>
              <w:t>1</w:t>
            </w:r>
            <w:r>
              <w:rPr>
                <w:rFonts w:hint="eastAsia" w:ascii="Times New Roman" w:hAnsi="Times New Roman" w:eastAsia="宋体" w:cs="Times New Roman"/>
                <w:b w:val="0"/>
                <w:bCs w:val="0"/>
                <w:sz w:val="24"/>
                <w:szCs w:val="24"/>
                <w:lang w:val="en-US" w:eastAsia="zh-CN"/>
              </w:rPr>
              <w:t>）废</w:t>
            </w:r>
            <w:r>
              <w:rPr>
                <w:rFonts w:hint="eastAsia" w:ascii="Times New Roman" w:hAnsi="Times New Roman" w:cs="Times New Roman"/>
                <w:b w:val="0"/>
                <w:bCs w:val="0"/>
                <w:sz w:val="24"/>
                <w:szCs w:val="24"/>
                <w:lang w:val="en-US" w:eastAsia="zh-CN"/>
              </w:rPr>
              <w:t>切削液</w:t>
            </w:r>
          </w:p>
          <w:p>
            <w:pPr>
              <w:pStyle w:val="43"/>
              <w:keepLines w:val="0"/>
              <w:pageBreakBefore w:val="0"/>
              <w:widowControl w:val="0"/>
              <w:kinsoku/>
              <w:wordWrap/>
              <w:overflowPunct/>
              <w:topLinePunct w:val="0"/>
              <w:autoSpaceDE/>
              <w:autoSpaceDN/>
              <w:bidi w:val="0"/>
              <w:snapToGrid/>
              <w:spacing w:line="520" w:lineRule="exact"/>
              <w:ind w:firstLineChars="200"/>
              <w:rPr>
                <w:rFonts w:hint="default" w:ascii="Times New Roman" w:hAnsi="Times New Roman" w:cs="Times New Roman"/>
                <w:szCs w:val="24"/>
              </w:rPr>
            </w:pPr>
            <w:r>
              <w:rPr>
                <w:rFonts w:hint="eastAsia" w:ascii="Times New Roman" w:hAnsi="Times New Roman" w:cs="Times New Roman"/>
                <w:szCs w:val="24"/>
                <w:lang w:eastAsia="zh-CN"/>
              </w:rPr>
              <w:t>项目机械加工工序</w:t>
            </w:r>
            <w:r>
              <w:rPr>
                <w:rFonts w:hint="default" w:ascii="Times New Roman" w:hAnsi="Times New Roman" w:cs="Times New Roman"/>
                <w:szCs w:val="24"/>
              </w:rPr>
              <w:t>产生废切削液，产生量</w:t>
            </w:r>
            <w:r>
              <w:rPr>
                <w:rFonts w:hint="eastAsia" w:ascii="Times New Roman" w:hAnsi="Times New Roman" w:cs="Times New Roman"/>
                <w:szCs w:val="24"/>
                <w:lang w:eastAsia="zh-CN"/>
              </w:rPr>
              <w:t>约</w:t>
            </w:r>
            <w:r>
              <w:rPr>
                <w:rFonts w:hint="default" w:ascii="Times New Roman" w:hAnsi="Times New Roman" w:cs="Times New Roman"/>
                <w:szCs w:val="24"/>
              </w:rPr>
              <w:t>为</w:t>
            </w:r>
            <w:r>
              <w:rPr>
                <w:rFonts w:hint="eastAsia" w:ascii="Times New Roman" w:hAnsi="Times New Roman" w:cs="Times New Roman"/>
                <w:szCs w:val="24"/>
                <w:lang w:val="en-US" w:eastAsia="zh-CN"/>
              </w:rPr>
              <w:t>0.2</w:t>
            </w:r>
            <w:r>
              <w:rPr>
                <w:rFonts w:hint="default" w:ascii="Times New Roman" w:hAnsi="Times New Roman" w:cs="Times New Roman"/>
                <w:szCs w:val="24"/>
              </w:rPr>
              <w:t>t/a。由《国家危险废物名录》（2016年本）可知，项目产生的废切削液属于危险废物，废物类别为HW09油/水、烃/水混合物或乳化液“非特定行业”，废物代码为900-006-09“使用切削液和切削液进行机械加工过程中产生的油/水、烃/水混合物或乳化液”。</w:t>
            </w:r>
          </w:p>
          <w:p>
            <w:pPr>
              <w:keepNext w:val="0"/>
              <w:keepLines w:val="0"/>
              <w:numPr>
                <w:ilvl w:val="-1"/>
                <w:numId w:val="0"/>
              </w:numPr>
              <w:spacing w:line="360" w:lineRule="auto"/>
              <w:ind w:firstLine="480" w:firstLineChars="200"/>
              <w:outlineLvl w:val="9"/>
              <w:rPr>
                <w:rFonts w:hint="eastAsia"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（2）废润滑油</w:t>
            </w:r>
          </w:p>
          <w:p>
            <w:pPr>
              <w:pStyle w:val="43"/>
              <w:keepLines w:val="0"/>
              <w:pageBreakBefore w:val="0"/>
              <w:widowControl w:val="0"/>
              <w:kinsoku/>
              <w:wordWrap/>
              <w:overflowPunct/>
              <w:topLinePunct w:val="0"/>
              <w:autoSpaceDE/>
              <w:autoSpaceDN/>
              <w:bidi w:val="0"/>
              <w:snapToGrid/>
              <w:spacing w:line="520" w:lineRule="exact"/>
              <w:ind w:firstLineChars="200"/>
              <w:rPr>
                <w:rFonts w:hint="eastAsia" w:ascii="Times New Roman" w:hAnsi="Times New Roman" w:eastAsia="宋体" w:cs="Times New Roman"/>
                <w:szCs w:val="24"/>
                <w:lang w:eastAsia="zh-CN"/>
              </w:rPr>
            </w:pPr>
            <w:r>
              <w:rPr>
                <w:bCs/>
                <w:iCs/>
                <w:sz w:val="24"/>
                <w:szCs w:val="24"/>
              </w:rPr>
              <w:t>项目生产设备使用过程中会使用</w:t>
            </w:r>
            <w:r>
              <w:rPr>
                <w:rFonts w:hint="eastAsia"/>
                <w:bCs/>
                <w:iCs/>
                <w:sz w:val="24"/>
                <w:szCs w:val="24"/>
                <w:lang w:eastAsia="zh-CN"/>
              </w:rPr>
              <w:t>润滑油</w:t>
            </w:r>
            <w:r>
              <w:rPr>
                <w:bCs/>
                <w:iCs/>
                <w:sz w:val="24"/>
                <w:szCs w:val="24"/>
              </w:rPr>
              <w:t>进行维护，废</w:t>
            </w:r>
            <w:r>
              <w:rPr>
                <w:rFonts w:hint="eastAsia"/>
                <w:bCs/>
                <w:iCs/>
                <w:sz w:val="24"/>
                <w:szCs w:val="24"/>
                <w:lang w:eastAsia="zh-CN"/>
              </w:rPr>
              <w:t>润滑油</w:t>
            </w:r>
            <w:r>
              <w:rPr>
                <w:bCs/>
                <w:iCs/>
                <w:sz w:val="24"/>
                <w:szCs w:val="24"/>
              </w:rPr>
              <w:t>的产生量为</w:t>
            </w:r>
            <w:r>
              <w:rPr>
                <w:rFonts w:hint="default" w:ascii="Times New Roman" w:hAnsi="Times New Roman" w:cs="Times New Roman"/>
                <w:bCs/>
                <w:iCs/>
                <w:sz w:val="24"/>
                <w:szCs w:val="24"/>
                <w:lang w:val="en-US" w:eastAsia="zh-CN"/>
              </w:rPr>
              <w:t>0.</w:t>
            </w:r>
            <w:r>
              <w:rPr>
                <w:rFonts w:hint="eastAsia" w:ascii="Times New Roman" w:hAnsi="Times New Roman" w:cs="Times New Roman"/>
                <w:bCs/>
                <w:iCs/>
                <w:sz w:val="24"/>
                <w:szCs w:val="24"/>
                <w:lang w:val="en-US" w:eastAsia="zh-CN"/>
              </w:rPr>
              <w:t>3</w:t>
            </w:r>
            <w:r>
              <w:rPr>
                <w:rFonts w:hint="default" w:ascii="Times New Roman" w:hAnsi="Times New Roman" w:cs="Times New Roman"/>
                <w:bCs/>
                <w:iCs/>
                <w:sz w:val="24"/>
                <w:szCs w:val="24"/>
              </w:rPr>
              <w:t>t/a</w:t>
            </w:r>
            <w:r>
              <w:rPr>
                <w:bCs/>
                <w:iCs/>
                <w:sz w:val="24"/>
                <w:szCs w:val="24"/>
              </w:rPr>
              <w:t>。</w:t>
            </w:r>
            <w:r>
              <w:rPr>
                <w:sz w:val="24"/>
              </w:rPr>
              <w:t>废</w:t>
            </w:r>
            <w:r>
              <w:rPr>
                <w:rFonts w:hint="eastAsia"/>
                <w:sz w:val="24"/>
                <w:lang w:eastAsia="zh-CN"/>
              </w:rPr>
              <w:t>润滑油</w:t>
            </w:r>
            <w:r>
              <w:rPr>
                <w:sz w:val="24"/>
                <w:szCs w:val="24"/>
              </w:rPr>
              <w:t>属于《国家危险废物名录》（</w:t>
            </w:r>
            <w:r>
              <w:rPr>
                <w:rFonts w:hint="default" w:ascii="Times New Roman" w:hAnsi="Times New Roman" w:cs="Times New Roman"/>
                <w:sz w:val="24"/>
                <w:szCs w:val="24"/>
              </w:rPr>
              <w:t>2016</w:t>
            </w:r>
            <w:r>
              <w:rPr>
                <w:sz w:val="24"/>
                <w:szCs w:val="24"/>
              </w:rPr>
              <w:t>版）规定的“</w:t>
            </w:r>
            <w:r>
              <w:rPr>
                <w:rFonts w:hint="default" w:ascii="Times New Roman" w:hAnsi="Times New Roman" w:cs="Times New Roman"/>
                <w:sz w:val="24"/>
                <w:szCs w:val="24"/>
              </w:rPr>
              <w:t>HW08</w:t>
            </w:r>
            <w:r>
              <w:rPr>
                <w:sz w:val="24"/>
                <w:szCs w:val="24"/>
              </w:rPr>
              <w:t>废矿物油与含矿物油废物”中的</w:t>
            </w:r>
            <w:r>
              <w:rPr>
                <w:rFonts w:hint="default" w:ascii="Times New Roman" w:hAnsi="Times New Roman" w:cs="Times New Roman"/>
                <w:sz w:val="24"/>
                <w:szCs w:val="24"/>
              </w:rPr>
              <w:t>“900-2</w:t>
            </w:r>
            <w:r>
              <w:rPr>
                <w:rFonts w:hint="default" w:ascii="Times New Roman" w:hAnsi="Times New Roman" w:cs="Times New Roman"/>
                <w:sz w:val="24"/>
                <w:szCs w:val="24"/>
                <w:lang w:val="en-US" w:eastAsia="zh-CN"/>
              </w:rPr>
              <w:t>17</w:t>
            </w:r>
            <w:r>
              <w:rPr>
                <w:rFonts w:hint="default" w:ascii="Times New Roman" w:hAnsi="Times New Roman" w:cs="Times New Roman"/>
                <w:sz w:val="24"/>
                <w:szCs w:val="24"/>
              </w:rPr>
              <w:t>-08</w:t>
            </w:r>
            <w:r>
              <w:rPr>
                <w:rFonts w:hint="eastAsia"/>
                <w:sz w:val="24"/>
                <w:szCs w:val="24"/>
                <w:lang w:val="en-US" w:eastAsia="zh-CN"/>
              </w:rPr>
              <w:t>使用工业齿轮油进行机械设备润滑过程中产生的废润滑油</w:t>
            </w:r>
            <w:r>
              <w:rPr>
                <w:sz w:val="24"/>
                <w:szCs w:val="24"/>
              </w:rPr>
              <w:t>”类危险废物</w:t>
            </w:r>
            <w:r>
              <w:rPr>
                <w:rFonts w:hint="eastAsia"/>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sz w:val="24"/>
                <w:szCs w:val="24"/>
              </w:rPr>
            </w:pPr>
            <w:r>
              <w:rPr>
                <w:rFonts w:hint="default" w:ascii="Times New Roman" w:hAnsi="Times New Roman" w:cs="Times New Roman"/>
                <w:bCs/>
                <w:sz w:val="24"/>
                <w:szCs w:val="24"/>
              </w:rPr>
              <w:t>本项目危险废物情况汇总见表</w:t>
            </w:r>
            <w:r>
              <w:rPr>
                <w:rFonts w:hint="eastAsia" w:ascii="Times New Roman" w:hAnsi="Times New Roman" w:cs="Times New Roman"/>
                <w:bCs/>
                <w:sz w:val="24"/>
                <w:szCs w:val="24"/>
                <w:lang w:val="en-US" w:eastAsia="zh-CN"/>
              </w:rPr>
              <w:t>47</w:t>
            </w:r>
            <w:r>
              <w:rPr>
                <w:rFonts w:hint="default" w:ascii="Times New Roman" w:hAnsi="Times New Roman" w:cs="Times New Roman"/>
                <w:bCs/>
                <w:sz w:val="24"/>
                <w:szCs w:val="24"/>
              </w:rPr>
              <w:t>。</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both"/>
              <w:textAlignment w:val="auto"/>
              <w:rPr>
                <w:rFonts w:hint="default" w:ascii="Times New Roman" w:hAnsi="Times New Roman" w:eastAsia="黑体" w:cs="Times New Roman"/>
                <w:bCs/>
                <w:sz w:val="24"/>
                <w:szCs w:val="24"/>
              </w:rPr>
            </w:pPr>
            <w:r>
              <w:rPr>
                <w:rFonts w:hint="default" w:ascii="Times New Roman" w:hAnsi="Times New Roman" w:eastAsia="黑体" w:cs="Times New Roman"/>
                <w:bCs/>
                <w:sz w:val="24"/>
                <w:szCs w:val="24"/>
              </w:rPr>
              <w:t>表</w:t>
            </w:r>
            <w:r>
              <w:rPr>
                <w:rFonts w:hint="eastAsia" w:ascii="Times New Roman" w:hAnsi="Times New Roman" w:eastAsia="黑体" w:cs="Times New Roman"/>
                <w:bCs/>
                <w:sz w:val="24"/>
                <w:szCs w:val="24"/>
                <w:lang w:val="en-US" w:eastAsia="zh-CN"/>
              </w:rPr>
              <w:t>47</w:t>
            </w:r>
            <w:r>
              <w:rPr>
                <w:rFonts w:hint="default" w:ascii="Times New Roman" w:hAnsi="Times New Roman" w:eastAsia="黑体" w:cs="Times New Roman"/>
                <w:bCs/>
                <w:sz w:val="24"/>
                <w:szCs w:val="24"/>
                <w:lang w:val="en-US" w:eastAsia="zh-CN"/>
              </w:rPr>
              <w:t xml:space="preserve">    </w:t>
            </w:r>
            <w:r>
              <w:rPr>
                <w:rFonts w:hint="eastAsia" w:ascii="Times New Roman" w:hAnsi="Times New Roman" w:eastAsia="黑体" w:cs="Times New Roman"/>
                <w:bCs/>
                <w:sz w:val="24"/>
                <w:szCs w:val="24"/>
                <w:lang w:val="en-US" w:eastAsia="zh-CN"/>
              </w:rPr>
              <w:t xml:space="preserve">              </w:t>
            </w:r>
            <w:r>
              <w:rPr>
                <w:rFonts w:hint="default" w:ascii="Times New Roman" w:hAnsi="Times New Roman" w:eastAsia="黑体" w:cs="Times New Roman"/>
                <w:bCs/>
                <w:sz w:val="24"/>
                <w:szCs w:val="24"/>
              </w:rPr>
              <w:t>本项目危险废物汇总表</w:t>
            </w:r>
          </w:p>
          <w:tbl>
            <w:tblPr>
              <w:tblStyle w:val="17"/>
              <w:tblW w:w="82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828"/>
              <w:gridCol w:w="776"/>
              <w:gridCol w:w="1196"/>
              <w:gridCol w:w="803"/>
              <w:gridCol w:w="708"/>
              <w:gridCol w:w="493"/>
              <w:gridCol w:w="693"/>
              <w:gridCol w:w="590"/>
              <w:gridCol w:w="534"/>
              <w:gridCol w:w="579"/>
              <w:gridCol w:w="6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426"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序号</w:t>
                  </w:r>
                </w:p>
              </w:tc>
              <w:tc>
                <w:tcPr>
                  <w:tcW w:w="828"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危险废物名称</w:t>
                  </w:r>
                </w:p>
              </w:tc>
              <w:tc>
                <w:tcPr>
                  <w:tcW w:w="776"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危险废物类别</w:t>
                  </w:r>
                </w:p>
              </w:tc>
              <w:tc>
                <w:tcPr>
                  <w:tcW w:w="1196"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危险废物代码</w:t>
                  </w:r>
                </w:p>
              </w:tc>
              <w:tc>
                <w:tcPr>
                  <w:tcW w:w="803"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产生量</w:t>
                  </w:r>
                </w:p>
              </w:tc>
              <w:tc>
                <w:tcPr>
                  <w:tcW w:w="708"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产生工序及装置</w:t>
                  </w:r>
                </w:p>
              </w:tc>
              <w:tc>
                <w:tcPr>
                  <w:tcW w:w="493"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形态</w:t>
                  </w:r>
                </w:p>
              </w:tc>
              <w:tc>
                <w:tcPr>
                  <w:tcW w:w="693"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主要成分</w:t>
                  </w:r>
                </w:p>
              </w:tc>
              <w:tc>
                <w:tcPr>
                  <w:tcW w:w="590"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有害成分</w:t>
                  </w:r>
                </w:p>
              </w:tc>
              <w:tc>
                <w:tcPr>
                  <w:tcW w:w="534"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产废周期</w:t>
                  </w:r>
                </w:p>
              </w:tc>
              <w:tc>
                <w:tcPr>
                  <w:tcW w:w="579"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危险</w:t>
                  </w:r>
                </w:p>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特性</w:t>
                  </w:r>
                </w:p>
              </w:tc>
              <w:tc>
                <w:tcPr>
                  <w:tcW w:w="659"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9" w:hRule="atLeast"/>
                <w:jc w:val="center"/>
              </w:trPr>
              <w:tc>
                <w:tcPr>
                  <w:tcW w:w="426" w:type="dxa"/>
                  <w:noWrap w:val="0"/>
                  <w:vAlign w:val="center"/>
                </w:tcPr>
                <w:p>
                  <w:pPr>
                    <w:adjustRightInd w:val="0"/>
                    <w:snapToGrid w:val="0"/>
                    <w:jc w:val="center"/>
                    <w:rPr>
                      <w:rFonts w:hint="default" w:ascii="Times New Roman" w:hAnsi="Times New Roman" w:cs="Times New Roman"/>
                      <w:bCs/>
                      <w:sz w:val="21"/>
                      <w:szCs w:val="21"/>
                      <w:lang w:val="en-US" w:eastAsia="zh-CN"/>
                    </w:rPr>
                  </w:pPr>
                  <w:r>
                    <w:rPr>
                      <w:rFonts w:hint="eastAsia" w:ascii="Times New Roman" w:hAnsi="Times New Roman" w:cs="Times New Roman"/>
                      <w:bCs/>
                      <w:sz w:val="21"/>
                      <w:szCs w:val="21"/>
                      <w:lang w:val="en-US" w:eastAsia="zh-CN"/>
                    </w:rPr>
                    <w:t>1</w:t>
                  </w:r>
                </w:p>
              </w:tc>
              <w:tc>
                <w:tcPr>
                  <w:tcW w:w="828" w:type="dxa"/>
                  <w:noWrap w:val="0"/>
                  <w:vAlign w:val="center"/>
                </w:tcPr>
                <w:p>
                  <w:pPr>
                    <w:adjustRightInd w:val="0"/>
                    <w:snapToGrid w:val="0"/>
                    <w:jc w:val="center"/>
                    <w:rPr>
                      <w:rFonts w:hint="default" w:ascii="Times New Roman" w:hAnsi="Times New Roman" w:cs="Times New Roman"/>
                      <w:bCs/>
                      <w:sz w:val="21"/>
                      <w:szCs w:val="21"/>
                      <w:lang w:eastAsia="zh-CN"/>
                    </w:rPr>
                  </w:pPr>
                  <w:r>
                    <w:rPr>
                      <w:rFonts w:hint="eastAsia" w:ascii="Times New Roman" w:hAnsi="Times New Roman" w:eastAsia="宋体" w:cs="Times New Roman"/>
                      <w:b w:val="0"/>
                      <w:bCs w:val="0"/>
                      <w:sz w:val="21"/>
                      <w:szCs w:val="21"/>
                      <w:lang w:val="en-US" w:eastAsia="zh-CN"/>
                    </w:rPr>
                    <w:t>废</w:t>
                  </w:r>
                  <w:r>
                    <w:rPr>
                      <w:rFonts w:hint="eastAsia" w:ascii="Times New Roman" w:hAnsi="Times New Roman" w:cs="Times New Roman"/>
                      <w:b w:val="0"/>
                      <w:bCs w:val="0"/>
                      <w:sz w:val="21"/>
                      <w:szCs w:val="21"/>
                      <w:lang w:val="en-US" w:eastAsia="zh-CN"/>
                    </w:rPr>
                    <w:t>切削液</w:t>
                  </w:r>
                </w:p>
              </w:tc>
              <w:tc>
                <w:tcPr>
                  <w:tcW w:w="776" w:type="dxa"/>
                  <w:noWrap w:val="0"/>
                  <w:vAlign w:val="center"/>
                </w:tcPr>
                <w:p>
                  <w:pPr>
                    <w:adjustRightInd w:val="0"/>
                    <w:snapToGrid w:val="0"/>
                    <w:jc w:val="center"/>
                    <w:rPr>
                      <w:rFonts w:hint="eastAsia" w:ascii="Times New Roman" w:hAnsi="Times New Roman" w:eastAsia="宋体" w:cs="Times New Roman"/>
                      <w:bCs/>
                      <w:sz w:val="21"/>
                      <w:szCs w:val="21"/>
                      <w:lang w:val="en-US" w:eastAsia="zh-CN"/>
                    </w:rPr>
                  </w:pPr>
                  <w:r>
                    <w:rPr>
                      <w:rFonts w:hint="default" w:ascii="Times New Roman" w:hAnsi="Times New Roman" w:cs="Times New Roman"/>
                      <w:sz w:val="21"/>
                      <w:szCs w:val="21"/>
                    </w:rPr>
                    <w:t>HW0</w:t>
                  </w:r>
                  <w:r>
                    <w:rPr>
                      <w:rFonts w:hint="eastAsia" w:ascii="Times New Roman" w:hAnsi="Times New Roman" w:cs="Times New Roman"/>
                      <w:sz w:val="21"/>
                      <w:szCs w:val="21"/>
                      <w:lang w:val="en-US" w:eastAsia="zh-CN"/>
                    </w:rPr>
                    <w:t>9</w:t>
                  </w:r>
                </w:p>
              </w:tc>
              <w:tc>
                <w:tcPr>
                  <w:tcW w:w="1196" w:type="dxa"/>
                  <w:noWrap w:val="0"/>
                  <w:vAlign w:val="center"/>
                </w:tcPr>
                <w:p>
                  <w:pPr>
                    <w:adjustRightInd w:val="0"/>
                    <w:snapToGrid w:val="0"/>
                    <w:jc w:val="center"/>
                    <w:rPr>
                      <w:rFonts w:hint="eastAsia" w:ascii="Times New Roman" w:hAnsi="Times New Roman" w:eastAsia="宋体" w:cs="Times New Roman"/>
                      <w:bCs/>
                      <w:sz w:val="21"/>
                      <w:szCs w:val="21"/>
                      <w:lang w:eastAsia="zh-CN"/>
                    </w:rPr>
                  </w:pPr>
                  <w:r>
                    <w:rPr>
                      <w:rFonts w:hint="default" w:ascii="Times New Roman" w:hAnsi="Times New Roman" w:cs="Times New Roman"/>
                      <w:sz w:val="21"/>
                      <w:szCs w:val="21"/>
                    </w:rPr>
                    <w:t>900-</w:t>
                  </w:r>
                  <w:r>
                    <w:rPr>
                      <w:rFonts w:hint="eastAsia" w:ascii="Times New Roman" w:hAnsi="Times New Roman" w:cs="Times New Roman"/>
                      <w:sz w:val="21"/>
                      <w:szCs w:val="21"/>
                      <w:lang w:val="en-US" w:eastAsia="zh-CN"/>
                    </w:rPr>
                    <w:t>006</w:t>
                  </w:r>
                  <w:r>
                    <w:rPr>
                      <w:rFonts w:hint="default" w:ascii="Times New Roman" w:hAnsi="Times New Roman" w:cs="Times New Roman"/>
                      <w:sz w:val="21"/>
                      <w:szCs w:val="21"/>
                    </w:rPr>
                    <w:t>-0</w:t>
                  </w:r>
                  <w:r>
                    <w:rPr>
                      <w:rFonts w:hint="eastAsia" w:ascii="Times New Roman" w:hAnsi="Times New Roman" w:cs="Times New Roman"/>
                      <w:sz w:val="21"/>
                      <w:szCs w:val="21"/>
                      <w:lang w:val="en-US" w:eastAsia="zh-CN"/>
                    </w:rPr>
                    <w:t>9</w:t>
                  </w:r>
                </w:p>
              </w:tc>
              <w:tc>
                <w:tcPr>
                  <w:tcW w:w="803" w:type="dxa"/>
                  <w:noWrap w:val="0"/>
                  <w:vAlign w:val="center"/>
                </w:tcPr>
                <w:p>
                  <w:pPr>
                    <w:adjustRightInd w:val="0"/>
                    <w:snapToGrid w:val="0"/>
                    <w:jc w:val="center"/>
                    <w:rPr>
                      <w:rFonts w:hint="default" w:ascii="Times New Roman" w:hAnsi="Times New Roman" w:cs="Times New Roman"/>
                      <w:bCs/>
                      <w:color w:val="auto"/>
                      <w:sz w:val="21"/>
                      <w:szCs w:val="21"/>
                    </w:rPr>
                  </w:pPr>
                  <w:r>
                    <w:rPr>
                      <w:rFonts w:hint="eastAsia" w:ascii="Times New Roman" w:hAnsi="Times New Roman" w:cs="Times New Roman"/>
                      <w:color w:val="auto"/>
                      <w:sz w:val="21"/>
                      <w:szCs w:val="21"/>
                      <w:lang w:val="en-US" w:eastAsia="zh-CN"/>
                    </w:rPr>
                    <w:t>0.2</w:t>
                  </w:r>
                  <w:r>
                    <w:rPr>
                      <w:rFonts w:hint="default" w:ascii="Times New Roman" w:hAnsi="Times New Roman" w:cs="Times New Roman"/>
                      <w:color w:val="auto"/>
                      <w:sz w:val="21"/>
                      <w:szCs w:val="21"/>
                    </w:rPr>
                    <w:t>t/a</w:t>
                  </w:r>
                </w:p>
              </w:tc>
              <w:tc>
                <w:tcPr>
                  <w:tcW w:w="708" w:type="dxa"/>
                  <w:vMerge w:val="restart"/>
                  <w:noWrap w:val="0"/>
                  <w:vAlign w:val="center"/>
                </w:tcPr>
                <w:p>
                  <w:pPr>
                    <w:adjustRightInd w:val="0"/>
                    <w:snapToGrid w:val="0"/>
                    <w:jc w:val="center"/>
                    <w:rPr>
                      <w:rFonts w:hint="default" w:ascii="Times New Roman" w:hAnsi="Times New Roman" w:cs="Times New Roman"/>
                      <w:bCs/>
                      <w:color w:val="auto"/>
                      <w:sz w:val="21"/>
                      <w:szCs w:val="21"/>
                      <w:lang w:eastAsia="zh-CN"/>
                    </w:rPr>
                  </w:pPr>
                  <w:r>
                    <w:rPr>
                      <w:rFonts w:hint="default" w:ascii="Times New Roman" w:hAnsi="Times New Roman" w:cs="Times New Roman"/>
                      <w:bCs/>
                      <w:color w:val="auto"/>
                      <w:sz w:val="21"/>
                      <w:szCs w:val="21"/>
                      <w:lang w:eastAsia="zh-CN"/>
                    </w:rPr>
                    <w:t>机械加工</w:t>
                  </w:r>
                </w:p>
              </w:tc>
              <w:tc>
                <w:tcPr>
                  <w:tcW w:w="493" w:type="dxa"/>
                  <w:noWrap w:val="0"/>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lang w:eastAsia="zh-CN"/>
                    </w:rPr>
                    <w:t>液体</w:t>
                  </w:r>
                </w:p>
              </w:tc>
              <w:tc>
                <w:tcPr>
                  <w:tcW w:w="693" w:type="dxa"/>
                  <w:noWrap w:val="0"/>
                  <w:vAlign w:val="center"/>
                </w:tcPr>
                <w:p>
                  <w:pPr>
                    <w:adjustRightInd w:val="0"/>
                    <w:snapToGrid w:val="0"/>
                    <w:jc w:val="center"/>
                    <w:rPr>
                      <w:rFonts w:hint="default" w:ascii="Times New Roman" w:hAnsi="Times New Roman" w:cs="Times New Roman"/>
                      <w:bCs/>
                      <w:color w:val="auto"/>
                      <w:sz w:val="21"/>
                      <w:szCs w:val="21"/>
                    </w:rPr>
                  </w:pPr>
                  <w:r>
                    <w:rPr>
                      <w:rFonts w:hint="eastAsia" w:ascii="Times New Roman" w:hAnsi="Times New Roman" w:cs="Times New Roman"/>
                      <w:color w:val="auto"/>
                      <w:sz w:val="21"/>
                      <w:szCs w:val="21"/>
                      <w:lang w:val="en-US" w:eastAsia="zh-CN"/>
                    </w:rPr>
                    <w:t>切削液</w:t>
                  </w:r>
                </w:p>
              </w:tc>
              <w:tc>
                <w:tcPr>
                  <w:tcW w:w="590" w:type="dxa"/>
                  <w:noWrap w:val="0"/>
                  <w:vAlign w:val="center"/>
                </w:tcPr>
                <w:p>
                  <w:pPr>
                    <w:adjustRightInd w:val="0"/>
                    <w:snapToGrid w:val="0"/>
                    <w:jc w:val="center"/>
                    <w:rPr>
                      <w:rFonts w:hint="eastAsia" w:ascii="Times New Roman" w:hAnsi="Times New Roman" w:eastAsia="宋体" w:cs="Times New Roman"/>
                      <w:bCs/>
                      <w:color w:val="auto"/>
                      <w:sz w:val="21"/>
                      <w:szCs w:val="21"/>
                      <w:lang w:eastAsia="zh-CN"/>
                    </w:rPr>
                  </w:pPr>
                  <w:r>
                    <w:rPr>
                      <w:rFonts w:hint="eastAsia" w:ascii="Times New Roman" w:hAnsi="Times New Roman" w:cs="Times New Roman"/>
                      <w:bCs/>
                      <w:color w:val="auto"/>
                      <w:sz w:val="21"/>
                      <w:szCs w:val="21"/>
                      <w:lang w:eastAsia="zh-CN"/>
                    </w:rPr>
                    <w:t>切削液</w:t>
                  </w:r>
                </w:p>
              </w:tc>
              <w:tc>
                <w:tcPr>
                  <w:tcW w:w="534" w:type="dxa"/>
                  <w:noWrap w:val="0"/>
                  <w:vAlign w:val="center"/>
                </w:tcPr>
                <w:p>
                  <w:pPr>
                    <w:adjustRightInd w:val="0"/>
                    <w:snapToGrid w:val="0"/>
                    <w:jc w:val="center"/>
                    <w:rPr>
                      <w:rFonts w:hint="default" w:ascii="Times New Roman" w:hAnsi="Times New Roman" w:cs="Times New Roman"/>
                      <w:bCs/>
                      <w:color w:val="000000" w:themeColor="text1"/>
                      <w:sz w:val="21"/>
                      <w:szCs w:val="21"/>
                      <w:lang w:val="en-US" w:eastAsia="zh-CN"/>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6</w:t>
                  </w:r>
                  <w:r>
                    <w:rPr>
                      <w:rFonts w:hint="default" w:ascii="Times New Roman" w:hAnsi="Times New Roman" w:cs="Times New Roman"/>
                      <w:bCs/>
                      <w:color w:val="000000" w:themeColor="text1"/>
                      <w:sz w:val="21"/>
                      <w:szCs w:val="21"/>
                      <w14:textFill>
                        <w14:solidFill>
                          <w14:schemeClr w14:val="tx1"/>
                        </w14:solidFill>
                      </w14:textFill>
                    </w:rPr>
                    <w:t>0d</w:t>
                  </w:r>
                </w:p>
              </w:tc>
              <w:tc>
                <w:tcPr>
                  <w:tcW w:w="579" w:type="dxa"/>
                  <w:noWrap w:val="0"/>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T/In</w:t>
                  </w:r>
                </w:p>
              </w:tc>
              <w:tc>
                <w:tcPr>
                  <w:tcW w:w="659" w:type="dxa"/>
                  <w:vMerge w:val="restart"/>
                  <w:noWrap w:val="0"/>
                  <w:vAlign w:val="center"/>
                </w:tcPr>
                <w:p>
                  <w:pPr>
                    <w:adjustRightInd w:val="0"/>
                    <w:snapToGrid w:val="0"/>
                    <w:jc w:val="center"/>
                    <w:rPr>
                      <w:rFonts w:hint="default" w:ascii="Times New Roman" w:hAnsi="Times New Roman" w:cs="Times New Roman"/>
                      <w:bCs/>
                      <w:sz w:val="21"/>
                      <w:szCs w:val="21"/>
                    </w:rPr>
                  </w:pPr>
                  <w:r>
                    <w:rPr>
                      <w:rFonts w:hint="eastAsia" w:ascii="Times New Roman" w:hAnsi="Times New Roman" w:cs="Times New Roman"/>
                      <w:sz w:val="21"/>
                      <w:szCs w:val="21"/>
                      <w:lang w:val="en-US" w:eastAsia="zh-CN"/>
                    </w:rPr>
                    <w:t>10</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r>
                    <w:rPr>
                      <w:rFonts w:hint="default" w:ascii="Times New Roman" w:hAnsi="Times New Roman" w:cs="Times New Roman"/>
                      <w:sz w:val="21"/>
                      <w:szCs w:val="21"/>
                    </w:rPr>
                    <w:t>危废暂存间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9" w:hRule="atLeast"/>
                <w:jc w:val="center"/>
              </w:trPr>
              <w:tc>
                <w:tcPr>
                  <w:tcW w:w="426" w:type="dxa"/>
                  <w:noWrap w:val="0"/>
                  <w:vAlign w:val="center"/>
                </w:tcPr>
                <w:p>
                  <w:pPr>
                    <w:adjustRightInd w:val="0"/>
                    <w:snapToGrid w:val="0"/>
                    <w:jc w:val="center"/>
                    <w:rPr>
                      <w:rFonts w:hint="default" w:ascii="Times New Roman" w:hAnsi="Times New Roman" w:cs="Times New Roman"/>
                      <w:bCs/>
                      <w:sz w:val="21"/>
                      <w:szCs w:val="21"/>
                      <w:lang w:val="en-US" w:eastAsia="zh-CN"/>
                    </w:rPr>
                  </w:pPr>
                  <w:r>
                    <w:rPr>
                      <w:rFonts w:hint="eastAsia" w:ascii="Times New Roman" w:hAnsi="Times New Roman" w:cs="Times New Roman"/>
                      <w:bCs/>
                      <w:sz w:val="21"/>
                      <w:szCs w:val="21"/>
                      <w:lang w:val="en-US" w:eastAsia="zh-CN"/>
                    </w:rPr>
                    <w:t>2</w:t>
                  </w:r>
                </w:p>
              </w:tc>
              <w:tc>
                <w:tcPr>
                  <w:tcW w:w="828" w:type="dxa"/>
                  <w:noWrap w:val="0"/>
                  <w:vAlign w:val="center"/>
                </w:tcPr>
                <w:p>
                  <w:pPr>
                    <w:adjustRightInd w:val="0"/>
                    <w:snapToGrid w:val="0"/>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废润滑油</w:t>
                  </w:r>
                </w:p>
              </w:tc>
              <w:tc>
                <w:tcPr>
                  <w:tcW w:w="776" w:type="dxa"/>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HW08</w:t>
                  </w:r>
                </w:p>
              </w:tc>
              <w:tc>
                <w:tcPr>
                  <w:tcW w:w="1196" w:type="dxa"/>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900-217-08</w:t>
                  </w:r>
                </w:p>
              </w:tc>
              <w:tc>
                <w:tcPr>
                  <w:tcW w:w="803" w:type="dxa"/>
                  <w:noWrap w:val="0"/>
                  <w:vAlign w:val="center"/>
                </w:tcPr>
                <w:p>
                  <w:pPr>
                    <w:adjustRightInd w:val="0"/>
                    <w:snapToGrid w:val="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0.3t/a</w:t>
                  </w:r>
                </w:p>
              </w:tc>
              <w:tc>
                <w:tcPr>
                  <w:tcW w:w="708" w:type="dxa"/>
                  <w:vMerge w:val="continue"/>
                  <w:noWrap w:val="0"/>
                  <w:vAlign w:val="center"/>
                </w:tcPr>
                <w:p>
                  <w:pPr>
                    <w:adjustRightInd w:val="0"/>
                    <w:snapToGrid w:val="0"/>
                    <w:jc w:val="center"/>
                    <w:rPr>
                      <w:rFonts w:hint="default" w:ascii="Times New Roman" w:hAnsi="Times New Roman" w:cs="Times New Roman"/>
                      <w:bCs/>
                      <w:color w:val="auto"/>
                      <w:sz w:val="21"/>
                      <w:szCs w:val="21"/>
                      <w:lang w:eastAsia="zh-CN"/>
                    </w:rPr>
                  </w:pPr>
                </w:p>
              </w:tc>
              <w:tc>
                <w:tcPr>
                  <w:tcW w:w="493" w:type="dxa"/>
                  <w:noWrap w:val="0"/>
                  <w:vAlign w:val="center"/>
                </w:tcPr>
                <w:p>
                  <w:pPr>
                    <w:adjustRightInd w:val="0"/>
                    <w:snapToGrid w:val="0"/>
                    <w:jc w:val="center"/>
                    <w:rPr>
                      <w:rFonts w:hint="default" w:ascii="Times New Roman" w:hAnsi="Times New Roman" w:cs="Times New Roman"/>
                      <w:bCs/>
                      <w:color w:val="auto"/>
                      <w:sz w:val="21"/>
                      <w:szCs w:val="21"/>
                      <w:lang w:eastAsia="zh-CN"/>
                    </w:rPr>
                  </w:pPr>
                  <w:r>
                    <w:rPr>
                      <w:rFonts w:hint="eastAsia" w:ascii="Times New Roman" w:hAnsi="Times New Roman" w:cs="Times New Roman"/>
                      <w:bCs/>
                      <w:color w:val="auto"/>
                      <w:sz w:val="21"/>
                      <w:szCs w:val="21"/>
                      <w:lang w:eastAsia="zh-CN"/>
                    </w:rPr>
                    <w:t>液体</w:t>
                  </w:r>
                </w:p>
              </w:tc>
              <w:tc>
                <w:tcPr>
                  <w:tcW w:w="693" w:type="dxa"/>
                  <w:noWrap w:val="0"/>
                  <w:vAlign w:val="center"/>
                </w:tcPr>
                <w:p>
                  <w:pPr>
                    <w:adjustRightInd w:val="0"/>
                    <w:snapToGrid w:val="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矿物油</w:t>
                  </w:r>
                </w:p>
              </w:tc>
              <w:tc>
                <w:tcPr>
                  <w:tcW w:w="590" w:type="dxa"/>
                  <w:noWrap w:val="0"/>
                  <w:vAlign w:val="center"/>
                </w:tcPr>
                <w:p>
                  <w:pPr>
                    <w:adjustRightInd w:val="0"/>
                    <w:snapToGrid w:val="0"/>
                    <w:jc w:val="center"/>
                    <w:rPr>
                      <w:rFonts w:hint="eastAsia" w:ascii="Times New Roman" w:hAnsi="Times New Roman" w:cs="Times New Roman"/>
                      <w:bCs/>
                      <w:color w:val="auto"/>
                      <w:sz w:val="21"/>
                      <w:szCs w:val="21"/>
                      <w:lang w:eastAsia="zh-CN"/>
                    </w:rPr>
                  </w:pPr>
                  <w:r>
                    <w:rPr>
                      <w:rFonts w:hint="eastAsia" w:ascii="Times New Roman" w:hAnsi="Times New Roman" w:cs="Times New Roman"/>
                      <w:bCs/>
                      <w:color w:val="auto"/>
                      <w:sz w:val="21"/>
                      <w:szCs w:val="21"/>
                      <w:lang w:eastAsia="zh-CN"/>
                    </w:rPr>
                    <w:t>矿物油</w:t>
                  </w:r>
                </w:p>
              </w:tc>
              <w:tc>
                <w:tcPr>
                  <w:tcW w:w="534" w:type="dxa"/>
                  <w:noWrap w:val="0"/>
                  <w:vAlign w:val="center"/>
                </w:tcPr>
                <w:p>
                  <w:pPr>
                    <w:adjustRightInd w:val="0"/>
                    <w:snapToGrid w:val="0"/>
                    <w:jc w:val="center"/>
                    <w:rPr>
                      <w:rFonts w:hint="default" w:ascii="Times New Roman" w:hAnsi="Times New Roman" w:cs="Times New Roman"/>
                      <w:bCs/>
                      <w:color w:val="000000" w:themeColor="text1"/>
                      <w:sz w:val="21"/>
                      <w:szCs w:val="21"/>
                      <w:lang w:val="en-US" w:eastAsia="zh-CN"/>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6</w:t>
                  </w:r>
                  <w:r>
                    <w:rPr>
                      <w:rFonts w:hint="default" w:ascii="Times New Roman" w:hAnsi="Times New Roman" w:cs="Times New Roman"/>
                      <w:bCs/>
                      <w:color w:val="000000" w:themeColor="text1"/>
                      <w:sz w:val="21"/>
                      <w:szCs w:val="21"/>
                      <w14:textFill>
                        <w14:solidFill>
                          <w14:schemeClr w14:val="tx1"/>
                        </w14:solidFill>
                      </w14:textFill>
                    </w:rPr>
                    <w:t>0d</w:t>
                  </w:r>
                </w:p>
              </w:tc>
              <w:tc>
                <w:tcPr>
                  <w:tcW w:w="579" w:type="dxa"/>
                  <w:noWrap w:val="0"/>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T/In</w:t>
                  </w:r>
                </w:p>
              </w:tc>
              <w:tc>
                <w:tcPr>
                  <w:tcW w:w="659" w:type="dxa"/>
                  <w:vMerge w:val="continue"/>
                  <w:noWrap w:val="0"/>
                  <w:vAlign w:val="center"/>
                </w:tcPr>
                <w:p>
                  <w:pPr>
                    <w:adjustRightInd w:val="0"/>
                    <w:snapToGrid w:val="0"/>
                    <w:jc w:val="center"/>
                    <w:rPr>
                      <w:rFonts w:hint="eastAsia" w:ascii="Times New Roman" w:hAnsi="Times New Roman" w:cs="Times New Roman"/>
                      <w:sz w:val="21"/>
                      <w:szCs w:val="21"/>
                      <w:lang w:val="en-US" w:eastAsia="zh-CN"/>
                    </w:rPr>
                  </w:pP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val="0"/>
                <w:sz w:val="24"/>
                <w:szCs w:val="24"/>
              </w:rPr>
            </w:pPr>
            <w:r>
              <w:rPr>
                <w:rFonts w:hint="default" w:ascii="Times New Roman" w:hAnsi="Times New Roman" w:cs="Times New Roman"/>
                <w:b/>
                <w:bCs w:val="0"/>
                <w:sz w:val="24"/>
                <w:szCs w:val="24"/>
              </w:rPr>
              <w:t>2.2污染防治措施</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黑体" w:cs="Times New Roman"/>
                <w:bCs/>
                <w:sz w:val="24"/>
                <w:szCs w:val="24"/>
              </w:rPr>
            </w:pPr>
            <w:r>
              <w:rPr>
                <w:rFonts w:hint="eastAsia" w:ascii="Times New Roman" w:hAnsi="Times New Roman" w:cs="Times New Roman"/>
                <w:sz w:val="24"/>
                <w:szCs w:val="24"/>
                <w:lang w:eastAsia="zh-CN"/>
              </w:rPr>
              <w:t>评价要求建设</w:t>
            </w:r>
            <w:r>
              <w:rPr>
                <w:rFonts w:hint="default" w:ascii="Times New Roman" w:hAnsi="Times New Roman" w:cs="Times New Roman"/>
                <w:sz w:val="24"/>
                <w:szCs w:val="24"/>
              </w:rPr>
              <w:t>面积</w:t>
            </w:r>
            <w:r>
              <w:rPr>
                <w:rFonts w:hint="eastAsia" w:ascii="Times New Roman" w:hAnsi="Times New Roman" w:cs="Times New Roman"/>
                <w:sz w:val="24"/>
                <w:szCs w:val="24"/>
                <w:lang w:val="en-US" w:eastAsia="zh-CN"/>
              </w:rPr>
              <w:t>10</w:t>
            </w:r>
            <w:r>
              <w:rPr>
                <w:rFonts w:hint="default" w:ascii="Times New Roman" w:hAnsi="Times New Roman" w:cs="Times New Roman"/>
                <w:sz w:val="24"/>
                <w:szCs w:val="24"/>
              </w:rPr>
              <w:t>m</w:t>
            </w:r>
            <w:r>
              <w:rPr>
                <w:rFonts w:hint="default" w:ascii="Times New Roman" w:hAnsi="Times New Roman" w:cs="Times New Roman"/>
                <w:sz w:val="24"/>
                <w:szCs w:val="24"/>
                <w:vertAlign w:val="superscript"/>
              </w:rPr>
              <w:t>2</w:t>
            </w:r>
            <w:r>
              <w:rPr>
                <w:rFonts w:hint="default" w:ascii="Times New Roman" w:hAnsi="Times New Roman" w:cs="Times New Roman"/>
                <w:sz w:val="24"/>
                <w:szCs w:val="24"/>
              </w:rPr>
              <w:t>的危废暂存间1座</w:t>
            </w:r>
            <w:r>
              <w:rPr>
                <w:rFonts w:hint="default" w:ascii="Times New Roman" w:hAnsi="Times New Roman" w:cs="Times New Roman"/>
                <w:bCs/>
                <w:sz w:val="24"/>
                <w:szCs w:val="24"/>
              </w:rPr>
              <w:t>。评价要求</w:t>
            </w:r>
            <w:r>
              <w:rPr>
                <w:rFonts w:hint="default" w:ascii="Times New Roman" w:hAnsi="Times New Roman" w:cs="Times New Roman"/>
                <w:sz w:val="24"/>
                <w:szCs w:val="24"/>
              </w:rPr>
              <w:t>设置</w:t>
            </w:r>
            <w:r>
              <w:rPr>
                <w:rFonts w:hint="default" w:ascii="Times New Roman" w:hAnsi="Times New Roman" w:cs="Times New Roman"/>
                <w:sz w:val="24"/>
                <w:szCs w:val="24"/>
                <w:lang w:eastAsia="zh-CN"/>
              </w:rPr>
              <w:t>密闭容器</w:t>
            </w:r>
            <w:r>
              <w:rPr>
                <w:rFonts w:hint="default" w:ascii="Times New Roman" w:hAnsi="Times New Roman" w:cs="Times New Roman"/>
                <w:sz w:val="24"/>
                <w:szCs w:val="24"/>
              </w:rPr>
              <w:t>分别用于收集暂存</w:t>
            </w:r>
            <w:r>
              <w:rPr>
                <w:rFonts w:hint="eastAsia" w:ascii="Times New Roman" w:hAnsi="Times New Roman" w:cs="Times New Roman"/>
                <w:sz w:val="24"/>
                <w:szCs w:val="24"/>
                <w:lang w:eastAsia="zh-CN"/>
              </w:rPr>
              <w:t>废切削液，</w:t>
            </w:r>
            <w:r>
              <w:rPr>
                <w:rFonts w:hint="default" w:ascii="Times New Roman" w:hAnsi="Times New Roman" w:cs="Times New Roman"/>
                <w:sz w:val="24"/>
                <w:szCs w:val="24"/>
              </w:rPr>
              <w:t>危废暂存装置均置于危废暂存间内，定期由有资质的单位转移处置。本项目贮存场所情况见表</w:t>
            </w:r>
            <w:r>
              <w:rPr>
                <w:rFonts w:hint="eastAsia" w:ascii="Times New Roman" w:hAnsi="Times New Roman" w:cs="Times New Roman"/>
                <w:sz w:val="24"/>
                <w:szCs w:val="24"/>
                <w:lang w:val="en-US" w:eastAsia="zh-CN"/>
              </w:rPr>
              <w:t>48</w:t>
            </w:r>
            <w:r>
              <w:rPr>
                <w:rFonts w:hint="default" w:ascii="Times New Roman" w:hAnsi="Times New Roman" w:cs="Times New Roman"/>
                <w:sz w:val="24"/>
                <w:szCs w:val="24"/>
              </w:rPr>
              <w:t>。</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both"/>
              <w:textAlignment w:val="auto"/>
              <w:rPr>
                <w:rFonts w:hint="default" w:ascii="Times New Roman" w:hAnsi="Times New Roman" w:eastAsia="黑体" w:cs="Times New Roman"/>
                <w:bCs/>
                <w:sz w:val="24"/>
                <w:szCs w:val="24"/>
              </w:rPr>
            </w:pPr>
            <w:r>
              <w:rPr>
                <w:rFonts w:hint="default" w:ascii="Times New Roman" w:hAnsi="Times New Roman" w:eastAsia="黑体" w:cs="Times New Roman"/>
                <w:bCs/>
                <w:sz w:val="24"/>
                <w:szCs w:val="24"/>
              </w:rPr>
              <w:t>表</w:t>
            </w:r>
            <w:r>
              <w:rPr>
                <w:rFonts w:hint="eastAsia" w:ascii="Times New Roman" w:hAnsi="Times New Roman" w:eastAsia="黑体" w:cs="Times New Roman"/>
                <w:bCs/>
                <w:sz w:val="24"/>
                <w:szCs w:val="24"/>
                <w:lang w:val="en-US" w:eastAsia="zh-CN"/>
              </w:rPr>
              <w:t>48</w:t>
            </w:r>
            <w:r>
              <w:rPr>
                <w:rFonts w:hint="default" w:ascii="Times New Roman" w:hAnsi="Times New Roman" w:eastAsia="黑体" w:cs="Times New Roman"/>
                <w:bCs/>
                <w:sz w:val="24"/>
                <w:szCs w:val="24"/>
                <w:lang w:val="en-US" w:eastAsia="zh-CN"/>
              </w:rPr>
              <w:t xml:space="preserve">    </w:t>
            </w:r>
            <w:r>
              <w:rPr>
                <w:rFonts w:hint="eastAsia" w:ascii="Times New Roman" w:hAnsi="Times New Roman" w:eastAsia="黑体" w:cs="Times New Roman"/>
                <w:bCs/>
                <w:sz w:val="24"/>
                <w:szCs w:val="24"/>
                <w:lang w:val="en-US" w:eastAsia="zh-CN"/>
              </w:rPr>
              <w:t xml:space="preserve">          </w:t>
            </w:r>
            <w:r>
              <w:rPr>
                <w:rFonts w:hint="default" w:ascii="Times New Roman" w:hAnsi="Times New Roman" w:eastAsia="黑体" w:cs="Times New Roman"/>
                <w:bCs/>
                <w:sz w:val="24"/>
                <w:szCs w:val="24"/>
              </w:rPr>
              <w:t>本项目危险废物贮存场所基本情况表</w:t>
            </w:r>
          </w:p>
          <w:tbl>
            <w:tblPr>
              <w:tblStyle w:val="17"/>
              <w:tblW w:w="82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6"/>
              <w:gridCol w:w="1158"/>
              <w:gridCol w:w="1090"/>
              <w:gridCol w:w="969"/>
              <w:gridCol w:w="1240"/>
              <w:gridCol w:w="605"/>
              <w:gridCol w:w="737"/>
              <w:gridCol w:w="803"/>
              <w:gridCol w:w="609"/>
              <w:gridCol w:w="6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9" w:hRule="atLeast"/>
                <w:jc w:val="center"/>
              </w:trPr>
              <w:tc>
                <w:tcPr>
                  <w:tcW w:w="446"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序号</w:t>
                  </w:r>
                </w:p>
              </w:tc>
              <w:tc>
                <w:tcPr>
                  <w:tcW w:w="1158"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贮存场所（设施）</w:t>
                  </w:r>
                </w:p>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名称</w:t>
                  </w:r>
                </w:p>
              </w:tc>
              <w:tc>
                <w:tcPr>
                  <w:tcW w:w="1090"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危险废物名称</w:t>
                  </w:r>
                </w:p>
              </w:tc>
              <w:tc>
                <w:tcPr>
                  <w:tcW w:w="969"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危险废物类别</w:t>
                  </w:r>
                </w:p>
              </w:tc>
              <w:tc>
                <w:tcPr>
                  <w:tcW w:w="1240"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危险废物代码</w:t>
                  </w:r>
                </w:p>
              </w:tc>
              <w:tc>
                <w:tcPr>
                  <w:tcW w:w="605"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位置</w:t>
                  </w:r>
                </w:p>
              </w:tc>
              <w:tc>
                <w:tcPr>
                  <w:tcW w:w="737"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占地面积</w:t>
                  </w:r>
                </w:p>
              </w:tc>
              <w:tc>
                <w:tcPr>
                  <w:tcW w:w="803"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贮存</w:t>
                  </w:r>
                </w:p>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方式</w:t>
                  </w:r>
                </w:p>
              </w:tc>
              <w:tc>
                <w:tcPr>
                  <w:tcW w:w="609"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贮存</w:t>
                  </w:r>
                </w:p>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能力</w:t>
                  </w:r>
                </w:p>
              </w:tc>
              <w:tc>
                <w:tcPr>
                  <w:tcW w:w="636"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贮存</w:t>
                  </w:r>
                </w:p>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6" w:type="dxa"/>
                  <w:noWrap w:val="0"/>
                  <w:vAlign w:val="center"/>
                </w:tcPr>
                <w:p>
                  <w:pPr>
                    <w:adjustRightInd w:val="0"/>
                    <w:snapToGrid w:val="0"/>
                    <w:jc w:val="center"/>
                    <w:rPr>
                      <w:rFonts w:hint="default" w:ascii="Times New Roman" w:hAnsi="Times New Roman" w:cs="Times New Roman"/>
                      <w:bCs/>
                      <w:sz w:val="21"/>
                      <w:szCs w:val="21"/>
                      <w:lang w:val="en-US" w:eastAsia="zh-CN"/>
                    </w:rPr>
                  </w:pPr>
                  <w:r>
                    <w:rPr>
                      <w:rFonts w:hint="eastAsia" w:ascii="Times New Roman" w:hAnsi="Times New Roman" w:cs="Times New Roman"/>
                      <w:bCs/>
                      <w:sz w:val="21"/>
                      <w:szCs w:val="21"/>
                      <w:lang w:val="en-US" w:eastAsia="zh-CN"/>
                    </w:rPr>
                    <w:t>1</w:t>
                  </w:r>
                </w:p>
              </w:tc>
              <w:tc>
                <w:tcPr>
                  <w:tcW w:w="1158" w:type="dxa"/>
                  <w:vMerge w:val="restart"/>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危废暂存间</w:t>
                  </w:r>
                </w:p>
              </w:tc>
              <w:tc>
                <w:tcPr>
                  <w:tcW w:w="1090" w:type="dxa"/>
                  <w:noWrap w:val="0"/>
                  <w:vAlign w:val="center"/>
                </w:tcPr>
                <w:p>
                  <w:pPr>
                    <w:adjustRightInd w:val="0"/>
                    <w:snapToGrid w:val="0"/>
                    <w:jc w:val="center"/>
                    <w:rPr>
                      <w:rFonts w:hint="default" w:ascii="Times New Roman" w:hAnsi="Times New Roman" w:cs="Times New Roman"/>
                      <w:bCs/>
                      <w:sz w:val="21"/>
                      <w:szCs w:val="21"/>
                      <w:lang w:eastAsia="zh-CN"/>
                    </w:rPr>
                  </w:pPr>
                  <w:r>
                    <w:rPr>
                      <w:rFonts w:hint="eastAsia" w:ascii="Times New Roman" w:hAnsi="Times New Roman" w:eastAsia="宋体" w:cs="Times New Roman"/>
                      <w:b w:val="0"/>
                      <w:bCs w:val="0"/>
                      <w:sz w:val="21"/>
                      <w:szCs w:val="21"/>
                      <w:lang w:val="en-US" w:eastAsia="zh-CN"/>
                    </w:rPr>
                    <w:t>废</w:t>
                  </w:r>
                  <w:r>
                    <w:rPr>
                      <w:rFonts w:hint="eastAsia" w:ascii="Times New Roman" w:hAnsi="Times New Roman" w:cs="Times New Roman"/>
                      <w:b w:val="0"/>
                      <w:bCs w:val="0"/>
                      <w:sz w:val="21"/>
                      <w:szCs w:val="21"/>
                      <w:lang w:val="en-US" w:eastAsia="zh-CN"/>
                    </w:rPr>
                    <w:t>切削液</w:t>
                  </w:r>
                </w:p>
              </w:tc>
              <w:tc>
                <w:tcPr>
                  <w:tcW w:w="969" w:type="dxa"/>
                  <w:noWrap w:val="0"/>
                  <w:vAlign w:val="center"/>
                </w:tcPr>
                <w:p>
                  <w:pPr>
                    <w:adjustRightInd w:val="0"/>
                    <w:snapToGrid w:val="0"/>
                    <w:jc w:val="center"/>
                    <w:rPr>
                      <w:rFonts w:hint="eastAsia" w:ascii="Times New Roman" w:hAnsi="Times New Roman" w:eastAsia="宋体" w:cs="Times New Roman"/>
                      <w:bCs/>
                      <w:sz w:val="21"/>
                      <w:szCs w:val="21"/>
                      <w:lang w:eastAsia="zh-CN"/>
                    </w:rPr>
                  </w:pPr>
                  <w:r>
                    <w:rPr>
                      <w:rFonts w:hint="default" w:ascii="Times New Roman" w:hAnsi="Times New Roman" w:cs="Times New Roman"/>
                      <w:sz w:val="21"/>
                      <w:szCs w:val="21"/>
                    </w:rPr>
                    <w:t>HW0</w:t>
                  </w:r>
                  <w:r>
                    <w:rPr>
                      <w:rFonts w:hint="eastAsia" w:ascii="Times New Roman" w:hAnsi="Times New Roman" w:cs="Times New Roman"/>
                      <w:sz w:val="21"/>
                      <w:szCs w:val="21"/>
                      <w:lang w:val="en-US" w:eastAsia="zh-CN"/>
                    </w:rPr>
                    <w:t>9</w:t>
                  </w:r>
                </w:p>
              </w:tc>
              <w:tc>
                <w:tcPr>
                  <w:tcW w:w="1240" w:type="dxa"/>
                  <w:noWrap w:val="0"/>
                  <w:vAlign w:val="center"/>
                </w:tcPr>
                <w:p>
                  <w:pPr>
                    <w:adjustRightInd w:val="0"/>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sz w:val="21"/>
                      <w:szCs w:val="21"/>
                    </w:rPr>
                    <w:t>900-</w:t>
                  </w:r>
                  <w:r>
                    <w:rPr>
                      <w:rFonts w:hint="eastAsia" w:ascii="Times New Roman" w:hAnsi="Times New Roman" w:cs="Times New Roman"/>
                      <w:sz w:val="21"/>
                      <w:szCs w:val="21"/>
                      <w:lang w:val="en-US" w:eastAsia="zh-CN"/>
                    </w:rPr>
                    <w:t>006</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09</w:t>
                  </w:r>
                </w:p>
              </w:tc>
              <w:tc>
                <w:tcPr>
                  <w:tcW w:w="605"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lang w:eastAsia="zh-CN"/>
                    </w:rPr>
                    <w:t>厂区</w:t>
                  </w:r>
                </w:p>
              </w:tc>
              <w:tc>
                <w:tcPr>
                  <w:tcW w:w="737" w:type="dxa"/>
                  <w:noWrap w:val="0"/>
                  <w:vAlign w:val="center"/>
                </w:tcPr>
                <w:p>
                  <w:pPr>
                    <w:adjustRightInd w:val="0"/>
                    <w:snapToGrid w:val="0"/>
                    <w:jc w:val="center"/>
                    <w:rPr>
                      <w:rFonts w:hint="default" w:ascii="Times New Roman" w:hAnsi="Times New Roman" w:cs="Times New Roman"/>
                      <w:bCs/>
                      <w:sz w:val="21"/>
                      <w:szCs w:val="21"/>
                    </w:rPr>
                  </w:pPr>
                  <w:r>
                    <w:rPr>
                      <w:rFonts w:hint="eastAsia" w:ascii="Times New Roman" w:hAnsi="Times New Roman" w:cs="Times New Roman"/>
                      <w:bCs/>
                      <w:sz w:val="21"/>
                      <w:szCs w:val="21"/>
                      <w:lang w:val="en-US" w:eastAsia="zh-CN"/>
                    </w:rPr>
                    <w:t>10</w:t>
                  </w:r>
                  <w:r>
                    <w:rPr>
                      <w:rFonts w:hint="default" w:ascii="Times New Roman" w:hAnsi="Times New Roman" w:cs="Times New Roman"/>
                      <w:bCs/>
                      <w:sz w:val="21"/>
                      <w:szCs w:val="21"/>
                    </w:rPr>
                    <w:t>m</w:t>
                  </w:r>
                  <w:r>
                    <w:rPr>
                      <w:rFonts w:hint="default" w:ascii="Times New Roman" w:hAnsi="Times New Roman" w:cs="Times New Roman"/>
                      <w:bCs/>
                      <w:sz w:val="21"/>
                      <w:szCs w:val="21"/>
                      <w:vertAlign w:val="superscript"/>
                    </w:rPr>
                    <w:t>2</w:t>
                  </w:r>
                </w:p>
              </w:tc>
              <w:tc>
                <w:tcPr>
                  <w:tcW w:w="803"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专用</w:t>
                  </w:r>
                </w:p>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容器</w:t>
                  </w:r>
                </w:p>
              </w:tc>
              <w:tc>
                <w:tcPr>
                  <w:tcW w:w="609" w:type="dxa"/>
                  <w:noWrap w:val="0"/>
                  <w:vAlign w:val="center"/>
                </w:tcPr>
                <w:p>
                  <w:pPr>
                    <w:adjustRightInd w:val="0"/>
                    <w:snapToGrid w:val="0"/>
                    <w:jc w:val="center"/>
                    <w:rPr>
                      <w:rFonts w:hint="default"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1.0</w:t>
                  </w:r>
                  <w:r>
                    <w:rPr>
                      <w:rFonts w:hint="default" w:ascii="Times New Roman" w:hAnsi="Times New Roman" w:cs="Times New Roman"/>
                      <w:bCs/>
                      <w:color w:val="auto"/>
                      <w:sz w:val="21"/>
                      <w:szCs w:val="21"/>
                    </w:rPr>
                    <w:t>t</w:t>
                  </w:r>
                </w:p>
              </w:tc>
              <w:tc>
                <w:tcPr>
                  <w:tcW w:w="636" w:type="dxa"/>
                  <w:noWrap w:val="0"/>
                  <w:vAlign w:val="center"/>
                </w:tcPr>
                <w:p>
                  <w:pPr>
                    <w:adjustRightInd w:val="0"/>
                    <w:snapToGrid w:val="0"/>
                    <w:jc w:val="center"/>
                    <w:rPr>
                      <w:rFonts w:hint="default"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300</w:t>
                  </w:r>
                  <w:r>
                    <w:rPr>
                      <w:rFonts w:hint="default" w:ascii="Times New Roman" w:hAnsi="Times New Roman" w:cs="Times New Roman"/>
                      <w:bCs/>
                      <w:color w:val="auto"/>
                      <w:sz w:val="21"/>
                      <w:szCs w:val="21"/>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6" w:type="dxa"/>
                  <w:noWrap w:val="0"/>
                  <w:vAlign w:val="center"/>
                </w:tcPr>
                <w:p>
                  <w:pPr>
                    <w:adjustRightInd w:val="0"/>
                    <w:snapToGrid w:val="0"/>
                    <w:jc w:val="center"/>
                    <w:rPr>
                      <w:rFonts w:hint="default" w:ascii="Times New Roman" w:hAnsi="Times New Roman" w:cs="Times New Roman"/>
                      <w:bCs/>
                      <w:sz w:val="21"/>
                      <w:szCs w:val="21"/>
                      <w:lang w:val="en-US" w:eastAsia="zh-CN"/>
                    </w:rPr>
                  </w:pPr>
                  <w:r>
                    <w:rPr>
                      <w:rFonts w:hint="eastAsia" w:ascii="Times New Roman" w:hAnsi="Times New Roman" w:cs="Times New Roman"/>
                      <w:bCs/>
                      <w:sz w:val="21"/>
                      <w:szCs w:val="21"/>
                      <w:lang w:val="en-US" w:eastAsia="zh-CN"/>
                    </w:rPr>
                    <w:t>2</w:t>
                  </w:r>
                </w:p>
              </w:tc>
              <w:tc>
                <w:tcPr>
                  <w:tcW w:w="1158" w:type="dxa"/>
                  <w:vMerge w:val="continue"/>
                  <w:noWrap w:val="0"/>
                  <w:vAlign w:val="center"/>
                </w:tcPr>
                <w:p>
                  <w:pPr>
                    <w:adjustRightInd w:val="0"/>
                    <w:snapToGrid w:val="0"/>
                    <w:jc w:val="center"/>
                    <w:rPr>
                      <w:rFonts w:hint="default" w:ascii="Times New Roman" w:hAnsi="Times New Roman" w:cs="Times New Roman"/>
                      <w:bCs/>
                      <w:sz w:val="21"/>
                      <w:szCs w:val="21"/>
                    </w:rPr>
                  </w:pPr>
                </w:p>
              </w:tc>
              <w:tc>
                <w:tcPr>
                  <w:tcW w:w="1090" w:type="dxa"/>
                  <w:noWrap w:val="0"/>
                  <w:vAlign w:val="center"/>
                </w:tcPr>
                <w:p>
                  <w:pPr>
                    <w:adjustRightInd w:val="0"/>
                    <w:snapToGrid w:val="0"/>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废润滑油</w:t>
                  </w:r>
                </w:p>
              </w:tc>
              <w:tc>
                <w:tcPr>
                  <w:tcW w:w="969" w:type="dxa"/>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HW08</w:t>
                  </w:r>
                </w:p>
              </w:tc>
              <w:tc>
                <w:tcPr>
                  <w:tcW w:w="1240" w:type="dxa"/>
                  <w:noWrap w:val="0"/>
                  <w:vAlign w:val="center"/>
                </w:tcPr>
                <w:p>
                  <w:pPr>
                    <w:adjustRightInd w:val="0"/>
                    <w:snapToGrid w:val="0"/>
                    <w:jc w:val="center"/>
                    <w:rPr>
                      <w:rFonts w:hint="default" w:ascii="Times New Roman" w:hAnsi="Times New Roman" w:cs="Times New Roman"/>
                      <w:sz w:val="21"/>
                      <w:szCs w:val="21"/>
                    </w:rPr>
                  </w:pPr>
                  <w:r>
                    <w:rPr>
                      <w:rFonts w:hint="eastAsia" w:ascii="Times New Roman" w:hAnsi="Times New Roman" w:cs="Times New Roman"/>
                      <w:sz w:val="21"/>
                      <w:szCs w:val="21"/>
                      <w:lang w:val="en-US" w:eastAsia="zh-CN"/>
                    </w:rPr>
                    <w:t>900-217-08</w:t>
                  </w:r>
                </w:p>
              </w:tc>
              <w:tc>
                <w:tcPr>
                  <w:tcW w:w="605" w:type="dxa"/>
                  <w:noWrap w:val="0"/>
                  <w:vAlign w:val="center"/>
                </w:tcPr>
                <w:p>
                  <w:pPr>
                    <w:adjustRightInd w:val="0"/>
                    <w:snapToGrid w:val="0"/>
                    <w:jc w:val="center"/>
                    <w:rPr>
                      <w:rFonts w:hint="default" w:ascii="Times New Roman" w:hAnsi="Times New Roman" w:cs="Times New Roman"/>
                      <w:bCs/>
                      <w:sz w:val="21"/>
                      <w:szCs w:val="21"/>
                      <w:lang w:eastAsia="zh-CN"/>
                    </w:rPr>
                  </w:pPr>
                  <w:r>
                    <w:rPr>
                      <w:rFonts w:hint="eastAsia" w:ascii="Times New Roman" w:hAnsi="Times New Roman" w:cs="Times New Roman"/>
                      <w:bCs/>
                      <w:sz w:val="21"/>
                      <w:szCs w:val="21"/>
                      <w:lang w:eastAsia="zh-CN"/>
                    </w:rPr>
                    <w:t>厂区</w:t>
                  </w:r>
                </w:p>
              </w:tc>
              <w:tc>
                <w:tcPr>
                  <w:tcW w:w="737" w:type="dxa"/>
                  <w:noWrap w:val="0"/>
                  <w:vAlign w:val="center"/>
                </w:tcPr>
                <w:p>
                  <w:pPr>
                    <w:adjustRightInd w:val="0"/>
                    <w:snapToGrid w:val="0"/>
                    <w:jc w:val="center"/>
                    <w:rPr>
                      <w:rFonts w:hint="eastAsia" w:ascii="Times New Roman" w:hAnsi="Times New Roman" w:cs="Times New Roman"/>
                      <w:bCs/>
                      <w:sz w:val="21"/>
                      <w:szCs w:val="21"/>
                      <w:lang w:val="en-US" w:eastAsia="zh-CN"/>
                    </w:rPr>
                  </w:pPr>
                  <w:r>
                    <w:rPr>
                      <w:rFonts w:hint="eastAsia" w:ascii="Times New Roman" w:hAnsi="Times New Roman" w:cs="Times New Roman"/>
                      <w:bCs/>
                      <w:sz w:val="21"/>
                      <w:szCs w:val="21"/>
                      <w:lang w:val="en-US" w:eastAsia="zh-CN"/>
                    </w:rPr>
                    <w:t>10</w:t>
                  </w:r>
                  <w:r>
                    <w:rPr>
                      <w:rFonts w:hint="default" w:ascii="Times New Roman" w:hAnsi="Times New Roman" w:cs="Times New Roman"/>
                      <w:bCs/>
                      <w:sz w:val="21"/>
                      <w:szCs w:val="21"/>
                    </w:rPr>
                    <w:t>m</w:t>
                  </w:r>
                  <w:r>
                    <w:rPr>
                      <w:rFonts w:hint="default" w:ascii="Times New Roman" w:hAnsi="Times New Roman" w:cs="Times New Roman"/>
                      <w:bCs/>
                      <w:sz w:val="21"/>
                      <w:szCs w:val="21"/>
                      <w:vertAlign w:val="superscript"/>
                    </w:rPr>
                    <w:t>2</w:t>
                  </w:r>
                </w:p>
              </w:tc>
              <w:tc>
                <w:tcPr>
                  <w:tcW w:w="803"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专用</w:t>
                  </w:r>
                </w:p>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容器</w:t>
                  </w:r>
                </w:p>
              </w:tc>
              <w:tc>
                <w:tcPr>
                  <w:tcW w:w="609" w:type="dxa"/>
                  <w:noWrap w:val="0"/>
                  <w:vAlign w:val="center"/>
                </w:tcPr>
                <w:p>
                  <w:pPr>
                    <w:adjustRightInd w:val="0"/>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1.0</w:t>
                  </w:r>
                  <w:r>
                    <w:rPr>
                      <w:rFonts w:hint="default" w:ascii="Times New Roman" w:hAnsi="Times New Roman" w:cs="Times New Roman"/>
                      <w:bCs/>
                      <w:color w:val="auto"/>
                      <w:sz w:val="21"/>
                      <w:szCs w:val="21"/>
                    </w:rPr>
                    <w:t>t</w:t>
                  </w:r>
                </w:p>
              </w:tc>
              <w:tc>
                <w:tcPr>
                  <w:tcW w:w="636" w:type="dxa"/>
                  <w:noWrap w:val="0"/>
                  <w:vAlign w:val="center"/>
                </w:tcPr>
                <w:p>
                  <w:pPr>
                    <w:adjustRightInd w:val="0"/>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300</w:t>
                  </w:r>
                  <w:r>
                    <w:rPr>
                      <w:rFonts w:hint="default" w:ascii="Times New Roman" w:hAnsi="Times New Roman" w:cs="Times New Roman"/>
                      <w:bCs/>
                      <w:color w:val="auto"/>
                      <w:sz w:val="21"/>
                      <w:szCs w:val="21"/>
                    </w:rPr>
                    <w:t>d</w:t>
                  </w:r>
                </w:p>
              </w:tc>
            </w:tr>
          </w:tbl>
          <w:p>
            <w:pPr>
              <w:keepNext w:val="0"/>
              <w:keepLines w:val="0"/>
              <w:pageBreakBefore w:val="0"/>
              <w:widowControl w:val="0"/>
              <w:kinsoku/>
              <w:wordWrap/>
              <w:overflowPunct/>
              <w:topLinePunct w:val="0"/>
              <w:autoSpaceDE/>
              <w:autoSpaceDN/>
              <w:bidi w:val="0"/>
              <w:spacing w:before="156" w:line="360" w:lineRule="auto"/>
              <w:ind w:firstLine="482" w:firstLineChars="200"/>
              <w:textAlignment w:val="auto"/>
              <w:rPr>
                <w:rFonts w:hint="default" w:ascii="Times New Roman" w:hAnsi="Times New Roman" w:cs="Times New Roman"/>
                <w:b/>
                <w:bCs w:val="0"/>
                <w:sz w:val="24"/>
                <w:szCs w:val="24"/>
              </w:rPr>
            </w:pPr>
            <w:r>
              <w:rPr>
                <w:rFonts w:hint="default" w:ascii="Times New Roman" w:hAnsi="Times New Roman" w:cs="Times New Roman"/>
                <w:b/>
                <w:bCs w:val="0"/>
                <w:sz w:val="24"/>
                <w:szCs w:val="24"/>
              </w:rPr>
              <w:t>2.3环境影响分析</w:t>
            </w:r>
          </w:p>
          <w:p>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cs="Times New Roman"/>
                <w:b/>
                <w:bCs w:val="0"/>
                <w:sz w:val="24"/>
                <w:szCs w:val="24"/>
              </w:rPr>
            </w:pPr>
            <w:r>
              <w:rPr>
                <w:rFonts w:hint="default" w:ascii="Times New Roman" w:hAnsi="Times New Roman" w:cs="Times New Roman"/>
                <w:b/>
                <w:bCs w:val="0"/>
                <w:sz w:val="24"/>
                <w:szCs w:val="24"/>
              </w:rPr>
              <w:t>2.3.1 危险废物的收集</w:t>
            </w:r>
          </w:p>
          <w:p>
            <w:pPr>
              <w:keepNext w:val="0"/>
              <w:keepLines w:val="0"/>
              <w:pageBreakBefore w:val="0"/>
              <w:widowControl w:val="0"/>
              <w:kinsoku/>
              <w:wordWrap/>
              <w:overflowPunct/>
              <w:topLinePunct w:val="0"/>
              <w:autoSpaceDE/>
              <w:autoSpaceDN/>
              <w:bidi w:val="0"/>
              <w:adjustRightInd w:val="0"/>
              <w:snapToGrid w:val="0"/>
              <w:spacing w:before="156" w:beforeLines="50" w:line="360" w:lineRule="auto"/>
              <w:ind w:firstLine="482"/>
              <w:textAlignment w:val="auto"/>
              <w:rPr>
                <w:rFonts w:hint="default" w:ascii="Times New Roman" w:hAnsi="Times New Roman" w:cs="Times New Roman"/>
                <w:bCs/>
                <w:kern w:val="0"/>
                <w:sz w:val="24"/>
                <w:szCs w:val="24"/>
              </w:rPr>
            </w:pPr>
            <w:r>
              <w:rPr>
                <w:rFonts w:hint="default" w:ascii="Times New Roman" w:hAnsi="Times New Roman" w:cs="Times New Roman"/>
                <w:bCs/>
                <w:kern w:val="0"/>
                <w:sz w:val="24"/>
                <w:szCs w:val="24"/>
              </w:rPr>
              <w:t>项目</w:t>
            </w:r>
            <w:r>
              <w:rPr>
                <w:rFonts w:hint="eastAsia" w:ascii="Times New Roman" w:hAnsi="Times New Roman" w:cs="Times New Roman"/>
                <w:sz w:val="24"/>
                <w:szCs w:val="24"/>
                <w:lang w:eastAsia="zh-CN"/>
              </w:rPr>
              <w:t>废切削液、废润滑油</w:t>
            </w:r>
            <w:r>
              <w:rPr>
                <w:rFonts w:hint="default" w:ascii="Times New Roman" w:hAnsi="Times New Roman" w:cs="Times New Roman"/>
                <w:bCs/>
                <w:kern w:val="0"/>
                <w:sz w:val="24"/>
                <w:szCs w:val="24"/>
              </w:rPr>
              <w:t>的收集包括两个方面：一是在</w:t>
            </w:r>
            <w:r>
              <w:rPr>
                <w:rFonts w:hint="eastAsia" w:ascii="Times New Roman" w:hAnsi="Times New Roman" w:cs="Times New Roman"/>
                <w:sz w:val="24"/>
                <w:szCs w:val="24"/>
                <w:lang w:eastAsia="zh-CN"/>
              </w:rPr>
              <w:t>废切削液、废润滑油</w:t>
            </w:r>
            <w:r>
              <w:rPr>
                <w:rFonts w:hint="default" w:ascii="Times New Roman" w:hAnsi="Times New Roman" w:cs="Times New Roman"/>
                <w:bCs/>
                <w:kern w:val="0"/>
                <w:sz w:val="24"/>
                <w:szCs w:val="24"/>
              </w:rPr>
              <w:t>产生节点将其集中到适当的包装容器中或车辆上的活动；二是将已包装或装到运输车辆上的</w:t>
            </w:r>
            <w:r>
              <w:rPr>
                <w:rFonts w:hint="eastAsia" w:ascii="Times New Roman" w:hAnsi="Times New Roman" w:cs="Times New Roman"/>
                <w:sz w:val="24"/>
                <w:szCs w:val="24"/>
                <w:lang w:eastAsia="zh-CN"/>
              </w:rPr>
              <w:t>废切削液、废润滑油</w:t>
            </w:r>
            <w:r>
              <w:rPr>
                <w:rFonts w:hint="default" w:ascii="Times New Roman" w:hAnsi="Times New Roman" w:cs="Times New Roman"/>
                <w:bCs/>
                <w:kern w:val="0"/>
                <w:sz w:val="24"/>
                <w:szCs w:val="24"/>
              </w:rPr>
              <w:t>集中到危险废物暂存仓库的内部转运。</w:t>
            </w:r>
          </w:p>
          <w:p>
            <w:pPr>
              <w:adjustRightInd w:val="0"/>
              <w:snapToGrid w:val="0"/>
              <w:spacing w:line="360" w:lineRule="auto"/>
              <w:ind w:firstLine="482"/>
              <w:rPr>
                <w:rFonts w:hint="default" w:ascii="Times New Roman" w:hAnsi="Times New Roman" w:cs="Times New Roman"/>
                <w:bCs/>
                <w:kern w:val="0"/>
                <w:sz w:val="24"/>
                <w:szCs w:val="24"/>
              </w:rPr>
            </w:pPr>
            <w:r>
              <w:rPr>
                <w:rFonts w:hint="default" w:ascii="Times New Roman" w:hAnsi="Times New Roman" w:cs="Times New Roman"/>
                <w:bCs/>
                <w:kern w:val="0"/>
                <w:sz w:val="24"/>
                <w:szCs w:val="24"/>
              </w:rPr>
              <w:t>项目</w:t>
            </w:r>
            <w:r>
              <w:rPr>
                <w:rFonts w:hint="eastAsia" w:ascii="Times New Roman" w:hAnsi="Times New Roman" w:cs="Times New Roman"/>
                <w:sz w:val="24"/>
                <w:szCs w:val="24"/>
                <w:lang w:eastAsia="zh-CN"/>
              </w:rPr>
              <w:t>废切削液、废润滑油</w:t>
            </w:r>
            <w:r>
              <w:rPr>
                <w:rFonts w:hint="default" w:ascii="Times New Roman" w:hAnsi="Times New Roman" w:cs="Times New Roman"/>
                <w:sz w:val="24"/>
                <w:szCs w:val="24"/>
              </w:rPr>
              <w:t>的</w:t>
            </w:r>
            <w:r>
              <w:rPr>
                <w:rFonts w:hint="default" w:ascii="Times New Roman" w:hAnsi="Times New Roman" w:cs="Times New Roman"/>
                <w:bCs/>
                <w:kern w:val="0"/>
                <w:sz w:val="24"/>
                <w:szCs w:val="24"/>
              </w:rPr>
              <w:t>收集须严格按照《危险废物收集贮存运输技术规范》（HJ2025-2012）的要求：</w:t>
            </w:r>
          </w:p>
          <w:p>
            <w:pPr>
              <w:adjustRightInd w:val="0"/>
              <w:snapToGrid w:val="0"/>
              <w:spacing w:line="360" w:lineRule="auto"/>
              <w:ind w:firstLine="480"/>
              <w:rPr>
                <w:rFonts w:hint="default" w:ascii="Times New Roman" w:hAnsi="Times New Roman" w:cs="Times New Roman"/>
                <w:bCs/>
                <w:kern w:val="0"/>
                <w:sz w:val="24"/>
                <w:szCs w:val="24"/>
              </w:rPr>
            </w:pPr>
            <w:r>
              <w:rPr>
                <w:rFonts w:hint="default" w:ascii="Times New Roman" w:hAnsi="Times New Roman" w:cs="Times New Roman"/>
                <w:bCs/>
                <w:kern w:val="0"/>
                <w:sz w:val="24"/>
                <w:szCs w:val="24"/>
              </w:rPr>
              <w:t>①根据</w:t>
            </w:r>
            <w:r>
              <w:rPr>
                <w:rFonts w:hint="eastAsia" w:ascii="Times New Roman" w:hAnsi="Times New Roman" w:cs="Times New Roman"/>
                <w:sz w:val="24"/>
                <w:szCs w:val="24"/>
                <w:lang w:eastAsia="zh-CN"/>
              </w:rPr>
              <w:t>废切削液、废润滑油</w:t>
            </w:r>
            <w:r>
              <w:rPr>
                <w:rFonts w:hint="default" w:ascii="Times New Roman" w:hAnsi="Times New Roman" w:cs="Times New Roman"/>
                <w:bCs/>
                <w:kern w:val="0"/>
                <w:sz w:val="24"/>
                <w:szCs w:val="24"/>
              </w:rPr>
              <w:t>产生的工艺特征、排放周期、特性、管理计划等因素制定详细的收集计划。收集计划包括收集任务概述、收集目标及原则、危险废物特性评估、危险废物收集量估算、收集作业范围和方法、收集设备与包装容器、安全生产与个人防护、工程防护与事故应急、进度安排与组织管理等。②制定</w:t>
            </w:r>
            <w:r>
              <w:rPr>
                <w:rFonts w:hint="eastAsia" w:ascii="Times New Roman" w:hAnsi="Times New Roman" w:cs="Times New Roman"/>
                <w:sz w:val="24"/>
                <w:szCs w:val="24"/>
                <w:lang w:eastAsia="zh-CN"/>
              </w:rPr>
              <w:t>废切削液、废润滑油</w:t>
            </w:r>
            <w:r>
              <w:rPr>
                <w:rFonts w:hint="default" w:ascii="Times New Roman" w:hAnsi="Times New Roman" w:cs="Times New Roman"/>
                <w:bCs/>
                <w:kern w:val="0"/>
                <w:sz w:val="24"/>
                <w:szCs w:val="24"/>
              </w:rPr>
              <w:t>收集操作规程，内容包括适用范围、操作程序和方法、专用设备和工具、转移和交接、安全保障和应急防护等。③</w:t>
            </w:r>
            <w:r>
              <w:rPr>
                <w:rFonts w:hint="eastAsia" w:ascii="Times New Roman" w:hAnsi="Times New Roman" w:cs="Times New Roman"/>
                <w:sz w:val="24"/>
                <w:szCs w:val="24"/>
                <w:lang w:eastAsia="zh-CN"/>
              </w:rPr>
              <w:t>废切削液、废润滑油</w:t>
            </w:r>
            <w:r>
              <w:rPr>
                <w:rFonts w:hint="default" w:ascii="Times New Roman" w:hAnsi="Times New Roman" w:cs="Times New Roman"/>
                <w:bCs/>
                <w:kern w:val="0"/>
                <w:sz w:val="24"/>
                <w:szCs w:val="24"/>
              </w:rPr>
              <w:t>收集和转运作业人员根据工作需要配备必要的个人防护装备，如手套或口罩等。④</w:t>
            </w:r>
            <w:r>
              <w:rPr>
                <w:rFonts w:hint="eastAsia" w:ascii="Times New Roman" w:hAnsi="Times New Roman" w:cs="Times New Roman"/>
                <w:sz w:val="24"/>
                <w:szCs w:val="24"/>
                <w:lang w:eastAsia="zh-CN"/>
              </w:rPr>
              <w:t>废切削液</w:t>
            </w:r>
            <w:r>
              <w:rPr>
                <w:rFonts w:hint="default" w:ascii="Times New Roman" w:hAnsi="Times New Roman" w:cs="Times New Roman"/>
                <w:bCs/>
                <w:kern w:val="0"/>
                <w:sz w:val="24"/>
                <w:szCs w:val="24"/>
              </w:rPr>
              <w:t>收集转运过程中，采取防火、防泄漏、防雨等防治污染环境的措施。⑤</w:t>
            </w:r>
            <w:r>
              <w:rPr>
                <w:rFonts w:hint="eastAsia" w:ascii="Times New Roman" w:hAnsi="Times New Roman" w:cs="Times New Roman"/>
                <w:sz w:val="24"/>
                <w:szCs w:val="24"/>
                <w:lang w:eastAsia="zh-CN"/>
              </w:rPr>
              <w:t>废切削液、废润滑油</w:t>
            </w:r>
            <w:r>
              <w:rPr>
                <w:rFonts w:hint="default" w:ascii="Times New Roman" w:hAnsi="Times New Roman" w:cs="Times New Roman"/>
                <w:bCs/>
                <w:kern w:val="0"/>
                <w:sz w:val="24"/>
                <w:szCs w:val="24"/>
              </w:rPr>
              <w:t>收集时应根据种类、数量、危险特性、物理形态、运输要求等因素选择合适的包装形式。</w:t>
            </w:r>
          </w:p>
          <w:p>
            <w:pPr>
              <w:spacing w:line="360" w:lineRule="auto"/>
              <w:ind w:firstLine="482"/>
              <w:rPr>
                <w:rFonts w:hint="default" w:ascii="Times New Roman" w:hAnsi="Times New Roman" w:cs="Times New Roman"/>
                <w:b/>
                <w:bCs w:val="0"/>
                <w:kern w:val="0"/>
                <w:sz w:val="24"/>
                <w:szCs w:val="24"/>
              </w:rPr>
            </w:pPr>
            <w:r>
              <w:rPr>
                <w:rFonts w:hint="default" w:ascii="Times New Roman" w:hAnsi="Times New Roman" w:cs="Times New Roman"/>
                <w:b/>
                <w:bCs w:val="0"/>
                <w:kern w:val="0"/>
                <w:sz w:val="24"/>
                <w:szCs w:val="24"/>
              </w:rPr>
              <w:t>2.3.2</w:t>
            </w:r>
            <w:r>
              <w:rPr>
                <w:rFonts w:hint="default" w:ascii="Times New Roman" w:hAnsi="Times New Roman" w:cs="Times New Roman"/>
                <w:b/>
                <w:bCs w:val="0"/>
                <w:sz w:val="24"/>
                <w:szCs w:val="24"/>
              </w:rPr>
              <w:t>危险废物的</w:t>
            </w:r>
            <w:r>
              <w:rPr>
                <w:rFonts w:hint="default" w:ascii="Times New Roman" w:hAnsi="Times New Roman" w:cs="Times New Roman"/>
                <w:b/>
                <w:bCs w:val="0"/>
                <w:kern w:val="0"/>
                <w:sz w:val="24"/>
                <w:szCs w:val="24"/>
              </w:rPr>
              <w:t>暂存要求</w:t>
            </w:r>
          </w:p>
          <w:p>
            <w:pPr>
              <w:spacing w:line="360" w:lineRule="auto"/>
              <w:ind w:firstLine="480"/>
              <w:rPr>
                <w:rFonts w:hint="default" w:ascii="Times New Roman" w:hAnsi="Times New Roman" w:cs="Times New Roman"/>
                <w:bCs/>
                <w:kern w:val="0"/>
                <w:sz w:val="24"/>
                <w:szCs w:val="24"/>
              </w:rPr>
            </w:pPr>
            <w:r>
              <w:rPr>
                <w:rFonts w:hint="default" w:ascii="Times New Roman" w:hAnsi="Times New Roman" w:cs="Times New Roman"/>
                <w:bCs/>
                <w:kern w:val="0"/>
                <w:sz w:val="24"/>
                <w:szCs w:val="24"/>
              </w:rPr>
              <w:t>（1）危险废物储存间按照《危险废物贮存污染控制标准》(GB18597-2001)及其修改单和《危险废物收集贮存运输技术规范》(HJ2025-2012)的相关要求，采取地面防渗、设置围堰、不同危险废物进行隔离存放的措施。</w:t>
            </w:r>
          </w:p>
          <w:p>
            <w:pPr>
              <w:spacing w:line="360" w:lineRule="auto"/>
              <w:ind w:firstLine="480"/>
              <w:rPr>
                <w:rFonts w:hint="default" w:ascii="Times New Roman" w:hAnsi="Times New Roman" w:cs="Times New Roman"/>
                <w:bCs/>
                <w:kern w:val="0"/>
                <w:sz w:val="24"/>
                <w:szCs w:val="24"/>
              </w:rPr>
            </w:pPr>
            <w:r>
              <w:rPr>
                <w:rFonts w:hint="default" w:ascii="Times New Roman" w:hAnsi="Times New Roman" w:cs="Times New Roman"/>
                <w:bCs/>
                <w:kern w:val="0"/>
                <w:sz w:val="24"/>
                <w:szCs w:val="24"/>
              </w:rPr>
              <w:t>（2）企业须健全危险废物相关管理制度，并严格落实。①企业须配备专业技术人员和管理人员专门负责企业</w:t>
            </w:r>
            <w:r>
              <w:rPr>
                <w:rFonts w:hint="eastAsia" w:ascii="Times New Roman" w:hAnsi="Times New Roman" w:cs="Times New Roman"/>
                <w:sz w:val="24"/>
                <w:szCs w:val="24"/>
                <w:lang w:eastAsia="zh-CN"/>
              </w:rPr>
              <w:t>废切削液、废润滑油</w:t>
            </w:r>
            <w:r>
              <w:rPr>
                <w:rFonts w:hint="default" w:ascii="Times New Roman" w:hAnsi="Times New Roman" w:cs="Times New Roman"/>
                <w:sz w:val="24"/>
                <w:szCs w:val="24"/>
              </w:rPr>
              <w:t>统</w:t>
            </w:r>
            <w:r>
              <w:rPr>
                <w:rFonts w:hint="default" w:ascii="Times New Roman" w:hAnsi="Times New Roman" w:cs="Times New Roman"/>
                <w:bCs/>
                <w:kern w:val="0"/>
                <w:sz w:val="24"/>
                <w:szCs w:val="24"/>
              </w:rPr>
              <w:t>计、收集、暂存、转运和管理工作，并对有关危废产生部门员工进行定期教育和培训，强化危险废物管理；②企业须建立</w:t>
            </w:r>
            <w:r>
              <w:rPr>
                <w:rFonts w:hint="eastAsia" w:ascii="Times New Roman" w:hAnsi="Times New Roman" w:cs="Times New Roman"/>
                <w:sz w:val="24"/>
                <w:szCs w:val="24"/>
                <w:lang w:eastAsia="zh-CN"/>
              </w:rPr>
              <w:t>废切削液、废润滑油</w:t>
            </w:r>
            <w:r>
              <w:rPr>
                <w:rFonts w:hint="default" w:ascii="Times New Roman" w:hAnsi="Times New Roman" w:cs="Times New Roman"/>
                <w:bCs/>
                <w:kern w:val="0"/>
                <w:sz w:val="24"/>
                <w:szCs w:val="24"/>
              </w:rPr>
              <w:t>收集操作规程、转运操作规程、暂存管理规程等相关制度，并认真落实；③规范</w:t>
            </w:r>
            <w:r>
              <w:rPr>
                <w:rFonts w:hint="eastAsia" w:ascii="Times New Roman" w:hAnsi="Times New Roman" w:cs="Times New Roman"/>
                <w:sz w:val="24"/>
                <w:szCs w:val="24"/>
                <w:lang w:eastAsia="zh-CN"/>
              </w:rPr>
              <w:t>废切削液、废润滑油</w:t>
            </w:r>
            <w:r>
              <w:rPr>
                <w:rFonts w:hint="default" w:ascii="Times New Roman" w:hAnsi="Times New Roman" w:cs="Times New Roman"/>
                <w:bCs/>
                <w:kern w:val="0"/>
                <w:sz w:val="24"/>
                <w:szCs w:val="24"/>
              </w:rPr>
              <w:t>统计、建立</w:t>
            </w:r>
            <w:r>
              <w:rPr>
                <w:rFonts w:hint="eastAsia" w:ascii="Times New Roman" w:hAnsi="Times New Roman" w:cs="Times New Roman"/>
                <w:sz w:val="24"/>
                <w:szCs w:val="24"/>
                <w:lang w:eastAsia="zh-CN"/>
              </w:rPr>
              <w:t>废切削液、废润滑油</w:t>
            </w:r>
            <w:r>
              <w:rPr>
                <w:rFonts w:hint="default" w:ascii="Times New Roman" w:hAnsi="Times New Roman" w:cs="Times New Roman"/>
                <w:bCs/>
                <w:kern w:val="0"/>
                <w:sz w:val="24"/>
                <w:szCs w:val="24"/>
              </w:rPr>
              <w:t>收集及储运有关档案，认真填写《危险废物项目区内转运记录表》，作好</w:t>
            </w:r>
            <w:r>
              <w:rPr>
                <w:rFonts w:hint="eastAsia" w:ascii="Times New Roman" w:hAnsi="Times New Roman" w:cs="Times New Roman"/>
                <w:sz w:val="24"/>
                <w:szCs w:val="24"/>
                <w:lang w:eastAsia="zh-CN"/>
              </w:rPr>
              <w:t>废切削液、废润滑油</w:t>
            </w:r>
            <w:r>
              <w:rPr>
                <w:rFonts w:hint="default" w:ascii="Times New Roman" w:hAnsi="Times New Roman" w:cs="Times New Roman"/>
                <w:bCs/>
                <w:kern w:val="0"/>
                <w:sz w:val="24"/>
                <w:szCs w:val="24"/>
              </w:rPr>
              <w:t>情况的记录，并即时存档以备查阅。</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cs="Times New Roman"/>
                <w:bCs/>
                <w:kern w:val="0"/>
                <w:sz w:val="24"/>
                <w:szCs w:val="24"/>
              </w:rPr>
            </w:pPr>
            <w:r>
              <w:rPr>
                <w:rFonts w:hint="default" w:ascii="Times New Roman" w:hAnsi="Times New Roman" w:cs="Times New Roman"/>
                <w:bCs/>
                <w:kern w:val="0"/>
                <w:sz w:val="24"/>
                <w:szCs w:val="24"/>
              </w:rPr>
              <w:t>（3）危险废物在危废库房内暂存期间应严格按照《危险废物贮存污染控制标准》（GB18596-2001）和《危险废物收集贮存运输技术规范》（HJ2025-2012）的相关要求进行存储和管理。①必须将</w:t>
            </w:r>
            <w:r>
              <w:rPr>
                <w:rFonts w:hint="eastAsia" w:ascii="Times New Roman" w:hAnsi="Times New Roman" w:cs="Times New Roman"/>
                <w:sz w:val="24"/>
                <w:szCs w:val="24"/>
                <w:lang w:eastAsia="zh-CN"/>
              </w:rPr>
              <w:t>废切削液、废润滑油</w:t>
            </w:r>
            <w:r>
              <w:rPr>
                <w:rFonts w:hint="default" w:ascii="Times New Roman" w:hAnsi="Times New Roman" w:cs="Times New Roman"/>
                <w:bCs/>
                <w:kern w:val="0"/>
                <w:sz w:val="24"/>
                <w:szCs w:val="24"/>
              </w:rPr>
              <w:t>装入容器内进行密封装运，禁止将不相容（相互反应）的危险废物在同一容器内混装；②盛装</w:t>
            </w:r>
            <w:r>
              <w:rPr>
                <w:rFonts w:hint="eastAsia" w:ascii="Times New Roman" w:hAnsi="Times New Roman" w:cs="Times New Roman"/>
                <w:sz w:val="24"/>
                <w:szCs w:val="24"/>
                <w:lang w:eastAsia="zh-CN"/>
              </w:rPr>
              <w:t>废切削液、废润滑油</w:t>
            </w:r>
            <w:r>
              <w:rPr>
                <w:rFonts w:hint="default" w:ascii="Times New Roman" w:hAnsi="Times New Roman" w:cs="Times New Roman"/>
                <w:bCs/>
                <w:kern w:val="0"/>
                <w:sz w:val="24"/>
                <w:szCs w:val="24"/>
              </w:rPr>
              <w:t>的容器应当符合标准，材质要满足相应的强度要求且必须完好无损，容器材质和衬里要与危险废物相容（不相互反应）；③危险废物贮存前应进行检验，确保同预定接收的危险废物一致，并登记注册，不得接收未粘贴符合规定的标签或标签没按规定填写的危险废物；④必须定期对所贮存的危险废物包装容器及贮存设施进行检查，发现破损，应及时采取措施清理更换。</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cs="Times New Roman"/>
                <w:b/>
                <w:bCs w:val="0"/>
                <w:kern w:val="0"/>
                <w:sz w:val="24"/>
                <w:szCs w:val="24"/>
              </w:rPr>
            </w:pPr>
            <w:r>
              <w:rPr>
                <w:rFonts w:hint="default" w:ascii="Times New Roman" w:hAnsi="Times New Roman" w:cs="Times New Roman"/>
                <w:b/>
                <w:bCs w:val="0"/>
                <w:kern w:val="0"/>
                <w:sz w:val="24"/>
                <w:szCs w:val="24"/>
              </w:rPr>
              <w:t>2.3.3、危险废物的转运</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ascii="Times New Roman" w:hAnsi="Times New Roman" w:cs="Times New Roman"/>
                <w:b/>
                <w:bCs w:val="0"/>
                <w:color w:val="000000"/>
                <w:sz w:val="24"/>
                <w:szCs w:val="22"/>
                <w:lang w:val="en-US" w:eastAsia="zh-CN"/>
              </w:rPr>
            </w:pPr>
            <w:r>
              <w:rPr>
                <w:rFonts w:hint="default" w:ascii="Times New Roman" w:hAnsi="Times New Roman" w:cs="Times New Roman"/>
                <w:bCs/>
                <w:kern w:val="0"/>
                <w:sz w:val="24"/>
                <w:szCs w:val="24"/>
              </w:rPr>
              <w:t>项目危险废物转运过程中采取篷布遮盖、防滴漏等措施，减少危险废物运输过程给环境带来污染。危险废物的转运还应按照《危险废物收集贮存运输技术规范》（HJ2025-2012）的要求进行，具体如下：①危险废物的运输由持有危险废物经营许可证的单位组织实施，并按照相关危险货物运输管理规定执行；②项目危险废物运输采用公路运输方式，应按照《道路危险货物运输管理规定》（交通运输部令2013年第2号）执行。运输单位承运危险废物时，应在危险废物包装上按照GB18597附录A设置标志，运输车辆应按GB13392设立车辆标志。危废运输车辆应配备符合有关国家标准以及与所载运的危险货物相适应的应急处理器材和安全防护设备。③危险废物运输时的装卸应遵照如下技术要求：装卸区的工作人员应熟悉危险废物的危险特性，并配备适当的个人防护装备。装卸区域应配备必要的消防设备和设施，并设置明显的指示标志。④危险废物转移过程严格落实《危险废物转移联单管理办法》的相关规定，规范危险废物转移；做好每次外运处置废物的运输登记，认真填写危险废物转移联单（每种废物填写一份联单），并加盖公司公章，经运输单位核实验收签字后，将联单第一联副联自留存档，将联单第二联交移出地环境保护行政主管部门，第三联及其余各联交付运输单位，随危险废物转移运行，第四联交接受单位，第五联交接受地环保局。⑤废物处置单位的运输人员必须掌握危险废物运输的安全知识，了解所运载的危险废物的性质、危害特性、包装容器的使用特性和发生意外时的应急措施。运输车辆必须具有车辆危险货物运输许可证。</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82" w:firstLineChars="200"/>
              <w:textAlignment w:val="auto"/>
              <w:outlineLvl w:val="9"/>
              <w:rPr>
                <w:rFonts w:hint="default" w:ascii="Times New Roman" w:hAnsi="Times New Roman" w:eastAsia="宋体" w:cs="Times New Roman"/>
                <w:b/>
                <w:bCs w:val="0"/>
                <w:color w:val="000000"/>
                <w:sz w:val="24"/>
                <w:szCs w:val="22"/>
                <w:lang w:val="en-US" w:eastAsia="zh-CN"/>
              </w:rPr>
            </w:pPr>
            <w:r>
              <w:rPr>
                <w:rFonts w:hint="eastAsia" w:ascii="Times New Roman" w:hAnsi="Times New Roman" w:cs="Times New Roman"/>
                <w:b/>
                <w:bCs w:val="0"/>
                <w:color w:val="000000"/>
                <w:sz w:val="24"/>
                <w:szCs w:val="22"/>
                <w:lang w:val="en-US" w:eastAsia="zh-CN"/>
              </w:rPr>
              <w:t>3、</w:t>
            </w:r>
            <w:r>
              <w:rPr>
                <w:rFonts w:hint="default" w:ascii="Times New Roman" w:hAnsi="Times New Roman" w:eastAsia="宋体" w:cs="Times New Roman"/>
                <w:b/>
                <w:bCs w:val="0"/>
                <w:color w:val="000000"/>
                <w:sz w:val="24"/>
                <w:szCs w:val="22"/>
                <w:lang w:val="en-US" w:eastAsia="zh-CN"/>
              </w:rPr>
              <w:t>生活垃圾</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sz w:val="24"/>
              </w:rPr>
            </w:pPr>
            <w:r>
              <w:rPr>
                <w:rFonts w:hint="default" w:ascii="Times New Roman" w:hAnsi="Times New Roman" w:cs="Times New Roman"/>
                <w:sz w:val="24"/>
                <w:szCs w:val="24"/>
                <w:lang w:eastAsia="zh-CN"/>
              </w:rPr>
              <w:t>劳动定员不变，因此不新增生活垃圾</w:t>
            </w:r>
            <w:r>
              <w:rPr>
                <w:rFonts w:hint="default" w:ascii="Times New Roman" w:hAnsi="Times New Roman" w:cs="Times New Roman"/>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rPr>
            </w:pPr>
            <w:r>
              <w:rPr>
                <w:rFonts w:hint="default" w:ascii="Times New Roman" w:hAnsi="Times New Roman" w:cs="Times New Roman"/>
                <w:kern w:val="0"/>
                <w:sz w:val="24"/>
                <w:szCs w:val="24"/>
              </w:rPr>
              <w:t>综上所述，项目固体废物的收集、贮运和转运环节应严格按照《一般工业固体废物贮存、处置场污染控制标准》（GBl8599-2001）及其修改单标准、《危险废物贮存污染控制标准》（GB18597-2001）及其修改单标准以及《危险废物收集贮存运输技术规范》（HJ2025-2012）等相关规范进行。在加强管理并落实好各项污染防治措施和固体废物安全处置措施的前提下</w:t>
            </w:r>
            <w:r>
              <w:rPr>
                <w:rFonts w:hint="default" w:ascii="Times New Roman" w:hAnsi="Times New Roman" w:cs="Times New Roman"/>
                <w:kern w:val="0"/>
                <w:sz w:val="24"/>
                <w:szCs w:val="24"/>
                <w:lang w:eastAsia="zh-CN"/>
              </w:rPr>
              <w:t>，</w:t>
            </w:r>
            <w:r>
              <w:rPr>
                <w:rFonts w:hint="default" w:ascii="Times New Roman" w:hAnsi="Times New Roman" w:cs="Times New Roman"/>
                <w:kern w:val="0"/>
                <w:sz w:val="24"/>
                <w:szCs w:val="24"/>
              </w:rPr>
              <w:t>项目产生的固体废物对周围环境的影响较小。</w:t>
            </w:r>
          </w:p>
          <w:p>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cs="Times New Roman"/>
                <w:b/>
                <w:color w:val="auto"/>
                <w:kern w:val="24"/>
                <w:sz w:val="24"/>
                <w:szCs w:val="24"/>
              </w:rPr>
            </w:pPr>
            <w:r>
              <w:rPr>
                <w:rFonts w:hint="default" w:ascii="Times New Roman" w:hAnsi="Times New Roman" w:cs="Times New Roman"/>
                <w:b/>
                <w:color w:val="auto"/>
                <w:kern w:val="24"/>
                <w:sz w:val="24"/>
                <w:szCs w:val="24"/>
                <w:lang w:eastAsia="zh-CN"/>
              </w:rPr>
              <w:t>六</w:t>
            </w:r>
            <w:r>
              <w:rPr>
                <w:rFonts w:hint="default" w:ascii="Times New Roman" w:hAnsi="Times New Roman" w:cs="Times New Roman"/>
                <w:b/>
                <w:color w:val="auto"/>
                <w:kern w:val="24"/>
                <w:sz w:val="24"/>
                <w:szCs w:val="24"/>
              </w:rPr>
              <w:t>、土壤环境影响分析</w:t>
            </w:r>
          </w:p>
          <w:p>
            <w:pPr>
              <w:snapToGrid w:val="0"/>
              <w:spacing w:line="520" w:lineRule="exact"/>
              <w:ind w:firstLine="480" w:firstLineChars="200"/>
              <w:rPr>
                <w:rFonts w:hint="default" w:ascii="Times New Roman" w:hAnsi="Times New Roman" w:cs="Times New Roman"/>
                <w:bCs/>
                <w:sz w:val="24"/>
                <w:szCs w:val="24"/>
              </w:rPr>
            </w:pPr>
            <w:r>
              <w:rPr>
                <w:rFonts w:hint="default" w:ascii="Times New Roman" w:hAnsi="Times New Roman" w:eastAsia="宋体" w:cs="Times New Roman"/>
                <w:bCs/>
                <w:sz w:val="24"/>
                <w:szCs w:val="24"/>
                <w:lang w:eastAsia="zh-CN"/>
              </w:rPr>
              <w:t>6</w:t>
            </w:r>
            <w:r>
              <w:rPr>
                <w:rFonts w:hint="default" w:ascii="Times New Roman" w:hAnsi="Times New Roman" w:cs="Times New Roman"/>
                <w:bCs/>
                <w:sz w:val="24"/>
                <w:szCs w:val="24"/>
              </w:rPr>
              <w:t>.1评价工作等级</w:t>
            </w:r>
          </w:p>
          <w:p>
            <w:pPr>
              <w:snapToGrid w:val="0"/>
              <w:spacing w:line="520" w:lineRule="exact"/>
              <w:ind w:firstLine="480" w:firstLineChars="200"/>
              <w:rPr>
                <w:rFonts w:hint="default" w:ascii="Times New Roman" w:hAnsi="Times New Roman" w:cs="Times New Roman"/>
                <w:bCs/>
                <w:sz w:val="24"/>
                <w:szCs w:val="24"/>
              </w:rPr>
            </w:pPr>
            <w:r>
              <w:rPr>
                <w:rFonts w:hint="default" w:ascii="Times New Roman" w:hAnsi="Times New Roman" w:cs="Times New Roman"/>
                <w:bCs/>
                <w:sz w:val="24"/>
                <w:szCs w:val="24"/>
              </w:rPr>
              <w:t>根据《环境影响评价技术导则 土壤环境（试行）》（HJ964-2018）评价等级划分依据，建设项目评价等级由项目类别、环境敏感程度、占地规模共同判定：</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（1）土壤环境影响评价项目类别：根据《环境影响评价技术导则 土壤环境（试行）》（HJ964-2018）附录A，本项目行业类别属于“设备制造、金属制品、汽车制造及其他用品制造”的其他类，因此本项目土壤环境影响评价项目类别为III 类。</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（2）建设项目土壤环境影响类型：根据《环境影响评价技术导则 土壤环境（试行）》（HJ964-2018），建设项目土壤环境影响类型为污染影响型。</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（3）建设项目占地规模分为大型（≥50hm</w:t>
            </w:r>
            <w:r>
              <w:rPr>
                <w:rFonts w:hint="default" w:ascii="Times New Roman" w:hAnsi="Times New Roman" w:cs="Times New Roman"/>
                <w:bCs/>
                <w:color w:val="auto"/>
                <w:sz w:val="24"/>
                <w:szCs w:val="24"/>
                <w:vertAlign w:val="superscript"/>
              </w:rPr>
              <w:t>2</w:t>
            </w:r>
            <w:r>
              <w:rPr>
                <w:rFonts w:hint="default" w:ascii="Times New Roman" w:hAnsi="Times New Roman" w:cs="Times New Roman"/>
                <w:bCs/>
                <w:color w:val="auto"/>
                <w:sz w:val="24"/>
                <w:szCs w:val="24"/>
              </w:rPr>
              <w:t>）、中型（5~50hm</w:t>
            </w:r>
            <w:r>
              <w:rPr>
                <w:rFonts w:hint="default" w:ascii="Times New Roman" w:hAnsi="Times New Roman" w:cs="Times New Roman"/>
                <w:bCs/>
                <w:color w:val="auto"/>
                <w:sz w:val="24"/>
                <w:szCs w:val="24"/>
                <w:vertAlign w:val="superscript"/>
              </w:rPr>
              <w:t>2</w:t>
            </w:r>
            <w:r>
              <w:rPr>
                <w:rFonts w:hint="default" w:ascii="Times New Roman" w:hAnsi="Times New Roman" w:cs="Times New Roman"/>
                <w:bCs/>
                <w:color w:val="auto"/>
                <w:sz w:val="24"/>
                <w:szCs w:val="24"/>
              </w:rPr>
              <w:t>）、小型（≤5hm</w:t>
            </w:r>
            <w:r>
              <w:rPr>
                <w:rFonts w:hint="default" w:ascii="Times New Roman" w:hAnsi="Times New Roman" w:cs="Times New Roman"/>
                <w:bCs/>
                <w:color w:val="auto"/>
                <w:sz w:val="24"/>
                <w:szCs w:val="24"/>
                <w:vertAlign w:val="superscript"/>
              </w:rPr>
              <w:t>2</w:t>
            </w:r>
            <w:r>
              <w:rPr>
                <w:rFonts w:hint="default" w:ascii="Times New Roman" w:hAnsi="Times New Roman" w:cs="Times New Roman"/>
                <w:bCs/>
                <w:color w:val="auto"/>
                <w:sz w:val="24"/>
                <w:szCs w:val="24"/>
              </w:rPr>
              <w:t>），本项目占地面积为</w:t>
            </w:r>
            <w:r>
              <w:rPr>
                <w:rFonts w:hint="eastAsia" w:ascii="Times New Roman" w:hAnsi="Times New Roman" w:cs="Times New Roman"/>
                <w:bCs/>
                <w:color w:val="auto"/>
                <w:sz w:val="24"/>
                <w:szCs w:val="24"/>
                <w:lang w:val="en-US" w:eastAsia="zh-CN"/>
              </w:rPr>
              <w:t>1100</w:t>
            </w:r>
            <w:r>
              <w:rPr>
                <w:rFonts w:hint="default" w:ascii="Times New Roman" w:hAnsi="Times New Roman" w:cs="Times New Roman"/>
                <w:bCs/>
                <w:color w:val="auto"/>
                <w:sz w:val="24"/>
                <w:szCs w:val="24"/>
              </w:rPr>
              <w:t>m</w:t>
            </w:r>
            <w:r>
              <w:rPr>
                <w:rFonts w:hint="default" w:ascii="Times New Roman" w:hAnsi="Times New Roman" w:cs="Times New Roman"/>
                <w:bCs/>
                <w:color w:val="auto"/>
                <w:sz w:val="24"/>
                <w:szCs w:val="24"/>
                <w:vertAlign w:val="superscript"/>
              </w:rPr>
              <w:t>2</w:t>
            </w:r>
            <w:r>
              <w:rPr>
                <w:rFonts w:hint="default" w:ascii="Times New Roman" w:hAnsi="Times New Roman" w:cs="Times New Roman"/>
                <w:bCs/>
                <w:color w:val="auto"/>
                <w:sz w:val="24"/>
                <w:szCs w:val="24"/>
              </w:rPr>
              <w:t>，根据项目占地规模分类，本项目属于小型规模。</w:t>
            </w:r>
          </w:p>
          <w:p>
            <w:pPr>
              <w:snapToGrid w:val="0"/>
              <w:spacing w:line="520" w:lineRule="exact"/>
              <w:ind w:firstLine="480" w:firstLineChars="200"/>
              <w:rPr>
                <w:rFonts w:hint="default" w:ascii="Times New Roman" w:hAnsi="Times New Roman" w:eastAsia="黑体" w:cs="Times New Roman"/>
                <w:color w:val="FF0000"/>
                <w:szCs w:val="21"/>
              </w:rPr>
            </w:pPr>
            <w:r>
              <w:rPr>
                <w:rFonts w:hint="default" w:ascii="Times New Roman" w:hAnsi="Times New Roman" w:cs="Times New Roman"/>
                <w:bCs/>
                <w:color w:val="auto"/>
                <w:sz w:val="24"/>
                <w:szCs w:val="24"/>
              </w:rPr>
              <w:t>（4）建设项目所在地周边的土壤环境敏感程度：经调查，本项目</w:t>
            </w:r>
            <w:r>
              <w:rPr>
                <w:rFonts w:hint="eastAsia" w:ascii="Times New Roman" w:hAnsi="Times New Roman" w:cs="Times New Roman"/>
                <w:bCs/>
                <w:color w:val="auto"/>
                <w:sz w:val="24"/>
                <w:szCs w:val="24"/>
                <w:lang w:eastAsia="zh-CN"/>
              </w:rPr>
              <w:t>周边</w:t>
            </w:r>
            <w:r>
              <w:rPr>
                <w:rFonts w:hint="eastAsia"/>
                <w:color w:val="auto"/>
                <w:sz w:val="24"/>
                <w:szCs w:val="24"/>
                <w:lang w:val="en-US" w:eastAsia="zh-CN"/>
              </w:rPr>
              <w:t>西南侧</w:t>
            </w:r>
            <w:r>
              <w:rPr>
                <w:rFonts w:hint="eastAsia" w:ascii="Times New Roman" w:hAnsi="Times New Roman" w:cs="Times New Roman"/>
                <w:color w:val="auto"/>
                <w:sz w:val="24"/>
                <w:szCs w:val="24"/>
                <w:lang w:val="en-US" w:eastAsia="zh-CN"/>
              </w:rPr>
              <w:t>40</w:t>
            </w:r>
            <w:r>
              <w:rPr>
                <w:rFonts w:hint="default" w:ascii="Times New Roman" w:hAnsi="Times New Roman" w:cs="Times New Roman"/>
                <w:color w:val="auto"/>
                <w:sz w:val="24"/>
                <w:szCs w:val="24"/>
                <w:lang w:val="en-US" w:eastAsia="zh-CN"/>
              </w:rPr>
              <w:t>m处的</w:t>
            </w:r>
            <w:r>
              <w:rPr>
                <w:rFonts w:hint="eastAsia" w:ascii="Times New Roman" w:hAnsi="Times New Roman" w:cs="Times New Roman"/>
                <w:color w:val="auto"/>
                <w:sz w:val="24"/>
                <w:szCs w:val="24"/>
                <w:lang w:val="en-US" w:eastAsia="zh-CN"/>
              </w:rPr>
              <w:t>杨屯村</w:t>
            </w:r>
            <w:r>
              <w:rPr>
                <w:rFonts w:hint="default" w:ascii="Times New Roman" w:hAnsi="Times New Roman" w:cs="Times New Roman"/>
                <w:bCs/>
                <w:color w:val="auto"/>
                <w:sz w:val="24"/>
                <w:szCs w:val="24"/>
              </w:rPr>
              <w:t>，</w:t>
            </w:r>
            <w:r>
              <w:rPr>
                <w:rFonts w:hint="eastAsia" w:ascii="Times New Roman" w:hAnsi="Times New Roman" w:cs="Times New Roman"/>
                <w:bCs/>
                <w:color w:val="auto"/>
                <w:sz w:val="24"/>
                <w:szCs w:val="24"/>
                <w:lang w:eastAsia="zh-CN"/>
              </w:rPr>
              <w:t>北侧</w:t>
            </w:r>
            <w:r>
              <w:rPr>
                <w:rFonts w:hint="eastAsia" w:ascii="Times New Roman" w:hAnsi="Times New Roman" w:cs="Times New Roman"/>
                <w:bCs/>
                <w:color w:val="auto"/>
                <w:sz w:val="24"/>
                <w:szCs w:val="24"/>
                <w:lang w:val="en-US" w:eastAsia="zh-CN"/>
              </w:rPr>
              <w:t>10m处的农田。</w:t>
            </w:r>
            <w:r>
              <w:rPr>
                <w:rFonts w:hint="default" w:ascii="Times New Roman" w:hAnsi="Times New Roman" w:cs="Times New Roman"/>
                <w:bCs/>
                <w:color w:val="auto"/>
                <w:sz w:val="24"/>
                <w:szCs w:val="24"/>
              </w:rPr>
              <w:t>因此土壤环境敏感程度为敏感。具体指标判断见下表。</w:t>
            </w:r>
          </w:p>
          <w:p>
            <w:pPr>
              <w:pStyle w:val="59"/>
              <w:tabs>
                <w:tab w:val="left" w:pos="210"/>
              </w:tabs>
              <w:adjustRightInd w:val="0"/>
              <w:snapToGrid w:val="0"/>
              <w:spacing w:line="520" w:lineRule="exact"/>
              <w:ind w:firstLine="480" w:firstLineChars="200"/>
              <w:rPr>
                <w:rFonts w:hint="default" w:ascii="Times New Roman" w:hAnsi="Times New Roman" w:eastAsia="黑体" w:cs="Times New Roman"/>
                <w:bCs/>
                <w:color w:val="auto"/>
                <w:sz w:val="24"/>
              </w:rPr>
            </w:pPr>
            <w:r>
              <w:rPr>
                <w:rFonts w:hint="default" w:ascii="Times New Roman" w:hAnsi="Times New Roman" w:eastAsia="黑体" w:cs="Times New Roman"/>
                <w:bCs/>
                <w:color w:val="auto"/>
                <w:sz w:val="24"/>
              </w:rPr>
              <w:t>表</w:t>
            </w:r>
            <w:r>
              <w:rPr>
                <w:rFonts w:hint="eastAsia" w:eastAsia="黑体" w:cs="Times New Roman"/>
                <w:bCs/>
                <w:color w:val="auto"/>
                <w:sz w:val="24"/>
                <w:lang w:val="en-US" w:eastAsia="zh-CN"/>
              </w:rPr>
              <w:t>49</w:t>
            </w:r>
            <w:r>
              <w:rPr>
                <w:rFonts w:hint="default" w:ascii="Times New Roman" w:hAnsi="Times New Roman" w:eastAsia="黑体" w:cs="Times New Roman"/>
                <w:bCs/>
                <w:color w:val="auto"/>
                <w:sz w:val="24"/>
              </w:rPr>
              <w:t xml:space="preserve">                污染影响型敏感程度分级表</w:t>
            </w:r>
          </w:p>
          <w:tbl>
            <w:tblPr>
              <w:tblStyle w:val="17"/>
              <w:tblW w:w="82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12"/>
              <w:gridCol w:w="66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12" w:type="dxa"/>
                  <w:noWrap w:val="0"/>
                  <w:vAlign w:val="center"/>
                </w:tcPr>
                <w:p>
                  <w:pPr>
                    <w:widowControl/>
                    <w:tabs>
                      <w:tab w:val="left" w:pos="1110"/>
                    </w:tabs>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敏感程度</w:t>
                  </w:r>
                </w:p>
              </w:tc>
              <w:tc>
                <w:tcPr>
                  <w:tcW w:w="6681" w:type="dxa"/>
                  <w:noWrap w:val="0"/>
                  <w:vAlign w:val="center"/>
                </w:tcPr>
                <w:p>
                  <w:pPr>
                    <w:widowControl/>
                    <w:tabs>
                      <w:tab w:val="left" w:pos="1110"/>
                    </w:tabs>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判别依据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12" w:type="dxa"/>
                  <w:noWrap w:val="0"/>
                  <w:vAlign w:val="center"/>
                </w:tcPr>
                <w:p>
                  <w:pPr>
                    <w:widowControl/>
                    <w:tabs>
                      <w:tab w:val="left" w:pos="1110"/>
                    </w:tabs>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敏感</w:t>
                  </w:r>
                </w:p>
              </w:tc>
              <w:tc>
                <w:tcPr>
                  <w:tcW w:w="6681" w:type="dxa"/>
                  <w:noWrap w:val="0"/>
                  <w:vAlign w:val="center"/>
                </w:tcPr>
                <w:p>
                  <w:pPr>
                    <w:widowControl/>
                    <w:tabs>
                      <w:tab w:val="left" w:pos="1110"/>
                    </w:tabs>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建设项目周边存在耕地、园地、牧草地、饮用水源地或居民区、学校、医院、疗养院、养老院等土壤环境敏感目标的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12" w:type="dxa"/>
                  <w:noWrap w:val="0"/>
                  <w:vAlign w:val="center"/>
                </w:tcPr>
                <w:p>
                  <w:pPr>
                    <w:widowControl/>
                    <w:tabs>
                      <w:tab w:val="left" w:pos="1110"/>
                    </w:tabs>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较敏感</w:t>
                  </w:r>
                </w:p>
              </w:tc>
              <w:tc>
                <w:tcPr>
                  <w:tcW w:w="6681" w:type="dxa"/>
                  <w:noWrap w:val="0"/>
                  <w:vAlign w:val="center"/>
                </w:tcPr>
                <w:p>
                  <w:pPr>
                    <w:widowControl/>
                    <w:tabs>
                      <w:tab w:val="left" w:pos="1110"/>
                    </w:tabs>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建设项目周边存在其他土壤环境敏感目标的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12" w:type="dxa"/>
                  <w:noWrap w:val="0"/>
                  <w:vAlign w:val="center"/>
                </w:tcPr>
                <w:p>
                  <w:pPr>
                    <w:widowControl/>
                    <w:tabs>
                      <w:tab w:val="left" w:pos="1110"/>
                    </w:tabs>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不敏感</w:t>
                  </w:r>
                </w:p>
              </w:tc>
              <w:tc>
                <w:tcPr>
                  <w:tcW w:w="6681" w:type="dxa"/>
                  <w:noWrap w:val="0"/>
                  <w:vAlign w:val="center"/>
                </w:tcPr>
                <w:p>
                  <w:pPr>
                    <w:widowControl/>
                    <w:tabs>
                      <w:tab w:val="left" w:pos="1110"/>
                    </w:tabs>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其他情况</w:t>
                  </w:r>
                </w:p>
              </w:tc>
            </w:tr>
          </w:tbl>
          <w:p>
            <w:pPr>
              <w:snapToGrid w:val="0"/>
              <w:spacing w:line="520" w:lineRule="exact"/>
              <w:ind w:firstLine="480" w:firstLineChars="200"/>
              <w:rPr>
                <w:rFonts w:hint="default" w:ascii="Times New Roman" w:hAnsi="Times New Roman" w:eastAsia="黑体" w:cs="Times New Roman"/>
                <w:bCs/>
                <w:color w:val="auto"/>
                <w:sz w:val="24"/>
              </w:rPr>
            </w:pPr>
            <w:r>
              <w:rPr>
                <w:rFonts w:hint="default" w:ascii="Times New Roman" w:hAnsi="Times New Roman" w:cs="Times New Roman"/>
                <w:bCs/>
                <w:color w:val="auto"/>
                <w:sz w:val="24"/>
                <w:szCs w:val="24"/>
              </w:rPr>
              <w:t>根据《环境影响评价技术导则 土壤环境（试行）》（HJ964-2018），本项目评价等级判定如下表所示。</w:t>
            </w:r>
          </w:p>
          <w:p>
            <w:pPr>
              <w:pStyle w:val="59"/>
              <w:tabs>
                <w:tab w:val="left" w:pos="210"/>
              </w:tabs>
              <w:adjustRightInd w:val="0"/>
              <w:snapToGrid w:val="0"/>
              <w:spacing w:line="520" w:lineRule="exact"/>
              <w:ind w:firstLine="480" w:firstLineChars="200"/>
              <w:rPr>
                <w:rFonts w:hint="default" w:ascii="Times New Roman" w:hAnsi="Times New Roman" w:eastAsia="黑体" w:cs="Times New Roman"/>
                <w:bCs/>
                <w:color w:val="auto"/>
                <w:sz w:val="24"/>
              </w:rPr>
            </w:pPr>
            <w:r>
              <w:rPr>
                <w:rFonts w:hint="default" w:ascii="Times New Roman" w:hAnsi="Times New Roman" w:eastAsia="黑体" w:cs="Times New Roman"/>
                <w:bCs/>
                <w:color w:val="auto"/>
                <w:sz w:val="24"/>
              </w:rPr>
              <w:t>表</w:t>
            </w:r>
            <w:r>
              <w:rPr>
                <w:rFonts w:hint="eastAsia" w:eastAsia="黑体" w:cs="Times New Roman"/>
                <w:bCs/>
                <w:color w:val="auto"/>
                <w:sz w:val="24"/>
                <w:lang w:val="en-US" w:eastAsia="zh-CN"/>
              </w:rPr>
              <w:t>50</w:t>
            </w:r>
            <w:r>
              <w:rPr>
                <w:rFonts w:hint="default" w:ascii="Times New Roman" w:hAnsi="Times New Roman" w:eastAsia="黑体" w:cs="Times New Roman"/>
                <w:bCs/>
                <w:color w:val="auto"/>
                <w:sz w:val="24"/>
              </w:rPr>
              <w:t xml:space="preserve">              污染影响型评价等级判定表</w:t>
            </w:r>
          </w:p>
          <w:tbl>
            <w:tblPr>
              <w:tblStyle w:val="17"/>
              <w:tblW w:w="82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67"/>
              <w:gridCol w:w="792"/>
              <w:gridCol w:w="788"/>
              <w:gridCol w:w="640"/>
              <w:gridCol w:w="788"/>
              <w:gridCol w:w="788"/>
              <w:gridCol w:w="641"/>
              <w:gridCol w:w="654"/>
              <w:gridCol w:w="659"/>
              <w:gridCol w:w="6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867" w:type="dxa"/>
                  <w:vMerge w:val="restart"/>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mc:AlternateContent>
                      <mc:Choice Requires="wps">
                        <w:drawing>
                          <wp:anchor distT="0" distB="0" distL="114300" distR="114300" simplePos="0" relativeHeight="275818496" behindDoc="0" locked="0" layoutInCell="1" allowOverlap="1">
                            <wp:simplePos x="0" y="0"/>
                            <wp:positionH relativeFrom="column">
                              <wp:posOffset>-63500</wp:posOffset>
                            </wp:positionH>
                            <wp:positionV relativeFrom="paragraph">
                              <wp:posOffset>13970</wp:posOffset>
                            </wp:positionV>
                            <wp:extent cx="1181100" cy="314325"/>
                            <wp:effectExtent l="1270" t="4445" r="17780" b="5080"/>
                            <wp:wrapNone/>
                            <wp:docPr id="23" name="直接箭头连接符 23"/>
                            <wp:cNvGraphicFramePr/>
                            <a:graphic xmlns:a="http://schemas.openxmlformats.org/drawingml/2006/main">
                              <a:graphicData uri="http://schemas.microsoft.com/office/word/2010/wordprocessingShape">
                                <wps:wsp>
                                  <wps:cNvCnPr/>
                                  <wps:spPr>
                                    <a:xfrm flipH="1" flipV="1">
                                      <a:off x="0" y="0"/>
                                      <a:ext cx="1181100" cy="31432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flip:x y;margin-left:-5pt;margin-top:1.1pt;height:24.75pt;width:93pt;z-index:275818496;mso-width-relative:page;mso-height-relative:page;" filled="f" stroked="t" coordsize="21600,21600" o:gfxdata="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PKq5x1wAAAAgBAAAPAAAAAAAAAAEAIAAAACIAAABkcnMvZG93bnJldi54bWxQSwECFAAU&#10;AAAACACHTuJA8o/WMvIBAAC5AwAADgAAAAAAAAABACAAAAAmAQAAZHJzL2Uyb0RvYy54bWxQSwUG&#10;AAAAAAYABgBZAQAAigUAAAAA&#10;">
                            <v:fill on="f" focussize="0,0"/>
                            <v:stroke color="#000000" joinstyle="round"/>
                            <v:imagedata o:title=""/>
                            <o:lock v:ext="edit" aspectratio="f"/>
                          </v:shape>
                        </w:pict>
                      </mc:Fallback>
                    </mc:AlternateContent>
                  </w:r>
                  <w:r>
                    <w:rPr>
                      <w:rFonts w:hint="default" w:ascii="Times New Roman" w:hAnsi="Times New Roman" w:cs="Times New Roman"/>
                      <w:b w:val="0"/>
                      <w:bCs/>
                      <w:color w:val="auto"/>
                      <w:sz w:val="21"/>
                    </w:rPr>
                    <w:t xml:space="preserve">     占地规模</w:t>
                  </w:r>
                </w:p>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mc:AlternateContent>
                      <mc:Choice Requires="wps">
                        <w:drawing>
                          <wp:anchor distT="0" distB="0" distL="114300" distR="114300" simplePos="0" relativeHeight="275817472" behindDoc="0" locked="0" layoutInCell="1" allowOverlap="1">
                            <wp:simplePos x="0" y="0"/>
                            <wp:positionH relativeFrom="column">
                              <wp:posOffset>-97155</wp:posOffset>
                            </wp:positionH>
                            <wp:positionV relativeFrom="paragraph">
                              <wp:posOffset>97790</wp:posOffset>
                            </wp:positionV>
                            <wp:extent cx="1210310" cy="233680"/>
                            <wp:effectExtent l="635" t="4445" r="8255" b="9525"/>
                            <wp:wrapNone/>
                            <wp:docPr id="2" name="直接箭头连接符 2"/>
                            <wp:cNvGraphicFramePr/>
                            <a:graphic xmlns:a="http://schemas.openxmlformats.org/drawingml/2006/main">
                              <a:graphicData uri="http://schemas.microsoft.com/office/word/2010/wordprocessingShape">
                                <wps:wsp>
                                  <wps:cNvCnPr/>
                                  <wps:spPr>
                                    <a:xfrm flipH="1" flipV="1">
                                      <a:off x="0" y="0"/>
                                      <a:ext cx="1210310" cy="23368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flip:x y;margin-left:-7.65pt;margin-top:7.7pt;height:18.4pt;width:95.3pt;z-index:275817472;mso-width-relative:page;mso-height-relative:page;" filled="f" stroked="t" coordsize="21600,21600" o:gfxdata="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I54sG2QAAAAkBAAAPAAAAAAAAAAEAIAAAACIAAABkcnMvZG93bnJldi54bWxQSwEC&#10;FAAUAAAACACHTuJAHlcam/MBAAC3AwAADgAAAAAAAAABACAAAAAoAQAAZHJzL2Uyb0RvYy54bWxQ&#10;SwUGAAAAAAYABgBZAQAAjQUAAAAA&#10;">
                            <v:fill on="f" focussize="0,0"/>
                            <v:stroke color="#000000" joinstyle="round"/>
                            <v:imagedata o:title=""/>
                            <o:lock v:ext="edit" aspectratio="f"/>
                          </v:shape>
                        </w:pict>
                      </mc:Fallback>
                    </mc:AlternateContent>
                  </w:r>
                  <w:r>
                    <w:rPr>
                      <w:rFonts w:hint="default" w:ascii="Times New Roman" w:hAnsi="Times New Roman" w:cs="Times New Roman"/>
                      <w:b w:val="0"/>
                      <w:bCs/>
                      <w:color w:val="auto"/>
                      <w:sz w:val="21"/>
                    </w:rPr>
                    <w:t>评价等级</w:t>
                  </w:r>
                </w:p>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敏感程度</w:t>
                  </w:r>
                </w:p>
              </w:tc>
              <w:tc>
                <w:tcPr>
                  <w:tcW w:w="2220" w:type="dxa"/>
                  <w:gridSpan w:val="3"/>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Ⅰ类</w:t>
                  </w:r>
                </w:p>
              </w:tc>
              <w:tc>
                <w:tcPr>
                  <w:tcW w:w="2217" w:type="dxa"/>
                  <w:gridSpan w:val="3"/>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Ⅱ类</w:t>
                  </w:r>
                </w:p>
              </w:tc>
              <w:tc>
                <w:tcPr>
                  <w:tcW w:w="1954" w:type="dxa"/>
                  <w:gridSpan w:val="3"/>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867" w:type="dxa"/>
                  <w:vMerge w:val="continue"/>
                  <w:noWrap w:val="0"/>
                  <w:vAlign w:val="center"/>
                </w:tcPr>
                <w:p>
                  <w:pPr>
                    <w:pStyle w:val="71"/>
                    <w:rPr>
                      <w:rFonts w:hint="default" w:ascii="Times New Roman" w:hAnsi="Times New Roman" w:cs="Times New Roman"/>
                      <w:b w:val="0"/>
                      <w:bCs/>
                      <w:color w:val="auto"/>
                      <w:sz w:val="21"/>
                    </w:rPr>
                  </w:pPr>
                </w:p>
              </w:tc>
              <w:tc>
                <w:tcPr>
                  <w:tcW w:w="792"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大</w:t>
                  </w:r>
                </w:p>
              </w:tc>
              <w:tc>
                <w:tcPr>
                  <w:tcW w:w="788"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中</w:t>
                  </w:r>
                </w:p>
              </w:tc>
              <w:tc>
                <w:tcPr>
                  <w:tcW w:w="640"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小</w:t>
                  </w:r>
                </w:p>
              </w:tc>
              <w:tc>
                <w:tcPr>
                  <w:tcW w:w="788"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大</w:t>
                  </w:r>
                </w:p>
              </w:tc>
              <w:tc>
                <w:tcPr>
                  <w:tcW w:w="788"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中</w:t>
                  </w:r>
                </w:p>
              </w:tc>
              <w:tc>
                <w:tcPr>
                  <w:tcW w:w="641"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小</w:t>
                  </w:r>
                </w:p>
              </w:tc>
              <w:tc>
                <w:tcPr>
                  <w:tcW w:w="654"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大</w:t>
                  </w:r>
                </w:p>
              </w:tc>
              <w:tc>
                <w:tcPr>
                  <w:tcW w:w="659"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中</w:t>
                  </w:r>
                </w:p>
              </w:tc>
              <w:tc>
                <w:tcPr>
                  <w:tcW w:w="641"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867"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敏感</w:t>
                  </w:r>
                </w:p>
              </w:tc>
              <w:tc>
                <w:tcPr>
                  <w:tcW w:w="792"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一级</w:t>
                  </w:r>
                </w:p>
              </w:tc>
              <w:tc>
                <w:tcPr>
                  <w:tcW w:w="788"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一级</w:t>
                  </w:r>
                </w:p>
              </w:tc>
              <w:tc>
                <w:tcPr>
                  <w:tcW w:w="640"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一级</w:t>
                  </w:r>
                </w:p>
              </w:tc>
              <w:tc>
                <w:tcPr>
                  <w:tcW w:w="788"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二级</w:t>
                  </w:r>
                </w:p>
              </w:tc>
              <w:tc>
                <w:tcPr>
                  <w:tcW w:w="788"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二级</w:t>
                  </w:r>
                </w:p>
              </w:tc>
              <w:tc>
                <w:tcPr>
                  <w:tcW w:w="641"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二级</w:t>
                  </w:r>
                </w:p>
              </w:tc>
              <w:tc>
                <w:tcPr>
                  <w:tcW w:w="654"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三级</w:t>
                  </w:r>
                </w:p>
              </w:tc>
              <w:tc>
                <w:tcPr>
                  <w:tcW w:w="659"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三级</w:t>
                  </w:r>
                </w:p>
              </w:tc>
              <w:tc>
                <w:tcPr>
                  <w:tcW w:w="641"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7"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较敏感</w:t>
                  </w:r>
                </w:p>
              </w:tc>
              <w:tc>
                <w:tcPr>
                  <w:tcW w:w="792"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一级</w:t>
                  </w:r>
                </w:p>
              </w:tc>
              <w:tc>
                <w:tcPr>
                  <w:tcW w:w="788"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一级</w:t>
                  </w:r>
                </w:p>
              </w:tc>
              <w:tc>
                <w:tcPr>
                  <w:tcW w:w="640"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二级</w:t>
                  </w:r>
                </w:p>
              </w:tc>
              <w:tc>
                <w:tcPr>
                  <w:tcW w:w="788"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二级</w:t>
                  </w:r>
                </w:p>
              </w:tc>
              <w:tc>
                <w:tcPr>
                  <w:tcW w:w="788"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二级</w:t>
                  </w:r>
                </w:p>
              </w:tc>
              <w:tc>
                <w:tcPr>
                  <w:tcW w:w="641"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三级</w:t>
                  </w:r>
                </w:p>
              </w:tc>
              <w:tc>
                <w:tcPr>
                  <w:tcW w:w="654"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三级</w:t>
                  </w:r>
                </w:p>
              </w:tc>
              <w:tc>
                <w:tcPr>
                  <w:tcW w:w="659"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三级</w:t>
                  </w:r>
                </w:p>
              </w:tc>
              <w:tc>
                <w:tcPr>
                  <w:tcW w:w="641"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867"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不敏感</w:t>
                  </w:r>
                </w:p>
              </w:tc>
              <w:tc>
                <w:tcPr>
                  <w:tcW w:w="792"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一级</w:t>
                  </w:r>
                </w:p>
              </w:tc>
              <w:tc>
                <w:tcPr>
                  <w:tcW w:w="788"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二级</w:t>
                  </w:r>
                </w:p>
              </w:tc>
              <w:tc>
                <w:tcPr>
                  <w:tcW w:w="640"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二级</w:t>
                  </w:r>
                </w:p>
              </w:tc>
              <w:tc>
                <w:tcPr>
                  <w:tcW w:w="788"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二级</w:t>
                  </w:r>
                </w:p>
              </w:tc>
              <w:tc>
                <w:tcPr>
                  <w:tcW w:w="788"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三级</w:t>
                  </w:r>
                </w:p>
              </w:tc>
              <w:tc>
                <w:tcPr>
                  <w:tcW w:w="641"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三级</w:t>
                  </w:r>
                </w:p>
              </w:tc>
              <w:tc>
                <w:tcPr>
                  <w:tcW w:w="654"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三级</w:t>
                  </w:r>
                </w:p>
              </w:tc>
              <w:tc>
                <w:tcPr>
                  <w:tcW w:w="659"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w:t>
                  </w:r>
                </w:p>
              </w:tc>
              <w:tc>
                <w:tcPr>
                  <w:tcW w:w="641"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258" w:type="dxa"/>
                  <w:gridSpan w:val="10"/>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注：“-”表示可不开展土壤环境影响评价工作</w:t>
                  </w:r>
                </w:p>
              </w:tc>
            </w:tr>
          </w:tbl>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本项目的项目类别为III 类、占地规模为小型规模、敏感程度为敏感，由上表可知，本项目土壤环境影响评价工作等级为三级。</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本项目属于污染影响性项目，土壤环境影响评价工作等级为三级，根据《环境影响评价技术导则 土壤环境（试行）》（HJ964-2018）要求，三级评价现状调查范围为占地范围内及占地范围外0.05km 范围内，三级评价可采用定性描述或类比分析法进行预测。</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eastAsia="宋体" w:cs="Times New Roman"/>
                <w:bCs/>
                <w:color w:val="auto"/>
                <w:sz w:val="24"/>
                <w:szCs w:val="24"/>
                <w:lang w:val="en-US" w:eastAsia="zh-CN"/>
              </w:rPr>
              <w:t>6</w:t>
            </w:r>
            <w:r>
              <w:rPr>
                <w:rFonts w:hint="default" w:ascii="Times New Roman" w:hAnsi="Times New Roman" w:cs="Times New Roman"/>
                <w:bCs/>
                <w:color w:val="auto"/>
                <w:sz w:val="24"/>
                <w:szCs w:val="24"/>
              </w:rPr>
              <w:t>.2土壤环境质量现状调查</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（1）监测布点</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根据 《环境影响评价技术导则 土壤环境（试行）》（HJ 964-2018），本项目属于污染影响型项目，评价等级为三级，因此本次工程在厂址共设置了 3个土壤监测点，</w:t>
            </w:r>
            <w:r>
              <w:rPr>
                <w:rFonts w:ascii="Times New Roman" w:hAnsi="Times New Roman" w:cs="Times New Roman"/>
                <w:b w:val="0"/>
                <w:bCs/>
                <w:color w:val="auto"/>
                <w:sz w:val="24"/>
                <w:szCs w:val="24"/>
              </w:rPr>
              <w:t>河南恒科环境检测有限公司</w:t>
            </w:r>
            <w:r>
              <w:rPr>
                <w:rFonts w:hint="default" w:ascii="Times New Roman" w:hAnsi="Times New Roman" w:cs="Times New Roman"/>
                <w:bCs/>
                <w:color w:val="auto"/>
                <w:sz w:val="24"/>
                <w:szCs w:val="24"/>
              </w:rPr>
              <w:t>于20</w:t>
            </w:r>
            <w:r>
              <w:rPr>
                <w:rFonts w:hint="eastAsia" w:ascii="Times New Roman" w:hAnsi="Times New Roman" w:cs="Times New Roman"/>
                <w:bCs/>
                <w:color w:val="auto"/>
                <w:sz w:val="24"/>
                <w:szCs w:val="24"/>
                <w:lang w:val="en-US" w:eastAsia="zh-CN"/>
              </w:rPr>
              <w:t>20</w:t>
            </w:r>
            <w:r>
              <w:rPr>
                <w:rFonts w:hint="default" w:ascii="Times New Roman" w:hAnsi="Times New Roman" w:cs="Times New Roman"/>
                <w:bCs/>
                <w:color w:val="auto"/>
                <w:sz w:val="24"/>
                <w:szCs w:val="24"/>
              </w:rPr>
              <w:t>年</w:t>
            </w:r>
            <w:r>
              <w:rPr>
                <w:rFonts w:hint="eastAsia" w:ascii="Times New Roman" w:hAnsi="Times New Roman" w:cs="Times New Roman"/>
                <w:bCs/>
                <w:color w:val="auto"/>
                <w:sz w:val="24"/>
                <w:szCs w:val="24"/>
                <w:lang w:val="en-US" w:eastAsia="zh-CN"/>
              </w:rPr>
              <w:t>8</w:t>
            </w:r>
            <w:r>
              <w:rPr>
                <w:rFonts w:hint="default" w:ascii="Times New Roman" w:hAnsi="Times New Roman" w:cs="Times New Roman"/>
                <w:bCs/>
                <w:color w:val="auto"/>
                <w:sz w:val="24"/>
                <w:szCs w:val="24"/>
              </w:rPr>
              <w:t>月</w:t>
            </w:r>
            <w:r>
              <w:rPr>
                <w:rFonts w:hint="eastAsia" w:ascii="Times New Roman" w:hAnsi="Times New Roman" w:cs="Times New Roman"/>
                <w:bCs/>
                <w:color w:val="auto"/>
                <w:sz w:val="24"/>
                <w:szCs w:val="24"/>
                <w:lang w:val="en-US" w:eastAsia="zh-CN"/>
              </w:rPr>
              <w:t>15</w:t>
            </w:r>
            <w:r>
              <w:rPr>
                <w:rFonts w:hint="default" w:ascii="Times New Roman" w:hAnsi="Times New Roman" w:cs="Times New Roman"/>
                <w:bCs/>
                <w:color w:val="auto"/>
                <w:sz w:val="24"/>
                <w:szCs w:val="24"/>
              </w:rPr>
              <w:t>日对项目厂址土壤进行了检测。</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（2）土壤环境现状监测结论</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根据对检测结果表的统计分析可知，项目厂区内各监测点位监测因子的表层样均值均能满足《土壤环境质量 建设用地土壤污染风险管控标准》(GB36600-2018) 第二类用地风险筛选值标准要求，项目区土壤环境质量良好。</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eastAsia="宋体" w:cs="Times New Roman"/>
                <w:bCs/>
                <w:color w:val="auto"/>
                <w:sz w:val="24"/>
                <w:szCs w:val="24"/>
                <w:lang w:val="en-US" w:eastAsia="zh-CN"/>
              </w:rPr>
              <w:t>6</w:t>
            </w:r>
            <w:r>
              <w:rPr>
                <w:rFonts w:hint="default" w:ascii="Times New Roman" w:hAnsi="Times New Roman" w:cs="Times New Roman"/>
                <w:bCs/>
                <w:color w:val="auto"/>
                <w:sz w:val="24"/>
                <w:szCs w:val="24"/>
              </w:rPr>
              <w:t>.3 土壤环境影响分析</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本项目为</w:t>
            </w:r>
            <w:r>
              <w:rPr>
                <w:rFonts w:hint="eastAsia"/>
                <w:color w:val="auto"/>
                <w:sz w:val="24"/>
                <w:szCs w:val="24"/>
              </w:rPr>
              <w:t>高炉开口备品配件改建项目</w:t>
            </w:r>
            <w:r>
              <w:rPr>
                <w:rFonts w:hint="eastAsia" w:ascii="Times New Roman" w:hAnsi="Times New Roman" w:cs="Times New Roman"/>
                <w:bCs/>
                <w:color w:val="auto"/>
                <w:sz w:val="24"/>
                <w:szCs w:val="24"/>
                <w:lang w:eastAsia="zh-CN"/>
              </w:rPr>
              <w:t>生产</w:t>
            </w:r>
            <w:r>
              <w:rPr>
                <w:rFonts w:hint="default" w:ascii="Times New Roman" w:hAnsi="Times New Roman" w:cs="Times New Roman"/>
                <w:bCs/>
                <w:color w:val="auto"/>
                <w:sz w:val="24"/>
                <w:szCs w:val="24"/>
              </w:rPr>
              <w:t>项目，根据项目污染物排放特点，项目投运后对土壤的主要影响途径为大气沉降，本次评价采用定性描述法来分析项目对土壤环境的影响。</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本项目营运过程产生的大气污染物主要为</w:t>
            </w:r>
            <w:r>
              <w:rPr>
                <w:rFonts w:hint="eastAsia" w:ascii="Times New Roman" w:hAnsi="Times New Roman" w:cs="Times New Roman"/>
                <w:bCs/>
                <w:color w:val="auto"/>
                <w:sz w:val="24"/>
                <w:szCs w:val="24"/>
                <w:lang w:eastAsia="zh-CN"/>
              </w:rPr>
              <w:t>焊接</w:t>
            </w:r>
            <w:r>
              <w:rPr>
                <w:rFonts w:hint="default" w:ascii="Times New Roman" w:hAnsi="Times New Roman" w:cs="Times New Roman"/>
                <w:bCs/>
                <w:color w:val="auto"/>
                <w:sz w:val="24"/>
                <w:szCs w:val="24"/>
              </w:rPr>
              <w:t>过程中产生的</w:t>
            </w:r>
            <w:r>
              <w:rPr>
                <w:rFonts w:hint="eastAsia" w:ascii="Times New Roman" w:hAnsi="Times New Roman" w:cs="Times New Roman"/>
                <w:bCs/>
                <w:color w:val="auto"/>
                <w:sz w:val="24"/>
                <w:szCs w:val="24"/>
                <w:lang w:eastAsia="zh-CN"/>
              </w:rPr>
              <w:t>烟尘</w:t>
            </w:r>
            <w:r>
              <w:rPr>
                <w:rFonts w:hint="default" w:ascii="Times New Roman" w:hAnsi="Times New Roman" w:cs="Times New Roman"/>
                <w:bCs/>
                <w:color w:val="auto"/>
                <w:sz w:val="24"/>
                <w:szCs w:val="24"/>
              </w:rPr>
              <w:t>，涉及大气沉降的主要是</w:t>
            </w:r>
            <w:r>
              <w:rPr>
                <w:rFonts w:hint="eastAsia" w:ascii="Times New Roman" w:hAnsi="Times New Roman" w:cs="Times New Roman"/>
                <w:bCs/>
                <w:color w:val="auto"/>
                <w:sz w:val="24"/>
                <w:szCs w:val="24"/>
                <w:lang w:eastAsia="zh-CN"/>
              </w:rPr>
              <w:t>焊接</w:t>
            </w:r>
            <w:r>
              <w:rPr>
                <w:rFonts w:hint="default" w:ascii="Times New Roman" w:hAnsi="Times New Roman" w:cs="Times New Roman"/>
                <w:bCs/>
                <w:color w:val="auto"/>
                <w:sz w:val="24"/>
                <w:szCs w:val="24"/>
              </w:rPr>
              <w:t>产生的</w:t>
            </w:r>
            <w:r>
              <w:rPr>
                <w:rFonts w:hint="eastAsia" w:ascii="Times New Roman" w:hAnsi="Times New Roman" w:cs="Times New Roman"/>
                <w:bCs/>
                <w:color w:val="auto"/>
                <w:sz w:val="24"/>
                <w:szCs w:val="24"/>
                <w:lang w:eastAsia="zh-CN"/>
              </w:rPr>
              <w:t>烟尘</w:t>
            </w:r>
            <w:r>
              <w:rPr>
                <w:rFonts w:hint="default" w:ascii="Times New Roman" w:hAnsi="Times New Roman" w:cs="Times New Roman"/>
                <w:bCs/>
                <w:color w:val="auto"/>
                <w:sz w:val="24"/>
                <w:szCs w:val="24"/>
              </w:rPr>
              <w:t>。针对</w:t>
            </w:r>
            <w:r>
              <w:rPr>
                <w:rFonts w:hint="eastAsia" w:ascii="Times New Roman" w:hAnsi="Times New Roman" w:cs="Times New Roman"/>
                <w:bCs/>
                <w:color w:val="auto"/>
                <w:sz w:val="24"/>
                <w:szCs w:val="24"/>
                <w:lang w:eastAsia="zh-CN"/>
              </w:rPr>
              <w:t>焊接</w:t>
            </w:r>
            <w:r>
              <w:rPr>
                <w:rFonts w:hint="default" w:ascii="Times New Roman" w:hAnsi="Times New Roman" w:cs="Times New Roman"/>
                <w:bCs/>
                <w:color w:val="auto"/>
                <w:sz w:val="24"/>
                <w:szCs w:val="24"/>
              </w:rPr>
              <w:t>工序，设置专门的区域，并对废气进行统一收集，废气经收集后通过袋式除尘器治理，最后通过1根15m 高排气筒排放，厂区运输道路硬化，及时清扫、定时洒水。生活污水经化粪池定期清运；一般固废暂存间</w:t>
            </w:r>
            <w:r>
              <w:rPr>
                <w:rFonts w:hint="eastAsia" w:ascii="Times New Roman" w:hAnsi="Times New Roman" w:cs="Times New Roman"/>
                <w:bCs/>
                <w:color w:val="auto"/>
                <w:sz w:val="24"/>
                <w:szCs w:val="24"/>
                <w:lang w:eastAsia="zh-CN"/>
              </w:rPr>
              <w:t>和危废间</w:t>
            </w:r>
            <w:r>
              <w:rPr>
                <w:rFonts w:hint="default" w:ascii="Times New Roman" w:hAnsi="Times New Roman" w:cs="Times New Roman"/>
                <w:bCs/>
                <w:color w:val="auto"/>
                <w:sz w:val="24"/>
                <w:szCs w:val="24"/>
              </w:rPr>
              <w:t>地面按照相关要求进行防渗和硬化处理，正常情况下，不会发生泄露入渗污染土壤的现象。</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为减轻或避免对土壤造成不利影响，评价根据土壤导则评价对项目建设提出相应的控制措施，主要从源头控制、过程控制以及跟踪监测三方面来说，具体如下：</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（1）源头控制</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本项目污染源主要为</w:t>
            </w:r>
            <w:r>
              <w:rPr>
                <w:rFonts w:hint="eastAsia" w:ascii="Times New Roman" w:hAnsi="Times New Roman" w:cs="Times New Roman"/>
                <w:bCs/>
                <w:color w:val="auto"/>
                <w:sz w:val="24"/>
                <w:szCs w:val="24"/>
                <w:lang w:eastAsia="zh-CN"/>
              </w:rPr>
              <w:t>烟尘</w:t>
            </w:r>
            <w:r>
              <w:rPr>
                <w:rFonts w:hint="default" w:ascii="Times New Roman" w:hAnsi="Times New Roman" w:cs="Times New Roman"/>
                <w:bCs/>
                <w:color w:val="auto"/>
                <w:sz w:val="24"/>
                <w:szCs w:val="24"/>
              </w:rPr>
              <w:t>、生活污水、固废，企业应加强管理，做好节能减排和清洁生产工作，一方面减少污染物产生量，另一方面降低污染物排放浓度和排放量。源强的降低可以在发生泄漏时减轻对土壤的影响。</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（2）过程防控措施</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本项目产生污染物种类为颗粒物，在封闭的车间进行生产，采用袋式除尘器进行治理；生活污水采用化粪池处理，定期清运。本项目</w:t>
            </w:r>
            <w:r>
              <w:rPr>
                <w:rFonts w:hint="eastAsia" w:ascii="Times New Roman" w:hAnsi="Times New Roman" w:cs="Times New Roman"/>
                <w:bCs/>
                <w:color w:val="auto"/>
                <w:sz w:val="24"/>
                <w:szCs w:val="24"/>
                <w:lang w:eastAsia="zh-CN"/>
              </w:rPr>
              <w:t>一般</w:t>
            </w:r>
            <w:r>
              <w:rPr>
                <w:rFonts w:hint="default" w:ascii="Times New Roman" w:hAnsi="Times New Roman" w:cs="Times New Roman"/>
                <w:bCs/>
                <w:color w:val="auto"/>
                <w:sz w:val="24"/>
                <w:szCs w:val="24"/>
              </w:rPr>
              <w:t>固废为边角料、</w:t>
            </w:r>
            <w:r>
              <w:rPr>
                <w:rFonts w:hint="eastAsia" w:ascii="Times New Roman" w:hAnsi="Times New Roman" w:cs="Times New Roman"/>
                <w:bCs/>
                <w:color w:val="auto"/>
                <w:sz w:val="24"/>
                <w:szCs w:val="24"/>
                <w:lang w:eastAsia="zh-CN"/>
              </w:rPr>
              <w:t>废焊丝</w:t>
            </w:r>
            <w:r>
              <w:rPr>
                <w:rFonts w:hint="default" w:ascii="Times New Roman" w:hAnsi="Times New Roman" w:cs="Times New Roman"/>
                <w:bCs/>
                <w:color w:val="auto"/>
                <w:sz w:val="24"/>
                <w:szCs w:val="24"/>
              </w:rPr>
              <w:t>，均位于一般固废暂存间暂存</w:t>
            </w:r>
            <w:r>
              <w:rPr>
                <w:rFonts w:hint="eastAsia" w:ascii="Times New Roman" w:hAnsi="Times New Roman" w:cs="Times New Roman"/>
                <w:bCs/>
                <w:color w:val="auto"/>
                <w:sz w:val="24"/>
                <w:szCs w:val="24"/>
                <w:lang w:eastAsia="zh-CN"/>
              </w:rPr>
              <w:t>，</w:t>
            </w:r>
            <w:r>
              <w:rPr>
                <w:rFonts w:hint="default" w:ascii="Times New Roman" w:hAnsi="Times New Roman" w:cs="Times New Roman"/>
                <w:sz w:val="24"/>
              </w:rPr>
              <w:t>该暂存场所按照《一般工业固体废物贮存、处置场污染控制标准》（GB18599-2001）及其修改单的相关要求</w:t>
            </w:r>
            <w:r>
              <w:rPr>
                <w:rFonts w:hint="eastAsia" w:ascii="Times New Roman" w:hAnsi="Times New Roman" w:cs="Times New Roman"/>
                <w:sz w:val="24"/>
                <w:lang w:eastAsia="zh-CN"/>
              </w:rPr>
              <w:t>建设</w:t>
            </w:r>
            <w:r>
              <w:rPr>
                <w:rFonts w:hint="default" w:ascii="Times New Roman" w:hAnsi="Times New Roman" w:cs="Times New Roman"/>
                <w:sz w:val="24"/>
              </w:rPr>
              <w:t>：储存区的地面应防渗，并应做好防风、防晒、防雨</w:t>
            </w:r>
            <w:r>
              <w:rPr>
                <w:rFonts w:hint="eastAsia" w:ascii="Times New Roman" w:hAnsi="Times New Roman" w:cs="Times New Roman"/>
                <w:bCs/>
                <w:color w:val="auto"/>
                <w:sz w:val="24"/>
                <w:szCs w:val="24"/>
                <w:lang w:eastAsia="zh-CN"/>
              </w:rPr>
              <w:t>；危险废物为废切削液</w:t>
            </w:r>
            <w:r>
              <w:rPr>
                <w:rFonts w:hint="eastAsia" w:ascii="Times New Roman" w:hAnsi="Times New Roman" w:cs="Times New Roman"/>
                <w:color w:val="auto"/>
                <w:sz w:val="24"/>
                <w:szCs w:val="24"/>
                <w:lang w:eastAsia="zh-CN"/>
              </w:rPr>
              <w:t>、废润滑油</w:t>
            </w:r>
            <w:r>
              <w:rPr>
                <w:rFonts w:hint="eastAsia" w:ascii="Times New Roman" w:hAnsi="Times New Roman" w:cs="Times New Roman"/>
                <w:bCs/>
                <w:color w:val="auto"/>
                <w:sz w:val="24"/>
                <w:szCs w:val="24"/>
                <w:lang w:eastAsia="zh-CN"/>
              </w:rPr>
              <w:t>，位于危废间暂存，</w:t>
            </w:r>
            <w:r>
              <w:rPr>
                <w:rFonts w:hint="default" w:ascii="Times New Roman" w:hAnsi="Times New Roman" w:cs="Times New Roman"/>
                <w:sz w:val="24"/>
              </w:rPr>
              <w:t>该暂存场所按照</w:t>
            </w:r>
            <w:r>
              <w:rPr>
                <w:rFonts w:hint="default" w:ascii="Times New Roman" w:hAnsi="Times New Roman" w:cs="Times New Roman"/>
                <w:kern w:val="0"/>
                <w:sz w:val="24"/>
                <w:szCs w:val="24"/>
              </w:rPr>
              <w:t>《危险废物贮存污染控制标准》（GB18597-2001）及其修改单</w:t>
            </w:r>
            <w:r>
              <w:rPr>
                <w:rFonts w:hint="default" w:ascii="Times New Roman" w:hAnsi="Times New Roman" w:cs="Times New Roman"/>
                <w:sz w:val="24"/>
              </w:rPr>
              <w:t>的相关要求</w:t>
            </w:r>
            <w:r>
              <w:rPr>
                <w:rFonts w:hint="eastAsia" w:ascii="Times New Roman" w:hAnsi="Times New Roman" w:cs="Times New Roman"/>
                <w:sz w:val="24"/>
                <w:lang w:eastAsia="zh-CN"/>
              </w:rPr>
              <w:t>建设，</w:t>
            </w:r>
            <w:r>
              <w:rPr>
                <w:rFonts w:hint="default" w:ascii="Times New Roman" w:hAnsi="Times New Roman" w:cs="Times New Roman"/>
                <w:bCs/>
                <w:color w:val="auto"/>
                <w:sz w:val="24"/>
                <w:szCs w:val="24"/>
              </w:rPr>
              <w:t>不会对土壤造成影响。厂区内采取绿化措施，对颗粒物等污染物进行有效吸附。按照环评要求切实落实各种污染控制措施，建成后期及运营对区域土壤环境影响较小。</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（3）跟踪监测</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根据《环境影响评价技术导则 土壤环境（试行）》（HJ964-2018）要求，评价工作等级为一级的建设项目一般每3 年内开展1次监测工作，二级的每5年内开展1 次，三级的必要时可开展跟踪监测。本项目评价工作等级为三级评价，评价建议企业应在必要时进行跟踪监测。</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eastAsia="宋体" w:cs="Times New Roman"/>
                <w:bCs/>
                <w:color w:val="auto"/>
                <w:sz w:val="24"/>
                <w:szCs w:val="24"/>
                <w:lang w:val="en-US" w:eastAsia="zh-CN"/>
              </w:rPr>
              <w:t>6</w:t>
            </w:r>
            <w:r>
              <w:rPr>
                <w:rFonts w:hint="default" w:ascii="Times New Roman" w:hAnsi="Times New Roman" w:cs="Times New Roman"/>
                <w:bCs/>
                <w:color w:val="auto"/>
                <w:sz w:val="24"/>
                <w:szCs w:val="24"/>
              </w:rPr>
              <w:t>.4土壤环境影响评价自查表</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本项目土壤环境影响评价自查表见下表。</w:t>
            </w:r>
          </w:p>
          <w:p>
            <w:pPr>
              <w:pStyle w:val="59"/>
              <w:tabs>
                <w:tab w:val="left" w:pos="210"/>
              </w:tabs>
              <w:adjustRightInd w:val="0"/>
              <w:snapToGrid w:val="0"/>
              <w:spacing w:line="520" w:lineRule="exact"/>
              <w:ind w:firstLine="480" w:firstLineChars="200"/>
              <w:rPr>
                <w:rFonts w:hint="default" w:ascii="Times New Roman" w:hAnsi="Times New Roman" w:eastAsia="黑体" w:cs="Times New Roman"/>
                <w:bCs/>
                <w:color w:val="auto"/>
                <w:sz w:val="24"/>
              </w:rPr>
            </w:pPr>
            <w:r>
              <w:rPr>
                <w:rFonts w:hint="default" w:ascii="Times New Roman" w:hAnsi="Times New Roman" w:eastAsia="黑体" w:cs="Times New Roman"/>
                <w:bCs/>
                <w:color w:val="auto"/>
                <w:sz w:val="24"/>
              </w:rPr>
              <w:t>表</w:t>
            </w:r>
            <w:r>
              <w:rPr>
                <w:rFonts w:hint="eastAsia" w:eastAsia="黑体" w:cs="Times New Roman"/>
                <w:bCs/>
                <w:color w:val="auto"/>
                <w:sz w:val="24"/>
                <w:lang w:val="en-US" w:eastAsia="zh-CN"/>
              </w:rPr>
              <w:t>51</w:t>
            </w:r>
            <w:r>
              <w:rPr>
                <w:rFonts w:hint="default" w:ascii="Times New Roman" w:hAnsi="Times New Roman" w:eastAsia="黑体" w:cs="Times New Roman"/>
                <w:bCs/>
                <w:color w:val="auto"/>
                <w:sz w:val="24"/>
              </w:rPr>
              <w:t xml:space="preserve">             土壤环境影响评价自查表 </w:t>
            </w:r>
          </w:p>
          <w:tbl>
            <w:tblPr>
              <w:tblStyle w:val="17"/>
              <w:tblW w:w="8293"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61"/>
              <w:gridCol w:w="1654"/>
              <w:gridCol w:w="1103"/>
              <w:gridCol w:w="1370"/>
              <w:gridCol w:w="1453"/>
              <w:gridCol w:w="583"/>
              <w:gridCol w:w="1082"/>
              <w:gridCol w:w="68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2015" w:type="dxa"/>
                  <w:gridSpan w:val="2"/>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工作内容</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完成情况</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361" w:type="dxa"/>
                  <w:vMerge w:val="restart"/>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eastAsia" w:ascii="Times New Roman" w:hAnsi="Times New Roman" w:eastAsia="宋体" w:cs="Times New Roman"/>
                      <w:b w:val="0"/>
                      <w:bCs/>
                      <w:color w:val="auto"/>
                      <w:sz w:val="21"/>
                      <w:lang w:eastAsia="zh-CN"/>
                    </w:rPr>
                  </w:pPr>
                  <w:r>
                    <w:rPr>
                      <w:rFonts w:hint="eastAsia" w:ascii="Times New Roman" w:hAnsi="Times New Roman" w:cs="Times New Roman"/>
                      <w:b w:val="0"/>
                      <w:bCs/>
                      <w:color w:val="auto"/>
                      <w:sz w:val="21"/>
                      <w:lang w:eastAsia="zh-CN"/>
                    </w:rPr>
                    <w:t>影响识别</w:t>
                  </w: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影响类型</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污染影响型</w:t>
                  </w:r>
                  <w:r>
                    <w:rPr>
                      <w:rFonts w:hint="eastAsia" w:ascii="Times New Roman" w:hAnsi="Times New Roman" w:cs="Times New Roman"/>
                      <w:b w:val="0"/>
                      <w:bCs/>
                      <w:color w:val="auto"/>
                      <w:sz w:val="21"/>
                      <w:lang w:eastAsia="zh-CN"/>
                    </w:rPr>
                    <w:sym w:font="Wingdings 2" w:char="0052"/>
                  </w:r>
                  <w:r>
                    <w:rPr>
                      <w:rFonts w:hint="default" w:ascii="Times New Roman" w:hAnsi="Times New Roman" w:cs="Times New Roman"/>
                      <w:b w:val="0"/>
                      <w:bCs/>
                      <w:color w:val="auto"/>
                      <w:sz w:val="21"/>
                    </w:rPr>
                    <w:t>；生态影响型□；两种兼有□</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土地利用类型</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建设用地</w:t>
                  </w:r>
                  <w:r>
                    <w:rPr>
                      <w:rFonts w:hint="eastAsia" w:ascii="Times New Roman" w:hAnsi="Times New Roman" w:cs="Times New Roman"/>
                      <w:b w:val="0"/>
                      <w:bCs/>
                      <w:color w:val="auto"/>
                      <w:sz w:val="21"/>
                      <w:lang w:eastAsia="zh-CN"/>
                    </w:rPr>
                    <w:sym w:font="Wingdings 2" w:char="0052"/>
                  </w:r>
                  <w:r>
                    <w:rPr>
                      <w:rFonts w:hint="default" w:ascii="Times New Roman" w:hAnsi="Times New Roman" w:cs="Times New Roman"/>
                      <w:b w:val="0"/>
                      <w:bCs/>
                      <w:color w:val="auto"/>
                      <w:sz w:val="21"/>
                    </w:rPr>
                    <w:t>；农用地□；未利用地□</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敏感目标信息</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rFonts w:hint="eastAsia" w:ascii="Times New Roman" w:hAnsi="Times New Roman" w:cs="Times New Roman"/>
                      <w:b w:val="0"/>
                      <w:bCs/>
                      <w:color w:val="auto"/>
                      <w:sz w:val="21"/>
                      <w:lang w:eastAsia="zh-CN"/>
                    </w:rPr>
                  </w:pPr>
                  <w:r>
                    <w:rPr>
                      <w:rFonts w:hint="default" w:ascii="Times New Roman" w:hAnsi="Times New Roman" w:cs="Times New Roman"/>
                      <w:b w:val="0"/>
                      <w:bCs/>
                      <w:color w:val="auto"/>
                      <w:sz w:val="21"/>
                      <w:szCs w:val="21"/>
                    </w:rPr>
                    <w:t>敏感目标（居民区</w:t>
                  </w:r>
                  <w:r>
                    <w:rPr>
                      <w:rFonts w:hint="default" w:ascii="Times New Roman" w:hAnsi="Times New Roman" w:cs="Times New Roman"/>
                      <w:b w:val="0"/>
                      <w:bCs/>
                      <w:color w:val="auto"/>
                      <w:sz w:val="21"/>
                    </w:rPr>
                    <w:t>）、方位（</w:t>
                  </w:r>
                  <w:r>
                    <w:rPr>
                      <w:rFonts w:hint="eastAsia" w:ascii="Times New Roman" w:hAnsi="Times New Roman" w:cs="Times New Roman"/>
                      <w:b w:val="0"/>
                      <w:bCs/>
                      <w:color w:val="auto"/>
                      <w:sz w:val="21"/>
                      <w:lang w:eastAsia="zh-CN"/>
                    </w:rPr>
                    <w:t>西南</w:t>
                  </w:r>
                  <w:r>
                    <w:rPr>
                      <w:rFonts w:hint="default" w:ascii="Times New Roman" w:hAnsi="Times New Roman" w:cs="Times New Roman"/>
                      <w:b w:val="0"/>
                      <w:bCs/>
                      <w:color w:val="auto"/>
                      <w:sz w:val="21"/>
                    </w:rPr>
                    <w:t>）、距离（</w:t>
                  </w:r>
                  <w:r>
                    <w:rPr>
                      <w:rFonts w:hint="eastAsia" w:ascii="Times New Roman" w:hAnsi="Times New Roman" w:cs="Times New Roman"/>
                      <w:b w:val="0"/>
                      <w:bCs/>
                      <w:color w:val="auto"/>
                      <w:sz w:val="21"/>
                      <w:lang w:val="en-US" w:eastAsia="zh-CN"/>
                    </w:rPr>
                    <w:t>40</w:t>
                  </w:r>
                  <w:r>
                    <w:rPr>
                      <w:rFonts w:hint="default" w:ascii="Times New Roman" w:hAnsi="Times New Roman" w:cs="Times New Roman"/>
                      <w:b w:val="0"/>
                      <w:bCs/>
                      <w:color w:val="auto"/>
                      <w:sz w:val="21"/>
                    </w:rPr>
                    <w:t>m）</w:t>
                  </w:r>
                  <w:r>
                    <w:rPr>
                      <w:rFonts w:hint="eastAsia" w:ascii="Times New Roman" w:hAnsi="Times New Roman" w:cs="Times New Roman"/>
                      <w:b w:val="0"/>
                      <w:bCs/>
                      <w:color w:val="auto"/>
                      <w:sz w:val="21"/>
                      <w:lang w:eastAsia="zh-CN"/>
                    </w:rPr>
                    <w:t>；</w:t>
                  </w:r>
                </w:p>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rFonts w:hint="eastAsia" w:ascii="Times New Roman" w:hAnsi="Times New Roman" w:cs="Times New Roman"/>
                      <w:b w:val="0"/>
                      <w:bCs/>
                      <w:color w:val="auto"/>
                      <w:sz w:val="21"/>
                      <w:lang w:eastAsia="zh-CN"/>
                    </w:rPr>
                  </w:pPr>
                  <w:r>
                    <w:rPr>
                      <w:rFonts w:hint="eastAsia" w:ascii="Times New Roman" w:hAnsi="Times New Roman" w:cs="Times New Roman"/>
                      <w:b w:val="0"/>
                      <w:bCs/>
                      <w:color w:val="auto"/>
                      <w:sz w:val="21"/>
                      <w:szCs w:val="21"/>
                      <w:lang w:val="en-US" w:eastAsia="zh-CN"/>
                    </w:rPr>
                    <w:t xml:space="preserve">     </w:t>
                  </w:r>
                  <w:r>
                    <w:rPr>
                      <w:rFonts w:hint="default" w:ascii="Times New Roman" w:hAnsi="Times New Roman" w:cs="Times New Roman"/>
                      <w:b w:val="0"/>
                      <w:bCs/>
                      <w:color w:val="auto"/>
                      <w:sz w:val="21"/>
                      <w:szCs w:val="21"/>
                    </w:rPr>
                    <w:t>（</w:t>
                  </w:r>
                  <w:r>
                    <w:rPr>
                      <w:rFonts w:hint="eastAsia" w:ascii="Times New Roman" w:hAnsi="Times New Roman" w:cs="Times New Roman"/>
                      <w:b w:val="0"/>
                      <w:bCs/>
                      <w:color w:val="auto"/>
                      <w:sz w:val="21"/>
                      <w:szCs w:val="21"/>
                      <w:lang w:eastAsia="zh-CN"/>
                    </w:rPr>
                    <w:t>农田</w:t>
                  </w:r>
                  <w:r>
                    <w:rPr>
                      <w:rFonts w:hint="default" w:ascii="Times New Roman" w:hAnsi="Times New Roman" w:cs="Times New Roman"/>
                      <w:b w:val="0"/>
                      <w:bCs/>
                      <w:color w:val="auto"/>
                      <w:sz w:val="21"/>
                    </w:rPr>
                    <w:t>）、方位（</w:t>
                  </w:r>
                  <w:r>
                    <w:rPr>
                      <w:rFonts w:hint="eastAsia" w:ascii="Times New Roman" w:hAnsi="Times New Roman" w:cs="Times New Roman"/>
                      <w:b w:val="0"/>
                      <w:bCs/>
                      <w:color w:val="auto"/>
                      <w:sz w:val="21"/>
                      <w:lang w:eastAsia="zh-CN"/>
                    </w:rPr>
                    <w:t>北</w:t>
                  </w:r>
                  <w:r>
                    <w:rPr>
                      <w:rFonts w:hint="default" w:ascii="Times New Roman" w:hAnsi="Times New Roman" w:cs="Times New Roman"/>
                      <w:b w:val="0"/>
                      <w:bCs/>
                      <w:color w:val="auto"/>
                      <w:sz w:val="21"/>
                    </w:rPr>
                    <w:t>）、距离（</w:t>
                  </w:r>
                  <w:r>
                    <w:rPr>
                      <w:rFonts w:hint="eastAsia" w:ascii="Times New Roman" w:hAnsi="Times New Roman" w:cs="Times New Roman"/>
                      <w:b w:val="0"/>
                      <w:bCs/>
                      <w:color w:val="auto"/>
                      <w:sz w:val="21"/>
                      <w:lang w:val="en-US" w:eastAsia="zh-CN"/>
                    </w:rPr>
                    <w:t>10</w:t>
                  </w:r>
                  <w:r>
                    <w:rPr>
                      <w:rFonts w:hint="default" w:ascii="Times New Roman" w:hAnsi="Times New Roman" w:cs="Times New Roman"/>
                      <w:b w:val="0"/>
                      <w:bCs/>
                      <w:color w:val="auto"/>
                      <w:sz w:val="21"/>
                    </w:rPr>
                    <w:t>m）</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影响途径</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大气沉降</w:t>
                  </w:r>
                  <w:r>
                    <w:rPr>
                      <w:rFonts w:hint="eastAsia" w:ascii="Times New Roman" w:hAnsi="Times New Roman" w:cs="Times New Roman"/>
                      <w:b w:val="0"/>
                      <w:bCs/>
                      <w:color w:val="auto"/>
                      <w:sz w:val="21"/>
                      <w:lang w:eastAsia="zh-CN"/>
                    </w:rPr>
                    <w:sym w:font="Wingdings 2" w:char="0052"/>
                  </w:r>
                  <w:r>
                    <w:rPr>
                      <w:rFonts w:hint="default" w:ascii="Times New Roman" w:hAnsi="Times New Roman" w:cs="Times New Roman"/>
                      <w:b w:val="0"/>
                      <w:bCs/>
                      <w:color w:val="auto"/>
                      <w:sz w:val="21"/>
                    </w:rPr>
                    <w:t>；地面漫流□；垂直入渗□；地下水位□；其他（）</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全部污染物</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颗粒物、SS、COD、氨氮</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特征因子</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石油烃</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所属土壤环境影响</w:t>
                  </w:r>
                </w:p>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评价项目类别</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Ⅰ类□；Ⅱ类□；Ⅲ类</w:t>
                  </w:r>
                  <w:r>
                    <w:rPr>
                      <w:rFonts w:hint="eastAsia" w:ascii="Times New Roman" w:hAnsi="Times New Roman" w:cs="Times New Roman"/>
                      <w:b w:val="0"/>
                      <w:bCs/>
                      <w:color w:val="auto"/>
                      <w:sz w:val="21"/>
                      <w:lang w:eastAsia="zh-CN"/>
                    </w:rPr>
                    <w:sym w:font="Wingdings 2" w:char="0052"/>
                  </w:r>
                  <w:r>
                    <w:rPr>
                      <w:rFonts w:hint="default" w:ascii="Times New Roman" w:hAnsi="Times New Roman" w:cs="Times New Roman"/>
                      <w:b w:val="0"/>
                      <w:bCs/>
                      <w:color w:val="auto"/>
                      <w:sz w:val="21"/>
                    </w:rPr>
                    <w:t>；Ⅳ类□</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敏感程度</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敏感</w:t>
                  </w:r>
                  <w:r>
                    <w:rPr>
                      <w:rFonts w:hint="eastAsia" w:ascii="Times New Roman" w:hAnsi="Times New Roman" w:cs="Times New Roman"/>
                      <w:b w:val="0"/>
                      <w:bCs/>
                      <w:color w:val="auto"/>
                      <w:sz w:val="21"/>
                      <w:lang w:eastAsia="zh-CN"/>
                    </w:rPr>
                    <w:sym w:font="Wingdings 2" w:char="0052"/>
                  </w:r>
                  <w:r>
                    <w:rPr>
                      <w:rFonts w:hint="default" w:ascii="Times New Roman" w:hAnsi="Times New Roman" w:cs="Times New Roman"/>
                      <w:b w:val="0"/>
                      <w:bCs/>
                      <w:color w:val="auto"/>
                      <w:sz w:val="21"/>
                    </w:rPr>
                    <w:t>；较敏感□；不敏感□</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2015" w:type="dxa"/>
                  <w:gridSpan w:val="2"/>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评价工作等级</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eastAsia" w:ascii="Times New Roman" w:hAnsi="Times New Roman" w:eastAsia="宋体" w:cs="Times New Roman"/>
                      <w:b w:val="0"/>
                      <w:bCs/>
                      <w:color w:val="auto"/>
                      <w:sz w:val="21"/>
                      <w:lang w:eastAsia="zh-CN"/>
                    </w:rPr>
                  </w:pPr>
                  <w:r>
                    <w:rPr>
                      <w:rFonts w:hint="default" w:ascii="Times New Roman" w:hAnsi="Times New Roman" w:cs="Times New Roman"/>
                      <w:b w:val="0"/>
                      <w:bCs/>
                      <w:color w:val="auto"/>
                      <w:sz w:val="21"/>
                    </w:rPr>
                    <w:t>一级□；二级□；三级</w:t>
                  </w:r>
                  <w:r>
                    <w:rPr>
                      <w:rFonts w:hint="eastAsia" w:ascii="Times New Roman" w:hAnsi="Times New Roman" w:cs="Times New Roman"/>
                      <w:b w:val="0"/>
                      <w:bCs/>
                      <w:color w:val="auto"/>
                      <w:sz w:val="21"/>
                      <w:lang w:eastAsia="zh-CN"/>
                    </w:rPr>
                    <w:sym w:font="Wingdings 2" w:char="0052"/>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91" w:hRule="atLeast"/>
                <w:jc w:val="center"/>
              </w:trPr>
              <w:tc>
                <w:tcPr>
                  <w:tcW w:w="361" w:type="dxa"/>
                  <w:vMerge w:val="restart"/>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现状调查内容</w:t>
                  </w: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资料收集</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a）</w:t>
                  </w:r>
                  <w:r>
                    <w:rPr>
                      <w:rFonts w:hint="eastAsia" w:ascii="Times New Roman" w:hAnsi="Times New Roman" w:cs="Times New Roman"/>
                      <w:b w:val="0"/>
                      <w:bCs/>
                      <w:color w:val="auto"/>
                      <w:sz w:val="21"/>
                      <w:lang w:eastAsia="zh-CN"/>
                    </w:rPr>
                    <w:sym w:font="Wingdings 2" w:char="0052"/>
                  </w:r>
                  <w:r>
                    <w:rPr>
                      <w:rFonts w:hint="default" w:ascii="Times New Roman" w:hAnsi="Times New Roman" w:cs="Times New Roman"/>
                      <w:b w:val="0"/>
                      <w:bCs/>
                      <w:color w:val="auto"/>
                      <w:sz w:val="21"/>
                    </w:rPr>
                    <w:t>；b）</w:t>
                  </w:r>
                  <w:r>
                    <w:rPr>
                      <w:rFonts w:hint="eastAsia" w:ascii="Times New Roman" w:hAnsi="Times New Roman" w:cs="Times New Roman"/>
                      <w:b w:val="0"/>
                      <w:bCs/>
                      <w:color w:val="auto"/>
                      <w:sz w:val="21"/>
                      <w:lang w:eastAsia="zh-CN"/>
                    </w:rPr>
                    <w:sym w:font="Wingdings 2" w:char="0052"/>
                  </w:r>
                  <w:r>
                    <w:rPr>
                      <w:rFonts w:hint="default" w:ascii="Times New Roman" w:hAnsi="Times New Roman" w:cs="Times New Roman"/>
                      <w:b w:val="0"/>
                      <w:bCs/>
                      <w:color w:val="auto"/>
                      <w:sz w:val="21"/>
                    </w:rPr>
                    <w:t>；c）</w:t>
                  </w:r>
                  <w:r>
                    <w:rPr>
                      <w:rFonts w:hint="default" w:ascii="Times New Roman" w:hAnsi="Times New Roman" w:cs="Times New Roman"/>
                      <w:b w:val="0"/>
                      <w:bCs/>
                      <w:color w:val="auto"/>
                      <w:sz w:val="21"/>
                    </w:rPr>
                    <w:sym w:font="Wingdings 2" w:char="00A3"/>
                  </w:r>
                  <w:r>
                    <w:rPr>
                      <w:rFonts w:hint="default" w:ascii="Times New Roman" w:hAnsi="Times New Roman" w:cs="Times New Roman"/>
                      <w:b w:val="0"/>
                      <w:bCs/>
                      <w:color w:val="auto"/>
                      <w:sz w:val="21"/>
                    </w:rPr>
                    <w:t>；d）</w:t>
                  </w:r>
                  <w:r>
                    <w:rPr>
                      <w:rFonts w:hint="default" w:ascii="Times New Roman" w:hAnsi="Times New Roman" w:cs="Times New Roman"/>
                      <w:b w:val="0"/>
                      <w:bCs/>
                      <w:color w:val="auto"/>
                      <w:sz w:val="21"/>
                    </w:rPr>
                    <w:sym w:font="Wingdings 2" w:char="00A3"/>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土地利用规划图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理化特性</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cs="Times New Roman"/>
                      <w:b w:val="0"/>
                      <w:bCs/>
                      <w:color w:val="auto"/>
                      <w:sz w:val="21"/>
                      <w:lang w:eastAsia="zh-CN"/>
                    </w:rPr>
                    <w:t>棕色土壤</w:t>
                  </w:r>
                  <w:r>
                    <w:rPr>
                      <w:rFonts w:hint="default" w:ascii="Times New Roman" w:hAnsi="Times New Roman" w:cs="Times New Roman"/>
                      <w:b w:val="0"/>
                      <w:bCs/>
                      <w:color w:val="auto"/>
                      <w:sz w:val="21"/>
                    </w:rPr>
                    <w:t>、pH8.3</w:t>
                  </w:r>
                  <w:r>
                    <w:rPr>
                      <w:rFonts w:hint="eastAsia" w:ascii="Times New Roman" w:hAnsi="Times New Roman" w:cs="Times New Roman"/>
                      <w:b w:val="0"/>
                      <w:bCs/>
                      <w:color w:val="auto"/>
                      <w:sz w:val="21"/>
                      <w:lang w:val="en-US" w:eastAsia="zh-CN"/>
                    </w:rPr>
                    <w:t>9</w:t>
                  </w:r>
                  <w:r>
                    <w:rPr>
                      <w:rFonts w:hint="default" w:ascii="Times New Roman" w:hAnsi="Times New Roman" w:cs="Times New Roman"/>
                      <w:b w:val="0"/>
                      <w:bCs/>
                      <w:color w:val="auto"/>
                      <w:sz w:val="21"/>
                    </w:rPr>
                    <w:t>-</w:t>
                  </w:r>
                  <w:r>
                    <w:rPr>
                      <w:rFonts w:hint="eastAsia" w:ascii="Times New Roman" w:hAnsi="Times New Roman" w:cs="Times New Roman"/>
                      <w:b w:val="0"/>
                      <w:bCs/>
                      <w:color w:val="auto"/>
                      <w:sz w:val="21"/>
                      <w:lang w:val="en-US" w:eastAsia="zh-CN"/>
                    </w:rPr>
                    <w:t>8.52</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9"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vMerge w:val="restart"/>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现状监测点位</w:t>
                  </w:r>
                </w:p>
              </w:tc>
              <w:tc>
                <w:tcPr>
                  <w:tcW w:w="1103"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370"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占地范围内</w:t>
                  </w:r>
                </w:p>
              </w:tc>
              <w:tc>
                <w:tcPr>
                  <w:tcW w:w="2036" w:type="dxa"/>
                  <w:gridSpan w:val="2"/>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占地范围外</w:t>
                  </w:r>
                </w:p>
              </w:tc>
              <w:tc>
                <w:tcPr>
                  <w:tcW w:w="1082"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深度</w:t>
                  </w:r>
                </w:p>
              </w:tc>
              <w:tc>
                <w:tcPr>
                  <w:tcW w:w="687" w:type="dxa"/>
                  <w:vMerge w:val="restart"/>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103"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表层样点数</w:t>
                  </w:r>
                </w:p>
              </w:tc>
              <w:tc>
                <w:tcPr>
                  <w:tcW w:w="1370"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3</w:t>
                  </w:r>
                </w:p>
              </w:tc>
              <w:tc>
                <w:tcPr>
                  <w:tcW w:w="2036" w:type="dxa"/>
                  <w:gridSpan w:val="2"/>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0</w:t>
                  </w:r>
                </w:p>
              </w:tc>
              <w:tc>
                <w:tcPr>
                  <w:tcW w:w="1082"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0~20cm</w:t>
                  </w:r>
                </w:p>
              </w:tc>
              <w:tc>
                <w:tcPr>
                  <w:tcW w:w="687"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103"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柱状样点数</w:t>
                  </w:r>
                </w:p>
              </w:tc>
              <w:tc>
                <w:tcPr>
                  <w:tcW w:w="1370"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0</w:t>
                  </w:r>
                </w:p>
              </w:tc>
              <w:tc>
                <w:tcPr>
                  <w:tcW w:w="2036" w:type="dxa"/>
                  <w:gridSpan w:val="2"/>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0</w:t>
                  </w:r>
                </w:p>
              </w:tc>
              <w:tc>
                <w:tcPr>
                  <w:tcW w:w="1082"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0</w:t>
                  </w:r>
                </w:p>
              </w:tc>
              <w:tc>
                <w:tcPr>
                  <w:tcW w:w="687"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现状监测因子</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《土壤环境质量 建设用地土壤污染风 险管控标准（试行）》（GB36600-2018）》中基本项目及石油烃</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361" w:type="dxa"/>
                  <w:vMerge w:val="restart"/>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现状评</w:t>
                  </w:r>
                </w:p>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价</w:t>
                  </w: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评价因子</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同监测因子</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评价标准</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GB 15618□；GB 36600</w:t>
                  </w:r>
                  <w:r>
                    <w:rPr>
                      <w:rFonts w:hint="eastAsia" w:ascii="Times New Roman" w:hAnsi="Times New Roman" w:cs="Times New Roman"/>
                      <w:b w:val="0"/>
                      <w:bCs/>
                      <w:color w:val="auto"/>
                      <w:sz w:val="21"/>
                      <w:lang w:eastAsia="zh-CN"/>
                    </w:rPr>
                    <w:sym w:font="Wingdings 2" w:char="0052"/>
                  </w:r>
                  <w:r>
                    <w:rPr>
                      <w:rFonts w:hint="default" w:ascii="Times New Roman" w:hAnsi="Times New Roman" w:cs="Times New Roman"/>
                      <w:b w:val="0"/>
                      <w:bCs/>
                      <w:color w:val="auto"/>
                      <w:sz w:val="21"/>
                    </w:rPr>
                    <w:t>；表D.1□；表 D.2□；其他（）</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4"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现状评价结论</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各监测点各监测项目均满足GB36600-2018 中风险筛选值</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361" w:type="dxa"/>
                  <w:vMerge w:val="restart"/>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影响预测</w:t>
                  </w: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预测因子</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预测方法</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附录 E□；附录 F□；其他（</w:t>
                  </w:r>
                  <w:r>
                    <w:rPr>
                      <w:rFonts w:hint="default" w:ascii="Times New Roman" w:hAnsi="Times New Roman" w:cs="Times New Roman"/>
                      <w:b w:val="0"/>
                      <w:bCs/>
                      <w:color w:val="auto"/>
                      <w:sz w:val="21"/>
                    </w:rPr>
                    <w:tab/>
                  </w:r>
                  <w:r>
                    <w:rPr>
                      <w:rFonts w:hint="default" w:ascii="Times New Roman" w:hAnsi="Times New Roman" w:cs="Times New Roman"/>
                      <w:b w:val="0"/>
                      <w:bCs/>
                      <w:color w:val="auto"/>
                      <w:sz w:val="21"/>
                    </w:rPr>
                    <w:t>）</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预测分析内容</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影响范围（</w:t>
                  </w:r>
                  <w:r>
                    <w:rPr>
                      <w:rFonts w:hint="default" w:ascii="Times New Roman" w:hAnsi="Times New Roman" w:cs="Times New Roman"/>
                      <w:b w:val="0"/>
                      <w:bCs/>
                      <w:color w:val="auto"/>
                      <w:sz w:val="21"/>
                    </w:rPr>
                    <w:tab/>
                  </w:r>
                  <w:r>
                    <w:rPr>
                      <w:rFonts w:hint="default" w:ascii="Times New Roman" w:hAnsi="Times New Roman" w:cs="Times New Roman"/>
                      <w:b w:val="0"/>
                      <w:bCs/>
                      <w:color w:val="auto"/>
                      <w:sz w:val="21"/>
                    </w:rPr>
                    <w:t>）</w:t>
                  </w:r>
                </w:p>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影响程度（</w:t>
                  </w:r>
                  <w:r>
                    <w:rPr>
                      <w:rFonts w:hint="default" w:ascii="Times New Roman" w:hAnsi="Times New Roman" w:cs="Times New Roman"/>
                      <w:b w:val="0"/>
                      <w:bCs/>
                      <w:color w:val="auto"/>
                      <w:sz w:val="21"/>
                    </w:rPr>
                    <w:tab/>
                  </w:r>
                  <w:r>
                    <w:rPr>
                      <w:rFonts w:hint="default" w:ascii="Times New Roman" w:hAnsi="Times New Roman" w:cs="Times New Roman"/>
                      <w:b w:val="0"/>
                      <w:bCs/>
                      <w:color w:val="auto"/>
                      <w:sz w:val="21"/>
                    </w:rPr>
                    <w:t>）</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预测结论</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达标结论：a）□；b）□；c）□</w:t>
                  </w:r>
                </w:p>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不达标结论：a）□；b）□</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361" w:type="dxa"/>
                  <w:vMerge w:val="restart"/>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防治措</w:t>
                  </w:r>
                </w:p>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施</w:t>
                  </w: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防控措施</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土壤环境质量现状保障</w:t>
                  </w:r>
                  <w:r>
                    <w:rPr>
                      <w:rFonts w:hint="default" w:ascii="Times New Roman" w:hAnsi="Times New Roman" w:cs="Times New Roman"/>
                      <w:b w:val="0"/>
                      <w:bCs/>
                      <w:color w:val="auto"/>
                      <w:sz w:val="21"/>
                    </w:rPr>
                    <w:sym w:font="Wingdings 2" w:char="00A3"/>
                  </w:r>
                  <w:r>
                    <w:rPr>
                      <w:rFonts w:hint="default" w:ascii="Times New Roman" w:hAnsi="Times New Roman" w:cs="Times New Roman"/>
                      <w:b w:val="0"/>
                      <w:bCs/>
                      <w:color w:val="auto"/>
                      <w:sz w:val="21"/>
                    </w:rPr>
                    <w:t>；源头控制</w:t>
                  </w:r>
                  <w:r>
                    <w:rPr>
                      <w:rFonts w:hint="eastAsia" w:ascii="Times New Roman" w:hAnsi="Times New Roman" w:cs="Times New Roman"/>
                      <w:b w:val="0"/>
                      <w:bCs/>
                      <w:color w:val="auto"/>
                      <w:sz w:val="21"/>
                      <w:lang w:eastAsia="zh-CN"/>
                    </w:rPr>
                    <w:sym w:font="Wingdings 2" w:char="0052"/>
                  </w:r>
                  <w:r>
                    <w:rPr>
                      <w:rFonts w:hint="default" w:ascii="Times New Roman" w:hAnsi="Times New Roman" w:cs="Times New Roman"/>
                      <w:b w:val="0"/>
                      <w:bCs/>
                      <w:color w:val="auto"/>
                      <w:sz w:val="21"/>
                    </w:rPr>
                    <w:t>；过程防控</w:t>
                  </w:r>
                  <w:r>
                    <w:rPr>
                      <w:rFonts w:hint="eastAsia" w:ascii="Times New Roman" w:hAnsi="Times New Roman" w:cs="Times New Roman"/>
                      <w:b w:val="0"/>
                      <w:bCs/>
                      <w:color w:val="auto"/>
                      <w:sz w:val="21"/>
                      <w:lang w:eastAsia="zh-CN"/>
                    </w:rPr>
                    <w:sym w:font="Wingdings 2" w:char="0052"/>
                  </w:r>
                  <w:r>
                    <w:rPr>
                      <w:rFonts w:hint="default" w:ascii="Times New Roman" w:hAnsi="Times New Roman" w:cs="Times New Roman"/>
                      <w:b w:val="0"/>
                      <w:bCs/>
                      <w:color w:val="auto"/>
                      <w:sz w:val="21"/>
                    </w:rPr>
                    <w:t>；其他（）</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vMerge w:val="restart"/>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跟踪监测</w:t>
                  </w:r>
                </w:p>
              </w:tc>
              <w:tc>
                <w:tcPr>
                  <w:tcW w:w="2473" w:type="dxa"/>
                  <w:gridSpan w:val="2"/>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监测点数</w:t>
                  </w:r>
                </w:p>
              </w:tc>
              <w:tc>
                <w:tcPr>
                  <w:tcW w:w="1453"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监测指标</w:t>
                  </w:r>
                </w:p>
              </w:tc>
              <w:tc>
                <w:tcPr>
                  <w:tcW w:w="1665" w:type="dxa"/>
                  <w:gridSpan w:val="2"/>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监测频次</w:t>
                  </w:r>
                </w:p>
              </w:tc>
              <w:tc>
                <w:tcPr>
                  <w:tcW w:w="687" w:type="dxa"/>
                  <w:vMerge w:val="restart"/>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9"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2473" w:type="dxa"/>
                  <w:gridSpan w:val="2"/>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453"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65" w:type="dxa"/>
                  <w:gridSpan w:val="2"/>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687"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信息公开指标</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687"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2015" w:type="dxa"/>
                  <w:gridSpan w:val="2"/>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评价结论</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采取环评提出的措施，影响可接受。</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jc w:val="center"/>
              </w:trPr>
              <w:tc>
                <w:tcPr>
                  <w:tcW w:w="8293" w:type="dxa"/>
                  <w:gridSpan w:val="8"/>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注 1：“□”为勾选项，可√；“（ ）”为内容填写项；“备注”为其他补充内容。</w:t>
                  </w:r>
                </w:p>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注 2：需要分别开展土壤环境影响评级工作的，分别填写自查表。</w:t>
                  </w:r>
                </w:p>
              </w:tc>
            </w:tr>
          </w:tbl>
          <w:p>
            <w:pPr>
              <w:pStyle w:val="2"/>
              <w:pageBreakBefore w:val="0"/>
              <w:widowControl w:val="0"/>
              <w:numPr>
                <w:ilvl w:val="0"/>
                <w:numId w:val="0"/>
              </w:numPr>
              <w:kinsoku/>
              <w:wordWrap/>
              <w:overflowPunct/>
              <w:topLinePunct w:val="0"/>
              <w:autoSpaceDE/>
              <w:autoSpaceDN/>
              <w:bidi w:val="0"/>
              <w:spacing w:line="360" w:lineRule="auto"/>
              <w:ind w:firstLine="482" w:firstLineChars="200"/>
              <w:textAlignment w:val="auto"/>
              <w:rPr>
                <w:rFonts w:hint="default" w:ascii="Times New Roman" w:hAnsi="Times New Roman" w:cs="Times New Roman"/>
                <w:b/>
                <w:bCs w:val="0"/>
                <w:sz w:val="24"/>
                <w:szCs w:val="22"/>
                <w:u w:val="none"/>
                <w:lang w:eastAsia="zh-CN"/>
              </w:rPr>
            </w:pPr>
            <w:r>
              <w:rPr>
                <w:rFonts w:hint="default" w:ascii="Times New Roman" w:hAnsi="Times New Roman" w:cs="Times New Roman"/>
                <w:b/>
                <w:bCs w:val="0"/>
                <w:sz w:val="24"/>
                <w:szCs w:val="22"/>
                <w:u w:val="none"/>
                <w:lang w:eastAsia="zh-CN"/>
              </w:rPr>
              <w:t>七、环境监测计划</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为了执行国家有关环境保护的法律、法规，做好本工程区域的环境保护工作，业主单位应设置环保管理部门，配合相关工作人员，负责组织、协调和监督工程区的环境保护工作，加强与环保部门的联系。</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本工程环境管理部门应做好以下工作：</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（1）加强对员工环保意识的教育和环保宣传，尽量提高人们的环保意识。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（2）加强环境卫生管理，及时清运厂区内的</w:t>
            </w:r>
            <w:r>
              <w:rPr>
                <w:rFonts w:hint="default" w:ascii="Times New Roman" w:hAnsi="Times New Roman" w:cs="Times New Roman"/>
                <w:color w:val="auto"/>
                <w:sz w:val="24"/>
                <w:szCs w:val="24"/>
                <w:lang w:eastAsia="zh-CN"/>
              </w:rPr>
              <w:t>固体废物和生活</w:t>
            </w:r>
            <w:r>
              <w:rPr>
                <w:rFonts w:hint="default" w:ascii="Times New Roman" w:hAnsi="Times New Roman" w:cs="Times New Roman"/>
                <w:color w:val="auto"/>
                <w:sz w:val="24"/>
                <w:szCs w:val="24"/>
              </w:rPr>
              <w:t>垃圾，杜绝破坏周边环境及对环境有不良后果的行为发生。</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rPr>
              <w:t>（3）环保负责人员应加强工程范围内的绿化管理工作和环保工作。定期对环保设施进行检查和维护，保证高效、正常运行。安排专人对各项环保措施进行设</w:t>
            </w:r>
            <w:r>
              <w:rPr>
                <w:rFonts w:hint="default" w:ascii="Times New Roman" w:hAnsi="Times New Roman" w:cs="Times New Roman"/>
                <w:color w:val="auto"/>
                <w:sz w:val="24"/>
                <w:szCs w:val="24"/>
                <w:lang w:val="en-US" w:eastAsia="zh-CN"/>
              </w:rPr>
              <w:t>施及各污染物的处置情况进行监督管理。</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黑体" w:cs="Times New Roman"/>
                <w:bCs/>
                <w:color w:val="auto"/>
                <w:sz w:val="24"/>
                <w:szCs w:val="22"/>
                <w:lang w:val="en-US" w:eastAsia="zh-CN"/>
              </w:rPr>
            </w:pPr>
            <w:r>
              <w:rPr>
                <w:rFonts w:hint="default" w:ascii="Times New Roman" w:hAnsi="Times New Roman" w:eastAsia="黑体" w:cs="Times New Roman"/>
                <w:bCs/>
                <w:color w:val="auto"/>
                <w:sz w:val="24"/>
                <w:szCs w:val="22"/>
                <w:lang w:val="en-US" w:eastAsia="zh-CN"/>
              </w:rPr>
              <w:t>表</w:t>
            </w:r>
            <w:r>
              <w:rPr>
                <w:rFonts w:hint="eastAsia" w:ascii="Times New Roman" w:hAnsi="Times New Roman" w:eastAsia="黑体" w:cs="Times New Roman"/>
                <w:bCs/>
                <w:color w:val="auto"/>
                <w:sz w:val="24"/>
                <w:szCs w:val="22"/>
                <w:lang w:val="en-US" w:eastAsia="zh-CN"/>
              </w:rPr>
              <w:t>52</w:t>
            </w:r>
            <w:r>
              <w:rPr>
                <w:rFonts w:hint="default" w:ascii="Times New Roman" w:hAnsi="Times New Roman" w:eastAsia="黑体" w:cs="Times New Roman"/>
                <w:bCs/>
                <w:color w:val="auto"/>
                <w:sz w:val="24"/>
                <w:szCs w:val="22"/>
                <w:lang w:val="en-US" w:eastAsia="zh-CN"/>
              </w:rPr>
              <w:t xml:space="preserve">   </w:t>
            </w:r>
            <w:r>
              <w:rPr>
                <w:rFonts w:hint="eastAsia" w:ascii="Times New Roman" w:hAnsi="Times New Roman" w:eastAsia="黑体" w:cs="Times New Roman"/>
                <w:bCs/>
                <w:color w:val="auto"/>
                <w:sz w:val="24"/>
                <w:szCs w:val="22"/>
                <w:lang w:val="en-US" w:eastAsia="zh-CN"/>
              </w:rPr>
              <w:t xml:space="preserve">                  </w:t>
            </w:r>
            <w:r>
              <w:rPr>
                <w:rFonts w:hint="default" w:ascii="Times New Roman" w:hAnsi="Times New Roman" w:eastAsia="黑体" w:cs="Times New Roman"/>
                <w:bCs/>
                <w:color w:val="auto"/>
                <w:sz w:val="24"/>
                <w:szCs w:val="22"/>
                <w:lang w:val="en-US" w:eastAsia="zh-CN"/>
              </w:rPr>
              <w:t>监测计划一览表</w:t>
            </w:r>
          </w:p>
          <w:tbl>
            <w:tblPr>
              <w:tblStyle w:val="17"/>
              <w:tblW w:w="8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4"/>
              <w:gridCol w:w="922"/>
              <w:gridCol w:w="2311"/>
              <w:gridCol w:w="3139"/>
              <w:gridCol w:w="12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674" w:type="dxa"/>
                  <w:noWrap w:val="0"/>
                  <w:vAlign w:val="center"/>
                </w:tcPr>
                <w:p>
                  <w:pPr>
                    <w:pStyle w:val="9"/>
                    <w:snapToGrid w:val="0"/>
                    <w:spacing w:line="360" w:lineRule="exact"/>
                    <w:ind w:left="0" w:lef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序号</w:t>
                  </w:r>
                </w:p>
              </w:tc>
              <w:tc>
                <w:tcPr>
                  <w:tcW w:w="922" w:type="dxa"/>
                  <w:noWrap w:val="0"/>
                  <w:vAlign w:val="center"/>
                </w:tcPr>
                <w:p>
                  <w:pPr>
                    <w:pStyle w:val="9"/>
                    <w:snapToGrid w:val="0"/>
                    <w:spacing w:line="360" w:lineRule="exact"/>
                    <w:ind w:left="0" w:lef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类别</w:t>
                  </w:r>
                </w:p>
              </w:tc>
              <w:tc>
                <w:tcPr>
                  <w:tcW w:w="2311" w:type="dxa"/>
                  <w:noWrap w:val="0"/>
                  <w:vAlign w:val="center"/>
                </w:tcPr>
                <w:p>
                  <w:pPr>
                    <w:pStyle w:val="9"/>
                    <w:snapToGrid w:val="0"/>
                    <w:spacing w:line="360" w:lineRule="exact"/>
                    <w:ind w:left="0" w:lef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监测因子</w:t>
                  </w:r>
                </w:p>
              </w:tc>
              <w:tc>
                <w:tcPr>
                  <w:tcW w:w="3139" w:type="dxa"/>
                  <w:noWrap w:val="0"/>
                  <w:vAlign w:val="center"/>
                </w:tcPr>
                <w:p>
                  <w:pPr>
                    <w:pStyle w:val="9"/>
                    <w:snapToGrid w:val="0"/>
                    <w:spacing w:line="360" w:lineRule="exact"/>
                    <w:ind w:left="0" w:lef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监测点位</w:t>
                  </w:r>
                </w:p>
              </w:tc>
              <w:tc>
                <w:tcPr>
                  <w:tcW w:w="1247" w:type="dxa"/>
                  <w:noWrap w:val="0"/>
                  <w:vAlign w:val="center"/>
                </w:tcPr>
                <w:p>
                  <w:pPr>
                    <w:pStyle w:val="9"/>
                    <w:snapToGrid w:val="0"/>
                    <w:spacing w:line="360" w:lineRule="exact"/>
                    <w:ind w:left="0" w:lef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4" w:type="dxa"/>
                  <w:noWrap w:val="0"/>
                  <w:vAlign w:val="center"/>
                </w:tcPr>
                <w:p>
                  <w:pPr>
                    <w:pStyle w:val="9"/>
                    <w:snapToGrid w:val="0"/>
                    <w:spacing w:line="360" w:lineRule="exact"/>
                    <w:ind w:left="0" w:leftChars="0"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922" w:type="dxa"/>
                  <w:noWrap w:val="0"/>
                  <w:vAlign w:val="center"/>
                </w:tcPr>
                <w:p>
                  <w:pPr>
                    <w:pStyle w:val="9"/>
                    <w:snapToGrid w:val="0"/>
                    <w:spacing w:line="360" w:lineRule="exact"/>
                    <w:ind w:left="0" w:lef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废气</w:t>
                  </w:r>
                </w:p>
              </w:tc>
              <w:tc>
                <w:tcPr>
                  <w:tcW w:w="2311" w:type="dxa"/>
                  <w:noWrap w:val="0"/>
                  <w:vAlign w:val="center"/>
                </w:tcPr>
                <w:p>
                  <w:pPr>
                    <w:pStyle w:val="9"/>
                    <w:snapToGrid w:val="0"/>
                    <w:spacing w:line="360" w:lineRule="exact"/>
                    <w:ind w:left="0" w:lef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颗粒物</w:t>
                  </w:r>
                </w:p>
              </w:tc>
              <w:tc>
                <w:tcPr>
                  <w:tcW w:w="3139" w:type="dxa"/>
                  <w:noWrap w:val="0"/>
                  <w:vAlign w:val="center"/>
                </w:tcPr>
                <w:p>
                  <w:pPr>
                    <w:pStyle w:val="9"/>
                    <w:snapToGrid w:val="0"/>
                    <w:spacing w:line="360" w:lineRule="exact"/>
                    <w:ind w:left="0" w:lef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废气处理设施进出口、无组织</w:t>
                  </w:r>
                </w:p>
              </w:tc>
              <w:tc>
                <w:tcPr>
                  <w:tcW w:w="1247" w:type="dxa"/>
                  <w:noWrap w:val="0"/>
                  <w:vAlign w:val="center"/>
                </w:tcPr>
                <w:p>
                  <w:pPr>
                    <w:pStyle w:val="9"/>
                    <w:snapToGrid w:val="0"/>
                    <w:spacing w:line="360" w:lineRule="exact"/>
                    <w:ind w:left="0" w:lef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1次/</w:t>
                  </w:r>
                  <w:r>
                    <w:rPr>
                      <w:rFonts w:hint="eastAsia" w:ascii="Times New Roman" w:hAnsi="Times New Roman" w:cs="Times New Roman"/>
                      <w:color w:val="auto"/>
                      <w:sz w:val="21"/>
                      <w:szCs w:val="21"/>
                      <w:lang w:val="en-US" w:eastAsia="zh-CN"/>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4" w:type="dxa"/>
                  <w:noWrap w:val="0"/>
                  <w:vAlign w:val="center"/>
                </w:tcPr>
                <w:p>
                  <w:pPr>
                    <w:pStyle w:val="9"/>
                    <w:snapToGrid w:val="0"/>
                    <w:spacing w:line="360" w:lineRule="exact"/>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2</w:t>
                  </w:r>
                </w:p>
              </w:tc>
              <w:tc>
                <w:tcPr>
                  <w:tcW w:w="922" w:type="dxa"/>
                  <w:noWrap w:val="0"/>
                  <w:vAlign w:val="center"/>
                </w:tcPr>
                <w:p>
                  <w:pPr>
                    <w:pStyle w:val="9"/>
                    <w:snapToGrid w:val="0"/>
                    <w:spacing w:line="360" w:lineRule="exact"/>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噪声</w:t>
                  </w:r>
                </w:p>
              </w:tc>
              <w:tc>
                <w:tcPr>
                  <w:tcW w:w="2311" w:type="dxa"/>
                  <w:noWrap w:val="0"/>
                  <w:vAlign w:val="center"/>
                </w:tcPr>
                <w:p>
                  <w:pPr>
                    <w:pStyle w:val="9"/>
                    <w:snapToGrid w:val="0"/>
                    <w:spacing w:line="360" w:lineRule="exact"/>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Leq（A）</w:t>
                  </w:r>
                </w:p>
              </w:tc>
              <w:tc>
                <w:tcPr>
                  <w:tcW w:w="3139" w:type="dxa"/>
                  <w:noWrap w:val="0"/>
                  <w:vAlign w:val="center"/>
                </w:tcPr>
                <w:p>
                  <w:pPr>
                    <w:pStyle w:val="9"/>
                    <w:snapToGrid w:val="0"/>
                    <w:spacing w:line="360" w:lineRule="exact"/>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四周厂界外1m</w:t>
                  </w:r>
                </w:p>
              </w:tc>
              <w:tc>
                <w:tcPr>
                  <w:tcW w:w="1247" w:type="dxa"/>
                  <w:noWrap w:val="0"/>
                  <w:vAlign w:val="center"/>
                </w:tcPr>
                <w:p>
                  <w:pPr>
                    <w:pStyle w:val="9"/>
                    <w:snapToGrid w:val="0"/>
                    <w:spacing w:line="360" w:lineRule="exact"/>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1次/</w:t>
                  </w:r>
                  <w:r>
                    <w:rPr>
                      <w:rFonts w:hint="eastAsia" w:ascii="Times New Roman" w:hAnsi="Times New Roman" w:cs="Times New Roman"/>
                      <w:color w:val="auto"/>
                      <w:sz w:val="21"/>
                      <w:szCs w:val="21"/>
                      <w:lang w:val="en-US" w:eastAsia="zh-CN"/>
                    </w:rPr>
                    <w:t>季</w:t>
                  </w:r>
                </w:p>
              </w:tc>
            </w:tr>
          </w:tbl>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sz w:val="24"/>
                <w:szCs w:val="24"/>
              </w:rPr>
            </w:pPr>
            <w:r>
              <w:rPr>
                <w:rFonts w:hint="default" w:ascii="Times New Roman" w:hAnsi="Times New Roman" w:cs="Times New Roman"/>
                <w:b/>
                <w:sz w:val="24"/>
                <w:lang w:eastAsia="zh-CN"/>
              </w:rPr>
              <w:t>八</w:t>
            </w:r>
            <w:r>
              <w:rPr>
                <w:rFonts w:hint="default" w:ascii="Times New Roman" w:hAnsi="Times New Roman" w:cs="Times New Roman"/>
                <w:b/>
                <w:sz w:val="24"/>
              </w:rPr>
              <w:t>、</w:t>
            </w:r>
            <w:r>
              <w:rPr>
                <w:rFonts w:hint="default" w:ascii="Times New Roman" w:hAnsi="Times New Roman" w:cs="Times New Roman"/>
                <w:b/>
                <w:sz w:val="24"/>
                <w:szCs w:val="24"/>
              </w:rPr>
              <w:t>选址合理性分析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rPr>
            </w:pPr>
            <w:r>
              <w:rPr>
                <w:rFonts w:hint="eastAsia"/>
                <w:color w:val="auto"/>
                <w:sz w:val="24"/>
                <w:szCs w:val="24"/>
              </w:rPr>
              <w:t>新乡祥瑞机械有限公司</w:t>
            </w:r>
            <w:r>
              <w:rPr>
                <w:rFonts w:hint="default" w:ascii="Times New Roman" w:hAnsi="Times New Roman" w:cs="Times New Roman"/>
                <w:color w:val="auto"/>
                <w:sz w:val="24"/>
                <w:szCs w:val="24"/>
                <w:lang w:eastAsia="zh-CN"/>
              </w:rPr>
              <w:t>位于</w:t>
            </w:r>
            <w:r>
              <w:rPr>
                <w:rFonts w:hint="eastAsia"/>
                <w:color w:val="auto"/>
                <w:sz w:val="24"/>
                <w:szCs w:val="24"/>
              </w:rPr>
              <w:t>新乡市新乡县新乡经济开发区杨屯村北头</w:t>
            </w:r>
            <w:r>
              <w:rPr>
                <w:rFonts w:hint="default" w:ascii="Times New Roman" w:hAnsi="Times New Roman" w:cs="Times New Roman"/>
                <w:color w:val="auto"/>
                <w:sz w:val="24"/>
                <w:szCs w:val="24"/>
                <w:lang w:eastAsia="zh-CN"/>
              </w:rPr>
              <w:t>，</w:t>
            </w:r>
            <w:r>
              <w:rPr>
                <w:rFonts w:hint="eastAsia" w:ascii="Times New Roman" w:hAnsi="Times New Roman" w:cs="Times New Roman"/>
                <w:color w:val="auto"/>
                <w:sz w:val="24"/>
                <w:szCs w:val="24"/>
                <w:lang w:eastAsia="zh-CN"/>
              </w:rPr>
              <w:t>改建</w:t>
            </w:r>
            <w:r>
              <w:rPr>
                <w:rFonts w:hint="default" w:ascii="Times New Roman" w:hAnsi="Times New Roman" w:cs="Times New Roman"/>
                <w:color w:val="auto"/>
                <w:sz w:val="24"/>
                <w:szCs w:val="24"/>
                <w:lang w:eastAsia="zh-CN"/>
              </w:rPr>
              <w:t>项目</w:t>
            </w:r>
            <w:r>
              <w:rPr>
                <w:rFonts w:hint="eastAsia" w:ascii="Times New Roman" w:hAnsi="Times New Roman" w:cs="Times New Roman"/>
                <w:color w:val="auto"/>
                <w:sz w:val="24"/>
                <w:szCs w:val="24"/>
                <w:lang w:eastAsia="zh-CN"/>
              </w:rPr>
              <w:t>使用原有厂房进行生产</w:t>
            </w:r>
            <w:r>
              <w:rPr>
                <w:rFonts w:hint="default" w:ascii="Times New Roman" w:hAnsi="Times New Roman" w:cs="Times New Roman"/>
                <w:color w:val="auto"/>
                <w:sz w:val="24"/>
                <w:lang w:eastAsia="zh-CN"/>
              </w:rPr>
              <w:t>，</w:t>
            </w:r>
            <w:r>
              <w:rPr>
                <w:rFonts w:hint="eastAsia" w:ascii="Times New Roman" w:hAnsi="Times New Roman" w:cs="Times New Roman"/>
                <w:color w:val="auto"/>
                <w:sz w:val="24"/>
                <w:szCs w:val="24"/>
                <w:lang w:eastAsia="zh-CN"/>
              </w:rPr>
              <w:t>根据</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szCs w:val="24"/>
                <w:lang w:eastAsia="zh-CN"/>
              </w:rPr>
              <w:t>新乡县土地利用总体规划图（</w:t>
            </w:r>
            <w:r>
              <w:rPr>
                <w:rFonts w:hint="eastAsia" w:ascii="Times New Roman" w:hAnsi="Times New Roman" w:cs="Times New Roman"/>
                <w:color w:val="auto"/>
                <w:sz w:val="24"/>
                <w:szCs w:val="24"/>
                <w:lang w:val="en-US" w:eastAsia="zh-CN"/>
              </w:rPr>
              <w:t>2010-2020</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shd w:val="clear" w:color="auto" w:fill="auto"/>
                <w:lang w:eastAsia="zh-CN"/>
              </w:rPr>
              <w:t>，该项目所在地属于建设用地，但</w:t>
            </w:r>
            <w:r>
              <w:rPr>
                <w:rFonts w:hint="default" w:ascii="Times New Roman" w:hAnsi="Times New Roman" w:cs="Times New Roman"/>
                <w:color w:val="auto"/>
                <w:sz w:val="24"/>
              </w:rPr>
              <w:t>根据</w:t>
            </w:r>
            <w:r>
              <w:rPr>
                <w:rFonts w:hint="eastAsia" w:ascii="Times New Roman" w:hAnsi="Times New Roman" w:cs="Times New Roman"/>
                <w:color w:val="auto"/>
                <w:sz w:val="24"/>
                <w:lang w:eastAsia="zh-CN"/>
              </w:rPr>
              <w:t>《河南省新乡县城乡总体规划图（</w:t>
            </w:r>
            <w:r>
              <w:rPr>
                <w:rFonts w:hint="eastAsia" w:ascii="Times New Roman" w:hAnsi="Times New Roman" w:cs="Times New Roman"/>
                <w:color w:val="auto"/>
                <w:sz w:val="24"/>
                <w:lang w:val="en-US" w:eastAsia="zh-CN"/>
              </w:rPr>
              <w:t>2012-2030</w:t>
            </w:r>
            <w:r>
              <w:rPr>
                <w:rFonts w:hint="eastAsia" w:ascii="Times New Roman" w:hAnsi="Times New Roman" w:cs="Times New Roman"/>
                <w:color w:val="auto"/>
                <w:sz w:val="24"/>
                <w:lang w:eastAsia="zh-CN"/>
              </w:rPr>
              <w:t>）》</w:t>
            </w:r>
            <w:r>
              <w:rPr>
                <w:rFonts w:hint="default" w:ascii="Times New Roman" w:hAnsi="Times New Roman" w:cs="Times New Roman"/>
                <w:color w:val="auto"/>
                <w:sz w:val="24"/>
                <w:shd w:val="clear" w:color="auto" w:fill="auto"/>
              </w:rPr>
              <w:t>可知，</w:t>
            </w:r>
            <w:r>
              <w:rPr>
                <w:rFonts w:hint="eastAsia" w:ascii="Times New Roman" w:hAnsi="Times New Roman" w:cs="Times New Roman"/>
                <w:color w:val="auto"/>
                <w:sz w:val="24"/>
                <w:shd w:val="clear" w:color="auto" w:fill="auto"/>
                <w:lang w:eastAsia="zh-CN"/>
              </w:rPr>
              <w:t>该项目所在地</w:t>
            </w:r>
            <w:r>
              <w:rPr>
                <w:rFonts w:hint="default" w:ascii="Times New Roman" w:hAnsi="Times New Roman" w:cs="Times New Roman"/>
                <w:color w:val="auto"/>
                <w:sz w:val="24"/>
                <w:shd w:val="clear" w:color="auto" w:fill="auto"/>
              </w:rPr>
              <w:t>属于</w:t>
            </w:r>
            <w:r>
              <w:rPr>
                <w:rFonts w:hint="eastAsia" w:ascii="Times New Roman" w:hAnsi="Times New Roman" w:cs="Times New Roman"/>
                <w:color w:val="auto"/>
                <w:sz w:val="24"/>
                <w:shd w:val="clear" w:color="auto" w:fill="auto"/>
                <w:lang w:eastAsia="zh-CN"/>
              </w:rPr>
              <w:t>居住用地，企业承诺如遇新乡县总体规划实施，企业无条件搬迁</w:t>
            </w:r>
            <w:r>
              <w:rPr>
                <w:rFonts w:hint="default" w:ascii="Times New Roman" w:hAnsi="Times New Roman" w:cs="Times New Roman"/>
                <w:color w:val="auto"/>
                <w:sz w:val="24"/>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jc w:val="both"/>
              <w:textAlignment w:val="auto"/>
              <w:rPr>
                <w:rFonts w:hint="default" w:ascii="Times New Roman" w:hAnsi="Times New Roman" w:cs="Times New Roman"/>
                <w:color w:val="auto"/>
                <w:sz w:val="24"/>
              </w:rPr>
            </w:pPr>
            <w:r>
              <w:rPr>
                <w:rFonts w:hint="eastAsia" w:ascii="Times New Roman" w:hAnsi="Times New Roman" w:cs="Times New Roman"/>
                <w:color w:val="auto"/>
                <w:sz w:val="24"/>
                <w:lang w:eastAsia="zh-CN"/>
              </w:rPr>
              <w:t>企业</w:t>
            </w:r>
            <w:r>
              <w:rPr>
                <w:rFonts w:hint="default" w:ascii="Times New Roman" w:hAnsi="Times New Roman" w:cs="Times New Roman"/>
                <w:color w:val="auto"/>
                <w:sz w:val="24"/>
                <w:szCs w:val="24"/>
              </w:rPr>
              <w:t>四周环境为：</w:t>
            </w:r>
            <w:r>
              <w:rPr>
                <w:rFonts w:hint="default"/>
                <w:color w:val="auto"/>
                <w:sz w:val="24"/>
                <w:szCs w:val="24"/>
                <w:lang w:val="en-US" w:eastAsia="zh-CN"/>
              </w:rPr>
              <w:t>东</w:t>
            </w:r>
            <w:r>
              <w:rPr>
                <w:rFonts w:hint="eastAsia"/>
                <w:color w:val="auto"/>
                <w:sz w:val="24"/>
                <w:szCs w:val="24"/>
                <w:lang w:val="en-US" w:eastAsia="zh-CN"/>
              </w:rPr>
              <w:t>为空地</w:t>
            </w:r>
            <w:r>
              <w:rPr>
                <w:rFonts w:hint="default"/>
                <w:color w:val="auto"/>
                <w:sz w:val="24"/>
                <w:szCs w:val="24"/>
                <w:lang w:val="en-US" w:eastAsia="zh-CN"/>
              </w:rPr>
              <w:t>，西</w:t>
            </w:r>
            <w:r>
              <w:rPr>
                <w:rFonts w:hint="eastAsia"/>
                <w:color w:val="auto"/>
                <w:sz w:val="24"/>
                <w:szCs w:val="24"/>
                <w:lang w:val="en-US" w:eastAsia="zh-CN"/>
              </w:rPr>
              <w:t>为道路</w:t>
            </w:r>
            <w:r>
              <w:rPr>
                <w:rFonts w:hint="default"/>
                <w:color w:val="auto"/>
                <w:sz w:val="24"/>
                <w:szCs w:val="24"/>
                <w:lang w:val="en-US" w:eastAsia="zh-CN"/>
              </w:rPr>
              <w:t>，南为</w:t>
            </w:r>
            <w:r>
              <w:rPr>
                <w:rFonts w:hint="eastAsia"/>
                <w:color w:val="auto"/>
                <w:sz w:val="24"/>
                <w:szCs w:val="24"/>
                <w:lang w:val="en-US" w:eastAsia="zh-CN"/>
              </w:rPr>
              <w:t>振动设备厂</w:t>
            </w:r>
            <w:r>
              <w:rPr>
                <w:rFonts w:hint="default"/>
                <w:color w:val="auto"/>
                <w:sz w:val="24"/>
                <w:szCs w:val="24"/>
                <w:lang w:val="en-US" w:eastAsia="zh-CN"/>
              </w:rPr>
              <w:t>，北</w:t>
            </w:r>
            <w:r>
              <w:rPr>
                <w:rFonts w:hint="eastAsia"/>
                <w:color w:val="auto"/>
                <w:sz w:val="24"/>
                <w:szCs w:val="24"/>
                <w:lang w:val="en-US" w:eastAsia="zh-CN"/>
              </w:rPr>
              <w:t>为开拓电器厂</w:t>
            </w:r>
            <w:r>
              <w:rPr>
                <w:rFonts w:hint="default" w:ascii="Times New Roman" w:hAnsi="Times New Roman" w:cs="Times New Roman"/>
                <w:color w:val="auto"/>
                <w:sz w:val="24"/>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jc w:val="both"/>
              <w:textAlignment w:val="auto"/>
              <w:rPr>
                <w:rFonts w:hint="default" w:ascii="Times New Roman" w:hAnsi="Times New Roman" w:cs="Times New Roman"/>
                <w:color w:val="auto"/>
                <w:sz w:val="24"/>
                <w:szCs w:val="20"/>
                <w:lang w:eastAsia="zh-CN"/>
              </w:rPr>
            </w:pPr>
            <w:r>
              <w:rPr>
                <w:rFonts w:hint="default" w:ascii="Times New Roman" w:hAnsi="Times New Roman" w:eastAsia="宋体" w:cs="Times New Roman"/>
                <w:b w:val="0"/>
                <w:color w:val="auto"/>
                <w:kern w:val="2"/>
                <w:sz w:val="24"/>
                <w:szCs w:val="22"/>
                <w:lang w:val="en-US" w:eastAsia="zh-CN" w:bidi="ar-SA"/>
              </w:rPr>
              <w:t>项目周围主要环境敏感点为</w:t>
            </w:r>
            <w:r>
              <w:rPr>
                <w:rFonts w:hint="eastAsia" w:ascii="Times New Roman" w:hAnsi="Times New Roman" w:cs="Times New Roman"/>
                <w:b w:val="0"/>
                <w:color w:val="auto"/>
                <w:kern w:val="2"/>
                <w:sz w:val="24"/>
                <w:szCs w:val="22"/>
                <w:lang w:val="en-US" w:eastAsia="zh-CN" w:bidi="ar-SA"/>
              </w:rPr>
              <w:t>：</w:t>
            </w:r>
            <w:r>
              <w:rPr>
                <w:rFonts w:hint="eastAsia"/>
                <w:color w:val="auto"/>
                <w:sz w:val="24"/>
                <w:szCs w:val="24"/>
                <w:lang w:val="en-US" w:eastAsia="zh-CN"/>
              </w:rPr>
              <w:t>西南</w:t>
            </w:r>
            <w:r>
              <w:rPr>
                <w:rFonts w:hint="default" w:ascii="Times New Roman" w:hAnsi="Times New Roman" w:cs="Times New Roman"/>
                <w:color w:val="auto"/>
                <w:sz w:val="24"/>
                <w:szCs w:val="24"/>
                <w:lang w:val="en-US" w:eastAsia="zh-CN"/>
              </w:rPr>
              <w:t>侧</w:t>
            </w:r>
            <w:r>
              <w:rPr>
                <w:rFonts w:hint="eastAsia" w:ascii="Times New Roman" w:hAnsi="Times New Roman" w:cs="Times New Roman"/>
                <w:color w:val="auto"/>
                <w:sz w:val="24"/>
                <w:szCs w:val="24"/>
                <w:lang w:val="en-US" w:eastAsia="zh-CN"/>
              </w:rPr>
              <w:t>400</w:t>
            </w:r>
            <w:r>
              <w:rPr>
                <w:rFonts w:hint="default" w:ascii="Times New Roman" w:hAnsi="Times New Roman" w:cs="Times New Roman"/>
                <w:color w:val="auto"/>
                <w:sz w:val="24"/>
                <w:szCs w:val="24"/>
                <w:lang w:val="en-US" w:eastAsia="zh-CN"/>
              </w:rPr>
              <w:t>m处的</w:t>
            </w:r>
            <w:r>
              <w:rPr>
                <w:rFonts w:hint="eastAsia" w:ascii="Times New Roman" w:hAnsi="Times New Roman" w:cs="Times New Roman"/>
                <w:color w:val="auto"/>
                <w:sz w:val="24"/>
                <w:szCs w:val="24"/>
                <w:lang w:val="en-US" w:eastAsia="zh-CN"/>
              </w:rPr>
              <w:t>大兴村、40m处的杨屯村。</w:t>
            </w:r>
            <w:r>
              <w:rPr>
                <w:rFonts w:hint="default" w:ascii="Times New Roman" w:hAnsi="Times New Roman" w:cs="Times New Roman"/>
                <w:color w:val="auto"/>
                <w:sz w:val="24"/>
                <w:szCs w:val="24"/>
                <w:lang w:val="en-US" w:eastAsia="zh-CN"/>
              </w:rPr>
              <w:t>距离本项目最近的地表水体为</w:t>
            </w:r>
            <w:r>
              <w:rPr>
                <w:rFonts w:hint="eastAsia" w:ascii="Times New Roman" w:hAnsi="Times New Roman" w:cs="Times New Roman"/>
                <w:color w:val="auto"/>
                <w:sz w:val="24"/>
                <w:szCs w:val="24"/>
                <w:lang w:val="en-US" w:eastAsia="zh-CN"/>
              </w:rPr>
              <w:t>西侧165</w:t>
            </w:r>
            <w:r>
              <w:rPr>
                <w:rFonts w:hint="default" w:ascii="Times New Roman" w:hAnsi="Times New Roman" w:cs="Times New Roman"/>
                <w:color w:val="auto"/>
                <w:sz w:val="24"/>
                <w:szCs w:val="24"/>
                <w:lang w:val="en-US" w:eastAsia="zh-CN"/>
              </w:rPr>
              <w:t>m处的</w:t>
            </w:r>
            <w:r>
              <w:rPr>
                <w:rFonts w:hint="eastAsia" w:ascii="Times New Roman" w:hAnsi="Times New Roman" w:cs="Times New Roman"/>
                <w:color w:val="auto"/>
                <w:sz w:val="24"/>
                <w:szCs w:val="24"/>
                <w:lang w:val="en-US" w:eastAsia="zh-CN"/>
              </w:rPr>
              <w:t>一支排、198m处的人民胜利渠。</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bCs/>
                <w:color w:val="auto"/>
                <w:sz w:val="24"/>
              </w:rPr>
            </w:pPr>
            <w:r>
              <w:rPr>
                <w:rFonts w:hint="eastAsia" w:ascii="Times New Roman" w:hAnsi="Times New Roman" w:cs="Times New Roman"/>
                <w:bCs/>
                <w:color w:val="auto"/>
                <w:sz w:val="24"/>
                <w:lang w:eastAsia="zh-CN"/>
              </w:rPr>
              <w:t>改建</w:t>
            </w:r>
            <w:r>
              <w:rPr>
                <w:rFonts w:hint="default" w:ascii="Times New Roman" w:hAnsi="Times New Roman" w:cs="Times New Roman"/>
                <w:bCs/>
                <w:color w:val="auto"/>
                <w:sz w:val="24"/>
                <w:lang w:eastAsia="zh-CN"/>
              </w:rPr>
              <w:t>项目</w:t>
            </w:r>
            <w:r>
              <w:rPr>
                <w:rFonts w:hint="default" w:ascii="Times New Roman" w:hAnsi="Times New Roman" w:cs="Times New Roman"/>
                <w:bCs/>
                <w:color w:val="auto"/>
                <w:sz w:val="24"/>
              </w:rPr>
              <w:t>营运期间产生的</w:t>
            </w:r>
            <w:r>
              <w:rPr>
                <w:rFonts w:hint="default" w:ascii="Times New Roman" w:hAnsi="Times New Roman" w:cs="Times New Roman"/>
                <w:bCs/>
                <w:color w:val="auto"/>
                <w:sz w:val="24"/>
                <w:lang w:eastAsia="zh-CN"/>
              </w:rPr>
              <w:t>废气、</w:t>
            </w:r>
            <w:r>
              <w:rPr>
                <w:rFonts w:hint="eastAsia" w:ascii="Times New Roman" w:hAnsi="Times New Roman" w:cs="Times New Roman"/>
                <w:bCs/>
                <w:color w:val="auto"/>
                <w:sz w:val="24"/>
                <w:lang w:eastAsia="zh-CN"/>
              </w:rPr>
              <w:t>废水、</w:t>
            </w:r>
            <w:r>
              <w:rPr>
                <w:rFonts w:hint="default" w:ascii="Times New Roman" w:hAnsi="Times New Roman" w:cs="Times New Roman"/>
                <w:bCs/>
                <w:color w:val="auto"/>
                <w:sz w:val="24"/>
              </w:rPr>
              <w:t>噪声</w:t>
            </w:r>
            <w:r>
              <w:rPr>
                <w:rFonts w:hint="default" w:ascii="Times New Roman" w:hAnsi="Times New Roman" w:cs="Times New Roman"/>
                <w:bCs/>
                <w:color w:val="auto"/>
                <w:sz w:val="24"/>
                <w:lang w:eastAsia="zh-CN"/>
              </w:rPr>
              <w:t>和固废方面的</w:t>
            </w:r>
            <w:r>
              <w:rPr>
                <w:rFonts w:hint="default" w:ascii="Times New Roman" w:hAnsi="Times New Roman" w:cs="Times New Roman"/>
                <w:bCs/>
                <w:color w:val="auto"/>
                <w:sz w:val="24"/>
              </w:rPr>
              <w:t>环境影响，在采用相应的污染防治措施后，对周围环境影响较小，</w:t>
            </w:r>
            <w:r>
              <w:rPr>
                <w:rFonts w:hint="default" w:ascii="Times New Roman" w:hAnsi="Times New Roman" w:cs="Times New Roman"/>
                <w:iCs/>
                <w:color w:val="auto"/>
                <w:sz w:val="24"/>
              </w:rPr>
              <w:t>与周围无明显制约关系。</w:t>
            </w:r>
            <w:r>
              <w:rPr>
                <w:rFonts w:hint="default" w:ascii="Times New Roman" w:hAnsi="Times New Roman" w:cs="Times New Roman"/>
                <w:bCs/>
                <w:color w:val="auto"/>
                <w:sz w:val="24"/>
              </w:rPr>
              <w:t>评价认为</w:t>
            </w:r>
            <w:r>
              <w:rPr>
                <w:rFonts w:hint="eastAsia" w:ascii="Times New Roman" w:hAnsi="Times New Roman" w:cs="Times New Roman"/>
                <w:bCs/>
                <w:color w:val="auto"/>
                <w:sz w:val="24"/>
                <w:lang w:eastAsia="zh-CN"/>
              </w:rPr>
              <w:t>改建</w:t>
            </w:r>
            <w:r>
              <w:rPr>
                <w:rFonts w:hint="default" w:ascii="Times New Roman" w:hAnsi="Times New Roman" w:cs="Times New Roman"/>
                <w:bCs/>
                <w:color w:val="auto"/>
                <w:sz w:val="24"/>
                <w:lang w:eastAsia="zh-CN"/>
              </w:rPr>
              <w:t>项目</w:t>
            </w:r>
            <w:r>
              <w:rPr>
                <w:rFonts w:hint="default" w:ascii="Times New Roman" w:hAnsi="Times New Roman" w:cs="Times New Roman"/>
                <w:bCs/>
                <w:color w:val="auto"/>
                <w:sz w:val="24"/>
              </w:rPr>
              <w:t>选址可行。</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outlineLvl w:val="9"/>
              <w:rPr>
                <w:rFonts w:hint="default" w:ascii="Times New Roman" w:hAnsi="Times New Roman" w:cs="Times New Roman"/>
                <w:b/>
                <w:bCs/>
                <w:color w:val="auto"/>
                <w:sz w:val="24"/>
              </w:rPr>
            </w:pPr>
            <w:r>
              <w:rPr>
                <w:rFonts w:hint="default" w:ascii="Times New Roman" w:hAnsi="Times New Roman" w:cs="Times New Roman"/>
                <w:b/>
                <w:bCs/>
                <w:color w:val="auto"/>
                <w:sz w:val="24"/>
                <w:lang w:eastAsia="zh-CN"/>
              </w:rPr>
              <w:t>九、</w:t>
            </w:r>
            <w:r>
              <w:rPr>
                <w:rFonts w:hint="default" w:ascii="Times New Roman" w:hAnsi="Times New Roman" w:cs="Times New Roman"/>
                <w:b/>
                <w:bCs/>
                <w:color w:val="auto"/>
                <w:sz w:val="24"/>
              </w:rPr>
              <w:t>三本帐一览表</w:t>
            </w:r>
          </w:p>
          <w:p>
            <w:pPr>
              <w:pStyle w:val="5"/>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outlineLvl w:val="9"/>
              <w:rPr>
                <w:rFonts w:hint="default" w:ascii="Times New Roman" w:hAnsi="Times New Roman" w:cs="Times New Roman"/>
                <w:color w:val="auto"/>
                <w:sz w:val="24"/>
              </w:rPr>
            </w:pPr>
            <w:r>
              <w:rPr>
                <w:rFonts w:hint="default" w:ascii="Times New Roman" w:hAnsi="Times New Roman" w:cs="Times New Roman"/>
                <w:color w:val="auto"/>
                <w:sz w:val="24"/>
              </w:rPr>
              <w:t>本项目</w:t>
            </w:r>
            <w:r>
              <w:rPr>
                <w:rFonts w:hint="eastAsia" w:ascii="Times New Roman" w:hAnsi="Times New Roman" w:cs="Times New Roman"/>
                <w:color w:val="auto"/>
                <w:sz w:val="24"/>
                <w:lang w:eastAsia="zh-CN"/>
              </w:rPr>
              <w:t>改建</w:t>
            </w:r>
            <w:r>
              <w:rPr>
                <w:rFonts w:hint="default" w:ascii="Times New Roman" w:hAnsi="Times New Roman" w:cs="Times New Roman"/>
                <w:color w:val="auto"/>
                <w:sz w:val="24"/>
              </w:rPr>
              <w:t>完成后，主要污染物三本帐一览表见表</w:t>
            </w:r>
            <w:r>
              <w:rPr>
                <w:rFonts w:hint="eastAsia" w:ascii="Times New Roman" w:hAnsi="Times New Roman" w:cs="Times New Roman"/>
                <w:color w:val="auto"/>
                <w:sz w:val="24"/>
                <w:lang w:val="en-US" w:eastAsia="zh-CN"/>
              </w:rPr>
              <w:t>53</w:t>
            </w:r>
            <w:r>
              <w:rPr>
                <w:rFonts w:hint="default" w:ascii="Times New Roman" w:hAnsi="Times New Roman" w:cs="Times New Roman"/>
                <w:color w:val="auto"/>
                <w:sz w:val="24"/>
              </w:rPr>
              <w:t>。</w:t>
            </w:r>
          </w:p>
          <w:p>
            <w:pPr>
              <w:keepNext w:val="0"/>
              <w:keepLines w:val="0"/>
              <w:pageBreakBefore w:val="0"/>
              <w:widowControl w:val="0"/>
              <w:kinsoku/>
              <w:wordWrap/>
              <w:overflowPunct/>
              <w:topLinePunct w:val="0"/>
              <w:autoSpaceDE/>
              <w:autoSpaceDN/>
              <w:bidi w:val="0"/>
              <w:adjustRightInd/>
              <w:snapToGrid w:val="0"/>
              <w:spacing w:line="240" w:lineRule="auto"/>
              <w:ind w:firstLine="480" w:firstLineChars="200"/>
              <w:jc w:val="both"/>
              <w:textAlignment w:val="auto"/>
              <w:outlineLvl w:val="9"/>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t>表</w:t>
            </w:r>
            <w:r>
              <w:rPr>
                <w:rFonts w:hint="eastAsia" w:ascii="Times New Roman" w:hAnsi="Times New Roman" w:eastAsia="黑体" w:cs="Times New Roman"/>
                <w:color w:val="auto"/>
                <w:sz w:val="24"/>
                <w:szCs w:val="24"/>
                <w:lang w:val="en-US" w:eastAsia="zh-CN"/>
              </w:rPr>
              <w:t>53</w:t>
            </w:r>
            <w:r>
              <w:rPr>
                <w:rFonts w:hint="default" w:ascii="Times New Roman" w:hAnsi="Times New Roman" w:eastAsia="黑体" w:cs="Times New Roman"/>
                <w:color w:val="auto"/>
                <w:sz w:val="24"/>
                <w:szCs w:val="24"/>
              </w:rPr>
              <w:t xml:space="preserve"> </w:t>
            </w:r>
            <w:r>
              <w:rPr>
                <w:rFonts w:hint="default" w:ascii="Times New Roman" w:hAnsi="Times New Roman" w:eastAsia="黑体" w:cs="Times New Roman"/>
                <w:color w:val="auto"/>
                <w:sz w:val="24"/>
                <w:szCs w:val="24"/>
                <w:lang w:val="en-US" w:eastAsia="zh-CN"/>
              </w:rPr>
              <w:t xml:space="preserve">              </w:t>
            </w:r>
            <w:r>
              <w:rPr>
                <w:rFonts w:hint="default" w:ascii="Times New Roman" w:hAnsi="Times New Roman" w:eastAsia="黑体" w:cs="Times New Roman"/>
                <w:color w:val="auto"/>
                <w:sz w:val="24"/>
                <w:szCs w:val="24"/>
              </w:rPr>
              <w:t>项目主要污染物</w:t>
            </w:r>
            <w:r>
              <w:rPr>
                <w:rFonts w:hint="eastAsia" w:ascii="Times New Roman" w:hAnsi="Times New Roman" w:eastAsia="黑体" w:cs="Times New Roman"/>
                <w:color w:val="auto"/>
                <w:sz w:val="24"/>
                <w:szCs w:val="24"/>
                <w:lang w:eastAsia="zh-CN"/>
              </w:rPr>
              <w:t>三</w:t>
            </w:r>
            <w:r>
              <w:rPr>
                <w:rFonts w:hint="default" w:ascii="Times New Roman" w:hAnsi="Times New Roman" w:eastAsia="黑体" w:cs="Times New Roman"/>
                <w:color w:val="auto"/>
                <w:sz w:val="24"/>
                <w:szCs w:val="24"/>
              </w:rPr>
              <w:t>本帐一览表</w:t>
            </w:r>
          </w:p>
          <w:tbl>
            <w:tblPr>
              <w:tblStyle w:val="17"/>
              <w:tblW w:w="8293" w:type="dxa"/>
              <w:tblInd w:w="-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8"/>
              <w:gridCol w:w="1419"/>
              <w:gridCol w:w="1182"/>
              <w:gridCol w:w="1205"/>
              <w:gridCol w:w="1205"/>
              <w:gridCol w:w="1207"/>
              <w:gridCol w:w="12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8" w:type="dxa"/>
                  <w:noWrap w:val="0"/>
                  <w:vAlign w:val="center"/>
                </w:tcPr>
                <w:p>
                  <w:pPr>
                    <w:adjustRightInd w:val="0"/>
                    <w:snapToGrid w:val="0"/>
                    <w:spacing w:line="380" w:lineRule="exact"/>
                    <w:jc w:val="center"/>
                    <w:rPr>
                      <w:rFonts w:hint="default" w:ascii="Times New Roman" w:hAnsi="Times New Roman" w:eastAsia="黑体" w:cs="Times New Roman"/>
                      <w:color w:val="auto"/>
                      <w:sz w:val="21"/>
                      <w:szCs w:val="21"/>
                    </w:rPr>
                  </w:pPr>
                  <w:r>
                    <w:rPr>
                      <w:rFonts w:hint="default" w:ascii="Times New Roman" w:hAnsi="Times New Roman" w:cs="Times New Roman"/>
                      <w:color w:val="auto"/>
                      <w:sz w:val="21"/>
                      <w:szCs w:val="21"/>
                    </w:rPr>
                    <w:t>项目</w:t>
                  </w:r>
                </w:p>
              </w:tc>
              <w:tc>
                <w:tcPr>
                  <w:tcW w:w="1419" w:type="dxa"/>
                  <w:noWrap w:val="0"/>
                  <w:vAlign w:val="center"/>
                </w:tcPr>
                <w:p>
                  <w:pPr>
                    <w:adjustRightInd w:val="0"/>
                    <w:snapToGrid w:val="0"/>
                    <w:spacing w:line="380" w:lineRule="exact"/>
                    <w:jc w:val="center"/>
                    <w:rPr>
                      <w:rFonts w:hint="default" w:ascii="Times New Roman" w:hAnsi="Times New Roman" w:eastAsia="黑体" w:cs="Times New Roman"/>
                      <w:color w:val="auto"/>
                      <w:sz w:val="21"/>
                      <w:szCs w:val="21"/>
                    </w:rPr>
                  </w:pPr>
                  <w:r>
                    <w:rPr>
                      <w:rFonts w:hint="default" w:ascii="Times New Roman" w:hAnsi="Times New Roman" w:cs="Times New Roman"/>
                      <w:color w:val="auto"/>
                      <w:sz w:val="21"/>
                      <w:szCs w:val="21"/>
                    </w:rPr>
                    <w:t>污染物</w:t>
                  </w:r>
                </w:p>
              </w:tc>
              <w:tc>
                <w:tcPr>
                  <w:tcW w:w="1182" w:type="dxa"/>
                  <w:noWrap w:val="0"/>
                  <w:vAlign w:val="center"/>
                </w:tcPr>
                <w:p>
                  <w:pPr>
                    <w:adjustRightInd w:val="0"/>
                    <w:snapToGrid w:val="0"/>
                    <w:spacing w:line="38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现有工程</w:t>
                  </w:r>
                </w:p>
                <w:p>
                  <w:pPr>
                    <w:adjustRightInd w:val="0"/>
                    <w:snapToGrid w:val="0"/>
                    <w:spacing w:line="380" w:lineRule="exact"/>
                    <w:jc w:val="center"/>
                    <w:rPr>
                      <w:rFonts w:hint="default" w:ascii="Times New Roman" w:hAnsi="Times New Roman" w:eastAsia="黑体" w:cs="Times New Roman"/>
                      <w:color w:val="auto"/>
                      <w:sz w:val="21"/>
                      <w:szCs w:val="21"/>
                    </w:rPr>
                  </w:pPr>
                  <w:r>
                    <w:rPr>
                      <w:rFonts w:hint="default" w:ascii="Times New Roman" w:hAnsi="Times New Roman" w:cs="Times New Roman"/>
                      <w:color w:val="auto"/>
                      <w:sz w:val="21"/>
                      <w:szCs w:val="21"/>
                    </w:rPr>
                    <w:t>排放量（t/a）</w:t>
                  </w:r>
                </w:p>
              </w:tc>
              <w:tc>
                <w:tcPr>
                  <w:tcW w:w="1205" w:type="dxa"/>
                  <w:noWrap w:val="0"/>
                  <w:vAlign w:val="center"/>
                </w:tcPr>
                <w:p>
                  <w:pPr>
                    <w:adjustRightInd w:val="0"/>
                    <w:snapToGrid w:val="0"/>
                    <w:spacing w:line="38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本工程</w:t>
                  </w:r>
                </w:p>
                <w:p>
                  <w:pPr>
                    <w:adjustRightInd w:val="0"/>
                    <w:snapToGrid w:val="0"/>
                    <w:spacing w:line="380" w:lineRule="exact"/>
                    <w:jc w:val="center"/>
                    <w:rPr>
                      <w:rFonts w:hint="default" w:ascii="Times New Roman" w:hAnsi="Times New Roman" w:eastAsia="黑体" w:cs="Times New Roman"/>
                      <w:color w:val="auto"/>
                      <w:sz w:val="21"/>
                      <w:szCs w:val="21"/>
                    </w:rPr>
                  </w:pPr>
                  <w:r>
                    <w:rPr>
                      <w:rFonts w:hint="default" w:ascii="Times New Roman" w:hAnsi="Times New Roman" w:cs="Times New Roman"/>
                      <w:color w:val="auto"/>
                      <w:sz w:val="21"/>
                      <w:szCs w:val="21"/>
                    </w:rPr>
                    <w:t>排放量（t/a）</w:t>
                  </w:r>
                </w:p>
              </w:tc>
              <w:tc>
                <w:tcPr>
                  <w:tcW w:w="1205" w:type="dxa"/>
                  <w:noWrap w:val="0"/>
                  <w:vAlign w:val="center"/>
                </w:tcPr>
                <w:p>
                  <w:pPr>
                    <w:adjustRightInd w:val="0"/>
                    <w:snapToGrid w:val="0"/>
                    <w:spacing w:line="380" w:lineRule="exact"/>
                    <w:jc w:val="center"/>
                    <w:rPr>
                      <w:rFonts w:hint="default" w:ascii="Times New Roman" w:hAnsi="Times New Roman" w:eastAsia="黑体" w:cs="Times New Roman"/>
                      <w:color w:val="auto"/>
                      <w:sz w:val="21"/>
                      <w:szCs w:val="21"/>
                    </w:rPr>
                  </w:pPr>
                  <w:r>
                    <w:rPr>
                      <w:rFonts w:hint="default" w:ascii="Times New Roman" w:hAnsi="Times New Roman" w:cs="Times New Roman"/>
                      <w:color w:val="auto"/>
                      <w:sz w:val="21"/>
                      <w:szCs w:val="21"/>
                    </w:rPr>
                    <w:t>“以新带老”削减量（t/a）</w:t>
                  </w:r>
                </w:p>
              </w:tc>
              <w:tc>
                <w:tcPr>
                  <w:tcW w:w="1207" w:type="dxa"/>
                  <w:noWrap w:val="0"/>
                  <w:vAlign w:val="center"/>
                </w:tcPr>
                <w:p>
                  <w:pPr>
                    <w:adjustRightInd w:val="0"/>
                    <w:snapToGrid w:val="0"/>
                    <w:spacing w:line="380" w:lineRule="exact"/>
                    <w:jc w:val="center"/>
                    <w:rPr>
                      <w:rFonts w:hint="default" w:ascii="Times New Roman" w:hAnsi="Times New Roman" w:eastAsia="黑体" w:cs="Times New Roman"/>
                      <w:color w:val="auto"/>
                      <w:sz w:val="21"/>
                      <w:szCs w:val="21"/>
                    </w:rPr>
                  </w:pPr>
                  <w:r>
                    <w:rPr>
                      <w:rFonts w:hint="eastAsia" w:ascii="Times New Roman" w:hAnsi="Times New Roman" w:cs="Times New Roman"/>
                      <w:color w:val="auto"/>
                      <w:sz w:val="21"/>
                      <w:szCs w:val="21"/>
                      <w:lang w:eastAsia="zh-CN"/>
                    </w:rPr>
                    <w:t>改建</w:t>
                  </w:r>
                  <w:r>
                    <w:rPr>
                      <w:rFonts w:hint="default" w:ascii="Times New Roman" w:hAnsi="Times New Roman" w:cs="Times New Roman"/>
                      <w:color w:val="auto"/>
                      <w:sz w:val="21"/>
                      <w:szCs w:val="21"/>
                    </w:rPr>
                    <w:t>后全厂项目排放量（t/a）</w:t>
                  </w:r>
                </w:p>
              </w:tc>
              <w:tc>
                <w:tcPr>
                  <w:tcW w:w="1227" w:type="dxa"/>
                  <w:noWrap w:val="0"/>
                  <w:vAlign w:val="center"/>
                </w:tcPr>
                <w:p>
                  <w:pPr>
                    <w:adjustRightInd w:val="0"/>
                    <w:snapToGrid w:val="0"/>
                    <w:spacing w:line="380" w:lineRule="exact"/>
                    <w:jc w:val="center"/>
                    <w:rPr>
                      <w:rFonts w:hint="default" w:ascii="Times New Roman" w:hAnsi="Times New Roman" w:eastAsia="黑体" w:cs="Times New Roman"/>
                      <w:color w:val="auto"/>
                      <w:sz w:val="21"/>
                      <w:szCs w:val="21"/>
                    </w:rPr>
                  </w:pPr>
                  <w:r>
                    <w:rPr>
                      <w:rFonts w:hint="default" w:ascii="Times New Roman" w:hAnsi="Times New Roman" w:cs="Times New Roman"/>
                      <w:color w:val="auto"/>
                      <w:sz w:val="21"/>
                      <w:szCs w:val="21"/>
                    </w:rPr>
                    <w:t>排放增减量（t/a）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848" w:type="dxa"/>
                  <w:noWrap w:val="0"/>
                  <w:vAlign w:val="center"/>
                </w:tcPr>
                <w:p>
                  <w:pPr>
                    <w:snapToGrid w:val="0"/>
                    <w:spacing w:line="380" w:lineRule="exact"/>
                    <w:jc w:val="center"/>
                    <w:rPr>
                      <w:rFonts w:hint="default" w:ascii="Times New Roman" w:hAnsi="Times New Roman" w:eastAsia="黑体" w:cs="Times New Roman"/>
                      <w:color w:val="auto"/>
                      <w:sz w:val="21"/>
                      <w:szCs w:val="21"/>
                      <w:lang w:eastAsia="zh-CN"/>
                    </w:rPr>
                  </w:pPr>
                  <w:r>
                    <w:rPr>
                      <w:rFonts w:hint="default" w:ascii="Times New Roman" w:hAnsi="Times New Roman" w:eastAsia="宋体" w:cs="Times New Roman"/>
                      <w:color w:val="auto"/>
                      <w:sz w:val="21"/>
                      <w:szCs w:val="21"/>
                      <w:lang w:eastAsia="zh-CN"/>
                    </w:rPr>
                    <w:t>废气</w:t>
                  </w:r>
                </w:p>
              </w:tc>
              <w:tc>
                <w:tcPr>
                  <w:tcW w:w="1419" w:type="dxa"/>
                  <w:noWrap w:val="0"/>
                  <w:vAlign w:val="center"/>
                </w:tcPr>
                <w:p>
                  <w:pPr>
                    <w:snapToGrid w:val="0"/>
                    <w:spacing w:line="380" w:lineRule="exact"/>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颗粒物</w:t>
                  </w:r>
                </w:p>
              </w:tc>
              <w:tc>
                <w:tcPr>
                  <w:tcW w:w="118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0.0766</w:t>
                  </w:r>
                </w:p>
              </w:tc>
              <w:tc>
                <w:tcPr>
                  <w:tcW w:w="1205" w:type="dxa"/>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0.00156</w:t>
                  </w:r>
                </w:p>
              </w:tc>
              <w:tc>
                <w:tcPr>
                  <w:tcW w:w="120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0.0766</w:t>
                  </w:r>
                </w:p>
              </w:tc>
              <w:tc>
                <w:tcPr>
                  <w:tcW w:w="1207" w:type="dxa"/>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0.00156</w:t>
                  </w:r>
                </w:p>
              </w:tc>
              <w:tc>
                <w:tcPr>
                  <w:tcW w:w="122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-0.07504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8" w:type="dxa"/>
                  <w:vMerge w:val="restart"/>
                  <w:noWrap w:val="0"/>
                  <w:vAlign w:val="center"/>
                </w:tcPr>
                <w:p>
                  <w:pPr>
                    <w:snapToGrid w:val="0"/>
                    <w:spacing w:line="380" w:lineRule="exact"/>
                    <w:jc w:val="center"/>
                    <w:rPr>
                      <w:rFonts w:hint="default" w:ascii="Times New Roman" w:hAnsi="Times New Roman" w:eastAsia="黑体" w:cs="Times New Roman"/>
                      <w:color w:val="auto"/>
                      <w:sz w:val="21"/>
                      <w:szCs w:val="21"/>
                    </w:rPr>
                  </w:pPr>
                  <w:r>
                    <w:rPr>
                      <w:rFonts w:hint="default" w:ascii="Times New Roman" w:hAnsi="Times New Roman" w:cs="Times New Roman"/>
                      <w:color w:val="auto"/>
                      <w:sz w:val="21"/>
                      <w:szCs w:val="21"/>
                    </w:rPr>
                    <w:t>废水</w:t>
                  </w:r>
                </w:p>
              </w:tc>
              <w:tc>
                <w:tcPr>
                  <w:tcW w:w="1419" w:type="dxa"/>
                  <w:noWrap w:val="0"/>
                  <w:vAlign w:val="center"/>
                </w:tcPr>
                <w:p>
                  <w:pPr>
                    <w:adjustRightInd w:val="0"/>
                    <w:snapToGrid w:val="0"/>
                    <w:spacing w:line="38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废水量</w:t>
                  </w:r>
                </w:p>
              </w:tc>
              <w:tc>
                <w:tcPr>
                  <w:tcW w:w="1182" w:type="dxa"/>
                  <w:noWrap w:val="0"/>
                  <w:vAlign w:val="center"/>
                </w:tcPr>
                <w:p>
                  <w:pPr>
                    <w:tabs>
                      <w:tab w:val="left" w:pos="3990"/>
                    </w:tabs>
                    <w:adjustRightInd w:val="0"/>
                    <w:snapToGrid w:val="0"/>
                    <w:spacing w:line="380" w:lineRule="exact"/>
                    <w:jc w:val="center"/>
                    <w:outlineLvl w:val="0"/>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highlight w:val="none"/>
                      <w:lang w:val="en-US" w:eastAsia="zh-CN"/>
                    </w:rPr>
                    <w:t>0</w:t>
                  </w:r>
                </w:p>
              </w:tc>
              <w:tc>
                <w:tcPr>
                  <w:tcW w:w="1205" w:type="dxa"/>
                  <w:noWrap w:val="0"/>
                  <w:vAlign w:val="center"/>
                </w:tcPr>
                <w:p>
                  <w:pPr>
                    <w:tabs>
                      <w:tab w:val="left" w:pos="3990"/>
                    </w:tabs>
                    <w:adjustRightInd w:val="0"/>
                    <w:snapToGrid w:val="0"/>
                    <w:spacing w:line="380" w:lineRule="exact"/>
                    <w:jc w:val="center"/>
                    <w:outlineLvl w:val="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c>
                <w:tcPr>
                  <w:tcW w:w="1205" w:type="dxa"/>
                  <w:noWrap w:val="0"/>
                  <w:vAlign w:val="center"/>
                </w:tcPr>
                <w:p>
                  <w:pPr>
                    <w:tabs>
                      <w:tab w:val="left" w:pos="3990"/>
                    </w:tabs>
                    <w:adjustRightInd w:val="0"/>
                    <w:snapToGrid w:val="0"/>
                    <w:spacing w:line="380" w:lineRule="exact"/>
                    <w:jc w:val="center"/>
                    <w:outlineLvl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207" w:type="dxa"/>
                  <w:noWrap w:val="0"/>
                  <w:vAlign w:val="center"/>
                </w:tcPr>
                <w:p>
                  <w:pPr>
                    <w:tabs>
                      <w:tab w:val="left" w:pos="3990"/>
                    </w:tabs>
                    <w:adjustRightInd w:val="0"/>
                    <w:snapToGrid w:val="0"/>
                    <w:spacing w:line="380" w:lineRule="exact"/>
                    <w:jc w:val="center"/>
                    <w:outlineLvl w:val="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c>
                <w:tcPr>
                  <w:tcW w:w="1227" w:type="dxa"/>
                  <w:noWrap w:val="0"/>
                  <w:vAlign w:val="center"/>
                </w:tcPr>
                <w:p>
                  <w:pPr>
                    <w:tabs>
                      <w:tab w:val="left" w:pos="3990"/>
                    </w:tabs>
                    <w:adjustRightInd w:val="0"/>
                    <w:snapToGrid w:val="0"/>
                    <w:spacing w:line="380" w:lineRule="exact"/>
                    <w:jc w:val="center"/>
                    <w:outlineLvl w:val="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8" w:type="dxa"/>
                  <w:vMerge w:val="continue"/>
                  <w:noWrap w:val="0"/>
                  <w:vAlign w:val="center"/>
                </w:tcPr>
                <w:p>
                  <w:pPr>
                    <w:snapToGrid w:val="0"/>
                    <w:spacing w:line="380" w:lineRule="exact"/>
                    <w:jc w:val="center"/>
                    <w:rPr>
                      <w:rFonts w:hint="default" w:ascii="Times New Roman" w:hAnsi="Times New Roman" w:eastAsia="黑体" w:cs="Times New Roman"/>
                      <w:color w:val="auto"/>
                      <w:sz w:val="21"/>
                      <w:szCs w:val="21"/>
                    </w:rPr>
                  </w:pPr>
                </w:p>
              </w:tc>
              <w:tc>
                <w:tcPr>
                  <w:tcW w:w="1419" w:type="dxa"/>
                  <w:noWrap w:val="0"/>
                  <w:vAlign w:val="center"/>
                </w:tcPr>
                <w:p>
                  <w:pPr>
                    <w:adjustRightInd w:val="0"/>
                    <w:snapToGrid w:val="0"/>
                    <w:spacing w:line="38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w:t>
                  </w:r>
                </w:p>
              </w:tc>
              <w:tc>
                <w:tcPr>
                  <w:tcW w:w="1182" w:type="dxa"/>
                  <w:noWrap w:val="0"/>
                  <w:vAlign w:val="center"/>
                </w:tcPr>
                <w:p>
                  <w:pPr>
                    <w:tabs>
                      <w:tab w:val="left" w:pos="3990"/>
                    </w:tabs>
                    <w:adjustRightInd w:val="0"/>
                    <w:snapToGrid w:val="0"/>
                    <w:spacing w:line="380" w:lineRule="exact"/>
                    <w:jc w:val="center"/>
                    <w:outlineLvl w:val="0"/>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highlight w:val="none"/>
                    </w:rPr>
                    <w:t>0</w:t>
                  </w:r>
                </w:p>
              </w:tc>
              <w:tc>
                <w:tcPr>
                  <w:tcW w:w="1205" w:type="dxa"/>
                  <w:noWrap w:val="0"/>
                  <w:vAlign w:val="center"/>
                </w:tcPr>
                <w:p>
                  <w:pPr>
                    <w:tabs>
                      <w:tab w:val="left" w:pos="3990"/>
                    </w:tabs>
                    <w:adjustRightInd w:val="0"/>
                    <w:snapToGrid w:val="0"/>
                    <w:spacing w:line="380" w:lineRule="exact"/>
                    <w:jc w:val="center"/>
                    <w:outlineLvl w:val="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c>
                <w:tcPr>
                  <w:tcW w:w="1205" w:type="dxa"/>
                  <w:noWrap w:val="0"/>
                  <w:vAlign w:val="center"/>
                </w:tcPr>
                <w:p>
                  <w:pPr>
                    <w:tabs>
                      <w:tab w:val="left" w:pos="3990"/>
                    </w:tabs>
                    <w:adjustRightInd w:val="0"/>
                    <w:snapToGrid w:val="0"/>
                    <w:spacing w:line="380" w:lineRule="exact"/>
                    <w:jc w:val="center"/>
                    <w:outlineLvl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207" w:type="dxa"/>
                  <w:noWrap w:val="0"/>
                  <w:vAlign w:val="center"/>
                </w:tcPr>
                <w:p>
                  <w:pPr>
                    <w:tabs>
                      <w:tab w:val="left" w:pos="3990"/>
                    </w:tabs>
                    <w:adjustRightInd w:val="0"/>
                    <w:snapToGrid w:val="0"/>
                    <w:spacing w:line="380" w:lineRule="exact"/>
                    <w:jc w:val="center"/>
                    <w:outlineLvl w:val="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c>
                <w:tcPr>
                  <w:tcW w:w="1227" w:type="dxa"/>
                  <w:noWrap w:val="0"/>
                  <w:vAlign w:val="center"/>
                </w:tcPr>
                <w:p>
                  <w:pPr>
                    <w:tabs>
                      <w:tab w:val="left" w:pos="3990"/>
                    </w:tabs>
                    <w:adjustRightInd w:val="0"/>
                    <w:snapToGrid w:val="0"/>
                    <w:spacing w:line="380" w:lineRule="exact"/>
                    <w:jc w:val="center"/>
                    <w:outlineLvl w:val="0"/>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8" w:type="dxa"/>
                  <w:vMerge w:val="continue"/>
                  <w:noWrap w:val="0"/>
                  <w:vAlign w:val="center"/>
                </w:tcPr>
                <w:p>
                  <w:pPr>
                    <w:snapToGrid w:val="0"/>
                    <w:spacing w:line="380" w:lineRule="exact"/>
                    <w:jc w:val="center"/>
                    <w:rPr>
                      <w:rFonts w:hint="default" w:ascii="Times New Roman" w:hAnsi="Times New Roman" w:eastAsia="黑体" w:cs="Times New Roman"/>
                      <w:color w:val="auto"/>
                      <w:sz w:val="21"/>
                      <w:szCs w:val="21"/>
                    </w:rPr>
                  </w:pPr>
                </w:p>
              </w:tc>
              <w:tc>
                <w:tcPr>
                  <w:tcW w:w="1419" w:type="dxa"/>
                  <w:noWrap w:val="0"/>
                  <w:vAlign w:val="center"/>
                </w:tcPr>
                <w:p>
                  <w:pPr>
                    <w:adjustRightInd w:val="0"/>
                    <w:snapToGrid w:val="0"/>
                    <w:spacing w:line="38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w:t>
                  </w:r>
                </w:p>
              </w:tc>
              <w:tc>
                <w:tcPr>
                  <w:tcW w:w="1182" w:type="dxa"/>
                  <w:noWrap w:val="0"/>
                  <w:vAlign w:val="center"/>
                </w:tcPr>
                <w:p>
                  <w:pPr>
                    <w:tabs>
                      <w:tab w:val="left" w:pos="3990"/>
                    </w:tabs>
                    <w:adjustRightInd w:val="0"/>
                    <w:snapToGrid w:val="0"/>
                    <w:spacing w:line="380" w:lineRule="exact"/>
                    <w:jc w:val="center"/>
                    <w:outlineLvl w:val="0"/>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highlight w:val="none"/>
                    </w:rPr>
                    <w:t>0</w:t>
                  </w:r>
                </w:p>
              </w:tc>
              <w:tc>
                <w:tcPr>
                  <w:tcW w:w="1205" w:type="dxa"/>
                  <w:noWrap w:val="0"/>
                  <w:vAlign w:val="center"/>
                </w:tcPr>
                <w:p>
                  <w:pPr>
                    <w:tabs>
                      <w:tab w:val="left" w:pos="3990"/>
                    </w:tabs>
                    <w:adjustRightInd w:val="0"/>
                    <w:snapToGrid w:val="0"/>
                    <w:spacing w:line="380" w:lineRule="exact"/>
                    <w:jc w:val="center"/>
                    <w:outlineLvl w:val="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c>
                <w:tcPr>
                  <w:tcW w:w="1205" w:type="dxa"/>
                  <w:noWrap w:val="0"/>
                  <w:vAlign w:val="center"/>
                </w:tcPr>
                <w:p>
                  <w:pPr>
                    <w:tabs>
                      <w:tab w:val="left" w:pos="3990"/>
                    </w:tabs>
                    <w:adjustRightInd w:val="0"/>
                    <w:snapToGrid w:val="0"/>
                    <w:spacing w:line="380" w:lineRule="exact"/>
                    <w:jc w:val="center"/>
                    <w:outlineLvl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207" w:type="dxa"/>
                  <w:noWrap w:val="0"/>
                  <w:vAlign w:val="center"/>
                </w:tcPr>
                <w:p>
                  <w:pPr>
                    <w:tabs>
                      <w:tab w:val="left" w:pos="3990"/>
                    </w:tabs>
                    <w:adjustRightInd w:val="0"/>
                    <w:snapToGrid w:val="0"/>
                    <w:spacing w:line="380" w:lineRule="exact"/>
                    <w:jc w:val="center"/>
                    <w:outlineLvl w:val="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c>
                <w:tcPr>
                  <w:tcW w:w="1227" w:type="dxa"/>
                  <w:noWrap w:val="0"/>
                  <w:vAlign w:val="center"/>
                </w:tcPr>
                <w:p>
                  <w:pPr>
                    <w:tabs>
                      <w:tab w:val="left" w:pos="3990"/>
                    </w:tabs>
                    <w:adjustRightInd w:val="0"/>
                    <w:snapToGrid w:val="0"/>
                    <w:spacing w:line="380" w:lineRule="exact"/>
                    <w:jc w:val="center"/>
                    <w:outlineLvl w:val="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8" w:type="dxa"/>
                  <w:vMerge w:val="continue"/>
                  <w:noWrap w:val="0"/>
                  <w:vAlign w:val="center"/>
                </w:tcPr>
                <w:p>
                  <w:pPr>
                    <w:snapToGrid w:val="0"/>
                    <w:spacing w:line="380" w:lineRule="exact"/>
                    <w:jc w:val="center"/>
                    <w:rPr>
                      <w:rFonts w:hint="default" w:ascii="Times New Roman" w:hAnsi="Times New Roman" w:eastAsia="黑体" w:cs="Times New Roman"/>
                      <w:color w:val="auto"/>
                      <w:sz w:val="21"/>
                      <w:szCs w:val="21"/>
                    </w:rPr>
                  </w:pPr>
                </w:p>
              </w:tc>
              <w:tc>
                <w:tcPr>
                  <w:tcW w:w="1419" w:type="dxa"/>
                  <w:noWrap w:val="0"/>
                  <w:vAlign w:val="center"/>
                </w:tcPr>
                <w:p>
                  <w:pPr>
                    <w:adjustRightInd w:val="0"/>
                    <w:snapToGrid w:val="0"/>
                    <w:spacing w:line="38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TP</w:t>
                  </w:r>
                </w:p>
              </w:tc>
              <w:tc>
                <w:tcPr>
                  <w:tcW w:w="1182" w:type="dxa"/>
                  <w:noWrap w:val="0"/>
                  <w:vAlign w:val="center"/>
                </w:tcPr>
                <w:p>
                  <w:pPr>
                    <w:tabs>
                      <w:tab w:val="left" w:pos="3990"/>
                    </w:tabs>
                    <w:adjustRightInd w:val="0"/>
                    <w:snapToGrid w:val="0"/>
                    <w:spacing w:line="380" w:lineRule="exact"/>
                    <w:jc w:val="center"/>
                    <w:outlineLvl w:val="0"/>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highlight w:val="none"/>
                    </w:rPr>
                    <w:t>0</w:t>
                  </w:r>
                </w:p>
              </w:tc>
              <w:tc>
                <w:tcPr>
                  <w:tcW w:w="1205" w:type="dxa"/>
                  <w:noWrap w:val="0"/>
                  <w:vAlign w:val="center"/>
                </w:tcPr>
                <w:p>
                  <w:pPr>
                    <w:tabs>
                      <w:tab w:val="left" w:pos="3990"/>
                    </w:tabs>
                    <w:adjustRightInd w:val="0"/>
                    <w:snapToGrid w:val="0"/>
                    <w:spacing w:line="380" w:lineRule="exact"/>
                    <w:jc w:val="center"/>
                    <w:outlineLvl w:val="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c>
                <w:tcPr>
                  <w:tcW w:w="1205" w:type="dxa"/>
                  <w:noWrap w:val="0"/>
                  <w:vAlign w:val="center"/>
                </w:tcPr>
                <w:p>
                  <w:pPr>
                    <w:tabs>
                      <w:tab w:val="left" w:pos="3990"/>
                    </w:tabs>
                    <w:adjustRightInd w:val="0"/>
                    <w:snapToGrid w:val="0"/>
                    <w:spacing w:line="380" w:lineRule="exact"/>
                    <w:jc w:val="center"/>
                    <w:outlineLvl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207" w:type="dxa"/>
                  <w:noWrap w:val="0"/>
                  <w:vAlign w:val="center"/>
                </w:tcPr>
                <w:p>
                  <w:pPr>
                    <w:tabs>
                      <w:tab w:val="left" w:pos="3990"/>
                    </w:tabs>
                    <w:adjustRightInd w:val="0"/>
                    <w:snapToGrid w:val="0"/>
                    <w:spacing w:line="380" w:lineRule="exact"/>
                    <w:jc w:val="center"/>
                    <w:outlineLvl w:val="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c>
                <w:tcPr>
                  <w:tcW w:w="1227" w:type="dxa"/>
                  <w:noWrap w:val="0"/>
                  <w:vAlign w:val="center"/>
                </w:tcPr>
                <w:p>
                  <w:pPr>
                    <w:tabs>
                      <w:tab w:val="left" w:pos="3990"/>
                    </w:tabs>
                    <w:adjustRightInd w:val="0"/>
                    <w:snapToGrid w:val="0"/>
                    <w:spacing w:line="380" w:lineRule="exact"/>
                    <w:jc w:val="center"/>
                    <w:outlineLvl w:val="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r>
          </w:tbl>
          <w:p>
            <w:pPr>
              <w:spacing w:line="520" w:lineRule="exact"/>
              <w:ind w:firstLine="482" w:firstLineChars="200"/>
              <w:rPr>
                <w:rFonts w:hint="default" w:ascii="Times New Roman" w:hAnsi="Times New Roman" w:eastAsia="Times New Roman" w:cs="Times New Roman"/>
                <w:b/>
                <w:sz w:val="24"/>
              </w:rPr>
            </w:pPr>
            <w:r>
              <w:rPr>
                <w:rFonts w:hint="default" w:ascii="Times New Roman" w:hAnsi="Times New Roman" w:cs="Times New Roman"/>
                <w:b/>
                <w:sz w:val="24"/>
                <w:lang w:eastAsia="zh-CN"/>
              </w:rPr>
              <w:t>十</w:t>
            </w:r>
            <w:r>
              <w:rPr>
                <w:rFonts w:hint="default" w:ascii="Times New Roman" w:hAnsi="Times New Roman" w:cs="Times New Roman"/>
                <w:b/>
                <w:sz w:val="24"/>
              </w:rPr>
              <w:t>、环保投资</w:t>
            </w:r>
          </w:p>
          <w:p>
            <w:pPr>
              <w:spacing w:line="520" w:lineRule="exact"/>
              <w:ind w:firstLine="480" w:firstLineChars="200"/>
              <w:rPr>
                <w:rFonts w:hint="default" w:ascii="Times New Roman" w:hAnsi="Times New Roman" w:cs="Times New Roman"/>
                <w:color w:val="auto"/>
                <w:sz w:val="24"/>
                <w:szCs w:val="24"/>
              </w:rPr>
            </w:pPr>
            <w:r>
              <w:rPr>
                <w:rFonts w:hint="eastAsia" w:ascii="Times New Roman" w:hAnsi="Times New Roman" w:cs="Times New Roman"/>
                <w:sz w:val="24"/>
                <w:szCs w:val="24"/>
                <w:lang w:eastAsia="zh-CN"/>
              </w:rPr>
              <w:t>改建</w:t>
            </w:r>
            <w:r>
              <w:rPr>
                <w:rFonts w:hint="default" w:ascii="Times New Roman" w:hAnsi="Times New Roman" w:cs="Times New Roman"/>
                <w:sz w:val="24"/>
                <w:szCs w:val="24"/>
                <w:lang w:eastAsia="zh-CN"/>
              </w:rPr>
              <w:t>项目</w:t>
            </w:r>
            <w:r>
              <w:rPr>
                <w:rFonts w:hint="default" w:ascii="Times New Roman" w:hAnsi="Times New Roman" w:cs="Times New Roman"/>
                <w:sz w:val="24"/>
                <w:szCs w:val="24"/>
              </w:rPr>
              <w:t>总投资为</w:t>
            </w:r>
            <w:r>
              <w:rPr>
                <w:rFonts w:hint="eastAsia" w:ascii="Times New Roman" w:hAnsi="Times New Roman" w:cs="Times New Roman"/>
                <w:sz w:val="24"/>
                <w:szCs w:val="24"/>
                <w:lang w:val="en-US" w:eastAsia="zh-CN"/>
              </w:rPr>
              <w:t>220</w:t>
            </w:r>
            <w:r>
              <w:rPr>
                <w:rFonts w:hint="default" w:ascii="Times New Roman" w:hAnsi="Times New Roman" w:cs="Times New Roman"/>
                <w:sz w:val="24"/>
                <w:szCs w:val="24"/>
                <w:lang w:val="en-US" w:eastAsia="zh-CN"/>
              </w:rPr>
              <w:t>万</w:t>
            </w:r>
            <w:r>
              <w:rPr>
                <w:rFonts w:hint="default" w:ascii="Times New Roman" w:hAnsi="Times New Roman" w:cs="Times New Roman"/>
                <w:sz w:val="24"/>
                <w:szCs w:val="24"/>
              </w:rPr>
              <w:t>元，</w:t>
            </w:r>
            <w:r>
              <w:rPr>
                <w:rFonts w:hint="default" w:ascii="Times New Roman" w:hAnsi="Times New Roman" w:cs="Times New Roman"/>
                <w:color w:val="auto"/>
                <w:sz w:val="24"/>
                <w:szCs w:val="24"/>
              </w:rPr>
              <w:t>其中环保投</w:t>
            </w:r>
            <w:r>
              <w:rPr>
                <w:rFonts w:hint="eastAsia" w:ascii="Times New Roman" w:hAnsi="Times New Roman" w:cs="Times New Roman"/>
                <w:color w:val="auto"/>
                <w:sz w:val="24"/>
                <w:szCs w:val="24"/>
                <w:lang w:val="en-US" w:eastAsia="zh-CN"/>
              </w:rPr>
              <w:t>11</w:t>
            </w:r>
            <w:r>
              <w:rPr>
                <w:rFonts w:hint="default" w:ascii="Times New Roman" w:hAnsi="Times New Roman" w:cs="Times New Roman"/>
                <w:color w:val="auto"/>
                <w:sz w:val="24"/>
                <w:szCs w:val="24"/>
              </w:rPr>
              <w:t>万元，占总投资的</w:t>
            </w:r>
            <w:r>
              <w:rPr>
                <w:rFonts w:hint="eastAsia"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rPr>
              <w:t>%，具体内容见表</w:t>
            </w:r>
            <w:r>
              <w:rPr>
                <w:rFonts w:hint="eastAsia" w:ascii="Times New Roman" w:hAnsi="Times New Roman" w:cs="Times New Roman"/>
                <w:color w:val="auto"/>
                <w:sz w:val="24"/>
                <w:szCs w:val="24"/>
                <w:lang w:val="en-US" w:eastAsia="zh-CN"/>
              </w:rPr>
              <w:t>54</w:t>
            </w:r>
            <w:r>
              <w:rPr>
                <w:rFonts w:hint="default" w:ascii="Times New Roman" w:hAnsi="Times New Roman" w:cs="Times New Roman"/>
                <w:color w:val="auto"/>
                <w:sz w:val="24"/>
                <w:szCs w:val="24"/>
              </w:rPr>
              <w:t>。</w:t>
            </w:r>
          </w:p>
          <w:p>
            <w:pPr>
              <w:spacing w:line="520" w:lineRule="exact"/>
              <w:ind w:firstLine="480" w:firstLineChars="200"/>
              <w:jc w:val="left"/>
              <w:rPr>
                <w:rFonts w:hint="default" w:ascii="Times New Roman" w:hAnsi="Times New Roman" w:eastAsia="黑体" w:cs="Times New Roman"/>
                <w:bCs/>
                <w:color w:val="auto"/>
                <w:sz w:val="24"/>
              </w:rPr>
            </w:pPr>
            <w:r>
              <w:rPr>
                <w:rFonts w:hint="default" w:ascii="Times New Roman" w:hAnsi="Times New Roman" w:eastAsia="黑体" w:cs="Times New Roman"/>
                <w:bCs/>
                <w:color w:val="auto"/>
                <w:sz w:val="24"/>
              </w:rPr>
              <w:t>表</w:t>
            </w:r>
            <w:r>
              <w:rPr>
                <w:rFonts w:hint="eastAsia" w:ascii="Times New Roman" w:hAnsi="Times New Roman" w:eastAsia="黑体" w:cs="Times New Roman"/>
                <w:bCs/>
                <w:color w:val="auto"/>
                <w:sz w:val="24"/>
                <w:lang w:val="en-US" w:eastAsia="zh-CN"/>
              </w:rPr>
              <w:t>54</w:t>
            </w:r>
            <w:r>
              <w:rPr>
                <w:rFonts w:hint="default" w:ascii="Times New Roman" w:hAnsi="Times New Roman" w:eastAsia="黑体" w:cs="Times New Roman"/>
                <w:bCs/>
                <w:color w:val="auto"/>
                <w:sz w:val="24"/>
              </w:rPr>
              <w:t xml:space="preserve">                     环保投资一览表</w:t>
            </w:r>
          </w:p>
          <w:tbl>
            <w:tblPr>
              <w:tblStyle w:val="17"/>
              <w:tblW w:w="82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3"/>
              <w:gridCol w:w="1539"/>
              <w:gridCol w:w="4639"/>
              <w:gridCol w:w="12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2" w:hRule="atLeast"/>
                <w:jc w:val="center"/>
              </w:trPr>
              <w:tc>
                <w:tcPr>
                  <w:tcW w:w="813" w:type="dxa"/>
                  <w:noWrap w:val="0"/>
                  <w:vAlign w:val="center"/>
                </w:tcPr>
                <w:p>
                  <w:pPr>
                    <w:pStyle w:val="44"/>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污染类别</w:t>
                  </w:r>
                </w:p>
              </w:tc>
              <w:tc>
                <w:tcPr>
                  <w:tcW w:w="1539" w:type="dxa"/>
                  <w:noWrap w:val="0"/>
                  <w:vAlign w:val="center"/>
                </w:tcPr>
                <w:p>
                  <w:pPr>
                    <w:pStyle w:val="44"/>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污染治理项目</w:t>
                  </w:r>
                </w:p>
              </w:tc>
              <w:tc>
                <w:tcPr>
                  <w:tcW w:w="4639" w:type="dxa"/>
                  <w:noWrap w:val="0"/>
                  <w:vAlign w:val="center"/>
                </w:tcPr>
                <w:p>
                  <w:pPr>
                    <w:pStyle w:val="44"/>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采取的环保措施</w:t>
                  </w:r>
                </w:p>
              </w:tc>
              <w:tc>
                <w:tcPr>
                  <w:tcW w:w="1299" w:type="dxa"/>
                  <w:noWrap w:val="0"/>
                  <w:vAlign w:val="center"/>
                </w:tcPr>
                <w:p>
                  <w:pPr>
                    <w:pStyle w:val="44"/>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813" w:type="dxa"/>
                  <w:noWrap w:val="0"/>
                  <w:vAlign w:val="center"/>
                </w:tcPr>
                <w:p>
                  <w:pPr>
                    <w:pStyle w:val="44"/>
                    <w:adjustRightInd w:val="0"/>
                    <w:snapToGrid w:val="0"/>
                    <w:jc w:val="center"/>
                    <w:rPr>
                      <w:rFonts w:hint="default" w:ascii="Times New Roman" w:hAnsi="Times New Roman" w:eastAsia="宋体" w:cs="Times New Roman"/>
                      <w:sz w:val="21"/>
                      <w:szCs w:val="21"/>
                      <w:lang w:eastAsia="zh-CN"/>
                    </w:rPr>
                  </w:pPr>
                  <w:bookmarkStart w:id="2" w:name="_Hlk288635703"/>
                  <w:r>
                    <w:rPr>
                      <w:rFonts w:hint="default" w:ascii="Times New Roman" w:hAnsi="Times New Roman" w:cs="Times New Roman"/>
                      <w:sz w:val="21"/>
                      <w:szCs w:val="21"/>
                      <w:lang w:eastAsia="zh-CN"/>
                    </w:rPr>
                    <w:t>废气</w:t>
                  </w:r>
                </w:p>
              </w:tc>
              <w:tc>
                <w:tcPr>
                  <w:tcW w:w="1539" w:type="dxa"/>
                  <w:noWrap w:val="0"/>
                  <w:vAlign w:val="center"/>
                </w:tcPr>
                <w:p>
                  <w:pPr>
                    <w:pStyle w:val="44"/>
                    <w:adjustRightInd w:val="0"/>
                    <w:snapToGrid w:val="0"/>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颗粒物</w:t>
                  </w:r>
                </w:p>
              </w:tc>
              <w:tc>
                <w:tcPr>
                  <w:tcW w:w="4639" w:type="dxa"/>
                  <w:noWrap w:val="0"/>
                  <w:vAlign w:val="center"/>
                </w:tcPr>
                <w:p>
                  <w:pPr>
                    <w:pStyle w:val="44"/>
                    <w:adjustRightInd w:val="0"/>
                    <w:snapToGrid w:val="0"/>
                    <w:jc w:val="center"/>
                    <w:rPr>
                      <w:rFonts w:hint="default" w:ascii="Times New Roman" w:hAnsi="Times New Roman" w:eastAsia="宋体" w:cs="Times New Roman"/>
                      <w:sz w:val="21"/>
                      <w:szCs w:val="21"/>
                      <w:lang w:val="en-US" w:eastAsia="zh-CN"/>
                    </w:rPr>
                  </w:pPr>
                  <w:r>
                    <w:rPr>
                      <w:rFonts w:hint="eastAsia" w:cs="Times New Roman"/>
                      <w:sz w:val="21"/>
                      <w:szCs w:val="21"/>
                      <w:lang w:eastAsia="zh-CN"/>
                    </w:rPr>
                    <w:t>设置专门的焊接区域，焊接</w:t>
                  </w:r>
                  <w:r>
                    <w:rPr>
                      <w:rFonts w:hint="default" w:ascii="Times New Roman" w:hAnsi="Times New Roman" w:cs="Times New Roman"/>
                      <w:sz w:val="21"/>
                      <w:szCs w:val="21"/>
                      <w:lang w:eastAsia="zh-CN"/>
                    </w:rPr>
                    <w:t>颗粒物经集气罩收集</w:t>
                  </w:r>
                  <w:r>
                    <w:rPr>
                      <w:rFonts w:hint="eastAsia" w:cs="Times New Roman"/>
                      <w:sz w:val="21"/>
                      <w:szCs w:val="21"/>
                      <w:lang w:eastAsia="zh-CN"/>
                    </w:rPr>
                    <w:t>由</w:t>
                  </w:r>
                  <w:r>
                    <w:rPr>
                      <w:rFonts w:hint="eastAsia" w:cs="Times New Roman"/>
                      <w:sz w:val="21"/>
                      <w:szCs w:val="21"/>
                      <w:lang w:val="en-US" w:eastAsia="zh-CN"/>
                    </w:rPr>
                    <w:t>1套</w:t>
                  </w:r>
                  <w:r>
                    <w:rPr>
                      <w:rFonts w:hint="eastAsia" w:cs="Times New Roman"/>
                      <w:sz w:val="21"/>
                      <w:szCs w:val="21"/>
                      <w:lang w:eastAsia="zh-CN"/>
                    </w:rPr>
                    <w:t>袋</w:t>
                  </w:r>
                  <w:r>
                    <w:rPr>
                      <w:rFonts w:hint="default" w:ascii="Times New Roman" w:hAnsi="Times New Roman" w:cs="Times New Roman"/>
                      <w:sz w:val="21"/>
                      <w:szCs w:val="21"/>
                      <w:lang w:eastAsia="zh-CN"/>
                    </w:rPr>
                    <w:t>式除尘器处理后经</w:t>
                  </w:r>
                  <w:r>
                    <w:rPr>
                      <w:rFonts w:hint="default" w:ascii="Times New Roman" w:hAnsi="Times New Roman" w:cs="Times New Roman"/>
                      <w:sz w:val="21"/>
                      <w:szCs w:val="21"/>
                      <w:lang w:val="en-US" w:eastAsia="zh-CN"/>
                    </w:rPr>
                    <w:t>15m排气筒排放</w:t>
                  </w:r>
                </w:p>
              </w:tc>
              <w:tc>
                <w:tcPr>
                  <w:tcW w:w="1299" w:type="dxa"/>
                  <w:noWrap w:val="0"/>
                  <w:vAlign w:val="center"/>
                </w:tcPr>
                <w:p>
                  <w:pPr>
                    <w:pStyle w:val="44"/>
                    <w:adjustRightInd w:val="0"/>
                    <w:snapToGrid w:val="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813" w:type="dxa"/>
                  <w:noWrap w:val="0"/>
                  <w:vAlign w:val="center"/>
                </w:tcPr>
                <w:p>
                  <w:pPr>
                    <w:pStyle w:val="44"/>
                    <w:adjustRightInd w:val="0"/>
                    <w:snapToGrid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废水</w:t>
                  </w:r>
                </w:p>
              </w:tc>
              <w:tc>
                <w:tcPr>
                  <w:tcW w:w="1539" w:type="dxa"/>
                  <w:noWrap w:val="0"/>
                  <w:vAlign w:val="center"/>
                </w:tcPr>
                <w:p>
                  <w:pPr>
                    <w:pStyle w:val="44"/>
                    <w:adjustRightInd w:val="0"/>
                    <w:snapToGrid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生活污水</w:t>
                  </w:r>
                </w:p>
              </w:tc>
              <w:tc>
                <w:tcPr>
                  <w:tcW w:w="4639" w:type="dxa"/>
                  <w:noWrap w:val="0"/>
                  <w:vAlign w:val="center"/>
                </w:tcPr>
                <w:p>
                  <w:pPr>
                    <w:pStyle w:val="44"/>
                    <w:adjustRightInd w:val="0"/>
                    <w:snapToGrid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eastAsia="zh-CN"/>
                    </w:rPr>
                    <w:t>经厂区</w:t>
                  </w:r>
                  <w:r>
                    <w:rPr>
                      <w:rFonts w:hint="default" w:ascii="Times New Roman" w:hAnsi="Times New Roman" w:cs="Times New Roman"/>
                      <w:sz w:val="21"/>
                      <w:szCs w:val="21"/>
                    </w:rPr>
                    <w:t>化粪池</w:t>
                  </w:r>
                  <w:r>
                    <w:rPr>
                      <w:rFonts w:hint="default" w:ascii="Times New Roman" w:hAnsi="Times New Roman" w:cs="Times New Roman"/>
                      <w:sz w:val="21"/>
                      <w:szCs w:val="21"/>
                      <w:lang w:eastAsia="zh-CN"/>
                    </w:rPr>
                    <w:t>处理后</w:t>
                  </w:r>
                  <w:r>
                    <w:rPr>
                      <w:rFonts w:hint="eastAsia" w:cs="Times New Roman"/>
                      <w:sz w:val="21"/>
                      <w:szCs w:val="21"/>
                      <w:lang w:eastAsia="zh-CN"/>
                    </w:rPr>
                    <w:t>定期清运</w:t>
                  </w:r>
                </w:p>
              </w:tc>
              <w:tc>
                <w:tcPr>
                  <w:tcW w:w="1299" w:type="dxa"/>
                  <w:noWrap w:val="0"/>
                  <w:vAlign w:val="center"/>
                </w:tcPr>
                <w:p>
                  <w:pPr>
                    <w:pStyle w:val="44"/>
                    <w:adjustRightInd w:val="0"/>
                    <w:snapToGrid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813" w:type="dxa"/>
                  <w:noWrap w:val="0"/>
                  <w:vAlign w:val="center"/>
                </w:tcPr>
                <w:p>
                  <w:pPr>
                    <w:pStyle w:val="44"/>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噪声</w:t>
                  </w:r>
                </w:p>
              </w:tc>
              <w:tc>
                <w:tcPr>
                  <w:tcW w:w="1539" w:type="dxa"/>
                  <w:noWrap w:val="0"/>
                  <w:vAlign w:val="center"/>
                </w:tcPr>
                <w:p>
                  <w:pPr>
                    <w:pStyle w:val="44"/>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噪声治理</w:t>
                  </w:r>
                </w:p>
              </w:tc>
              <w:tc>
                <w:tcPr>
                  <w:tcW w:w="4639" w:type="dxa"/>
                  <w:noWrap w:val="0"/>
                  <w:vAlign w:val="center"/>
                </w:tcPr>
                <w:p>
                  <w:pPr>
                    <w:pStyle w:val="44"/>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基础减振、车间封闭、隔声门窗</w:t>
                  </w:r>
                </w:p>
              </w:tc>
              <w:tc>
                <w:tcPr>
                  <w:tcW w:w="1299" w:type="dxa"/>
                  <w:noWrap w:val="0"/>
                  <w:vAlign w:val="center"/>
                </w:tcPr>
                <w:p>
                  <w:pPr>
                    <w:pStyle w:val="44"/>
                    <w:adjustRightInd w:val="0"/>
                    <w:snapToGrid w:val="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w:t>
                  </w:r>
                </w:p>
              </w:tc>
            </w:tr>
            <w:bookmarkEnd w:id="2"/>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813" w:type="dxa"/>
                  <w:vMerge w:val="restart"/>
                  <w:noWrap w:val="0"/>
                  <w:vAlign w:val="center"/>
                </w:tcPr>
                <w:p>
                  <w:pPr>
                    <w:pStyle w:val="44"/>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固废</w:t>
                  </w:r>
                </w:p>
              </w:tc>
              <w:tc>
                <w:tcPr>
                  <w:tcW w:w="1539" w:type="dxa"/>
                  <w:noWrap w:val="0"/>
                  <w:vAlign w:val="center"/>
                </w:tcPr>
                <w:p>
                  <w:pPr>
                    <w:pStyle w:val="42"/>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边角料</w:t>
                  </w:r>
                </w:p>
              </w:tc>
              <w:tc>
                <w:tcPr>
                  <w:tcW w:w="4639" w:type="dxa"/>
                  <w:vMerge w:val="restart"/>
                  <w:noWrap w:val="0"/>
                  <w:vAlign w:val="center"/>
                </w:tcPr>
                <w:p>
                  <w:pPr>
                    <w:pStyle w:val="42"/>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暂存于一般固废存贮场（建筑面积不小于</w:t>
                  </w:r>
                  <w:r>
                    <w:rPr>
                      <w:rFonts w:hint="default" w:ascii="Times New Roman" w:hAnsi="Times New Roman" w:cs="Times New Roman"/>
                      <w:sz w:val="21"/>
                      <w:szCs w:val="21"/>
                      <w:lang w:val="en-US" w:eastAsia="zh-CN"/>
                    </w:rPr>
                    <w:t>10m</w:t>
                  </w:r>
                  <w:r>
                    <w:rPr>
                      <w:rFonts w:hint="default" w:ascii="Times New Roman" w:hAnsi="Times New Roman" w:cs="Times New Roman"/>
                      <w:sz w:val="21"/>
                      <w:szCs w:val="21"/>
                      <w:vertAlign w:val="superscript"/>
                      <w:lang w:val="en-US" w:eastAsia="zh-CN"/>
                    </w:rPr>
                    <w:t>2</w:t>
                  </w:r>
                  <w:r>
                    <w:rPr>
                      <w:rFonts w:hint="default" w:ascii="Times New Roman" w:hAnsi="Times New Roman" w:cs="Times New Roman"/>
                      <w:sz w:val="21"/>
                      <w:szCs w:val="21"/>
                    </w:rPr>
                    <w:t>）</w:t>
                  </w:r>
                </w:p>
              </w:tc>
              <w:tc>
                <w:tcPr>
                  <w:tcW w:w="1299" w:type="dxa"/>
                  <w:vMerge w:val="restart"/>
                  <w:noWrap w:val="0"/>
                  <w:vAlign w:val="center"/>
                </w:tcPr>
                <w:p>
                  <w:pPr>
                    <w:pStyle w:val="44"/>
                    <w:adjustRightInd w:val="0"/>
                    <w:snapToGrid w:val="0"/>
                    <w:jc w:val="center"/>
                    <w:rPr>
                      <w:rFonts w:hint="default" w:ascii="Times New Roman" w:hAnsi="Times New Roman" w:cs="Times New Roman"/>
                      <w:sz w:val="21"/>
                      <w:szCs w:val="21"/>
                      <w:lang w:val="en-US" w:eastAsia="zh-CN"/>
                    </w:rPr>
                  </w:pPr>
                  <w:r>
                    <w:rPr>
                      <w:rFonts w:hint="eastAsia" w:cs="Times New Roman"/>
                      <w:sz w:val="21"/>
                      <w:szCs w:val="21"/>
                      <w:lang w:val="en-US"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813" w:type="dxa"/>
                  <w:vMerge w:val="continue"/>
                  <w:noWrap w:val="0"/>
                  <w:vAlign w:val="center"/>
                </w:tcPr>
                <w:p>
                  <w:pPr>
                    <w:pStyle w:val="44"/>
                    <w:adjustRightInd w:val="0"/>
                    <w:snapToGrid w:val="0"/>
                    <w:jc w:val="center"/>
                    <w:rPr>
                      <w:rFonts w:hint="default" w:ascii="Times New Roman" w:hAnsi="Times New Roman" w:cs="Times New Roman"/>
                      <w:sz w:val="21"/>
                      <w:szCs w:val="21"/>
                    </w:rPr>
                  </w:pPr>
                </w:p>
              </w:tc>
              <w:tc>
                <w:tcPr>
                  <w:tcW w:w="1539" w:type="dxa"/>
                  <w:noWrap w:val="0"/>
                  <w:vAlign w:val="center"/>
                </w:tcPr>
                <w:p>
                  <w:pPr>
                    <w:pStyle w:val="42"/>
                    <w:snapToGrid w:val="0"/>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废焊丝</w:t>
                  </w:r>
                </w:p>
              </w:tc>
              <w:tc>
                <w:tcPr>
                  <w:tcW w:w="4639" w:type="dxa"/>
                  <w:vMerge w:val="continue"/>
                  <w:noWrap w:val="0"/>
                  <w:vAlign w:val="center"/>
                </w:tcPr>
                <w:p>
                  <w:pPr>
                    <w:pStyle w:val="42"/>
                    <w:snapToGrid w:val="0"/>
                    <w:jc w:val="center"/>
                    <w:rPr>
                      <w:rFonts w:hint="default" w:ascii="Times New Roman" w:hAnsi="Times New Roman" w:cs="Times New Roman"/>
                      <w:sz w:val="21"/>
                      <w:szCs w:val="21"/>
                    </w:rPr>
                  </w:pPr>
                </w:p>
              </w:tc>
              <w:tc>
                <w:tcPr>
                  <w:tcW w:w="1299" w:type="dxa"/>
                  <w:vMerge w:val="continue"/>
                  <w:noWrap w:val="0"/>
                  <w:vAlign w:val="center"/>
                </w:tcPr>
                <w:p>
                  <w:pPr>
                    <w:pStyle w:val="44"/>
                    <w:adjustRightInd w:val="0"/>
                    <w:snapToGrid w:val="0"/>
                    <w:jc w:val="center"/>
                    <w:rPr>
                      <w:rFonts w:hint="default"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813" w:type="dxa"/>
                  <w:vMerge w:val="continue"/>
                  <w:noWrap w:val="0"/>
                  <w:vAlign w:val="center"/>
                </w:tcPr>
                <w:p>
                  <w:pPr>
                    <w:pStyle w:val="44"/>
                    <w:adjustRightInd w:val="0"/>
                    <w:snapToGrid w:val="0"/>
                    <w:jc w:val="center"/>
                    <w:rPr>
                      <w:rFonts w:hint="default" w:ascii="Times New Roman" w:hAnsi="Times New Roman" w:cs="Times New Roman"/>
                      <w:sz w:val="21"/>
                      <w:szCs w:val="21"/>
                    </w:rPr>
                  </w:pPr>
                </w:p>
              </w:tc>
              <w:tc>
                <w:tcPr>
                  <w:tcW w:w="1539" w:type="dxa"/>
                  <w:noWrap w:val="0"/>
                  <w:vAlign w:val="center"/>
                </w:tcPr>
                <w:p>
                  <w:pPr>
                    <w:pStyle w:val="42"/>
                    <w:snapToGrid w:val="0"/>
                    <w:jc w:val="center"/>
                    <w:rPr>
                      <w:rFonts w:hint="default" w:ascii="Times New Roman" w:hAnsi="Times New Roman" w:cs="Times New Roman"/>
                      <w:sz w:val="21"/>
                      <w:szCs w:val="21"/>
                      <w:lang w:eastAsia="zh-CN"/>
                    </w:rPr>
                  </w:pPr>
                  <w:r>
                    <w:rPr>
                      <w:rFonts w:hint="eastAsia" w:hAnsi="Times New Roman" w:cs="Times New Roman"/>
                      <w:sz w:val="21"/>
                      <w:szCs w:val="21"/>
                      <w:lang w:eastAsia="zh-CN"/>
                    </w:rPr>
                    <w:t>废切削液</w:t>
                  </w:r>
                </w:p>
              </w:tc>
              <w:tc>
                <w:tcPr>
                  <w:tcW w:w="4639" w:type="dxa"/>
                  <w:vMerge w:val="restart"/>
                  <w:noWrap w:val="0"/>
                  <w:vAlign w:val="center"/>
                </w:tcPr>
                <w:p>
                  <w:pPr>
                    <w:pStyle w:val="42"/>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暂存于危废暂存间（建筑面积不小于</w:t>
                  </w:r>
                  <w:r>
                    <w:rPr>
                      <w:rFonts w:hint="eastAsia" w:ascii="Times New Roman" w:hAnsi="Times New Roman" w:cs="Times New Roman"/>
                      <w:sz w:val="21"/>
                      <w:szCs w:val="21"/>
                      <w:lang w:val="en-US" w:eastAsia="zh-CN"/>
                    </w:rPr>
                    <w:t>10</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r>
                    <w:rPr>
                      <w:rFonts w:hint="default" w:ascii="Times New Roman" w:hAnsi="Times New Roman" w:cs="Times New Roman"/>
                      <w:sz w:val="21"/>
                      <w:szCs w:val="21"/>
                    </w:rPr>
                    <w:t>）</w:t>
                  </w:r>
                </w:p>
              </w:tc>
              <w:tc>
                <w:tcPr>
                  <w:tcW w:w="1299" w:type="dxa"/>
                  <w:vMerge w:val="restart"/>
                  <w:noWrap w:val="0"/>
                  <w:vAlign w:val="center"/>
                </w:tcPr>
                <w:p>
                  <w:pPr>
                    <w:pStyle w:val="44"/>
                    <w:adjustRightInd w:val="0"/>
                    <w:snapToGrid w:val="0"/>
                    <w:jc w:val="center"/>
                    <w:rPr>
                      <w:rFonts w:hint="default" w:ascii="Times New Roman" w:hAnsi="Times New Roman" w:cs="Times New Roman"/>
                      <w:sz w:val="21"/>
                      <w:szCs w:val="21"/>
                      <w:lang w:val="en-US" w:eastAsia="zh-CN"/>
                    </w:rPr>
                  </w:pPr>
                  <w:r>
                    <w:rPr>
                      <w:rFonts w:hint="eastAsia" w:cs="Times New Roman"/>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6" w:hRule="atLeast"/>
                <w:jc w:val="center"/>
              </w:trPr>
              <w:tc>
                <w:tcPr>
                  <w:tcW w:w="813" w:type="dxa"/>
                  <w:vMerge w:val="continue"/>
                  <w:noWrap w:val="0"/>
                  <w:vAlign w:val="center"/>
                </w:tcPr>
                <w:p>
                  <w:pPr>
                    <w:pStyle w:val="44"/>
                    <w:adjustRightInd w:val="0"/>
                    <w:snapToGrid w:val="0"/>
                    <w:jc w:val="center"/>
                    <w:rPr>
                      <w:rFonts w:hint="default" w:ascii="Times New Roman" w:hAnsi="Times New Roman" w:cs="Times New Roman"/>
                      <w:sz w:val="21"/>
                      <w:szCs w:val="21"/>
                    </w:rPr>
                  </w:pPr>
                </w:p>
              </w:tc>
              <w:tc>
                <w:tcPr>
                  <w:tcW w:w="1539" w:type="dxa"/>
                  <w:noWrap w:val="0"/>
                  <w:vAlign w:val="center"/>
                </w:tcPr>
                <w:p>
                  <w:pPr>
                    <w:pStyle w:val="42"/>
                    <w:snapToGrid w:val="0"/>
                    <w:jc w:val="center"/>
                    <w:rPr>
                      <w:rFonts w:hint="eastAsia" w:hAnsi="Times New Roman" w:cs="Times New Roman"/>
                      <w:sz w:val="21"/>
                      <w:szCs w:val="21"/>
                      <w:lang w:eastAsia="zh-CN"/>
                    </w:rPr>
                  </w:pPr>
                  <w:r>
                    <w:rPr>
                      <w:rFonts w:hint="eastAsia" w:hAnsi="Times New Roman" w:cs="Times New Roman"/>
                      <w:sz w:val="21"/>
                      <w:szCs w:val="21"/>
                      <w:lang w:eastAsia="zh-CN"/>
                    </w:rPr>
                    <w:t>废润滑油</w:t>
                  </w:r>
                </w:p>
              </w:tc>
              <w:tc>
                <w:tcPr>
                  <w:tcW w:w="4639" w:type="dxa"/>
                  <w:vMerge w:val="continue"/>
                  <w:noWrap w:val="0"/>
                  <w:vAlign w:val="center"/>
                </w:tcPr>
                <w:p>
                  <w:pPr>
                    <w:pStyle w:val="42"/>
                    <w:snapToGrid w:val="0"/>
                    <w:jc w:val="center"/>
                    <w:rPr>
                      <w:rFonts w:hint="default" w:ascii="Times New Roman" w:hAnsi="Times New Roman" w:cs="Times New Roman"/>
                      <w:sz w:val="21"/>
                      <w:szCs w:val="21"/>
                    </w:rPr>
                  </w:pPr>
                </w:p>
              </w:tc>
              <w:tc>
                <w:tcPr>
                  <w:tcW w:w="1299" w:type="dxa"/>
                  <w:vMerge w:val="continue"/>
                  <w:noWrap w:val="0"/>
                  <w:vAlign w:val="center"/>
                </w:tcPr>
                <w:p>
                  <w:pPr>
                    <w:pStyle w:val="44"/>
                    <w:adjustRightInd w:val="0"/>
                    <w:snapToGrid w:val="0"/>
                    <w:jc w:val="center"/>
                    <w:rPr>
                      <w:rFonts w:hint="eastAsia"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7" w:hRule="atLeast"/>
                <w:jc w:val="center"/>
              </w:trPr>
              <w:tc>
                <w:tcPr>
                  <w:tcW w:w="813" w:type="dxa"/>
                  <w:vMerge w:val="continue"/>
                  <w:noWrap w:val="0"/>
                  <w:vAlign w:val="center"/>
                </w:tcPr>
                <w:p>
                  <w:pPr>
                    <w:pStyle w:val="44"/>
                    <w:adjustRightInd w:val="0"/>
                    <w:snapToGrid w:val="0"/>
                    <w:jc w:val="center"/>
                    <w:rPr>
                      <w:rFonts w:hint="default" w:ascii="Times New Roman" w:hAnsi="Times New Roman" w:cs="Times New Roman"/>
                      <w:sz w:val="21"/>
                      <w:szCs w:val="21"/>
                    </w:rPr>
                  </w:pPr>
                </w:p>
              </w:tc>
              <w:tc>
                <w:tcPr>
                  <w:tcW w:w="1539" w:type="dxa"/>
                  <w:noWrap w:val="0"/>
                  <w:vAlign w:val="center"/>
                </w:tcPr>
                <w:p>
                  <w:pPr>
                    <w:pStyle w:val="42"/>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生活垃圾</w:t>
                  </w:r>
                </w:p>
              </w:tc>
              <w:tc>
                <w:tcPr>
                  <w:tcW w:w="4639" w:type="dxa"/>
                  <w:noWrap w:val="0"/>
                  <w:vAlign w:val="center"/>
                </w:tcPr>
                <w:p>
                  <w:pPr>
                    <w:pStyle w:val="42"/>
                    <w:snapToGrid w:val="0"/>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rPr>
                    <w:t>垃圾箱</w:t>
                  </w:r>
                  <w:r>
                    <w:rPr>
                      <w:rFonts w:hint="default" w:ascii="Times New Roman" w:hAnsi="Times New Roman" w:cs="Times New Roman"/>
                      <w:sz w:val="21"/>
                      <w:szCs w:val="21"/>
                      <w:lang w:eastAsia="zh-CN"/>
                    </w:rPr>
                    <w:t>若干</w:t>
                  </w:r>
                </w:p>
              </w:tc>
              <w:tc>
                <w:tcPr>
                  <w:tcW w:w="1299" w:type="dxa"/>
                  <w:noWrap w:val="0"/>
                  <w:vAlign w:val="center"/>
                </w:tcPr>
                <w:p>
                  <w:pPr>
                    <w:pStyle w:val="44"/>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7" w:hRule="atLeast"/>
                <w:jc w:val="center"/>
              </w:trPr>
              <w:tc>
                <w:tcPr>
                  <w:tcW w:w="813" w:type="dxa"/>
                  <w:noWrap w:val="0"/>
                  <w:vAlign w:val="center"/>
                </w:tcPr>
                <w:p>
                  <w:pPr>
                    <w:pStyle w:val="44"/>
                    <w:adjustRightInd w:val="0"/>
                    <w:snapToGrid w:val="0"/>
                    <w:jc w:val="center"/>
                    <w:rPr>
                      <w:rFonts w:hint="eastAsia" w:ascii="Times New Roman" w:hAnsi="Times New Roman" w:eastAsia="宋体" w:cs="Times New Roman"/>
                      <w:sz w:val="21"/>
                      <w:szCs w:val="21"/>
                      <w:lang w:eastAsia="zh-CN"/>
                    </w:rPr>
                  </w:pPr>
                  <w:r>
                    <w:rPr>
                      <w:rFonts w:hint="eastAsia"/>
                      <w:lang w:eastAsia="zh-CN"/>
                    </w:rPr>
                    <w:t>其他</w:t>
                  </w:r>
                </w:p>
              </w:tc>
              <w:tc>
                <w:tcPr>
                  <w:tcW w:w="1539" w:type="dxa"/>
                  <w:noWrap w:val="0"/>
                  <w:vAlign w:val="center"/>
                </w:tcPr>
                <w:p>
                  <w:pPr>
                    <w:pStyle w:val="42"/>
                    <w:snapToGrid w:val="0"/>
                    <w:jc w:val="center"/>
                    <w:rPr>
                      <w:rFonts w:hint="eastAsia" w:ascii="Times New Roman" w:hAnsi="Times New Roman" w:eastAsia="宋体" w:cs="Times New Roman"/>
                      <w:sz w:val="21"/>
                      <w:szCs w:val="21"/>
                      <w:lang w:eastAsia="zh-CN"/>
                    </w:rPr>
                  </w:pPr>
                  <w:r>
                    <w:rPr>
                      <w:rFonts w:hint="eastAsia" w:hAnsi="Times New Roman" w:cs="Times New Roman"/>
                      <w:sz w:val="21"/>
                      <w:szCs w:val="21"/>
                      <w:lang w:eastAsia="zh-CN"/>
                    </w:rPr>
                    <w:t>用电监控</w:t>
                  </w:r>
                </w:p>
              </w:tc>
              <w:tc>
                <w:tcPr>
                  <w:tcW w:w="4639" w:type="dxa"/>
                  <w:noWrap w:val="0"/>
                  <w:vAlign w:val="center"/>
                </w:tcPr>
                <w:p>
                  <w:pPr>
                    <w:pStyle w:val="42"/>
                    <w:snapToGrid w:val="0"/>
                    <w:jc w:val="center"/>
                    <w:rPr>
                      <w:rFonts w:hint="eastAsia" w:ascii="Times New Roman" w:hAnsi="Times New Roman" w:eastAsia="宋体" w:cs="Times New Roman"/>
                      <w:sz w:val="21"/>
                      <w:szCs w:val="21"/>
                      <w:lang w:val="en-US" w:eastAsia="zh-CN"/>
                    </w:rPr>
                  </w:pPr>
                  <w:r>
                    <w:rPr>
                      <w:rFonts w:hint="eastAsia" w:hAnsi="Times New Roman" w:cs="Times New Roman"/>
                      <w:sz w:val="21"/>
                      <w:szCs w:val="21"/>
                      <w:lang w:val="en-US" w:eastAsia="zh-CN"/>
                    </w:rPr>
                    <w:t>/</w:t>
                  </w:r>
                </w:p>
              </w:tc>
              <w:tc>
                <w:tcPr>
                  <w:tcW w:w="1299" w:type="dxa"/>
                  <w:noWrap w:val="0"/>
                  <w:vAlign w:val="center"/>
                </w:tcPr>
                <w:p>
                  <w:pPr>
                    <w:pStyle w:val="44"/>
                    <w:adjustRightInd w:val="0"/>
                    <w:snapToGrid w:val="0"/>
                    <w:jc w:val="center"/>
                    <w:rPr>
                      <w:rFonts w:hint="default" w:ascii="Times New Roman" w:hAnsi="Times New Roman" w:cs="Times New Roman"/>
                      <w:sz w:val="21"/>
                      <w:szCs w:val="21"/>
                      <w:lang w:val="en-US" w:eastAsia="zh-CN"/>
                    </w:rPr>
                  </w:pPr>
                  <w:r>
                    <w:rPr>
                      <w:rFonts w:hint="eastAsia" w:cs="Times New Roman"/>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6991" w:type="dxa"/>
                  <w:gridSpan w:val="3"/>
                  <w:noWrap w:val="0"/>
                  <w:vAlign w:val="center"/>
                </w:tcPr>
                <w:p>
                  <w:pPr>
                    <w:pStyle w:val="44"/>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合计</w:t>
                  </w:r>
                </w:p>
              </w:tc>
              <w:tc>
                <w:tcPr>
                  <w:tcW w:w="1299" w:type="dxa"/>
                  <w:noWrap w:val="0"/>
                  <w:vAlign w:val="center"/>
                </w:tcPr>
                <w:p>
                  <w:pPr>
                    <w:pStyle w:val="44"/>
                    <w:adjustRightInd w:val="0"/>
                    <w:snapToGrid w:val="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11</w:t>
                  </w:r>
                </w:p>
              </w:tc>
            </w:tr>
          </w:tbl>
          <w:p>
            <w:pPr>
              <w:pStyle w:val="12"/>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Times New Roman" w:cs="Times New Roman"/>
                <w:b/>
              </w:rPr>
            </w:pPr>
            <w:r>
              <w:rPr>
                <w:rFonts w:hint="default" w:ascii="Times New Roman" w:hAnsi="Times New Roman" w:cs="Times New Roman"/>
                <w:b/>
                <w:iCs/>
                <w:szCs w:val="24"/>
                <w:lang w:eastAsia="zh-CN"/>
              </w:rPr>
              <w:t>十一</w:t>
            </w:r>
            <w:r>
              <w:rPr>
                <w:rFonts w:hint="default" w:ascii="Times New Roman" w:hAnsi="Times New Roman" w:cs="Times New Roman"/>
                <w:b/>
                <w:iCs/>
                <w:szCs w:val="24"/>
              </w:rPr>
              <w:t>、</w:t>
            </w:r>
            <w:r>
              <w:rPr>
                <w:rFonts w:hint="default" w:ascii="Times New Roman" w:hAnsi="Times New Roman" w:cs="Times New Roman"/>
                <w:b/>
              </w:rPr>
              <w:t>环保验收内容</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rPr>
            </w:pPr>
            <w:r>
              <w:rPr>
                <w:rFonts w:hint="eastAsia" w:ascii="Times New Roman" w:hAnsi="Times New Roman" w:cs="Times New Roman"/>
                <w:sz w:val="24"/>
                <w:lang w:eastAsia="zh-CN"/>
              </w:rPr>
              <w:t>改建</w:t>
            </w:r>
            <w:r>
              <w:rPr>
                <w:rFonts w:hint="default" w:ascii="Times New Roman" w:hAnsi="Times New Roman" w:cs="Times New Roman"/>
                <w:sz w:val="24"/>
                <w:lang w:eastAsia="zh-CN"/>
              </w:rPr>
              <w:t>项目</w:t>
            </w:r>
            <w:r>
              <w:rPr>
                <w:rFonts w:hint="default" w:ascii="Times New Roman" w:hAnsi="Times New Roman" w:cs="Times New Roman"/>
                <w:sz w:val="24"/>
              </w:rPr>
              <w:t>环保设施验收清单见表</w:t>
            </w:r>
            <w:r>
              <w:rPr>
                <w:rFonts w:hint="default" w:ascii="Times New Roman" w:hAnsi="Times New Roman" w:cs="Times New Roman"/>
                <w:sz w:val="24"/>
                <w:lang w:val="en-US" w:eastAsia="zh-CN"/>
              </w:rPr>
              <w:t>5</w:t>
            </w:r>
            <w:r>
              <w:rPr>
                <w:rFonts w:hint="eastAsia" w:ascii="Times New Roman" w:hAnsi="Times New Roman" w:cs="Times New Roman"/>
                <w:sz w:val="24"/>
                <w:lang w:val="en-US" w:eastAsia="zh-CN"/>
              </w:rPr>
              <w:t>5</w:t>
            </w:r>
            <w:r>
              <w:rPr>
                <w:rFonts w:hint="default" w:ascii="Times New Roman" w:hAnsi="Times New Roman" w:cs="Times New Roman"/>
                <w:sz w:val="24"/>
              </w:rPr>
              <w:t>。</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default" w:ascii="Times New Roman" w:hAnsi="Times New Roman" w:cs="Times New Roman"/>
              </w:rPr>
            </w:pPr>
            <w:r>
              <w:rPr>
                <w:rFonts w:hint="default" w:ascii="Times New Roman" w:hAnsi="Times New Roman" w:eastAsia="黑体" w:cs="Times New Roman"/>
                <w:bCs/>
                <w:sz w:val="24"/>
              </w:rPr>
              <w:t>表</w:t>
            </w:r>
            <w:r>
              <w:rPr>
                <w:rFonts w:hint="eastAsia" w:ascii="Times New Roman" w:hAnsi="Times New Roman" w:eastAsia="黑体" w:cs="Times New Roman"/>
                <w:bCs/>
                <w:sz w:val="24"/>
                <w:lang w:val="en-US" w:eastAsia="zh-CN"/>
              </w:rPr>
              <w:t>55</w:t>
            </w:r>
            <w:r>
              <w:rPr>
                <w:rFonts w:hint="default" w:ascii="Times New Roman" w:hAnsi="Times New Roman" w:eastAsia="黑体" w:cs="Times New Roman"/>
                <w:bCs/>
                <w:sz w:val="24"/>
              </w:rPr>
              <w:t xml:space="preserve">               </w:t>
            </w:r>
            <w:r>
              <w:rPr>
                <w:rFonts w:hint="eastAsia" w:ascii="Times New Roman" w:hAnsi="Times New Roman" w:eastAsia="黑体" w:cs="Times New Roman"/>
                <w:bCs/>
                <w:sz w:val="24"/>
                <w:lang w:eastAsia="zh-CN"/>
              </w:rPr>
              <w:t>改建</w:t>
            </w:r>
            <w:r>
              <w:rPr>
                <w:rFonts w:hint="default" w:ascii="Times New Roman" w:hAnsi="Times New Roman" w:eastAsia="黑体" w:cs="Times New Roman"/>
                <w:bCs/>
                <w:sz w:val="24"/>
                <w:lang w:eastAsia="zh-CN"/>
              </w:rPr>
              <w:t>项目</w:t>
            </w:r>
            <w:r>
              <w:rPr>
                <w:rFonts w:hint="default" w:ascii="Times New Roman" w:hAnsi="Times New Roman" w:eastAsia="黑体" w:cs="Times New Roman"/>
                <w:bCs/>
                <w:sz w:val="24"/>
              </w:rPr>
              <w:t>环保设施验收清单一览表</w:t>
            </w:r>
          </w:p>
          <w:tbl>
            <w:tblPr>
              <w:tblStyle w:val="17"/>
              <w:tblW w:w="82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1" w:type="dxa"/>
                <w:bottom w:w="0" w:type="dxa"/>
                <w:right w:w="51" w:type="dxa"/>
              </w:tblCellMar>
            </w:tblPr>
            <w:tblGrid>
              <w:gridCol w:w="1110"/>
              <w:gridCol w:w="1002"/>
              <w:gridCol w:w="1819"/>
              <w:gridCol w:w="1806"/>
              <w:gridCol w:w="25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585" w:hRule="exact"/>
                <w:jc w:val="center"/>
              </w:trPr>
              <w:tc>
                <w:tcPr>
                  <w:tcW w:w="1110" w:type="dxa"/>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污染类别</w:t>
                  </w:r>
                </w:p>
              </w:tc>
              <w:tc>
                <w:tcPr>
                  <w:tcW w:w="1002" w:type="dxa"/>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治理内容</w:t>
                  </w:r>
                </w:p>
              </w:tc>
              <w:tc>
                <w:tcPr>
                  <w:tcW w:w="1819" w:type="dxa"/>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环保设施</w:t>
                  </w:r>
                </w:p>
              </w:tc>
              <w:tc>
                <w:tcPr>
                  <w:tcW w:w="1806" w:type="dxa"/>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验收内容</w:t>
                  </w:r>
                </w:p>
              </w:tc>
              <w:tc>
                <w:tcPr>
                  <w:tcW w:w="2553" w:type="dxa"/>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1709" w:hRule="exact"/>
                <w:jc w:val="center"/>
              </w:trPr>
              <w:tc>
                <w:tcPr>
                  <w:tcW w:w="1110" w:type="dxa"/>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废气</w:t>
                  </w:r>
                </w:p>
              </w:tc>
              <w:tc>
                <w:tcPr>
                  <w:tcW w:w="1002" w:type="dxa"/>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颗粒物</w:t>
                  </w:r>
                </w:p>
              </w:tc>
              <w:tc>
                <w:tcPr>
                  <w:tcW w:w="1819" w:type="dxa"/>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eastAsia" w:ascii="Times New Roman" w:hAnsi="Times New Roman" w:cs="Times New Roman"/>
                      <w:sz w:val="21"/>
                      <w:szCs w:val="21"/>
                      <w:lang w:eastAsia="zh-CN"/>
                    </w:rPr>
                    <w:t>焊接</w:t>
                  </w:r>
                  <w:r>
                    <w:rPr>
                      <w:rFonts w:hint="default" w:ascii="Times New Roman" w:hAnsi="Times New Roman" w:cs="Times New Roman"/>
                      <w:sz w:val="21"/>
                      <w:szCs w:val="21"/>
                      <w:lang w:eastAsia="zh-CN"/>
                    </w:rPr>
                    <w:t>颗粒物经集气装置收集后经</w:t>
                  </w:r>
                  <w:r>
                    <w:rPr>
                      <w:rFonts w:hint="eastAsia" w:ascii="Times New Roman" w:hAnsi="Times New Roman" w:cs="Times New Roman"/>
                      <w:sz w:val="21"/>
                      <w:szCs w:val="21"/>
                      <w:lang w:val="en-US" w:eastAsia="zh-CN"/>
                    </w:rPr>
                    <w:t>1套</w:t>
                  </w:r>
                  <w:r>
                    <w:rPr>
                      <w:rFonts w:hint="eastAsia" w:ascii="Times New Roman" w:hAnsi="Times New Roman" w:cs="Times New Roman"/>
                      <w:sz w:val="21"/>
                      <w:szCs w:val="21"/>
                      <w:lang w:eastAsia="zh-CN"/>
                    </w:rPr>
                    <w:t>袋</w:t>
                  </w:r>
                  <w:r>
                    <w:rPr>
                      <w:rFonts w:hint="default" w:ascii="Times New Roman" w:hAnsi="Times New Roman" w:cs="Times New Roman"/>
                      <w:sz w:val="21"/>
                      <w:szCs w:val="21"/>
                      <w:lang w:eastAsia="zh-CN"/>
                    </w:rPr>
                    <w:t>式除尘器处理后经</w:t>
                  </w:r>
                  <w:r>
                    <w:rPr>
                      <w:rFonts w:hint="default" w:ascii="Times New Roman" w:hAnsi="Times New Roman" w:cs="Times New Roman"/>
                      <w:sz w:val="21"/>
                      <w:szCs w:val="21"/>
                      <w:lang w:val="en-US" w:eastAsia="zh-CN"/>
                    </w:rPr>
                    <w:t>15m排气筒排放</w:t>
                  </w:r>
                </w:p>
              </w:tc>
              <w:tc>
                <w:tcPr>
                  <w:tcW w:w="1806" w:type="dxa"/>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eastAsia" w:ascii="Times New Roman" w:hAnsi="Times New Roman" w:cs="Times New Roman"/>
                      <w:sz w:val="21"/>
                      <w:szCs w:val="21"/>
                      <w:lang w:eastAsia="zh-CN"/>
                    </w:rPr>
                    <w:t>设置专门的焊接区域，焊接</w:t>
                  </w:r>
                  <w:r>
                    <w:rPr>
                      <w:rFonts w:hint="default" w:ascii="Times New Roman" w:hAnsi="Times New Roman" w:cs="Times New Roman"/>
                      <w:sz w:val="21"/>
                      <w:szCs w:val="21"/>
                      <w:lang w:eastAsia="zh-CN"/>
                    </w:rPr>
                    <w:t>颗粒物经集气装置收集后经</w:t>
                  </w:r>
                  <w:r>
                    <w:rPr>
                      <w:rFonts w:hint="eastAsia" w:ascii="Times New Roman" w:hAnsi="Times New Roman" w:cs="Times New Roman"/>
                      <w:sz w:val="21"/>
                      <w:szCs w:val="21"/>
                      <w:lang w:val="en-US" w:eastAsia="zh-CN"/>
                    </w:rPr>
                    <w:t>1套</w:t>
                  </w:r>
                  <w:r>
                    <w:rPr>
                      <w:rFonts w:hint="eastAsia" w:ascii="Times New Roman" w:hAnsi="Times New Roman" w:cs="Times New Roman"/>
                      <w:sz w:val="21"/>
                      <w:szCs w:val="21"/>
                      <w:lang w:eastAsia="zh-CN"/>
                    </w:rPr>
                    <w:t>袋</w:t>
                  </w:r>
                  <w:r>
                    <w:rPr>
                      <w:rFonts w:hint="default" w:ascii="Times New Roman" w:hAnsi="Times New Roman" w:cs="Times New Roman"/>
                      <w:sz w:val="21"/>
                      <w:szCs w:val="21"/>
                      <w:lang w:eastAsia="zh-CN"/>
                    </w:rPr>
                    <w:t>式除尘器处理后经</w:t>
                  </w:r>
                  <w:r>
                    <w:rPr>
                      <w:rFonts w:hint="default" w:ascii="Times New Roman" w:hAnsi="Times New Roman" w:cs="Times New Roman"/>
                      <w:sz w:val="21"/>
                      <w:szCs w:val="21"/>
                      <w:lang w:val="en-US" w:eastAsia="zh-CN"/>
                    </w:rPr>
                    <w:t>15m排气筒排放</w:t>
                  </w:r>
                </w:p>
              </w:tc>
              <w:tc>
                <w:tcPr>
                  <w:tcW w:w="2553" w:type="dxa"/>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eastAsia"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《大气污染物综合排放标准》（GB16297- 1996）表2</w:t>
                  </w:r>
                  <w:r>
                    <w:rPr>
                      <w:rFonts w:hint="eastAsia"/>
                      <w:sz w:val="21"/>
                      <w:szCs w:val="21"/>
                      <w:lang w:eastAsia="zh-CN"/>
                    </w:rPr>
                    <w:t>及《新乡市生态环境局关于进一步规范工业颗粒物排放限值的通知》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645" w:hRule="exact"/>
                <w:jc w:val="center"/>
              </w:trPr>
              <w:tc>
                <w:tcPr>
                  <w:tcW w:w="1110" w:type="dxa"/>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废水</w:t>
                  </w:r>
                </w:p>
              </w:tc>
              <w:tc>
                <w:tcPr>
                  <w:tcW w:w="1002" w:type="dxa"/>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生活废水</w:t>
                  </w:r>
                </w:p>
              </w:tc>
              <w:tc>
                <w:tcPr>
                  <w:tcW w:w="1819" w:type="dxa"/>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化粪池</w:t>
                  </w:r>
                </w:p>
              </w:tc>
              <w:tc>
                <w:tcPr>
                  <w:tcW w:w="1806" w:type="dxa"/>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化粪池</w:t>
                  </w:r>
                </w:p>
              </w:tc>
              <w:tc>
                <w:tcPr>
                  <w:tcW w:w="2553" w:type="dxa"/>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08" w:hRule="atLeast"/>
                <w:jc w:val="center"/>
              </w:trPr>
              <w:tc>
                <w:tcPr>
                  <w:tcW w:w="1110" w:type="dxa"/>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噪声</w:t>
                  </w:r>
                </w:p>
              </w:tc>
              <w:tc>
                <w:tcPr>
                  <w:tcW w:w="1002" w:type="dxa"/>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生产噪声</w:t>
                  </w:r>
                </w:p>
              </w:tc>
              <w:tc>
                <w:tcPr>
                  <w:tcW w:w="1819" w:type="dxa"/>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厂房密闭，高噪声设备安装减振基础</w:t>
                  </w:r>
                </w:p>
              </w:tc>
              <w:tc>
                <w:tcPr>
                  <w:tcW w:w="1806" w:type="dxa"/>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厂房密闭，高噪声设备安装减振基础</w:t>
                  </w:r>
                </w:p>
              </w:tc>
              <w:tc>
                <w:tcPr>
                  <w:tcW w:w="2553" w:type="dxa"/>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《工业企业厂界环境噪声排放标准》（GB12348-2008）</w:t>
                  </w:r>
                  <w:r>
                    <w:rPr>
                      <w:rFonts w:hint="eastAsia" w:ascii="Times New Roman" w:hAnsi="Times New Roman" w:cs="Times New Roman"/>
                      <w:sz w:val="21"/>
                      <w:szCs w:val="21"/>
                      <w:lang w:val="en-US" w:eastAsia="zh-CN"/>
                    </w:rPr>
                    <w:t>2类</w:t>
                  </w:r>
                  <w:r>
                    <w:rPr>
                      <w:rFonts w:hint="default" w:ascii="Times New Roman" w:hAnsi="Times New Roman" w:cs="Times New Roman"/>
                      <w:sz w:val="21"/>
                      <w:szCs w:val="21"/>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641" w:hRule="atLeast"/>
                <w:jc w:val="center"/>
              </w:trPr>
              <w:tc>
                <w:tcPr>
                  <w:tcW w:w="1110" w:type="dxa"/>
                  <w:vMerge w:val="restar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固废</w:t>
                  </w:r>
                </w:p>
              </w:tc>
              <w:tc>
                <w:tcPr>
                  <w:tcW w:w="1002" w:type="dxa"/>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边角料</w:t>
                  </w:r>
                </w:p>
              </w:tc>
              <w:tc>
                <w:tcPr>
                  <w:tcW w:w="1819" w:type="dxa"/>
                  <w:vMerge w:val="restar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固废暂存措施</w:t>
                  </w:r>
                </w:p>
              </w:tc>
              <w:tc>
                <w:tcPr>
                  <w:tcW w:w="1806" w:type="dxa"/>
                  <w:vMerge w:val="restar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固废场所 （建筑面积不小于</w:t>
                  </w:r>
                  <w:r>
                    <w:rPr>
                      <w:rFonts w:hint="default" w:ascii="Times New Roman" w:hAnsi="Times New Roman" w:cs="Times New Roman"/>
                      <w:sz w:val="21"/>
                      <w:szCs w:val="21"/>
                      <w:lang w:val="en-US" w:eastAsia="zh-CN"/>
                    </w:rPr>
                    <w:t>10m</w:t>
                  </w:r>
                  <w:r>
                    <w:rPr>
                      <w:rFonts w:hint="default" w:ascii="Times New Roman" w:hAnsi="Times New Roman" w:cs="Times New Roman"/>
                      <w:sz w:val="21"/>
                      <w:szCs w:val="21"/>
                      <w:vertAlign w:val="superscript"/>
                      <w:lang w:val="en-US" w:eastAsia="zh-CN"/>
                    </w:rPr>
                    <w:t>2</w:t>
                  </w:r>
                  <w:r>
                    <w:rPr>
                      <w:rFonts w:hint="default" w:ascii="Times New Roman" w:hAnsi="Times New Roman" w:cs="Times New Roman"/>
                      <w:sz w:val="21"/>
                      <w:szCs w:val="21"/>
                    </w:rPr>
                    <w:t>）</w:t>
                  </w:r>
                </w:p>
              </w:tc>
              <w:tc>
                <w:tcPr>
                  <w:tcW w:w="2553" w:type="dxa"/>
                  <w:vMerge w:val="restar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《一般工业固体废物贮存、处置场污染控制标准》（GB18599-2001）及其修改单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503" w:hRule="atLeast"/>
                <w:jc w:val="center"/>
              </w:trPr>
              <w:tc>
                <w:tcPr>
                  <w:tcW w:w="1110" w:type="dxa"/>
                  <w:vMerge w:val="continue"/>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p>
              </w:tc>
              <w:tc>
                <w:tcPr>
                  <w:tcW w:w="1002" w:type="dxa"/>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废焊丝</w:t>
                  </w:r>
                </w:p>
              </w:tc>
              <w:tc>
                <w:tcPr>
                  <w:tcW w:w="1819" w:type="dxa"/>
                  <w:vMerge w:val="continue"/>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p>
              </w:tc>
              <w:tc>
                <w:tcPr>
                  <w:tcW w:w="1806" w:type="dxa"/>
                  <w:vMerge w:val="continue"/>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p>
              </w:tc>
              <w:tc>
                <w:tcPr>
                  <w:tcW w:w="2553" w:type="dxa"/>
                  <w:vMerge w:val="continue"/>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625" w:hRule="atLeast"/>
                <w:jc w:val="center"/>
              </w:trPr>
              <w:tc>
                <w:tcPr>
                  <w:tcW w:w="1110" w:type="dxa"/>
                  <w:vMerge w:val="continue"/>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p>
              </w:tc>
              <w:tc>
                <w:tcPr>
                  <w:tcW w:w="1002" w:type="dxa"/>
                  <w:noWrap w:val="0"/>
                  <w:vAlign w:val="center"/>
                </w:tcPr>
                <w:p>
                  <w:pPr>
                    <w:pStyle w:val="42"/>
                    <w:snapToGrid w:val="0"/>
                    <w:jc w:val="center"/>
                    <w:rPr>
                      <w:rFonts w:hint="default" w:ascii="Times New Roman" w:hAnsi="Times New Roman" w:cs="Times New Roman"/>
                      <w:sz w:val="21"/>
                      <w:szCs w:val="21"/>
                      <w:lang w:val="en-US" w:eastAsia="zh-CN"/>
                    </w:rPr>
                  </w:pPr>
                  <w:r>
                    <w:rPr>
                      <w:rFonts w:hint="eastAsia" w:hAnsi="Times New Roman" w:cs="Times New Roman"/>
                      <w:sz w:val="21"/>
                      <w:szCs w:val="21"/>
                      <w:lang w:eastAsia="zh-CN"/>
                    </w:rPr>
                    <w:t>废</w:t>
                  </w:r>
                  <w:r>
                    <w:rPr>
                      <w:rFonts w:hint="eastAsia" w:hAnsi="Times New Roman" w:cs="Times New Roman"/>
                      <w:sz w:val="21"/>
                      <w:szCs w:val="21"/>
                      <w:lang w:val="en-US" w:eastAsia="zh-CN"/>
                    </w:rPr>
                    <w:t>切削液</w:t>
                  </w:r>
                </w:p>
              </w:tc>
              <w:tc>
                <w:tcPr>
                  <w:tcW w:w="1819" w:type="dxa"/>
                  <w:vMerge w:val="restar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暂存于危废暂存间</w:t>
                  </w:r>
                </w:p>
              </w:tc>
              <w:tc>
                <w:tcPr>
                  <w:tcW w:w="1806" w:type="dxa"/>
                  <w:vMerge w:val="restar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危废暂存间（建筑面积不小于</w:t>
                  </w:r>
                  <w:r>
                    <w:rPr>
                      <w:rFonts w:hint="eastAsia" w:ascii="Times New Roman" w:hAnsi="Times New Roman" w:cs="Times New Roman"/>
                      <w:sz w:val="21"/>
                      <w:szCs w:val="21"/>
                      <w:lang w:val="en-US" w:eastAsia="zh-CN"/>
                    </w:rPr>
                    <w:t>10</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r>
                    <w:rPr>
                      <w:rFonts w:hint="default" w:ascii="Times New Roman" w:hAnsi="Times New Roman" w:cs="Times New Roman"/>
                      <w:sz w:val="21"/>
                      <w:szCs w:val="21"/>
                    </w:rPr>
                    <w:t>）</w:t>
                  </w:r>
                </w:p>
              </w:tc>
              <w:tc>
                <w:tcPr>
                  <w:tcW w:w="2553" w:type="dxa"/>
                  <w:vMerge w:val="restar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《危险废物贮存污染控制标准》（GB18597-2001）及2013年修改单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446" w:hRule="atLeast"/>
                <w:jc w:val="center"/>
              </w:trPr>
              <w:tc>
                <w:tcPr>
                  <w:tcW w:w="1110" w:type="dxa"/>
                  <w:vMerge w:val="continue"/>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p>
              </w:tc>
              <w:tc>
                <w:tcPr>
                  <w:tcW w:w="1002" w:type="dxa"/>
                  <w:noWrap w:val="0"/>
                  <w:vAlign w:val="center"/>
                </w:tcPr>
                <w:p>
                  <w:pPr>
                    <w:pStyle w:val="42"/>
                    <w:snapToGrid w:val="0"/>
                    <w:jc w:val="center"/>
                    <w:rPr>
                      <w:rFonts w:hint="eastAsia" w:hAnsi="Times New Roman" w:cs="Times New Roman"/>
                      <w:sz w:val="21"/>
                      <w:szCs w:val="21"/>
                      <w:lang w:eastAsia="zh-CN"/>
                    </w:rPr>
                  </w:pPr>
                  <w:r>
                    <w:rPr>
                      <w:rFonts w:hint="eastAsia" w:hAnsi="Times New Roman" w:cs="Times New Roman"/>
                      <w:sz w:val="21"/>
                      <w:szCs w:val="21"/>
                      <w:lang w:eastAsia="zh-CN"/>
                    </w:rPr>
                    <w:t>废润滑油</w:t>
                  </w:r>
                </w:p>
              </w:tc>
              <w:tc>
                <w:tcPr>
                  <w:tcW w:w="1819" w:type="dxa"/>
                  <w:vMerge w:val="continue"/>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p>
              </w:tc>
              <w:tc>
                <w:tcPr>
                  <w:tcW w:w="1806" w:type="dxa"/>
                  <w:vMerge w:val="continue"/>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p>
              </w:tc>
              <w:tc>
                <w:tcPr>
                  <w:tcW w:w="2553" w:type="dxa"/>
                  <w:vMerge w:val="continue"/>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617" w:hRule="atLeast"/>
                <w:jc w:val="center"/>
              </w:trPr>
              <w:tc>
                <w:tcPr>
                  <w:tcW w:w="1110" w:type="dxa"/>
                  <w:vMerge w:val="continue"/>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p>
              </w:tc>
              <w:tc>
                <w:tcPr>
                  <w:tcW w:w="1002" w:type="dxa"/>
                  <w:noWrap w:val="0"/>
                  <w:vAlign w:val="center"/>
                </w:tcPr>
                <w:p>
                  <w:pPr>
                    <w:pStyle w:val="45"/>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生活垃圾</w:t>
                  </w:r>
                </w:p>
              </w:tc>
              <w:tc>
                <w:tcPr>
                  <w:tcW w:w="1819" w:type="dxa"/>
                  <w:noWrap w:val="0"/>
                  <w:vAlign w:val="center"/>
                </w:tcPr>
                <w:p>
                  <w:pPr>
                    <w:pStyle w:val="45"/>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垃圾箱</w:t>
                  </w:r>
                </w:p>
              </w:tc>
              <w:tc>
                <w:tcPr>
                  <w:tcW w:w="1806" w:type="dxa"/>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firstLine="0" w:firstLineChars="0"/>
                    <w:jc w:val="center"/>
                    <w:textAlignment w:val="auto"/>
                    <w:outlineLvl w:val="9"/>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垃圾箱</w:t>
                  </w:r>
                  <w:r>
                    <w:rPr>
                      <w:rFonts w:hint="default" w:ascii="Times New Roman" w:hAnsi="Times New Roman" w:cs="Times New Roman"/>
                      <w:sz w:val="21"/>
                      <w:szCs w:val="21"/>
                      <w:lang w:val="en-US" w:eastAsia="zh-CN"/>
                    </w:rPr>
                    <w:t>若干</w:t>
                  </w:r>
                </w:p>
              </w:tc>
              <w:tc>
                <w:tcPr>
                  <w:tcW w:w="2553" w:type="dxa"/>
                  <w:noWrap w:val="0"/>
                  <w:vAlign w:val="center"/>
                </w:tcPr>
                <w:p>
                  <w:pPr>
                    <w:pStyle w:val="9"/>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617" w:hRule="atLeast"/>
                <w:jc w:val="center"/>
              </w:trPr>
              <w:tc>
                <w:tcPr>
                  <w:tcW w:w="1110" w:type="dxa"/>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用电监控</w:t>
                  </w:r>
                </w:p>
              </w:tc>
              <w:tc>
                <w:tcPr>
                  <w:tcW w:w="1002" w:type="dxa"/>
                  <w:noWrap w:val="0"/>
                  <w:vAlign w:val="center"/>
                </w:tcPr>
                <w:p>
                  <w:pPr>
                    <w:pStyle w:val="45"/>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w:t>
                  </w:r>
                </w:p>
              </w:tc>
              <w:tc>
                <w:tcPr>
                  <w:tcW w:w="1819" w:type="dxa"/>
                  <w:noWrap w:val="0"/>
                  <w:vAlign w:val="center"/>
                </w:tcPr>
                <w:p>
                  <w:pPr>
                    <w:pStyle w:val="45"/>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w:t>
                  </w:r>
                </w:p>
              </w:tc>
              <w:tc>
                <w:tcPr>
                  <w:tcW w:w="1806" w:type="dxa"/>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firstLine="0" w:firstLineChars="0"/>
                    <w:jc w:val="center"/>
                    <w:textAlignment w:val="auto"/>
                    <w:outlineLvl w:val="9"/>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用电监控设施</w:t>
                  </w:r>
                </w:p>
              </w:tc>
              <w:tc>
                <w:tcPr>
                  <w:tcW w:w="2553" w:type="dxa"/>
                  <w:noWrap w:val="0"/>
                  <w:vAlign w:val="center"/>
                </w:tcPr>
                <w:p>
                  <w:pPr>
                    <w:pStyle w:val="9"/>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w:t>
                  </w:r>
                </w:p>
              </w:tc>
            </w:tr>
          </w:tbl>
          <w:p>
            <w:pPr>
              <w:bidi w:val="0"/>
              <w:rPr>
                <w:rFonts w:hint="default"/>
              </w:rPr>
            </w:pPr>
          </w:p>
          <w:p>
            <w:pPr>
              <w:pStyle w:val="2"/>
              <w:rPr>
                <w:rFonts w:hint="default"/>
              </w:rPr>
            </w:pPr>
          </w:p>
          <w:p>
            <w:pPr>
              <w:rPr>
                <w:rFonts w:hint="default"/>
              </w:rPr>
            </w:pPr>
          </w:p>
          <w:p>
            <w:pPr>
              <w:pStyle w:val="2"/>
              <w:rPr>
                <w:rFonts w:hint="default"/>
              </w:rPr>
            </w:pPr>
          </w:p>
          <w:p>
            <w:pPr>
              <w:rPr>
                <w:rFonts w:hint="default"/>
              </w:rPr>
            </w:pPr>
          </w:p>
          <w:p>
            <w:pPr>
              <w:pStyle w:val="2"/>
              <w:rPr>
                <w:rFonts w:hint="default"/>
              </w:rPr>
            </w:pPr>
          </w:p>
          <w:p>
            <w:pPr>
              <w:pStyle w:val="2"/>
              <w:rPr>
                <w:rFonts w:hint="default"/>
              </w:rPr>
            </w:pPr>
          </w:p>
          <w:p>
            <w:pPr>
              <w:pStyle w:val="2"/>
              <w:rPr>
                <w:rFonts w:hint="default"/>
              </w:rPr>
            </w:pPr>
          </w:p>
          <w:p>
            <w:pPr>
              <w:rPr>
                <w:rFonts w:hint="default"/>
              </w:rPr>
            </w:pPr>
          </w:p>
          <w:p>
            <w:pPr>
              <w:bidi w:val="0"/>
              <w:rPr>
                <w:rFonts w:hint="default"/>
              </w:rPr>
            </w:pPr>
          </w:p>
          <w:p>
            <w:pPr>
              <w:bidi w:val="0"/>
              <w:rPr>
                <w:rFonts w:hint="default"/>
              </w:rPr>
            </w:pPr>
          </w:p>
          <w:p>
            <w:pPr>
              <w:bidi w:val="0"/>
              <w:rPr>
                <w:rFonts w:hint="default"/>
              </w:rPr>
            </w:pPr>
          </w:p>
          <w:p>
            <w:pPr>
              <w:bidi w:val="0"/>
              <w:rPr>
                <w:rFonts w:hint="default"/>
              </w:rPr>
            </w:pPr>
          </w:p>
          <w:p>
            <w:pPr>
              <w:bidi w:val="0"/>
              <w:rPr>
                <w:rFonts w:hint="default"/>
              </w:rPr>
            </w:pPr>
          </w:p>
          <w:p>
            <w:pPr>
              <w:pStyle w:val="8"/>
              <w:rPr>
                <w:rFonts w:hint="default" w:ascii="Times New Roman" w:hAnsi="Times New Roman" w:cs="Times New Roman"/>
              </w:rPr>
            </w:pPr>
          </w:p>
        </w:tc>
      </w:tr>
    </w:tbl>
    <w:p>
      <w:pPr>
        <w:tabs>
          <w:tab w:val="left" w:pos="5760"/>
        </w:tabs>
        <w:snapToGrid w:val="0"/>
        <w:spacing w:line="500" w:lineRule="exact"/>
        <w:rPr>
          <w:rFonts w:hint="default"/>
          <w:b/>
          <w:color w:val="000000"/>
        </w:rPr>
        <w:sectPr>
          <w:type w:val="continuous"/>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pPr>
        <w:tabs>
          <w:tab w:val="left" w:pos="5760"/>
        </w:tabs>
        <w:snapToGrid w:val="0"/>
        <w:spacing w:line="500" w:lineRule="exact"/>
        <w:rPr>
          <w:rFonts w:hint="default" w:eastAsia="Times New Roman"/>
          <w:b/>
          <w:color w:val="000000"/>
        </w:rPr>
      </w:pPr>
      <w:r>
        <w:rPr>
          <w:rFonts w:hint="eastAsia"/>
          <w:b/>
          <w:color w:val="000000"/>
          <w:lang w:eastAsia="zh-CN"/>
        </w:rPr>
        <w:t>改建项目</w:t>
      </w:r>
      <w:r>
        <w:rPr>
          <w:b/>
          <w:color w:val="000000"/>
        </w:rPr>
        <w:t>拟采取的防治措施及预期治理效果</w:t>
      </w:r>
    </w:p>
    <w:tbl>
      <w:tblPr>
        <w:tblStyle w:val="17"/>
        <w:tblW w:w="85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0"/>
        <w:gridCol w:w="1407"/>
        <w:gridCol w:w="1267"/>
        <w:gridCol w:w="3158"/>
        <w:gridCol w:w="20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0" w:hRule="atLeast"/>
          <w:jc w:val="center"/>
        </w:trPr>
        <w:tc>
          <w:tcPr>
            <w:tcW w:w="630" w:type="dxa"/>
            <w:tcBorders>
              <w:top w:val="single" w:color="auto" w:sz="4" w:space="0"/>
              <w:left w:val="single" w:color="auto" w:sz="4" w:space="0"/>
              <w:bottom w:val="single" w:color="auto" w:sz="4" w:space="0"/>
              <w:right w:val="single" w:color="auto" w:sz="4" w:space="0"/>
              <w:tl2br w:val="single" w:color="auto" w:sz="4" w:space="0"/>
            </w:tcBorders>
            <w:noWrap w:val="0"/>
            <w:vAlign w:val="top"/>
          </w:tcPr>
          <w:p>
            <w:pPr>
              <w:snapToGrid w:val="0"/>
              <w:spacing w:line="360" w:lineRule="exact"/>
              <w:rPr>
                <w:rFonts w:hint="default" w:eastAsia="Times New Roman"/>
                <w:b/>
                <w:color w:val="000000"/>
                <w:sz w:val="24"/>
                <w:szCs w:val="24"/>
              </w:rPr>
            </w:pPr>
            <w:r>
              <w:rPr>
                <w:rFonts w:hAnsi="宋体"/>
                <w:b/>
                <w:color w:val="000000"/>
                <w:sz w:val="24"/>
                <w:szCs w:val="24"/>
              </w:rPr>
              <w:t xml:space="preserve"> 内容</w:t>
            </w:r>
          </w:p>
          <w:p>
            <w:pPr>
              <w:snapToGrid w:val="0"/>
              <w:spacing w:line="360" w:lineRule="exact"/>
              <w:rPr>
                <w:rFonts w:hint="default" w:hAnsi="宋体" w:eastAsia="Times New Roman"/>
                <w:b/>
                <w:color w:val="000000"/>
                <w:sz w:val="24"/>
                <w:szCs w:val="24"/>
              </w:rPr>
            </w:pPr>
          </w:p>
          <w:p>
            <w:pPr>
              <w:snapToGrid w:val="0"/>
              <w:spacing w:line="360" w:lineRule="exact"/>
              <w:rPr>
                <w:rFonts w:hint="default" w:eastAsia="Times New Roman"/>
                <w:b/>
                <w:color w:val="000000"/>
                <w:sz w:val="24"/>
                <w:szCs w:val="24"/>
              </w:rPr>
            </w:pPr>
            <w:r>
              <w:rPr>
                <w:rFonts w:hAnsi="宋体"/>
                <w:b/>
                <w:color w:val="000000"/>
                <w:sz w:val="24"/>
                <w:szCs w:val="24"/>
              </w:rPr>
              <w:t>类型</w:t>
            </w:r>
          </w:p>
        </w:tc>
        <w:tc>
          <w:tcPr>
            <w:tcW w:w="1407" w:type="dxa"/>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int="default" w:hAnsi="宋体" w:eastAsia="Times New Roman"/>
                <w:b/>
                <w:color w:val="000000"/>
                <w:sz w:val="24"/>
                <w:szCs w:val="24"/>
              </w:rPr>
            </w:pPr>
            <w:r>
              <w:rPr>
                <w:rFonts w:hAnsi="宋体"/>
                <w:b/>
                <w:color w:val="000000"/>
                <w:sz w:val="24"/>
                <w:szCs w:val="24"/>
              </w:rPr>
              <w:t>排</w:t>
            </w:r>
            <w:r>
              <w:rPr>
                <w:rFonts w:hint="default"/>
                <w:b/>
                <w:color w:val="000000"/>
                <w:sz w:val="24"/>
                <w:szCs w:val="24"/>
              </w:rPr>
              <w:t xml:space="preserve"> </w:t>
            </w:r>
            <w:r>
              <w:rPr>
                <w:rFonts w:hAnsi="宋体"/>
                <w:b/>
                <w:color w:val="000000"/>
                <w:sz w:val="24"/>
                <w:szCs w:val="24"/>
              </w:rPr>
              <w:t>放</w:t>
            </w:r>
            <w:r>
              <w:rPr>
                <w:rFonts w:hint="default"/>
                <w:b/>
                <w:color w:val="000000"/>
                <w:sz w:val="24"/>
                <w:szCs w:val="24"/>
              </w:rPr>
              <w:t xml:space="preserve"> </w:t>
            </w:r>
            <w:r>
              <w:rPr>
                <w:rFonts w:hAnsi="宋体"/>
                <w:b/>
                <w:color w:val="000000"/>
                <w:sz w:val="24"/>
                <w:szCs w:val="24"/>
              </w:rPr>
              <w:t>源</w:t>
            </w:r>
          </w:p>
          <w:p>
            <w:pPr>
              <w:snapToGrid w:val="0"/>
              <w:spacing w:line="360" w:lineRule="exact"/>
              <w:jc w:val="center"/>
              <w:rPr>
                <w:rFonts w:hint="default" w:eastAsia="Times New Roman"/>
                <w:b/>
                <w:color w:val="000000"/>
                <w:sz w:val="24"/>
                <w:szCs w:val="24"/>
              </w:rPr>
            </w:pPr>
            <w:r>
              <w:rPr>
                <w:rFonts w:hAnsi="宋体"/>
                <w:b/>
                <w:color w:val="000000"/>
                <w:sz w:val="24"/>
                <w:szCs w:val="24"/>
              </w:rPr>
              <w:t>（编号）</w:t>
            </w:r>
          </w:p>
        </w:tc>
        <w:tc>
          <w:tcPr>
            <w:tcW w:w="1267" w:type="dxa"/>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int="default" w:hAnsi="宋体" w:eastAsia="Times New Roman"/>
                <w:b/>
                <w:color w:val="000000"/>
                <w:sz w:val="24"/>
                <w:szCs w:val="24"/>
              </w:rPr>
            </w:pPr>
            <w:r>
              <w:rPr>
                <w:rFonts w:hAnsi="宋体"/>
                <w:b/>
                <w:color w:val="000000"/>
                <w:sz w:val="24"/>
                <w:szCs w:val="24"/>
              </w:rPr>
              <w:t>污染物</w:t>
            </w:r>
          </w:p>
          <w:p>
            <w:pPr>
              <w:snapToGrid w:val="0"/>
              <w:spacing w:line="360" w:lineRule="exact"/>
              <w:jc w:val="center"/>
              <w:rPr>
                <w:rFonts w:hint="default" w:eastAsia="Times New Roman"/>
                <w:b/>
                <w:color w:val="000000"/>
                <w:sz w:val="24"/>
                <w:szCs w:val="24"/>
              </w:rPr>
            </w:pPr>
            <w:r>
              <w:rPr>
                <w:rFonts w:hAnsi="宋体"/>
                <w:b/>
                <w:color w:val="000000"/>
                <w:sz w:val="24"/>
                <w:szCs w:val="24"/>
              </w:rPr>
              <w:t>名称</w:t>
            </w:r>
          </w:p>
        </w:tc>
        <w:tc>
          <w:tcPr>
            <w:tcW w:w="3158" w:type="dxa"/>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int="default" w:eastAsia="Times New Roman"/>
                <w:b/>
                <w:color w:val="000000"/>
                <w:sz w:val="24"/>
                <w:szCs w:val="24"/>
              </w:rPr>
            </w:pPr>
            <w:r>
              <w:rPr>
                <w:rFonts w:hAnsi="宋体"/>
                <w:b/>
                <w:color w:val="000000"/>
                <w:sz w:val="24"/>
                <w:szCs w:val="24"/>
              </w:rPr>
              <w:t>防治措施</w:t>
            </w:r>
          </w:p>
        </w:tc>
        <w:tc>
          <w:tcPr>
            <w:tcW w:w="2063" w:type="dxa"/>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int="default" w:eastAsia="Times New Roman"/>
                <w:b/>
                <w:color w:val="000000"/>
                <w:sz w:val="24"/>
                <w:szCs w:val="24"/>
              </w:rPr>
            </w:pPr>
            <w:r>
              <w:rPr>
                <w:rFonts w:hAnsi="宋体"/>
                <w:b/>
                <w:color w:val="000000"/>
                <w:sz w:val="24"/>
                <w:szCs w:val="24"/>
              </w:rPr>
              <w:t>预期治理效果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54" w:hRule="atLeast"/>
          <w:jc w:val="center"/>
        </w:trPr>
        <w:tc>
          <w:tcPr>
            <w:tcW w:w="630" w:type="dxa"/>
            <w:tcBorders>
              <w:top w:val="single" w:color="auto" w:sz="4" w:space="0"/>
              <w:left w:val="single" w:color="auto" w:sz="4" w:space="0"/>
              <w:right w:val="single" w:color="auto" w:sz="4" w:space="0"/>
            </w:tcBorders>
            <w:noWrap w:val="0"/>
            <w:vAlign w:val="center"/>
          </w:tcPr>
          <w:p>
            <w:pPr>
              <w:snapToGrid w:val="0"/>
              <w:spacing w:line="360" w:lineRule="exact"/>
              <w:jc w:val="center"/>
              <w:rPr>
                <w:rFonts w:hint="eastAsia" w:hAnsi="宋体" w:eastAsia="宋体"/>
                <w:b/>
                <w:color w:val="000000"/>
                <w:sz w:val="24"/>
                <w:szCs w:val="24"/>
                <w:lang w:eastAsia="zh-CN"/>
              </w:rPr>
            </w:pPr>
            <w:r>
              <w:rPr>
                <w:rFonts w:hint="eastAsia" w:hAnsi="宋体"/>
                <w:b/>
                <w:color w:val="000000"/>
                <w:sz w:val="24"/>
                <w:szCs w:val="24"/>
                <w:lang w:eastAsia="zh-CN"/>
              </w:rPr>
              <w:t>大气污染</w:t>
            </w:r>
          </w:p>
        </w:tc>
        <w:tc>
          <w:tcPr>
            <w:tcW w:w="1407" w:type="dxa"/>
            <w:tcBorders>
              <w:top w:val="single" w:color="auto" w:sz="4" w:space="0"/>
              <w:left w:val="single" w:color="auto" w:sz="4" w:space="0"/>
              <w:right w:val="single" w:color="auto" w:sz="4" w:space="0"/>
            </w:tcBorders>
            <w:noWrap w:val="0"/>
            <w:vAlign w:val="center"/>
          </w:tcPr>
          <w:p>
            <w:pPr>
              <w:adjustRightInd w:val="0"/>
              <w:snapToGrid w:val="0"/>
              <w:spacing w:line="360" w:lineRule="exact"/>
              <w:jc w:val="center"/>
              <w:rPr>
                <w:rFonts w:hint="default" w:ascii="Times New Roman" w:hAnsi="Times New Roman" w:eastAsia="宋体" w:cs="Times New Roman"/>
                <w:kern w:val="0"/>
                <w:sz w:val="24"/>
                <w:szCs w:val="24"/>
                <w:lang w:val="en-US" w:eastAsia="zh-CN" w:bidi="ar-SA"/>
              </w:rPr>
            </w:pPr>
            <w:r>
              <w:rPr>
                <w:rFonts w:hint="eastAsia" w:ascii="Times New Roman" w:hAnsi="Times New Roman" w:cs="Times New Roman"/>
                <w:kern w:val="0"/>
                <w:sz w:val="24"/>
                <w:szCs w:val="24"/>
                <w:lang w:val="en-US" w:eastAsia="zh-CN" w:bidi="ar-SA"/>
              </w:rPr>
              <w:t>焊接</w:t>
            </w:r>
          </w:p>
        </w:tc>
        <w:tc>
          <w:tcPr>
            <w:tcW w:w="1267" w:type="dxa"/>
            <w:tcBorders>
              <w:top w:val="single" w:color="auto" w:sz="4" w:space="0"/>
              <w:left w:val="single" w:color="auto" w:sz="4" w:space="0"/>
              <w:right w:val="single" w:color="auto" w:sz="4" w:space="0"/>
            </w:tcBorders>
            <w:noWrap w:val="0"/>
            <w:vAlign w:val="center"/>
          </w:tcPr>
          <w:p>
            <w:pPr>
              <w:snapToGrid w:val="0"/>
              <w:spacing w:line="360" w:lineRule="exact"/>
              <w:jc w:val="center"/>
              <w:rPr>
                <w:rFonts w:hint="default" w:ascii="Times New Roman" w:hAnsi="Times New Roman" w:eastAsia="宋体" w:cs="Times New Roman"/>
                <w:kern w:val="0"/>
                <w:sz w:val="24"/>
                <w:szCs w:val="24"/>
                <w:lang w:val="en-US" w:eastAsia="zh-CN" w:bidi="ar-SA"/>
              </w:rPr>
            </w:pPr>
            <w:r>
              <w:rPr>
                <w:rFonts w:hint="eastAsia" w:ascii="Times New Roman" w:hAnsi="Times New Roman" w:cs="Times New Roman"/>
                <w:kern w:val="0"/>
                <w:sz w:val="24"/>
                <w:szCs w:val="24"/>
                <w:lang w:val="en-US" w:eastAsia="zh-CN" w:bidi="ar-SA"/>
              </w:rPr>
              <w:t>颗粒物</w:t>
            </w:r>
          </w:p>
        </w:tc>
        <w:tc>
          <w:tcPr>
            <w:tcW w:w="3158" w:type="dxa"/>
            <w:tcBorders>
              <w:top w:val="single" w:color="auto" w:sz="4" w:space="0"/>
              <w:left w:val="single" w:color="auto" w:sz="4" w:space="0"/>
              <w:right w:val="single" w:color="auto" w:sz="4" w:space="0"/>
            </w:tcBorders>
            <w:noWrap w:val="0"/>
            <w:vAlign w:val="center"/>
          </w:tcPr>
          <w:p>
            <w:pPr>
              <w:snapToGrid w:val="0"/>
              <w:spacing w:line="360" w:lineRule="exact"/>
              <w:jc w:val="center"/>
              <w:rPr>
                <w:rFonts w:hint="eastAsia" w:ascii="Times New Roman" w:hAnsi="Times New Roman" w:eastAsia="宋体" w:cs="Times New Roman"/>
                <w:kern w:val="0"/>
                <w:sz w:val="24"/>
                <w:szCs w:val="24"/>
                <w:lang w:val="en-US" w:eastAsia="zh-CN" w:bidi="ar-SA"/>
              </w:rPr>
            </w:pPr>
            <w:r>
              <w:rPr>
                <w:rFonts w:hint="default" w:ascii="Times New Roman" w:hAnsi="Times New Roman" w:cs="Times New Roman"/>
                <w:sz w:val="24"/>
                <w:szCs w:val="24"/>
                <w:lang w:eastAsia="zh-CN"/>
              </w:rPr>
              <w:t>颗粒物经集气</w:t>
            </w:r>
            <w:r>
              <w:rPr>
                <w:rFonts w:hint="eastAsia" w:ascii="Times New Roman" w:hAnsi="Times New Roman" w:cs="Times New Roman"/>
                <w:sz w:val="24"/>
                <w:szCs w:val="24"/>
                <w:lang w:eastAsia="zh-CN"/>
              </w:rPr>
              <w:t>装置</w:t>
            </w:r>
            <w:r>
              <w:rPr>
                <w:rFonts w:hint="default" w:ascii="Times New Roman" w:hAnsi="Times New Roman" w:cs="Times New Roman"/>
                <w:sz w:val="24"/>
                <w:szCs w:val="24"/>
                <w:lang w:eastAsia="zh-CN"/>
              </w:rPr>
              <w:t>收集</w:t>
            </w:r>
            <w:r>
              <w:rPr>
                <w:rFonts w:hint="eastAsia" w:ascii="Times New Roman" w:hAnsi="Times New Roman" w:cs="Times New Roman"/>
                <w:sz w:val="24"/>
                <w:szCs w:val="24"/>
                <w:lang w:eastAsia="zh-CN"/>
              </w:rPr>
              <w:t>后</w:t>
            </w:r>
            <w:r>
              <w:rPr>
                <w:rFonts w:hint="default" w:ascii="Times New Roman" w:hAnsi="Times New Roman" w:cs="Times New Roman"/>
                <w:sz w:val="24"/>
                <w:szCs w:val="24"/>
                <w:lang w:eastAsia="zh-CN"/>
              </w:rPr>
              <w:t>经滤筒式除尘器处理后经</w:t>
            </w:r>
            <w:r>
              <w:rPr>
                <w:rFonts w:hint="default" w:ascii="Times New Roman" w:hAnsi="Times New Roman" w:cs="Times New Roman"/>
                <w:sz w:val="24"/>
                <w:szCs w:val="24"/>
                <w:lang w:val="en-US" w:eastAsia="zh-CN"/>
              </w:rPr>
              <w:t>15m排气筒排放</w:t>
            </w:r>
          </w:p>
        </w:tc>
        <w:tc>
          <w:tcPr>
            <w:tcW w:w="2063" w:type="dxa"/>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cs="Times New Roman"/>
                <w:sz w:val="24"/>
                <w:szCs w:val="24"/>
                <w:lang w:val="en-US" w:eastAsia="zh-CN"/>
              </w:rPr>
              <w:t>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38" w:hRule="atLeast"/>
          <w:jc w:val="center"/>
        </w:trPr>
        <w:tc>
          <w:tcPr>
            <w:tcW w:w="630" w:type="dxa"/>
            <w:tcBorders>
              <w:top w:val="single" w:color="auto" w:sz="4" w:space="0"/>
              <w:left w:val="single" w:color="auto" w:sz="4" w:space="0"/>
              <w:right w:val="single" w:color="auto" w:sz="4" w:space="0"/>
            </w:tcBorders>
            <w:noWrap w:val="0"/>
            <w:vAlign w:val="center"/>
          </w:tcPr>
          <w:p>
            <w:pPr>
              <w:snapToGrid w:val="0"/>
              <w:spacing w:line="360" w:lineRule="exact"/>
              <w:jc w:val="center"/>
              <w:rPr>
                <w:rFonts w:hint="default" w:eastAsia="Times New Roman"/>
                <w:b/>
                <w:color w:val="000000"/>
                <w:sz w:val="24"/>
                <w:szCs w:val="24"/>
              </w:rPr>
            </w:pPr>
            <w:r>
              <w:rPr>
                <w:rFonts w:hAnsi="宋体"/>
                <w:b/>
                <w:color w:val="000000"/>
                <w:sz w:val="24"/>
                <w:szCs w:val="24"/>
              </w:rPr>
              <w:t>水</w:t>
            </w:r>
          </w:p>
          <w:p>
            <w:pPr>
              <w:snapToGrid w:val="0"/>
              <w:spacing w:line="360" w:lineRule="exact"/>
              <w:jc w:val="center"/>
              <w:rPr>
                <w:rFonts w:hint="default" w:eastAsia="Times New Roman"/>
                <w:b/>
                <w:color w:val="000000"/>
                <w:sz w:val="24"/>
                <w:szCs w:val="24"/>
              </w:rPr>
            </w:pPr>
            <w:r>
              <w:rPr>
                <w:rFonts w:hAnsi="宋体"/>
                <w:b/>
                <w:color w:val="000000"/>
                <w:sz w:val="24"/>
                <w:szCs w:val="24"/>
              </w:rPr>
              <w:t>污</w:t>
            </w:r>
          </w:p>
          <w:p>
            <w:pPr>
              <w:snapToGrid w:val="0"/>
              <w:spacing w:line="360" w:lineRule="exact"/>
              <w:jc w:val="center"/>
              <w:rPr>
                <w:rFonts w:hint="default" w:eastAsia="Times New Roman"/>
                <w:b/>
                <w:color w:val="000000"/>
                <w:sz w:val="24"/>
                <w:szCs w:val="24"/>
              </w:rPr>
            </w:pPr>
            <w:r>
              <w:rPr>
                <w:rFonts w:hAnsi="宋体"/>
                <w:b/>
                <w:color w:val="000000"/>
                <w:sz w:val="24"/>
                <w:szCs w:val="24"/>
              </w:rPr>
              <w:t>染</w:t>
            </w:r>
          </w:p>
          <w:p>
            <w:pPr>
              <w:snapToGrid w:val="0"/>
              <w:spacing w:line="360" w:lineRule="exact"/>
              <w:jc w:val="center"/>
              <w:rPr>
                <w:rFonts w:hint="eastAsia" w:ascii="Calibri" w:hAnsi="宋体" w:eastAsia="宋体" w:cs="Times New Roman"/>
                <w:b/>
                <w:color w:val="000000"/>
                <w:kern w:val="2"/>
                <w:sz w:val="24"/>
                <w:szCs w:val="24"/>
                <w:lang w:val="en-US" w:eastAsia="zh-CN" w:bidi="ar-SA"/>
              </w:rPr>
            </w:pPr>
            <w:r>
              <w:rPr>
                <w:rFonts w:hAnsi="宋体"/>
                <w:b/>
                <w:color w:val="000000"/>
                <w:sz w:val="24"/>
                <w:szCs w:val="24"/>
              </w:rPr>
              <w:t>物</w:t>
            </w:r>
          </w:p>
        </w:tc>
        <w:tc>
          <w:tcPr>
            <w:tcW w:w="1407" w:type="dxa"/>
            <w:tcBorders>
              <w:top w:val="single" w:color="auto" w:sz="4" w:space="0"/>
              <w:left w:val="single" w:color="auto" w:sz="4" w:space="0"/>
              <w:right w:val="single" w:color="auto" w:sz="4" w:space="0"/>
            </w:tcBorders>
            <w:noWrap w:val="0"/>
            <w:vAlign w:val="center"/>
          </w:tcPr>
          <w:p>
            <w:pPr>
              <w:adjustRightInd w:val="0"/>
              <w:snapToGrid w:val="0"/>
              <w:spacing w:line="360" w:lineRule="exact"/>
              <w:jc w:val="center"/>
              <w:rPr>
                <w:rFonts w:hint="default" w:ascii="Times New Roman" w:hAnsi="Times New Roman" w:eastAsia="宋体" w:cs="Times New Roman"/>
                <w:kern w:val="0"/>
                <w:sz w:val="24"/>
                <w:szCs w:val="24"/>
                <w:lang w:val="en-US" w:eastAsia="zh-CN" w:bidi="ar-SA"/>
              </w:rPr>
            </w:pPr>
            <w:r>
              <w:rPr>
                <w:rFonts w:hint="default" w:ascii="Times New Roman" w:hAnsi="Times New Roman" w:eastAsia="宋体" w:cs="Times New Roman"/>
                <w:kern w:val="0"/>
                <w:sz w:val="24"/>
                <w:szCs w:val="24"/>
                <w:lang w:val="en-US" w:eastAsia="zh-CN" w:bidi="ar-SA"/>
              </w:rPr>
              <w:t>生活污水</w:t>
            </w:r>
          </w:p>
        </w:tc>
        <w:tc>
          <w:tcPr>
            <w:tcW w:w="1267" w:type="dxa"/>
            <w:tcBorders>
              <w:top w:val="single" w:color="auto" w:sz="4" w:space="0"/>
              <w:left w:val="single" w:color="auto" w:sz="4" w:space="0"/>
              <w:right w:val="single" w:color="auto" w:sz="4" w:space="0"/>
            </w:tcBorders>
            <w:noWrap w:val="0"/>
            <w:vAlign w:val="center"/>
          </w:tcPr>
          <w:p>
            <w:pPr>
              <w:snapToGrid w:val="0"/>
              <w:spacing w:line="360" w:lineRule="exact"/>
              <w:jc w:val="center"/>
              <w:rPr>
                <w:rFonts w:hint="default" w:ascii="Times New Roman" w:hAnsi="Times New Roman" w:eastAsia="宋体" w:cs="Times New Roman"/>
                <w:kern w:val="0"/>
                <w:sz w:val="24"/>
                <w:szCs w:val="24"/>
                <w:lang w:val="en-US" w:eastAsia="zh-CN" w:bidi="ar-SA"/>
              </w:rPr>
            </w:pPr>
            <w:r>
              <w:rPr>
                <w:rFonts w:hint="default" w:ascii="Times New Roman" w:hAnsi="Times New Roman" w:eastAsia="宋体" w:cs="Times New Roman"/>
                <w:kern w:val="0"/>
                <w:sz w:val="24"/>
                <w:szCs w:val="24"/>
                <w:lang w:val="en-US" w:eastAsia="zh-CN" w:bidi="ar-SA"/>
              </w:rPr>
              <w:t>COD</w:t>
            </w:r>
          </w:p>
          <w:p>
            <w:pPr>
              <w:snapToGrid w:val="0"/>
              <w:spacing w:line="360" w:lineRule="exact"/>
              <w:jc w:val="center"/>
              <w:rPr>
                <w:rFonts w:hint="default" w:ascii="Times New Roman" w:hAnsi="Times New Roman" w:eastAsia="宋体" w:cs="Times New Roman"/>
                <w:kern w:val="0"/>
                <w:sz w:val="24"/>
                <w:szCs w:val="24"/>
                <w:lang w:val="en-US" w:eastAsia="zh-CN" w:bidi="ar-SA"/>
              </w:rPr>
            </w:pPr>
            <w:r>
              <w:rPr>
                <w:rFonts w:hint="default" w:ascii="Times New Roman" w:hAnsi="Times New Roman" w:eastAsia="宋体" w:cs="Times New Roman"/>
                <w:kern w:val="0"/>
                <w:sz w:val="24"/>
                <w:szCs w:val="24"/>
                <w:lang w:val="en-US" w:eastAsia="zh-CN" w:bidi="ar-SA"/>
              </w:rPr>
              <w:t>SS</w:t>
            </w:r>
          </w:p>
          <w:p>
            <w:pPr>
              <w:snapToGrid w:val="0"/>
              <w:spacing w:line="360" w:lineRule="exact"/>
              <w:jc w:val="center"/>
              <w:rPr>
                <w:rFonts w:hint="default" w:ascii="Times New Roman" w:hAnsi="Times New Roman" w:eastAsia="宋体" w:cs="Times New Roman"/>
                <w:kern w:val="0"/>
                <w:sz w:val="24"/>
                <w:szCs w:val="24"/>
                <w:lang w:val="en-US" w:eastAsia="zh-CN" w:bidi="ar-SA"/>
              </w:rPr>
            </w:pPr>
            <w:r>
              <w:rPr>
                <w:rFonts w:hint="default" w:ascii="Times New Roman" w:hAnsi="Times New Roman" w:eastAsia="宋体" w:cs="Times New Roman"/>
                <w:kern w:val="0"/>
                <w:sz w:val="24"/>
                <w:szCs w:val="24"/>
                <w:lang w:val="en-US" w:eastAsia="zh-CN" w:bidi="ar-SA"/>
              </w:rPr>
              <w:t>NH</w:t>
            </w:r>
            <w:r>
              <w:rPr>
                <w:rFonts w:hint="default" w:ascii="Times New Roman" w:hAnsi="Times New Roman" w:eastAsia="宋体" w:cs="Times New Roman"/>
                <w:kern w:val="0"/>
                <w:sz w:val="24"/>
                <w:szCs w:val="24"/>
                <w:vertAlign w:val="subscript"/>
                <w:lang w:val="en-US" w:eastAsia="zh-CN" w:bidi="ar-SA"/>
              </w:rPr>
              <w:t>3</w:t>
            </w:r>
            <w:r>
              <w:rPr>
                <w:rFonts w:hint="default" w:ascii="Times New Roman" w:hAnsi="Times New Roman" w:eastAsia="宋体" w:cs="Times New Roman"/>
                <w:kern w:val="0"/>
                <w:sz w:val="24"/>
                <w:szCs w:val="24"/>
                <w:lang w:val="en-US" w:eastAsia="zh-CN" w:bidi="ar-SA"/>
              </w:rPr>
              <w:t>-N</w:t>
            </w:r>
          </w:p>
          <w:p>
            <w:pPr>
              <w:snapToGrid w:val="0"/>
              <w:spacing w:line="360" w:lineRule="exact"/>
              <w:jc w:val="center"/>
              <w:rPr>
                <w:rFonts w:hint="default" w:ascii="Times New Roman" w:hAnsi="Times New Roman" w:eastAsia="宋体" w:cs="Times New Roman"/>
                <w:kern w:val="0"/>
                <w:sz w:val="24"/>
                <w:szCs w:val="24"/>
                <w:lang w:val="en-US" w:eastAsia="zh-CN" w:bidi="ar-SA"/>
              </w:rPr>
            </w:pPr>
            <w:r>
              <w:rPr>
                <w:rFonts w:hint="default" w:ascii="Times New Roman" w:hAnsi="Times New Roman" w:eastAsia="宋体" w:cs="Times New Roman"/>
                <w:kern w:val="0"/>
                <w:sz w:val="24"/>
                <w:szCs w:val="24"/>
                <w:lang w:val="en-US" w:eastAsia="zh-CN" w:bidi="ar-SA"/>
              </w:rPr>
              <w:t>TP</w:t>
            </w:r>
          </w:p>
        </w:tc>
        <w:tc>
          <w:tcPr>
            <w:tcW w:w="3158" w:type="dxa"/>
            <w:tcBorders>
              <w:top w:val="single" w:color="auto" w:sz="4" w:space="0"/>
              <w:left w:val="single" w:color="auto" w:sz="4" w:space="0"/>
              <w:right w:val="single" w:color="auto" w:sz="4" w:space="0"/>
            </w:tcBorders>
            <w:noWrap w:val="0"/>
            <w:vAlign w:val="center"/>
          </w:tcPr>
          <w:p>
            <w:pPr>
              <w:snapToGrid w:val="0"/>
              <w:spacing w:line="360" w:lineRule="exact"/>
              <w:jc w:val="center"/>
              <w:rPr>
                <w:rFonts w:hint="default" w:ascii="Times New Roman" w:hAnsi="Times New Roman" w:eastAsia="宋体" w:cs="Times New Roman"/>
                <w:kern w:val="0"/>
                <w:sz w:val="24"/>
                <w:szCs w:val="24"/>
                <w:lang w:val="en-US" w:eastAsia="zh-CN" w:bidi="ar-SA"/>
              </w:rPr>
            </w:pPr>
            <w:r>
              <w:rPr>
                <w:rFonts w:hint="default" w:ascii="Times New Roman" w:hAnsi="Times New Roman" w:eastAsia="宋体" w:cs="Times New Roman"/>
                <w:kern w:val="0"/>
                <w:sz w:val="24"/>
                <w:szCs w:val="24"/>
                <w:lang w:val="en-US" w:eastAsia="zh-CN" w:bidi="ar-SA"/>
              </w:rPr>
              <w:t>经厂区化粪池处理后</w:t>
            </w:r>
            <w:r>
              <w:rPr>
                <w:rFonts w:hint="eastAsia" w:ascii="Times New Roman" w:hAnsi="Times New Roman" w:cs="Times New Roman"/>
                <w:kern w:val="0"/>
                <w:sz w:val="24"/>
                <w:szCs w:val="24"/>
                <w:lang w:val="en-US" w:eastAsia="zh-CN" w:bidi="ar-SA"/>
              </w:rPr>
              <w:t>定期清运</w:t>
            </w:r>
          </w:p>
        </w:tc>
        <w:tc>
          <w:tcPr>
            <w:tcW w:w="2063" w:type="dxa"/>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eastAsia" w:ascii="Times New Roman" w:hAnsi="Times New Roman" w:eastAsia="宋体" w:cs="Times New Roman"/>
                <w:kern w:val="2"/>
                <w:sz w:val="24"/>
                <w:szCs w:val="24"/>
                <w:lang w:val="en-US" w:eastAsia="zh-CN" w:bidi="ar-SA"/>
              </w:rPr>
            </w:pPr>
            <w:r>
              <w:rPr>
                <w:rFonts w:hint="eastAsia" w:ascii="Times New Roman" w:hAnsi="Times New Roman" w:cs="Times New Roman"/>
                <w:sz w:val="24"/>
                <w:szCs w:val="24"/>
                <w:lang w:eastAsia="zh-CN"/>
              </w:rPr>
              <w:t>合理处置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2" w:hRule="atLeast"/>
          <w:jc w:val="center"/>
        </w:trPr>
        <w:tc>
          <w:tcPr>
            <w:tcW w:w="630" w:type="dxa"/>
            <w:vMerge w:val="restart"/>
            <w:tcBorders>
              <w:top w:val="single" w:color="auto" w:sz="4" w:space="0"/>
              <w:left w:val="single" w:color="auto" w:sz="4" w:space="0"/>
              <w:right w:val="single" w:color="auto" w:sz="4" w:space="0"/>
            </w:tcBorders>
            <w:noWrap w:val="0"/>
            <w:vAlign w:val="center"/>
          </w:tcPr>
          <w:p>
            <w:pPr>
              <w:snapToGrid w:val="0"/>
              <w:spacing w:line="360" w:lineRule="exact"/>
              <w:jc w:val="center"/>
              <w:rPr>
                <w:rFonts w:hint="default" w:eastAsia="Times New Roman"/>
                <w:b/>
                <w:color w:val="000000"/>
                <w:sz w:val="24"/>
                <w:szCs w:val="24"/>
              </w:rPr>
            </w:pPr>
            <w:r>
              <w:rPr>
                <w:rFonts w:hAnsi="宋体"/>
                <w:b/>
                <w:color w:val="000000"/>
                <w:sz w:val="24"/>
                <w:szCs w:val="24"/>
              </w:rPr>
              <w:t>固</w:t>
            </w:r>
          </w:p>
          <w:p>
            <w:pPr>
              <w:snapToGrid w:val="0"/>
              <w:spacing w:line="360" w:lineRule="exact"/>
              <w:jc w:val="center"/>
              <w:rPr>
                <w:rFonts w:hint="default" w:eastAsia="Times New Roman"/>
                <w:b/>
                <w:color w:val="000000"/>
                <w:sz w:val="24"/>
                <w:szCs w:val="24"/>
              </w:rPr>
            </w:pPr>
            <w:r>
              <w:rPr>
                <w:rFonts w:hAnsi="宋体"/>
                <w:b/>
                <w:color w:val="000000"/>
                <w:sz w:val="24"/>
                <w:szCs w:val="24"/>
              </w:rPr>
              <w:t>体</w:t>
            </w:r>
          </w:p>
          <w:p>
            <w:pPr>
              <w:snapToGrid w:val="0"/>
              <w:spacing w:line="360" w:lineRule="exact"/>
              <w:jc w:val="center"/>
              <w:rPr>
                <w:rFonts w:hint="default" w:eastAsia="Times New Roman"/>
                <w:b/>
                <w:color w:val="000000"/>
                <w:sz w:val="24"/>
                <w:szCs w:val="24"/>
              </w:rPr>
            </w:pPr>
            <w:r>
              <w:rPr>
                <w:rFonts w:hAnsi="宋体"/>
                <w:b/>
                <w:color w:val="000000"/>
                <w:sz w:val="24"/>
                <w:szCs w:val="24"/>
              </w:rPr>
              <w:t>废</w:t>
            </w:r>
          </w:p>
          <w:p>
            <w:pPr>
              <w:snapToGrid w:val="0"/>
              <w:spacing w:line="360" w:lineRule="exact"/>
              <w:jc w:val="center"/>
              <w:rPr>
                <w:rFonts w:hint="default" w:hAnsi="宋体" w:eastAsia="Times New Roman"/>
                <w:b/>
                <w:color w:val="000000"/>
                <w:sz w:val="24"/>
                <w:szCs w:val="24"/>
              </w:rPr>
            </w:pPr>
            <w:r>
              <w:rPr>
                <w:rFonts w:hAnsi="宋体"/>
                <w:b/>
                <w:color w:val="000000"/>
                <w:sz w:val="24"/>
                <w:szCs w:val="24"/>
              </w:rPr>
              <w:t>物</w:t>
            </w:r>
          </w:p>
        </w:tc>
        <w:tc>
          <w:tcPr>
            <w:tcW w:w="1407" w:type="dxa"/>
            <w:vMerge w:val="restart"/>
            <w:tcBorders>
              <w:top w:val="single" w:color="auto" w:sz="4" w:space="0"/>
              <w:left w:val="single" w:color="auto" w:sz="4" w:space="0"/>
              <w:right w:val="single" w:color="auto" w:sz="4" w:space="0"/>
            </w:tcBorders>
            <w:noWrap w:val="0"/>
            <w:vAlign w:val="center"/>
          </w:tcPr>
          <w:p>
            <w:pPr>
              <w:snapToGrid w:val="0"/>
              <w:spacing w:line="360" w:lineRule="exact"/>
              <w:jc w:val="center"/>
              <w:rPr>
                <w:color w:val="000000"/>
                <w:sz w:val="24"/>
                <w:szCs w:val="24"/>
              </w:rPr>
            </w:pPr>
            <w:r>
              <w:rPr>
                <w:rFonts w:hint="default" w:ascii="Times New Roman" w:hAnsi="Times New Roman" w:eastAsia="宋体" w:cs="Times New Roman"/>
                <w:kern w:val="0"/>
                <w:sz w:val="24"/>
                <w:szCs w:val="24"/>
                <w:lang w:val="en-US" w:eastAsia="zh-CN" w:bidi="ar-SA"/>
              </w:rPr>
              <w:t>生产过程</w:t>
            </w:r>
          </w:p>
        </w:tc>
        <w:tc>
          <w:tcPr>
            <w:tcW w:w="1267" w:type="dxa"/>
            <w:tcBorders>
              <w:top w:val="single" w:color="auto" w:sz="4" w:space="0"/>
              <w:left w:val="single" w:color="auto" w:sz="4" w:space="0"/>
              <w:right w:val="single" w:color="auto" w:sz="4" w:space="0"/>
            </w:tcBorders>
            <w:noWrap w:val="0"/>
            <w:vAlign w:val="center"/>
          </w:tcPr>
          <w:p>
            <w:pPr>
              <w:pStyle w:val="45"/>
              <w:keepNext w:val="0"/>
              <w:keepLines w:val="0"/>
              <w:pageBreakBefore w:val="0"/>
              <w:widowControl w:val="0"/>
              <w:kinsoku/>
              <w:wordWrap/>
              <w:overflowPunct/>
              <w:topLinePunct w:val="0"/>
              <w:autoSpaceDE/>
              <w:autoSpaceDN/>
              <w:bidi w:val="0"/>
              <w:adjustRightInd/>
              <w:snapToGrid w:val="0"/>
              <w:spacing w:line="360" w:lineRule="exact"/>
              <w:ind w:left="0" w:leftChars="0" w:right="0" w:rightChars="0" w:firstLine="0" w:firstLineChars="0"/>
              <w:jc w:val="center"/>
              <w:textAlignment w:val="auto"/>
              <w:outlineLvl w:val="9"/>
              <w:rPr>
                <w:rFonts w:hint="default"/>
                <w:color w:val="000000"/>
                <w:sz w:val="24"/>
                <w:szCs w:val="24"/>
              </w:rPr>
            </w:pPr>
            <w:r>
              <w:rPr>
                <w:rFonts w:hint="eastAsia" w:ascii="Times New Roman" w:hAnsi="Times New Roman" w:cs="Times New Roman"/>
                <w:kern w:val="0"/>
                <w:sz w:val="24"/>
                <w:szCs w:val="24"/>
                <w:lang w:val="en-US" w:eastAsia="zh-CN" w:bidi="ar-SA"/>
              </w:rPr>
              <w:t>边角料</w:t>
            </w:r>
          </w:p>
        </w:tc>
        <w:tc>
          <w:tcPr>
            <w:tcW w:w="3158" w:type="dxa"/>
            <w:vMerge w:val="restart"/>
            <w:tcBorders>
              <w:top w:val="single" w:color="auto" w:sz="4" w:space="0"/>
              <w:left w:val="single" w:color="auto" w:sz="4" w:space="0"/>
              <w:right w:val="single" w:color="auto" w:sz="4" w:space="0"/>
            </w:tcBorders>
            <w:noWrap w:val="0"/>
            <w:vAlign w:val="center"/>
          </w:tcPr>
          <w:p>
            <w:pPr>
              <w:snapToGrid w:val="0"/>
              <w:spacing w:line="360" w:lineRule="exact"/>
              <w:jc w:val="center"/>
              <w:rPr>
                <w:color w:val="000000"/>
                <w:sz w:val="24"/>
                <w:szCs w:val="24"/>
              </w:rPr>
            </w:pPr>
            <w:r>
              <w:rPr>
                <w:rFonts w:hint="default" w:ascii="Times New Roman" w:hAnsi="Times New Roman" w:eastAsia="宋体" w:cs="Times New Roman"/>
                <w:kern w:val="0"/>
                <w:sz w:val="24"/>
                <w:szCs w:val="24"/>
                <w:lang w:val="en-US" w:eastAsia="zh-CN" w:bidi="ar-SA"/>
              </w:rPr>
              <w:t>收集后出售</w:t>
            </w:r>
          </w:p>
        </w:tc>
        <w:tc>
          <w:tcPr>
            <w:tcW w:w="2063" w:type="dxa"/>
            <w:vMerge w:val="restart"/>
            <w:tcBorders>
              <w:top w:val="single" w:color="auto" w:sz="4" w:space="0"/>
              <w:left w:val="single" w:color="auto" w:sz="4" w:space="0"/>
              <w:right w:val="single" w:color="auto" w:sz="4" w:space="0"/>
            </w:tcBorders>
            <w:noWrap w:val="0"/>
            <w:vAlign w:val="center"/>
          </w:tcPr>
          <w:p>
            <w:pPr>
              <w:spacing w:line="360" w:lineRule="exact"/>
              <w:jc w:val="center"/>
              <w:rPr>
                <w:rFonts w:hAnsi="宋体"/>
                <w:color w:val="000000"/>
                <w:sz w:val="24"/>
                <w:szCs w:val="24"/>
              </w:rPr>
            </w:pPr>
            <w:r>
              <w:rPr>
                <w:rFonts w:hint="eastAsia" w:ascii="Times New Roman" w:hAnsi="Times New Roman" w:cs="Times New Roman"/>
                <w:sz w:val="24"/>
                <w:szCs w:val="24"/>
                <w:lang w:eastAsia="zh-CN"/>
              </w:rPr>
              <w:t>合理处置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8" w:hRule="atLeast"/>
          <w:jc w:val="center"/>
        </w:trPr>
        <w:tc>
          <w:tcPr>
            <w:tcW w:w="630" w:type="dxa"/>
            <w:vMerge w:val="continue"/>
            <w:tcBorders>
              <w:left w:val="single" w:color="auto" w:sz="4" w:space="0"/>
              <w:right w:val="single" w:color="auto" w:sz="4" w:space="0"/>
            </w:tcBorders>
            <w:noWrap w:val="0"/>
            <w:vAlign w:val="center"/>
          </w:tcPr>
          <w:p>
            <w:pPr>
              <w:snapToGrid w:val="0"/>
              <w:spacing w:line="360" w:lineRule="exact"/>
              <w:jc w:val="center"/>
              <w:rPr>
                <w:rFonts w:hAnsi="宋体"/>
                <w:b/>
                <w:color w:val="000000"/>
                <w:sz w:val="24"/>
                <w:szCs w:val="24"/>
              </w:rPr>
            </w:pPr>
          </w:p>
        </w:tc>
        <w:tc>
          <w:tcPr>
            <w:tcW w:w="1407" w:type="dxa"/>
            <w:vMerge w:val="continue"/>
            <w:tcBorders>
              <w:left w:val="single" w:color="auto" w:sz="4" w:space="0"/>
              <w:right w:val="single" w:color="auto" w:sz="4" w:space="0"/>
            </w:tcBorders>
            <w:noWrap w:val="0"/>
            <w:vAlign w:val="center"/>
          </w:tcPr>
          <w:p>
            <w:pPr>
              <w:snapToGrid w:val="0"/>
              <w:spacing w:line="360" w:lineRule="exact"/>
              <w:jc w:val="center"/>
              <w:rPr>
                <w:rFonts w:hint="default"/>
                <w:color w:val="000000"/>
                <w:sz w:val="24"/>
                <w:szCs w:val="24"/>
              </w:rPr>
            </w:pPr>
          </w:p>
        </w:tc>
        <w:tc>
          <w:tcPr>
            <w:tcW w:w="1267" w:type="dxa"/>
            <w:tcBorders>
              <w:top w:val="single" w:color="auto" w:sz="4" w:space="0"/>
              <w:left w:val="single" w:color="auto" w:sz="4" w:space="0"/>
              <w:right w:val="single" w:color="auto" w:sz="4" w:space="0"/>
            </w:tcBorders>
            <w:noWrap w:val="0"/>
            <w:vAlign w:val="center"/>
          </w:tcPr>
          <w:p>
            <w:pPr>
              <w:pStyle w:val="9"/>
              <w:snapToGrid w:val="0"/>
              <w:spacing w:line="240" w:lineRule="auto"/>
              <w:ind w:firstLine="0" w:firstLineChars="0"/>
              <w:jc w:val="center"/>
              <w:rPr>
                <w:color w:val="000000"/>
                <w:sz w:val="24"/>
                <w:szCs w:val="24"/>
              </w:rPr>
            </w:pPr>
            <w:r>
              <w:rPr>
                <w:rFonts w:hint="eastAsia" w:eastAsia="宋体"/>
                <w:lang w:eastAsia="zh-CN"/>
              </w:rPr>
              <w:t>废</w:t>
            </w:r>
            <w:r>
              <w:rPr>
                <w:rFonts w:hint="eastAsia" w:hAnsi="宋体"/>
                <w:color w:val="000000"/>
                <w:kern w:val="2"/>
                <w:sz w:val="24"/>
                <w:lang w:val="en-US" w:eastAsia="zh-CN" w:bidi="ar-SA"/>
              </w:rPr>
              <w:t>焊丝</w:t>
            </w:r>
          </w:p>
        </w:tc>
        <w:tc>
          <w:tcPr>
            <w:tcW w:w="3158" w:type="dxa"/>
            <w:vMerge w:val="continue"/>
            <w:tcBorders>
              <w:left w:val="single" w:color="auto" w:sz="4" w:space="0"/>
              <w:right w:val="single" w:color="auto" w:sz="4" w:space="0"/>
            </w:tcBorders>
            <w:noWrap w:val="0"/>
            <w:vAlign w:val="center"/>
          </w:tcPr>
          <w:p>
            <w:pPr>
              <w:snapToGrid w:val="0"/>
              <w:spacing w:line="360" w:lineRule="exact"/>
              <w:jc w:val="center"/>
              <w:rPr>
                <w:color w:val="000000"/>
                <w:sz w:val="24"/>
                <w:szCs w:val="24"/>
              </w:rPr>
            </w:pPr>
          </w:p>
        </w:tc>
        <w:tc>
          <w:tcPr>
            <w:tcW w:w="2063" w:type="dxa"/>
            <w:vMerge w:val="continue"/>
            <w:tcBorders>
              <w:left w:val="single" w:color="auto" w:sz="4" w:space="0"/>
              <w:right w:val="single" w:color="auto" w:sz="4" w:space="0"/>
            </w:tcBorders>
            <w:noWrap w:val="0"/>
            <w:vAlign w:val="center"/>
          </w:tcPr>
          <w:p>
            <w:pPr>
              <w:spacing w:line="360" w:lineRule="exact"/>
              <w:jc w:val="center"/>
              <w:rPr>
                <w:rFonts w:hint="default"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11" w:hRule="atLeast"/>
          <w:jc w:val="center"/>
        </w:trPr>
        <w:tc>
          <w:tcPr>
            <w:tcW w:w="630" w:type="dxa"/>
            <w:vMerge w:val="continue"/>
            <w:tcBorders>
              <w:left w:val="single" w:color="auto" w:sz="4" w:space="0"/>
              <w:right w:val="single" w:color="auto" w:sz="4" w:space="0"/>
            </w:tcBorders>
            <w:noWrap w:val="0"/>
            <w:vAlign w:val="center"/>
          </w:tcPr>
          <w:p>
            <w:pPr>
              <w:snapToGrid w:val="0"/>
              <w:spacing w:line="360" w:lineRule="exact"/>
              <w:jc w:val="center"/>
              <w:rPr>
                <w:rFonts w:hAnsi="宋体"/>
                <w:b/>
                <w:color w:val="000000"/>
                <w:sz w:val="24"/>
                <w:szCs w:val="24"/>
              </w:rPr>
            </w:pPr>
          </w:p>
        </w:tc>
        <w:tc>
          <w:tcPr>
            <w:tcW w:w="1407" w:type="dxa"/>
            <w:vMerge w:val="continue"/>
            <w:tcBorders>
              <w:left w:val="single" w:color="auto" w:sz="4" w:space="0"/>
              <w:right w:val="single" w:color="auto" w:sz="4" w:space="0"/>
            </w:tcBorders>
            <w:noWrap w:val="0"/>
            <w:vAlign w:val="center"/>
          </w:tcPr>
          <w:p>
            <w:pPr>
              <w:snapToGrid w:val="0"/>
              <w:spacing w:line="360" w:lineRule="exact"/>
              <w:jc w:val="center"/>
              <w:rPr>
                <w:rFonts w:hint="default"/>
                <w:color w:val="000000"/>
                <w:sz w:val="24"/>
                <w:szCs w:val="24"/>
              </w:rPr>
            </w:pPr>
          </w:p>
        </w:tc>
        <w:tc>
          <w:tcPr>
            <w:tcW w:w="1267" w:type="dxa"/>
            <w:tcBorders>
              <w:top w:val="single" w:color="auto" w:sz="4" w:space="0"/>
              <w:left w:val="single" w:color="auto" w:sz="4" w:space="0"/>
              <w:right w:val="single" w:color="auto" w:sz="4" w:space="0"/>
            </w:tcBorders>
            <w:noWrap w:val="0"/>
            <w:vAlign w:val="center"/>
          </w:tcPr>
          <w:p>
            <w:pPr>
              <w:pStyle w:val="42"/>
              <w:snapToGrid w:val="0"/>
              <w:jc w:val="center"/>
              <w:rPr>
                <w:rFonts w:hint="eastAsia" w:eastAsia="宋体"/>
                <w:sz w:val="24"/>
                <w:szCs w:val="24"/>
                <w:lang w:eastAsia="zh-CN"/>
              </w:rPr>
            </w:pPr>
            <w:r>
              <w:rPr>
                <w:rFonts w:hint="eastAsia" w:hAnsi="Times New Roman" w:cs="Times New Roman"/>
                <w:sz w:val="24"/>
                <w:szCs w:val="24"/>
                <w:lang w:eastAsia="zh-CN"/>
              </w:rPr>
              <w:t>废切削液</w:t>
            </w:r>
          </w:p>
        </w:tc>
        <w:tc>
          <w:tcPr>
            <w:tcW w:w="3158" w:type="dxa"/>
            <w:vMerge w:val="restart"/>
            <w:tcBorders>
              <w:left w:val="single" w:color="auto" w:sz="4" w:space="0"/>
              <w:right w:val="single" w:color="auto" w:sz="4" w:space="0"/>
            </w:tcBorders>
            <w:noWrap w:val="0"/>
            <w:vAlign w:val="center"/>
          </w:tcPr>
          <w:p>
            <w:pPr>
              <w:snapToGrid w:val="0"/>
              <w:spacing w:line="360" w:lineRule="exact"/>
              <w:jc w:val="center"/>
              <w:rPr>
                <w:rFonts w:hint="eastAsia" w:eastAsia="宋体"/>
                <w:color w:val="000000"/>
                <w:sz w:val="24"/>
                <w:szCs w:val="24"/>
                <w:lang w:eastAsia="zh-CN"/>
              </w:rPr>
            </w:pPr>
            <w:r>
              <w:rPr>
                <w:rFonts w:hint="eastAsia"/>
                <w:color w:val="000000"/>
                <w:sz w:val="24"/>
                <w:szCs w:val="24"/>
                <w:lang w:eastAsia="zh-CN"/>
              </w:rPr>
              <w:t>委托有资质单位处置</w:t>
            </w:r>
          </w:p>
        </w:tc>
        <w:tc>
          <w:tcPr>
            <w:tcW w:w="2063" w:type="dxa"/>
            <w:vMerge w:val="restart"/>
            <w:tcBorders>
              <w:left w:val="single" w:color="auto" w:sz="4" w:space="0"/>
              <w:right w:val="single" w:color="auto" w:sz="4" w:space="0"/>
            </w:tcBorders>
            <w:noWrap w:val="0"/>
            <w:vAlign w:val="center"/>
          </w:tcPr>
          <w:p>
            <w:pPr>
              <w:spacing w:line="360" w:lineRule="exact"/>
              <w:jc w:val="center"/>
              <w:rPr>
                <w:rFonts w:hint="default" w:ascii="Times New Roman" w:hAnsi="Times New Roman" w:cs="Times New Roman"/>
                <w:sz w:val="24"/>
                <w:szCs w:val="24"/>
              </w:rPr>
            </w:pPr>
            <w:r>
              <w:rPr>
                <w:rFonts w:hint="eastAsia" w:ascii="Times New Roman" w:hAnsi="Times New Roman" w:cs="Times New Roman"/>
                <w:sz w:val="24"/>
                <w:szCs w:val="24"/>
                <w:lang w:eastAsia="zh-CN"/>
              </w:rPr>
              <w:t>合理处置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61" w:hRule="atLeast"/>
          <w:jc w:val="center"/>
          <w:ins w:id="8" w:author="柠檬" w:date="2020-08-27T09:31:22Z"/>
        </w:trPr>
        <w:tc>
          <w:tcPr>
            <w:tcW w:w="630" w:type="dxa"/>
            <w:vMerge w:val="continue"/>
            <w:tcBorders>
              <w:left w:val="single" w:color="auto" w:sz="4" w:space="0"/>
              <w:right w:val="single" w:color="auto" w:sz="4" w:space="0"/>
            </w:tcBorders>
            <w:noWrap w:val="0"/>
            <w:vAlign w:val="center"/>
          </w:tcPr>
          <w:p>
            <w:pPr>
              <w:snapToGrid w:val="0"/>
              <w:spacing w:line="360" w:lineRule="exact"/>
              <w:jc w:val="center"/>
              <w:rPr>
                <w:rFonts w:hAnsi="宋体"/>
                <w:b/>
                <w:color w:val="000000"/>
                <w:sz w:val="24"/>
                <w:szCs w:val="24"/>
              </w:rPr>
            </w:pPr>
          </w:p>
        </w:tc>
        <w:tc>
          <w:tcPr>
            <w:tcW w:w="1407" w:type="dxa"/>
            <w:vMerge w:val="continue"/>
            <w:tcBorders>
              <w:left w:val="single" w:color="auto" w:sz="4" w:space="0"/>
              <w:right w:val="single" w:color="auto" w:sz="4" w:space="0"/>
            </w:tcBorders>
            <w:noWrap w:val="0"/>
            <w:vAlign w:val="center"/>
          </w:tcPr>
          <w:p>
            <w:pPr>
              <w:snapToGrid w:val="0"/>
              <w:spacing w:line="360" w:lineRule="exact"/>
              <w:jc w:val="center"/>
              <w:rPr>
                <w:rFonts w:hint="default"/>
                <w:color w:val="000000"/>
                <w:sz w:val="24"/>
                <w:szCs w:val="24"/>
              </w:rPr>
            </w:pPr>
          </w:p>
        </w:tc>
        <w:tc>
          <w:tcPr>
            <w:tcW w:w="1267" w:type="dxa"/>
            <w:tcBorders>
              <w:top w:val="single" w:color="auto" w:sz="4" w:space="0"/>
              <w:left w:val="single" w:color="auto" w:sz="4" w:space="0"/>
              <w:right w:val="single" w:color="auto" w:sz="4" w:space="0"/>
            </w:tcBorders>
            <w:noWrap w:val="0"/>
            <w:vAlign w:val="center"/>
          </w:tcPr>
          <w:p>
            <w:pPr>
              <w:pStyle w:val="42"/>
              <w:snapToGrid w:val="0"/>
              <w:jc w:val="center"/>
              <w:rPr>
                <w:rFonts w:hint="eastAsia" w:hAnsi="Times New Roman" w:cs="Times New Roman"/>
                <w:sz w:val="24"/>
                <w:szCs w:val="24"/>
                <w:lang w:eastAsia="zh-CN"/>
              </w:rPr>
            </w:pPr>
            <w:r>
              <w:rPr>
                <w:rFonts w:hint="eastAsia" w:hAnsi="Times New Roman" w:cs="Times New Roman"/>
                <w:sz w:val="24"/>
                <w:szCs w:val="24"/>
                <w:lang w:eastAsia="zh-CN"/>
              </w:rPr>
              <w:t>废润滑油</w:t>
            </w:r>
          </w:p>
        </w:tc>
        <w:tc>
          <w:tcPr>
            <w:tcW w:w="3158" w:type="dxa"/>
            <w:vMerge w:val="continue"/>
            <w:tcBorders>
              <w:left w:val="single" w:color="auto" w:sz="4" w:space="0"/>
              <w:right w:val="single" w:color="auto" w:sz="4" w:space="0"/>
            </w:tcBorders>
            <w:noWrap w:val="0"/>
            <w:vAlign w:val="center"/>
          </w:tcPr>
          <w:p>
            <w:pPr>
              <w:snapToGrid w:val="0"/>
              <w:spacing w:line="360" w:lineRule="exact"/>
              <w:jc w:val="center"/>
              <w:rPr>
                <w:rFonts w:hint="eastAsia"/>
                <w:color w:val="000000"/>
                <w:sz w:val="24"/>
                <w:szCs w:val="24"/>
                <w:lang w:eastAsia="zh-CN"/>
              </w:rPr>
            </w:pPr>
          </w:p>
        </w:tc>
        <w:tc>
          <w:tcPr>
            <w:tcW w:w="2063" w:type="dxa"/>
            <w:vMerge w:val="continue"/>
            <w:tcBorders>
              <w:left w:val="single" w:color="auto" w:sz="4" w:space="0"/>
              <w:right w:val="single" w:color="auto" w:sz="4" w:space="0"/>
            </w:tcBorders>
            <w:noWrap w:val="0"/>
            <w:vAlign w:val="center"/>
          </w:tcPr>
          <w:p>
            <w:pPr>
              <w:spacing w:line="360" w:lineRule="exact"/>
              <w:jc w:val="center"/>
              <w:rPr>
                <w:ins w:id="9" w:author="柠檬" w:date="2020-08-27T09:31:22Z"/>
                <w:rFonts w:hint="eastAsia" w:ascii="Times New Roman" w:hAnsi="Times New Roman" w:cs="Times New Roman"/>
                <w:sz w:val="24"/>
                <w:szCs w:val="24"/>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8" w:hRule="atLeast"/>
          <w:jc w:val="center"/>
        </w:trPr>
        <w:tc>
          <w:tcPr>
            <w:tcW w:w="630" w:type="dxa"/>
            <w:vMerge w:val="continue"/>
            <w:tcBorders>
              <w:left w:val="single" w:color="auto" w:sz="4" w:space="0"/>
              <w:right w:val="single" w:color="auto" w:sz="4" w:space="0"/>
            </w:tcBorders>
            <w:noWrap w:val="0"/>
            <w:vAlign w:val="center"/>
          </w:tcPr>
          <w:p>
            <w:pPr>
              <w:snapToGrid w:val="0"/>
              <w:spacing w:line="360" w:lineRule="exact"/>
              <w:jc w:val="center"/>
              <w:rPr>
                <w:rFonts w:hAnsi="宋体"/>
                <w:b/>
                <w:color w:val="000000"/>
                <w:sz w:val="24"/>
                <w:szCs w:val="24"/>
              </w:rPr>
            </w:pPr>
          </w:p>
        </w:tc>
        <w:tc>
          <w:tcPr>
            <w:tcW w:w="1407" w:type="dxa"/>
            <w:tcBorders>
              <w:left w:val="single" w:color="auto" w:sz="4" w:space="0"/>
              <w:right w:val="single" w:color="auto" w:sz="4" w:space="0"/>
            </w:tcBorders>
            <w:noWrap w:val="0"/>
            <w:vAlign w:val="center"/>
          </w:tcPr>
          <w:p>
            <w:pPr>
              <w:snapToGrid w:val="0"/>
              <w:spacing w:line="360" w:lineRule="exact"/>
              <w:jc w:val="center"/>
              <w:rPr>
                <w:rFonts w:hint="eastAsia" w:eastAsia="宋体"/>
                <w:color w:val="000000"/>
                <w:sz w:val="24"/>
                <w:szCs w:val="24"/>
                <w:lang w:eastAsia="zh-CN"/>
              </w:rPr>
            </w:pPr>
            <w:r>
              <w:rPr>
                <w:rFonts w:hint="eastAsia"/>
                <w:color w:val="000000"/>
                <w:sz w:val="24"/>
                <w:szCs w:val="24"/>
                <w:lang w:eastAsia="zh-CN"/>
              </w:rPr>
              <w:t>职工生活</w:t>
            </w:r>
          </w:p>
        </w:tc>
        <w:tc>
          <w:tcPr>
            <w:tcW w:w="1267" w:type="dxa"/>
            <w:tcBorders>
              <w:top w:val="single" w:color="auto" w:sz="4" w:space="0"/>
              <w:left w:val="single" w:color="auto" w:sz="4" w:space="0"/>
              <w:right w:val="single" w:color="auto" w:sz="4" w:space="0"/>
            </w:tcBorders>
            <w:noWrap w:val="0"/>
            <w:vAlign w:val="center"/>
          </w:tcPr>
          <w:p>
            <w:pPr>
              <w:pStyle w:val="9"/>
              <w:snapToGrid w:val="0"/>
              <w:spacing w:line="240" w:lineRule="auto"/>
              <w:ind w:firstLine="0" w:firstLineChars="0"/>
              <w:jc w:val="center"/>
              <w:rPr>
                <w:rFonts w:hint="eastAsia" w:eastAsia="宋体"/>
                <w:lang w:eastAsia="zh-CN"/>
              </w:rPr>
            </w:pPr>
            <w:r>
              <w:rPr>
                <w:rFonts w:hint="eastAsia"/>
                <w:lang w:eastAsia="zh-CN"/>
              </w:rPr>
              <w:t>生活垃圾</w:t>
            </w:r>
          </w:p>
        </w:tc>
        <w:tc>
          <w:tcPr>
            <w:tcW w:w="3158" w:type="dxa"/>
            <w:tcBorders>
              <w:left w:val="single" w:color="auto" w:sz="4" w:space="0"/>
              <w:right w:val="single" w:color="auto" w:sz="4" w:space="0"/>
            </w:tcBorders>
            <w:noWrap w:val="0"/>
            <w:vAlign w:val="center"/>
          </w:tcPr>
          <w:p>
            <w:pPr>
              <w:snapToGrid w:val="0"/>
              <w:spacing w:line="360" w:lineRule="exact"/>
              <w:jc w:val="center"/>
              <w:rPr>
                <w:rFonts w:hint="eastAsia" w:eastAsia="宋体"/>
                <w:color w:val="000000"/>
                <w:sz w:val="24"/>
                <w:szCs w:val="24"/>
                <w:lang w:eastAsia="zh-CN"/>
              </w:rPr>
            </w:pPr>
            <w:r>
              <w:rPr>
                <w:rFonts w:hint="eastAsia"/>
                <w:color w:val="000000"/>
                <w:sz w:val="24"/>
                <w:szCs w:val="24"/>
                <w:lang w:eastAsia="zh-CN"/>
              </w:rPr>
              <w:t>交由环卫部门处理</w:t>
            </w:r>
          </w:p>
        </w:tc>
        <w:tc>
          <w:tcPr>
            <w:tcW w:w="2063" w:type="dxa"/>
            <w:tcBorders>
              <w:left w:val="single" w:color="auto" w:sz="4" w:space="0"/>
              <w:right w:val="single" w:color="auto" w:sz="4" w:space="0"/>
            </w:tcBorders>
            <w:noWrap w:val="0"/>
            <w:vAlign w:val="center"/>
          </w:tcPr>
          <w:p>
            <w:pPr>
              <w:spacing w:line="360" w:lineRule="exact"/>
              <w:jc w:val="center"/>
              <w:rPr>
                <w:rFonts w:hint="default" w:ascii="Times New Roman" w:hAnsi="Times New Roman" w:cs="Times New Roman"/>
                <w:sz w:val="24"/>
                <w:szCs w:val="24"/>
              </w:rPr>
            </w:pPr>
            <w:r>
              <w:rPr>
                <w:rFonts w:hint="eastAsia" w:ascii="Times New Roman" w:hAnsi="Times New Roman" w:cs="Times New Roman"/>
                <w:sz w:val="24"/>
                <w:szCs w:val="24"/>
                <w:lang w:eastAsia="zh-CN"/>
              </w:rPr>
              <w:t>合理处置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65" w:hRule="atLeast"/>
          <w:jc w:val="center"/>
        </w:trPr>
        <w:tc>
          <w:tcPr>
            <w:tcW w:w="630" w:type="dxa"/>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int="default" w:eastAsia="Times New Roman"/>
                <w:b/>
                <w:color w:val="000000"/>
                <w:sz w:val="24"/>
                <w:szCs w:val="24"/>
              </w:rPr>
            </w:pPr>
            <w:r>
              <w:rPr>
                <w:rFonts w:hAnsi="宋体"/>
                <w:b/>
                <w:color w:val="000000"/>
                <w:sz w:val="24"/>
                <w:szCs w:val="24"/>
              </w:rPr>
              <w:t>噪</w:t>
            </w:r>
          </w:p>
          <w:p>
            <w:pPr>
              <w:snapToGrid w:val="0"/>
              <w:spacing w:line="360" w:lineRule="exact"/>
              <w:jc w:val="center"/>
              <w:rPr>
                <w:rFonts w:hint="default" w:eastAsia="Times New Roman"/>
                <w:b/>
                <w:color w:val="000000"/>
                <w:sz w:val="24"/>
                <w:szCs w:val="24"/>
              </w:rPr>
            </w:pPr>
            <w:r>
              <w:rPr>
                <w:rFonts w:hAnsi="宋体"/>
                <w:b/>
                <w:color w:val="000000"/>
                <w:sz w:val="24"/>
                <w:szCs w:val="24"/>
              </w:rPr>
              <w:t>声</w:t>
            </w:r>
          </w:p>
        </w:tc>
        <w:tc>
          <w:tcPr>
            <w:tcW w:w="7895" w:type="dxa"/>
            <w:gridSpan w:val="4"/>
            <w:tcBorders>
              <w:top w:val="single" w:color="auto" w:sz="4" w:space="0"/>
              <w:left w:val="single" w:color="auto" w:sz="4" w:space="0"/>
              <w:bottom w:val="single" w:color="auto" w:sz="4" w:space="0"/>
              <w:right w:val="single" w:color="auto" w:sz="4" w:space="0"/>
            </w:tcBorders>
            <w:noWrap w:val="0"/>
            <w:vAlign w:val="center"/>
          </w:tcPr>
          <w:p>
            <w:pPr>
              <w:snapToGrid w:val="0"/>
              <w:spacing w:before="156" w:beforeLines="50" w:line="360" w:lineRule="auto"/>
              <w:ind w:firstLine="480" w:firstLineChars="200"/>
              <w:rPr>
                <w:rFonts w:hint="default" w:eastAsia="Times New Roman"/>
                <w:color w:val="000000"/>
                <w:sz w:val="24"/>
                <w:szCs w:val="24"/>
              </w:rPr>
            </w:pPr>
            <w:r>
              <w:rPr>
                <w:rFonts w:hint="eastAsia" w:ascii="Times New Roman" w:hAnsi="Times New Roman" w:cs="Times New Roman"/>
                <w:color w:val="auto"/>
                <w:sz w:val="24"/>
                <w:lang w:eastAsia="zh-CN"/>
              </w:rPr>
              <w:t>改建</w:t>
            </w:r>
            <w:r>
              <w:rPr>
                <w:rFonts w:hint="default" w:ascii="Times New Roman" w:hAnsi="Times New Roman" w:cs="Times New Roman"/>
                <w:color w:val="auto"/>
                <w:sz w:val="24"/>
                <w:lang w:eastAsia="zh-CN"/>
              </w:rPr>
              <w:t>项目</w:t>
            </w:r>
            <w:r>
              <w:rPr>
                <w:rFonts w:hint="default" w:ascii="Times New Roman" w:hAnsi="Times New Roman" w:cs="Times New Roman"/>
                <w:color w:val="auto"/>
                <w:sz w:val="24"/>
              </w:rPr>
              <w:t>噪声主要来</w:t>
            </w:r>
            <w:r>
              <w:rPr>
                <w:rFonts w:hint="default" w:ascii="Times New Roman" w:hAnsi="Times New Roman" w:cs="Times New Roman"/>
                <w:color w:val="auto"/>
                <w:sz w:val="24"/>
                <w:lang w:eastAsia="zh-CN"/>
              </w:rPr>
              <w:t>自</w:t>
            </w:r>
            <w:r>
              <w:rPr>
                <w:rFonts w:hint="eastAsia" w:ascii="Times New Roman" w:hAnsi="Times New Roman" w:cs="Times New Roman"/>
                <w:color w:val="auto"/>
                <w:sz w:val="24"/>
                <w:szCs w:val="24"/>
                <w:lang w:val="en-US" w:eastAsia="zh-CN"/>
              </w:rPr>
              <w:t>数控车床、铣车、焊机</w:t>
            </w:r>
            <w:r>
              <w:rPr>
                <w:rFonts w:hint="default" w:ascii="Times New Roman" w:hAnsi="Times New Roman" w:eastAsia="宋体" w:cs="Times New Roman"/>
                <w:color w:val="auto"/>
                <w:sz w:val="24"/>
                <w:szCs w:val="24"/>
                <w:lang w:val="en-US" w:eastAsia="zh-CN"/>
              </w:rPr>
              <w:t>等</w:t>
            </w:r>
            <w:r>
              <w:rPr>
                <w:rFonts w:hint="default" w:ascii="Times New Roman" w:hAnsi="Times New Roman" w:cs="Times New Roman"/>
                <w:color w:val="auto"/>
                <w:sz w:val="24"/>
              </w:rPr>
              <w:t>设备</w:t>
            </w:r>
            <w:r>
              <w:rPr>
                <w:rFonts w:hint="default" w:ascii="Times New Roman" w:hAnsi="Times New Roman" w:eastAsia="宋体" w:cs="Times New Roman"/>
                <w:color w:val="auto"/>
                <w:sz w:val="24"/>
                <w:szCs w:val="24"/>
                <w:lang w:val="en-US" w:eastAsia="zh-CN"/>
              </w:rPr>
              <w:t>等</w:t>
            </w:r>
            <w:r>
              <w:rPr>
                <w:rFonts w:hint="default" w:ascii="Times New Roman" w:hAnsi="Times New Roman" w:cs="Times New Roman"/>
                <w:color w:val="auto"/>
                <w:sz w:val="24"/>
              </w:rPr>
              <w:t>设备</w:t>
            </w:r>
            <w:r>
              <w:rPr>
                <w:rFonts w:hint="default" w:ascii="Times New Roman" w:hAnsi="Times New Roman" w:eastAsia="宋体" w:cs="Times New Roman"/>
                <w:color w:val="auto"/>
                <w:kern w:val="0"/>
                <w:sz w:val="24"/>
                <w:szCs w:val="24"/>
                <w:lang w:val="en-US" w:eastAsia="zh-CN" w:bidi="ar-SA"/>
              </w:rPr>
              <w:t>，经减振基础、厂房隔声、距离衰减后，厂界噪声能满足《工业企业厂界环境噪声排放标准》（GB12348-2008）</w:t>
            </w:r>
            <w:r>
              <w:rPr>
                <w:rFonts w:hint="eastAsia" w:ascii="Times New Roman" w:hAnsi="Times New Roman" w:cs="Times New Roman"/>
                <w:color w:val="auto"/>
                <w:kern w:val="0"/>
                <w:sz w:val="24"/>
                <w:szCs w:val="24"/>
                <w:lang w:val="en-US" w:eastAsia="zh-CN" w:bidi="ar-SA"/>
              </w:rPr>
              <w:t>2类</w:t>
            </w:r>
            <w:r>
              <w:rPr>
                <w:rFonts w:hint="default" w:ascii="Times New Roman" w:hAnsi="Times New Roman" w:eastAsia="宋体" w:cs="Times New Roman"/>
                <w:color w:val="auto"/>
                <w:kern w:val="0"/>
                <w:sz w:val="24"/>
                <w:szCs w:val="24"/>
                <w:lang w:val="en-US" w:eastAsia="zh-CN" w:bidi="ar-SA"/>
              </w:rPr>
              <w:t>标准的要求。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30" w:type="dxa"/>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Ansi="宋体"/>
                <w:b/>
                <w:color w:val="000000"/>
                <w:sz w:val="24"/>
                <w:szCs w:val="24"/>
              </w:rPr>
            </w:pPr>
            <w:r>
              <w:rPr>
                <w:rFonts w:hAnsi="宋体"/>
                <w:b/>
                <w:color w:val="000000"/>
                <w:sz w:val="24"/>
                <w:szCs w:val="24"/>
              </w:rPr>
              <w:t>其</w:t>
            </w:r>
          </w:p>
          <w:p>
            <w:pPr>
              <w:snapToGrid w:val="0"/>
              <w:spacing w:line="360" w:lineRule="exact"/>
              <w:jc w:val="center"/>
              <w:rPr>
                <w:rFonts w:hint="default" w:hAnsi="宋体" w:eastAsia="Times New Roman"/>
                <w:b/>
                <w:color w:val="000000"/>
                <w:sz w:val="24"/>
                <w:szCs w:val="24"/>
              </w:rPr>
            </w:pPr>
            <w:r>
              <w:rPr>
                <w:rFonts w:hAnsi="宋体"/>
                <w:b/>
                <w:color w:val="000000"/>
                <w:sz w:val="24"/>
                <w:szCs w:val="24"/>
              </w:rPr>
              <w:t>他</w:t>
            </w:r>
          </w:p>
        </w:tc>
        <w:tc>
          <w:tcPr>
            <w:tcW w:w="7895" w:type="dxa"/>
            <w:gridSpan w:val="4"/>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ind w:right="-45"/>
              <w:jc w:val="center"/>
              <w:rPr>
                <w:rFonts w:hint="default" w:hAnsi="宋体" w:eastAsia="Times New Roman"/>
                <w:color w:val="000000"/>
                <w:sz w:val="24"/>
                <w:szCs w:val="24"/>
              </w:rPr>
            </w:pPr>
            <w:r>
              <w:rPr>
                <w:rFonts w:hAnsi="宋体"/>
                <w:color w:val="000000"/>
                <w:sz w:val="24"/>
                <w:szCs w:val="24"/>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75" w:hRule="atLeast"/>
          <w:jc w:val="center"/>
        </w:trPr>
        <w:tc>
          <w:tcPr>
            <w:tcW w:w="8525" w:type="dxa"/>
            <w:gridSpan w:val="5"/>
            <w:tcBorders>
              <w:top w:val="single" w:color="auto" w:sz="4" w:space="0"/>
              <w:left w:val="single" w:color="auto" w:sz="4" w:space="0"/>
              <w:bottom w:val="single" w:color="auto" w:sz="4" w:space="0"/>
              <w:right w:val="single" w:color="auto" w:sz="4" w:space="0"/>
            </w:tcBorders>
            <w:noWrap w:val="0"/>
            <w:vAlign w:val="top"/>
          </w:tcPr>
          <w:p>
            <w:pPr>
              <w:snapToGrid w:val="0"/>
              <w:spacing w:line="360" w:lineRule="auto"/>
              <w:rPr>
                <w:sz w:val="24"/>
                <w:szCs w:val="24"/>
              </w:rPr>
            </w:pPr>
            <w:r>
              <w:rPr>
                <w:sz w:val="24"/>
                <w:szCs w:val="24"/>
              </w:rPr>
              <w:t>生态保护措施及预期效果：</w:t>
            </w:r>
          </w:p>
          <w:p>
            <w:pPr>
              <w:snapToGrid w:val="0"/>
              <w:spacing w:line="360" w:lineRule="auto"/>
              <w:ind w:firstLine="480" w:firstLineChars="200"/>
              <w:rPr>
                <w:rFonts w:hint="eastAsia" w:eastAsia="宋体"/>
                <w:lang w:eastAsia="zh-CN"/>
              </w:rPr>
            </w:pPr>
            <w:r>
              <w:rPr>
                <w:sz w:val="24"/>
                <w:szCs w:val="24"/>
              </w:rPr>
              <w:t>通过增加绿化面积等措施进行生态环境保护，加强厂区及其厂界周围环境绿化，绿化以树、灌、草等相结合的形式，起到降低噪声的作用。因此</w:t>
            </w:r>
            <w:r>
              <w:rPr>
                <w:rFonts w:hint="eastAsia"/>
                <w:sz w:val="24"/>
                <w:szCs w:val="24"/>
                <w:lang w:eastAsia="zh-CN"/>
              </w:rPr>
              <w:t>改建项目</w:t>
            </w:r>
            <w:r>
              <w:rPr>
                <w:sz w:val="24"/>
                <w:szCs w:val="24"/>
              </w:rPr>
              <w:t>建设对周围生态环境影响较小</w:t>
            </w:r>
            <w:r>
              <w:rPr>
                <w:rFonts w:hint="eastAsia"/>
                <w:sz w:val="24"/>
                <w:szCs w:val="24"/>
                <w:lang w:eastAsia="zh-CN"/>
              </w:rPr>
              <w:t>。</w:t>
            </w:r>
          </w:p>
        </w:tc>
      </w:tr>
    </w:tbl>
    <w:p>
      <w:pPr>
        <w:tabs>
          <w:tab w:val="left" w:pos="5760"/>
        </w:tabs>
        <w:snapToGrid w:val="0"/>
        <w:spacing w:line="500" w:lineRule="exact"/>
        <w:rPr>
          <w:rFonts w:hint="default"/>
          <w:b/>
          <w:color w:val="000000"/>
        </w:rPr>
        <w:sectPr>
          <w:pgSz w:w="11906" w:h="16838"/>
          <w:pgMar w:top="1440" w:right="1797" w:bottom="1440" w:left="1797" w:header="851" w:footer="992" w:gutter="0"/>
          <w:pgBorders>
            <w:top w:val="none" w:sz="0" w:space="0"/>
            <w:left w:val="none" w:sz="0" w:space="0"/>
            <w:bottom w:val="none" w:sz="0" w:space="0"/>
            <w:right w:val="none" w:sz="0" w:space="0"/>
          </w:pgBorders>
          <w:cols w:space="720" w:num="1"/>
          <w:docGrid w:type="lines" w:linePitch="312" w:charSpace="0"/>
        </w:sectPr>
      </w:pPr>
    </w:p>
    <w:p>
      <w:pPr>
        <w:snapToGrid w:val="0"/>
        <w:spacing w:line="520" w:lineRule="exact"/>
        <w:jc w:val="left"/>
        <w:rPr>
          <w:rFonts w:hint="default" w:eastAsia="Times New Roman"/>
          <w:b/>
          <w:color w:val="000000"/>
          <w:sz w:val="28"/>
          <w:szCs w:val="28"/>
        </w:rPr>
      </w:pPr>
      <w:r>
        <w:rPr>
          <w:b/>
          <w:color w:val="000000"/>
          <w:sz w:val="28"/>
          <w:szCs w:val="28"/>
        </w:rPr>
        <w:t>结论与建议</w:t>
      </w:r>
    </w:p>
    <w:tbl>
      <w:tblPr>
        <w:tblStyle w:val="17"/>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01" w:hRule="atLeast"/>
          <w:jc w:val="center"/>
        </w:trPr>
        <w:tc>
          <w:tcPr>
            <w:tcW w:w="8522"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tabs>
                <w:tab w:val="left" w:pos="720"/>
              </w:tabs>
              <w:kinsoku/>
              <w:wordWrap/>
              <w:overflowPunct/>
              <w:topLinePunct w:val="0"/>
              <w:autoSpaceDE/>
              <w:autoSpaceDN/>
              <w:bidi w:val="0"/>
              <w:adjustRightInd/>
              <w:snapToGrid w:val="0"/>
              <w:spacing w:line="480" w:lineRule="exact"/>
              <w:ind w:firstLine="562" w:firstLineChars="200"/>
              <w:textAlignment w:val="auto"/>
              <w:rPr>
                <w:rFonts w:hint="default" w:ascii="Times New Roman" w:hAnsi="Times New Roman" w:eastAsia="Times New Roman" w:cs="Times New Roman"/>
                <w:b/>
                <w:color w:val="000000"/>
              </w:rPr>
            </w:pPr>
            <w:r>
              <w:rPr>
                <w:rFonts w:hint="default" w:ascii="Times New Roman" w:hAnsi="Times New Roman" w:cs="Times New Roman"/>
                <w:b/>
                <w:color w:val="000000"/>
              </w:rPr>
              <w:t>一、评价结论</w:t>
            </w:r>
          </w:p>
          <w:p>
            <w:pPr>
              <w:pageBreakBefore w:val="0"/>
              <w:widowControl w:val="0"/>
              <w:kinsoku/>
              <w:wordWrap/>
              <w:overflowPunct/>
              <w:topLinePunct w:val="0"/>
              <w:autoSpaceDE/>
              <w:autoSpaceDN/>
              <w:bidi w:val="0"/>
              <w:snapToGrid w:val="0"/>
              <w:spacing w:line="480" w:lineRule="exact"/>
              <w:ind w:firstLine="482" w:firstLineChars="200"/>
              <w:textAlignment w:val="auto"/>
              <w:rPr>
                <w:rFonts w:hint="default" w:ascii="Times New Roman" w:hAnsi="Times New Roman" w:eastAsia="Times New Roman" w:cs="Times New Roman"/>
                <w:b/>
                <w:color w:val="000000"/>
                <w:sz w:val="24"/>
              </w:rPr>
            </w:pPr>
            <w:r>
              <w:rPr>
                <w:rFonts w:hint="default" w:ascii="Times New Roman" w:hAnsi="Times New Roman" w:cs="Times New Roman"/>
                <w:b/>
                <w:color w:val="000000"/>
                <w:sz w:val="24"/>
              </w:rPr>
              <w:t>（一）</w:t>
            </w:r>
            <w:r>
              <w:rPr>
                <w:rFonts w:hint="eastAsia" w:ascii="Times New Roman" w:hAnsi="Times New Roman" w:cs="Times New Roman"/>
                <w:b/>
                <w:color w:val="000000"/>
                <w:sz w:val="24"/>
                <w:lang w:eastAsia="zh-CN"/>
              </w:rPr>
              <w:t>改建项目</w:t>
            </w:r>
            <w:r>
              <w:rPr>
                <w:rFonts w:hint="default" w:ascii="Times New Roman" w:hAnsi="Times New Roman" w:cs="Times New Roman"/>
                <w:b/>
                <w:color w:val="000000"/>
                <w:sz w:val="24"/>
              </w:rPr>
              <w:t>符合国家产业政策</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rPr>
            </w:pPr>
            <w:r>
              <w:rPr>
                <w:rFonts w:hint="eastAsia"/>
                <w:sz w:val="24"/>
                <w:szCs w:val="24"/>
              </w:rPr>
              <w:t>新</w:t>
            </w:r>
            <w:r>
              <w:rPr>
                <w:rFonts w:hint="eastAsia"/>
                <w:color w:val="auto"/>
                <w:sz w:val="24"/>
                <w:szCs w:val="24"/>
              </w:rPr>
              <w:t>乡祥瑞机械有限公司</w:t>
            </w:r>
            <w:r>
              <w:rPr>
                <w:rFonts w:hint="default" w:ascii="Times New Roman" w:hAnsi="Times New Roman" w:cs="Times New Roman"/>
                <w:color w:val="auto"/>
                <w:sz w:val="24"/>
              </w:rPr>
              <w:t>投资</w:t>
            </w:r>
            <w:r>
              <w:rPr>
                <w:rFonts w:hint="eastAsia" w:ascii="Times New Roman" w:hAnsi="Times New Roman" w:cs="Times New Roman"/>
                <w:color w:val="auto"/>
                <w:sz w:val="24"/>
                <w:lang w:val="en-US" w:eastAsia="zh-CN"/>
              </w:rPr>
              <w:t>220万</w:t>
            </w:r>
            <w:r>
              <w:rPr>
                <w:rFonts w:hint="default" w:ascii="Times New Roman" w:hAnsi="Times New Roman" w:cs="Times New Roman"/>
                <w:color w:val="auto"/>
                <w:sz w:val="24"/>
              </w:rPr>
              <w:t>元在</w:t>
            </w:r>
            <w:r>
              <w:rPr>
                <w:rFonts w:hint="eastAsia"/>
                <w:color w:val="auto"/>
                <w:sz w:val="24"/>
                <w:szCs w:val="24"/>
              </w:rPr>
              <w:t>新乡市新乡县新乡经济开发区杨屯村北头</w:t>
            </w:r>
            <w:r>
              <w:rPr>
                <w:rFonts w:hint="default" w:ascii="Times New Roman" w:hAnsi="Times New Roman" w:cs="Times New Roman"/>
                <w:color w:val="auto"/>
                <w:sz w:val="24"/>
                <w:lang w:val="en-US" w:eastAsia="zh-CN"/>
              </w:rPr>
              <w:t>，建设</w:t>
            </w:r>
            <w:r>
              <w:rPr>
                <w:rFonts w:hint="eastAsia"/>
                <w:color w:val="auto"/>
                <w:sz w:val="24"/>
                <w:szCs w:val="24"/>
              </w:rPr>
              <w:t>高炉开口备品配件改建项目</w:t>
            </w:r>
            <w:r>
              <w:rPr>
                <w:rFonts w:hint="default" w:ascii="Times New Roman" w:hAnsi="Times New Roman" w:cs="Times New Roman"/>
                <w:color w:val="auto"/>
                <w:sz w:val="24"/>
              </w:rPr>
              <w:t>。</w:t>
            </w:r>
            <w:r>
              <w:rPr>
                <w:rFonts w:hint="eastAsia" w:ascii="Times New Roman" w:hAnsi="Times New Roman" w:cs="Times New Roman"/>
                <w:color w:val="auto"/>
                <w:sz w:val="24"/>
                <w:lang w:eastAsia="zh-CN"/>
              </w:rPr>
              <w:t>改建项目</w:t>
            </w:r>
            <w:r>
              <w:rPr>
                <w:rFonts w:hint="default" w:ascii="Times New Roman" w:hAnsi="Times New Roman" w:cs="Times New Roman"/>
                <w:color w:val="auto"/>
                <w:sz w:val="24"/>
              </w:rPr>
              <w:t>属于《产业结构调整指导目录》（20</w:t>
            </w:r>
            <w:r>
              <w:rPr>
                <w:rFonts w:hint="eastAsia" w:ascii="Times New Roman" w:hAnsi="Times New Roman" w:cs="Times New Roman"/>
                <w:color w:val="auto"/>
                <w:sz w:val="24"/>
                <w:lang w:val="en-US" w:eastAsia="zh-CN"/>
              </w:rPr>
              <w:t>19</w:t>
            </w:r>
            <w:r>
              <w:rPr>
                <w:rFonts w:hint="default" w:ascii="Times New Roman" w:hAnsi="Times New Roman" w:cs="Times New Roman"/>
                <w:color w:val="auto"/>
                <w:sz w:val="24"/>
              </w:rPr>
              <w:t>年本）</w:t>
            </w:r>
            <w:r>
              <w:rPr>
                <w:rFonts w:hint="eastAsia" w:ascii="Times New Roman" w:hAnsi="Times New Roman" w:cs="Times New Roman"/>
                <w:color w:val="auto"/>
                <w:sz w:val="24"/>
                <w:lang w:eastAsia="zh-CN"/>
              </w:rPr>
              <w:t>允许</w:t>
            </w:r>
            <w:r>
              <w:rPr>
                <w:rFonts w:hint="default" w:ascii="Times New Roman" w:hAnsi="Times New Roman" w:cs="Times New Roman"/>
                <w:color w:val="auto"/>
                <w:sz w:val="24"/>
              </w:rPr>
              <w:t>类项目，符合国家产业政策，</w:t>
            </w:r>
            <w:r>
              <w:rPr>
                <w:rFonts w:hint="eastAsia" w:ascii="Times New Roman" w:hAnsi="Times New Roman" w:cs="Times New Roman"/>
                <w:color w:val="auto"/>
                <w:sz w:val="24"/>
                <w:lang w:eastAsia="zh-CN"/>
              </w:rPr>
              <w:t>河</w:t>
            </w:r>
            <w:r>
              <w:rPr>
                <w:rFonts w:hint="eastAsia" w:ascii="Times New Roman" w:hAnsi="Times New Roman" w:cs="Times New Roman"/>
                <w:color w:val="auto"/>
                <w:sz w:val="24"/>
                <w:szCs w:val="24"/>
                <w:lang w:eastAsia="zh-CN"/>
              </w:rPr>
              <w:t>南新乡经济技术集聚区管理委员会已对</w:t>
            </w:r>
            <w:r>
              <w:rPr>
                <w:rFonts w:hint="default" w:ascii="Times New Roman" w:hAnsi="Times New Roman" w:cs="Times New Roman"/>
                <w:color w:val="auto"/>
                <w:sz w:val="24"/>
                <w:szCs w:val="24"/>
              </w:rPr>
              <w:t>该</w:t>
            </w:r>
            <w:r>
              <w:rPr>
                <w:rFonts w:hint="eastAsia" w:ascii="Times New Roman" w:hAnsi="Times New Roman" w:cs="Times New Roman"/>
                <w:color w:val="auto"/>
                <w:sz w:val="24"/>
                <w:szCs w:val="24"/>
                <w:lang w:eastAsia="zh-CN"/>
              </w:rPr>
              <w:t>改建</w:t>
            </w:r>
            <w:r>
              <w:rPr>
                <w:rFonts w:hint="default" w:ascii="Times New Roman" w:hAnsi="Times New Roman" w:cs="Times New Roman"/>
                <w:color w:val="auto"/>
                <w:sz w:val="24"/>
                <w:szCs w:val="24"/>
              </w:rPr>
              <w:t>项目</w:t>
            </w:r>
            <w:r>
              <w:rPr>
                <w:rFonts w:hint="eastAsia" w:ascii="Times New Roman" w:hAnsi="Times New Roman" w:cs="Times New Roman"/>
                <w:color w:val="auto"/>
                <w:sz w:val="24"/>
                <w:szCs w:val="24"/>
                <w:lang w:eastAsia="zh-CN"/>
              </w:rPr>
              <w:t>进行</w:t>
            </w:r>
            <w:r>
              <w:rPr>
                <w:rFonts w:hint="default" w:ascii="Times New Roman" w:hAnsi="Times New Roman" w:cs="Times New Roman"/>
                <w:color w:val="auto"/>
                <w:sz w:val="24"/>
                <w:szCs w:val="24"/>
              </w:rPr>
              <w:t>备案，项目代码</w:t>
            </w:r>
            <w:r>
              <w:rPr>
                <w:rFonts w:hint="default" w:ascii="Times New Roman" w:hAnsi="Times New Roman" w:cs="Times New Roman"/>
                <w:color w:val="auto"/>
                <w:sz w:val="24"/>
                <w:szCs w:val="24"/>
                <w:lang w:eastAsia="zh-CN"/>
              </w:rPr>
              <w:t>为</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highlight w:val="none"/>
                <w:lang w:eastAsia="zh-CN"/>
              </w:rPr>
              <w:t>20</w:t>
            </w:r>
            <w:r>
              <w:rPr>
                <w:rFonts w:hint="eastAsia" w:ascii="Times New Roman" w:hAnsi="Times New Roman" w:cs="Times New Roman"/>
                <w:color w:val="auto"/>
                <w:sz w:val="24"/>
                <w:szCs w:val="24"/>
                <w:highlight w:val="none"/>
                <w:lang w:val="en-US" w:eastAsia="zh-CN"/>
              </w:rPr>
              <w:t>20</w:t>
            </w:r>
            <w:r>
              <w:rPr>
                <w:rFonts w:hint="eastAsia" w:ascii="Times New Roman" w:hAnsi="Times New Roman" w:cs="Times New Roman"/>
                <w:color w:val="auto"/>
                <w:sz w:val="24"/>
                <w:szCs w:val="24"/>
                <w:highlight w:val="none"/>
                <w:lang w:eastAsia="zh-CN"/>
              </w:rPr>
              <w:t>-410721-3</w:t>
            </w:r>
            <w:r>
              <w:rPr>
                <w:rFonts w:hint="eastAsia" w:ascii="Times New Roman" w:hAnsi="Times New Roman" w:cs="Times New Roman"/>
                <w:color w:val="auto"/>
                <w:sz w:val="24"/>
                <w:szCs w:val="24"/>
                <w:highlight w:val="none"/>
                <w:lang w:val="en-US" w:eastAsia="zh-CN"/>
              </w:rPr>
              <w:t>4</w:t>
            </w:r>
            <w:r>
              <w:rPr>
                <w:rFonts w:hint="eastAsia" w:ascii="Times New Roman" w:hAnsi="Times New Roman" w:cs="Times New Roman"/>
                <w:color w:val="auto"/>
                <w:sz w:val="24"/>
                <w:szCs w:val="24"/>
                <w:highlight w:val="none"/>
                <w:lang w:eastAsia="zh-CN"/>
              </w:rPr>
              <w:t>-03-0</w:t>
            </w:r>
            <w:r>
              <w:rPr>
                <w:rFonts w:hint="eastAsia" w:ascii="Times New Roman" w:hAnsi="Times New Roman" w:cs="Times New Roman"/>
                <w:color w:val="auto"/>
                <w:sz w:val="24"/>
                <w:szCs w:val="24"/>
                <w:highlight w:val="none"/>
                <w:lang w:val="en-US" w:eastAsia="zh-CN"/>
              </w:rPr>
              <w:t>65792</w:t>
            </w:r>
            <w:r>
              <w:rPr>
                <w:rFonts w:hint="default" w:ascii="Times New Roman" w:hAnsi="Times New Roman" w:cs="Times New Roman"/>
                <w:color w:val="auto"/>
                <w:sz w:val="24"/>
              </w:rPr>
              <w:t>。</w:t>
            </w:r>
          </w:p>
          <w:p>
            <w:pPr>
              <w:pageBreakBefore w:val="0"/>
              <w:widowControl w:val="0"/>
              <w:kinsoku/>
              <w:wordWrap/>
              <w:overflowPunct/>
              <w:topLinePunct w:val="0"/>
              <w:autoSpaceDE/>
              <w:autoSpaceDN/>
              <w:bidi w:val="0"/>
              <w:snapToGrid w:val="0"/>
              <w:spacing w:line="480" w:lineRule="exact"/>
              <w:ind w:firstLine="482" w:firstLineChars="200"/>
              <w:textAlignment w:val="auto"/>
              <w:rPr>
                <w:rFonts w:hint="default" w:ascii="Times New Roman" w:hAnsi="Times New Roman" w:eastAsia="Times New Roman" w:cs="Times New Roman"/>
                <w:b/>
                <w:color w:val="000000"/>
                <w:sz w:val="24"/>
              </w:rPr>
            </w:pPr>
            <w:r>
              <w:rPr>
                <w:rFonts w:hint="default" w:ascii="Times New Roman" w:hAnsi="Times New Roman" w:cs="Times New Roman"/>
                <w:b/>
                <w:color w:val="000000"/>
                <w:sz w:val="24"/>
              </w:rPr>
              <w:t>（二）</w:t>
            </w:r>
            <w:r>
              <w:rPr>
                <w:rFonts w:hint="eastAsia" w:ascii="Times New Roman" w:hAnsi="Times New Roman" w:cs="Times New Roman"/>
                <w:b/>
                <w:color w:val="000000"/>
                <w:sz w:val="24"/>
                <w:lang w:eastAsia="zh-CN"/>
              </w:rPr>
              <w:t>改建项目</w:t>
            </w:r>
            <w:r>
              <w:rPr>
                <w:rFonts w:hint="default" w:ascii="Times New Roman" w:hAnsi="Times New Roman" w:cs="Times New Roman"/>
                <w:b/>
                <w:color w:val="000000"/>
                <w:sz w:val="24"/>
              </w:rPr>
              <w:t>选址可行</w:t>
            </w:r>
          </w:p>
          <w:p>
            <w:pPr>
              <w:spacing w:line="520" w:lineRule="exact"/>
              <w:ind w:firstLine="480" w:firstLineChars="200"/>
              <w:rPr>
                <w:rFonts w:hint="default" w:ascii="Times New Roman" w:hAnsi="Times New Roman" w:cs="Times New Roman"/>
                <w:color w:val="auto"/>
                <w:sz w:val="24"/>
                <w:szCs w:val="24"/>
              </w:rPr>
            </w:pPr>
            <w:r>
              <w:rPr>
                <w:rFonts w:hint="eastAsia"/>
                <w:color w:val="auto"/>
                <w:sz w:val="24"/>
                <w:szCs w:val="24"/>
              </w:rPr>
              <w:t>新乡祥瑞机械有限公司</w:t>
            </w:r>
            <w:r>
              <w:rPr>
                <w:rFonts w:hint="default" w:ascii="Times New Roman" w:hAnsi="Times New Roman" w:cs="Times New Roman"/>
                <w:color w:val="auto"/>
                <w:sz w:val="24"/>
                <w:szCs w:val="24"/>
              </w:rPr>
              <w:t>位于</w:t>
            </w:r>
            <w:r>
              <w:rPr>
                <w:rFonts w:hint="eastAsia"/>
                <w:color w:val="auto"/>
                <w:sz w:val="24"/>
                <w:szCs w:val="24"/>
              </w:rPr>
              <w:t>新乡市新乡县新乡经济开发区杨屯村北头</w:t>
            </w:r>
            <w:r>
              <w:rPr>
                <w:rFonts w:hint="default" w:ascii="Times New Roman" w:hAnsi="Times New Roman" w:cs="Times New Roman"/>
                <w:color w:val="auto"/>
                <w:sz w:val="24"/>
                <w:szCs w:val="24"/>
                <w:lang w:eastAsia="zh-CN"/>
              </w:rPr>
              <w:t>，</w:t>
            </w:r>
            <w:r>
              <w:rPr>
                <w:rFonts w:hint="eastAsia" w:ascii="Times New Roman" w:hAnsi="Times New Roman" w:cs="Times New Roman"/>
                <w:color w:val="auto"/>
                <w:sz w:val="24"/>
                <w:szCs w:val="24"/>
                <w:lang w:eastAsia="zh-CN"/>
              </w:rPr>
              <w:t>改建项目利用原有厂房</w:t>
            </w:r>
            <w:r>
              <w:rPr>
                <w:rFonts w:hint="eastAsia"/>
                <w:color w:val="auto"/>
                <w:sz w:val="24"/>
              </w:rPr>
              <w:t>进行生产</w:t>
            </w:r>
            <w:r>
              <w:rPr>
                <w:rFonts w:hint="eastAsia"/>
                <w:color w:val="auto"/>
                <w:sz w:val="24"/>
                <w:lang w:eastAsia="zh-CN"/>
              </w:rPr>
              <w:t>，</w:t>
            </w:r>
            <w:r>
              <w:rPr>
                <w:rFonts w:hint="eastAsia" w:ascii="Times New Roman" w:hAnsi="Times New Roman" w:cs="Times New Roman"/>
                <w:color w:val="auto"/>
                <w:sz w:val="24"/>
                <w:szCs w:val="24"/>
                <w:lang w:eastAsia="zh-CN"/>
              </w:rPr>
              <w:t>根据</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szCs w:val="24"/>
                <w:lang w:eastAsia="zh-CN"/>
              </w:rPr>
              <w:t>新乡县土地利用总体规划图（</w:t>
            </w:r>
            <w:r>
              <w:rPr>
                <w:rFonts w:hint="eastAsia" w:ascii="Times New Roman" w:hAnsi="Times New Roman" w:cs="Times New Roman"/>
                <w:color w:val="auto"/>
                <w:sz w:val="24"/>
                <w:szCs w:val="24"/>
                <w:lang w:val="en-US" w:eastAsia="zh-CN"/>
              </w:rPr>
              <w:t>2010-2020</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shd w:val="clear" w:color="auto" w:fill="auto"/>
                <w:lang w:eastAsia="zh-CN"/>
              </w:rPr>
              <w:t>，该项目所在地属于建设用地，但</w:t>
            </w:r>
            <w:r>
              <w:rPr>
                <w:rFonts w:hint="default" w:ascii="Times New Roman" w:hAnsi="Times New Roman" w:cs="Times New Roman"/>
                <w:color w:val="auto"/>
                <w:sz w:val="24"/>
              </w:rPr>
              <w:t>根据</w:t>
            </w:r>
            <w:r>
              <w:rPr>
                <w:rFonts w:hint="eastAsia" w:ascii="Times New Roman" w:hAnsi="Times New Roman" w:cs="Times New Roman"/>
                <w:color w:val="auto"/>
                <w:sz w:val="24"/>
                <w:lang w:eastAsia="zh-CN"/>
              </w:rPr>
              <w:t>《河南省新乡县城乡总体规划图（</w:t>
            </w:r>
            <w:r>
              <w:rPr>
                <w:rFonts w:hint="eastAsia" w:ascii="Times New Roman" w:hAnsi="Times New Roman" w:cs="Times New Roman"/>
                <w:color w:val="auto"/>
                <w:sz w:val="24"/>
                <w:lang w:val="en-US" w:eastAsia="zh-CN"/>
              </w:rPr>
              <w:t>2012-2030</w:t>
            </w:r>
            <w:r>
              <w:rPr>
                <w:rFonts w:hint="eastAsia" w:ascii="Times New Roman" w:hAnsi="Times New Roman" w:cs="Times New Roman"/>
                <w:color w:val="auto"/>
                <w:sz w:val="24"/>
                <w:lang w:eastAsia="zh-CN"/>
              </w:rPr>
              <w:t>）》</w:t>
            </w:r>
            <w:r>
              <w:rPr>
                <w:rFonts w:hint="default" w:ascii="Times New Roman" w:hAnsi="Times New Roman" w:cs="Times New Roman"/>
                <w:color w:val="auto"/>
                <w:sz w:val="24"/>
                <w:shd w:val="clear" w:color="auto" w:fill="auto"/>
              </w:rPr>
              <w:t>可知，</w:t>
            </w:r>
            <w:r>
              <w:rPr>
                <w:rFonts w:hint="eastAsia" w:ascii="Times New Roman" w:hAnsi="Times New Roman" w:cs="Times New Roman"/>
                <w:color w:val="auto"/>
                <w:sz w:val="24"/>
                <w:shd w:val="clear" w:color="auto" w:fill="auto"/>
                <w:lang w:eastAsia="zh-CN"/>
              </w:rPr>
              <w:t>该项目所在地</w:t>
            </w:r>
            <w:r>
              <w:rPr>
                <w:rFonts w:hint="default" w:ascii="Times New Roman" w:hAnsi="Times New Roman" w:cs="Times New Roman"/>
                <w:color w:val="auto"/>
                <w:sz w:val="24"/>
                <w:shd w:val="clear" w:color="auto" w:fill="auto"/>
              </w:rPr>
              <w:t>属于</w:t>
            </w:r>
            <w:r>
              <w:rPr>
                <w:rFonts w:hint="eastAsia" w:ascii="Times New Roman" w:hAnsi="Times New Roman" w:cs="Times New Roman"/>
                <w:color w:val="auto"/>
                <w:sz w:val="24"/>
                <w:shd w:val="clear" w:color="auto" w:fill="auto"/>
                <w:lang w:eastAsia="zh-CN"/>
              </w:rPr>
              <w:t>居住用地，企业承诺如遇新乡县总体规划实施，企业无条件搬迁。</w:t>
            </w:r>
          </w:p>
          <w:p>
            <w:pPr>
              <w:widowControl w:val="0"/>
              <w:adjustRightInd w:val="0"/>
              <w:snapToGrid w:val="0"/>
              <w:spacing w:line="520" w:lineRule="exact"/>
              <w:ind w:firstLine="480"/>
              <w:jc w:val="both"/>
              <w:rPr>
                <w:rFonts w:hint="default"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auto"/>
                <w:sz w:val="24"/>
                <w:lang w:eastAsia="zh-CN"/>
              </w:rPr>
              <w:t>企业</w:t>
            </w:r>
            <w:r>
              <w:rPr>
                <w:rFonts w:hint="default" w:ascii="Times New Roman" w:hAnsi="Times New Roman" w:cs="Times New Roman"/>
                <w:color w:val="auto"/>
                <w:sz w:val="24"/>
                <w:szCs w:val="24"/>
              </w:rPr>
              <w:t>四周环境为：</w:t>
            </w:r>
            <w:r>
              <w:rPr>
                <w:rFonts w:hint="default"/>
                <w:color w:val="auto"/>
                <w:sz w:val="24"/>
                <w:szCs w:val="24"/>
                <w:lang w:val="en-US" w:eastAsia="zh-CN"/>
              </w:rPr>
              <w:t>东</w:t>
            </w:r>
            <w:r>
              <w:rPr>
                <w:rFonts w:hint="eastAsia"/>
                <w:color w:val="auto"/>
                <w:sz w:val="24"/>
                <w:szCs w:val="24"/>
                <w:lang w:val="en-US" w:eastAsia="zh-CN"/>
              </w:rPr>
              <w:t>为空地</w:t>
            </w:r>
            <w:r>
              <w:rPr>
                <w:rFonts w:hint="default"/>
                <w:color w:val="auto"/>
                <w:sz w:val="24"/>
                <w:szCs w:val="24"/>
                <w:lang w:val="en-US" w:eastAsia="zh-CN"/>
              </w:rPr>
              <w:t>，西</w:t>
            </w:r>
            <w:r>
              <w:rPr>
                <w:rFonts w:hint="eastAsia"/>
                <w:color w:val="auto"/>
                <w:sz w:val="24"/>
                <w:szCs w:val="24"/>
                <w:lang w:val="en-US" w:eastAsia="zh-CN"/>
              </w:rPr>
              <w:t>为道路</w:t>
            </w:r>
            <w:r>
              <w:rPr>
                <w:rFonts w:hint="default"/>
                <w:color w:val="auto"/>
                <w:sz w:val="24"/>
                <w:szCs w:val="24"/>
                <w:lang w:val="en-US" w:eastAsia="zh-CN"/>
              </w:rPr>
              <w:t>，南为</w:t>
            </w:r>
            <w:r>
              <w:rPr>
                <w:rFonts w:hint="eastAsia"/>
                <w:color w:val="auto"/>
                <w:sz w:val="24"/>
                <w:szCs w:val="24"/>
                <w:lang w:val="en-US" w:eastAsia="zh-CN"/>
              </w:rPr>
              <w:t>振动设备厂</w:t>
            </w:r>
            <w:r>
              <w:rPr>
                <w:rFonts w:hint="default"/>
                <w:color w:val="auto"/>
                <w:sz w:val="24"/>
                <w:szCs w:val="24"/>
                <w:lang w:val="en-US" w:eastAsia="zh-CN"/>
              </w:rPr>
              <w:t>，北</w:t>
            </w:r>
            <w:r>
              <w:rPr>
                <w:rFonts w:hint="eastAsia"/>
                <w:color w:val="auto"/>
                <w:sz w:val="24"/>
                <w:szCs w:val="24"/>
                <w:lang w:val="en-US" w:eastAsia="zh-CN"/>
              </w:rPr>
              <w:t>为开拓电器厂</w:t>
            </w:r>
            <w:r>
              <w:rPr>
                <w:rFonts w:hint="default" w:ascii="Times New Roman" w:hAnsi="Times New Roman" w:cs="Times New Roman"/>
                <w:color w:val="000000" w:themeColor="text1"/>
                <w:sz w:val="24"/>
                <w14:textFill>
                  <w14:solidFill>
                    <w14:schemeClr w14:val="tx1"/>
                  </w14:solidFill>
                </w14:textFill>
              </w:rPr>
              <w:t>。</w:t>
            </w:r>
          </w:p>
          <w:p>
            <w:pPr>
              <w:widowControl w:val="0"/>
              <w:adjustRightInd w:val="0"/>
              <w:snapToGrid w:val="0"/>
              <w:spacing w:line="520" w:lineRule="exact"/>
              <w:ind w:firstLine="480"/>
              <w:jc w:val="both"/>
              <w:rPr>
                <w:rFonts w:hint="default" w:ascii="Times New Roman" w:hAnsi="Times New Roman" w:cs="Times New Roman"/>
                <w:color w:val="000000" w:themeColor="text1"/>
                <w:sz w:val="24"/>
                <w:szCs w:val="20"/>
                <w:lang w:eastAsia="zh-CN"/>
                <w14:textFill>
                  <w14:solidFill>
                    <w14:schemeClr w14:val="tx1"/>
                  </w14:solidFill>
                </w14:textFill>
              </w:rPr>
            </w:pPr>
            <w:r>
              <w:rPr>
                <w:rFonts w:hint="default" w:ascii="Times New Roman" w:hAnsi="Times New Roman" w:eastAsia="宋体" w:cs="Times New Roman"/>
                <w:b w:val="0"/>
                <w:color w:val="000000" w:themeColor="text1"/>
                <w:kern w:val="2"/>
                <w:sz w:val="24"/>
                <w:szCs w:val="22"/>
                <w:lang w:val="en-US" w:eastAsia="zh-CN" w:bidi="ar-SA"/>
                <w14:textFill>
                  <w14:solidFill>
                    <w14:schemeClr w14:val="tx1"/>
                  </w14:solidFill>
                </w14:textFill>
              </w:rPr>
              <w:t>项目周围主要环境敏感点为：</w:t>
            </w:r>
            <w:r>
              <w:rPr>
                <w:rFonts w:hint="eastAsia"/>
                <w:color w:val="000000" w:themeColor="text1"/>
                <w:sz w:val="24"/>
                <w:szCs w:val="24"/>
                <w:lang w:val="en-US" w:eastAsia="zh-CN"/>
                <w14:textFill>
                  <w14:solidFill>
                    <w14:schemeClr w14:val="tx1"/>
                  </w14:solidFill>
                </w14:textFill>
              </w:rPr>
              <w:t>西南</w:t>
            </w:r>
            <w:r>
              <w:rPr>
                <w:rFonts w:hint="default" w:ascii="Times New Roman" w:hAnsi="Times New Roman" w:cs="Times New Roman"/>
                <w:color w:val="000000" w:themeColor="text1"/>
                <w:sz w:val="24"/>
                <w:szCs w:val="24"/>
                <w:lang w:val="en-US" w:eastAsia="zh-CN"/>
                <w14:textFill>
                  <w14:solidFill>
                    <w14:schemeClr w14:val="tx1"/>
                  </w14:solidFill>
                </w14:textFill>
              </w:rPr>
              <w:t>侧</w:t>
            </w:r>
            <w:r>
              <w:rPr>
                <w:rFonts w:hint="eastAsia" w:ascii="Times New Roman" w:hAnsi="Times New Roman" w:cs="Times New Roman"/>
                <w:color w:val="000000" w:themeColor="text1"/>
                <w:sz w:val="24"/>
                <w:szCs w:val="24"/>
                <w:lang w:val="en-US" w:eastAsia="zh-CN"/>
                <w14:textFill>
                  <w14:solidFill>
                    <w14:schemeClr w14:val="tx1"/>
                  </w14:solidFill>
                </w14:textFill>
              </w:rPr>
              <w:t>400</w:t>
            </w:r>
            <w:r>
              <w:rPr>
                <w:rFonts w:hint="default" w:ascii="Times New Roman" w:hAnsi="Times New Roman" w:cs="Times New Roman"/>
                <w:color w:val="000000" w:themeColor="text1"/>
                <w:sz w:val="24"/>
                <w:szCs w:val="24"/>
                <w:lang w:val="en-US" w:eastAsia="zh-CN"/>
                <w14:textFill>
                  <w14:solidFill>
                    <w14:schemeClr w14:val="tx1"/>
                  </w14:solidFill>
                </w14:textFill>
              </w:rPr>
              <w:t>m处的</w:t>
            </w:r>
            <w:r>
              <w:rPr>
                <w:rFonts w:hint="eastAsia" w:ascii="Times New Roman" w:hAnsi="Times New Roman" w:cs="Times New Roman"/>
                <w:color w:val="000000" w:themeColor="text1"/>
                <w:sz w:val="24"/>
                <w:szCs w:val="24"/>
                <w:lang w:val="en-US" w:eastAsia="zh-CN"/>
                <w14:textFill>
                  <w14:solidFill>
                    <w14:schemeClr w14:val="tx1"/>
                  </w14:solidFill>
                </w14:textFill>
              </w:rPr>
              <w:t>、40m处的杨屯村。</w:t>
            </w:r>
            <w:r>
              <w:rPr>
                <w:rFonts w:hint="default" w:ascii="Times New Roman" w:hAnsi="Times New Roman" w:cs="Times New Roman"/>
                <w:color w:val="000000" w:themeColor="text1"/>
                <w:sz w:val="24"/>
                <w:szCs w:val="24"/>
                <w:lang w:val="en-US" w:eastAsia="zh-CN"/>
                <w14:textFill>
                  <w14:solidFill>
                    <w14:schemeClr w14:val="tx1"/>
                  </w14:solidFill>
                </w14:textFill>
              </w:rPr>
              <w:t>距离本项目最近的地表水体为</w:t>
            </w:r>
            <w:r>
              <w:rPr>
                <w:rFonts w:hint="eastAsia" w:ascii="Times New Roman" w:hAnsi="Times New Roman" w:cs="Times New Roman"/>
                <w:color w:val="000000" w:themeColor="text1"/>
                <w:sz w:val="24"/>
                <w:szCs w:val="24"/>
                <w:lang w:val="en-US" w:eastAsia="zh-CN"/>
                <w14:textFill>
                  <w14:solidFill>
                    <w14:schemeClr w14:val="tx1"/>
                  </w14:solidFill>
                </w14:textFill>
              </w:rPr>
              <w:t>西侧165</w:t>
            </w:r>
            <w:r>
              <w:rPr>
                <w:rFonts w:hint="default" w:ascii="Times New Roman" w:hAnsi="Times New Roman" w:cs="Times New Roman"/>
                <w:color w:val="000000" w:themeColor="text1"/>
                <w:sz w:val="24"/>
                <w:szCs w:val="24"/>
                <w:lang w:val="en-US" w:eastAsia="zh-CN"/>
                <w14:textFill>
                  <w14:solidFill>
                    <w14:schemeClr w14:val="tx1"/>
                  </w14:solidFill>
                </w14:textFill>
              </w:rPr>
              <w:t>m处的</w:t>
            </w:r>
            <w:r>
              <w:rPr>
                <w:rFonts w:hint="eastAsia" w:ascii="Times New Roman" w:hAnsi="Times New Roman" w:cs="Times New Roman"/>
                <w:color w:val="000000" w:themeColor="text1"/>
                <w:sz w:val="24"/>
                <w:szCs w:val="24"/>
                <w:lang w:val="en-US" w:eastAsia="zh-CN"/>
                <w14:textFill>
                  <w14:solidFill>
                    <w14:schemeClr w14:val="tx1"/>
                  </w14:solidFill>
                </w14:textFill>
              </w:rPr>
              <w:t>一支排</w:t>
            </w:r>
            <w:r>
              <w:rPr>
                <w:rFonts w:hint="eastAsia" w:ascii="Times New Roman" w:hAnsi="Times New Roman" w:cs="Times New Roman"/>
                <w:color w:val="auto"/>
                <w:sz w:val="24"/>
                <w:szCs w:val="24"/>
                <w:lang w:val="en-US" w:eastAsia="zh-CN"/>
              </w:rPr>
              <w:t>、198m处的人民胜利渠</w:t>
            </w:r>
            <w:r>
              <w:rPr>
                <w:rFonts w:hint="default" w:ascii="Times New Roman" w:hAnsi="Times New Roman" w:cs="Times New Roman"/>
                <w:color w:val="000000" w:themeColor="text1"/>
                <w:sz w:val="24"/>
                <w:lang w:eastAsia="zh-CN"/>
                <w14:textFill>
                  <w14:solidFill>
                    <w14:schemeClr w14:val="tx1"/>
                  </w14:solidFill>
                </w14:textFill>
              </w:rPr>
              <w:t>。</w:t>
            </w:r>
          </w:p>
          <w:p>
            <w:pPr>
              <w:spacing w:line="520" w:lineRule="exact"/>
              <w:ind w:firstLine="480" w:firstLineChars="200"/>
              <w:rPr>
                <w:rFonts w:hint="default"/>
                <w:bCs/>
                <w:sz w:val="24"/>
              </w:rPr>
            </w:pPr>
            <w:r>
              <w:rPr>
                <w:rFonts w:hint="eastAsia" w:ascii="Times New Roman" w:hAnsi="Times New Roman" w:cs="Times New Roman"/>
                <w:bCs/>
                <w:color w:val="auto"/>
                <w:sz w:val="24"/>
                <w:lang w:eastAsia="zh-CN"/>
              </w:rPr>
              <w:t>改建项目</w:t>
            </w:r>
            <w:r>
              <w:rPr>
                <w:rFonts w:hint="default" w:ascii="Times New Roman" w:hAnsi="Times New Roman" w:cs="Times New Roman"/>
                <w:bCs/>
                <w:color w:val="auto"/>
                <w:sz w:val="24"/>
              </w:rPr>
              <w:t>营运期间产生的</w:t>
            </w:r>
            <w:r>
              <w:rPr>
                <w:rFonts w:hint="default" w:ascii="Times New Roman" w:hAnsi="Times New Roman" w:cs="Times New Roman"/>
                <w:bCs/>
                <w:color w:val="auto"/>
                <w:sz w:val="24"/>
                <w:lang w:eastAsia="zh-CN"/>
              </w:rPr>
              <w:t>废</w:t>
            </w:r>
            <w:r>
              <w:rPr>
                <w:rFonts w:hint="eastAsia" w:ascii="Times New Roman" w:hAnsi="Times New Roman" w:cs="Times New Roman"/>
                <w:bCs/>
                <w:color w:val="auto"/>
                <w:sz w:val="24"/>
                <w:lang w:eastAsia="zh-CN"/>
              </w:rPr>
              <w:t>气</w:t>
            </w:r>
            <w:r>
              <w:rPr>
                <w:rFonts w:hint="default" w:ascii="Times New Roman" w:hAnsi="Times New Roman" w:cs="Times New Roman"/>
                <w:bCs/>
                <w:color w:val="auto"/>
                <w:sz w:val="24"/>
                <w:lang w:eastAsia="zh-CN"/>
              </w:rPr>
              <w:t>、</w:t>
            </w:r>
            <w:r>
              <w:rPr>
                <w:rFonts w:hint="eastAsia" w:ascii="Times New Roman" w:hAnsi="Times New Roman" w:cs="Times New Roman"/>
                <w:bCs/>
                <w:color w:val="auto"/>
                <w:sz w:val="24"/>
                <w:lang w:eastAsia="zh-CN"/>
              </w:rPr>
              <w:t>废水、</w:t>
            </w:r>
            <w:r>
              <w:rPr>
                <w:rFonts w:hint="default" w:ascii="Times New Roman" w:hAnsi="Times New Roman" w:cs="Times New Roman"/>
                <w:bCs/>
                <w:color w:val="auto"/>
                <w:sz w:val="24"/>
              </w:rPr>
              <w:t>噪声</w:t>
            </w:r>
            <w:r>
              <w:rPr>
                <w:rFonts w:hint="default" w:ascii="Times New Roman" w:hAnsi="Times New Roman" w:cs="Times New Roman"/>
                <w:bCs/>
                <w:color w:val="auto"/>
                <w:sz w:val="24"/>
                <w:lang w:eastAsia="zh-CN"/>
              </w:rPr>
              <w:t>和固废方面的</w:t>
            </w:r>
            <w:r>
              <w:rPr>
                <w:rFonts w:hint="default" w:ascii="Times New Roman" w:hAnsi="Times New Roman" w:cs="Times New Roman"/>
                <w:bCs/>
                <w:color w:val="auto"/>
                <w:sz w:val="24"/>
              </w:rPr>
              <w:t>环境影响，在采用相应的污染防治措施后，对周围环境影响较小，</w:t>
            </w:r>
            <w:r>
              <w:rPr>
                <w:rFonts w:hint="default" w:ascii="Times New Roman" w:hAnsi="Times New Roman" w:cs="Times New Roman"/>
                <w:iCs/>
                <w:color w:val="auto"/>
                <w:sz w:val="24"/>
              </w:rPr>
              <w:t>与周围无明显制约关系。</w:t>
            </w:r>
            <w:r>
              <w:rPr>
                <w:rFonts w:hint="default" w:ascii="Times New Roman" w:hAnsi="Times New Roman" w:cs="Times New Roman"/>
                <w:bCs/>
                <w:color w:val="auto"/>
                <w:sz w:val="24"/>
              </w:rPr>
              <w:t>评</w:t>
            </w:r>
            <w:r>
              <w:rPr>
                <w:rFonts w:hint="default" w:ascii="Times New Roman" w:hAnsi="Times New Roman" w:cs="Times New Roman"/>
                <w:bCs/>
                <w:sz w:val="24"/>
              </w:rPr>
              <w:t>价</w:t>
            </w:r>
            <w:r>
              <w:rPr>
                <w:rFonts w:hint="default"/>
                <w:bCs/>
                <w:sz w:val="24"/>
              </w:rPr>
              <w:t>认为</w:t>
            </w:r>
            <w:r>
              <w:rPr>
                <w:rFonts w:hint="eastAsia"/>
                <w:bCs/>
                <w:sz w:val="24"/>
                <w:lang w:eastAsia="zh-CN"/>
              </w:rPr>
              <w:t>改建项目</w:t>
            </w:r>
            <w:r>
              <w:rPr>
                <w:rFonts w:hint="default"/>
                <w:bCs/>
                <w:sz w:val="24"/>
              </w:rPr>
              <w:t>选址可行。</w:t>
            </w:r>
          </w:p>
          <w:p>
            <w:pPr>
              <w:pageBreakBefore w:val="0"/>
              <w:widowControl w:val="0"/>
              <w:kinsoku/>
              <w:wordWrap/>
              <w:overflowPunct/>
              <w:topLinePunct w:val="0"/>
              <w:autoSpaceDE/>
              <w:autoSpaceDN/>
              <w:bidi w:val="0"/>
              <w:snapToGrid w:val="0"/>
              <w:spacing w:line="480" w:lineRule="exact"/>
              <w:ind w:firstLine="482" w:firstLineChars="200"/>
              <w:textAlignment w:val="auto"/>
              <w:rPr>
                <w:rFonts w:hint="default" w:ascii="Times New Roman" w:hAnsi="Times New Roman" w:eastAsia="等线" w:cs="Times New Roman"/>
                <w:b/>
                <w:color w:val="000000"/>
                <w:sz w:val="24"/>
              </w:rPr>
            </w:pPr>
            <w:r>
              <w:rPr>
                <w:rFonts w:hint="default" w:ascii="Times New Roman" w:hAnsi="Times New Roman" w:cs="Times New Roman"/>
                <w:b/>
                <w:color w:val="000000"/>
                <w:sz w:val="24"/>
              </w:rPr>
              <w:t>（三）污染物可以实现达标排放或合理处置</w:t>
            </w:r>
          </w:p>
          <w:p>
            <w:pPr>
              <w:keepNext w:val="0"/>
              <w:keepLines w:val="0"/>
              <w:pageBreakBefore w:val="0"/>
              <w:widowControl w:val="0"/>
              <w:numPr>
                <w:ilvl w:val="0"/>
                <w:numId w:val="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autoSpaceDE/>
              <w:autoSpaceDN w:val="0"/>
              <w:bidi w:val="0"/>
              <w:adjustRightInd/>
              <w:spacing w:line="520" w:lineRule="exact"/>
              <w:ind w:leftChars="200"/>
              <w:textAlignment w:val="auto"/>
              <w:rPr>
                <w:rFonts w:hint="default" w:ascii="Times New Roman" w:hAnsi="Times New Roman" w:cs="Times New Roman"/>
                <w:b/>
                <w:color w:val="000000"/>
                <w:sz w:val="24"/>
                <w:szCs w:val="24"/>
              </w:rPr>
            </w:pPr>
            <w:r>
              <w:rPr>
                <w:rFonts w:hint="default" w:ascii="Times New Roman" w:hAnsi="Times New Roman" w:cs="Times New Roman"/>
                <w:b/>
                <w:color w:val="000000"/>
                <w:sz w:val="24"/>
                <w:szCs w:val="24"/>
                <w:lang w:val="en-US" w:eastAsia="zh-CN"/>
              </w:rPr>
              <w:t>1、</w:t>
            </w:r>
            <w:r>
              <w:rPr>
                <w:rFonts w:hint="default" w:ascii="Times New Roman" w:hAnsi="Times New Roman" w:cs="Times New Roman"/>
                <w:b/>
                <w:color w:val="000000"/>
                <w:sz w:val="24"/>
                <w:szCs w:val="24"/>
              </w:rPr>
              <w:t>废气达标排放</w:t>
            </w:r>
          </w:p>
          <w:p>
            <w:pPr>
              <w:keepNext w:val="0"/>
              <w:keepLines w:val="0"/>
              <w:pageBreakBefore w:val="0"/>
              <w:widowControl w:val="0"/>
              <w:kinsoku/>
              <w:wordWrap/>
              <w:overflowPunct/>
              <w:topLinePunct w:val="0"/>
              <w:autoSpaceDE/>
              <w:autoSpaceDN/>
              <w:bidi w:val="0"/>
              <w:adjustRightInd w:val="0"/>
              <w:snapToGrid/>
              <w:spacing w:line="520" w:lineRule="exact"/>
              <w:ind w:firstLine="492" w:firstLineChars="200"/>
              <w:textAlignment w:val="auto"/>
              <w:rPr>
                <w:rFonts w:hint="eastAsia" w:ascii="Times New Roman" w:hAnsi="Times New Roman" w:cs="Times New Roman"/>
                <w:bCs/>
                <w:color w:val="auto"/>
                <w:sz w:val="24"/>
                <w:szCs w:val="24"/>
                <w:lang w:eastAsia="zh-CN"/>
              </w:rPr>
            </w:pPr>
            <w:r>
              <w:rPr>
                <w:rFonts w:hint="eastAsia" w:ascii="Times New Roman" w:hAnsi="Times New Roman" w:cs="Times New Roman"/>
                <w:color w:val="000000"/>
                <w:spacing w:val="3"/>
                <w:sz w:val="24"/>
                <w:szCs w:val="24"/>
                <w:highlight w:val="none"/>
                <w:vertAlign w:val="baseline"/>
                <w:lang w:val="en-US" w:eastAsia="zh-CN"/>
              </w:rPr>
              <w:t>本项目设置专门的焊接区域，焊接过程</w:t>
            </w:r>
            <w:r>
              <w:rPr>
                <w:rFonts w:hint="eastAsia" w:ascii="Times New Roman" w:hAnsi="Times New Roman" w:cs="Times New Roman"/>
                <w:color w:val="auto"/>
                <w:spacing w:val="3"/>
                <w:sz w:val="24"/>
                <w:szCs w:val="24"/>
                <w:highlight w:val="none"/>
                <w:vertAlign w:val="baseline"/>
                <w:lang w:val="en-US" w:eastAsia="zh-CN"/>
              </w:rPr>
              <w:t>产生的颗粒物</w:t>
            </w:r>
            <w:r>
              <w:rPr>
                <w:rFonts w:hint="eastAsia" w:ascii="Times New Roman" w:hAnsi="Times New Roman" w:cs="Times New Roman"/>
                <w:b w:val="0"/>
                <w:bCs w:val="0"/>
                <w:color w:val="auto"/>
                <w:sz w:val="24"/>
                <w:szCs w:val="24"/>
                <w:lang w:val="en-US" w:eastAsia="zh-CN"/>
              </w:rPr>
              <w:t>经集气装置收集后经一台袋式除尘器处理后由15m排气筒排放</w:t>
            </w:r>
            <w:r>
              <w:rPr>
                <w:rFonts w:hint="eastAsia" w:ascii="Times New Roman" w:hAnsi="Times New Roman" w:cs="Times New Roman"/>
                <w:bCs/>
                <w:color w:val="auto"/>
                <w:sz w:val="24"/>
                <w:szCs w:val="24"/>
                <w:lang w:eastAsia="zh-CN"/>
              </w:rPr>
              <w:t>。</w:t>
            </w:r>
            <w:r>
              <w:rPr>
                <w:rFonts w:hint="eastAsia" w:ascii="Times New Roman" w:hAnsi="Times New Roman" w:cs="Times New Roman"/>
                <w:color w:val="auto"/>
                <w:spacing w:val="3"/>
                <w:sz w:val="24"/>
                <w:szCs w:val="24"/>
                <w:highlight w:val="none"/>
                <w:vertAlign w:val="baseline"/>
                <w:lang w:val="en-US" w:eastAsia="zh-CN"/>
              </w:rPr>
              <w:t>颗粒物有组织排放最大速率为0.000507kg/h、最大排放浓度为0.13mg/m</w:t>
            </w:r>
            <w:r>
              <w:rPr>
                <w:rFonts w:hint="eastAsia" w:ascii="Times New Roman" w:hAnsi="Times New Roman" w:cs="Times New Roman"/>
                <w:color w:val="auto"/>
                <w:spacing w:val="3"/>
                <w:sz w:val="24"/>
                <w:szCs w:val="24"/>
                <w:highlight w:val="none"/>
                <w:vertAlign w:val="superscript"/>
                <w:lang w:val="en-US" w:eastAsia="zh-CN"/>
              </w:rPr>
              <w:t>3</w:t>
            </w:r>
            <w:r>
              <w:rPr>
                <w:rFonts w:hint="eastAsia" w:ascii="Times New Roman" w:hAnsi="Times New Roman" w:cs="Times New Roman"/>
                <w:color w:val="auto"/>
                <w:spacing w:val="3"/>
                <w:sz w:val="24"/>
                <w:szCs w:val="24"/>
                <w:highlight w:val="none"/>
                <w:vertAlign w:val="baseline"/>
                <w:lang w:val="en-US" w:eastAsia="zh-CN"/>
              </w:rPr>
              <w:t>，</w:t>
            </w:r>
            <w:r>
              <w:rPr>
                <w:rFonts w:hint="default" w:ascii="Times New Roman" w:hAnsi="Times New Roman" w:cs="Times New Roman"/>
                <w:color w:val="auto"/>
                <w:spacing w:val="3"/>
                <w:sz w:val="24"/>
                <w:szCs w:val="24"/>
                <w:highlight w:val="none"/>
                <w:vertAlign w:val="baseline"/>
                <w:lang w:val="en-US" w:eastAsia="zh-CN"/>
              </w:rPr>
              <w:t>满足《大气污染物综合排放标准》（GB16297-1996）表2 规定颗粒物排放浓度120</w:t>
            </w:r>
            <w:r>
              <w:rPr>
                <w:rFonts w:hint="default" w:ascii="Times New Roman" w:hAnsi="Times New Roman" w:cs="Times New Roman"/>
                <w:color w:val="auto"/>
                <w:spacing w:val="3"/>
                <w:sz w:val="24"/>
                <w:szCs w:val="24"/>
                <w:highlight w:val="none"/>
                <w:lang w:val="en-US" w:eastAsia="zh-CN"/>
              </w:rPr>
              <w:t>mg/m</w:t>
            </w:r>
            <w:r>
              <w:rPr>
                <w:rFonts w:hint="default" w:ascii="Times New Roman" w:hAnsi="Times New Roman" w:cs="Times New Roman"/>
                <w:color w:val="auto"/>
                <w:spacing w:val="3"/>
                <w:sz w:val="24"/>
                <w:szCs w:val="24"/>
                <w:highlight w:val="none"/>
                <w:vertAlign w:val="superscript"/>
                <w:lang w:val="en-US" w:eastAsia="zh-CN"/>
              </w:rPr>
              <w:t>3</w:t>
            </w:r>
            <w:r>
              <w:rPr>
                <w:rFonts w:hint="default" w:ascii="Times New Roman" w:hAnsi="Times New Roman" w:cs="Times New Roman"/>
                <w:color w:val="auto"/>
                <w:spacing w:val="3"/>
                <w:sz w:val="24"/>
                <w:szCs w:val="24"/>
                <w:highlight w:val="none"/>
                <w:vertAlign w:val="baseline"/>
                <w:lang w:val="en-US" w:eastAsia="zh-CN"/>
              </w:rPr>
              <w:t>，排放速率3.5</w:t>
            </w:r>
            <w:r>
              <w:rPr>
                <w:rFonts w:hint="default" w:ascii="Times New Roman" w:hAnsi="Times New Roman" w:cs="Times New Roman"/>
                <w:color w:val="auto"/>
                <w:spacing w:val="3"/>
                <w:sz w:val="24"/>
                <w:szCs w:val="24"/>
                <w:highlight w:val="none"/>
                <w:lang w:val="en-US" w:eastAsia="zh-CN"/>
              </w:rPr>
              <w:t>kg/h（</w:t>
            </w:r>
            <w:r>
              <w:rPr>
                <w:rFonts w:hint="default" w:ascii="Times New Roman" w:hAnsi="Times New Roman" w:cs="Times New Roman"/>
                <w:color w:val="auto"/>
                <w:spacing w:val="3"/>
                <w:sz w:val="24"/>
                <w:szCs w:val="24"/>
                <w:highlight w:val="none"/>
                <w:vertAlign w:val="baseline"/>
                <w:lang w:val="en-US" w:eastAsia="zh-CN"/>
              </w:rPr>
              <w:t>15m排气筒）</w:t>
            </w:r>
            <w:r>
              <w:rPr>
                <w:rFonts w:hint="eastAsia" w:ascii="Times New Roman" w:hAnsi="Times New Roman" w:cs="Times New Roman"/>
                <w:color w:val="auto"/>
                <w:spacing w:val="3"/>
                <w:sz w:val="24"/>
                <w:szCs w:val="24"/>
                <w:highlight w:val="none"/>
                <w:vertAlign w:val="baseline"/>
                <w:lang w:val="en-US" w:eastAsia="zh-CN"/>
              </w:rPr>
              <w:t>的</w:t>
            </w:r>
            <w:r>
              <w:rPr>
                <w:rFonts w:hint="default" w:ascii="Times New Roman" w:hAnsi="Times New Roman" w:cs="Times New Roman"/>
                <w:color w:val="auto"/>
                <w:spacing w:val="3"/>
                <w:sz w:val="24"/>
                <w:szCs w:val="24"/>
                <w:highlight w:val="none"/>
                <w:vertAlign w:val="baseline"/>
                <w:lang w:val="en-US" w:eastAsia="zh-CN"/>
              </w:rPr>
              <w:t>标准要求</w:t>
            </w:r>
            <w:r>
              <w:rPr>
                <w:rFonts w:hint="eastAsia"/>
                <w:color w:val="auto"/>
                <w:sz w:val="24"/>
                <w:szCs w:val="24"/>
                <w:lang w:eastAsia="zh-CN"/>
              </w:rPr>
              <w:t>及</w:t>
            </w:r>
            <w:r>
              <w:rPr>
                <w:rFonts w:hint="eastAsia" w:ascii="Times New Roman" w:hAnsi="Times New Roman" w:cs="Times New Roman"/>
                <w:color w:val="auto"/>
                <w:spacing w:val="3"/>
                <w:sz w:val="24"/>
                <w:szCs w:val="24"/>
                <w:highlight w:val="none"/>
                <w:vertAlign w:val="baseline"/>
                <w:lang w:val="en-US" w:eastAsia="zh-CN"/>
              </w:rPr>
              <w:t>《新乡市生态环境局关于进一步规范工业颗粒物排放限值的通知》其他所有涉气工业企业排放口颗粒物排放浓度不高于10mg/m</w:t>
            </w:r>
            <w:r>
              <w:rPr>
                <w:rFonts w:hint="eastAsia" w:ascii="Times New Roman" w:hAnsi="Times New Roman" w:cs="Times New Roman"/>
                <w:color w:val="auto"/>
                <w:spacing w:val="3"/>
                <w:sz w:val="24"/>
                <w:szCs w:val="24"/>
                <w:highlight w:val="none"/>
                <w:vertAlign w:val="superscript"/>
                <w:lang w:val="en-US" w:eastAsia="zh-CN"/>
              </w:rPr>
              <w:t>3</w:t>
            </w:r>
            <w:r>
              <w:rPr>
                <w:rFonts w:hint="default" w:ascii="Times New Roman" w:hAnsi="Times New Roman" w:cs="Times New Roman"/>
                <w:color w:val="auto"/>
                <w:spacing w:val="3"/>
                <w:sz w:val="24"/>
                <w:szCs w:val="24"/>
                <w:highlight w:val="none"/>
                <w:vertAlign w:val="baseline"/>
                <w:lang w:val="en-US" w:eastAsia="zh-CN"/>
              </w:rPr>
              <w:t>。</w:t>
            </w:r>
          </w:p>
          <w:p>
            <w:pPr>
              <w:pageBreakBefore w:val="0"/>
              <w:widowControl w:val="0"/>
              <w:kinsoku/>
              <w:wordWrap/>
              <w:overflowPunct/>
              <w:topLinePunct w:val="0"/>
              <w:autoSpaceDE/>
              <w:autoSpaceDN/>
              <w:bidi w:val="0"/>
              <w:spacing w:line="480" w:lineRule="exact"/>
              <w:ind w:firstLine="480" w:firstLineChars="200"/>
              <w:textAlignment w:val="auto"/>
              <w:rPr>
                <w:rFonts w:hint="eastAsia" w:ascii="Times New Roman" w:hAnsi="Times New Roman" w:cs="Times New Roman"/>
                <w:b/>
                <w:color w:val="000000" w:themeColor="text1"/>
                <w:sz w:val="24"/>
                <w:lang w:val="en-US" w:eastAsia="zh-CN"/>
                <w14:textFill>
                  <w14:solidFill>
                    <w14:schemeClr w14:val="tx1"/>
                  </w14:solidFill>
                </w14:textFill>
              </w:rPr>
            </w:pPr>
            <w:r>
              <w:rPr>
                <w:rFonts w:hint="eastAsia" w:ascii="Times New Roman" w:hAnsi="Times New Roman" w:cs="Times New Roman"/>
                <w:bCs/>
                <w:color w:val="auto"/>
                <w:sz w:val="24"/>
                <w:szCs w:val="24"/>
                <w:lang w:eastAsia="zh-CN"/>
              </w:rPr>
              <w:t>经预测，</w:t>
            </w:r>
            <w:r>
              <w:rPr>
                <w:rFonts w:hint="eastAsia" w:ascii="Times New Roman" w:hAnsi="Times New Roman" w:cs="Times New Roman"/>
                <w:snapToGrid w:val="0"/>
                <w:color w:val="auto"/>
                <w:kern w:val="0"/>
                <w:sz w:val="24"/>
                <w:szCs w:val="24"/>
                <w:lang w:eastAsia="zh-CN"/>
              </w:rPr>
              <w:t>颗粒物无组织厂界</w:t>
            </w:r>
            <w:r>
              <w:rPr>
                <w:rFonts w:hint="default" w:ascii="Times New Roman" w:hAnsi="Times New Roman" w:cs="Times New Roman"/>
                <w:bCs/>
                <w:iCs/>
                <w:color w:val="auto"/>
                <w:sz w:val="24"/>
              </w:rPr>
              <w:t>最大落地浓度</w:t>
            </w:r>
            <w:r>
              <w:rPr>
                <w:rFonts w:hint="eastAsia" w:ascii="Times New Roman" w:hAnsi="Times New Roman" w:cs="Times New Roman"/>
                <w:bCs/>
                <w:iCs/>
                <w:color w:val="auto"/>
                <w:sz w:val="24"/>
                <w:lang w:eastAsia="zh-CN"/>
              </w:rPr>
              <w:t>为</w:t>
            </w:r>
            <w:r>
              <w:rPr>
                <w:rFonts w:hint="eastAsia" w:ascii="Times New Roman" w:hAnsi="Times New Roman" w:cs="Times New Roman"/>
                <w:b w:val="0"/>
                <w:color w:val="auto"/>
                <w:sz w:val="24"/>
                <w:szCs w:val="24"/>
                <w:lang w:val="en-US" w:eastAsia="zh-CN"/>
              </w:rPr>
              <w:t>3.7887</w:t>
            </w:r>
            <w:r>
              <w:rPr>
                <w:rFonts w:hint="eastAsia" w:ascii="Times New Roman" w:hAnsi="Times New Roman" w:cs="Times New Roman"/>
                <w:bCs/>
                <w:iCs/>
                <w:color w:val="auto"/>
                <w:sz w:val="24"/>
                <w:lang w:val="en-US" w:eastAsia="zh-CN"/>
              </w:rPr>
              <w:t>µg/m</w:t>
            </w:r>
            <w:r>
              <w:rPr>
                <w:rFonts w:hint="eastAsia" w:ascii="Times New Roman" w:hAnsi="Times New Roman" w:cs="Times New Roman"/>
                <w:bCs/>
                <w:iCs/>
                <w:color w:val="auto"/>
                <w:sz w:val="24"/>
                <w:vertAlign w:val="superscript"/>
                <w:lang w:val="en-US" w:eastAsia="zh-CN"/>
              </w:rPr>
              <w:t>3</w:t>
            </w:r>
            <w:r>
              <w:rPr>
                <w:rFonts w:hint="eastAsia" w:ascii="Times New Roman" w:hAnsi="Times New Roman" w:cs="Times New Roman"/>
                <w:bCs/>
                <w:iCs/>
                <w:color w:val="auto"/>
                <w:sz w:val="24"/>
                <w:vertAlign w:val="baseline"/>
                <w:lang w:val="en-US" w:eastAsia="zh-CN"/>
              </w:rPr>
              <w:t>，</w:t>
            </w:r>
            <w:r>
              <w:rPr>
                <w:color w:val="000000" w:themeColor="text1"/>
                <w:kern w:val="24"/>
                <w:sz w:val="24"/>
                <w:szCs w:val="24"/>
                <w14:textFill>
                  <w14:solidFill>
                    <w14:schemeClr w14:val="tx1"/>
                  </w14:solidFill>
                </w14:textFill>
              </w:rPr>
              <w:t>满足</w:t>
            </w:r>
            <w:r>
              <w:rPr>
                <w:color w:val="000000" w:themeColor="text1"/>
                <w:sz w:val="24"/>
                <w:szCs w:val="24"/>
                <w14:textFill>
                  <w14:solidFill>
                    <w14:schemeClr w14:val="tx1"/>
                  </w14:solidFill>
                </w14:textFill>
              </w:rPr>
              <w:t>《大气污染物综合排放标准》</w:t>
            </w:r>
            <w:r>
              <w:rPr>
                <w:rFonts w:hint="default" w:ascii="Times New Roman" w:hAnsi="Times New Roman" w:cs="Times New Roman"/>
                <w:color w:val="000000" w:themeColor="text1"/>
                <w:sz w:val="24"/>
                <w:szCs w:val="24"/>
                <w14:textFill>
                  <w14:solidFill>
                    <w14:schemeClr w14:val="tx1"/>
                  </w14:solidFill>
                </w14:textFill>
              </w:rPr>
              <w:t>（GB16297-1996</w:t>
            </w:r>
            <w:r>
              <w:rPr>
                <w:rFonts w:hint="default" w:ascii="Times New Roman" w:hAnsi="Times New Roman" w:cs="Times New Roman"/>
                <w:color w:val="000000" w:themeColor="text1"/>
                <w:kern w:val="24"/>
                <w:sz w:val="24"/>
                <w:szCs w:val="24"/>
                <w14:textFill>
                  <w14:solidFill>
                    <w14:schemeClr w14:val="tx1"/>
                  </w14:solidFill>
                </w14:textFill>
              </w:rPr>
              <w:t>）表2</w:t>
            </w:r>
            <w:r>
              <w:rPr>
                <w:rFonts w:hint="default" w:ascii="Times New Roman" w:hAnsi="Times New Roman" w:cs="Times New Roman"/>
                <w:bCs/>
                <w:color w:val="000000" w:themeColor="text1"/>
                <w:sz w:val="24"/>
                <w:szCs w:val="24"/>
                <w14:textFill>
                  <w14:solidFill>
                    <w14:schemeClr w14:val="tx1"/>
                  </w14:solidFill>
                </w14:textFill>
              </w:rPr>
              <w:t>无组织排放监控浓度限值</w:t>
            </w:r>
            <w:r>
              <w:rPr>
                <w:rFonts w:hint="eastAsia" w:ascii="Times New Roman" w:hAnsi="Times New Roman" w:cs="Times New Roman"/>
                <w:color w:val="000000" w:themeColor="text1"/>
                <w:sz w:val="24"/>
                <w:szCs w:val="24"/>
                <w:lang w:val="en-US" w:eastAsia="zh-CN"/>
                <w14:textFill>
                  <w14:solidFill>
                    <w14:schemeClr w14:val="tx1"/>
                  </w14:solidFill>
                </w14:textFill>
              </w:rPr>
              <w:t>1</w:t>
            </w:r>
            <w:r>
              <w:rPr>
                <w:rFonts w:hint="default" w:ascii="Times New Roman" w:hAnsi="Times New Roman" w:cs="Times New Roman"/>
                <w:color w:val="000000" w:themeColor="text1"/>
                <w:sz w:val="24"/>
                <w:szCs w:val="24"/>
                <w14:textFill>
                  <w14:solidFill>
                    <w14:schemeClr w14:val="tx1"/>
                  </w14:solidFill>
                </w14:textFill>
              </w:rPr>
              <w:t>.0mg/m</w:t>
            </w:r>
            <w:r>
              <w:rPr>
                <w:rFonts w:hint="default" w:ascii="Times New Roman" w:hAnsi="Times New Roman" w:cs="Times New Roman"/>
                <w:color w:val="000000" w:themeColor="text1"/>
                <w:sz w:val="24"/>
                <w:szCs w:val="24"/>
                <w:vertAlign w:val="super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的要求</w:t>
            </w:r>
            <w:r>
              <w:rPr>
                <w:rFonts w:hint="eastAsia" w:ascii="Times New Roman" w:hAnsi="Times New Roman" w:cs="Times New Roman"/>
                <w:color w:val="000000" w:themeColor="text1"/>
                <w:sz w:val="24"/>
                <w:szCs w:val="24"/>
                <w:lang w:eastAsia="zh-CN"/>
                <w14:textFill>
                  <w14:solidFill>
                    <w14:schemeClr w14:val="tx1"/>
                  </w14:solidFill>
                </w14:textFill>
              </w:rPr>
              <w:t>及</w:t>
            </w:r>
            <w:r>
              <w:rPr>
                <w:rFonts w:hint="eastAsia" w:ascii="Times New Roman" w:hAnsi="Times New Roman" w:cs="Times New Roman"/>
                <w:color w:val="000000" w:themeColor="text1"/>
                <w:spacing w:val="3"/>
                <w:sz w:val="24"/>
                <w:szCs w:val="24"/>
                <w:highlight w:val="none"/>
                <w:vertAlign w:val="baseline"/>
                <w:lang w:val="en-US" w:eastAsia="zh-CN"/>
                <w14:textFill>
                  <w14:solidFill>
                    <w14:schemeClr w14:val="tx1"/>
                  </w14:solidFill>
                </w14:textFill>
              </w:rPr>
              <w:t>《新乡市生态环境局关于进一步规范工业颗粒物排放限值的通知》厂界颗粒物排放浓度不高于0.5mg/m</w:t>
            </w:r>
            <w:r>
              <w:rPr>
                <w:rFonts w:hint="eastAsia" w:ascii="Times New Roman" w:hAnsi="Times New Roman" w:cs="Times New Roman"/>
                <w:color w:val="000000" w:themeColor="text1"/>
                <w:spacing w:val="3"/>
                <w:sz w:val="24"/>
                <w:szCs w:val="24"/>
                <w:highlight w:val="none"/>
                <w:vertAlign w:val="superscript"/>
                <w:lang w:val="en-US" w:eastAsia="zh-CN"/>
                <w14:textFill>
                  <w14:solidFill>
                    <w14:schemeClr w14:val="tx1"/>
                  </w14:solidFill>
                </w14:textFill>
              </w:rPr>
              <w:t>3</w:t>
            </w:r>
            <w:r>
              <w:rPr>
                <w:rFonts w:hint="eastAsia" w:ascii="Times New Roman" w:hAnsi="Times New Roman" w:cs="Times New Roman"/>
                <w:color w:val="000000" w:themeColor="text1"/>
                <w:spacing w:val="3"/>
                <w:sz w:val="24"/>
                <w:szCs w:val="24"/>
                <w:highlight w:val="none"/>
                <w:vertAlign w:val="baseline"/>
                <w:lang w:val="en-US" w:eastAsia="zh-CN"/>
                <w14:textFill>
                  <w14:solidFill>
                    <w14:schemeClr w14:val="tx1"/>
                  </w14:solidFill>
                </w14:textFill>
              </w:rPr>
              <w:t>的要求。</w:t>
            </w:r>
          </w:p>
          <w:p>
            <w:pPr>
              <w:pageBreakBefore w:val="0"/>
              <w:widowControl w:val="0"/>
              <w:kinsoku/>
              <w:wordWrap/>
              <w:overflowPunct/>
              <w:topLinePunct w:val="0"/>
              <w:autoSpaceDE/>
              <w:autoSpaceDN/>
              <w:bidi w:val="0"/>
              <w:spacing w:line="480" w:lineRule="exact"/>
              <w:ind w:firstLine="482" w:firstLineChars="200"/>
              <w:textAlignment w:val="auto"/>
              <w:rPr>
                <w:rFonts w:hint="default" w:ascii="Times New Roman" w:hAnsi="Times New Roman" w:cs="Times New Roman"/>
                <w:b/>
                <w:color w:val="000000"/>
                <w:sz w:val="24"/>
                <w:lang w:val="en-US" w:eastAsia="zh-CN"/>
              </w:rPr>
            </w:pPr>
            <w:r>
              <w:rPr>
                <w:rFonts w:hint="eastAsia" w:ascii="Times New Roman" w:hAnsi="Times New Roman" w:cs="Times New Roman"/>
                <w:b/>
                <w:color w:val="000000"/>
                <w:sz w:val="24"/>
                <w:lang w:val="en-US" w:eastAsia="zh-CN"/>
              </w:rPr>
              <w:t>2</w:t>
            </w:r>
            <w:r>
              <w:rPr>
                <w:rFonts w:hint="default" w:ascii="Times New Roman" w:hAnsi="Times New Roman" w:cs="Times New Roman"/>
                <w:b/>
                <w:color w:val="000000"/>
                <w:sz w:val="24"/>
                <w:lang w:val="en-US" w:eastAsia="zh-CN"/>
              </w:rPr>
              <w:t>、废水</w:t>
            </w:r>
            <w:r>
              <w:rPr>
                <w:rFonts w:hint="eastAsia" w:ascii="Times New Roman" w:hAnsi="Times New Roman" w:cs="Times New Roman"/>
                <w:b/>
                <w:color w:val="000000"/>
                <w:sz w:val="24"/>
                <w:lang w:val="en-US" w:eastAsia="zh-CN"/>
              </w:rPr>
              <w:t>达标排放</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kern w:val="2"/>
                <w:sz w:val="24"/>
                <w:lang w:val="en-US" w:eastAsia="zh-CN" w:bidi="ar-SA"/>
              </w:rPr>
            </w:pPr>
            <w:r>
              <w:rPr>
                <w:rFonts w:hint="eastAsia"/>
                <w:sz w:val="24"/>
                <w:szCs w:val="24"/>
                <w:lang w:eastAsia="zh-CN"/>
              </w:rPr>
              <w:t>本项目不新增人员，不新增生活废水产生量，</w:t>
            </w:r>
            <w:r>
              <w:rPr>
                <w:rFonts w:hint="eastAsia" w:ascii="Times New Roman" w:hAnsi="Times New Roman" w:eastAsia="宋体" w:cs="Times New Roman"/>
                <w:kern w:val="2"/>
                <w:sz w:val="24"/>
                <w:szCs w:val="24"/>
                <w:lang w:val="en-US" w:eastAsia="zh-CN" w:bidi="ar-SA"/>
              </w:rPr>
              <w:t>生活</w:t>
            </w:r>
            <w:r>
              <w:rPr>
                <w:rFonts w:hint="eastAsia" w:ascii="Times New Roman" w:hAnsi="Times New Roman" w:cs="Times New Roman"/>
                <w:kern w:val="2"/>
                <w:sz w:val="24"/>
                <w:szCs w:val="24"/>
                <w:lang w:val="en-US" w:eastAsia="zh-CN" w:bidi="ar-SA"/>
              </w:rPr>
              <w:t>污</w:t>
            </w:r>
            <w:r>
              <w:rPr>
                <w:rFonts w:hint="eastAsia" w:ascii="Times New Roman" w:hAnsi="Times New Roman" w:eastAsia="宋体" w:cs="Times New Roman"/>
                <w:kern w:val="2"/>
                <w:sz w:val="24"/>
                <w:szCs w:val="24"/>
                <w:lang w:val="en-US" w:eastAsia="zh-CN" w:bidi="ar-SA"/>
              </w:rPr>
              <w:t>水</w:t>
            </w:r>
            <w:r>
              <w:rPr>
                <w:rFonts w:hint="default" w:ascii="Times New Roman" w:hAnsi="Times New Roman" w:cs="Times New Roman"/>
                <w:sz w:val="24"/>
                <w:szCs w:val="24"/>
              </w:rPr>
              <w:t>经</w:t>
            </w:r>
            <w:r>
              <w:rPr>
                <w:rFonts w:hint="eastAsia" w:ascii="Times New Roman" w:hAnsi="Times New Roman" w:cs="Times New Roman"/>
                <w:sz w:val="24"/>
                <w:szCs w:val="24"/>
                <w:lang w:eastAsia="zh-CN"/>
              </w:rPr>
              <w:t>厂</w:t>
            </w:r>
            <w:r>
              <w:rPr>
                <w:rFonts w:hint="default" w:ascii="Times New Roman" w:hAnsi="Times New Roman" w:cs="Times New Roman"/>
                <w:sz w:val="24"/>
                <w:szCs w:val="24"/>
              </w:rPr>
              <w:t>区化粪池处理后</w:t>
            </w:r>
            <w:r>
              <w:rPr>
                <w:rFonts w:hint="eastAsia" w:ascii="Times New Roman" w:hAnsi="Times New Roman" w:cs="Times New Roman"/>
                <w:sz w:val="24"/>
                <w:szCs w:val="24"/>
                <w:lang w:eastAsia="zh-CN"/>
              </w:rPr>
              <w:t>定期清运，对周围环境无影响</w:t>
            </w:r>
            <w:r>
              <w:rPr>
                <w:rFonts w:hint="eastAsia" w:ascii="Times New Roman" w:hAnsi="Times New Roman" w:cs="Times New Roman"/>
                <w:color w:val="000000" w:themeColor="text1"/>
                <w:sz w:val="24"/>
                <w:szCs w:val="24"/>
                <w:lang w:val="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eastAsia="Times New Roman" w:cs="Times New Roman"/>
                <w:b/>
                <w:color w:val="auto"/>
                <w:sz w:val="24"/>
                <w:lang w:val="en-GB"/>
              </w:rPr>
            </w:pPr>
            <w:r>
              <w:rPr>
                <w:rFonts w:hint="eastAsia" w:ascii="Times New Roman" w:hAnsi="Times New Roman" w:cs="Times New Roman"/>
                <w:b/>
                <w:color w:val="auto"/>
                <w:sz w:val="24"/>
                <w:lang w:val="en-US" w:eastAsia="zh-CN"/>
              </w:rPr>
              <w:t>3</w:t>
            </w:r>
            <w:r>
              <w:rPr>
                <w:rFonts w:hint="default" w:ascii="Times New Roman" w:hAnsi="Times New Roman" w:cs="Times New Roman"/>
                <w:b/>
                <w:color w:val="auto"/>
                <w:sz w:val="24"/>
                <w:lang w:val="en-US" w:eastAsia="zh-CN"/>
              </w:rPr>
              <w:t>、</w:t>
            </w:r>
            <w:r>
              <w:rPr>
                <w:rFonts w:hint="default" w:ascii="Times New Roman" w:hAnsi="Times New Roman" w:cs="Times New Roman"/>
                <w:b/>
                <w:color w:val="auto"/>
                <w:sz w:val="24"/>
                <w:lang w:val="en-GB"/>
              </w:rPr>
              <w:t>噪声达标排放</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bCs/>
                <w:color w:val="auto"/>
                <w:sz w:val="24"/>
                <w:szCs w:val="24"/>
              </w:rPr>
            </w:pPr>
            <w:r>
              <w:rPr>
                <w:rFonts w:hint="default" w:ascii="Times New Roman" w:hAnsi="Times New Roman" w:cs="Times New Roman"/>
                <w:color w:val="auto"/>
                <w:sz w:val="24"/>
              </w:rPr>
              <w:t>该</w:t>
            </w:r>
            <w:r>
              <w:rPr>
                <w:rFonts w:hint="eastAsia" w:ascii="Times New Roman" w:hAnsi="Times New Roman" w:cs="Times New Roman"/>
                <w:color w:val="auto"/>
                <w:sz w:val="24"/>
                <w:lang w:eastAsia="zh-CN"/>
              </w:rPr>
              <w:t>改建项目</w:t>
            </w:r>
            <w:r>
              <w:rPr>
                <w:rFonts w:hint="default" w:ascii="Times New Roman" w:hAnsi="Times New Roman" w:cs="Times New Roman"/>
                <w:color w:val="auto"/>
                <w:sz w:val="24"/>
              </w:rPr>
              <w:t>产生噪声设备</w:t>
            </w:r>
            <w:r>
              <w:rPr>
                <w:rFonts w:hint="eastAsia" w:ascii="Times New Roman" w:hAnsi="Times New Roman" w:cs="Times New Roman"/>
                <w:color w:val="auto"/>
                <w:sz w:val="24"/>
                <w:szCs w:val="24"/>
                <w:lang w:val="en-US" w:eastAsia="zh-CN"/>
              </w:rPr>
              <w:t>车床、焊机、钻床</w:t>
            </w:r>
            <w:r>
              <w:rPr>
                <w:rFonts w:hint="default" w:ascii="Times New Roman" w:hAnsi="Times New Roman" w:eastAsia="宋体" w:cs="Times New Roman"/>
                <w:color w:val="auto"/>
                <w:sz w:val="24"/>
                <w:szCs w:val="24"/>
                <w:lang w:val="en-US" w:eastAsia="zh-CN"/>
              </w:rPr>
              <w:t>等</w:t>
            </w:r>
            <w:r>
              <w:rPr>
                <w:rFonts w:hint="default" w:ascii="Times New Roman" w:hAnsi="Times New Roman" w:cs="Times New Roman"/>
                <w:color w:val="auto"/>
                <w:sz w:val="24"/>
              </w:rPr>
              <w:t>设备，经厂房隔音、基础减振和距离衰减后，可以满足《工业企业厂界环境噪声排放标准》（GB12348-2008）</w:t>
            </w:r>
            <w:r>
              <w:rPr>
                <w:rFonts w:hint="eastAsia" w:ascii="Times New Roman" w:hAnsi="Times New Roman" w:cs="Times New Roman"/>
                <w:color w:val="auto"/>
                <w:sz w:val="24"/>
                <w:lang w:val="en-US" w:eastAsia="zh-CN"/>
              </w:rPr>
              <w:t>2类</w:t>
            </w:r>
            <w:r>
              <w:rPr>
                <w:rFonts w:hint="default" w:ascii="Times New Roman" w:hAnsi="Times New Roman" w:cs="Times New Roman"/>
                <w:color w:val="auto"/>
                <w:sz w:val="24"/>
              </w:rPr>
              <w:t>标准的要求</w:t>
            </w:r>
            <w:r>
              <w:rPr>
                <w:rFonts w:hint="eastAsia" w:ascii="Times New Roman" w:hAnsi="Times New Roman" w:cs="Times New Roman"/>
                <w:color w:val="auto"/>
                <w:sz w:val="24"/>
                <w:lang w:eastAsia="zh-CN"/>
              </w:rPr>
              <w:t>，敏感点噪声满足《声环境质量标准》（</w:t>
            </w:r>
            <w:r>
              <w:rPr>
                <w:rFonts w:hint="default" w:ascii="Times New Roman" w:hAnsi="Times New Roman" w:cs="Times New Roman"/>
                <w:color w:val="auto"/>
                <w:sz w:val="24"/>
              </w:rPr>
              <w:t>GB</w:t>
            </w:r>
            <w:r>
              <w:rPr>
                <w:rFonts w:hint="eastAsia" w:ascii="Times New Roman" w:hAnsi="Times New Roman" w:cs="Times New Roman"/>
                <w:color w:val="auto"/>
                <w:sz w:val="24"/>
                <w:lang w:val="en-US" w:eastAsia="zh-CN"/>
              </w:rPr>
              <w:t>3096</w:t>
            </w:r>
            <w:r>
              <w:rPr>
                <w:rFonts w:hint="default" w:ascii="Times New Roman" w:hAnsi="Times New Roman" w:cs="Times New Roman"/>
                <w:color w:val="auto"/>
                <w:sz w:val="24"/>
              </w:rPr>
              <w:t>-2008）</w:t>
            </w:r>
            <w:r>
              <w:rPr>
                <w:rFonts w:hint="eastAsia" w:ascii="Times New Roman" w:hAnsi="Times New Roman" w:cs="Times New Roman"/>
                <w:color w:val="auto"/>
                <w:sz w:val="24"/>
                <w:lang w:val="en-US" w:eastAsia="zh-CN"/>
              </w:rPr>
              <w:t>2类</w:t>
            </w:r>
            <w:r>
              <w:rPr>
                <w:rFonts w:hint="default" w:ascii="Times New Roman" w:hAnsi="Times New Roman" w:cs="Times New Roman"/>
                <w:color w:val="auto"/>
                <w:sz w:val="24"/>
              </w:rPr>
              <w:t>标准的要求</w:t>
            </w:r>
            <w:r>
              <w:rPr>
                <w:rFonts w:hint="eastAsia" w:ascii="Times New Roman" w:hAnsi="Times New Roman" w:cs="Times New Roman"/>
                <w:color w:val="auto"/>
                <w:sz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eastAsia="Times New Roman" w:cs="Times New Roman"/>
                <w:b/>
                <w:color w:val="000000"/>
                <w:sz w:val="24"/>
              </w:rPr>
            </w:pPr>
            <w:r>
              <w:rPr>
                <w:rFonts w:hint="eastAsia" w:ascii="Times New Roman" w:hAnsi="Times New Roman" w:cs="Times New Roman"/>
                <w:b/>
                <w:color w:val="000000"/>
                <w:sz w:val="24"/>
                <w:lang w:val="en-US" w:eastAsia="zh-CN"/>
              </w:rPr>
              <w:t>4</w:t>
            </w:r>
            <w:r>
              <w:rPr>
                <w:rFonts w:hint="default" w:ascii="Times New Roman" w:hAnsi="Times New Roman" w:cs="Times New Roman"/>
                <w:b/>
                <w:color w:val="000000"/>
                <w:sz w:val="24"/>
                <w:lang w:val="en-GB"/>
              </w:rPr>
              <w:t>、</w:t>
            </w:r>
            <w:r>
              <w:rPr>
                <w:rFonts w:hint="default" w:ascii="Times New Roman" w:hAnsi="Times New Roman" w:cs="Times New Roman"/>
                <w:b/>
                <w:color w:val="000000"/>
                <w:sz w:val="24"/>
              </w:rPr>
              <w:t>固体废物处理措施可行</w:t>
            </w:r>
          </w:p>
          <w:p>
            <w:pPr>
              <w:keepNext w:val="0"/>
              <w:keepLines w:val="0"/>
              <w:pageBreakBefore w:val="0"/>
              <w:widowControl w:val="0"/>
              <w:kinsoku/>
              <w:wordWrap/>
              <w:overflowPunct/>
              <w:topLinePunct w:val="0"/>
              <w:autoSpaceDE/>
              <w:autoSpaceDN/>
              <w:bidi w:val="0"/>
              <w:adjustRightInd w:val="0"/>
              <w:snapToGrid w:val="0"/>
              <w:spacing w:line="480" w:lineRule="exact"/>
              <w:ind w:firstLine="482"/>
              <w:textAlignment w:val="auto"/>
              <w:rPr>
                <w:rFonts w:hint="default" w:ascii="Times New Roman" w:hAnsi="Times New Roman" w:cs="Times New Roman"/>
                <w:color w:val="auto"/>
                <w:sz w:val="24"/>
                <w:szCs w:val="24"/>
              </w:rPr>
            </w:pPr>
            <w:r>
              <w:rPr>
                <w:rFonts w:hint="eastAsia" w:ascii="Times New Roman" w:hAnsi="Times New Roman" w:cs="Times New Roman"/>
                <w:color w:val="auto"/>
                <w:sz w:val="24"/>
                <w:szCs w:val="24"/>
                <w:lang w:eastAsia="zh-CN"/>
              </w:rPr>
              <w:t>改建项目产生的固废为一般固废和危险废物，</w:t>
            </w:r>
            <w:r>
              <w:rPr>
                <w:rFonts w:hint="default" w:ascii="Times New Roman" w:hAnsi="Times New Roman" w:cs="Times New Roman"/>
                <w:color w:val="auto"/>
                <w:sz w:val="24"/>
                <w:szCs w:val="24"/>
              </w:rPr>
              <w:t>一般固废</w:t>
            </w:r>
            <w:r>
              <w:rPr>
                <w:rFonts w:hint="eastAsia" w:ascii="Times New Roman" w:hAnsi="Times New Roman" w:cs="Times New Roman"/>
                <w:color w:val="auto"/>
                <w:sz w:val="24"/>
                <w:szCs w:val="24"/>
                <w:lang w:eastAsia="zh-CN"/>
              </w:rPr>
              <w:t>主要</w:t>
            </w:r>
            <w:r>
              <w:rPr>
                <w:rFonts w:hint="default" w:ascii="Times New Roman" w:hAnsi="Times New Roman" w:cs="Times New Roman"/>
                <w:color w:val="auto"/>
                <w:sz w:val="24"/>
                <w:szCs w:val="24"/>
              </w:rPr>
              <w:t>为</w:t>
            </w:r>
            <w:r>
              <w:rPr>
                <w:rFonts w:hint="default" w:ascii="Times New Roman" w:hAnsi="Times New Roman" w:cs="Times New Roman"/>
                <w:color w:val="auto"/>
                <w:sz w:val="24"/>
                <w:szCs w:val="24"/>
                <w:lang w:eastAsia="zh-CN"/>
              </w:rPr>
              <w:t>加工</w:t>
            </w:r>
            <w:r>
              <w:rPr>
                <w:rFonts w:hint="eastAsia" w:ascii="Times New Roman" w:hAnsi="Times New Roman" w:cs="Times New Roman"/>
                <w:color w:val="auto"/>
                <w:sz w:val="24"/>
                <w:szCs w:val="24"/>
                <w:lang w:eastAsia="zh-CN"/>
              </w:rPr>
              <w:t>生产过程中</w:t>
            </w:r>
            <w:r>
              <w:rPr>
                <w:rFonts w:hint="default" w:ascii="Times New Roman" w:hAnsi="Times New Roman" w:cs="Times New Roman"/>
                <w:color w:val="auto"/>
                <w:sz w:val="24"/>
                <w:szCs w:val="24"/>
                <w:lang w:eastAsia="zh-CN"/>
              </w:rPr>
              <w:t>产生</w:t>
            </w:r>
            <w:r>
              <w:rPr>
                <w:rFonts w:hint="eastAsia" w:ascii="Times New Roman" w:hAnsi="Times New Roman" w:cs="Times New Roman"/>
                <w:color w:val="auto"/>
                <w:sz w:val="24"/>
                <w:szCs w:val="24"/>
                <w:lang w:eastAsia="zh-CN"/>
              </w:rPr>
              <w:t>的边角料和焊接过程产生的废焊丝</w:t>
            </w:r>
            <w:r>
              <w:rPr>
                <w:rFonts w:hint="default" w:ascii="Times New Roman" w:hAnsi="Times New Roman" w:cs="Times New Roman"/>
                <w:color w:val="auto"/>
                <w:sz w:val="24"/>
                <w:szCs w:val="24"/>
              </w:rPr>
              <w:t>，</w:t>
            </w:r>
            <w:r>
              <w:rPr>
                <w:rFonts w:hint="eastAsia" w:ascii="Times New Roman" w:hAnsi="Times New Roman" w:cs="Times New Roman"/>
                <w:color w:val="auto"/>
                <w:sz w:val="24"/>
                <w:szCs w:val="24"/>
                <w:lang w:eastAsia="zh-CN"/>
              </w:rPr>
              <w:t>边角料产生量为</w:t>
            </w:r>
            <w:r>
              <w:rPr>
                <w:rFonts w:hint="eastAsia" w:ascii="Times New Roman" w:hAnsi="Times New Roman" w:cs="Times New Roman"/>
                <w:color w:val="auto"/>
                <w:sz w:val="24"/>
                <w:szCs w:val="24"/>
                <w:lang w:val="en-US" w:eastAsia="zh-CN"/>
              </w:rPr>
              <w:t>40t/a，</w:t>
            </w:r>
            <w:r>
              <w:rPr>
                <w:rFonts w:hint="eastAsia" w:ascii="Times New Roman" w:hAnsi="Times New Roman" w:cs="Times New Roman"/>
                <w:color w:val="auto"/>
                <w:sz w:val="24"/>
                <w:szCs w:val="24"/>
                <w:lang w:eastAsia="zh-CN"/>
              </w:rPr>
              <w:t>废焊丝产生量为</w:t>
            </w:r>
            <w:r>
              <w:rPr>
                <w:rFonts w:hint="eastAsia" w:ascii="Times New Roman" w:hAnsi="Times New Roman" w:cs="Times New Roman"/>
                <w:color w:val="auto"/>
                <w:sz w:val="24"/>
                <w:szCs w:val="24"/>
                <w:lang w:val="en-US" w:eastAsia="zh-CN"/>
              </w:rPr>
              <w:t>0.02t/a，</w:t>
            </w:r>
            <w:r>
              <w:rPr>
                <w:rFonts w:hint="eastAsia" w:ascii="Times New Roman" w:hAnsi="Times New Roman" w:cs="Times New Roman"/>
                <w:color w:val="auto"/>
                <w:sz w:val="24"/>
                <w:szCs w:val="24"/>
                <w:u w:val="none"/>
                <w:lang w:val="en-US" w:eastAsia="zh-CN"/>
              </w:rPr>
              <w:t>暂存于一般固废间，</w:t>
            </w:r>
            <w:r>
              <w:rPr>
                <w:rFonts w:hint="eastAsia" w:ascii="Times New Roman" w:hAnsi="Times New Roman" w:cs="Times New Roman"/>
                <w:color w:val="auto"/>
                <w:sz w:val="24"/>
                <w:szCs w:val="24"/>
                <w:lang w:eastAsia="zh-CN"/>
              </w:rPr>
              <w:t>经</w:t>
            </w:r>
            <w:r>
              <w:rPr>
                <w:rFonts w:hint="default" w:ascii="Times New Roman" w:hAnsi="Times New Roman" w:cs="Times New Roman"/>
                <w:color w:val="auto"/>
                <w:sz w:val="24"/>
                <w:szCs w:val="24"/>
                <w:lang w:eastAsia="zh-CN"/>
              </w:rPr>
              <w:t>集中收集后出售</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lang w:eastAsia="zh-CN"/>
              </w:rPr>
              <w:t>危险废物为废</w:t>
            </w:r>
            <w:r>
              <w:rPr>
                <w:rFonts w:hint="eastAsia" w:ascii="Times New Roman" w:hAnsi="Times New Roman" w:cs="Times New Roman"/>
                <w:color w:val="auto"/>
                <w:sz w:val="24"/>
                <w:szCs w:val="24"/>
                <w:lang w:eastAsia="zh-CN"/>
              </w:rPr>
              <w:t>切削液、废润滑油</w:t>
            </w:r>
            <w:r>
              <w:rPr>
                <w:rFonts w:hint="default" w:ascii="Times New Roman" w:hAnsi="Times New Roman" w:cs="Times New Roman"/>
                <w:color w:val="auto"/>
                <w:sz w:val="24"/>
                <w:szCs w:val="24"/>
                <w:lang w:eastAsia="zh-CN"/>
              </w:rPr>
              <w:t>，</w:t>
            </w:r>
            <w:r>
              <w:rPr>
                <w:rFonts w:hint="eastAsia" w:ascii="Times New Roman" w:hAnsi="Times New Roman" w:cs="Times New Roman"/>
                <w:color w:val="auto"/>
                <w:sz w:val="24"/>
                <w:szCs w:val="24"/>
                <w:lang w:eastAsia="zh-CN"/>
              </w:rPr>
              <w:t>废切削液产生量约为</w:t>
            </w:r>
            <w:r>
              <w:rPr>
                <w:rFonts w:hint="eastAsia" w:ascii="Times New Roman" w:hAnsi="Times New Roman" w:cs="Times New Roman"/>
                <w:color w:val="auto"/>
                <w:sz w:val="24"/>
                <w:szCs w:val="24"/>
                <w:lang w:val="en-US" w:eastAsia="zh-CN"/>
              </w:rPr>
              <w:t>0.2t/a，废润滑油产生量约为0.3t/a，</w:t>
            </w:r>
            <w:r>
              <w:rPr>
                <w:rFonts w:hint="eastAsia" w:ascii="Times New Roman" w:hAnsi="Times New Roman" w:cs="Times New Roman"/>
                <w:color w:val="auto"/>
                <w:sz w:val="24"/>
                <w:szCs w:val="24"/>
                <w:u w:val="none"/>
                <w:lang w:val="en-US" w:eastAsia="zh-CN"/>
              </w:rPr>
              <w:t>暂存于危废间，</w:t>
            </w:r>
            <w:r>
              <w:rPr>
                <w:rFonts w:hint="default" w:ascii="Times New Roman" w:hAnsi="Times New Roman" w:cs="Times New Roman"/>
                <w:color w:val="auto"/>
                <w:sz w:val="24"/>
                <w:szCs w:val="24"/>
                <w:lang w:eastAsia="zh-CN"/>
              </w:rPr>
              <w:t>委托</w:t>
            </w:r>
            <w:r>
              <w:rPr>
                <w:rFonts w:hint="eastAsia" w:ascii="Times New Roman" w:hAnsi="Times New Roman" w:cs="Times New Roman"/>
                <w:color w:val="auto"/>
                <w:sz w:val="24"/>
                <w:szCs w:val="24"/>
                <w:lang w:eastAsia="zh-CN"/>
              </w:rPr>
              <w:t>有</w:t>
            </w:r>
            <w:r>
              <w:rPr>
                <w:rFonts w:hint="default" w:ascii="Times New Roman" w:hAnsi="Times New Roman" w:cs="Times New Roman"/>
                <w:color w:val="auto"/>
                <w:sz w:val="24"/>
                <w:szCs w:val="24"/>
              </w:rPr>
              <w:t>资质的单位</w:t>
            </w:r>
            <w:r>
              <w:rPr>
                <w:rFonts w:hint="eastAsia" w:ascii="Times New Roman" w:hAnsi="Times New Roman" w:cs="Times New Roman"/>
                <w:color w:val="auto"/>
                <w:sz w:val="24"/>
                <w:szCs w:val="24"/>
                <w:lang w:eastAsia="zh-CN"/>
              </w:rPr>
              <w:t>处理</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职工产生的生活垃圾由环卫部门处置。</w:t>
            </w:r>
            <w:r>
              <w:rPr>
                <w:rFonts w:hint="default" w:ascii="Times New Roman" w:hAnsi="Times New Roman" w:cs="Times New Roman"/>
                <w:color w:val="auto"/>
                <w:sz w:val="24"/>
                <w:szCs w:val="24"/>
                <w:lang w:eastAsia="zh-CN"/>
              </w:rPr>
              <w:t>改建项目</w:t>
            </w:r>
            <w:r>
              <w:rPr>
                <w:rFonts w:hint="default" w:ascii="Times New Roman" w:hAnsi="Times New Roman" w:cs="Times New Roman"/>
                <w:color w:val="auto"/>
                <w:sz w:val="24"/>
                <w:szCs w:val="24"/>
              </w:rPr>
              <w:t>产生的一般固体废物</w:t>
            </w:r>
            <w:r>
              <w:rPr>
                <w:rFonts w:hint="default" w:ascii="Times New Roman" w:hAnsi="Times New Roman" w:cs="Times New Roman"/>
                <w:sz w:val="24"/>
                <w:szCs w:val="24"/>
                <w:lang w:eastAsia="zh-CN"/>
              </w:rPr>
              <w:t>暂存于一般固废间，一般固废间满足</w:t>
            </w:r>
            <w:r>
              <w:rPr>
                <w:rFonts w:hint="default" w:ascii="Times New Roman" w:hAnsi="Times New Roman" w:cs="Times New Roman"/>
                <w:color w:val="auto"/>
                <w:sz w:val="24"/>
                <w:szCs w:val="24"/>
              </w:rPr>
              <w:t>《一般工业固体废物贮存、处置场污染控制标准》（GB18599-2001）及2013修改单</w:t>
            </w:r>
            <w:r>
              <w:rPr>
                <w:rFonts w:hint="eastAsia" w:ascii="Times New Roman" w:hAnsi="Times New Roman" w:cs="Times New Roman"/>
                <w:color w:val="auto"/>
                <w:sz w:val="24"/>
                <w:szCs w:val="24"/>
                <w:lang w:eastAsia="zh-CN"/>
              </w:rPr>
              <w:t>要求</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危险废物暂存于危废暂存间，危废暂存间满足《危险废物贮存污染控制标准》（GB18597-2001）及2013年修改单</w:t>
            </w:r>
            <w:r>
              <w:rPr>
                <w:rFonts w:hint="eastAsia" w:ascii="Times New Roman" w:hAnsi="Times New Roman" w:cs="Times New Roman"/>
                <w:color w:val="auto"/>
                <w:sz w:val="24"/>
                <w:szCs w:val="24"/>
                <w:lang w:val="en-US" w:eastAsia="zh-CN"/>
              </w:rPr>
              <w:t>要求</w:t>
            </w:r>
            <w:r>
              <w:rPr>
                <w:rFonts w:hint="default" w:ascii="Times New Roman" w:hAnsi="Times New Roman" w:cs="Times New Roman"/>
                <w:color w:val="auto"/>
                <w:sz w:val="24"/>
                <w:szCs w:val="24"/>
                <w:lang w:val="en-US" w:eastAsia="zh-CN"/>
              </w:rPr>
              <w:t>，</w:t>
            </w:r>
            <w:r>
              <w:rPr>
                <w:rFonts w:hint="eastAsia" w:ascii="Times New Roman" w:hAnsi="Times New Roman" w:cs="Times New Roman"/>
                <w:color w:val="auto"/>
                <w:sz w:val="24"/>
                <w:szCs w:val="24"/>
                <w:lang w:val="en-US" w:eastAsia="zh-CN"/>
              </w:rPr>
              <w:t>项目固废</w:t>
            </w:r>
            <w:r>
              <w:rPr>
                <w:rFonts w:hint="default" w:ascii="Times New Roman" w:hAnsi="Times New Roman" w:cs="Times New Roman"/>
                <w:color w:val="auto"/>
                <w:sz w:val="24"/>
                <w:szCs w:val="24"/>
              </w:rPr>
              <w:t>均能够得到合理处置</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对周围环境不会产生固体污染。</w:t>
            </w:r>
          </w:p>
          <w:p>
            <w:pPr>
              <w:keepNext w:val="0"/>
              <w:keepLines w:val="0"/>
              <w:pageBreakBefore w:val="0"/>
              <w:widowControl w:val="0"/>
              <w:numPr>
                <w:ilvl w:val="0"/>
                <w:numId w:val="8"/>
              </w:numPr>
              <w:kinsoku/>
              <w:wordWrap/>
              <w:overflowPunct/>
              <w:topLinePunct w:val="0"/>
              <w:autoSpaceDE/>
              <w:autoSpaceDN/>
              <w:bidi w:val="0"/>
              <w:spacing w:line="360" w:lineRule="auto"/>
              <w:ind w:firstLine="482" w:firstLineChars="20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总量指标</w:t>
            </w:r>
          </w:p>
          <w:p>
            <w:pPr>
              <w:pStyle w:val="5"/>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zh-CN"/>
                <w14:textFill>
                  <w14:solidFill>
                    <w14:schemeClr w14:val="tx1"/>
                  </w14:solidFill>
                </w14:textFill>
              </w:rPr>
              <w:t>本项目</w:t>
            </w:r>
            <w:r>
              <w:rPr>
                <w:rFonts w:hint="eastAsia" w:ascii="Times New Roman" w:hAnsi="Times New Roman" w:cs="Times New Roman"/>
                <w:color w:val="000000" w:themeColor="text1"/>
                <w:sz w:val="24"/>
                <w:szCs w:val="24"/>
                <w:lang w:val="zh-CN"/>
                <w14:textFill>
                  <w14:solidFill>
                    <w14:schemeClr w14:val="tx1"/>
                  </w14:solidFill>
                </w14:textFill>
              </w:rPr>
              <w:t>不</w:t>
            </w:r>
            <w:r>
              <w:rPr>
                <w:rFonts w:hint="default" w:ascii="Times New Roman" w:hAnsi="Times New Roman" w:cs="Times New Roman"/>
                <w:color w:val="000000" w:themeColor="text1"/>
                <w:sz w:val="24"/>
                <w:szCs w:val="24"/>
                <w:lang w:val="zh-CN"/>
                <w14:textFill>
                  <w14:solidFill>
                    <w14:schemeClr w14:val="tx1"/>
                  </w14:solidFill>
                </w14:textFill>
              </w:rPr>
              <w:t>新增废水总量指标</w:t>
            </w:r>
            <w:r>
              <w:rPr>
                <w:rFonts w:hint="eastAsia" w:ascii="Times New Roman" w:hAnsi="Times New Roman" w:cs="Times New Roman"/>
                <w:color w:val="000000" w:themeColor="text1"/>
                <w:sz w:val="24"/>
                <w:szCs w:val="24"/>
                <w:lang w:val="zh-CN"/>
                <w14:textFill>
                  <w14:solidFill>
                    <w14:schemeClr w14:val="tx1"/>
                  </w14:solidFill>
                </w14:textFill>
              </w:rPr>
              <w:t>。</w:t>
            </w:r>
          </w:p>
          <w:p>
            <w:pPr>
              <w:pStyle w:val="5"/>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zh-CN" w:eastAsia="zh-CN"/>
              </w:rPr>
              <w:t>本项目颗粒物有组织排放量为</w:t>
            </w:r>
            <w:r>
              <w:rPr>
                <w:rFonts w:hint="default" w:ascii="Times New Roman" w:hAnsi="Times New Roman" w:cs="Times New Roman"/>
                <w:color w:val="auto"/>
                <w:sz w:val="24"/>
                <w:szCs w:val="24"/>
                <w:lang w:val="en-US" w:eastAsia="zh-CN"/>
              </w:rPr>
              <w:t>0.0</w:t>
            </w:r>
            <w:r>
              <w:rPr>
                <w:rFonts w:hint="eastAsia" w:ascii="Times New Roman" w:hAnsi="Times New Roman" w:cs="Times New Roman"/>
                <w:color w:val="auto"/>
                <w:sz w:val="24"/>
                <w:szCs w:val="24"/>
                <w:lang w:val="en-US" w:eastAsia="zh-CN"/>
              </w:rPr>
              <w:t>0076</w:t>
            </w:r>
            <w:r>
              <w:rPr>
                <w:rFonts w:hint="default" w:ascii="Times New Roman" w:hAnsi="Times New Roman" w:cs="Times New Roman"/>
                <w:color w:val="auto"/>
                <w:sz w:val="24"/>
                <w:szCs w:val="24"/>
                <w:lang w:val="en-US" w:eastAsia="zh-CN"/>
              </w:rPr>
              <w:t>t/a</w:t>
            </w:r>
            <w:r>
              <w:rPr>
                <w:rFonts w:hint="default" w:ascii="Times New Roman" w:hAnsi="Times New Roman" w:cs="Times New Roman"/>
                <w:color w:val="auto"/>
                <w:sz w:val="24"/>
                <w:szCs w:val="24"/>
                <w:lang w:val="zh-CN" w:eastAsia="zh-CN"/>
              </w:rPr>
              <w:t>，无组织排放量</w:t>
            </w:r>
            <w:r>
              <w:rPr>
                <w:rFonts w:hint="default" w:ascii="Times New Roman" w:hAnsi="Times New Roman" w:cs="Times New Roman"/>
                <w:color w:val="auto"/>
                <w:sz w:val="24"/>
                <w:szCs w:val="24"/>
                <w:lang w:val="en-US" w:eastAsia="zh-CN"/>
              </w:rPr>
              <w:t>0.0</w:t>
            </w:r>
            <w:r>
              <w:rPr>
                <w:rFonts w:hint="eastAsia" w:ascii="Times New Roman" w:hAnsi="Times New Roman" w:cs="Times New Roman"/>
                <w:color w:val="auto"/>
                <w:sz w:val="24"/>
                <w:szCs w:val="24"/>
                <w:lang w:val="en-US" w:eastAsia="zh-CN"/>
              </w:rPr>
              <w:t>008</w:t>
            </w:r>
            <w:r>
              <w:rPr>
                <w:rFonts w:hint="default" w:ascii="Times New Roman" w:hAnsi="Times New Roman" w:cs="Times New Roman"/>
                <w:color w:val="auto"/>
                <w:sz w:val="24"/>
                <w:szCs w:val="24"/>
                <w:lang w:val="en-US" w:eastAsia="zh-CN"/>
              </w:rPr>
              <w:t>t/a</w:t>
            </w:r>
            <w:r>
              <w:rPr>
                <w:rFonts w:hint="eastAsia" w:ascii="Times New Roman" w:hAnsi="Times New Roman" w:cs="Times New Roman"/>
                <w:color w:val="auto"/>
                <w:sz w:val="24"/>
                <w:szCs w:val="24"/>
                <w:lang w:val="en-US" w:eastAsia="zh-CN"/>
              </w:rPr>
              <w:t>。</w:t>
            </w:r>
          </w:p>
          <w:p>
            <w:pPr>
              <w:pStyle w:val="5"/>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现有项目颗粒物排放量为</w:t>
            </w:r>
            <w:r>
              <w:rPr>
                <w:rFonts w:hint="eastAsia" w:ascii="Times New Roman" w:hAnsi="Times New Roman" w:cs="Times New Roman"/>
                <w:color w:val="auto"/>
                <w:sz w:val="24"/>
                <w:szCs w:val="24"/>
                <w:lang w:val="en-US" w:eastAsia="zh-CN"/>
              </w:rPr>
              <w:t>0.0766</w:t>
            </w:r>
            <w:r>
              <w:rPr>
                <w:rFonts w:hint="default" w:ascii="Times New Roman" w:hAnsi="Times New Roman" w:cs="Times New Roman"/>
                <w:color w:val="auto"/>
                <w:sz w:val="24"/>
                <w:szCs w:val="24"/>
                <w:lang w:val="en-US" w:eastAsia="zh-CN"/>
              </w:rPr>
              <w:t>t/a，</w:t>
            </w:r>
            <w:r>
              <w:rPr>
                <w:rFonts w:hint="eastAsia" w:ascii="Times New Roman" w:hAnsi="Times New Roman" w:cs="Times New Roman"/>
                <w:color w:val="auto"/>
                <w:sz w:val="24"/>
                <w:szCs w:val="24"/>
                <w:lang w:val="en-US" w:eastAsia="zh-CN"/>
              </w:rPr>
              <w:t>改建</w:t>
            </w:r>
            <w:r>
              <w:rPr>
                <w:rFonts w:hint="default" w:ascii="Times New Roman" w:hAnsi="Times New Roman" w:cs="Times New Roman"/>
                <w:color w:val="auto"/>
                <w:sz w:val="24"/>
                <w:szCs w:val="24"/>
                <w:lang w:val="en-US" w:eastAsia="zh-CN"/>
              </w:rPr>
              <w:t>完成后</w:t>
            </w:r>
            <w:r>
              <w:rPr>
                <w:rFonts w:hint="eastAsia" w:ascii="Times New Roman" w:hAnsi="Times New Roman" w:cs="Times New Roman"/>
                <w:color w:val="auto"/>
                <w:sz w:val="24"/>
                <w:szCs w:val="24"/>
                <w:lang w:val="en-US" w:eastAsia="zh-CN"/>
              </w:rPr>
              <w:t>以新带老</w:t>
            </w:r>
            <w:r>
              <w:rPr>
                <w:rFonts w:hint="default" w:ascii="Times New Roman" w:hAnsi="Times New Roman" w:cs="Times New Roman"/>
                <w:color w:val="auto"/>
                <w:sz w:val="24"/>
                <w:szCs w:val="24"/>
                <w:lang w:val="en-US" w:eastAsia="zh-CN"/>
              </w:rPr>
              <w:t>削减量为</w:t>
            </w:r>
            <w:r>
              <w:rPr>
                <w:rFonts w:hint="eastAsia" w:ascii="Times New Roman" w:hAnsi="Times New Roman" w:cs="Times New Roman"/>
                <w:color w:val="auto"/>
                <w:sz w:val="24"/>
                <w:szCs w:val="24"/>
                <w:lang w:val="en-US" w:eastAsia="zh-CN"/>
              </w:rPr>
              <w:t>0.0766</w:t>
            </w:r>
            <w:r>
              <w:rPr>
                <w:rFonts w:hint="default" w:ascii="Times New Roman" w:hAnsi="Times New Roman" w:cs="Times New Roman"/>
                <w:color w:val="auto"/>
                <w:sz w:val="24"/>
                <w:szCs w:val="24"/>
                <w:lang w:val="en-US" w:eastAsia="zh-CN"/>
              </w:rPr>
              <w:t>t/a，全厂颗粒物排放量为</w:t>
            </w:r>
            <w:r>
              <w:rPr>
                <w:rFonts w:hint="eastAsia" w:ascii="Times New Roman" w:hAnsi="Times New Roman" w:cs="Times New Roman"/>
                <w:color w:val="auto"/>
                <w:sz w:val="24"/>
                <w:szCs w:val="24"/>
                <w:lang w:val="en-US" w:eastAsia="zh-CN"/>
              </w:rPr>
              <w:t>0.00156</w:t>
            </w:r>
            <w:r>
              <w:rPr>
                <w:rFonts w:hint="default" w:ascii="Times New Roman" w:hAnsi="Times New Roman" w:cs="Times New Roman"/>
                <w:color w:val="auto"/>
                <w:sz w:val="24"/>
                <w:szCs w:val="24"/>
                <w:lang w:val="en-US" w:eastAsia="zh-CN"/>
              </w:rPr>
              <w:t>t/a</w:t>
            </w:r>
            <w:r>
              <w:rPr>
                <w:rFonts w:hint="eastAsia" w:ascii="Times New Roman" w:hAnsi="Times New Roman" w:cs="Times New Roman"/>
                <w:color w:val="auto"/>
                <w:sz w:val="24"/>
                <w:szCs w:val="24"/>
                <w:lang w:val="en-US" w:eastAsia="zh-CN"/>
              </w:rPr>
              <w:t>。颗粒物排放增减量为</w:t>
            </w:r>
            <w:r>
              <w:rPr>
                <w:rFonts w:hint="eastAsia" w:ascii="Times New Roman" w:hAnsi="Times New Roman" w:eastAsia="宋体" w:cs="Times New Roman"/>
                <w:color w:val="auto"/>
                <w:kern w:val="2"/>
                <w:sz w:val="24"/>
                <w:szCs w:val="24"/>
                <w:lang w:val="en-US" w:eastAsia="zh-CN" w:bidi="ar-SA"/>
              </w:rPr>
              <w:t>-0.07</w:t>
            </w:r>
            <w:r>
              <w:rPr>
                <w:rFonts w:hint="eastAsia" w:ascii="Times New Roman" w:hAnsi="Times New Roman" w:cs="Times New Roman"/>
                <w:color w:val="auto"/>
                <w:kern w:val="2"/>
                <w:sz w:val="24"/>
                <w:szCs w:val="24"/>
                <w:lang w:val="en-US" w:eastAsia="zh-CN" w:bidi="ar-SA"/>
              </w:rPr>
              <w:t>504t/a，不新增颗粒物排放量。</w:t>
            </w:r>
          </w:p>
          <w:p>
            <w:pPr>
              <w:pageBreakBefore w:val="0"/>
              <w:widowControl w:val="0"/>
              <w:tabs>
                <w:tab w:val="left" w:pos="720"/>
              </w:tabs>
              <w:kinsoku/>
              <w:wordWrap/>
              <w:overflowPunct/>
              <w:topLinePunct w:val="0"/>
              <w:autoSpaceDE/>
              <w:autoSpaceDN/>
              <w:bidi w:val="0"/>
              <w:snapToGrid w:val="0"/>
              <w:spacing w:line="480" w:lineRule="exact"/>
              <w:ind w:firstLine="562" w:firstLineChars="200"/>
              <w:textAlignment w:val="auto"/>
              <w:rPr>
                <w:rFonts w:hint="default" w:ascii="Times New Roman" w:hAnsi="Times New Roman" w:eastAsia="Times New Roman" w:cs="Times New Roman"/>
                <w:b/>
                <w:color w:val="000000"/>
              </w:rPr>
            </w:pPr>
            <w:r>
              <w:rPr>
                <w:rFonts w:hint="default" w:ascii="Times New Roman" w:hAnsi="Times New Roman" w:cs="Times New Roman"/>
                <w:b/>
                <w:color w:val="000000"/>
              </w:rPr>
              <w:t>二、评价建议</w:t>
            </w:r>
          </w:p>
          <w:p>
            <w:pPr>
              <w:pageBreakBefore w:val="0"/>
              <w:widowControl w:val="0"/>
              <w:tabs>
                <w:tab w:val="left" w:pos="540"/>
              </w:tabs>
              <w:kinsoku/>
              <w:wordWrap/>
              <w:overflowPunct/>
              <w:topLinePunct w:val="0"/>
              <w:autoSpaceDE/>
              <w:autoSpaceDN/>
              <w:bidi w:val="0"/>
              <w:snapToGrid w:val="0"/>
              <w:spacing w:line="480" w:lineRule="exact"/>
              <w:ind w:firstLine="480" w:firstLineChars="200"/>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（1）按照环保“三同时”要求，切实落实噪声防治措施，加强治理装置的运行管理、维护，做好治理装置的运行记录，确保污染物达标排放，并接受当地环保部门监督检查。</w:t>
            </w:r>
          </w:p>
          <w:p>
            <w:pPr>
              <w:pageBreakBefore w:val="0"/>
              <w:widowControl w:val="0"/>
              <w:tabs>
                <w:tab w:val="left" w:pos="540"/>
              </w:tabs>
              <w:kinsoku/>
              <w:wordWrap/>
              <w:overflowPunct/>
              <w:topLinePunct w:val="0"/>
              <w:autoSpaceDE/>
              <w:autoSpaceDN/>
              <w:bidi w:val="0"/>
              <w:snapToGrid w:val="0"/>
              <w:spacing w:line="480" w:lineRule="exact"/>
              <w:ind w:firstLine="480" w:firstLineChars="200"/>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（2）加强生产管理，实施清洁生产管理。</w:t>
            </w:r>
          </w:p>
          <w:p>
            <w:pPr>
              <w:pageBreakBefore w:val="0"/>
              <w:widowControl w:val="0"/>
              <w:tabs>
                <w:tab w:val="left" w:pos="540"/>
              </w:tabs>
              <w:kinsoku/>
              <w:wordWrap/>
              <w:overflowPunct/>
              <w:topLinePunct w:val="0"/>
              <w:autoSpaceDE/>
              <w:autoSpaceDN/>
              <w:bidi w:val="0"/>
              <w:snapToGrid w:val="0"/>
              <w:spacing w:line="480" w:lineRule="exact"/>
              <w:ind w:firstLine="480" w:firstLineChars="200"/>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（3）</w:t>
            </w:r>
            <w:r>
              <w:rPr>
                <w:rFonts w:hint="default" w:ascii="Times New Roman" w:hAnsi="Times New Roman" w:cs="Times New Roman"/>
                <w:color w:val="000000"/>
                <w:sz w:val="24"/>
                <w:lang w:val="zh-CN"/>
              </w:rPr>
              <w:t>增强环保意识，从领导做起，工厂要设置兼职环保员，建立环保责任制，明确责任，落实到人。</w:t>
            </w:r>
          </w:p>
          <w:p>
            <w:pPr>
              <w:pageBreakBefore w:val="0"/>
              <w:widowControl w:val="0"/>
              <w:kinsoku/>
              <w:wordWrap/>
              <w:overflowPunct/>
              <w:topLinePunct w:val="0"/>
              <w:autoSpaceDE/>
              <w:autoSpaceDN/>
              <w:bidi w:val="0"/>
              <w:snapToGrid w:val="0"/>
              <w:spacing w:line="480" w:lineRule="exact"/>
              <w:ind w:firstLine="562" w:firstLineChars="200"/>
              <w:textAlignment w:val="auto"/>
              <w:rPr>
                <w:rFonts w:hint="default" w:ascii="Times New Roman" w:hAnsi="Times New Roman" w:cs="Times New Roman"/>
                <w:b/>
                <w:bCs/>
                <w:color w:val="000000"/>
                <w:szCs w:val="28"/>
              </w:rPr>
            </w:pPr>
            <w:r>
              <w:rPr>
                <w:rFonts w:hint="default" w:ascii="Times New Roman" w:hAnsi="Times New Roman" w:cs="Times New Roman"/>
                <w:b/>
                <w:bCs/>
                <w:color w:val="000000"/>
                <w:szCs w:val="28"/>
              </w:rPr>
              <w:t>三、总结论</w:t>
            </w:r>
          </w:p>
          <w:p>
            <w:pPr>
              <w:pageBreakBefore w:val="0"/>
              <w:widowControl w:val="0"/>
              <w:kinsoku/>
              <w:wordWrap/>
              <w:overflowPunct/>
              <w:topLinePunct w:val="0"/>
              <w:autoSpaceDE/>
              <w:autoSpaceDN/>
              <w:bidi w:val="0"/>
              <w:snapToGrid w:val="0"/>
              <w:spacing w:line="480" w:lineRule="exact"/>
              <w:ind w:firstLine="480" w:firstLineChars="200"/>
              <w:textAlignment w:val="auto"/>
              <w:rPr>
                <w:rFonts w:hint="eastAsia"/>
                <w:color w:val="auto"/>
                <w:lang w:val="en-US" w:eastAsia="zh-CN"/>
              </w:rPr>
            </w:pPr>
            <w:r>
              <w:rPr>
                <w:rFonts w:hint="default" w:ascii="Times New Roman" w:hAnsi="Times New Roman" w:cs="Times New Roman"/>
                <w:bCs/>
                <w:color w:val="auto"/>
                <w:sz w:val="24"/>
              </w:rPr>
              <w:t>综上所述，</w:t>
            </w:r>
            <w:r>
              <w:rPr>
                <w:rFonts w:hint="eastAsia"/>
                <w:sz w:val="24"/>
                <w:szCs w:val="24"/>
              </w:rPr>
              <w:t>新乡祥瑞机械有限公司高炉开口备品配件改建项目</w:t>
            </w:r>
            <w:r>
              <w:rPr>
                <w:rFonts w:hint="default" w:ascii="Times New Roman" w:hAnsi="Times New Roman" w:cs="Times New Roman"/>
                <w:bCs/>
                <w:color w:val="auto"/>
                <w:sz w:val="24"/>
              </w:rPr>
              <w:t>符合国家产业政策，选址可行，</w:t>
            </w:r>
            <w:r>
              <w:rPr>
                <w:rFonts w:hint="eastAsia" w:ascii="Times New Roman" w:hAnsi="Times New Roman" w:cs="Times New Roman"/>
                <w:bCs/>
                <w:color w:val="auto"/>
                <w:sz w:val="24"/>
                <w:lang w:eastAsia="zh-CN"/>
              </w:rPr>
              <w:t>改建项目</w:t>
            </w:r>
            <w:r>
              <w:rPr>
                <w:rFonts w:hint="default" w:ascii="Times New Roman" w:hAnsi="Times New Roman" w:cs="Times New Roman"/>
                <w:bCs/>
                <w:color w:val="auto"/>
                <w:sz w:val="24"/>
              </w:rPr>
              <w:t>在认真落实各项环保治理措施后，工程各项污染物均能合理处置或达标排放，对周围环境影响较小，可以实现其经济效益、社会效益和环境效益的协调发展。因此，从环保角度分析，</w:t>
            </w:r>
            <w:r>
              <w:rPr>
                <w:rFonts w:hint="eastAsia" w:ascii="Times New Roman" w:hAnsi="Times New Roman" w:cs="Times New Roman"/>
                <w:bCs/>
                <w:color w:val="auto"/>
                <w:sz w:val="24"/>
                <w:lang w:eastAsia="zh-CN"/>
              </w:rPr>
              <w:t>该改建项目</w:t>
            </w:r>
            <w:r>
              <w:rPr>
                <w:rFonts w:hint="default" w:ascii="Times New Roman" w:hAnsi="Times New Roman" w:cs="Times New Roman"/>
                <w:bCs/>
                <w:color w:val="auto"/>
                <w:sz w:val="24"/>
              </w:rPr>
              <w:t>建设是可行的。</w:t>
            </w:r>
          </w:p>
          <w:p>
            <w:pPr>
              <w:pStyle w:val="3"/>
              <w:pageBreakBefore w:val="0"/>
              <w:widowControl w:val="0"/>
              <w:kinsoku/>
              <w:wordWrap/>
              <w:overflowPunct/>
              <w:topLinePunct w:val="0"/>
              <w:autoSpaceDE/>
              <w:autoSpaceDN/>
              <w:bidi w:val="0"/>
              <w:spacing w:line="480" w:lineRule="exact"/>
              <w:jc w:val="right"/>
              <w:textAlignment w:val="auto"/>
              <w:rPr>
                <w:rFonts w:hint="default" w:ascii="Times New Roman" w:hAnsi="Times New Roman" w:cs="Times New Roman"/>
                <w:bCs/>
                <w:color w:val="000000"/>
                <w:sz w:val="24"/>
                <w:lang w:val="en-US"/>
              </w:rPr>
            </w:pPr>
            <w:r>
              <w:rPr>
                <w:rFonts w:hint="eastAsia" w:ascii="宋体" w:hAnsi="宋体" w:eastAsia="宋体" w:cs="宋体"/>
                <w:b w:val="0"/>
                <w:bCs w:val="0"/>
                <w:color w:val="auto"/>
                <w:sz w:val="24"/>
                <w:lang w:val="en-US" w:eastAsia="zh-CN"/>
              </w:rPr>
              <w:t>新乡市鸿源环保科技咨询有限公</w:t>
            </w:r>
            <w:r>
              <w:rPr>
                <w:rFonts w:hint="eastAsia" w:ascii="宋体" w:hAnsi="宋体" w:eastAsia="宋体" w:cs="宋体"/>
                <w:b w:val="0"/>
                <w:bCs w:val="0"/>
                <w:color w:val="000000"/>
                <w:sz w:val="24"/>
                <w:lang w:val="en-US" w:eastAsia="zh-CN"/>
              </w:rPr>
              <w:t>司</w:t>
            </w:r>
            <w:r>
              <w:rPr>
                <w:rFonts w:hint="default" w:ascii="Times New Roman" w:hAnsi="Times New Roman" w:cs="Times New Roman"/>
                <w:b w:val="0"/>
                <w:bCs w:val="0"/>
                <w:color w:val="000000"/>
                <w:sz w:val="24"/>
                <w:lang w:val="en-US" w:eastAsia="zh-CN"/>
              </w:rPr>
              <w:t xml:space="preserve">   </w:t>
            </w:r>
            <w:r>
              <w:rPr>
                <w:rFonts w:hint="default" w:ascii="Times New Roman" w:hAnsi="Times New Roman" w:cs="Times New Roman"/>
                <w:bCs/>
                <w:color w:val="000000"/>
                <w:sz w:val="24"/>
                <w:lang w:val="en-US" w:eastAsia="zh-CN"/>
              </w:rPr>
              <w:t xml:space="preserve">                                                           </w:t>
            </w:r>
            <w:r>
              <w:rPr>
                <w:rFonts w:hint="default" w:ascii="Times New Roman" w:hAnsi="Times New Roman" w:cs="Times New Roman"/>
                <w:b w:val="0"/>
                <w:bCs w:val="0"/>
                <w:color w:val="000000"/>
                <w:sz w:val="24"/>
                <w:lang w:val="en-US" w:eastAsia="zh-CN"/>
              </w:rPr>
              <w:t xml:space="preserve"> </w:t>
            </w:r>
            <w:r>
              <w:rPr>
                <w:rFonts w:hint="default" w:ascii="Times New Roman" w:hAnsi="Times New Roman" w:eastAsia="宋体" w:cs="Times New Roman"/>
                <w:b w:val="0"/>
                <w:bCs w:val="0"/>
                <w:color w:val="000000" w:themeColor="text1"/>
                <w:sz w:val="24"/>
                <w:lang w:val="en-US" w:eastAsia="zh-CN"/>
                <w14:textFill>
                  <w14:solidFill>
                    <w14:schemeClr w14:val="tx1"/>
                  </w14:solidFill>
                </w14:textFill>
              </w:rPr>
              <w:t>2020年</w:t>
            </w:r>
            <w:r>
              <w:rPr>
                <w:rFonts w:hint="eastAsia" w:ascii="Times New Roman" w:hAnsi="Times New Roman" w:eastAsia="宋体" w:cs="Times New Roman"/>
                <w:b w:val="0"/>
                <w:bCs w:val="0"/>
                <w:color w:val="000000" w:themeColor="text1"/>
                <w:sz w:val="24"/>
                <w:lang w:val="en-US" w:eastAsia="zh-CN"/>
                <w14:textFill>
                  <w14:solidFill>
                    <w14:schemeClr w14:val="tx1"/>
                  </w14:solidFill>
                </w14:textFill>
              </w:rPr>
              <w:t>8</w:t>
            </w:r>
            <w:r>
              <w:rPr>
                <w:rFonts w:hint="default" w:ascii="Times New Roman" w:hAnsi="Times New Roman" w:eastAsia="宋体" w:cs="Times New Roman"/>
                <w:b w:val="0"/>
                <w:bCs w:val="0"/>
                <w:color w:val="000000" w:themeColor="text1"/>
                <w:sz w:val="24"/>
                <w:lang w:val="en-US" w:eastAsia="zh-CN"/>
                <w14:textFill>
                  <w14:solidFill>
                    <w14:schemeClr w14:val="tx1"/>
                  </w14:solidFill>
                </w14:textFill>
              </w:rPr>
              <w:t>月</w:t>
            </w:r>
          </w:p>
        </w:tc>
      </w:tr>
    </w:tbl>
    <w:p>
      <w:pPr>
        <w:tabs>
          <w:tab w:val="left" w:pos="5760"/>
        </w:tabs>
        <w:snapToGrid w:val="0"/>
        <w:spacing w:line="500" w:lineRule="exact"/>
        <w:rPr>
          <w:rFonts w:hint="default"/>
          <w:b/>
          <w:color w:val="000000"/>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tbl>
      <w:tblPr>
        <w:tblStyle w:val="17"/>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0" w:hRule="atLeast"/>
        </w:trPr>
        <w:tc>
          <w:tcPr>
            <w:tcW w:w="8522" w:type="dxa"/>
            <w:noWrap w:val="0"/>
            <w:vAlign w:val="top"/>
          </w:tcPr>
          <w:p>
            <w:pPr>
              <w:spacing w:line="500" w:lineRule="exact"/>
              <w:jc w:val="left"/>
              <w:rPr>
                <w:rFonts w:hint="default"/>
                <w:sz w:val="24"/>
                <w:szCs w:val="24"/>
              </w:rPr>
            </w:pPr>
            <w:r>
              <w:rPr>
                <w:rFonts w:hAnsi="宋体"/>
                <w:sz w:val="24"/>
                <w:szCs w:val="24"/>
              </w:rPr>
              <w:t>预审意见：</w:t>
            </w:r>
          </w:p>
          <w:p>
            <w:pPr>
              <w:spacing w:line="500" w:lineRule="exact"/>
              <w:jc w:val="left"/>
              <w:rPr>
                <w:rFonts w:hint="default"/>
                <w:sz w:val="24"/>
                <w:szCs w:val="24"/>
              </w:rPr>
            </w:pPr>
          </w:p>
          <w:p>
            <w:pPr>
              <w:spacing w:line="500" w:lineRule="exact"/>
              <w:jc w:val="left"/>
              <w:rPr>
                <w:sz w:val="24"/>
                <w:szCs w:val="24"/>
              </w:rPr>
            </w:pPr>
            <w:r>
              <w:rPr>
                <w:sz w:val="24"/>
                <w:szCs w:val="24"/>
              </w:rPr>
              <w:t xml:space="preserve">                                 </w:t>
            </w:r>
          </w:p>
          <w:p>
            <w:pPr>
              <w:spacing w:line="500" w:lineRule="exact"/>
              <w:jc w:val="left"/>
              <w:rPr>
                <w:sz w:val="24"/>
                <w:szCs w:val="24"/>
              </w:rPr>
            </w:pPr>
          </w:p>
          <w:p>
            <w:pPr>
              <w:spacing w:line="500" w:lineRule="exact"/>
              <w:jc w:val="left"/>
              <w:rPr>
                <w:sz w:val="24"/>
                <w:szCs w:val="24"/>
              </w:rPr>
            </w:pPr>
          </w:p>
          <w:p>
            <w:pPr>
              <w:spacing w:line="500" w:lineRule="exact"/>
              <w:jc w:val="left"/>
              <w:rPr>
                <w:sz w:val="24"/>
                <w:szCs w:val="24"/>
              </w:rPr>
            </w:pPr>
          </w:p>
          <w:p>
            <w:pPr>
              <w:spacing w:line="500" w:lineRule="exact"/>
              <w:jc w:val="left"/>
              <w:rPr>
                <w:sz w:val="24"/>
                <w:szCs w:val="24"/>
              </w:rPr>
            </w:pPr>
          </w:p>
          <w:p>
            <w:pPr>
              <w:spacing w:line="500" w:lineRule="exact"/>
              <w:jc w:val="left"/>
              <w:rPr>
                <w:sz w:val="24"/>
                <w:szCs w:val="24"/>
              </w:rPr>
            </w:pPr>
          </w:p>
          <w:p>
            <w:pPr>
              <w:spacing w:line="500" w:lineRule="exact"/>
              <w:jc w:val="left"/>
              <w:rPr>
                <w:sz w:val="24"/>
                <w:szCs w:val="24"/>
              </w:rPr>
            </w:pPr>
          </w:p>
          <w:p>
            <w:pPr>
              <w:spacing w:line="500" w:lineRule="exact"/>
              <w:jc w:val="left"/>
              <w:rPr>
                <w:rFonts w:hint="default"/>
                <w:sz w:val="24"/>
                <w:szCs w:val="24"/>
              </w:rPr>
            </w:pPr>
            <w:r>
              <w:rPr>
                <w:sz w:val="24"/>
                <w:szCs w:val="24"/>
              </w:rPr>
              <w:t xml:space="preserve">                   </w:t>
            </w:r>
          </w:p>
          <w:p>
            <w:pPr>
              <w:spacing w:line="500" w:lineRule="exact"/>
              <w:jc w:val="left"/>
              <w:rPr>
                <w:rFonts w:hint="default"/>
                <w:sz w:val="24"/>
                <w:szCs w:val="24"/>
              </w:rPr>
            </w:pPr>
            <w:r>
              <w:rPr>
                <w:sz w:val="24"/>
                <w:szCs w:val="24"/>
              </w:rPr>
              <w:t xml:space="preserve">                                                           </w:t>
            </w:r>
            <w:r>
              <w:rPr>
                <w:rFonts w:hAnsi="宋体"/>
                <w:sz w:val="24"/>
                <w:szCs w:val="24"/>
              </w:rPr>
              <w:t>公</w:t>
            </w:r>
            <w:r>
              <w:rPr>
                <w:sz w:val="24"/>
                <w:szCs w:val="24"/>
              </w:rPr>
              <w:t xml:space="preserve">   </w:t>
            </w:r>
            <w:r>
              <w:rPr>
                <w:rFonts w:hAnsi="宋体"/>
                <w:sz w:val="24"/>
                <w:szCs w:val="24"/>
              </w:rPr>
              <w:t>章</w:t>
            </w:r>
          </w:p>
          <w:p>
            <w:pPr>
              <w:spacing w:line="500" w:lineRule="exact"/>
              <w:jc w:val="left"/>
              <w:rPr>
                <w:rFonts w:hint="default"/>
                <w:sz w:val="24"/>
                <w:szCs w:val="24"/>
              </w:rPr>
            </w:pPr>
            <w:r>
              <w:rPr>
                <w:rFonts w:hAnsi="宋体"/>
                <w:sz w:val="24"/>
                <w:szCs w:val="24"/>
              </w:rPr>
              <w:t>经办人：</w:t>
            </w:r>
            <w:r>
              <w:rPr>
                <w:sz w:val="24"/>
                <w:szCs w:val="24"/>
              </w:rPr>
              <w:t xml:space="preserve">                                                </w:t>
            </w:r>
            <w:r>
              <w:rPr>
                <w:rFonts w:hAnsi="宋体"/>
                <w:sz w:val="24"/>
                <w:szCs w:val="24"/>
              </w:rPr>
              <w:t>年</w:t>
            </w:r>
            <w:r>
              <w:rPr>
                <w:sz w:val="24"/>
                <w:szCs w:val="24"/>
              </w:rPr>
              <w:t xml:space="preserve">    </w:t>
            </w:r>
            <w:r>
              <w:rPr>
                <w:rFonts w:hAnsi="宋体"/>
                <w:sz w:val="24"/>
                <w:szCs w:val="24"/>
              </w:rPr>
              <w:t>月</w:t>
            </w:r>
            <w:r>
              <w:rPr>
                <w:sz w:val="24"/>
                <w:szCs w:val="24"/>
              </w:rPr>
              <w:t xml:space="preserve">    </w:t>
            </w:r>
            <w:r>
              <w:rPr>
                <w:rFonts w:hAnsi="宋体"/>
                <w:sz w:val="24"/>
                <w:szCs w:val="24"/>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25" w:hRule="atLeast"/>
        </w:trPr>
        <w:tc>
          <w:tcPr>
            <w:tcW w:w="8522" w:type="dxa"/>
            <w:noWrap w:val="0"/>
            <w:vAlign w:val="top"/>
          </w:tcPr>
          <w:p>
            <w:pPr>
              <w:spacing w:line="500" w:lineRule="exact"/>
              <w:jc w:val="left"/>
              <w:rPr>
                <w:rFonts w:hint="default"/>
                <w:sz w:val="24"/>
                <w:szCs w:val="24"/>
              </w:rPr>
            </w:pPr>
            <w:r>
              <w:rPr>
                <w:rFonts w:hAnsi="宋体"/>
                <w:sz w:val="24"/>
                <w:szCs w:val="24"/>
              </w:rPr>
              <w:t>下一级环境保护行政主管部门审查意见：</w:t>
            </w: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600" w:lineRule="exact"/>
              <w:jc w:val="left"/>
              <w:rPr>
                <w:rFonts w:hint="default"/>
                <w:sz w:val="24"/>
                <w:szCs w:val="24"/>
              </w:rPr>
            </w:pPr>
            <w:r>
              <w:rPr>
                <w:sz w:val="24"/>
                <w:szCs w:val="24"/>
              </w:rPr>
              <w:t xml:space="preserve">                                                        </w:t>
            </w:r>
            <w:r>
              <w:rPr>
                <w:rFonts w:hAnsi="宋体"/>
                <w:sz w:val="24"/>
                <w:szCs w:val="24"/>
              </w:rPr>
              <w:t>公</w:t>
            </w:r>
            <w:r>
              <w:rPr>
                <w:sz w:val="24"/>
                <w:szCs w:val="24"/>
              </w:rPr>
              <w:t xml:space="preserve">  </w:t>
            </w:r>
            <w:r>
              <w:rPr>
                <w:rFonts w:hAnsi="宋体"/>
                <w:sz w:val="24"/>
                <w:szCs w:val="24"/>
              </w:rPr>
              <w:t>章</w:t>
            </w:r>
          </w:p>
          <w:p>
            <w:pPr>
              <w:spacing w:line="600" w:lineRule="exact"/>
              <w:jc w:val="left"/>
              <w:rPr>
                <w:rFonts w:hint="default" w:hAnsi="宋体"/>
                <w:sz w:val="24"/>
                <w:szCs w:val="24"/>
              </w:rPr>
            </w:pPr>
            <w:r>
              <w:rPr>
                <w:sz w:val="24"/>
                <w:szCs w:val="24"/>
              </w:rPr>
              <w:t xml:space="preserve"> </w:t>
            </w:r>
            <w:r>
              <w:rPr>
                <w:rFonts w:hAnsi="宋体"/>
                <w:sz w:val="24"/>
                <w:szCs w:val="24"/>
              </w:rPr>
              <w:t>经办人：</w:t>
            </w:r>
            <w:r>
              <w:rPr>
                <w:sz w:val="24"/>
                <w:szCs w:val="24"/>
              </w:rPr>
              <w:t xml:space="preserve">                                           </w:t>
            </w:r>
            <w:r>
              <w:rPr>
                <w:rFonts w:hAnsi="宋体"/>
                <w:sz w:val="24"/>
                <w:szCs w:val="24"/>
              </w:rPr>
              <w:t>年</w:t>
            </w:r>
            <w:r>
              <w:rPr>
                <w:sz w:val="24"/>
                <w:szCs w:val="24"/>
              </w:rPr>
              <w:t xml:space="preserve">    </w:t>
            </w:r>
            <w:r>
              <w:rPr>
                <w:rFonts w:hAnsi="宋体"/>
                <w:sz w:val="24"/>
                <w:szCs w:val="24"/>
              </w:rPr>
              <w:t>月</w:t>
            </w:r>
            <w:r>
              <w:rPr>
                <w:sz w:val="24"/>
                <w:szCs w:val="24"/>
              </w:rPr>
              <w:t xml:space="preserve">    </w:t>
            </w:r>
            <w:r>
              <w:rPr>
                <w:rFonts w:hAnsi="宋体"/>
                <w:sz w:val="24"/>
                <w:szCs w:val="24"/>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72" w:hRule="atLeast"/>
        </w:trPr>
        <w:tc>
          <w:tcPr>
            <w:tcW w:w="8522" w:type="dxa"/>
            <w:noWrap w:val="0"/>
            <w:vAlign w:val="top"/>
          </w:tcPr>
          <w:p>
            <w:pPr>
              <w:spacing w:line="500" w:lineRule="exact"/>
              <w:jc w:val="left"/>
              <w:rPr>
                <w:rFonts w:hint="default"/>
                <w:sz w:val="24"/>
                <w:szCs w:val="24"/>
              </w:rPr>
            </w:pPr>
            <w:r>
              <w:rPr>
                <w:rFonts w:hAnsi="宋体"/>
                <w:sz w:val="24"/>
                <w:szCs w:val="24"/>
              </w:rPr>
              <w:t>审批意见：</w:t>
            </w: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r>
              <w:rPr>
                <w:sz w:val="24"/>
                <w:szCs w:val="24"/>
              </w:rPr>
              <w:t xml:space="preserve">      </w:t>
            </w:r>
          </w:p>
          <w:p>
            <w:pPr>
              <w:spacing w:line="500" w:lineRule="exact"/>
              <w:jc w:val="left"/>
              <w:rPr>
                <w:rFonts w:hint="default"/>
                <w:sz w:val="24"/>
                <w:szCs w:val="24"/>
              </w:rPr>
            </w:pPr>
          </w:p>
          <w:p>
            <w:pPr>
              <w:spacing w:line="500" w:lineRule="exact"/>
              <w:jc w:val="left"/>
              <w:rPr>
                <w:rFonts w:hint="default"/>
                <w:sz w:val="24"/>
                <w:szCs w:val="24"/>
              </w:rPr>
            </w:pPr>
            <w:r>
              <w:rPr>
                <w:sz w:val="24"/>
                <w:szCs w:val="24"/>
              </w:rPr>
              <w:t xml:space="preserve">                                   </w:t>
            </w:r>
          </w:p>
          <w:p>
            <w:pPr>
              <w:spacing w:line="500" w:lineRule="exact"/>
              <w:jc w:val="left"/>
              <w:rPr>
                <w:rFonts w:hint="default"/>
                <w:sz w:val="24"/>
                <w:szCs w:val="24"/>
              </w:rPr>
            </w:pPr>
            <w:r>
              <w:rPr>
                <w:rFonts w:hAnsi="宋体"/>
                <w:sz w:val="24"/>
                <w:szCs w:val="24"/>
              </w:rPr>
              <w:t xml:space="preserve">                                                            公</w:t>
            </w:r>
            <w:r>
              <w:rPr>
                <w:sz w:val="24"/>
                <w:szCs w:val="24"/>
              </w:rPr>
              <w:t xml:space="preserve">   </w:t>
            </w:r>
            <w:r>
              <w:rPr>
                <w:rFonts w:hAnsi="宋体"/>
                <w:sz w:val="24"/>
                <w:szCs w:val="24"/>
              </w:rPr>
              <w:t>章</w:t>
            </w:r>
          </w:p>
          <w:p>
            <w:pPr>
              <w:spacing w:line="500" w:lineRule="exact"/>
              <w:jc w:val="left"/>
              <w:rPr>
                <w:rFonts w:hint="default" w:hAnsi="宋体"/>
                <w:sz w:val="24"/>
                <w:szCs w:val="24"/>
              </w:rPr>
            </w:pPr>
            <w:r>
              <w:rPr>
                <w:sz w:val="24"/>
                <w:szCs w:val="24"/>
              </w:rPr>
              <w:t xml:space="preserve"> </w:t>
            </w:r>
            <w:r>
              <w:rPr>
                <w:rFonts w:hAnsi="宋体"/>
                <w:sz w:val="24"/>
                <w:szCs w:val="24"/>
              </w:rPr>
              <w:t>经办人：</w:t>
            </w:r>
            <w:r>
              <w:rPr>
                <w:sz w:val="24"/>
                <w:szCs w:val="24"/>
              </w:rPr>
              <w:t xml:space="preserve">                                               </w:t>
            </w:r>
            <w:r>
              <w:rPr>
                <w:rFonts w:hAnsi="宋体"/>
                <w:sz w:val="24"/>
                <w:szCs w:val="24"/>
              </w:rPr>
              <w:t>年</w:t>
            </w:r>
            <w:r>
              <w:rPr>
                <w:sz w:val="24"/>
                <w:szCs w:val="24"/>
              </w:rPr>
              <w:t xml:space="preserve">    </w:t>
            </w:r>
            <w:r>
              <w:rPr>
                <w:rFonts w:hAnsi="宋体"/>
                <w:sz w:val="24"/>
                <w:szCs w:val="24"/>
              </w:rPr>
              <w:t>月</w:t>
            </w:r>
            <w:r>
              <w:rPr>
                <w:sz w:val="24"/>
                <w:szCs w:val="24"/>
              </w:rPr>
              <w:t xml:space="preserve">    </w:t>
            </w:r>
            <w:r>
              <w:rPr>
                <w:rFonts w:hAnsi="宋体"/>
                <w:sz w:val="24"/>
                <w:szCs w:val="24"/>
              </w:rPr>
              <w:t>日</w:t>
            </w:r>
          </w:p>
          <w:p>
            <w:pPr>
              <w:spacing w:line="500" w:lineRule="exact"/>
              <w:jc w:val="left"/>
              <w:rPr>
                <w:rFonts w:hint="default"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72" w:hRule="atLeast"/>
        </w:trPr>
        <w:tc>
          <w:tcPr>
            <w:tcW w:w="8522" w:type="dxa"/>
            <w:noWrap w:val="0"/>
            <w:vAlign w:val="top"/>
          </w:tcPr>
          <w:p>
            <w:pPr>
              <w:rPr>
                <w:rFonts w:hint="default" w:eastAsia="宋体"/>
                <w:b/>
                <w:color w:val="FF0000"/>
                <w:sz w:val="24"/>
                <w:szCs w:val="24"/>
                <w:lang w:val="en-US" w:eastAsia="zh-CN"/>
              </w:rPr>
            </w:pPr>
            <w:r>
              <w:rPr>
                <w:rFonts w:hint="eastAsia"/>
                <w:b/>
                <w:color w:val="FF0000"/>
                <w:sz w:val="24"/>
                <w:szCs w:val="24"/>
                <w:lang w:val="en-US" w:eastAsia="zh-CN"/>
              </w:rPr>
              <w:t xml:space="preserve">  </w:t>
            </w:r>
          </w:p>
          <w:p>
            <w:pPr>
              <w:jc w:val="center"/>
              <w:rPr>
                <w:color w:val="000000" w:themeColor="text1"/>
                <w:sz w:val="24"/>
                <w:szCs w:val="24"/>
                <w14:textFill>
                  <w14:solidFill>
                    <w14:schemeClr w14:val="tx1"/>
                  </w14:solidFill>
                </w14:textFill>
              </w:rPr>
            </w:pPr>
            <w:r>
              <w:rPr>
                <w:rFonts w:hAnsi="宋体"/>
                <w:color w:val="000000" w:themeColor="text1"/>
                <w:sz w:val="24"/>
                <w:szCs w:val="24"/>
                <w14:textFill>
                  <w14:solidFill>
                    <w14:schemeClr w14:val="tx1"/>
                  </w14:solidFill>
                </w14:textFill>
              </w:rPr>
              <w:t>注</w:t>
            </w:r>
            <w:r>
              <w:rPr>
                <w:color w:val="000000" w:themeColor="text1"/>
                <w:sz w:val="24"/>
                <w:szCs w:val="24"/>
                <w14:textFill>
                  <w14:solidFill>
                    <w14:schemeClr w14:val="tx1"/>
                  </w14:solidFill>
                </w14:textFill>
              </w:rPr>
              <w:t xml:space="preserve">       </w:t>
            </w:r>
            <w:r>
              <w:rPr>
                <w:rFonts w:hAnsi="宋体"/>
                <w:color w:val="000000" w:themeColor="text1"/>
                <w:sz w:val="24"/>
                <w:szCs w:val="24"/>
                <w14:textFill>
                  <w14:solidFill>
                    <w14:schemeClr w14:val="tx1"/>
                  </w14:solidFill>
                </w14:textFill>
              </w:rPr>
              <w:t>释</w:t>
            </w:r>
          </w:p>
          <w:p>
            <w:pPr>
              <w:jc w:val="center"/>
              <w:rPr>
                <w:sz w:val="24"/>
                <w:szCs w:val="24"/>
              </w:rPr>
            </w:pPr>
          </w:p>
          <w:p>
            <w:pPr>
              <w:numPr>
                <w:ilvl w:val="0"/>
                <w:numId w:val="9"/>
              </w:numPr>
              <w:snapToGrid w:val="0"/>
              <w:spacing w:line="460" w:lineRule="exact"/>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本报告表应附以下附件、附图：</w:t>
            </w:r>
          </w:p>
          <w:p>
            <w:pPr>
              <w:snapToGrid w:val="0"/>
              <w:spacing w:line="460" w:lineRule="exact"/>
              <w:ind w:left="1696" w:leftChars="220" w:hanging="1080" w:hangingChars="450"/>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rPr>
              <w:t>附图</w:t>
            </w:r>
            <w:r>
              <w:rPr>
                <w:rFonts w:hint="default" w:ascii="Times New Roman" w:hAnsi="Times New Roman" w:cs="Times New Roman"/>
                <w:color w:val="auto"/>
                <w:sz w:val="24"/>
                <w:szCs w:val="24"/>
                <w:lang w:val="en-US" w:eastAsia="zh-CN"/>
              </w:rPr>
              <w:t>1</w:t>
            </w:r>
            <w:r>
              <w:rPr>
                <w:rFonts w:hint="default" w:ascii="Times New Roman" w:hAnsi="Times New Roman" w:cs="Times New Roman"/>
                <w:color w:val="auto"/>
                <w:sz w:val="24"/>
                <w:szCs w:val="24"/>
              </w:rPr>
              <w:t xml:space="preserve"> </w:t>
            </w:r>
            <w:r>
              <w:rPr>
                <w:rFonts w:hint="default" w:ascii="Times New Roman" w:hAnsi="Times New Roman" w:cs="Times New Roman"/>
                <w:color w:val="auto"/>
                <w:sz w:val="24"/>
                <w:szCs w:val="24"/>
                <w:lang w:val="en-US" w:eastAsia="zh-CN"/>
              </w:rPr>
              <w:t xml:space="preserve"> 河南省新乡县城乡总体规划图（2012-2030）</w:t>
            </w:r>
          </w:p>
          <w:p>
            <w:pPr>
              <w:snapToGrid w:val="0"/>
              <w:spacing w:line="460" w:lineRule="exact"/>
              <w:ind w:left="1696" w:leftChars="220" w:hanging="1080" w:hangingChars="450"/>
              <w:rPr>
                <w:rFonts w:hint="default"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rPr>
              <w:t>附图</w:t>
            </w:r>
            <w:r>
              <w:rPr>
                <w:rFonts w:hint="default"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rPr>
              <w:t xml:space="preserve"> </w:t>
            </w:r>
            <w:r>
              <w:rPr>
                <w:rFonts w:hint="default"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lang w:eastAsia="zh-CN"/>
              </w:rPr>
              <w:t>新乡县土地利用总体规划图（</w:t>
            </w:r>
            <w:r>
              <w:rPr>
                <w:rFonts w:hint="default" w:ascii="Times New Roman" w:hAnsi="Times New Roman" w:cs="Times New Roman"/>
                <w:color w:val="auto"/>
                <w:sz w:val="24"/>
                <w:szCs w:val="24"/>
                <w:lang w:val="en-US" w:eastAsia="zh-CN"/>
              </w:rPr>
              <w:t>2010-2020</w:t>
            </w:r>
            <w:r>
              <w:rPr>
                <w:rFonts w:hint="default" w:ascii="Times New Roman" w:hAnsi="Times New Roman" w:cs="Times New Roman"/>
                <w:color w:val="auto"/>
                <w:sz w:val="24"/>
                <w:szCs w:val="24"/>
                <w:lang w:eastAsia="zh-CN"/>
              </w:rPr>
              <w:t>）</w:t>
            </w:r>
          </w:p>
          <w:p>
            <w:pPr>
              <w:snapToGrid w:val="0"/>
              <w:spacing w:line="460" w:lineRule="exact"/>
              <w:ind w:left="1696" w:leftChars="220" w:hanging="1080" w:hangingChars="45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附图3  项目卫星图</w:t>
            </w:r>
          </w:p>
          <w:p>
            <w:pPr>
              <w:snapToGrid w:val="0"/>
              <w:spacing w:line="460" w:lineRule="exact"/>
              <w:ind w:left="1696" w:leftChars="220" w:hanging="1080" w:hangingChars="450"/>
              <w:rPr>
                <w:rFonts w:hint="default" w:ascii="Times New Roman" w:hAnsi="Times New Roman" w:cs="Times New Roman"/>
                <w:color w:val="auto"/>
                <w:lang w:val="en-US" w:eastAsia="zh-CN"/>
              </w:rPr>
            </w:pPr>
            <w:r>
              <w:rPr>
                <w:rFonts w:hint="default" w:ascii="Times New Roman" w:hAnsi="Times New Roman" w:cs="Times New Roman"/>
                <w:color w:val="auto"/>
                <w:sz w:val="24"/>
                <w:szCs w:val="24"/>
                <w:lang w:val="en-US" w:eastAsia="zh-CN"/>
              </w:rPr>
              <w:t>附图4  卫生防护距离包络图</w:t>
            </w:r>
          </w:p>
          <w:p>
            <w:pPr>
              <w:snapToGrid w:val="0"/>
              <w:spacing w:line="460" w:lineRule="exact"/>
              <w:ind w:left="1696" w:leftChars="220" w:hanging="1080" w:hangingChars="450"/>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rPr>
              <w:t>附图</w:t>
            </w:r>
            <w:r>
              <w:rPr>
                <w:rFonts w:hint="default"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rPr>
              <w:t xml:space="preserve"> </w:t>
            </w:r>
            <w:r>
              <w:rPr>
                <w:rFonts w:hint="default"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lang w:eastAsia="zh-CN"/>
              </w:rPr>
              <w:t>项目</w:t>
            </w:r>
            <w:r>
              <w:rPr>
                <w:rFonts w:hint="default" w:ascii="Times New Roman" w:hAnsi="Times New Roman" w:cs="Times New Roman"/>
                <w:color w:val="auto"/>
                <w:sz w:val="24"/>
                <w:szCs w:val="24"/>
              </w:rPr>
              <w:t>平面布置图</w:t>
            </w:r>
            <w:r>
              <w:rPr>
                <w:rFonts w:hint="default" w:ascii="Times New Roman" w:hAnsi="Times New Roman" w:cs="Times New Roman"/>
                <w:color w:val="auto"/>
                <w:sz w:val="24"/>
                <w:szCs w:val="24"/>
                <w:lang w:eastAsia="zh-CN"/>
              </w:rPr>
              <w:tab/>
            </w:r>
          </w:p>
          <w:p>
            <w:pPr>
              <w:snapToGrid w:val="0"/>
              <w:spacing w:line="460" w:lineRule="exact"/>
              <w:ind w:left="1696" w:leftChars="220" w:hanging="1080" w:hangingChars="450"/>
              <w:rPr>
                <w:rFonts w:hint="default" w:ascii="Times New Roman" w:hAnsi="Times New Roman" w:cs="Times New Roman"/>
                <w:color w:val="auto"/>
                <w:sz w:val="24"/>
                <w:szCs w:val="24"/>
              </w:rPr>
            </w:pPr>
            <w:r>
              <w:rPr>
                <w:rFonts w:hint="default" w:ascii="Times New Roman" w:hAnsi="Times New Roman" w:cs="Times New Roman"/>
                <w:color w:val="auto"/>
                <w:sz w:val="24"/>
                <w:szCs w:val="24"/>
                <w:lang w:eastAsia="zh-CN"/>
              </w:rPr>
              <w:t>附图</w:t>
            </w:r>
            <w:r>
              <w:rPr>
                <w:rFonts w:hint="default" w:ascii="Times New Roman" w:hAnsi="Times New Roman" w:cs="Times New Roman"/>
                <w:color w:val="auto"/>
                <w:sz w:val="24"/>
                <w:szCs w:val="24"/>
                <w:lang w:val="en-US" w:eastAsia="zh-CN"/>
              </w:rPr>
              <w:t>6  改建</w:t>
            </w:r>
            <w:r>
              <w:rPr>
                <w:rFonts w:hint="default" w:ascii="Times New Roman" w:hAnsi="Times New Roman" w:cs="Times New Roman"/>
                <w:color w:val="auto"/>
                <w:sz w:val="24"/>
                <w:szCs w:val="24"/>
              </w:rPr>
              <w:t>项目</w:t>
            </w:r>
            <w:r>
              <w:rPr>
                <w:rFonts w:hint="default" w:ascii="Times New Roman" w:hAnsi="Times New Roman" w:cs="Times New Roman"/>
                <w:color w:val="auto"/>
                <w:sz w:val="24"/>
                <w:szCs w:val="24"/>
                <w:lang w:eastAsia="zh-CN"/>
              </w:rPr>
              <w:t>现场照片</w:t>
            </w:r>
          </w:p>
          <w:p>
            <w:pPr>
              <w:snapToGrid w:val="0"/>
              <w:spacing w:line="460" w:lineRule="exact"/>
              <w:ind w:left="1696" w:leftChars="220" w:hanging="1080" w:hangingChars="45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附件1 </w:t>
            </w:r>
            <w:r>
              <w:rPr>
                <w:rFonts w:hint="default"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委托书</w:t>
            </w:r>
          </w:p>
          <w:p>
            <w:pPr>
              <w:snapToGrid w:val="0"/>
              <w:spacing w:line="460" w:lineRule="exact"/>
              <w:ind w:left="1696" w:leftChars="220" w:hanging="1080" w:hangingChars="45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附件2 </w:t>
            </w:r>
            <w:r>
              <w:rPr>
                <w:rFonts w:hint="default"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备案确认书</w:t>
            </w:r>
          </w:p>
          <w:p>
            <w:pPr>
              <w:snapToGrid w:val="0"/>
              <w:spacing w:line="460" w:lineRule="exact"/>
              <w:ind w:left="1696" w:leftChars="220" w:hanging="1080" w:hangingChars="45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附件3 </w:t>
            </w:r>
            <w:r>
              <w:rPr>
                <w:rFonts w:hint="default" w:ascii="Times New Roman" w:hAnsi="Times New Roman"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法人身份证</w:t>
            </w:r>
          </w:p>
          <w:p>
            <w:pPr>
              <w:snapToGrid w:val="0"/>
              <w:spacing w:line="460" w:lineRule="exact"/>
              <w:ind w:left="1696" w:leftChars="220" w:hanging="1080" w:hangingChars="45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附件</w:t>
            </w:r>
            <w:r>
              <w:rPr>
                <w:rFonts w:hint="default" w:ascii="Times New Roman" w:hAnsi="Times New Roman" w:eastAsia="宋体" w:cs="Times New Roman"/>
                <w:color w:val="auto"/>
                <w:sz w:val="24"/>
                <w:szCs w:val="24"/>
                <w:lang w:val="en-US" w:eastAsia="zh-CN"/>
              </w:rPr>
              <w:t xml:space="preserve">4  </w:t>
            </w:r>
            <w:r>
              <w:rPr>
                <w:rFonts w:hint="default" w:ascii="Times New Roman" w:hAnsi="Times New Roman" w:eastAsia="宋体" w:cs="Times New Roman"/>
                <w:color w:val="auto"/>
                <w:sz w:val="24"/>
                <w:szCs w:val="24"/>
              </w:rPr>
              <w:t>项目营业执照</w:t>
            </w:r>
          </w:p>
          <w:p>
            <w:pPr>
              <w:snapToGrid w:val="0"/>
              <w:spacing w:line="460" w:lineRule="exact"/>
              <w:ind w:left="1696" w:leftChars="220" w:hanging="1080" w:hangingChars="45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附件</w:t>
            </w:r>
            <w:r>
              <w:rPr>
                <w:rFonts w:hint="default" w:ascii="Times New Roman" w:hAnsi="Times New Roman" w:eastAsia="宋体" w:cs="Times New Roman"/>
                <w:color w:val="auto"/>
                <w:sz w:val="24"/>
                <w:szCs w:val="24"/>
                <w:lang w:val="en-US" w:eastAsia="zh-CN"/>
              </w:rPr>
              <w:t xml:space="preserve">5  </w:t>
            </w:r>
            <w:r>
              <w:rPr>
                <w:rFonts w:hint="default" w:ascii="Times New Roman" w:hAnsi="Times New Roman" w:eastAsia="宋体" w:cs="Times New Roman"/>
                <w:color w:val="auto"/>
                <w:sz w:val="24"/>
                <w:szCs w:val="24"/>
              </w:rPr>
              <w:t>现有</w:t>
            </w:r>
            <w:r>
              <w:rPr>
                <w:rFonts w:hint="default" w:ascii="Times New Roman" w:hAnsi="Times New Roman" w:eastAsia="宋体" w:cs="Times New Roman"/>
                <w:color w:val="auto"/>
                <w:sz w:val="24"/>
                <w:szCs w:val="24"/>
                <w:lang w:eastAsia="zh-CN"/>
              </w:rPr>
              <w:t>项目</w:t>
            </w:r>
            <w:r>
              <w:rPr>
                <w:rFonts w:hint="default" w:ascii="Times New Roman" w:hAnsi="Times New Roman" w:eastAsia="宋体" w:cs="Times New Roman"/>
                <w:color w:val="auto"/>
                <w:sz w:val="24"/>
                <w:szCs w:val="24"/>
              </w:rPr>
              <w:t>环评批复</w:t>
            </w:r>
          </w:p>
          <w:p>
            <w:pPr>
              <w:snapToGrid w:val="0"/>
              <w:spacing w:line="460" w:lineRule="exact"/>
              <w:ind w:left="1696" w:leftChars="220" w:hanging="1080" w:hangingChars="45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附件</w:t>
            </w:r>
            <w:r>
              <w:rPr>
                <w:rFonts w:hint="default" w:ascii="Times New Roman" w:hAnsi="Times New Roman" w:cs="Times New Roman"/>
                <w:color w:val="auto"/>
                <w:sz w:val="24"/>
                <w:szCs w:val="24"/>
                <w:lang w:val="en-US" w:eastAsia="zh-CN"/>
              </w:rPr>
              <w:t>6</w:t>
            </w:r>
            <w:r>
              <w:rPr>
                <w:rFonts w:hint="default"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现有</w:t>
            </w:r>
            <w:r>
              <w:rPr>
                <w:rFonts w:hint="default" w:ascii="Times New Roman" w:hAnsi="Times New Roman" w:eastAsia="宋体" w:cs="Times New Roman"/>
                <w:color w:val="auto"/>
                <w:sz w:val="24"/>
                <w:szCs w:val="24"/>
                <w:lang w:eastAsia="zh-CN"/>
              </w:rPr>
              <w:t>项目验收</w:t>
            </w:r>
            <w:r>
              <w:rPr>
                <w:rFonts w:hint="default" w:ascii="Times New Roman" w:hAnsi="Times New Roman" w:eastAsia="宋体" w:cs="Times New Roman"/>
                <w:color w:val="auto"/>
                <w:sz w:val="24"/>
                <w:szCs w:val="24"/>
              </w:rPr>
              <w:t>批复</w:t>
            </w:r>
          </w:p>
          <w:p>
            <w:pPr>
              <w:snapToGrid w:val="0"/>
              <w:spacing w:line="460" w:lineRule="exact"/>
              <w:ind w:left="1696" w:leftChars="220" w:hanging="1080" w:hangingChars="450"/>
              <w:rPr>
                <w:rFonts w:hint="default" w:ascii="Times New Roman" w:hAnsi="Times New Roman" w:cs="Times New Roman"/>
                <w:color w:val="auto"/>
                <w:sz w:val="24"/>
                <w:szCs w:val="24"/>
                <w:lang w:eastAsia="zh-CN"/>
              </w:rPr>
            </w:pPr>
            <w:r>
              <w:rPr>
                <w:rFonts w:hint="default" w:ascii="Times New Roman" w:hAnsi="Times New Roman" w:cs="Times New Roman"/>
                <w:sz w:val="24"/>
                <w:szCs w:val="24"/>
                <w:lang w:val="en-US" w:eastAsia="zh-CN"/>
              </w:rPr>
              <w:t>附件7</w:t>
            </w:r>
            <w:r>
              <w:rPr>
                <w:rFonts w:hint="default" w:ascii="Times New Roman" w:hAnsi="Times New Roman" w:eastAsia="宋体" w:cs="Times New Roman"/>
                <w:color w:val="auto"/>
                <w:sz w:val="24"/>
                <w:szCs w:val="24"/>
                <w:lang w:val="en-US" w:eastAsia="zh-CN"/>
              </w:rPr>
              <w:t xml:space="preserve">  </w:t>
            </w:r>
            <w:r>
              <w:rPr>
                <w:rFonts w:hint="default" w:ascii="Times New Roman" w:hAnsi="Times New Roman" w:cs="Times New Roman"/>
                <w:color w:val="auto"/>
                <w:sz w:val="24"/>
                <w:szCs w:val="24"/>
                <w:lang w:eastAsia="zh-CN"/>
              </w:rPr>
              <w:t>土壤监测报告</w:t>
            </w:r>
          </w:p>
          <w:p>
            <w:pPr>
              <w:snapToGrid w:val="0"/>
              <w:spacing w:line="460" w:lineRule="exact"/>
              <w:ind w:left="1696" w:leftChars="220" w:hanging="1080" w:hangingChars="450"/>
              <w:rPr>
                <w:rFonts w:hint="default" w:ascii="Times New Roman" w:hAnsi="Times New Roman" w:cs="Times New Roman"/>
                <w:lang w:val="en-US" w:eastAsia="zh-CN"/>
              </w:rPr>
            </w:pPr>
            <w:r>
              <w:rPr>
                <w:rFonts w:hint="default" w:ascii="Times New Roman" w:hAnsi="Times New Roman" w:cs="Times New Roman"/>
                <w:sz w:val="24"/>
                <w:szCs w:val="24"/>
                <w:lang w:val="en-US" w:eastAsia="zh-CN"/>
              </w:rPr>
              <w:t>附件8</w:t>
            </w:r>
            <w:r>
              <w:rPr>
                <w:rFonts w:hint="default" w:ascii="Times New Roman" w:hAnsi="Times New Roman" w:eastAsia="宋体" w:cs="Times New Roman"/>
                <w:color w:val="auto"/>
                <w:sz w:val="24"/>
                <w:szCs w:val="24"/>
                <w:lang w:val="en-US" w:eastAsia="zh-CN"/>
              </w:rPr>
              <w:t xml:space="preserve">  </w:t>
            </w:r>
            <w:r>
              <w:rPr>
                <w:rFonts w:hint="default" w:ascii="Times New Roman" w:hAnsi="Times New Roman" w:cs="Times New Roman"/>
                <w:color w:val="auto"/>
                <w:sz w:val="24"/>
                <w:shd w:val="clear" w:color="auto" w:fill="auto"/>
                <w:lang w:eastAsia="zh-CN"/>
              </w:rPr>
              <w:t>搬迁承诺</w:t>
            </w:r>
          </w:p>
          <w:p>
            <w:pPr>
              <w:numPr>
                <w:ilvl w:val="0"/>
                <w:numId w:val="9"/>
              </w:numPr>
              <w:tabs>
                <w:tab w:val="clear" w:pos="1125"/>
              </w:tabs>
              <w:snapToGrid w:val="0"/>
              <w:spacing w:line="460" w:lineRule="exact"/>
              <w:ind w:left="0" w:firstLine="570"/>
              <w:rPr>
                <w:rFonts w:hint="default" w:ascii="Times New Roman" w:hAnsi="Times New Roman" w:cs="Times New Roman"/>
                <w:sz w:val="24"/>
                <w:szCs w:val="24"/>
              </w:rPr>
            </w:pPr>
            <w:r>
              <w:rPr>
                <w:rFonts w:hint="default" w:ascii="Times New Roman" w:hAnsi="Times New Roman" w:cs="Times New Roman"/>
                <w:sz w:val="24"/>
                <w:szCs w:val="24"/>
              </w:rPr>
              <w:t>如果本报告表不能说明项目产生的污染及对环境造成的影响，应进行专项评价。根据建设项目的特点和当地环境特征，应选下列1-2项进行专项评价。</w:t>
            </w:r>
          </w:p>
          <w:p>
            <w:pPr>
              <w:numPr>
                <w:ilvl w:val="0"/>
                <w:numId w:val="10"/>
              </w:numPr>
              <w:snapToGrid w:val="0"/>
              <w:spacing w:line="460" w:lineRule="exact"/>
              <w:rPr>
                <w:rFonts w:hint="default" w:ascii="Times New Roman" w:hAnsi="Times New Roman" w:cs="Times New Roman"/>
                <w:sz w:val="24"/>
                <w:szCs w:val="24"/>
              </w:rPr>
            </w:pPr>
            <w:r>
              <w:rPr>
                <w:rFonts w:hint="default" w:ascii="Times New Roman" w:hAnsi="Times New Roman" w:cs="Times New Roman"/>
                <w:sz w:val="24"/>
                <w:szCs w:val="24"/>
              </w:rPr>
              <w:t>大气环境影响专项评价</w:t>
            </w:r>
          </w:p>
          <w:p>
            <w:pPr>
              <w:numPr>
                <w:ilvl w:val="0"/>
                <w:numId w:val="10"/>
              </w:numPr>
              <w:snapToGrid w:val="0"/>
              <w:spacing w:line="460" w:lineRule="exact"/>
              <w:rPr>
                <w:rFonts w:hint="default" w:ascii="Times New Roman" w:hAnsi="Times New Roman" w:cs="Times New Roman"/>
                <w:sz w:val="24"/>
                <w:szCs w:val="24"/>
              </w:rPr>
            </w:pPr>
            <w:r>
              <w:rPr>
                <w:rFonts w:hint="default" w:ascii="Times New Roman" w:hAnsi="Times New Roman" w:cs="Times New Roman"/>
                <w:sz w:val="24"/>
                <w:szCs w:val="24"/>
              </w:rPr>
              <w:t>水环境影响专项评价（包括地表水和地下水）</w:t>
            </w:r>
          </w:p>
          <w:p>
            <w:pPr>
              <w:numPr>
                <w:ilvl w:val="0"/>
                <w:numId w:val="10"/>
              </w:numPr>
              <w:snapToGrid w:val="0"/>
              <w:spacing w:line="460" w:lineRule="exact"/>
              <w:rPr>
                <w:rFonts w:hint="default" w:ascii="Times New Roman" w:hAnsi="Times New Roman" w:cs="Times New Roman"/>
                <w:sz w:val="24"/>
                <w:szCs w:val="24"/>
              </w:rPr>
            </w:pPr>
            <w:r>
              <w:rPr>
                <w:rFonts w:hint="default" w:ascii="Times New Roman" w:hAnsi="Times New Roman" w:cs="Times New Roman"/>
                <w:sz w:val="24"/>
                <w:szCs w:val="24"/>
              </w:rPr>
              <w:t>生态影响专项评价</w:t>
            </w:r>
          </w:p>
          <w:p>
            <w:pPr>
              <w:numPr>
                <w:ilvl w:val="0"/>
                <w:numId w:val="10"/>
              </w:numPr>
              <w:snapToGrid w:val="0"/>
              <w:spacing w:line="460" w:lineRule="exact"/>
              <w:rPr>
                <w:rFonts w:hint="default" w:ascii="Times New Roman" w:hAnsi="Times New Roman" w:cs="Times New Roman"/>
                <w:sz w:val="24"/>
                <w:szCs w:val="24"/>
              </w:rPr>
            </w:pPr>
            <w:r>
              <w:rPr>
                <w:rFonts w:hint="default" w:ascii="Times New Roman" w:hAnsi="Times New Roman" w:cs="Times New Roman"/>
                <w:sz w:val="24"/>
                <w:szCs w:val="24"/>
              </w:rPr>
              <w:t>声环境专项评价</w:t>
            </w:r>
          </w:p>
          <w:p>
            <w:pPr>
              <w:numPr>
                <w:ilvl w:val="0"/>
                <w:numId w:val="10"/>
              </w:numPr>
              <w:snapToGrid w:val="0"/>
              <w:spacing w:line="460" w:lineRule="exact"/>
              <w:rPr>
                <w:rFonts w:hint="default" w:ascii="Times New Roman" w:hAnsi="Times New Roman" w:cs="Times New Roman"/>
                <w:sz w:val="24"/>
                <w:szCs w:val="24"/>
              </w:rPr>
            </w:pPr>
            <w:r>
              <w:rPr>
                <w:rFonts w:hint="default" w:ascii="Times New Roman" w:hAnsi="Times New Roman" w:cs="Times New Roman"/>
                <w:sz w:val="24"/>
                <w:szCs w:val="24"/>
              </w:rPr>
              <w:t>土壤影响专项评价</w:t>
            </w:r>
          </w:p>
          <w:p>
            <w:pPr>
              <w:numPr>
                <w:ilvl w:val="0"/>
                <w:numId w:val="10"/>
              </w:numPr>
              <w:snapToGrid w:val="0"/>
              <w:spacing w:line="460" w:lineRule="exact"/>
              <w:rPr>
                <w:rFonts w:hint="default" w:ascii="Times New Roman" w:hAnsi="Times New Roman" w:cs="Times New Roman"/>
                <w:sz w:val="24"/>
                <w:szCs w:val="24"/>
              </w:rPr>
            </w:pPr>
            <w:r>
              <w:rPr>
                <w:rFonts w:hint="default" w:ascii="Times New Roman" w:hAnsi="Times New Roman" w:cs="Times New Roman"/>
                <w:sz w:val="24"/>
                <w:szCs w:val="24"/>
              </w:rPr>
              <w:t>固体废弃物影响专项评价</w:t>
            </w:r>
          </w:p>
          <w:p>
            <w:pPr>
              <w:spacing w:line="500" w:lineRule="exact"/>
              <w:ind w:firstLine="480" w:firstLineChars="200"/>
              <w:jc w:val="left"/>
              <w:rPr>
                <w:rFonts w:hint="default" w:hAnsi="宋体"/>
                <w:sz w:val="24"/>
                <w:szCs w:val="24"/>
              </w:rPr>
            </w:pPr>
            <w:r>
              <w:rPr>
                <w:rFonts w:hint="default" w:ascii="Times New Roman" w:hAnsi="Times New Roman" w:cs="Times New Roman"/>
                <w:sz w:val="24"/>
                <w:szCs w:val="24"/>
              </w:rPr>
              <w:t>以上专项评价未包括的可另列专项，专项评价按照《环境影响评价技术导则》中的要求进行。</w:t>
            </w:r>
          </w:p>
        </w:tc>
      </w:tr>
    </w:tbl>
    <w:p>
      <w:pPr>
        <w:sectPr>
          <w:pgSz w:w="11906" w:h="16838"/>
          <w:pgMar w:top="1440" w:right="1800" w:bottom="1440" w:left="1800" w:header="851" w:footer="992" w:gutter="0"/>
          <w:cols w:space="425" w:num="1"/>
          <w:docGrid w:type="lines" w:linePitch="312" w:charSpace="0"/>
        </w:sectPr>
      </w:pPr>
    </w:p>
    <w:p>
      <w:pPr>
        <w:rPr>
          <w:rFonts w:hint="eastAsia" w:eastAsiaTheme="minorEastAsia"/>
          <w:lang w:eastAsia="zh-CN"/>
        </w:rPr>
        <w:sectPr>
          <w:footerReference r:id="rId4" w:type="default"/>
          <w:pgSz w:w="16838" w:h="11906" w:orient="landscape"/>
          <w:pgMar w:top="1800" w:right="1440" w:bottom="1800" w:left="1440" w:header="851" w:footer="992" w:gutter="0"/>
          <w:cols w:space="425" w:num="1"/>
          <w:docGrid w:type="lines" w:linePitch="312" w:charSpace="0"/>
        </w:sectPr>
      </w:pPr>
      <w:r>
        <w:rPr>
          <w:sz w:val="21"/>
        </w:rPr>
        <mc:AlternateContent>
          <mc:Choice Requires="wps">
            <w:drawing>
              <wp:anchor distT="0" distB="0" distL="114300" distR="114300" simplePos="0" relativeHeight="630061056" behindDoc="0" locked="0" layoutInCell="1" allowOverlap="1">
                <wp:simplePos x="0" y="0"/>
                <wp:positionH relativeFrom="column">
                  <wp:posOffset>1046480</wp:posOffset>
                </wp:positionH>
                <wp:positionV relativeFrom="paragraph">
                  <wp:posOffset>414655</wp:posOffset>
                </wp:positionV>
                <wp:extent cx="6962775" cy="600075"/>
                <wp:effectExtent l="0" t="0" r="0" b="0"/>
                <wp:wrapNone/>
                <wp:docPr id="115" name="文本框 115"/>
                <wp:cNvGraphicFramePr/>
                <a:graphic xmlns:a="http://schemas.openxmlformats.org/drawingml/2006/main">
                  <a:graphicData uri="http://schemas.microsoft.com/office/word/2010/wordprocessingShape">
                    <wps:wsp>
                      <wps:cNvSpPr txBox="1"/>
                      <wps:spPr>
                        <a:xfrm>
                          <a:off x="1884680" y="6804025"/>
                          <a:ext cx="6962775" cy="6000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cs="Times New Roman"/>
                              </w:rPr>
                            </w:pPr>
                            <w:r>
                              <w:rPr>
                                <w:rFonts w:hint="eastAsia" w:ascii="黑体" w:hAnsi="黑体" w:eastAsia="黑体"/>
                                <w:sz w:val="32"/>
                                <w:lang w:eastAsia="zh-CN"/>
                              </w:rPr>
                              <w:t>附图</w:t>
                            </w:r>
                            <w:r>
                              <w:rPr>
                                <w:rFonts w:hint="eastAsia"/>
                                <w:sz w:val="32"/>
                                <w:lang w:val="en-US" w:eastAsia="zh-CN"/>
                              </w:rPr>
                              <w:t>1</w:t>
                            </w:r>
                            <w:r>
                              <w:rPr>
                                <w:rFonts w:hint="eastAsia" w:ascii="黑体" w:hAnsi="黑体" w:eastAsia="黑体"/>
                                <w:sz w:val="32"/>
                                <w:lang w:val="en-US" w:eastAsia="zh-CN"/>
                              </w:rPr>
                              <w:t xml:space="preserve"> 河南省新乡县城乡总体规划</w:t>
                            </w:r>
                            <w:r>
                              <w:rPr>
                                <w:rFonts w:hint="default" w:ascii="Times New Roman" w:hAnsi="Times New Roman" w:eastAsia="黑体" w:cs="Times New Roman"/>
                                <w:sz w:val="32"/>
                                <w:lang w:val="en-US" w:eastAsia="zh-CN"/>
                              </w:rPr>
                              <w:t>（2012-2030）</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2.4pt;margin-top:32.65pt;height:47.25pt;width:548.25pt;z-index:630061056;mso-width-relative:page;mso-height-relative:page;" filled="f" stroked="f" coordsize="21600,21600" o:gfxdata="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B+PaL2wAAAAsBAAAPAAAAAAAAAAEAIAAAACIAAABkcnMvZG93bnJldi54bWxQSwEC&#10;FAAUAAAACACHTuJAhhysmioCAAAoBAAADgAAAAAAAAABACAAAAAqAQAAZHJzL2Uyb0RvYy54bWxQ&#10;SwUGAAAAAAYABgBZAQAAxgUAAAAA&#10;">
                <v:fill on="f" focussize="0,0"/>
                <v:stroke on="f" weight="0.5pt"/>
                <v:imagedata o:title=""/>
                <o:lock v:ext="edit" aspectratio="f"/>
                <v:textbox>
                  <w:txbxContent>
                    <w:p>
                      <w:pPr>
                        <w:jc w:val="center"/>
                        <w:rPr>
                          <w:rFonts w:hint="default" w:ascii="Times New Roman" w:hAnsi="Times New Roman" w:cs="Times New Roman"/>
                        </w:rPr>
                      </w:pPr>
                      <w:r>
                        <w:rPr>
                          <w:rFonts w:hint="eastAsia" w:ascii="黑体" w:hAnsi="黑体" w:eastAsia="黑体"/>
                          <w:sz w:val="32"/>
                          <w:lang w:eastAsia="zh-CN"/>
                        </w:rPr>
                        <w:t>附图</w:t>
                      </w:r>
                      <w:r>
                        <w:rPr>
                          <w:rFonts w:hint="eastAsia"/>
                          <w:sz w:val="32"/>
                          <w:lang w:val="en-US" w:eastAsia="zh-CN"/>
                        </w:rPr>
                        <w:t>1</w:t>
                      </w:r>
                      <w:r>
                        <w:rPr>
                          <w:rFonts w:hint="eastAsia" w:ascii="黑体" w:hAnsi="黑体" w:eastAsia="黑体"/>
                          <w:sz w:val="32"/>
                          <w:lang w:val="en-US" w:eastAsia="zh-CN"/>
                        </w:rPr>
                        <w:t xml:space="preserve"> 河南省新乡县城乡总体规划</w:t>
                      </w:r>
                      <w:r>
                        <w:rPr>
                          <w:rFonts w:hint="default" w:ascii="Times New Roman" w:hAnsi="Times New Roman" w:eastAsia="黑体" w:cs="Times New Roman"/>
                          <w:sz w:val="32"/>
                          <w:lang w:val="en-US" w:eastAsia="zh-CN"/>
                        </w:rPr>
                        <w:t>（2012-2030）</w:t>
                      </w:r>
                    </w:p>
                    <w:p/>
                  </w:txbxContent>
                </v:textbox>
              </v:shape>
            </w:pict>
          </mc:Fallback>
        </mc:AlternateContent>
      </w:r>
      <w:r>
        <w:rPr>
          <w:sz w:val="21"/>
        </w:rPr>
        <mc:AlternateContent>
          <mc:Choice Requires="wps">
            <w:drawing>
              <wp:anchor distT="0" distB="0" distL="114300" distR="114300" simplePos="0" relativeHeight="630062080" behindDoc="0" locked="0" layoutInCell="1" allowOverlap="1">
                <wp:simplePos x="0" y="0"/>
                <wp:positionH relativeFrom="column">
                  <wp:posOffset>3873500</wp:posOffset>
                </wp:positionH>
                <wp:positionV relativeFrom="paragraph">
                  <wp:posOffset>-3989705</wp:posOffset>
                </wp:positionV>
                <wp:extent cx="739140" cy="270510"/>
                <wp:effectExtent l="210185" t="6350" r="22225" b="389890"/>
                <wp:wrapNone/>
                <wp:docPr id="116" name="矩形标注 116"/>
                <wp:cNvGraphicFramePr/>
                <a:graphic xmlns:a="http://schemas.openxmlformats.org/drawingml/2006/main">
                  <a:graphicData uri="http://schemas.microsoft.com/office/word/2010/wordprocessingShape">
                    <wps:wsp>
                      <wps:cNvSpPr/>
                      <wps:spPr>
                        <a:xfrm>
                          <a:off x="4704080" y="2582545"/>
                          <a:ext cx="739140" cy="270510"/>
                        </a:xfrm>
                        <a:prstGeom prst="wedgeRectCallout">
                          <a:avLst>
                            <a:gd name="adj1" fmla="val -73267"/>
                            <a:gd name="adj2" fmla="val 174657"/>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lang w:eastAsia="zh-CN"/>
                              </w:rPr>
                            </w:pPr>
                            <w:r>
                              <w:rPr>
                                <w:rFonts w:hint="eastAsia"/>
                                <w:lang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05pt;margin-top:-314.15pt;height:21.3pt;width:58.2pt;z-index:630062080;v-text-anchor:middle;mso-width-relative:page;mso-height-relative:page;" fillcolor="#5B9BD5 [3204]" filled="t" stroked="t" coordsize="21600,21600" o:gfxdata="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sIdB6t4AAAANAQAADwAAAAAAAAAB&#10;ACAAAAAiAAAAZHJzL2Rvd25yZXYueG1sUEsBAhQAFAAAAAgAh07iQKiN0De1AgAARgUAAA4AAAAA&#10;AAAAAQAgAAAALQEAAGRycy9lMm9Eb2MueG1sUEsFBgAAAAAGAAYAWQEAAFQGAAAAAA==&#10;" adj="-5026,48526">
                <v:fill on="t" focussize="0,0"/>
                <v:stroke weight="1pt" color="#41719C [3204]" miterlimit="8" joinstyle="miter"/>
                <v:imagedata o:title=""/>
                <o:lock v:ext="edit" aspectratio="f"/>
                <v:textbox>
                  <w:txbxContent>
                    <w:p>
                      <w:pPr>
                        <w:jc w:val="center"/>
                        <w:rPr>
                          <w:rFonts w:hint="eastAsia" w:eastAsiaTheme="minorEastAsia"/>
                          <w:lang w:eastAsia="zh-CN"/>
                        </w:rPr>
                      </w:pPr>
                      <w:r>
                        <w:rPr>
                          <w:rFonts w:hint="eastAsia"/>
                          <w:lang w:eastAsia="zh-CN"/>
                        </w:rPr>
                        <w:t>本项目</w:t>
                      </w:r>
                    </w:p>
                  </w:txbxContent>
                </v:textbox>
              </v:shape>
            </w:pict>
          </mc:Fallback>
        </mc:AlternateContent>
      </w:r>
      <w:r>
        <w:rPr>
          <w:rFonts w:hint="eastAsia" w:eastAsiaTheme="minorEastAsia"/>
          <w:lang w:eastAsia="zh-CN"/>
        </w:rPr>
        <w:drawing>
          <wp:anchor distT="0" distB="0" distL="114300" distR="114300" simplePos="0" relativeHeight="630060032" behindDoc="0" locked="0" layoutInCell="1" allowOverlap="1">
            <wp:simplePos x="0" y="0"/>
            <wp:positionH relativeFrom="column">
              <wp:posOffset>-228600</wp:posOffset>
            </wp:positionH>
            <wp:positionV relativeFrom="paragraph">
              <wp:posOffset>-318135</wp:posOffset>
            </wp:positionV>
            <wp:extent cx="9170035" cy="5768975"/>
            <wp:effectExtent l="0" t="0" r="12065" b="3175"/>
            <wp:wrapSquare wrapText="bothSides"/>
            <wp:docPr id="114" name="图片 114" descr="1e0ea6aaf04461d1801f7ac72786e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1e0ea6aaf04461d1801f7ac72786e8e"/>
                    <pic:cNvPicPr>
                      <a:picLocks noChangeAspect="1"/>
                    </pic:cNvPicPr>
                  </pic:nvPicPr>
                  <pic:blipFill>
                    <a:blip r:embed="rId13"/>
                    <a:stretch>
                      <a:fillRect/>
                    </a:stretch>
                  </pic:blipFill>
                  <pic:spPr>
                    <a:xfrm>
                      <a:off x="0" y="0"/>
                      <a:ext cx="9170035" cy="5768975"/>
                    </a:xfrm>
                    <a:prstGeom prst="rect">
                      <a:avLst/>
                    </a:prstGeom>
                  </pic:spPr>
                </pic:pic>
              </a:graphicData>
            </a:graphic>
          </wp:anchor>
        </w:drawing>
      </w:r>
    </w:p>
    <w:p>
      <w:pPr>
        <w:rPr>
          <w:rFonts w:hint="eastAsia" w:eastAsiaTheme="minorEastAsia"/>
          <w:lang w:eastAsia="zh-CN"/>
        </w:rPr>
      </w:pPr>
    </w:p>
    <w:p>
      <w:pPr>
        <w:rPr>
          <w:rFonts w:hint="eastAsia" w:eastAsiaTheme="minorEastAsia"/>
          <w:lang w:eastAsia="zh-CN"/>
        </w:rPr>
      </w:pPr>
      <w:r>
        <w:rPr>
          <w:sz w:val="21"/>
        </w:rPr>
        <mc:AlternateContent>
          <mc:Choice Requires="wpg">
            <w:drawing>
              <wp:anchor distT="0" distB="0" distL="114300" distR="114300" simplePos="0" relativeHeight="348333056" behindDoc="0" locked="0" layoutInCell="1" allowOverlap="1">
                <wp:simplePos x="0" y="0"/>
                <wp:positionH relativeFrom="column">
                  <wp:posOffset>-323850</wp:posOffset>
                </wp:positionH>
                <wp:positionV relativeFrom="paragraph">
                  <wp:posOffset>15240</wp:posOffset>
                </wp:positionV>
                <wp:extent cx="5863590" cy="8136890"/>
                <wp:effectExtent l="0" t="0" r="3810" b="16510"/>
                <wp:wrapNone/>
                <wp:docPr id="156" name="组合 156"/>
                <wp:cNvGraphicFramePr/>
                <a:graphic xmlns:a="http://schemas.openxmlformats.org/drawingml/2006/main">
                  <a:graphicData uri="http://schemas.microsoft.com/office/word/2010/wordprocessingGroup">
                    <wpg:wgp>
                      <wpg:cNvGrpSpPr/>
                      <wpg:grpSpPr>
                        <a:xfrm>
                          <a:off x="0" y="0"/>
                          <a:ext cx="5863590" cy="8136890"/>
                          <a:chOff x="3639" y="18970"/>
                          <a:chExt cx="9234" cy="12814"/>
                        </a:xfrm>
                      </wpg:grpSpPr>
                      <pic:pic xmlns:pic="http://schemas.openxmlformats.org/drawingml/2006/picture">
                        <pic:nvPicPr>
                          <pic:cNvPr id="157" name="图片 2" descr="新乡县土地利用规划（2010-2020）调整后-清晰版"/>
                          <pic:cNvPicPr>
                            <a:picLocks noChangeAspect="1"/>
                          </pic:cNvPicPr>
                        </pic:nvPicPr>
                        <pic:blipFill>
                          <a:blip r:embed="rId14"/>
                          <a:stretch>
                            <a:fillRect/>
                          </a:stretch>
                        </pic:blipFill>
                        <pic:spPr>
                          <a:xfrm>
                            <a:off x="3639" y="18970"/>
                            <a:ext cx="9235" cy="12815"/>
                          </a:xfrm>
                          <a:prstGeom prst="rect">
                            <a:avLst/>
                          </a:prstGeom>
                        </pic:spPr>
                      </pic:pic>
                      <wps:wsp>
                        <wps:cNvPr id="3" name="圆角矩形标注 3"/>
                        <wps:cNvSpPr/>
                        <wps:spPr>
                          <a:xfrm>
                            <a:off x="6226" y="25379"/>
                            <a:ext cx="1129" cy="505"/>
                          </a:xfrm>
                          <a:prstGeom prst="wedgeRoundRectCallout">
                            <a:avLst>
                              <a:gd name="adj1" fmla="val -24273"/>
                              <a:gd name="adj2" fmla="val 182008"/>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sz w:val="21"/>
                                  <w:szCs w:val="21"/>
                                  <w:lang w:val="en-US" w:eastAsia="zh-CN"/>
                                </w:rPr>
                              </w:pPr>
                              <w:r>
                                <w:rPr>
                                  <w:rFonts w:hint="eastAsia"/>
                                  <w:sz w:val="21"/>
                                  <w:szCs w:val="21"/>
                                  <w:lang w:val="en-US"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158" name="图片 4" descr="48e01e9b10d7cce74ae31448698d882"/>
                          <pic:cNvPicPr>
                            <a:picLocks noChangeAspect="1"/>
                          </pic:cNvPicPr>
                        </pic:nvPicPr>
                        <pic:blipFill>
                          <a:blip r:embed="rId15"/>
                          <a:stretch>
                            <a:fillRect/>
                          </a:stretch>
                        </pic:blipFill>
                        <pic:spPr>
                          <a:xfrm>
                            <a:off x="7269" y="20336"/>
                            <a:ext cx="3211" cy="2986"/>
                          </a:xfrm>
                          <a:prstGeom prst="rect">
                            <a:avLst/>
                          </a:prstGeom>
                        </pic:spPr>
                      </pic:pic>
                    </wpg:wgp>
                  </a:graphicData>
                </a:graphic>
              </wp:anchor>
            </w:drawing>
          </mc:Choice>
          <mc:Fallback>
            <w:pict>
              <v:group id="_x0000_s1026" o:spid="_x0000_s1026" o:spt="203" style="position:absolute;left:0pt;margin-left:-25.5pt;margin-top:1.2pt;height:640.7pt;width:461.7pt;z-index:348333056;mso-width-relative:page;mso-height-relative:page;" coordorigin="3639,18970" coordsize="9234,12814" o:gfxdata="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">
                <o:lock v:ext="edit" aspectratio="f"/>
                <v:shape id="图片 2" o:spid="_x0000_s1026" o:spt="75" alt="新乡县土地利用规划（2010-2020）调整后-清晰版" type="#_x0000_t75" style="position:absolute;left:3639;top:18970;height:12815;width:9235;" filled="f" o:preferrelative="t" stroked="f" coordsize="21600,21600" o:gfxdata="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I9HzS8AAAA&#10;3AAAAA8AAAAAAAAAAQAgAAAAIgAAAGRycy9kb3ducmV2LnhtbFBLAQIUABQAAAAIAIdO4kAzLwWe&#10;OwAAADkAAAAQAAAAAAAAAAEAIAAAAAsBAABkcnMvc2hhcGV4bWwueG1sUEsFBgAAAAAGAAYAWwEA&#10;ALUDAAAAAA==&#10;">
                  <v:fill on="f" focussize="0,0"/>
                  <v:stroke on="f"/>
                  <v:imagedata r:id="rId14" o:title=""/>
                  <o:lock v:ext="edit" aspectratio="t"/>
                </v:shape>
                <v:shape id="_x0000_s1026" o:spid="_x0000_s1026" o:spt="62" type="#_x0000_t62" style="position:absolute;left:6226;top:25379;height:505;width:1129;v-text-anchor:middle;" fillcolor="#5B9BD5 [3204]" filled="t" stroked="t" coordsize="21600,21600" o:gfxdata="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OrzavQAA&#10;ANoAAAAPAAAAAAAAAAEAIAAAACIAAABkcnMvZG93bnJldi54bWxQSwECFAAUAAAACACHTuJAMy8F&#10;njsAAAA5AAAAEAAAAAAAAAABACAAAAAMAQAAZHJzL3NoYXBleG1sLnhtbFBLBQYAAAAABgAGAFsB&#10;AAC2AwAAAAA=&#10;" adj="5557,50114,14400">
                  <v:fill on="t" focussize="0,0"/>
                  <v:stroke weight="1pt" color="#41719C [3204]" miterlimit="8" joinstyle="miter"/>
                  <v:imagedata o:title=""/>
                  <o:lock v:ext="edit" aspectratio="f"/>
                  <v:textbox>
                    <w:txbxContent>
                      <w:p>
                        <w:pPr>
                          <w:jc w:val="center"/>
                          <w:rPr>
                            <w:rFonts w:hint="eastAsia" w:eastAsiaTheme="minorEastAsia"/>
                            <w:sz w:val="21"/>
                            <w:szCs w:val="21"/>
                            <w:lang w:val="en-US" w:eastAsia="zh-CN"/>
                          </w:rPr>
                        </w:pPr>
                        <w:r>
                          <w:rPr>
                            <w:rFonts w:hint="eastAsia"/>
                            <w:sz w:val="21"/>
                            <w:szCs w:val="21"/>
                            <w:lang w:val="en-US" w:eastAsia="zh-CN"/>
                          </w:rPr>
                          <w:t>本项目</w:t>
                        </w:r>
                      </w:p>
                    </w:txbxContent>
                  </v:textbox>
                </v:shape>
                <v:shape id="图片 4" o:spid="_x0000_s1026" o:spt="75" alt="48e01e9b10d7cce74ae31448698d882" type="#_x0000_t75" style="position:absolute;left:7269;top:20336;height:2986;width:3211;" filled="f" o:preferrelative="t" stroked="f" coordsize="21600,21600" o:gfxdata="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Ldxb4A&#10;AADcAAAADwAAAAAAAAABACAAAAAiAAAAZHJzL2Rvd25yZXYueG1sUEsBAhQAFAAAAAgAh07iQDMv&#10;BZ47AAAAOQAAABAAAAAAAAAAAQAgAAAADQEAAGRycy9zaGFwZXhtbC54bWxQSwUGAAAAAAYABgBb&#10;AQAAtwMAAAAA&#10;">
                  <v:fill on="f" focussize="0,0"/>
                  <v:stroke on="f"/>
                  <v:imagedata r:id="rId15" o:title=""/>
                  <o:lock v:ext="edit" aspectratio="t"/>
                </v:shape>
              </v:group>
            </w:pict>
          </mc:Fallback>
        </mc:AlternateContent>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sz w:val="21"/>
        </w:rPr>
        <mc:AlternateContent>
          <mc:Choice Requires="wps">
            <w:drawing>
              <wp:anchor distT="0" distB="0" distL="114300" distR="114300" simplePos="0" relativeHeight="348334080" behindDoc="0" locked="0" layoutInCell="1" allowOverlap="1">
                <wp:simplePos x="0" y="0"/>
                <wp:positionH relativeFrom="column">
                  <wp:posOffset>2971165</wp:posOffset>
                </wp:positionH>
                <wp:positionV relativeFrom="paragraph">
                  <wp:posOffset>20955</wp:posOffset>
                </wp:positionV>
                <wp:extent cx="1000125" cy="390525"/>
                <wp:effectExtent l="499745" t="6350" r="24130" b="288925"/>
                <wp:wrapNone/>
                <wp:docPr id="159" name="圆角矩形标注 159"/>
                <wp:cNvGraphicFramePr/>
                <a:graphic xmlns:a="http://schemas.openxmlformats.org/drawingml/2006/main">
                  <a:graphicData uri="http://schemas.microsoft.com/office/word/2010/wordprocessingShape">
                    <wps:wsp>
                      <wps:cNvSpPr/>
                      <wps:spPr>
                        <a:xfrm>
                          <a:off x="4228465" y="1952625"/>
                          <a:ext cx="1000125" cy="390525"/>
                        </a:xfrm>
                        <a:prstGeom prst="wedgeRoundRectCallout">
                          <a:avLst>
                            <a:gd name="adj1" fmla="val -95052"/>
                            <a:gd name="adj2" fmla="val 114285"/>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sz w:val="21"/>
                                <w:szCs w:val="21"/>
                                <w:lang w:eastAsia="zh-CN"/>
                              </w:rPr>
                            </w:pPr>
                            <w:r>
                              <w:rPr>
                                <w:rFonts w:hint="eastAsia"/>
                                <w:sz w:val="21"/>
                                <w:szCs w:val="21"/>
                                <w:lang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33.95pt;margin-top:1.65pt;height:30.75pt;width:78.75pt;z-index:348334080;v-text-anchor:middle;mso-width-relative:page;mso-height-relative:page;" fillcolor="#5B9BD5 [3204]" filled="t" stroked="t" coordsize="21600,21600" o:gfxdata="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CJ9vEI&#10;1wAAAAgBAAAPAAAAAAAAAAEAIAAAACIAAABkcnMvZG93bnJldi54bWxQSwECFAAUAAAACACHTuJA&#10;kC5hMc0CAAB2BQAADgAAAAAAAAABACAAAAAmAQAAZHJzL2Uyb0RvYy54bWxQSwUGAAAAAAYABgBZ&#10;AQAAZQYAAAAA&#10;" adj="-9731,35486,14400">
                <v:fill on="t" focussize="0,0"/>
                <v:stroke weight="1pt" color="#41719C [3204]" miterlimit="8" joinstyle="miter"/>
                <v:imagedata o:title=""/>
                <o:lock v:ext="edit" aspectratio="f"/>
                <v:textbox>
                  <w:txbxContent>
                    <w:p>
                      <w:pPr>
                        <w:jc w:val="center"/>
                        <w:rPr>
                          <w:rFonts w:hint="eastAsia" w:eastAsiaTheme="minorEastAsia"/>
                          <w:sz w:val="21"/>
                          <w:szCs w:val="21"/>
                          <w:lang w:eastAsia="zh-CN"/>
                        </w:rPr>
                      </w:pPr>
                      <w:r>
                        <w:rPr>
                          <w:rFonts w:hint="eastAsia"/>
                          <w:sz w:val="21"/>
                          <w:szCs w:val="21"/>
                          <w:lang w:eastAsia="zh-CN"/>
                        </w:rPr>
                        <w:t>本项目</w:t>
                      </w:r>
                    </w:p>
                  </w:txbxContent>
                </v:textbox>
              </v:shape>
            </w:pict>
          </mc:Fallback>
        </mc:AlternateContent>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sz w:val="21"/>
        </w:rPr>
        <mc:AlternateContent>
          <mc:Choice Requires="wps">
            <w:drawing>
              <wp:anchor distT="0" distB="0" distL="114300" distR="114300" simplePos="0" relativeHeight="348335104" behindDoc="0" locked="0" layoutInCell="1" allowOverlap="1">
                <wp:simplePos x="0" y="0"/>
                <wp:positionH relativeFrom="column">
                  <wp:posOffset>275590</wp:posOffset>
                </wp:positionH>
                <wp:positionV relativeFrom="paragraph">
                  <wp:posOffset>266065</wp:posOffset>
                </wp:positionV>
                <wp:extent cx="4467225" cy="619125"/>
                <wp:effectExtent l="0" t="0" r="0" b="0"/>
                <wp:wrapNone/>
                <wp:docPr id="160" name="文本框 160"/>
                <wp:cNvGraphicFramePr/>
                <a:graphic xmlns:a="http://schemas.openxmlformats.org/drawingml/2006/main">
                  <a:graphicData uri="http://schemas.microsoft.com/office/word/2010/wordprocessingShape">
                    <wps:wsp>
                      <wps:cNvSpPr txBox="1"/>
                      <wps:spPr>
                        <a:xfrm>
                          <a:off x="1485265" y="9526270"/>
                          <a:ext cx="4467225" cy="619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pPr>
                            <w:r>
                              <w:rPr>
                                <w:rFonts w:hint="eastAsia" w:ascii="黑体" w:hAnsi="黑体" w:eastAsia="黑体"/>
                                <w:sz w:val="32"/>
                                <w:lang w:eastAsia="zh-CN"/>
                              </w:rPr>
                              <w:t>附图</w:t>
                            </w:r>
                            <w:r>
                              <w:rPr>
                                <w:rFonts w:hint="eastAsia" w:ascii="Times New Roman" w:hAnsi="Times New Roman" w:cs="Times New Roman" w:eastAsiaTheme="majorEastAsia"/>
                                <w:sz w:val="32"/>
                                <w:lang w:val="en-US" w:eastAsia="zh-CN"/>
                              </w:rPr>
                              <w:t>2</w:t>
                            </w:r>
                            <w:r>
                              <w:rPr>
                                <w:rFonts w:hint="default" w:ascii="Times New Roman" w:hAnsi="Times New Roman" w:cs="Times New Roman" w:eastAsiaTheme="majorEastAsia"/>
                                <w:sz w:val="32"/>
                                <w:lang w:val="en-US" w:eastAsia="zh-CN"/>
                              </w:rPr>
                              <w:t xml:space="preserve"> </w:t>
                            </w:r>
                            <w:r>
                              <w:rPr>
                                <w:rFonts w:hint="eastAsia" w:ascii="黑体" w:hAnsi="黑体" w:eastAsia="黑体"/>
                                <w:sz w:val="32"/>
                                <w:lang w:val="en-US" w:eastAsia="zh-CN"/>
                              </w:rPr>
                              <w:t>新乡县土地利用总体规划图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7pt;margin-top:20.95pt;height:48.75pt;width:351.75pt;z-index:348335104;mso-width-relative:page;mso-height-relative:page;" filled="f" stroked="f" coordsize="21600,21600" o:gfxdata="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XlQVMdoAAAAJAQAADwAAAAAAAAABACAAAAAiAAAAZHJzL2Rvd25yZXYueG1sUEsBAhQA&#10;FAAAAAgAh07iQBliZCgpAgAAKAQAAA4AAAAAAAAAAQAgAAAAKQEAAGRycy9lMm9Eb2MueG1sUEsF&#10;BgAAAAAGAAYAWQEAAMQFAAAAAA==&#10;">
                <v:fill on="f" focussize="0,0"/>
                <v:stroke on="f" weight="0.5pt"/>
                <v:imagedata o:title=""/>
                <o:lock v:ext="edit" aspectratio="f"/>
                <v:textbox>
                  <w:txbxContent>
                    <w:p>
                      <w:pPr>
                        <w:jc w:val="center"/>
                      </w:pPr>
                      <w:r>
                        <w:rPr>
                          <w:rFonts w:hint="eastAsia" w:ascii="黑体" w:hAnsi="黑体" w:eastAsia="黑体"/>
                          <w:sz w:val="32"/>
                          <w:lang w:eastAsia="zh-CN"/>
                        </w:rPr>
                        <w:t>附图</w:t>
                      </w:r>
                      <w:r>
                        <w:rPr>
                          <w:rFonts w:hint="eastAsia" w:ascii="Times New Roman" w:hAnsi="Times New Roman" w:cs="Times New Roman" w:eastAsiaTheme="majorEastAsia"/>
                          <w:sz w:val="32"/>
                          <w:lang w:val="en-US" w:eastAsia="zh-CN"/>
                        </w:rPr>
                        <w:t>2</w:t>
                      </w:r>
                      <w:r>
                        <w:rPr>
                          <w:rFonts w:hint="default" w:ascii="Times New Roman" w:hAnsi="Times New Roman" w:cs="Times New Roman" w:eastAsiaTheme="majorEastAsia"/>
                          <w:sz w:val="32"/>
                          <w:lang w:val="en-US" w:eastAsia="zh-CN"/>
                        </w:rPr>
                        <w:t xml:space="preserve"> </w:t>
                      </w:r>
                      <w:r>
                        <w:rPr>
                          <w:rFonts w:hint="eastAsia" w:ascii="黑体" w:hAnsi="黑体" w:eastAsia="黑体"/>
                          <w:sz w:val="32"/>
                          <w:lang w:val="en-US" w:eastAsia="zh-CN"/>
                        </w:rPr>
                        <w:t>新乡县土地利用总体规划图</w:t>
                      </w:r>
                    </w:p>
                  </w:txbxContent>
                </v:textbox>
              </v:shape>
            </w:pict>
          </mc:Fallback>
        </mc:AlternateContent>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p>
    <w:p>
      <w:pPr>
        <w:rPr>
          <w:rFonts w:hint="eastAsia" w:eastAsiaTheme="minorEastAsia"/>
          <w:lang w:eastAsia="zh-CN"/>
        </w:rPr>
        <w:sectPr>
          <w:type w:val="continuous"/>
          <w:pgSz w:w="16838" w:h="11906" w:orient="landscape"/>
          <w:pgMar w:top="1800" w:right="1440" w:bottom="1800" w:left="1440" w:header="851" w:footer="992" w:gutter="0"/>
          <w:cols w:space="425" w:num="1"/>
          <w:docGrid w:type="lines" w:linePitch="312" w:charSpace="0"/>
        </w:sectPr>
      </w:pPr>
      <w:r>
        <w:rPr>
          <w:sz w:val="21"/>
        </w:rPr>
        <mc:AlternateContent>
          <mc:Choice Requires="wps">
            <w:drawing>
              <wp:anchor distT="0" distB="0" distL="114300" distR="114300" simplePos="0" relativeHeight="489042944" behindDoc="0" locked="0" layoutInCell="1" allowOverlap="1">
                <wp:simplePos x="0" y="0"/>
                <wp:positionH relativeFrom="column">
                  <wp:posOffset>2780030</wp:posOffset>
                </wp:positionH>
                <wp:positionV relativeFrom="paragraph">
                  <wp:posOffset>2346325</wp:posOffset>
                </wp:positionV>
                <wp:extent cx="5057775" cy="3000375"/>
                <wp:effectExtent l="7620" t="6985" r="20955" b="21590"/>
                <wp:wrapNone/>
                <wp:docPr id="109" name="任意多边形 109"/>
                <wp:cNvGraphicFramePr/>
                <a:graphic xmlns:a="http://schemas.openxmlformats.org/drawingml/2006/main">
                  <a:graphicData uri="http://schemas.microsoft.com/office/word/2010/wordprocessingShape">
                    <wps:wsp>
                      <wps:cNvSpPr/>
                      <wps:spPr>
                        <a:xfrm>
                          <a:off x="3675380" y="3460750"/>
                          <a:ext cx="5057775" cy="3000375"/>
                        </a:xfrm>
                        <a:custGeom>
                          <a:avLst/>
                          <a:gdLst>
                            <a:gd name="connisteX0" fmla="*/ 1114425 w 5057775"/>
                            <a:gd name="connsiteY0" fmla="*/ 266700 h 3000375"/>
                            <a:gd name="connisteX1" fmla="*/ 485775 w 5057775"/>
                            <a:gd name="connsiteY1" fmla="*/ 400050 h 3000375"/>
                            <a:gd name="connisteX2" fmla="*/ 600075 w 5057775"/>
                            <a:gd name="connsiteY2" fmla="*/ 942975 h 3000375"/>
                            <a:gd name="connisteX3" fmla="*/ 809625 w 5057775"/>
                            <a:gd name="connsiteY3" fmla="*/ 1743075 h 3000375"/>
                            <a:gd name="connisteX4" fmla="*/ 0 w 5057775"/>
                            <a:gd name="connsiteY4" fmla="*/ 2028825 h 3000375"/>
                            <a:gd name="connisteX5" fmla="*/ 295275 w 5057775"/>
                            <a:gd name="connsiteY5" fmla="*/ 3000375 h 3000375"/>
                            <a:gd name="connisteX6" fmla="*/ 2247900 w 5057775"/>
                            <a:gd name="connsiteY6" fmla="*/ 2867025 h 3000375"/>
                            <a:gd name="connisteX7" fmla="*/ 5057775 w 5057775"/>
                            <a:gd name="connsiteY7" fmla="*/ 2190750 h 3000375"/>
                            <a:gd name="connisteX8" fmla="*/ 4800600 w 5057775"/>
                            <a:gd name="connsiteY8" fmla="*/ 0 h 3000375"/>
                            <a:gd name="connisteX9" fmla="*/ 3038475 w 5057775"/>
                            <a:gd name="connsiteY9" fmla="*/ 123825 h 3000375"/>
                            <a:gd name="connisteX10" fmla="*/ 1209675 w 5057775"/>
                            <a:gd name="connsiteY10" fmla="*/ 390525 h 3000375"/>
                            <a:gd name="connisteX11" fmla="*/ 1114425 w 5057775"/>
                            <a:gd name="connsiteY11" fmla="*/ 266700 h 30003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Lst>
                          <a:rect l="l" t="t" r="r" b="b"/>
                          <a:pathLst>
                            <a:path w="5057775" h="3000375">
                              <a:moveTo>
                                <a:pt x="1114425" y="266700"/>
                              </a:moveTo>
                              <a:lnTo>
                                <a:pt x="485775" y="400050"/>
                              </a:lnTo>
                              <a:lnTo>
                                <a:pt x="600075" y="942975"/>
                              </a:lnTo>
                              <a:lnTo>
                                <a:pt x="809625" y="1743075"/>
                              </a:lnTo>
                              <a:lnTo>
                                <a:pt x="0" y="2028825"/>
                              </a:lnTo>
                              <a:lnTo>
                                <a:pt x="295275" y="3000375"/>
                              </a:lnTo>
                              <a:lnTo>
                                <a:pt x="2247900" y="2867025"/>
                              </a:lnTo>
                              <a:lnTo>
                                <a:pt x="5057775" y="2190750"/>
                              </a:lnTo>
                              <a:lnTo>
                                <a:pt x="4800600" y="0"/>
                              </a:lnTo>
                              <a:lnTo>
                                <a:pt x="3038475" y="123825"/>
                              </a:lnTo>
                              <a:lnTo>
                                <a:pt x="1209675" y="390525"/>
                              </a:lnTo>
                              <a:lnTo>
                                <a:pt x="1114425" y="266700"/>
                              </a:lnTo>
                              <a:close/>
                            </a:path>
                          </a:pathLst>
                        </a:custGeom>
                        <a:solidFill>
                          <a:srgbClr val="FFFF00">
                            <a:alpha val="26000"/>
                          </a:srgbClr>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18.9pt;margin-top:184.75pt;height:236.25pt;width:398.25pt;z-index:489042944;mso-width-relative:page;mso-height-relative:page;" fillcolor="#FFFF00" filled="t" stroked="t" coordsize="5057775,3000375" o:gfxdata="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" path="m1114425,266700l485775,400050,600075,942975,809625,1743075,0,2028825,295275,3000375,2247900,2867025,5057775,2190750,4800600,0,3038475,123825,1209675,390525,1114425,266700xe">
                <v:path o:connectlocs="1114425,266700;485775,400050;600075,942975;809625,1743075;0,2028825;295275,3000375;2247900,2867025;5057775,2190750;4800600,0;3038475,123825;1209675,390525;1114425,266700" o:connectangles="0,0,0,0,0,0,0,0,0,0,0,0"/>
                <v:fill on="t" opacity="17039f" focussize="0,0"/>
                <v:stroke weight="1pt" color="#FFFF00 [3204]" miterlimit="8" joinstyle="miter"/>
                <v:imagedata o:title=""/>
                <o:lock v:ext="edit" aspectratio="f"/>
              </v:shape>
            </w:pict>
          </mc:Fallback>
        </mc:AlternateContent>
      </w:r>
      <w:r>
        <w:rPr>
          <w:sz w:val="21"/>
        </w:rPr>
        <mc:AlternateContent>
          <mc:Choice Requires="wps">
            <w:drawing>
              <wp:anchor distT="0" distB="0" distL="114300" distR="114300" simplePos="0" relativeHeight="489046016" behindDoc="0" locked="0" layoutInCell="1" allowOverlap="1">
                <wp:simplePos x="0" y="0"/>
                <wp:positionH relativeFrom="column">
                  <wp:posOffset>5836285</wp:posOffset>
                </wp:positionH>
                <wp:positionV relativeFrom="paragraph">
                  <wp:posOffset>675005</wp:posOffset>
                </wp:positionV>
                <wp:extent cx="991235" cy="340995"/>
                <wp:effectExtent l="1450340" t="5080" r="15875" b="911225"/>
                <wp:wrapNone/>
                <wp:docPr id="112" name="矩形标注 112"/>
                <wp:cNvGraphicFramePr/>
                <a:graphic xmlns:a="http://schemas.openxmlformats.org/drawingml/2006/main">
                  <a:graphicData uri="http://schemas.microsoft.com/office/word/2010/wordprocessingShape">
                    <wps:wsp>
                      <wps:cNvSpPr/>
                      <wps:spPr>
                        <a:xfrm>
                          <a:off x="5745480" y="2693670"/>
                          <a:ext cx="991235" cy="340995"/>
                        </a:xfrm>
                        <a:prstGeom prst="wedgeRectCallout">
                          <a:avLst>
                            <a:gd name="adj1" fmla="val -192729"/>
                            <a:gd name="adj2" fmla="val 307728"/>
                          </a:avLst>
                        </a:prstGeom>
                        <a:noFill/>
                        <a:ln w="63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b/>
                                <w:bCs/>
                                <w:sz w:val="21"/>
                                <w:szCs w:val="21"/>
                                <w:lang w:eastAsia="zh-CN"/>
                              </w:rPr>
                            </w:pPr>
                            <w:r>
                              <w:rPr>
                                <w:rFonts w:hint="eastAsia"/>
                                <w:b/>
                                <w:bCs/>
                                <w:sz w:val="21"/>
                                <w:szCs w:val="21"/>
                                <w:lang w:eastAsia="zh-CN"/>
                              </w:rPr>
                              <w:t>农田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59.55pt;margin-top:53.15pt;height:26.85pt;width:78.05pt;z-index:489046016;v-text-anchor:middle;mso-width-relative:page;mso-height-relative:page;" filled="f" stroked="t" coordsize="21600,21600" o:gfxdata="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CXs+fo2gAAAAwBAAAPAAAAAAAAAAEAIAAAACIAAABkcnMvZG93bnJldi54bWxQSwEC&#10;FAAUAAAACACHTuJAyKTGUJ0CAAD8BAAADgAAAAAAAAABACAAAAApAQAAZHJzL2Uyb0RvYy54bWxQ&#10;SwUGAAAAAAYABgBZAQAAOAYAAAAA&#10;" adj="-30829,77269">
                <v:fill on="f" focussize="0,0"/>
                <v:stroke weight="0.5pt" color="#FFFFFF [3212]" miterlimit="8" joinstyle="miter"/>
                <v:imagedata o:title=""/>
                <o:lock v:ext="edit" aspectratio="f"/>
                <v:textbox>
                  <w:txbxContent>
                    <w:p>
                      <w:pPr>
                        <w:jc w:val="center"/>
                        <w:rPr>
                          <w:rFonts w:hint="eastAsia" w:eastAsiaTheme="minorEastAsia"/>
                          <w:b/>
                          <w:bCs/>
                          <w:sz w:val="21"/>
                          <w:szCs w:val="21"/>
                          <w:lang w:eastAsia="zh-CN"/>
                        </w:rPr>
                      </w:pPr>
                      <w:r>
                        <w:rPr>
                          <w:rFonts w:hint="eastAsia"/>
                          <w:b/>
                          <w:bCs/>
                          <w:sz w:val="21"/>
                          <w:szCs w:val="21"/>
                          <w:lang w:eastAsia="zh-CN"/>
                        </w:rPr>
                        <w:t>农田</w:t>
                      </w:r>
                    </w:p>
                  </w:txbxContent>
                </v:textbox>
              </v:shape>
            </w:pict>
          </mc:Fallback>
        </mc:AlternateContent>
      </w:r>
      <w:r>
        <w:rPr>
          <w:sz w:val="21"/>
        </w:rPr>
        <mc:AlternateContent>
          <mc:Choice Requires="wps">
            <w:drawing>
              <wp:anchor distT="0" distB="0" distL="114300" distR="114300" simplePos="0" relativeHeight="348463104" behindDoc="0" locked="0" layoutInCell="1" allowOverlap="1">
                <wp:simplePos x="0" y="0"/>
                <wp:positionH relativeFrom="column">
                  <wp:posOffset>4001135</wp:posOffset>
                </wp:positionH>
                <wp:positionV relativeFrom="paragraph">
                  <wp:posOffset>814070</wp:posOffset>
                </wp:positionV>
                <wp:extent cx="1499235" cy="559435"/>
                <wp:effectExtent l="25400" t="4445" r="18415" b="617220"/>
                <wp:wrapNone/>
                <wp:docPr id="161" name="矩形标注 161"/>
                <wp:cNvGraphicFramePr/>
                <a:graphic xmlns:a="http://schemas.openxmlformats.org/drawingml/2006/main">
                  <a:graphicData uri="http://schemas.microsoft.com/office/word/2010/wordprocessingShape">
                    <wps:wsp>
                      <wps:cNvSpPr/>
                      <wps:spPr>
                        <a:xfrm>
                          <a:off x="0" y="0"/>
                          <a:ext cx="1499235" cy="559435"/>
                        </a:xfrm>
                        <a:prstGeom prst="wedgeRectCallout">
                          <a:avLst>
                            <a:gd name="adj1" fmla="val -50762"/>
                            <a:gd name="adj2" fmla="val 155064"/>
                          </a:avLst>
                        </a:prstGeom>
                        <a:no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b/>
                                <w:bCs/>
                                <w:lang w:eastAsia="zh-CN"/>
                              </w:rPr>
                            </w:pPr>
                            <w:r>
                              <w:rPr>
                                <w:rFonts w:hint="eastAsia"/>
                                <w:b/>
                                <w:bCs/>
                                <w:sz w:val="21"/>
                                <w:szCs w:val="21"/>
                                <w:lang w:eastAsia="zh-CN"/>
                              </w:rPr>
                              <w:t>新乡市开拓电器有限公司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15.05pt;margin-top:64.1pt;height:44.05pt;width:118.05pt;z-index:348463104;v-text-anchor:middle;mso-width-relative:page;mso-height-relative:page;" filled="f" stroked="t" coordsize="21600,21600" o:gfxdata="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KLECFbYAAAA&#10;CwEAAA8AAAAAAAAAAQAgAAAAIgAAAGRycy9kb3ducmV2LnhtbFBLAQIUABQAAAAIAIdO4kCVhEHf&#10;jwIAAPAEAAAOAAAAAAAAAAEAIAAAACcBAABkcnMvZTJvRG9jLnhtbFBLBQYAAAAABgAGAFkBAAAo&#10;BgAAAAA=&#10;" adj="-165,44294">
                <v:fill on="f" focussize="0,0"/>
                <v:stroke weight="0.25pt" color="#FFFFFF [3212]" miterlimit="8" joinstyle="miter"/>
                <v:imagedata o:title=""/>
                <o:lock v:ext="edit" aspectratio="f"/>
                <v:textbox>
                  <w:txbxContent>
                    <w:p>
                      <w:pPr>
                        <w:jc w:val="center"/>
                        <w:rPr>
                          <w:rFonts w:hint="eastAsia" w:eastAsiaTheme="minorEastAsia"/>
                          <w:b/>
                          <w:bCs/>
                          <w:lang w:eastAsia="zh-CN"/>
                        </w:rPr>
                      </w:pPr>
                      <w:r>
                        <w:rPr>
                          <w:rFonts w:hint="eastAsia"/>
                          <w:b/>
                          <w:bCs/>
                          <w:sz w:val="21"/>
                          <w:szCs w:val="21"/>
                          <w:lang w:eastAsia="zh-CN"/>
                        </w:rPr>
                        <w:t>新乡市开拓电器有限公司</w:t>
                      </w:r>
                    </w:p>
                  </w:txbxContent>
                </v:textbox>
              </v:shape>
            </w:pict>
          </mc:Fallback>
        </mc:AlternateContent>
      </w:r>
      <w:r>
        <w:rPr>
          <w:sz w:val="21"/>
        </w:rPr>
        <mc:AlternateContent>
          <mc:Choice Requires="wps">
            <w:drawing>
              <wp:anchor distT="0" distB="0" distL="114300" distR="114300" simplePos="0" relativeHeight="630059008" behindDoc="0" locked="0" layoutInCell="1" allowOverlap="1">
                <wp:simplePos x="0" y="0"/>
                <wp:positionH relativeFrom="column">
                  <wp:posOffset>4405630</wp:posOffset>
                </wp:positionH>
                <wp:positionV relativeFrom="paragraph">
                  <wp:posOffset>2677160</wp:posOffset>
                </wp:positionV>
                <wp:extent cx="641350" cy="302895"/>
                <wp:effectExtent l="0" t="0" r="0" b="0"/>
                <wp:wrapNone/>
                <wp:docPr id="113" name="文本框 113"/>
                <wp:cNvGraphicFramePr/>
                <a:graphic xmlns:a="http://schemas.openxmlformats.org/drawingml/2006/main">
                  <a:graphicData uri="http://schemas.microsoft.com/office/word/2010/wordprocessingShape">
                    <wps:wsp>
                      <wps:cNvSpPr txBox="1"/>
                      <wps:spPr>
                        <a:xfrm>
                          <a:off x="0" y="0"/>
                          <a:ext cx="641350" cy="3028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color w:val="FF0000"/>
                                <w:sz w:val="21"/>
                                <w:szCs w:val="21"/>
                                <w:lang w:val="en-US" w:eastAsia="zh-CN"/>
                              </w:rPr>
                            </w:pPr>
                            <w:r>
                              <w:rPr>
                                <w:rFonts w:hint="eastAsia" w:ascii="Times New Roman" w:hAnsi="Times New Roman" w:cs="Times New Roman"/>
                                <w:color w:val="FF0000"/>
                                <w:sz w:val="21"/>
                                <w:szCs w:val="21"/>
                                <w:lang w:val="en-US" w:eastAsia="zh-CN"/>
                              </w:rPr>
                              <w:t>60</w:t>
                            </w:r>
                            <w:r>
                              <w:rPr>
                                <w:rFonts w:hint="default" w:ascii="Times New Roman" w:hAnsi="Times New Roman" w:cs="Times New Roman"/>
                                <w:color w:val="FF0000"/>
                                <w:sz w:val="21"/>
                                <w:szCs w:val="21"/>
                                <w:lang w:val="en-US" w:eastAsia="zh-CN"/>
                              </w:rPr>
                              <w:t>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6.9pt;margin-top:210.8pt;height:23.85pt;width:50.5pt;z-index:630059008;mso-width-relative:page;mso-height-relative:page;" filled="f" stroked="f" coordsize="21600,21600" o:gfxdata="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hxzRN9oA&#10;AAALAQAADwAAAAAAAAABACAAAAAiAAAAZHJzL2Rvd25yZXYueG1sUEsBAhQAFAAAAAgAh07iQJZ9&#10;HIEdAgAAGwQAAA4AAAAAAAAAAQAgAAAAKQEAAGRycy9lMm9Eb2MueG1sUEsFBgAAAAAGAAYAWQEA&#10;ALgFAAAAAA==&#10;">
                <v:fill on="f" focussize="0,0"/>
                <v:stroke on="f" weight="0.5pt"/>
                <v:imagedata o:title=""/>
                <o:lock v:ext="edit" aspectratio="f"/>
                <v:textbox>
                  <w:txbxContent>
                    <w:p>
                      <w:pPr>
                        <w:rPr>
                          <w:rFonts w:hint="default" w:ascii="Times New Roman" w:hAnsi="Times New Roman" w:cs="Times New Roman" w:eastAsiaTheme="minorEastAsia"/>
                          <w:color w:val="FF0000"/>
                          <w:sz w:val="21"/>
                          <w:szCs w:val="21"/>
                          <w:lang w:val="en-US" w:eastAsia="zh-CN"/>
                        </w:rPr>
                      </w:pPr>
                      <w:r>
                        <w:rPr>
                          <w:rFonts w:hint="eastAsia" w:ascii="Times New Roman" w:hAnsi="Times New Roman" w:cs="Times New Roman"/>
                          <w:color w:val="FF0000"/>
                          <w:sz w:val="21"/>
                          <w:szCs w:val="21"/>
                          <w:lang w:val="en-US" w:eastAsia="zh-CN"/>
                        </w:rPr>
                        <w:t>60</w:t>
                      </w:r>
                      <w:r>
                        <w:rPr>
                          <w:rFonts w:hint="default" w:ascii="Times New Roman" w:hAnsi="Times New Roman" w:cs="Times New Roman"/>
                          <w:color w:val="FF0000"/>
                          <w:sz w:val="21"/>
                          <w:szCs w:val="21"/>
                          <w:lang w:val="en-US" w:eastAsia="zh-CN"/>
                        </w:rPr>
                        <w:t>m</w:t>
                      </w:r>
                    </w:p>
                  </w:txbxContent>
                </v:textbox>
              </v:shape>
            </w:pict>
          </mc:Fallback>
        </mc:AlternateContent>
      </w:r>
      <w:r>
        <w:rPr>
          <w:sz w:val="21"/>
        </w:rPr>
        <mc:AlternateContent>
          <mc:Choice Requires="wps">
            <w:drawing>
              <wp:anchor distT="0" distB="0" distL="114300" distR="114300" simplePos="0" relativeHeight="629764096" behindDoc="0" locked="0" layoutInCell="1" allowOverlap="1">
                <wp:simplePos x="0" y="0"/>
                <wp:positionH relativeFrom="column">
                  <wp:posOffset>4470400</wp:posOffset>
                </wp:positionH>
                <wp:positionV relativeFrom="paragraph">
                  <wp:posOffset>2285365</wp:posOffset>
                </wp:positionV>
                <wp:extent cx="80645" cy="351155"/>
                <wp:effectExtent l="4445" t="1270" r="29210" b="9525"/>
                <wp:wrapNone/>
                <wp:docPr id="108" name="直接箭头连接符 108"/>
                <wp:cNvGraphicFramePr/>
                <a:graphic xmlns:a="http://schemas.openxmlformats.org/drawingml/2006/main">
                  <a:graphicData uri="http://schemas.microsoft.com/office/word/2010/wordprocessingShape">
                    <wps:wsp>
                      <wps:cNvCnPr/>
                      <wps:spPr>
                        <a:xfrm>
                          <a:off x="0" y="0"/>
                          <a:ext cx="80645" cy="351155"/>
                        </a:xfrm>
                        <a:prstGeom prst="straightConnector1">
                          <a:avLst/>
                        </a:prstGeom>
                        <a:ln w="63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52pt;margin-top:179.95pt;height:27.65pt;width:6.35pt;z-index:629764096;mso-width-relative:page;mso-height-relative:page;" filled="f" stroked="t" coordsize="21600,21600" o:gfxdata="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FcKLTrcAAAACwEAAA8AAAAAAAAAAQAgAAAAIgAAAGRycy9kb3ducmV2LnhtbFBLAQIU&#10;ABQAAAAIAIdO4kDC4T3y7wEAAJcDAAAOAAAAAAAAAAEAIAAAACsBAABkcnMvZTJvRG9jLnhtbFBL&#10;BQYAAAAABgAGAFkBAACMBQAAAAA=&#10;">
                <v:fill on="f" focussize="0,0"/>
                <v:stroke weight="0.5pt" color="#FF0000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348547072" behindDoc="0" locked="0" layoutInCell="1" allowOverlap="1">
                <wp:simplePos x="0" y="0"/>
                <wp:positionH relativeFrom="column">
                  <wp:posOffset>3451860</wp:posOffset>
                </wp:positionH>
                <wp:positionV relativeFrom="paragraph">
                  <wp:posOffset>2625090</wp:posOffset>
                </wp:positionV>
                <wp:extent cx="641350" cy="302895"/>
                <wp:effectExtent l="0" t="0" r="0" b="0"/>
                <wp:wrapNone/>
                <wp:docPr id="162" name="文本框 162"/>
                <wp:cNvGraphicFramePr/>
                <a:graphic xmlns:a="http://schemas.openxmlformats.org/drawingml/2006/main">
                  <a:graphicData uri="http://schemas.microsoft.com/office/word/2010/wordprocessingShape">
                    <wps:wsp>
                      <wps:cNvSpPr txBox="1"/>
                      <wps:spPr>
                        <a:xfrm>
                          <a:off x="0" y="0"/>
                          <a:ext cx="641350" cy="3028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color w:val="FF0000"/>
                                <w:sz w:val="21"/>
                                <w:szCs w:val="21"/>
                                <w:lang w:val="en-US" w:eastAsia="zh-CN"/>
                              </w:rPr>
                            </w:pPr>
                            <w:r>
                              <w:rPr>
                                <w:rFonts w:hint="eastAsia" w:ascii="Times New Roman" w:hAnsi="Times New Roman" w:cs="Times New Roman"/>
                                <w:color w:val="FF0000"/>
                                <w:sz w:val="21"/>
                                <w:szCs w:val="21"/>
                                <w:lang w:val="en-US" w:eastAsia="zh-CN"/>
                              </w:rPr>
                              <w:t>40</w:t>
                            </w:r>
                            <w:r>
                              <w:rPr>
                                <w:rFonts w:hint="default" w:ascii="Times New Roman" w:hAnsi="Times New Roman" w:cs="Times New Roman"/>
                                <w:color w:val="FF0000"/>
                                <w:sz w:val="21"/>
                                <w:szCs w:val="21"/>
                                <w:lang w:val="en-US" w:eastAsia="zh-CN"/>
                              </w:rPr>
                              <w:t>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1.8pt;margin-top:206.7pt;height:23.85pt;width:50.5pt;z-index:348547072;mso-width-relative:page;mso-height-relative:page;" filled="f" stroked="f" coordsize="21600,21600" o:gfxdata="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Tvc7A&#10;2wAAAAsBAAAPAAAAAAAAAAEAIAAAACIAAABkcnMvZG93bnJldi54bWxQSwECFAAUAAAACACHTuJA&#10;Z8hZ+B4CAAAbBAAADgAAAAAAAAABACAAAAAqAQAAZHJzL2Uyb0RvYy54bWxQSwUGAAAAAAYABgBZ&#10;AQAAugUAAAAA&#10;">
                <v:fill on="f" focussize="0,0"/>
                <v:stroke on="f" weight="0.5pt"/>
                <v:imagedata o:title=""/>
                <o:lock v:ext="edit" aspectratio="f"/>
                <v:textbox>
                  <w:txbxContent>
                    <w:p>
                      <w:pPr>
                        <w:rPr>
                          <w:rFonts w:hint="default" w:ascii="Times New Roman" w:hAnsi="Times New Roman" w:cs="Times New Roman" w:eastAsiaTheme="minorEastAsia"/>
                          <w:color w:val="FF0000"/>
                          <w:sz w:val="21"/>
                          <w:szCs w:val="21"/>
                          <w:lang w:val="en-US" w:eastAsia="zh-CN"/>
                        </w:rPr>
                      </w:pPr>
                      <w:r>
                        <w:rPr>
                          <w:rFonts w:hint="eastAsia" w:ascii="Times New Roman" w:hAnsi="Times New Roman" w:cs="Times New Roman"/>
                          <w:color w:val="FF0000"/>
                          <w:sz w:val="21"/>
                          <w:szCs w:val="21"/>
                          <w:lang w:val="en-US" w:eastAsia="zh-CN"/>
                        </w:rPr>
                        <w:t>40</w:t>
                      </w:r>
                      <w:r>
                        <w:rPr>
                          <w:rFonts w:hint="default" w:ascii="Times New Roman" w:hAnsi="Times New Roman" w:cs="Times New Roman"/>
                          <w:color w:val="FF0000"/>
                          <w:sz w:val="21"/>
                          <w:szCs w:val="21"/>
                          <w:lang w:val="en-US" w:eastAsia="zh-CN"/>
                        </w:rPr>
                        <w:t>m</w:t>
                      </w:r>
                    </w:p>
                  </w:txbxContent>
                </v:textbox>
              </v:shape>
            </w:pict>
          </mc:Fallback>
        </mc:AlternateContent>
      </w:r>
      <w:r>
        <w:rPr>
          <w:sz w:val="21"/>
        </w:rPr>
        <mc:AlternateContent>
          <mc:Choice Requires="wps">
            <w:drawing>
              <wp:anchor distT="0" distB="0" distL="114300" distR="114300" simplePos="0" relativeHeight="489048064" behindDoc="0" locked="0" layoutInCell="1" allowOverlap="1">
                <wp:simplePos x="0" y="0"/>
                <wp:positionH relativeFrom="column">
                  <wp:posOffset>4315460</wp:posOffset>
                </wp:positionH>
                <wp:positionV relativeFrom="paragraph">
                  <wp:posOffset>1851025</wp:posOffset>
                </wp:positionV>
                <wp:extent cx="438150" cy="326390"/>
                <wp:effectExtent l="0" t="0" r="0" b="0"/>
                <wp:wrapNone/>
                <wp:docPr id="163" name="文本框 163"/>
                <wp:cNvGraphicFramePr/>
                <a:graphic xmlns:a="http://schemas.openxmlformats.org/drawingml/2006/main">
                  <a:graphicData uri="http://schemas.microsoft.com/office/word/2010/wordprocessingShape">
                    <wps:wsp>
                      <wps:cNvSpPr txBox="1"/>
                      <wps:spPr>
                        <a:xfrm>
                          <a:off x="5382260" y="3100070"/>
                          <a:ext cx="438150" cy="3263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color w:val="FF0000"/>
                                <w:lang w:val="en-US" w:eastAsia="zh-CN"/>
                              </w:rPr>
                            </w:pPr>
                            <w:r>
                              <w:rPr>
                                <w:rFonts w:hint="default" w:ascii="Times New Roman" w:hAnsi="Times New Roman" w:cs="Times New Roman"/>
                                <w:color w:val="FF0000"/>
                                <w:lang w:val="en-US" w:eastAsia="zh-CN"/>
                              </w:rPr>
                              <w:t>10m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9.8pt;margin-top:145.75pt;height:25.7pt;width:34.5pt;z-index:489048064;mso-width-relative:page;mso-height-relative:page;" filled="f" stroked="f" coordsize="21600,21600" o:gfxdata="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ckIvP90AAAALAQAADwAAAAAAAAABACAAAAAiAAAAZHJzL2Rvd25yZXYueG1sUEsB&#10;AhQAFAAAAAgAh07iQE2lejgpAgAAJwQAAA4AAAAAAAAAAQAgAAAALAEAAGRycy9lMm9Eb2MueG1s&#10;UEsFBgAAAAAGAAYAWQEAAMcFAAAAAA==&#10;">
                <v:fill on="f" focussize="0,0"/>
                <v:stroke on="f" weight="0.5pt"/>
                <v:imagedata o:title=""/>
                <o:lock v:ext="edit" aspectratio="f"/>
                <v:textbox>
                  <w:txbxContent>
                    <w:p>
                      <w:pPr>
                        <w:rPr>
                          <w:rFonts w:hint="default" w:ascii="Times New Roman" w:hAnsi="Times New Roman" w:cs="Times New Roman" w:eastAsiaTheme="minorEastAsia"/>
                          <w:color w:val="FF0000"/>
                          <w:lang w:val="en-US" w:eastAsia="zh-CN"/>
                        </w:rPr>
                      </w:pPr>
                      <w:r>
                        <w:rPr>
                          <w:rFonts w:hint="default" w:ascii="Times New Roman" w:hAnsi="Times New Roman" w:cs="Times New Roman"/>
                          <w:color w:val="FF0000"/>
                          <w:lang w:val="en-US" w:eastAsia="zh-CN"/>
                        </w:rPr>
                        <w:t>10m</w:t>
                      </w:r>
                    </w:p>
                  </w:txbxContent>
                </v:textbox>
              </v:shape>
            </w:pict>
          </mc:Fallback>
        </mc:AlternateContent>
      </w:r>
      <w:r>
        <w:rPr>
          <w:sz w:val="21"/>
        </w:rPr>
        <mc:AlternateContent>
          <mc:Choice Requires="wps">
            <w:drawing>
              <wp:anchor distT="0" distB="0" distL="114300" distR="114300" simplePos="0" relativeHeight="489047040" behindDoc="0" locked="0" layoutInCell="1" allowOverlap="1">
                <wp:simplePos x="0" y="0"/>
                <wp:positionH relativeFrom="column">
                  <wp:posOffset>4363085</wp:posOffset>
                </wp:positionH>
                <wp:positionV relativeFrom="paragraph">
                  <wp:posOffset>2000885</wp:posOffset>
                </wp:positionV>
                <wp:extent cx="20955" cy="60325"/>
                <wp:effectExtent l="27940" t="0" r="46355" b="15875"/>
                <wp:wrapNone/>
                <wp:docPr id="164" name="直接箭头连接符 164"/>
                <wp:cNvGraphicFramePr/>
                <a:graphic xmlns:a="http://schemas.openxmlformats.org/drawingml/2006/main">
                  <a:graphicData uri="http://schemas.microsoft.com/office/word/2010/wordprocessingShape">
                    <wps:wsp>
                      <wps:cNvCnPr>
                        <a:stCxn id="40" idx="2"/>
                      </wps:cNvCnPr>
                      <wps:spPr>
                        <a:xfrm flipH="1" flipV="1">
                          <a:off x="5290185" y="3175000"/>
                          <a:ext cx="20955" cy="60325"/>
                        </a:xfrm>
                        <a:prstGeom prst="straightConnector1">
                          <a:avLst/>
                        </a:prstGeom>
                        <a:ln w="0">
                          <a:solidFill>
                            <a:srgbClr val="FF0000"/>
                          </a:solidFill>
                          <a:tailEnd type="arrow" w="med"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343.55pt;margin-top:157.55pt;height:4.75pt;width:1.65pt;z-index:489047040;mso-width-relative:page;mso-height-relative:page;" filled="f" stroked="t" coordsize="21600,21600" o:gfxdata="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v2gz8&#10;2gAAAAsBAAAPAAAAAAAAAAEAIAAAACIAAABkcnMvZG93bnJldi54bWxQSwECFAAUAAAACACHTuJA&#10;DRl/fh8CAADrAwAADgAAAAAAAAABACAAAAApAQAAZHJzL2Uyb0RvYy54bWxQSwUGAAAAAAYABgBZ&#10;AQAAugUAAAAA&#10;">
                <v:fill on="f" focussize="0,0"/>
                <v:stroke weight="0pt" color="#FF0000 [3204]" miterlimit="8" joinstyle="miter" endarrow="open" endarrowlength="short"/>
                <v:imagedata o:title=""/>
                <o:lock v:ext="edit" aspectratio="f"/>
              </v:shape>
            </w:pict>
          </mc:Fallback>
        </mc:AlternateContent>
      </w:r>
      <w:r>
        <w:rPr>
          <w:sz w:val="21"/>
        </w:rPr>
        <mc:AlternateContent>
          <mc:Choice Requires="wps">
            <w:drawing>
              <wp:anchor distT="0" distB="0" distL="114300" distR="114300" simplePos="0" relativeHeight="348365824" behindDoc="0" locked="0" layoutInCell="1" allowOverlap="1">
                <wp:simplePos x="0" y="0"/>
                <wp:positionH relativeFrom="column">
                  <wp:posOffset>3823970</wp:posOffset>
                </wp:positionH>
                <wp:positionV relativeFrom="paragraph">
                  <wp:posOffset>1844675</wp:posOffset>
                </wp:positionV>
                <wp:extent cx="353695" cy="243205"/>
                <wp:effectExtent l="5080" t="5715" r="22225" b="17780"/>
                <wp:wrapNone/>
                <wp:docPr id="165" name="任意多边形 165"/>
                <wp:cNvGraphicFramePr/>
                <a:graphic xmlns:a="http://schemas.openxmlformats.org/drawingml/2006/main">
                  <a:graphicData uri="http://schemas.microsoft.com/office/word/2010/wordprocessingShape">
                    <wps:wsp>
                      <wps:cNvSpPr/>
                      <wps:spPr>
                        <a:xfrm>
                          <a:off x="0" y="0"/>
                          <a:ext cx="353695" cy="243205"/>
                        </a:xfrm>
                        <a:custGeom>
                          <a:avLst/>
                          <a:gdLst>
                            <a:gd name="connisteX0" fmla="*/ 0 w 600710"/>
                            <a:gd name="connsiteY0" fmla="*/ 80010 h 258445"/>
                            <a:gd name="connisteX1" fmla="*/ 571500 w 600710"/>
                            <a:gd name="connsiteY1" fmla="*/ 0 h 258445"/>
                            <a:gd name="connisteX2" fmla="*/ 600710 w 600710"/>
                            <a:gd name="connsiteY2" fmla="*/ 168275 h 258445"/>
                            <a:gd name="connisteX3" fmla="*/ 35560 w 600710"/>
                            <a:gd name="connsiteY3" fmla="*/ 258445 h 258445"/>
                            <a:gd name="connisteX4" fmla="*/ 0 w 600710"/>
                            <a:gd name="connsiteY4" fmla="*/ 80010 h 25844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600710" h="258445">
                              <a:moveTo>
                                <a:pt x="0" y="80010"/>
                              </a:moveTo>
                              <a:lnTo>
                                <a:pt x="571500" y="0"/>
                              </a:lnTo>
                              <a:lnTo>
                                <a:pt x="600710" y="168275"/>
                              </a:lnTo>
                              <a:lnTo>
                                <a:pt x="35560" y="258445"/>
                              </a:lnTo>
                              <a:lnTo>
                                <a:pt x="0" y="80010"/>
                              </a:lnTo>
                              <a:close/>
                            </a:path>
                          </a:pathLst>
                        </a:custGeom>
                        <a:solidFill>
                          <a:srgbClr val="FFFF00">
                            <a:alpha val="33000"/>
                          </a:srgbClr>
                        </a:solidFill>
                        <a:ln w="31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01.1pt;margin-top:145.25pt;height:19.15pt;width:27.85pt;z-index:348365824;mso-width-relative:page;mso-height-relative:page;" fillcolor="#FFFF00" filled="t" stroked="t" coordsize="600710,258445" o:gfxdata="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" path="m0,80010l571500,0,600710,168275,35560,258445,0,80010xe">
                <v:path o:connectlocs="0,75291;336496,0;353695,158352;20937,243205;0,75291" o:connectangles="0,0,0,0,0"/>
                <v:fill on="t" opacity="21626f" focussize="0,0"/>
                <v:stroke weight="0.25pt" color="#FFFF00 [3204]" miterlimit="8" joinstyle="miter"/>
                <v:imagedata o:title=""/>
                <o:lock v:ext="edit" aspectratio="f"/>
              </v:shape>
            </w:pict>
          </mc:Fallback>
        </mc:AlternateContent>
      </w:r>
      <w:r>
        <w:rPr>
          <w:sz w:val="21"/>
        </w:rPr>
        <mc:AlternateContent>
          <mc:Choice Requires="wps">
            <w:drawing>
              <wp:anchor distT="0" distB="0" distL="114300" distR="114300" simplePos="0" relativeHeight="489044992" behindDoc="0" locked="0" layoutInCell="1" allowOverlap="1">
                <wp:simplePos x="0" y="0"/>
                <wp:positionH relativeFrom="column">
                  <wp:posOffset>4210050</wp:posOffset>
                </wp:positionH>
                <wp:positionV relativeFrom="paragraph">
                  <wp:posOffset>1829435</wp:posOffset>
                </wp:positionV>
                <wp:extent cx="257810" cy="184785"/>
                <wp:effectExtent l="5080" t="5080" r="22860" b="19685"/>
                <wp:wrapNone/>
                <wp:docPr id="111" name="任意多边形 111"/>
                <wp:cNvGraphicFramePr/>
                <a:graphic xmlns:a="http://schemas.openxmlformats.org/drawingml/2006/main">
                  <a:graphicData uri="http://schemas.microsoft.com/office/word/2010/wordprocessingShape">
                    <wps:wsp>
                      <wps:cNvSpPr/>
                      <wps:spPr>
                        <a:xfrm>
                          <a:off x="5124450" y="2967355"/>
                          <a:ext cx="257810" cy="184785"/>
                        </a:xfrm>
                        <a:custGeom>
                          <a:avLst/>
                          <a:gdLst>
                            <a:gd name="connisteX0" fmla="*/ 0 w 257810"/>
                            <a:gd name="connsiteY0" fmla="*/ 31750 h 184785"/>
                            <a:gd name="connisteX1" fmla="*/ 20955 w 257810"/>
                            <a:gd name="connsiteY1" fmla="*/ 184785 h 184785"/>
                            <a:gd name="connisteX2" fmla="*/ 257810 w 257810"/>
                            <a:gd name="connsiteY2" fmla="*/ 153035 h 184785"/>
                            <a:gd name="connisteX3" fmla="*/ 226060 w 257810"/>
                            <a:gd name="connsiteY3" fmla="*/ 0 h 184785"/>
                            <a:gd name="connisteX4" fmla="*/ 0 w 257810"/>
                            <a:gd name="connsiteY4" fmla="*/ 31750 h 18478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257810" h="184785">
                              <a:moveTo>
                                <a:pt x="0" y="31750"/>
                              </a:moveTo>
                              <a:lnTo>
                                <a:pt x="20955" y="184785"/>
                              </a:lnTo>
                              <a:lnTo>
                                <a:pt x="257810" y="153035"/>
                              </a:lnTo>
                              <a:lnTo>
                                <a:pt x="226060" y="0"/>
                              </a:lnTo>
                              <a:lnTo>
                                <a:pt x="0" y="31750"/>
                              </a:lnTo>
                              <a:close/>
                            </a:path>
                          </a:pathLst>
                        </a:custGeom>
                        <a:solidFill>
                          <a:srgbClr val="FFFF00">
                            <a:alpha val="29000"/>
                          </a:srgbClr>
                        </a:solidFill>
                        <a:ln w="63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31.5pt;margin-top:144.05pt;height:14.55pt;width:20.3pt;z-index:489044992;mso-width-relative:page;mso-height-relative:page;" fillcolor="#FFFF00" filled="t" stroked="t" coordsize="257810,184785" o:gfxdata="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" path="m0,31750l20955,184785,257810,153035,226060,0,0,31750xe">
                <v:path o:connectlocs="0,31750;20955,184785;257810,153035;226060,0;0,31750" o:connectangles="0,0,0,0,0"/>
                <v:fill on="t" opacity="19005f" focussize="0,0"/>
                <v:stroke weight="0.5pt" color="#FFFF00 [3204]" miterlimit="8" joinstyle="miter"/>
                <v:imagedata o:title=""/>
                <o:lock v:ext="edit" aspectratio="f"/>
              </v:shape>
            </w:pict>
          </mc:Fallback>
        </mc:AlternateContent>
      </w:r>
      <w:r>
        <w:rPr>
          <w:sz w:val="21"/>
        </w:rPr>
        <mc:AlternateContent>
          <mc:Choice Requires="wps">
            <w:drawing>
              <wp:anchor distT="0" distB="0" distL="114300" distR="114300" simplePos="0" relativeHeight="489043968" behindDoc="0" locked="0" layoutInCell="1" allowOverlap="1">
                <wp:simplePos x="0" y="0"/>
                <wp:positionH relativeFrom="column">
                  <wp:posOffset>3894455</wp:posOffset>
                </wp:positionH>
                <wp:positionV relativeFrom="paragraph">
                  <wp:posOffset>2294890</wp:posOffset>
                </wp:positionV>
                <wp:extent cx="175895" cy="318135"/>
                <wp:effectExtent l="1905" t="2540" r="12700" b="3175"/>
                <wp:wrapNone/>
                <wp:docPr id="110" name="直接箭头连接符 110"/>
                <wp:cNvGraphicFramePr/>
                <a:graphic xmlns:a="http://schemas.openxmlformats.org/drawingml/2006/main">
                  <a:graphicData uri="http://schemas.microsoft.com/office/word/2010/wordprocessingShape">
                    <wps:wsp>
                      <wps:cNvCnPr>
                        <a:stCxn id="40" idx="4"/>
                        <a:endCxn id="109" idx="0"/>
                      </wps:cNvCnPr>
                      <wps:spPr>
                        <a:xfrm flipH="1">
                          <a:off x="4984750" y="3437890"/>
                          <a:ext cx="175895" cy="318135"/>
                        </a:xfrm>
                        <a:prstGeom prst="straightConnector1">
                          <a:avLst/>
                        </a:prstGeom>
                        <a:ln w="63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06.65pt;margin-top:180.7pt;height:25.05pt;width:13.85pt;z-index:489043968;mso-width-relative:page;mso-height-relative:page;" filled="f" stroked="t" coordsize="21600,21600" o:gfxdata="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CJN9C&#10;2gAAAAsBAAAPAAAAAAAAAAEAIAAAACIAAABkcnMvZG93bnJldi54bWxQSwECFAAUAAAACACHTuJA&#10;3sw0aR8CAADxAwAADgAAAAAAAAABACAAAAApAQAAZHJzL2Uyb0RvYy54bWxQSwUGAAAAAAYABgBZ&#10;AQAAugUAAAAA&#10;">
                <v:fill on="f" focussize="0,0"/>
                <v:stroke weight="0.5pt" color="#FF0000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489041920" behindDoc="0" locked="0" layoutInCell="1" allowOverlap="1">
                <wp:simplePos x="0" y="0"/>
                <wp:positionH relativeFrom="column">
                  <wp:posOffset>1572895</wp:posOffset>
                </wp:positionH>
                <wp:positionV relativeFrom="paragraph">
                  <wp:posOffset>1708150</wp:posOffset>
                </wp:positionV>
                <wp:extent cx="361950" cy="333375"/>
                <wp:effectExtent l="0" t="0" r="0" b="0"/>
                <wp:wrapNone/>
                <wp:docPr id="107" name="文本框 107"/>
                <wp:cNvGraphicFramePr/>
                <a:graphic xmlns:a="http://schemas.openxmlformats.org/drawingml/2006/main">
                  <a:graphicData uri="http://schemas.microsoft.com/office/word/2010/wordprocessingShape">
                    <wps:wsp>
                      <wps:cNvSpPr txBox="1"/>
                      <wps:spPr>
                        <a:xfrm>
                          <a:off x="0" y="0"/>
                          <a:ext cx="361950" cy="3333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FFFFFF" w:themeColor="background1"/>
                                <w:sz w:val="21"/>
                                <w:szCs w:val="21"/>
                                <w:lang w:eastAsia="zh-CN"/>
                                <w14:textFill>
                                  <w14:solidFill>
                                    <w14:schemeClr w14:val="bg1"/>
                                  </w14:solidFill>
                                </w14:textFill>
                              </w:rPr>
                            </w:pPr>
                            <w:r>
                              <w:rPr>
                                <w:rFonts w:hint="eastAsia"/>
                                <w:b/>
                                <w:bCs/>
                                <w:color w:val="FFFFFF" w:themeColor="background1"/>
                                <w:sz w:val="21"/>
                                <w:szCs w:val="21"/>
                                <w:lang w:eastAsia="zh-CN"/>
                                <w14:textFill>
                                  <w14:solidFill>
                                    <w14:schemeClr w14:val="bg1"/>
                                  </w14:solidFill>
                                </w14:textFill>
                              </w:rPr>
                              <w:t>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3.85pt;margin-top:134.5pt;height:26.25pt;width:28.5pt;z-index:489041920;mso-width-relative:page;mso-height-relative:page;" filled="f" stroked="f" coordsize="21600,21600" o:gfxdata="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H3FG/7b&#10;AAAACwEAAA8AAAAAAAAAAQAgAAAAIgAAAGRycy9kb3ducmV2LnhtbFBLAQIUABQAAAAIAIdO4kAw&#10;v3FgHQIAABsEAAAOAAAAAAAAAAEAIAAAACoBAABkcnMvZTJvRG9jLnhtbFBLBQYAAAAABgAGAFkB&#10;AAC5BQAAAAA=&#10;">
                <v:fill on="f" focussize="0,0"/>
                <v:stroke on="f" weight="0.5pt"/>
                <v:imagedata o:title=""/>
                <o:lock v:ext="edit" aspectratio="f"/>
                <v:textbox>
                  <w:txbxContent>
                    <w:p>
                      <w:pPr>
                        <w:rPr>
                          <w:rFonts w:hint="eastAsia" w:eastAsiaTheme="minorEastAsia"/>
                          <w:b/>
                          <w:bCs/>
                          <w:color w:val="FFFFFF" w:themeColor="background1"/>
                          <w:sz w:val="21"/>
                          <w:szCs w:val="21"/>
                          <w:lang w:eastAsia="zh-CN"/>
                          <w14:textFill>
                            <w14:solidFill>
                              <w14:schemeClr w14:val="bg1"/>
                            </w14:solidFill>
                          </w14:textFill>
                        </w:rPr>
                      </w:pPr>
                      <w:r>
                        <w:rPr>
                          <w:rFonts w:hint="eastAsia"/>
                          <w:b/>
                          <w:bCs/>
                          <w:color w:val="FFFFFF" w:themeColor="background1"/>
                          <w:sz w:val="21"/>
                          <w:szCs w:val="21"/>
                          <w:lang w:eastAsia="zh-CN"/>
                          <w14:textFill>
                            <w14:solidFill>
                              <w14:schemeClr w14:val="bg1"/>
                            </w14:solidFill>
                          </w14:textFill>
                        </w:rPr>
                        <w:t>渠</w:t>
                      </w:r>
                    </w:p>
                  </w:txbxContent>
                </v:textbox>
              </v:shape>
            </w:pict>
          </mc:Fallback>
        </mc:AlternateContent>
      </w:r>
      <w:r>
        <w:rPr>
          <w:sz w:val="21"/>
        </w:rPr>
        <mc:AlternateContent>
          <mc:Choice Requires="wps">
            <w:drawing>
              <wp:anchor distT="0" distB="0" distL="114300" distR="114300" simplePos="0" relativeHeight="453863424" behindDoc="0" locked="0" layoutInCell="1" allowOverlap="1">
                <wp:simplePos x="0" y="0"/>
                <wp:positionH relativeFrom="column">
                  <wp:posOffset>2115820</wp:posOffset>
                </wp:positionH>
                <wp:positionV relativeFrom="paragraph">
                  <wp:posOffset>1336675</wp:posOffset>
                </wp:positionV>
                <wp:extent cx="361950" cy="285750"/>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361950"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FFFFFF" w:themeColor="background1"/>
                                <w:sz w:val="21"/>
                                <w:szCs w:val="21"/>
                                <w:lang w:eastAsia="zh-CN"/>
                                <w14:textFill>
                                  <w14:solidFill>
                                    <w14:schemeClr w14:val="bg1"/>
                                  </w14:solidFill>
                                </w14:textFill>
                              </w:rPr>
                            </w:pPr>
                            <w:r>
                              <w:rPr>
                                <w:rFonts w:hint="eastAsia"/>
                                <w:b/>
                                <w:bCs/>
                                <w:color w:val="FFFFFF" w:themeColor="background1"/>
                                <w:sz w:val="21"/>
                                <w:szCs w:val="21"/>
                                <w:lang w:eastAsia="zh-CN"/>
                                <w14:textFill>
                                  <w14:solidFill>
                                    <w14:schemeClr w14:val="bg1"/>
                                  </w14:solidFill>
                                </w14:textFill>
                              </w:rPr>
                              <w:t>利</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6.6pt;margin-top:105.25pt;height:22.5pt;width:28.5pt;z-index:453863424;mso-width-relative:page;mso-height-relative:page;" filled="f" stroked="f" coordsize="21600,21600" o:gfxdata="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ItZ4Wba&#10;AAAACwEAAA8AAAAAAAAAAQAgAAAAIgAAAGRycy9kb3ducmV2LnhtbFBLAQIUABQAAAAIAIdO4kBS&#10;yUbxHgIAABsEAAAOAAAAAAAAAAEAIAAAACkBAABkcnMvZTJvRG9jLnhtbFBLBQYAAAAABgAGAFkB&#10;AAC5BQAAAAA=&#10;">
                <v:fill on="f" focussize="0,0"/>
                <v:stroke on="f" weight="0.5pt"/>
                <v:imagedata o:title=""/>
                <o:lock v:ext="edit" aspectratio="f"/>
                <v:textbox>
                  <w:txbxContent>
                    <w:p>
                      <w:pPr>
                        <w:rPr>
                          <w:rFonts w:hint="eastAsia" w:eastAsiaTheme="minorEastAsia"/>
                          <w:b/>
                          <w:bCs/>
                          <w:color w:val="FFFFFF" w:themeColor="background1"/>
                          <w:sz w:val="21"/>
                          <w:szCs w:val="21"/>
                          <w:lang w:eastAsia="zh-CN"/>
                          <w14:textFill>
                            <w14:solidFill>
                              <w14:schemeClr w14:val="bg1"/>
                            </w14:solidFill>
                          </w14:textFill>
                        </w:rPr>
                      </w:pPr>
                      <w:r>
                        <w:rPr>
                          <w:rFonts w:hint="eastAsia"/>
                          <w:b/>
                          <w:bCs/>
                          <w:color w:val="FFFFFF" w:themeColor="background1"/>
                          <w:sz w:val="21"/>
                          <w:szCs w:val="21"/>
                          <w:lang w:eastAsia="zh-CN"/>
                          <w14:textFill>
                            <w14:solidFill>
                              <w14:schemeClr w14:val="bg1"/>
                            </w14:solidFill>
                          </w14:textFill>
                        </w:rPr>
                        <w:t>利</w:t>
                      </w:r>
                    </w:p>
                  </w:txbxContent>
                </v:textbox>
              </v:shape>
            </w:pict>
          </mc:Fallback>
        </mc:AlternateContent>
      </w:r>
      <w:r>
        <w:rPr>
          <w:sz w:val="21"/>
        </w:rPr>
        <mc:AlternateContent>
          <mc:Choice Requires="wps">
            <w:drawing>
              <wp:anchor distT="0" distB="0" distL="114300" distR="114300" simplePos="0" relativeHeight="418684928" behindDoc="0" locked="0" layoutInCell="1" allowOverlap="1">
                <wp:simplePos x="0" y="0"/>
                <wp:positionH relativeFrom="column">
                  <wp:posOffset>2630170</wp:posOffset>
                </wp:positionH>
                <wp:positionV relativeFrom="paragraph">
                  <wp:posOffset>1003300</wp:posOffset>
                </wp:positionV>
                <wp:extent cx="361950" cy="257175"/>
                <wp:effectExtent l="0" t="0" r="0" b="0"/>
                <wp:wrapNone/>
                <wp:docPr id="90" name="文本框 90"/>
                <wp:cNvGraphicFramePr/>
                <a:graphic xmlns:a="http://schemas.openxmlformats.org/drawingml/2006/main">
                  <a:graphicData uri="http://schemas.microsoft.com/office/word/2010/wordprocessingShape">
                    <wps:wsp>
                      <wps:cNvSpPr txBox="1"/>
                      <wps:spPr>
                        <a:xfrm>
                          <a:off x="0" y="0"/>
                          <a:ext cx="361950"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FFFFFF" w:themeColor="background1"/>
                                <w:sz w:val="21"/>
                                <w:szCs w:val="21"/>
                                <w:lang w:eastAsia="zh-CN"/>
                                <w14:textFill>
                                  <w14:solidFill>
                                    <w14:schemeClr w14:val="bg1"/>
                                  </w14:solidFill>
                                </w14:textFill>
                              </w:rPr>
                            </w:pPr>
                            <w:r>
                              <w:rPr>
                                <w:rFonts w:hint="eastAsia"/>
                                <w:b/>
                                <w:bCs/>
                                <w:color w:val="FFFFFF" w:themeColor="background1"/>
                                <w:sz w:val="21"/>
                                <w:szCs w:val="21"/>
                                <w:lang w:eastAsia="zh-CN"/>
                                <w14:textFill>
                                  <w14:solidFill>
                                    <w14:schemeClr w14:val="bg1"/>
                                  </w14:solidFill>
                                </w14:textFill>
                              </w:rPr>
                              <w:t>胜</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7.1pt;margin-top:79pt;height:20.25pt;width:28.5pt;z-index:418684928;mso-width-relative:page;mso-height-relative:page;" filled="f" stroked="f" coordsize="21600,21600" o:gfxdata="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OvlexLa&#10;AAAACwEAAA8AAAAAAAAAAQAgAAAAIgAAAGRycy9kb3ducmV2LnhtbFBLAQIUABQAAAAIAIdO4kA+&#10;psW3HgIAABkEAAAOAAAAAAAAAAEAIAAAACkBAABkcnMvZTJvRG9jLnhtbFBLBQYAAAAABgAGAFkB&#10;AAC5BQAAAAA=&#10;">
                <v:fill on="f" focussize="0,0"/>
                <v:stroke on="f" weight="0.5pt"/>
                <v:imagedata o:title=""/>
                <o:lock v:ext="edit" aspectratio="f"/>
                <v:textbox>
                  <w:txbxContent>
                    <w:p>
                      <w:pPr>
                        <w:rPr>
                          <w:rFonts w:hint="eastAsia" w:eastAsiaTheme="minorEastAsia"/>
                          <w:b/>
                          <w:bCs/>
                          <w:color w:val="FFFFFF" w:themeColor="background1"/>
                          <w:sz w:val="21"/>
                          <w:szCs w:val="21"/>
                          <w:lang w:eastAsia="zh-CN"/>
                          <w14:textFill>
                            <w14:solidFill>
                              <w14:schemeClr w14:val="bg1"/>
                            </w14:solidFill>
                          </w14:textFill>
                        </w:rPr>
                      </w:pPr>
                      <w:r>
                        <w:rPr>
                          <w:rFonts w:hint="eastAsia"/>
                          <w:b/>
                          <w:bCs/>
                          <w:color w:val="FFFFFF" w:themeColor="background1"/>
                          <w:sz w:val="21"/>
                          <w:szCs w:val="21"/>
                          <w:lang w:eastAsia="zh-CN"/>
                          <w14:textFill>
                            <w14:solidFill>
                              <w14:schemeClr w14:val="bg1"/>
                            </w14:solidFill>
                          </w14:textFill>
                        </w:rPr>
                        <w:t>胜</w:t>
                      </w:r>
                    </w:p>
                  </w:txbxContent>
                </v:textbox>
              </v:shape>
            </w:pict>
          </mc:Fallback>
        </mc:AlternateContent>
      </w:r>
      <w:r>
        <w:rPr>
          <w:sz w:val="21"/>
        </w:rPr>
        <mc:AlternateContent>
          <mc:Choice Requires="wps">
            <w:drawing>
              <wp:anchor distT="0" distB="0" distL="114300" distR="114300" simplePos="0" relativeHeight="383506432" behindDoc="0" locked="0" layoutInCell="1" allowOverlap="1">
                <wp:simplePos x="0" y="0"/>
                <wp:positionH relativeFrom="column">
                  <wp:posOffset>3011170</wp:posOffset>
                </wp:positionH>
                <wp:positionV relativeFrom="paragraph">
                  <wp:posOffset>650875</wp:posOffset>
                </wp:positionV>
                <wp:extent cx="361950" cy="257175"/>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361950"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FFFFFF" w:themeColor="background1"/>
                                <w:sz w:val="21"/>
                                <w:szCs w:val="21"/>
                                <w:lang w:eastAsia="zh-CN"/>
                                <w14:textFill>
                                  <w14:solidFill>
                                    <w14:schemeClr w14:val="bg1"/>
                                  </w14:solidFill>
                                </w14:textFill>
                              </w:rPr>
                            </w:pPr>
                            <w:r>
                              <w:rPr>
                                <w:rFonts w:hint="eastAsia"/>
                                <w:b/>
                                <w:bCs/>
                                <w:color w:val="FFFFFF" w:themeColor="background1"/>
                                <w:sz w:val="21"/>
                                <w:szCs w:val="21"/>
                                <w:lang w:eastAsia="zh-CN"/>
                                <w14:textFill>
                                  <w14:solidFill>
                                    <w14:schemeClr w14:val="bg1"/>
                                  </w14:solidFill>
                                </w14:textFill>
                              </w:rPr>
                              <w:t>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7.1pt;margin-top:51.25pt;height:20.25pt;width:28.5pt;z-index:383506432;mso-width-relative:page;mso-height-relative:page;" filled="f" stroked="f" coordsize="21600,21600" o:gfxdata="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8Fuzy&#10;2wAAAAsBAAAPAAAAAAAAAAEAIAAAACIAAABkcnMvZG93bnJldi54bWxQSwECFAAUAAAACACHTuJA&#10;KAyulB4CAAAZBAAADgAAAAAAAAABACAAAAAqAQAAZHJzL2Uyb0RvYy54bWxQSwUGAAAAAAYABgBZ&#10;AQAAugUAAAAA&#10;">
                <v:fill on="f" focussize="0,0"/>
                <v:stroke on="f" weight="0.5pt"/>
                <v:imagedata o:title=""/>
                <o:lock v:ext="edit" aspectratio="f"/>
                <v:textbox>
                  <w:txbxContent>
                    <w:p>
                      <w:pPr>
                        <w:rPr>
                          <w:rFonts w:hint="eastAsia" w:eastAsiaTheme="minorEastAsia"/>
                          <w:b/>
                          <w:bCs/>
                          <w:color w:val="FFFFFF" w:themeColor="background1"/>
                          <w:sz w:val="21"/>
                          <w:szCs w:val="21"/>
                          <w:lang w:eastAsia="zh-CN"/>
                          <w14:textFill>
                            <w14:solidFill>
                              <w14:schemeClr w14:val="bg1"/>
                            </w14:solidFill>
                          </w14:textFill>
                        </w:rPr>
                      </w:pPr>
                      <w:r>
                        <w:rPr>
                          <w:rFonts w:hint="eastAsia"/>
                          <w:b/>
                          <w:bCs/>
                          <w:color w:val="FFFFFF" w:themeColor="background1"/>
                          <w:sz w:val="21"/>
                          <w:szCs w:val="21"/>
                          <w:lang w:eastAsia="zh-CN"/>
                          <w14:textFill>
                            <w14:solidFill>
                              <w14:schemeClr w14:val="bg1"/>
                            </w14:solidFill>
                          </w14:textFill>
                        </w:rPr>
                        <w:t>民</w:t>
                      </w:r>
                    </w:p>
                  </w:txbxContent>
                </v:textbox>
              </v:shape>
            </w:pict>
          </mc:Fallback>
        </mc:AlternateContent>
      </w:r>
      <w:r>
        <w:rPr>
          <w:sz w:val="21"/>
        </w:rPr>
        <mc:AlternateContent>
          <mc:Choice Requires="wps">
            <w:drawing>
              <wp:anchor distT="0" distB="0" distL="114300" distR="114300" simplePos="0" relativeHeight="365917184" behindDoc="0" locked="0" layoutInCell="1" allowOverlap="1">
                <wp:simplePos x="0" y="0"/>
                <wp:positionH relativeFrom="column">
                  <wp:posOffset>3458845</wp:posOffset>
                </wp:positionH>
                <wp:positionV relativeFrom="paragraph">
                  <wp:posOffset>298450</wp:posOffset>
                </wp:positionV>
                <wp:extent cx="361950" cy="257175"/>
                <wp:effectExtent l="0" t="0" r="0" b="0"/>
                <wp:wrapNone/>
                <wp:docPr id="49" name="文本框 49"/>
                <wp:cNvGraphicFramePr/>
                <a:graphic xmlns:a="http://schemas.openxmlformats.org/drawingml/2006/main">
                  <a:graphicData uri="http://schemas.microsoft.com/office/word/2010/wordprocessingShape">
                    <wps:wsp>
                      <wps:cNvSpPr txBox="1"/>
                      <wps:spPr>
                        <a:xfrm>
                          <a:off x="4049395" y="1517650"/>
                          <a:ext cx="361950"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FFFFFF" w:themeColor="background1"/>
                                <w:sz w:val="21"/>
                                <w:szCs w:val="21"/>
                                <w:lang w:eastAsia="zh-CN"/>
                                <w14:textFill>
                                  <w14:solidFill>
                                    <w14:schemeClr w14:val="bg1"/>
                                  </w14:solidFill>
                                </w14:textFill>
                              </w:rPr>
                            </w:pPr>
                            <w:r>
                              <w:rPr>
                                <w:rFonts w:hint="eastAsia"/>
                                <w:b/>
                                <w:bCs/>
                                <w:color w:val="FFFFFF" w:themeColor="background1"/>
                                <w:sz w:val="21"/>
                                <w:szCs w:val="21"/>
                                <w:lang w:eastAsia="zh-CN"/>
                                <w14:textFill>
                                  <w14:solidFill>
                                    <w14:schemeClr w14:val="bg1"/>
                                  </w14:solidFill>
                                </w14:textFill>
                              </w:rPr>
                              <w:t>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2.35pt;margin-top:23.5pt;height:20.25pt;width:28.5pt;z-index:365917184;mso-width-relative:page;mso-height-relative:page;" filled="f" stroked="f" coordsize="21600,21600" o:gfxdata="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Kk9aMdoAAAAJAQAADwAAAAAAAAABACAAAAAiAAAAZHJzL2Rvd25yZXYueG1sUEsBAhQA&#10;FAAAAAgAh07iQE1A5/cpAgAAJQQAAA4AAAAAAAAAAQAgAAAAKQEAAGRycy9lMm9Eb2MueG1sUEsF&#10;BgAAAAAGAAYAWQEAAMQFAAAAAA==&#10;">
                <v:fill on="f" focussize="0,0"/>
                <v:stroke on="f" weight="0.5pt"/>
                <v:imagedata o:title=""/>
                <o:lock v:ext="edit" aspectratio="f"/>
                <v:textbox>
                  <w:txbxContent>
                    <w:p>
                      <w:pPr>
                        <w:rPr>
                          <w:rFonts w:hint="eastAsia" w:eastAsiaTheme="minorEastAsia"/>
                          <w:b/>
                          <w:bCs/>
                          <w:color w:val="FFFFFF" w:themeColor="background1"/>
                          <w:sz w:val="21"/>
                          <w:szCs w:val="21"/>
                          <w:lang w:eastAsia="zh-CN"/>
                          <w14:textFill>
                            <w14:solidFill>
                              <w14:schemeClr w14:val="bg1"/>
                            </w14:solidFill>
                          </w14:textFill>
                        </w:rPr>
                      </w:pPr>
                      <w:r>
                        <w:rPr>
                          <w:rFonts w:hint="eastAsia"/>
                          <w:b/>
                          <w:bCs/>
                          <w:color w:val="FFFFFF" w:themeColor="background1"/>
                          <w:sz w:val="21"/>
                          <w:szCs w:val="21"/>
                          <w:lang w:eastAsia="zh-CN"/>
                          <w14:textFill>
                            <w14:solidFill>
                              <w14:schemeClr w14:val="bg1"/>
                            </w14:solidFill>
                          </w14:textFill>
                        </w:rPr>
                        <w:t>人</w:t>
                      </w:r>
                    </w:p>
                  </w:txbxContent>
                </v:textbox>
              </v:shape>
            </w:pict>
          </mc:Fallback>
        </mc:AlternateContent>
      </w:r>
      <w:r>
        <w:rPr>
          <w:sz w:val="21"/>
        </w:rPr>
        <mc:AlternateContent>
          <mc:Choice Requires="wps">
            <w:drawing>
              <wp:anchor distT="0" distB="0" distL="114300" distR="114300" simplePos="0" relativeHeight="365916160" behindDoc="0" locked="0" layoutInCell="1" allowOverlap="1">
                <wp:simplePos x="0" y="0"/>
                <wp:positionH relativeFrom="column">
                  <wp:posOffset>3583305</wp:posOffset>
                </wp:positionH>
                <wp:positionV relativeFrom="paragraph">
                  <wp:posOffset>1477645</wp:posOffset>
                </wp:positionV>
                <wp:extent cx="793750" cy="538480"/>
                <wp:effectExtent l="0" t="0" r="0" b="0"/>
                <wp:wrapNone/>
                <wp:docPr id="46" name="文本框 46"/>
                <wp:cNvGraphicFramePr/>
                <a:graphic xmlns:a="http://schemas.openxmlformats.org/drawingml/2006/main">
                  <a:graphicData uri="http://schemas.microsoft.com/office/word/2010/wordprocessingShape">
                    <wps:wsp>
                      <wps:cNvSpPr txBox="1"/>
                      <wps:spPr>
                        <a:xfrm>
                          <a:off x="4582795" y="2640330"/>
                          <a:ext cx="793750" cy="5384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color w:val="FF0000"/>
                                <w:lang w:val="en-US" w:eastAsia="zh-CN"/>
                              </w:rPr>
                            </w:pPr>
                            <w:r>
                              <w:rPr>
                                <w:rFonts w:hint="default" w:ascii="Times New Roman" w:hAnsi="Times New Roman" w:cs="Times New Roman"/>
                                <w:color w:val="FF0000"/>
                                <w:sz w:val="21"/>
                                <w:szCs w:val="21"/>
                                <w:lang w:val="en-US" w:eastAsia="zh-CN"/>
                              </w:rPr>
                              <w:t>198</w:t>
                            </w:r>
                            <w:r>
                              <w:rPr>
                                <w:rFonts w:hint="eastAsia" w:ascii="Times New Roman" w:hAnsi="Times New Roman" w:cs="Times New Roman"/>
                                <w:color w:val="FF0000"/>
                                <w:sz w:val="21"/>
                                <w:szCs w:val="21"/>
                                <w:lang w:val="en-US" w:eastAsia="zh-CN"/>
                              </w:rPr>
                              <w:t>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2.15pt;margin-top:116.35pt;height:42.4pt;width:62.5pt;z-index:365916160;mso-width-relative:page;mso-height-relative:page;" filled="f" stroked="f" coordsize="21600,21600" o:gfxdata="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GoIc3QAAAAsBAAAPAAAAAAAAAAEAIAAAACIAAABkcnMvZG93bnJldi54bWxQ&#10;SwECFAAUAAAACACHTuJAoorl1CsCAAAlBAAADgAAAAAAAAABACAAAAAsAQAAZHJzL2Uyb0RvYy54&#10;bWxQSwUGAAAAAAYABgBZAQAAyQUAAAAA&#10;">
                <v:fill on="f" focussize="0,0"/>
                <v:stroke on="f" weight="0.5pt"/>
                <v:imagedata o:title=""/>
                <o:lock v:ext="edit" aspectratio="f"/>
                <v:textbox>
                  <w:txbxContent>
                    <w:p>
                      <w:pPr>
                        <w:rPr>
                          <w:rFonts w:hint="default" w:ascii="Times New Roman" w:hAnsi="Times New Roman" w:cs="Times New Roman" w:eastAsiaTheme="minorEastAsia"/>
                          <w:color w:val="FF0000"/>
                          <w:lang w:val="en-US" w:eastAsia="zh-CN"/>
                        </w:rPr>
                      </w:pPr>
                      <w:r>
                        <w:rPr>
                          <w:rFonts w:hint="default" w:ascii="Times New Roman" w:hAnsi="Times New Roman" w:cs="Times New Roman"/>
                          <w:color w:val="FF0000"/>
                          <w:sz w:val="21"/>
                          <w:szCs w:val="21"/>
                          <w:lang w:val="en-US" w:eastAsia="zh-CN"/>
                        </w:rPr>
                        <w:t>198</w:t>
                      </w:r>
                      <w:r>
                        <w:rPr>
                          <w:rFonts w:hint="eastAsia" w:ascii="Times New Roman" w:hAnsi="Times New Roman" w:cs="Times New Roman"/>
                          <w:color w:val="FF0000"/>
                          <w:sz w:val="21"/>
                          <w:szCs w:val="21"/>
                          <w:lang w:val="en-US" w:eastAsia="zh-CN"/>
                        </w:rPr>
                        <w:t>m</w:t>
                      </w:r>
                    </w:p>
                  </w:txbxContent>
                </v:textbox>
              </v:shape>
            </w:pict>
          </mc:Fallback>
        </mc:AlternateContent>
      </w:r>
      <w:r>
        <w:rPr>
          <w:sz w:val="21"/>
        </w:rPr>
        <mc:AlternateContent>
          <mc:Choice Requires="wps">
            <w:drawing>
              <wp:anchor distT="0" distB="0" distL="114300" distR="114300" simplePos="0" relativeHeight="365915136" behindDoc="0" locked="0" layoutInCell="1" allowOverlap="1">
                <wp:simplePos x="0" y="0"/>
                <wp:positionH relativeFrom="column">
                  <wp:posOffset>3168650</wp:posOffset>
                </wp:positionH>
                <wp:positionV relativeFrom="paragraph">
                  <wp:posOffset>1076325</wp:posOffset>
                </wp:positionV>
                <wp:extent cx="872490" cy="1047115"/>
                <wp:effectExtent l="0" t="0" r="3810" b="19685"/>
                <wp:wrapNone/>
                <wp:docPr id="166" name="直接箭头连接符 166"/>
                <wp:cNvGraphicFramePr/>
                <a:graphic xmlns:a="http://schemas.openxmlformats.org/drawingml/2006/main">
                  <a:graphicData uri="http://schemas.microsoft.com/office/word/2010/wordprocessingShape">
                    <wps:wsp>
                      <wps:cNvCnPr>
                        <a:stCxn id="40" idx="3"/>
                        <a:endCxn id="167" idx="46"/>
                      </wps:cNvCnPr>
                      <wps:spPr>
                        <a:xfrm flipH="1" flipV="1">
                          <a:off x="4955540" y="3266440"/>
                          <a:ext cx="872490" cy="1047115"/>
                        </a:xfrm>
                        <a:prstGeom prst="straightConnector1">
                          <a:avLst/>
                        </a:prstGeom>
                        <a:ln w="95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249.5pt;margin-top:84.75pt;height:82.45pt;width:68.7pt;z-index:365915136;mso-width-relative:page;mso-height-relative:page;" filled="f" stroked="t" coordsize="21600,21600" o:gfxdata="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C2j5dPaAAAACwEAAA8AAAAAAAAAAQAgAAAAIgAAAGRycy9kb3ducmV2LnhtbFBLAQIUABQAAAAI&#10;AIdO4kBPmre+JAIAAP0DAAAOAAAAAAAAAAEAIAAAACkBAABkcnMvZTJvRG9jLnhtbFBLBQYAAAAA&#10;BgAGAFkBAAC/BQAAAAA=&#10;">
                <v:fill on="f" focussize="0,0"/>
                <v:stroke color="#FF0000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365914112" behindDoc="0" locked="0" layoutInCell="1" allowOverlap="1">
                <wp:simplePos x="0" y="0"/>
                <wp:positionH relativeFrom="column">
                  <wp:posOffset>55245</wp:posOffset>
                </wp:positionH>
                <wp:positionV relativeFrom="paragraph">
                  <wp:posOffset>102870</wp:posOffset>
                </wp:positionV>
                <wp:extent cx="4209415" cy="3257550"/>
                <wp:effectExtent l="25400" t="21590" r="32385" b="35560"/>
                <wp:wrapNone/>
                <wp:docPr id="167" name="任意多边形 167"/>
                <wp:cNvGraphicFramePr/>
                <a:graphic xmlns:a="http://schemas.openxmlformats.org/drawingml/2006/main">
                  <a:graphicData uri="http://schemas.microsoft.com/office/word/2010/wordprocessingShape">
                    <wps:wsp>
                      <wps:cNvSpPr/>
                      <wps:spPr>
                        <a:xfrm>
                          <a:off x="912495" y="1198245"/>
                          <a:ext cx="4209415" cy="3257550"/>
                        </a:xfrm>
                        <a:custGeom>
                          <a:avLst/>
                          <a:gdLst>
                            <a:gd name="connisteX0" fmla="*/ 0 w 4133850"/>
                            <a:gd name="connsiteY0" fmla="*/ 3219450 h 3219450"/>
                            <a:gd name="connisteX1" fmla="*/ 66675 w 4133850"/>
                            <a:gd name="connsiteY1" fmla="*/ 3152775 h 3219450"/>
                            <a:gd name="connisteX2" fmla="*/ 133350 w 4133850"/>
                            <a:gd name="connsiteY2" fmla="*/ 3105150 h 3219450"/>
                            <a:gd name="connisteX3" fmla="*/ 200025 w 4133850"/>
                            <a:gd name="connsiteY3" fmla="*/ 3076575 h 3219450"/>
                            <a:gd name="connisteX4" fmla="*/ 266700 w 4133850"/>
                            <a:gd name="connsiteY4" fmla="*/ 3048000 h 3219450"/>
                            <a:gd name="connisteX5" fmla="*/ 333375 w 4133850"/>
                            <a:gd name="connsiteY5" fmla="*/ 3009900 h 3219450"/>
                            <a:gd name="connisteX6" fmla="*/ 409575 w 4133850"/>
                            <a:gd name="connsiteY6" fmla="*/ 2981325 h 3219450"/>
                            <a:gd name="connisteX7" fmla="*/ 485775 w 4133850"/>
                            <a:gd name="connsiteY7" fmla="*/ 2933700 h 3219450"/>
                            <a:gd name="connisteX8" fmla="*/ 552450 w 4133850"/>
                            <a:gd name="connsiteY8" fmla="*/ 2895600 h 3219450"/>
                            <a:gd name="connisteX9" fmla="*/ 628650 w 4133850"/>
                            <a:gd name="connsiteY9" fmla="*/ 2867025 h 3219450"/>
                            <a:gd name="connisteX10" fmla="*/ 685800 w 4133850"/>
                            <a:gd name="connsiteY10" fmla="*/ 2800350 h 3219450"/>
                            <a:gd name="connisteX11" fmla="*/ 733425 w 4133850"/>
                            <a:gd name="connsiteY11" fmla="*/ 2733675 h 3219450"/>
                            <a:gd name="connisteX12" fmla="*/ 781050 w 4133850"/>
                            <a:gd name="connsiteY12" fmla="*/ 2667000 h 3219450"/>
                            <a:gd name="connisteX13" fmla="*/ 847725 w 4133850"/>
                            <a:gd name="connsiteY13" fmla="*/ 2600325 h 3219450"/>
                            <a:gd name="connisteX14" fmla="*/ 914400 w 4133850"/>
                            <a:gd name="connsiteY14" fmla="*/ 2552700 h 3219450"/>
                            <a:gd name="connisteX15" fmla="*/ 981075 w 4133850"/>
                            <a:gd name="connsiteY15" fmla="*/ 2495550 h 3219450"/>
                            <a:gd name="connisteX16" fmla="*/ 1038225 w 4133850"/>
                            <a:gd name="connsiteY16" fmla="*/ 2428875 h 3219450"/>
                            <a:gd name="connisteX17" fmla="*/ 1114425 w 4133850"/>
                            <a:gd name="connsiteY17" fmla="*/ 2381250 h 3219450"/>
                            <a:gd name="connisteX18" fmla="*/ 1181100 w 4133850"/>
                            <a:gd name="connsiteY18" fmla="*/ 2333625 h 3219450"/>
                            <a:gd name="connisteX19" fmla="*/ 1238250 w 4133850"/>
                            <a:gd name="connsiteY19" fmla="*/ 2266950 h 3219450"/>
                            <a:gd name="connisteX20" fmla="*/ 1314450 w 4133850"/>
                            <a:gd name="connsiteY20" fmla="*/ 2219325 h 3219450"/>
                            <a:gd name="connisteX21" fmla="*/ 1381125 w 4133850"/>
                            <a:gd name="connsiteY21" fmla="*/ 2162175 h 3219450"/>
                            <a:gd name="connisteX22" fmla="*/ 1447800 w 4133850"/>
                            <a:gd name="connsiteY22" fmla="*/ 2143125 h 3219450"/>
                            <a:gd name="connisteX23" fmla="*/ 1514475 w 4133850"/>
                            <a:gd name="connsiteY23" fmla="*/ 2105025 h 3219450"/>
                            <a:gd name="connisteX24" fmla="*/ 1590675 w 4133850"/>
                            <a:gd name="connsiteY24" fmla="*/ 2076450 h 3219450"/>
                            <a:gd name="connisteX25" fmla="*/ 1657350 w 4133850"/>
                            <a:gd name="connsiteY25" fmla="*/ 2038350 h 3219450"/>
                            <a:gd name="connisteX26" fmla="*/ 1724025 w 4133850"/>
                            <a:gd name="connsiteY26" fmla="*/ 1990725 h 3219450"/>
                            <a:gd name="connisteX27" fmla="*/ 1790700 w 4133850"/>
                            <a:gd name="connsiteY27" fmla="*/ 1952625 h 3219450"/>
                            <a:gd name="connisteX28" fmla="*/ 1857375 w 4133850"/>
                            <a:gd name="connsiteY28" fmla="*/ 1895475 h 3219450"/>
                            <a:gd name="connisteX29" fmla="*/ 1924050 w 4133850"/>
                            <a:gd name="connsiteY29" fmla="*/ 1847850 h 3219450"/>
                            <a:gd name="connisteX30" fmla="*/ 1990725 w 4133850"/>
                            <a:gd name="connsiteY30" fmla="*/ 1800225 h 3219450"/>
                            <a:gd name="connisteX31" fmla="*/ 2057400 w 4133850"/>
                            <a:gd name="connsiteY31" fmla="*/ 1762125 h 3219450"/>
                            <a:gd name="connisteX32" fmla="*/ 2124075 w 4133850"/>
                            <a:gd name="connsiteY32" fmla="*/ 1714500 h 3219450"/>
                            <a:gd name="connisteX33" fmla="*/ 2190750 w 4133850"/>
                            <a:gd name="connsiteY33" fmla="*/ 1666875 h 3219450"/>
                            <a:gd name="connisteX34" fmla="*/ 2257425 w 4133850"/>
                            <a:gd name="connsiteY34" fmla="*/ 1609725 h 3219450"/>
                            <a:gd name="connisteX35" fmla="*/ 2333625 w 4133850"/>
                            <a:gd name="connsiteY35" fmla="*/ 1543050 h 3219450"/>
                            <a:gd name="connisteX36" fmla="*/ 2400300 w 4133850"/>
                            <a:gd name="connsiteY36" fmla="*/ 1504950 h 3219450"/>
                            <a:gd name="connisteX37" fmla="*/ 2466975 w 4133850"/>
                            <a:gd name="connsiteY37" fmla="*/ 1447800 h 3219450"/>
                            <a:gd name="connisteX38" fmla="*/ 2552700 w 4133850"/>
                            <a:gd name="connsiteY38" fmla="*/ 1390650 h 3219450"/>
                            <a:gd name="connisteX39" fmla="*/ 2619375 w 4133850"/>
                            <a:gd name="connsiteY39" fmla="*/ 1352550 h 3219450"/>
                            <a:gd name="connisteX40" fmla="*/ 2695575 w 4133850"/>
                            <a:gd name="connsiteY40" fmla="*/ 1304925 h 3219450"/>
                            <a:gd name="connisteX41" fmla="*/ 2771775 w 4133850"/>
                            <a:gd name="connsiteY41" fmla="*/ 1257300 h 3219450"/>
                            <a:gd name="connisteX42" fmla="*/ 2838450 w 4133850"/>
                            <a:gd name="connsiteY42" fmla="*/ 1190625 h 3219450"/>
                            <a:gd name="connisteX43" fmla="*/ 2886075 w 4133850"/>
                            <a:gd name="connsiteY43" fmla="*/ 1123950 h 3219450"/>
                            <a:gd name="connisteX44" fmla="*/ 2924175 w 4133850"/>
                            <a:gd name="connsiteY44" fmla="*/ 1057275 h 3219450"/>
                            <a:gd name="connisteX45" fmla="*/ 3000375 w 4133850"/>
                            <a:gd name="connsiteY45" fmla="*/ 1028700 h 3219450"/>
                            <a:gd name="connisteX46" fmla="*/ 3057525 w 4133850"/>
                            <a:gd name="connsiteY46" fmla="*/ 962025 h 3219450"/>
                            <a:gd name="connisteX47" fmla="*/ 3133725 w 4133850"/>
                            <a:gd name="connsiteY47" fmla="*/ 904875 h 3219450"/>
                            <a:gd name="connisteX48" fmla="*/ 3200400 w 4133850"/>
                            <a:gd name="connsiteY48" fmla="*/ 857250 h 3219450"/>
                            <a:gd name="connisteX49" fmla="*/ 3267075 w 4133850"/>
                            <a:gd name="connsiteY49" fmla="*/ 809625 h 3219450"/>
                            <a:gd name="connisteX50" fmla="*/ 3333750 w 4133850"/>
                            <a:gd name="connsiteY50" fmla="*/ 771525 h 3219450"/>
                            <a:gd name="connisteX51" fmla="*/ 3400425 w 4133850"/>
                            <a:gd name="connsiteY51" fmla="*/ 714375 h 3219450"/>
                            <a:gd name="connisteX52" fmla="*/ 3467100 w 4133850"/>
                            <a:gd name="connsiteY52" fmla="*/ 657225 h 3219450"/>
                            <a:gd name="connisteX53" fmla="*/ 3524250 w 4133850"/>
                            <a:gd name="connsiteY53" fmla="*/ 581025 h 3219450"/>
                            <a:gd name="connisteX54" fmla="*/ 3590925 w 4133850"/>
                            <a:gd name="connsiteY54" fmla="*/ 523875 h 3219450"/>
                            <a:gd name="connisteX55" fmla="*/ 3629025 w 4133850"/>
                            <a:gd name="connsiteY55" fmla="*/ 457200 h 3219450"/>
                            <a:gd name="connisteX56" fmla="*/ 3695700 w 4133850"/>
                            <a:gd name="connsiteY56" fmla="*/ 409575 h 3219450"/>
                            <a:gd name="connisteX57" fmla="*/ 3771900 w 4133850"/>
                            <a:gd name="connsiteY57" fmla="*/ 352425 h 3219450"/>
                            <a:gd name="connisteX58" fmla="*/ 3838575 w 4133850"/>
                            <a:gd name="connsiteY58" fmla="*/ 314325 h 3219450"/>
                            <a:gd name="connisteX59" fmla="*/ 3905250 w 4133850"/>
                            <a:gd name="connsiteY59" fmla="*/ 247650 h 3219450"/>
                            <a:gd name="connisteX60" fmla="*/ 3952875 w 4133850"/>
                            <a:gd name="connsiteY60" fmla="*/ 180975 h 3219450"/>
                            <a:gd name="connisteX61" fmla="*/ 4010025 w 4133850"/>
                            <a:gd name="connsiteY61" fmla="*/ 114300 h 3219450"/>
                            <a:gd name="connisteX62" fmla="*/ 4076700 w 4133850"/>
                            <a:gd name="connsiteY62" fmla="*/ 66675 h 3219450"/>
                            <a:gd name="connisteX63" fmla="*/ 4133850 w 4133850"/>
                            <a:gd name="connsiteY63" fmla="*/ 0 h 32194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 ang="0">
                              <a:pos x="connisteX46" y="connsiteY46"/>
                            </a:cxn>
                            <a:cxn ang="0">
                              <a:pos x="connisteX47" y="connsiteY47"/>
                            </a:cxn>
                            <a:cxn ang="0">
                              <a:pos x="connisteX48" y="connsiteY48"/>
                            </a:cxn>
                            <a:cxn ang="0">
                              <a:pos x="connisteX49" y="connsiteY49"/>
                            </a:cxn>
                            <a:cxn ang="0">
                              <a:pos x="connisteX50" y="connsiteY50"/>
                            </a:cxn>
                            <a:cxn ang="0">
                              <a:pos x="connisteX51" y="connsiteY51"/>
                            </a:cxn>
                            <a:cxn ang="0">
                              <a:pos x="connisteX52" y="connsiteY52"/>
                            </a:cxn>
                            <a:cxn ang="0">
                              <a:pos x="connisteX53" y="connsiteY53"/>
                            </a:cxn>
                            <a:cxn ang="0">
                              <a:pos x="connisteX54" y="connsiteY54"/>
                            </a:cxn>
                            <a:cxn ang="0">
                              <a:pos x="connisteX55" y="connsiteY55"/>
                            </a:cxn>
                            <a:cxn ang="0">
                              <a:pos x="connisteX56" y="connsiteY56"/>
                            </a:cxn>
                            <a:cxn ang="0">
                              <a:pos x="connisteX57" y="connsiteY57"/>
                            </a:cxn>
                            <a:cxn ang="0">
                              <a:pos x="connisteX58" y="connsiteY58"/>
                            </a:cxn>
                            <a:cxn ang="0">
                              <a:pos x="connisteX59" y="connsiteY59"/>
                            </a:cxn>
                            <a:cxn ang="0">
                              <a:pos x="connisteX60" y="connsiteY60"/>
                            </a:cxn>
                            <a:cxn ang="0">
                              <a:pos x="connisteX61" y="connsiteY61"/>
                            </a:cxn>
                            <a:cxn ang="0">
                              <a:pos x="connisteX62" y="connsiteY62"/>
                            </a:cxn>
                            <a:cxn ang="0">
                              <a:pos x="connisteX63" y="connsiteY63"/>
                            </a:cxn>
                          </a:cxnLst>
                          <a:rect l="l" t="t" r="r" b="b"/>
                          <a:pathLst>
                            <a:path w="4133850" h="3219450">
                              <a:moveTo>
                                <a:pt x="0" y="3219450"/>
                              </a:moveTo>
                              <a:cubicBezTo>
                                <a:pt x="12065" y="3206750"/>
                                <a:pt x="40005" y="3175635"/>
                                <a:pt x="66675" y="3152775"/>
                              </a:cubicBezTo>
                              <a:cubicBezTo>
                                <a:pt x="93345" y="3129915"/>
                                <a:pt x="106680" y="3120390"/>
                                <a:pt x="133350" y="3105150"/>
                              </a:cubicBezTo>
                              <a:cubicBezTo>
                                <a:pt x="160020" y="3089910"/>
                                <a:pt x="173355" y="3088005"/>
                                <a:pt x="200025" y="3076575"/>
                              </a:cubicBezTo>
                              <a:cubicBezTo>
                                <a:pt x="226695" y="3065145"/>
                                <a:pt x="240030" y="3061335"/>
                                <a:pt x="266700" y="3048000"/>
                              </a:cubicBezTo>
                              <a:cubicBezTo>
                                <a:pt x="293370" y="3034665"/>
                                <a:pt x="304800" y="3023235"/>
                                <a:pt x="333375" y="3009900"/>
                              </a:cubicBezTo>
                              <a:cubicBezTo>
                                <a:pt x="361950" y="2996565"/>
                                <a:pt x="379095" y="2996565"/>
                                <a:pt x="409575" y="2981325"/>
                              </a:cubicBezTo>
                              <a:cubicBezTo>
                                <a:pt x="440055" y="2966085"/>
                                <a:pt x="457200" y="2950845"/>
                                <a:pt x="485775" y="2933700"/>
                              </a:cubicBezTo>
                              <a:cubicBezTo>
                                <a:pt x="514350" y="2916555"/>
                                <a:pt x="523875" y="2908935"/>
                                <a:pt x="552450" y="2895600"/>
                              </a:cubicBezTo>
                              <a:cubicBezTo>
                                <a:pt x="581025" y="2882265"/>
                                <a:pt x="601980" y="2886075"/>
                                <a:pt x="628650" y="2867025"/>
                              </a:cubicBezTo>
                              <a:cubicBezTo>
                                <a:pt x="655320" y="2847975"/>
                                <a:pt x="664845" y="2827020"/>
                                <a:pt x="685800" y="2800350"/>
                              </a:cubicBezTo>
                              <a:cubicBezTo>
                                <a:pt x="706755" y="2773680"/>
                                <a:pt x="714375" y="2760345"/>
                                <a:pt x="733425" y="2733675"/>
                              </a:cubicBezTo>
                              <a:cubicBezTo>
                                <a:pt x="752475" y="2707005"/>
                                <a:pt x="758190" y="2693670"/>
                                <a:pt x="781050" y="2667000"/>
                              </a:cubicBezTo>
                              <a:cubicBezTo>
                                <a:pt x="803910" y="2640330"/>
                                <a:pt x="821055" y="2623185"/>
                                <a:pt x="847725" y="2600325"/>
                              </a:cubicBezTo>
                              <a:cubicBezTo>
                                <a:pt x="874395" y="2577465"/>
                                <a:pt x="887730" y="2573655"/>
                                <a:pt x="914400" y="2552700"/>
                              </a:cubicBezTo>
                              <a:cubicBezTo>
                                <a:pt x="941070" y="2531745"/>
                                <a:pt x="956310" y="2520315"/>
                                <a:pt x="981075" y="2495550"/>
                              </a:cubicBezTo>
                              <a:cubicBezTo>
                                <a:pt x="1005840" y="2470785"/>
                                <a:pt x="1011555" y="2451735"/>
                                <a:pt x="1038225" y="2428875"/>
                              </a:cubicBezTo>
                              <a:cubicBezTo>
                                <a:pt x="1064895" y="2406015"/>
                                <a:pt x="1085850" y="2400300"/>
                                <a:pt x="1114425" y="2381250"/>
                              </a:cubicBezTo>
                              <a:cubicBezTo>
                                <a:pt x="1143000" y="2362200"/>
                                <a:pt x="1156335" y="2356485"/>
                                <a:pt x="1181100" y="2333625"/>
                              </a:cubicBezTo>
                              <a:cubicBezTo>
                                <a:pt x="1205865" y="2310765"/>
                                <a:pt x="1211580" y="2289810"/>
                                <a:pt x="1238250" y="2266950"/>
                              </a:cubicBezTo>
                              <a:cubicBezTo>
                                <a:pt x="1264920" y="2244090"/>
                                <a:pt x="1285875" y="2240280"/>
                                <a:pt x="1314450" y="2219325"/>
                              </a:cubicBezTo>
                              <a:cubicBezTo>
                                <a:pt x="1343025" y="2198370"/>
                                <a:pt x="1354455" y="2177415"/>
                                <a:pt x="1381125" y="2162175"/>
                              </a:cubicBezTo>
                              <a:cubicBezTo>
                                <a:pt x="1407795" y="2146935"/>
                                <a:pt x="1421130" y="2154555"/>
                                <a:pt x="1447800" y="2143125"/>
                              </a:cubicBezTo>
                              <a:cubicBezTo>
                                <a:pt x="1474470" y="2131695"/>
                                <a:pt x="1485900" y="2118360"/>
                                <a:pt x="1514475" y="2105025"/>
                              </a:cubicBezTo>
                              <a:cubicBezTo>
                                <a:pt x="1543050" y="2091690"/>
                                <a:pt x="1562100" y="2089785"/>
                                <a:pt x="1590675" y="2076450"/>
                              </a:cubicBezTo>
                              <a:cubicBezTo>
                                <a:pt x="1619250" y="2063115"/>
                                <a:pt x="1630680" y="2055495"/>
                                <a:pt x="1657350" y="2038350"/>
                              </a:cubicBezTo>
                              <a:cubicBezTo>
                                <a:pt x="1684020" y="2021205"/>
                                <a:pt x="1697355" y="2007870"/>
                                <a:pt x="1724025" y="1990725"/>
                              </a:cubicBezTo>
                              <a:cubicBezTo>
                                <a:pt x="1750695" y="1973580"/>
                                <a:pt x="1764030" y="1971675"/>
                                <a:pt x="1790700" y="1952625"/>
                              </a:cubicBezTo>
                              <a:cubicBezTo>
                                <a:pt x="1817370" y="1933575"/>
                                <a:pt x="1830705" y="1916430"/>
                                <a:pt x="1857375" y="1895475"/>
                              </a:cubicBezTo>
                              <a:cubicBezTo>
                                <a:pt x="1884045" y="1874520"/>
                                <a:pt x="1897380" y="1866900"/>
                                <a:pt x="1924050" y="1847850"/>
                              </a:cubicBezTo>
                              <a:cubicBezTo>
                                <a:pt x="1950720" y="1828800"/>
                                <a:pt x="1964055" y="1817370"/>
                                <a:pt x="1990725" y="1800225"/>
                              </a:cubicBezTo>
                              <a:cubicBezTo>
                                <a:pt x="2017395" y="1783080"/>
                                <a:pt x="2030730" y="1779270"/>
                                <a:pt x="2057400" y="1762125"/>
                              </a:cubicBezTo>
                              <a:cubicBezTo>
                                <a:pt x="2084070" y="1744980"/>
                                <a:pt x="2097405" y="1733550"/>
                                <a:pt x="2124075" y="1714500"/>
                              </a:cubicBezTo>
                              <a:cubicBezTo>
                                <a:pt x="2150745" y="1695450"/>
                                <a:pt x="2164080" y="1687830"/>
                                <a:pt x="2190750" y="1666875"/>
                              </a:cubicBezTo>
                              <a:cubicBezTo>
                                <a:pt x="2217420" y="1645920"/>
                                <a:pt x="2228850" y="1634490"/>
                                <a:pt x="2257425" y="1609725"/>
                              </a:cubicBezTo>
                              <a:cubicBezTo>
                                <a:pt x="2286000" y="1584960"/>
                                <a:pt x="2305050" y="1564005"/>
                                <a:pt x="2333625" y="1543050"/>
                              </a:cubicBezTo>
                              <a:cubicBezTo>
                                <a:pt x="2362200" y="1522095"/>
                                <a:pt x="2373630" y="1524000"/>
                                <a:pt x="2400300" y="1504950"/>
                              </a:cubicBezTo>
                              <a:cubicBezTo>
                                <a:pt x="2426970" y="1485900"/>
                                <a:pt x="2436495" y="1470660"/>
                                <a:pt x="2466975" y="1447800"/>
                              </a:cubicBezTo>
                              <a:cubicBezTo>
                                <a:pt x="2497455" y="1424940"/>
                                <a:pt x="2522220" y="1409700"/>
                                <a:pt x="2552700" y="1390650"/>
                              </a:cubicBezTo>
                              <a:cubicBezTo>
                                <a:pt x="2583180" y="1371600"/>
                                <a:pt x="2590800" y="1369695"/>
                                <a:pt x="2619375" y="1352550"/>
                              </a:cubicBezTo>
                              <a:cubicBezTo>
                                <a:pt x="2647950" y="1335405"/>
                                <a:pt x="2665095" y="1323975"/>
                                <a:pt x="2695575" y="1304925"/>
                              </a:cubicBezTo>
                              <a:cubicBezTo>
                                <a:pt x="2726055" y="1285875"/>
                                <a:pt x="2743200" y="1280160"/>
                                <a:pt x="2771775" y="1257300"/>
                              </a:cubicBezTo>
                              <a:cubicBezTo>
                                <a:pt x="2800350" y="1234440"/>
                                <a:pt x="2815590" y="1217295"/>
                                <a:pt x="2838450" y="1190625"/>
                              </a:cubicBezTo>
                              <a:cubicBezTo>
                                <a:pt x="2861310" y="1163955"/>
                                <a:pt x="2868930" y="1150620"/>
                                <a:pt x="2886075" y="1123950"/>
                              </a:cubicBezTo>
                              <a:cubicBezTo>
                                <a:pt x="2903220" y="1097280"/>
                                <a:pt x="2901315" y="1076325"/>
                                <a:pt x="2924175" y="1057275"/>
                              </a:cubicBezTo>
                              <a:cubicBezTo>
                                <a:pt x="2947035" y="1038225"/>
                                <a:pt x="2973705" y="1047750"/>
                                <a:pt x="3000375" y="1028700"/>
                              </a:cubicBezTo>
                              <a:cubicBezTo>
                                <a:pt x="3027045" y="1009650"/>
                                <a:pt x="3030855" y="986790"/>
                                <a:pt x="3057525" y="962025"/>
                              </a:cubicBezTo>
                              <a:cubicBezTo>
                                <a:pt x="3084195" y="937260"/>
                                <a:pt x="3105150" y="925830"/>
                                <a:pt x="3133725" y="904875"/>
                              </a:cubicBezTo>
                              <a:cubicBezTo>
                                <a:pt x="3162300" y="883920"/>
                                <a:pt x="3173730" y="876300"/>
                                <a:pt x="3200400" y="857250"/>
                              </a:cubicBezTo>
                              <a:cubicBezTo>
                                <a:pt x="3227070" y="838200"/>
                                <a:pt x="3240405" y="826770"/>
                                <a:pt x="3267075" y="809625"/>
                              </a:cubicBezTo>
                              <a:cubicBezTo>
                                <a:pt x="3293745" y="792480"/>
                                <a:pt x="3307080" y="790575"/>
                                <a:pt x="3333750" y="771525"/>
                              </a:cubicBezTo>
                              <a:cubicBezTo>
                                <a:pt x="3360420" y="752475"/>
                                <a:pt x="3373755" y="737235"/>
                                <a:pt x="3400425" y="714375"/>
                              </a:cubicBezTo>
                              <a:cubicBezTo>
                                <a:pt x="3427095" y="691515"/>
                                <a:pt x="3442335" y="683895"/>
                                <a:pt x="3467100" y="657225"/>
                              </a:cubicBezTo>
                              <a:cubicBezTo>
                                <a:pt x="3491865" y="630555"/>
                                <a:pt x="3499485" y="607695"/>
                                <a:pt x="3524250" y="581025"/>
                              </a:cubicBezTo>
                              <a:cubicBezTo>
                                <a:pt x="3549015" y="554355"/>
                                <a:pt x="3569970" y="548640"/>
                                <a:pt x="3590925" y="523875"/>
                              </a:cubicBezTo>
                              <a:cubicBezTo>
                                <a:pt x="3611880" y="499110"/>
                                <a:pt x="3608070" y="480060"/>
                                <a:pt x="3629025" y="457200"/>
                              </a:cubicBezTo>
                              <a:cubicBezTo>
                                <a:pt x="3649980" y="434340"/>
                                <a:pt x="3667125" y="430530"/>
                                <a:pt x="3695700" y="409575"/>
                              </a:cubicBezTo>
                              <a:cubicBezTo>
                                <a:pt x="3724275" y="388620"/>
                                <a:pt x="3743325" y="371475"/>
                                <a:pt x="3771900" y="352425"/>
                              </a:cubicBezTo>
                              <a:cubicBezTo>
                                <a:pt x="3800475" y="333375"/>
                                <a:pt x="3811905" y="335280"/>
                                <a:pt x="3838575" y="314325"/>
                              </a:cubicBezTo>
                              <a:cubicBezTo>
                                <a:pt x="3865245" y="293370"/>
                                <a:pt x="3882390" y="274320"/>
                                <a:pt x="3905250" y="247650"/>
                              </a:cubicBezTo>
                              <a:cubicBezTo>
                                <a:pt x="3928110" y="220980"/>
                                <a:pt x="3931920" y="207645"/>
                                <a:pt x="3952875" y="180975"/>
                              </a:cubicBezTo>
                              <a:cubicBezTo>
                                <a:pt x="3973830" y="154305"/>
                                <a:pt x="3985260" y="137160"/>
                                <a:pt x="4010025" y="114300"/>
                              </a:cubicBezTo>
                              <a:cubicBezTo>
                                <a:pt x="4034790" y="91440"/>
                                <a:pt x="4051935" y="89535"/>
                                <a:pt x="4076700" y="66675"/>
                              </a:cubicBezTo>
                              <a:cubicBezTo>
                                <a:pt x="4101465" y="43815"/>
                                <a:pt x="4123690" y="12065"/>
                                <a:pt x="4133850" y="0"/>
                              </a:cubicBezTo>
                            </a:path>
                          </a:pathLst>
                        </a:custGeom>
                        <a:noFill/>
                        <a:ln w="698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4.35pt;margin-top:8.1pt;height:256.5pt;width:331.45pt;z-index:365914112;mso-width-relative:page;mso-height-relative:page;" filled="f" stroked="t" coordsize="4133850,3219450" o:gfxdata="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" path="m0,3219450c12065,3206750,40005,3175635,66675,3152775c93345,3129915,106680,3120390,133350,3105150c160020,3089910,173355,3088005,200025,3076575c226695,3065145,240030,3061335,266700,3048000c293370,3034665,304800,3023235,333375,3009900c361950,2996565,379095,2996565,409575,2981325c440055,2966085,457200,2950845,485775,2933700c514350,2916555,523875,2908935,552450,2895600c581025,2882265,601980,2886075,628650,2867025c655320,2847975,664845,2827020,685800,2800350c706755,2773680,714375,2760345,733425,2733675c752475,2707005,758190,2693670,781050,2667000c803910,2640330,821055,2623185,847725,2600325c874395,2577465,887730,2573655,914400,2552700c941070,2531745,956310,2520315,981075,2495550c1005840,2470785,1011555,2451735,1038225,2428875c1064895,2406015,1085850,2400300,1114425,2381250c1143000,2362200,1156335,2356485,1181100,2333625c1205865,2310765,1211580,2289810,1238250,2266950c1264920,2244090,1285875,2240280,1314450,2219325c1343025,2198370,1354455,2177415,1381125,2162175c1407795,2146935,1421130,2154555,1447800,2143125c1474470,2131695,1485900,2118360,1514475,2105025c1543050,2091690,1562100,2089785,1590675,2076450c1619250,2063115,1630680,2055495,1657350,2038350c1684020,2021205,1697355,2007870,1724025,1990725c1750695,1973580,1764030,1971675,1790700,1952625c1817370,1933575,1830705,1916430,1857375,1895475c1884045,1874520,1897380,1866900,1924050,1847850c1950720,1828800,1964055,1817370,1990725,1800225c2017395,1783080,2030730,1779270,2057400,1762125c2084070,1744980,2097405,1733550,2124075,1714500c2150745,1695450,2164080,1687830,2190750,1666875c2217420,1645920,2228850,1634490,2257425,1609725c2286000,1584960,2305050,1564005,2333625,1543050c2362200,1522095,2373630,1524000,2400300,1504950c2426970,1485900,2436495,1470660,2466975,1447800c2497455,1424940,2522220,1409700,2552700,1390650c2583180,1371600,2590800,1369695,2619375,1352550c2647950,1335405,2665095,1323975,2695575,1304925c2726055,1285875,2743200,1280160,2771775,1257300c2800350,1234440,2815590,1217295,2838450,1190625c2861310,1163955,2868930,1150620,2886075,1123950c2903220,1097280,2901315,1076325,2924175,1057275c2947035,1038225,2973705,1047750,3000375,1028700c3027045,1009650,3030855,986790,3057525,962025c3084195,937260,3105150,925830,3133725,904875c3162300,883920,3173730,876300,3200400,857250c3227070,838200,3240405,826770,3267075,809625c3293745,792480,3307080,790575,3333750,771525c3360420,752475,3373755,737235,3400425,714375c3427095,691515,3442335,683895,3467100,657225c3491865,630555,3499485,607695,3524250,581025c3549015,554355,3569970,548640,3590925,523875c3611880,499110,3608070,480060,3629025,457200c3649980,434340,3667125,430530,3695700,409575c3724275,388620,3743325,371475,3771900,352425c3800475,333375,3811905,335280,3838575,314325c3865245,293370,3882390,274320,3905250,247650c3928110,220980,3931920,207645,3952875,180975c3973830,154305,3985260,137160,4010025,114300c4034790,91440,4051935,89535,4076700,66675c4101465,43815,4123690,12065,4133850,0e">
                <v:path o:connectlocs="0,3257550;67893,3190085;135787,3141897;203681,3112984;271575,3084071;339468,3045520;417061,3016606;494654,2968418;562548,2929867;640141,2900954;698336,2833490;746831,2766026;795327,2698562;863221,2631098;931114,2582909;999008,2525083;1057203,2457619;1134796,2409430;1202690,2361241;1260884,2293777;1338477,2245589;1406371,2187762;1474265,2168487;1542158,2129936;1619751,2101023;1687645,2062472;1755539,2014283;1823433,1975732;1891327,1917906;1959220,1869718;2027114,1821529;2095008,1782978;2162902,1734789;2230795,1686601;2298689,1628775;2376282,1561310;2444176,1522760;2512070,1464933;2599362,1407107;2667256,1368556;2744848,1320367;2822441,1272179;2890335,1204715;2938831,1137251;2977627,1069787;3055220,1040873;3113415,973409;3191008,915583;3258901,867394;3326795,819206;3394689,780655;3462583,722829;3530477,665002;3588671,587901;3656565,530074;3695362,462610;3763255,414422;3840848,356595;3908742,318044;3976636,250580;4025131,183116;4083326,115652;4151220,67464;4209415,0" o:connectangles="0,0,0,0,0,0,0,0,0,0,0,0,0,0,0,0,0,0,0,0,0,0,0,0,0,0,0,0,0,0,0,0,0,0,0,0,0,0,0,0,0,0,0,0,0,0,0,0,0,0,0,0,0,0,0,0,0,0,0,0,0,0,0,0"/>
                <v:fill on="f" focussize="0,0"/>
                <v:stroke weight="5.5pt" color="#00B0F0 [3204]" miterlimit="8" joinstyle="miter"/>
                <v:imagedata o:title=""/>
                <o:lock v:ext="edit" aspectratio="f"/>
              </v:shape>
            </w:pict>
          </mc:Fallback>
        </mc:AlternateContent>
      </w:r>
      <w:r>
        <w:rPr>
          <w:sz w:val="21"/>
        </w:rPr>
        <mc:AlternateContent>
          <mc:Choice Requires="wps">
            <w:drawing>
              <wp:anchor distT="0" distB="0" distL="114300" distR="114300" simplePos="0" relativeHeight="348662784" behindDoc="0" locked="0" layoutInCell="1" allowOverlap="1">
                <wp:simplePos x="0" y="0"/>
                <wp:positionH relativeFrom="column">
                  <wp:posOffset>1675765</wp:posOffset>
                </wp:positionH>
                <wp:positionV relativeFrom="paragraph">
                  <wp:posOffset>2449195</wp:posOffset>
                </wp:positionV>
                <wp:extent cx="333375" cy="290195"/>
                <wp:effectExtent l="0" t="0" r="0" b="0"/>
                <wp:wrapNone/>
                <wp:docPr id="168" name="文本框 168"/>
                <wp:cNvGraphicFramePr/>
                <a:graphic xmlns:a="http://schemas.openxmlformats.org/drawingml/2006/main">
                  <a:graphicData uri="http://schemas.microsoft.com/office/word/2010/wordprocessingShape">
                    <wps:wsp>
                      <wps:cNvSpPr txBox="1"/>
                      <wps:spPr>
                        <a:xfrm>
                          <a:off x="0" y="0"/>
                          <a:ext cx="333375" cy="2901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FFFFFF" w:themeColor="background1"/>
                                <w:sz w:val="21"/>
                                <w:szCs w:val="21"/>
                                <w:lang w:eastAsia="zh-CN"/>
                                <w14:textFill>
                                  <w14:solidFill>
                                    <w14:schemeClr w14:val="bg1"/>
                                  </w14:solidFill>
                                </w14:textFill>
                              </w:rPr>
                            </w:pPr>
                            <w:r>
                              <w:rPr>
                                <w:rFonts w:hint="eastAsia"/>
                                <w:b/>
                                <w:bCs/>
                                <w:color w:val="FFFFFF" w:themeColor="background1"/>
                                <w:sz w:val="21"/>
                                <w:szCs w:val="21"/>
                                <w:lang w:eastAsia="zh-CN"/>
                                <w14:textFill>
                                  <w14:solidFill>
                                    <w14:schemeClr w14:val="bg1"/>
                                  </w14:solidFill>
                                </w14:textFill>
                              </w:rPr>
                              <w:t>排</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1.95pt;margin-top:192.85pt;height:22.85pt;width:26.25pt;z-index:348662784;mso-width-relative:page;mso-height-relative:page;" filled="f" stroked="f" coordsize="21600,21600" o:gfxdata="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5&#10;R+yv3AAAAAsBAAAPAAAAAAAAAAEAIAAAACIAAABkcnMvZG93bnJldi54bWxQSwECFAAUAAAACACH&#10;TuJAiHWjZSACAAAbBAAADgAAAAAAAAABACAAAAArAQAAZHJzL2Uyb0RvYy54bWxQSwUGAAAAAAYA&#10;BgBZAQAAvQUAAAAA&#10;">
                <v:fill on="f" focussize="0,0"/>
                <v:stroke on="f" weight="0.5pt"/>
                <v:imagedata o:title=""/>
                <o:lock v:ext="edit" aspectratio="f"/>
                <v:textbox>
                  <w:txbxContent>
                    <w:p>
                      <w:pPr>
                        <w:rPr>
                          <w:rFonts w:hint="eastAsia" w:eastAsiaTheme="minorEastAsia"/>
                          <w:b/>
                          <w:bCs/>
                          <w:color w:val="FFFFFF" w:themeColor="background1"/>
                          <w:sz w:val="21"/>
                          <w:szCs w:val="21"/>
                          <w:lang w:eastAsia="zh-CN"/>
                          <w14:textFill>
                            <w14:solidFill>
                              <w14:schemeClr w14:val="bg1"/>
                            </w14:solidFill>
                          </w14:textFill>
                        </w:rPr>
                      </w:pPr>
                      <w:r>
                        <w:rPr>
                          <w:rFonts w:hint="eastAsia"/>
                          <w:b/>
                          <w:bCs/>
                          <w:color w:val="FFFFFF" w:themeColor="background1"/>
                          <w:sz w:val="21"/>
                          <w:szCs w:val="21"/>
                          <w:lang w:eastAsia="zh-CN"/>
                          <w14:textFill>
                            <w14:solidFill>
                              <w14:schemeClr w14:val="bg1"/>
                            </w14:solidFill>
                          </w14:textFill>
                        </w:rPr>
                        <w:t>排</w:t>
                      </w:r>
                    </w:p>
                  </w:txbxContent>
                </v:textbox>
              </v:shape>
            </w:pict>
          </mc:Fallback>
        </mc:AlternateContent>
      </w:r>
      <w:r>
        <w:rPr>
          <w:sz w:val="21"/>
        </w:rPr>
        <mc:AlternateContent>
          <mc:Choice Requires="wps">
            <w:drawing>
              <wp:anchor distT="0" distB="0" distL="114300" distR="114300" simplePos="0" relativeHeight="348648448" behindDoc="0" locked="0" layoutInCell="1" allowOverlap="1">
                <wp:simplePos x="0" y="0"/>
                <wp:positionH relativeFrom="column">
                  <wp:posOffset>2899410</wp:posOffset>
                </wp:positionH>
                <wp:positionV relativeFrom="paragraph">
                  <wp:posOffset>1563370</wp:posOffset>
                </wp:positionV>
                <wp:extent cx="371475" cy="352425"/>
                <wp:effectExtent l="0" t="0" r="0" b="0"/>
                <wp:wrapNone/>
                <wp:docPr id="169" name="文本框 169"/>
                <wp:cNvGraphicFramePr/>
                <a:graphic xmlns:a="http://schemas.openxmlformats.org/drawingml/2006/main">
                  <a:graphicData uri="http://schemas.microsoft.com/office/word/2010/wordprocessingShape">
                    <wps:wsp>
                      <wps:cNvSpPr txBox="1"/>
                      <wps:spPr>
                        <a:xfrm>
                          <a:off x="0" y="0"/>
                          <a:ext cx="371475" cy="352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FFFFFF" w:themeColor="background1"/>
                                <w:sz w:val="21"/>
                                <w:szCs w:val="21"/>
                                <w:lang w:eastAsia="zh-CN"/>
                                <w14:textFill>
                                  <w14:solidFill>
                                    <w14:schemeClr w14:val="bg1"/>
                                  </w14:solidFill>
                                </w14:textFill>
                              </w:rPr>
                            </w:pPr>
                            <w:r>
                              <w:rPr>
                                <w:rFonts w:hint="eastAsia"/>
                                <w:b/>
                                <w:bCs/>
                                <w:color w:val="FFFFFF" w:themeColor="background1"/>
                                <w:sz w:val="21"/>
                                <w:szCs w:val="21"/>
                                <w:lang w:eastAsia="zh-CN"/>
                                <w14:textFill>
                                  <w14:solidFill>
                                    <w14:schemeClr w14:val="bg1"/>
                                  </w14:solidFill>
                                </w14:textFill>
                              </w:rPr>
                              <w:t>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8.3pt;margin-top:123.1pt;height:27.75pt;width:29.25pt;z-index:348648448;mso-width-relative:page;mso-height-relative:page;" filled="f" stroked="f" coordsize="21600,21600" o:gfxdata="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g&#10;LmlK3AAAAAsBAAAPAAAAAAAAAAEAIAAAACIAAABkcnMvZG93bnJldi54bWxQSwECFAAUAAAACACH&#10;TuJAPOYdlCACAAAbBAAADgAAAAAAAAABACAAAAArAQAAZHJzL2Uyb0RvYy54bWxQSwUGAAAAAAYA&#10;BgBZAQAAvQUAAAAA&#10;">
                <v:fill on="f" focussize="0,0"/>
                <v:stroke on="f" weight="0.5pt"/>
                <v:imagedata o:title=""/>
                <o:lock v:ext="edit" aspectratio="f"/>
                <v:textbox>
                  <w:txbxContent>
                    <w:p>
                      <w:pPr>
                        <w:rPr>
                          <w:rFonts w:hint="eastAsia" w:eastAsiaTheme="minorEastAsia"/>
                          <w:b/>
                          <w:bCs/>
                          <w:color w:val="FFFFFF" w:themeColor="background1"/>
                          <w:sz w:val="21"/>
                          <w:szCs w:val="21"/>
                          <w:lang w:eastAsia="zh-CN"/>
                          <w14:textFill>
                            <w14:solidFill>
                              <w14:schemeClr w14:val="bg1"/>
                            </w14:solidFill>
                          </w14:textFill>
                        </w:rPr>
                      </w:pPr>
                      <w:r>
                        <w:rPr>
                          <w:rFonts w:hint="eastAsia"/>
                          <w:b/>
                          <w:bCs/>
                          <w:color w:val="FFFFFF" w:themeColor="background1"/>
                          <w:sz w:val="21"/>
                          <w:szCs w:val="21"/>
                          <w:lang w:eastAsia="zh-CN"/>
                          <w14:textFill>
                            <w14:solidFill>
                              <w14:schemeClr w14:val="bg1"/>
                            </w14:solidFill>
                          </w14:textFill>
                        </w:rPr>
                        <w:t>支</w:t>
                      </w:r>
                    </w:p>
                  </w:txbxContent>
                </v:textbox>
              </v:shape>
            </w:pict>
          </mc:Fallback>
        </mc:AlternateContent>
      </w:r>
      <w:r>
        <w:rPr>
          <w:sz w:val="21"/>
        </w:rPr>
        <mc:AlternateContent>
          <mc:Choice Requires="wps">
            <w:drawing>
              <wp:anchor distT="0" distB="0" distL="114300" distR="114300" simplePos="0" relativeHeight="348635136" behindDoc="0" locked="0" layoutInCell="1" allowOverlap="1">
                <wp:simplePos x="0" y="0"/>
                <wp:positionH relativeFrom="column">
                  <wp:posOffset>4110355</wp:posOffset>
                </wp:positionH>
                <wp:positionV relativeFrom="paragraph">
                  <wp:posOffset>581660</wp:posOffset>
                </wp:positionV>
                <wp:extent cx="361950" cy="260985"/>
                <wp:effectExtent l="0" t="0" r="0" b="0"/>
                <wp:wrapNone/>
                <wp:docPr id="170" name="文本框 170"/>
                <wp:cNvGraphicFramePr/>
                <a:graphic xmlns:a="http://schemas.openxmlformats.org/drawingml/2006/main">
                  <a:graphicData uri="http://schemas.microsoft.com/office/word/2010/wordprocessingShape">
                    <wps:wsp>
                      <wps:cNvSpPr txBox="1"/>
                      <wps:spPr>
                        <a:xfrm>
                          <a:off x="0" y="0"/>
                          <a:ext cx="361950" cy="2609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FFFFFF" w:themeColor="background1"/>
                                <w:lang w:eastAsia="zh-CN"/>
                                <w14:textFill>
                                  <w14:solidFill>
                                    <w14:schemeClr w14:val="bg1"/>
                                  </w14:solidFill>
                                </w14:textFill>
                              </w:rPr>
                            </w:pPr>
                            <w:r>
                              <w:rPr>
                                <w:rFonts w:hint="eastAsia"/>
                                <w:b/>
                                <w:bCs/>
                                <w:color w:val="FFFFFF" w:themeColor="background1"/>
                                <w:lang w:eastAsia="zh-CN"/>
                                <w14:textFill>
                                  <w14:solidFill>
                                    <w14:schemeClr w14:val="bg1"/>
                                  </w14:solidFill>
                                </w14:textFill>
                              </w:rPr>
                              <w:t>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3.65pt;margin-top:45.8pt;height:20.55pt;width:28.5pt;z-index:348635136;mso-width-relative:page;mso-height-relative:page;" filled="f" stroked="f" coordsize="21600,21600" o:gfxdata="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A5Uy&#10;VNsAAAAKAQAADwAAAAAAAAABACAAAAAiAAAAZHJzL2Rvd25yZXYueG1sUEsBAhQAFAAAAAgAh07i&#10;QE0udtgfAgAAGwQAAA4AAAAAAAAAAQAgAAAAKgEAAGRycy9lMm9Eb2MueG1sUEsFBgAAAAAGAAYA&#10;WQEAALsFAAAAAA==&#10;">
                <v:fill on="f" focussize="0,0"/>
                <v:stroke on="f" weight="0.5pt"/>
                <v:imagedata o:title=""/>
                <o:lock v:ext="edit" aspectratio="f"/>
                <v:textbox>
                  <w:txbxContent>
                    <w:p>
                      <w:pPr>
                        <w:rPr>
                          <w:rFonts w:hint="eastAsia" w:eastAsiaTheme="minorEastAsia"/>
                          <w:b/>
                          <w:bCs/>
                          <w:color w:val="FFFFFF" w:themeColor="background1"/>
                          <w:lang w:eastAsia="zh-CN"/>
                          <w14:textFill>
                            <w14:solidFill>
                              <w14:schemeClr w14:val="bg1"/>
                            </w14:solidFill>
                          </w14:textFill>
                        </w:rPr>
                      </w:pPr>
                      <w:r>
                        <w:rPr>
                          <w:rFonts w:hint="eastAsia"/>
                          <w:b/>
                          <w:bCs/>
                          <w:color w:val="FFFFFF" w:themeColor="background1"/>
                          <w:lang w:eastAsia="zh-CN"/>
                          <w14:textFill>
                            <w14:solidFill>
                              <w14:schemeClr w14:val="bg1"/>
                            </w14:solidFill>
                          </w14:textFill>
                        </w:rPr>
                        <w:t>一</w:t>
                      </w:r>
                    </w:p>
                  </w:txbxContent>
                </v:textbox>
              </v:shape>
            </w:pict>
          </mc:Fallback>
        </mc:AlternateContent>
      </w:r>
      <w:r>
        <w:rPr>
          <w:sz w:val="21"/>
        </w:rPr>
        <mc:AlternateContent>
          <mc:Choice Requires="wps">
            <w:drawing>
              <wp:anchor distT="0" distB="0" distL="114300" distR="114300" simplePos="0" relativeHeight="348549120" behindDoc="0" locked="0" layoutInCell="1" allowOverlap="1">
                <wp:simplePos x="0" y="0"/>
                <wp:positionH relativeFrom="column">
                  <wp:posOffset>1980565</wp:posOffset>
                </wp:positionH>
                <wp:positionV relativeFrom="paragraph">
                  <wp:posOffset>2303145</wp:posOffset>
                </wp:positionV>
                <wp:extent cx="2077720" cy="1471930"/>
                <wp:effectExtent l="0" t="3810" r="17780" b="10160"/>
                <wp:wrapNone/>
                <wp:docPr id="171" name="直接箭头连接符 171"/>
                <wp:cNvGraphicFramePr/>
                <a:graphic xmlns:a="http://schemas.openxmlformats.org/drawingml/2006/main">
                  <a:graphicData uri="http://schemas.microsoft.com/office/word/2010/wordprocessingShape">
                    <wps:wsp>
                      <wps:cNvCnPr>
                        <a:endCxn id="176" idx="1"/>
                      </wps:cNvCnPr>
                      <wps:spPr>
                        <a:xfrm flipH="1">
                          <a:off x="5156835" y="3414395"/>
                          <a:ext cx="2077720" cy="147193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55.95pt;margin-top:181.35pt;height:115.9pt;width:163.6pt;z-index:348549120;mso-width-relative:page;mso-height-relative:page;" filled="f" stroked="t" coordsize="21600,21600" o:gfxdata="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AFfKezbAAAACwEA&#10;AA8AAAAAAAAAAQAgAAAAIgAAAGRycy9kb3ducmV2LnhtbFBLAQIUABQAAAAIAIdO4kA0PkmyFwIA&#10;ANkDAAAOAAAAAAAAAAEAIAAAACoBAABkcnMvZTJvRG9jLnhtbFBLBQYAAAAABgAGAFkBAACzBQAA&#10;AAA=&#10;">
                <v:fill on="f" focussize="0,0"/>
                <v:stroke weight="0.5pt" color="#FF0000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365913088" behindDoc="0" locked="0" layoutInCell="1" allowOverlap="1">
                <wp:simplePos x="0" y="0"/>
                <wp:positionH relativeFrom="column">
                  <wp:posOffset>4041140</wp:posOffset>
                </wp:positionH>
                <wp:positionV relativeFrom="paragraph">
                  <wp:posOffset>2023110</wp:posOffset>
                </wp:positionV>
                <wp:extent cx="472440" cy="271780"/>
                <wp:effectExtent l="5715" t="5080" r="17145" b="8890"/>
                <wp:wrapNone/>
                <wp:docPr id="40" name="任意多边形 40"/>
                <wp:cNvGraphicFramePr/>
                <a:graphic xmlns:a="http://schemas.openxmlformats.org/drawingml/2006/main">
                  <a:graphicData uri="http://schemas.microsoft.com/office/word/2010/wordprocessingShape">
                    <wps:wsp>
                      <wps:cNvSpPr/>
                      <wps:spPr>
                        <a:xfrm>
                          <a:off x="4955540" y="3166110"/>
                          <a:ext cx="472440" cy="271780"/>
                        </a:xfrm>
                        <a:custGeom>
                          <a:avLst/>
                          <a:gdLst>
                            <a:gd name="connisteX0" fmla="*/ 430530 w 472440"/>
                            <a:gd name="connsiteY0" fmla="*/ 0 h 271780"/>
                            <a:gd name="connisteX1" fmla="*/ 334645 w 472440"/>
                            <a:gd name="connsiteY1" fmla="*/ 8890 h 271780"/>
                            <a:gd name="connisteX2" fmla="*/ 342900 w 472440"/>
                            <a:gd name="connsiteY2" fmla="*/ 38100 h 271780"/>
                            <a:gd name="connisteX3" fmla="*/ 0 w 472440"/>
                            <a:gd name="connsiteY3" fmla="*/ 100330 h 271780"/>
                            <a:gd name="connisteX4" fmla="*/ 29210 w 472440"/>
                            <a:gd name="connsiteY4" fmla="*/ 271780 h 271780"/>
                            <a:gd name="connisteX5" fmla="*/ 384810 w 472440"/>
                            <a:gd name="connsiteY5" fmla="*/ 217805 h 271780"/>
                            <a:gd name="connisteX6" fmla="*/ 380365 w 472440"/>
                            <a:gd name="connsiteY6" fmla="*/ 267970 h 271780"/>
                            <a:gd name="connisteX7" fmla="*/ 472440 w 472440"/>
                            <a:gd name="connsiteY7" fmla="*/ 247015 h 271780"/>
                            <a:gd name="connisteX8" fmla="*/ 430530 w 472440"/>
                            <a:gd name="connsiteY8" fmla="*/ 0 h 27178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472440" h="271780">
                              <a:moveTo>
                                <a:pt x="430530" y="0"/>
                              </a:moveTo>
                              <a:lnTo>
                                <a:pt x="334645" y="8890"/>
                              </a:lnTo>
                              <a:lnTo>
                                <a:pt x="342900" y="38100"/>
                              </a:lnTo>
                              <a:lnTo>
                                <a:pt x="0" y="100330"/>
                              </a:lnTo>
                              <a:lnTo>
                                <a:pt x="29210" y="271780"/>
                              </a:lnTo>
                              <a:lnTo>
                                <a:pt x="384810" y="217805"/>
                              </a:lnTo>
                              <a:lnTo>
                                <a:pt x="380365" y="267970"/>
                              </a:lnTo>
                              <a:lnTo>
                                <a:pt x="472440" y="247015"/>
                              </a:lnTo>
                              <a:lnTo>
                                <a:pt x="430530" y="0"/>
                              </a:lnTo>
                              <a:close/>
                            </a:path>
                          </a:pathLst>
                        </a:custGeom>
                        <a:solidFill>
                          <a:srgbClr val="FF0000">
                            <a:alpha val="44000"/>
                          </a:srgbClr>
                        </a:solid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18.2pt;margin-top:159.3pt;height:21.4pt;width:37.2pt;z-index:365913088;mso-width-relative:page;mso-height-relative:page;" fillcolor="#FF0000" filled="t" stroked="t" coordsize="472440,271780" o:gfxdata="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" path="m430530,0l334645,8890,342900,38100,0,100330,29210,271780,384810,217805,380365,267970,472440,247015,430530,0xe">
                <v:path o:connectlocs="430530,0;334645,8890;342900,38100;0,100330;29210,271780;384810,217805;380365,267970;472440,247015;430530,0" o:connectangles="0,0,0,0,0,0,0,0,0"/>
                <v:fill on="t" opacity="28835f" focussize="0,0"/>
                <v:stroke weight="0.5pt" color="#FF0000 [3204]" miterlimit="8" joinstyle="miter"/>
                <v:imagedata o:title=""/>
                <o:lock v:ext="edit" aspectratio="f"/>
              </v:shape>
            </w:pict>
          </mc:Fallback>
        </mc:AlternateContent>
      </w:r>
      <w:r>
        <w:rPr>
          <w:sz w:val="21"/>
        </w:rPr>
        <mc:AlternateContent>
          <mc:Choice Requires="wps">
            <w:drawing>
              <wp:anchor distT="0" distB="0" distL="114300" distR="114300" simplePos="0" relativeHeight="351255552" behindDoc="0" locked="0" layoutInCell="1" allowOverlap="1">
                <wp:simplePos x="0" y="0"/>
                <wp:positionH relativeFrom="column">
                  <wp:posOffset>7738110</wp:posOffset>
                </wp:positionH>
                <wp:positionV relativeFrom="paragraph">
                  <wp:posOffset>151765</wp:posOffset>
                </wp:positionV>
                <wp:extent cx="675640" cy="1104900"/>
                <wp:effectExtent l="15240" t="8890" r="33020" b="10160"/>
                <wp:wrapNone/>
                <wp:docPr id="92" name="上箭头 92"/>
                <wp:cNvGraphicFramePr/>
                <a:graphic xmlns:a="http://schemas.openxmlformats.org/drawingml/2006/main">
                  <a:graphicData uri="http://schemas.microsoft.com/office/word/2010/wordprocessingShape">
                    <wps:wsp>
                      <wps:cNvSpPr/>
                      <wps:spPr>
                        <a:xfrm>
                          <a:off x="8652510" y="1428115"/>
                          <a:ext cx="675640" cy="1104900"/>
                        </a:xfrm>
                        <a:prstGeom prst="up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right"/>
                              <w:rPr>
                                <w:rFonts w:hint="eastAsia" w:eastAsiaTheme="minor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609.3pt;margin-top:11.95pt;height:87pt;width:53.2pt;z-index:351255552;v-text-anchor:middle;mso-width-relative:page;mso-height-relative:page;" fillcolor="#FFFFFF [3212]" filled="t" stroked="t" coordsize="21600,21600" o:gfxdata="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Xo79m2gAAAAwBAAAPAAAAAAAAAAEAIAAAACIAAABkcnMvZG93bnJl&#10;di54bWxQSwECFAAUAAAACACHTuJA6hLcD20CAADFBAAADgAAAAAAAAABACAAAAApAQAAZHJzL2Uy&#10;b0RvYy54bWxQSwUGAAAAAAYABgBZAQAACAYAAAAA&#10;" adj="6604,5400">
                <v:fill on="t" focussize="0,0"/>
                <v:stroke weight="1pt" color="#FFFFFF [3212]" miterlimit="8" joinstyle="miter"/>
                <v:imagedata o:title=""/>
                <o:lock v:ext="edit" aspectratio="f"/>
                <v:textbox>
                  <w:txbxContent>
                    <w:p>
                      <w:pPr>
                        <w:jc w:val="right"/>
                        <w:rPr>
                          <w:rFonts w:hint="eastAsia" w:eastAsiaTheme="minor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北</w:t>
                      </w:r>
                    </w:p>
                  </w:txbxContent>
                </v:textbox>
              </v:shape>
            </w:pict>
          </mc:Fallback>
        </mc:AlternateContent>
      </w:r>
      <w:r>
        <w:rPr>
          <w:sz w:val="21"/>
        </w:rPr>
        <mc:AlternateContent>
          <mc:Choice Requires="wps">
            <w:drawing>
              <wp:anchor distT="0" distB="0" distL="114300" distR="114300" simplePos="0" relativeHeight="348663808" behindDoc="0" locked="0" layoutInCell="1" allowOverlap="1">
                <wp:simplePos x="0" y="0"/>
                <wp:positionH relativeFrom="column">
                  <wp:posOffset>2211705</wp:posOffset>
                </wp:positionH>
                <wp:positionV relativeFrom="paragraph">
                  <wp:posOffset>5470525</wp:posOffset>
                </wp:positionV>
                <wp:extent cx="4743450" cy="625475"/>
                <wp:effectExtent l="0" t="0" r="0" b="3175"/>
                <wp:wrapNone/>
                <wp:docPr id="32" name="文本框 32"/>
                <wp:cNvGraphicFramePr/>
                <a:graphic xmlns:a="http://schemas.openxmlformats.org/drawingml/2006/main">
                  <a:graphicData uri="http://schemas.microsoft.com/office/word/2010/wordprocessingShape">
                    <wps:wsp>
                      <wps:cNvSpPr txBox="1"/>
                      <wps:spPr>
                        <a:xfrm>
                          <a:off x="3630930" y="6661150"/>
                          <a:ext cx="4743450" cy="6254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spacing w:beforeLines="0" w:afterLines="0"/>
                              <w:jc w:val="center"/>
                              <w:rPr>
                                <w:rFonts w:hint="eastAsia"/>
                                <w:sz w:val="32"/>
                                <w:lang w:val="en-US" w:eastAsia="zh-CN"/>
                              </w:rPr>
                            </w:pPr>
                            <w:r>
                              <w:rPr>
                                <w:rFonts w:hint="eastAsia" w:eastAsia="黑体"/>
                                <w:sz w:val="32"/>
                                <w:lang w:eastAsia="zh-CN"/>
                              </w:rPr>
                              <w:t>附图</w:t>
                            </w:r>
                            <w:r>
                              <w:rPr>
                                <w:rFonts w:hint="eastAsia" w:ascii="Times New Roman" w:hAnsi="Times New Roman" w:cs="Times New Roman"/>
                                <w:sz w:val="32"/>
                                <w:lang w:val="en-US" w:eastAsia="zh-CN"/>
                              </w:rPr>
                              <w:t>3</w:t>
                            </w:r>
                            <w:r>
                              <w:rPr>
                                <w:rFonts w:hint="eastAsia"/>
                                <w:sz w:val="32"/>
                                <w:lang w:val="en-US" w:eastAsia="zh-CN"/>
                              </w:rPr>
                              <w:t xml:space="preserve"> </w:t>
                            </w:r>
                            <w:r>
                              <w:rPr>
                                <w:rFonts w:hint="eastAsia" w:eastAsia="黑体"/>
                                <w:sz w:val="32"/>
                                <w:lang w:val="en-US" w:eastAsia="zh-CN"/>
                              </w:rPr>
                              <w:t>项目卫星图1</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4.15pt;margin-top:430.75pt;height:49.25pt;width:373.5pt;z-index:348663808;mso-width-relative:page;mso-height-relative:page;" fillcolor="#FFFFFF [3201]" filled="t" stroked="f" coordsize="21600,21600" o:gfxdata="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&#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OjO5UnXAAAADAEAAA8AAAAAAAAAAQAgAAAAIgAAAGRy&#10;cy9kb3ducmV2LnhtbFBLAQIUABQAAAAIAIdO4kBeic50PwIAAE8EAAAOAAAAAAAAAAEAIAAAACYB&#10;AABkcnMvZTJvRG9jLnhtbFBLBQYAAAAABgAGAFkBAADXBQAAAAA=&#10;">
                <v:fill on="t" focussize="0,0"/>
                <v:stroke on="f" weight="0.5pt"/>
                <v:imagedata o:title=""/>
                <o:lock v:ext="edit" aspectratio="f"/>
                <v:textbox>
                  <w:txbxContent>
                    <w:p>
                      <w:pPr>
                        <w:spacing w:beforeLines="0" w:afterLines="0"/>
                        <w:jc w:val="center"/>
                        <w:rPr>
                          <w:rFonts w:hint="eastAsia"/>
                          <w:sz w:val="32"/>
                          <w:lang w:val="en-US" w:eastAsia="zh-CN"/>
                        </w:rPr>
                      </w:pPr>
                      <w:r>
                        <w:rPr>
                          <w:rFonts w:hint="eastAsia" w:eastAsia="黑体"/>
                          <w:sz w:val="32"/>
                          <w:lang w:eastAsia="zh-CN"/>
                        </w:rPr>
                        <w:t>附图</w:t>
                      </w:r>
                      <w:r>
                        <w:rPr>
                          <w:rFonts w:hint="eastAsia" w:ascii="Times New Roman" w:hAnsi="Times New Roman" w:cs="Times New Roman"/>
                          <w:sz w:val="32"/>
                          <w:lang w:val="en-US" w:eastAsia="zh-CN"/>
                        </w:rPr>
                        <w:t>3</w:t>
                      </w:r>
                      <w:r>
                        <w:rPr>
                          <w:rFonts w:hint="eastAsia"/>
                          <w:sz w:val="32"/>
                          <w:lang w:val="en-US" w:eastAsia="zh-CN"/>
                        </w:rPr>
                        <w:t xml:space="preserve"> </w:t>
                      </w:r>
                      <w:r>
                        <w:rPr>
                          <w:rFonts w:hint="eastAsia" w:eastAsia="黑体"/>
                          <w:sz w:val="32"/>
                          <w:lang w:val="en-US" w:eastAsia="zh-CN"/>
                        </w:rPr>
                        <w:t>项目卫星图1</w:t>
                      </w:r>
                    </w:p>
                    <w:p/>
                  </w:txbxContent>
                </v:textbox>
              </v:shape>
            </w:pict>
          </mc:Fallback>
        </mc:AlternateContent>
      </w:r>
      <w:r>
        <w:rPr>
          <w:sz w:val="21"/>
        </w:rPr>
        <mc:AlternateContent>
          <mc:Choice Requires="wps">
            <w:drawing>
              <wp:anchor distT="0" distB="0" distL="114300" distR="114300" simplePos="0" relativeHeight="348471296" behindDoc="0" locked="0" layoutInCell="1" allowOverlap="1">
                <wp:simplePos x="0" y="0"/>
                <wp:positionH relativeFrom="column">
                  <wp:posOffset>2395855</wp:posOffset>
                </wp:positionH>
                <wp:positionV relativeFrom="paragraph">
                  <wp:posOffset>2157095</wp:posOffset>
                </wp:positionV>
                <wp:extent cx="989965" cy="419100"/>
                <wp:effectExtent l="6350" t="6350" r="965835" b="12700"/>
                <wp:wrapNone/>
                <wp:docPr id="172" name="矩形标注 172"/>
                <wp:cNvGraphicFramePr/>
                <a:graphic xmlns:a="http://schemas.openxmlformats.org/drawingml/2006/main">
                  <a:graphicData uri="http://schemas.microsoft.com/office/word/2010/wordprocessingShape">
                    <wps:wsp>
                      <wps:cNvSpPr/>
                      <wps:spPr>
                        <a:xfrm>
                          <a:off x="0" y="0"/>
                          <a:ext cx="989965" cy="419100"/>
                        </a:xfrm>
                        <a:prstGeom prst="wedgeRectCallout">
                          <a:avLst>
                            <a:gd name="adj1" fmla="val 142174"/>
                            <a:gd name="adj2" fmla="val -38939"/>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b/>
                                <w:bCs/>
                                <w:color w:val="FF0000"/>
                                <w:sz w:val="21"/>
                                <w:szCs w:val="21"/>
                                <w:lang w:eastAsia="zh-CN"/>
                              </w:rPr>
                            </w:pPr>
                            <w:r>
                              <w:rPr>
                                <w:rFonts w:hint="eastAsia"/>
                                <w:b/>
                                <w:bCs/>
                                <w:color w:val="FF0000"/>
                                <w:sz w:val="21"/>
                                <w:szCs w:val="21"/>
                                <w:lang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88.65pt;margin-top:169.85pt;height:33pt;width:77.95pt;z-index:348471296;v-text-anchor:middle;mso-width-relative:page;mso-height-relative:page;" filled="f" stroked="t" coordsize="21600,21600" o:gfxdata="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KYNR+fZ&#10;AAAACwEAAA8AAAAAAAAAAQAgAAAAIgAAAGRycy9kb3ducmV2LnhtbFBLAQIUABQAAAAIAIdO4kAO&#10;v79gkQIAAPAEAAAOAAAAAAAAAAEAIAAAACgBAABkcnMvZTJvRG9jLnhtbFBLBQYAAAAABgAGAFkB&#10;AAArBgAAAAA=&#10;" adj="41510,2389">
                <v:fill on="f" focussize="0,0"/>
                <v:stroke weight="1pt" color="#FF0000 [3204]" miterlimit="8" joinstyle="miter"/>
                <v:imagedata o:title=""/>
                <o:lock v:ext="edit" aspectratio="f"/>
                <v:textbox>
                  <w:txbxContent>
                    <w:p>
                      <w:pPr>
                        <w:jc w:val="center"/>
                        <w:rPr>
                          <w:rFonts w:hint="eastAsia" w:eastAsiaTheme="minorEastAsia"/>
                          <w:b/>
                          <w:bCs/>
                          <w:color w:val="FF0000"/>
                          <w:sz w:val="21"/>
                          <w:szCs w:val="21"/>
                          <w:lang w:eastAsia="zh-CN"/>
                        </w:rPr>
                      </w:pPr>
                      <w:r>
                        <w:rPr>
                          <w:rFonts w:hint="eastAsia"/>
                          <w:b/>
                          <w:bCs/>
                          <w:color w:val="FF0000"/>
                          <w:sz w:val="21"/>
                          <w:szCs w:val="21"/>
                          <w:lang w:eastAsia="zh-CN"/>
                        </w:rPr>
                        <w:t>本项目</w:t>
                      </w:r>
                    </w:p>
                  </w:txbxContent>
                </v:textbox>
              </v:shape>
            </w:pict>
          </mc:Fallback>
        </mc:AlternateContent>
      </w:r>
      <w:r>
        <w:rPr>
          <w:sz w:val="21"/>
        </w:rPr>
        <mc:AlternateContent>
          <mc:Choice Requires="wps">
            <w:drawing>
              <wp:anchor distT="0" distB="0" distL="114300" distR="114300" simplePos="0" relativeHeight="348346368" behindDoc="0" locked="0" layoutInCell="1" allowOverlap="1">
                <wp:simplePos x="0" y="0"/>
                <wp:positionH relativeFrom="column">
                  <wp:posOffset>41910</wp:posOffset>
                </wp:positionH>
                <wp:positionV relativeFrom="paragraph">
                  <wp:posOffset>96520</wp:posOffset>
                </wp:positionV>
                <wp:extent cx="4629150" cy="3486150"/>
                <wp:effectExtent l="20955" t="8890" r="36195" b="29210"/>
                <wp:wrapNone/>
                <wp:docPr id="173" name="任意多边形 173"/>
                <wp:cNvGraphicFramePr/>
                <a:graphic xmlns:a="http://schemas.openxmlformats.org/drawingml/2006/main">
                  <a:graphicData uri="http://schemas.microsoft.com/office/word/2010/wordprocessingShape">
                    <wps:wsp>
                      <wps:cNvSpPr/>
                      <wps:spPr>
                        <a:xfrm>
                          <a:off x="0" y="0"/>
                          <a:ext cx="4629150" cy="3486150"/>
                        </a:xfrm>
                        <a:custGeom>
                          <a:avLst/>
                          <a:gdLst>
                            <a:gd name="connisteX0" fmla="*/ 4629150 w 4629150"/>
                            <a:gd name="connsiteY0" fmla="*/ 0 h 3486150"/>
                            <a:gd name="connisteX1" fmla="*/ 4600575 w 4629150"/>
                            <a:gd name="connsiteY1" fmla="*/ 66675 h 3486150"/>
                            <a:gd name="connisteX2" fmla="*/ 4533900 w 4629150"/>
                            <a:gd name="connsiteY2" fmla="*/ 95250 h 3486150"/>
                            <a:gd name="connisteX3" fmla="*/ 4486275 w 4629150"/>
                            <a:gd name="connsiteY3" fmla="*/ 161925 h 3486150"/>
                            <a:gd name="connisteX4" fmla="*/ 4419600 w 4629150"/>
                            <a:gd name="connsiteY4" fmla="*/ 219075 h 3486150"/>
                            <a:gd name="connisteX5" fmla="*/ 4352925 w 4629150"/>
                            <a:gd name="connsiteY5" fmla="*/ 276225 h 3486150"/>
                            <a:gd name="connisteX6" fmla="*/ 4295775 w 4629150"/>
                            <a:gd name="connsiteY6" fmla="*/ 342900 h 3486150"/>
                            <a:gd name="connisteX7" fmla="*/ 4229100 w 4629150"/>
                            <a:gd name="connsiteY7" fmla="*/ 390525 h 3486150"/>
                            <a:gd name="connisteX8" fmla="*/ 4162425 w 4629150"/>
                            <a:gd name="connsiteY8" fmla="*/ 428625 h 3486150"/>
                            <a:gd name="connisteX9" fmla="*/ 4095750 w 4629150"/>
                            <a:gd name="connsiteY9" fmla="*/ 485775 h 3486150"/>
                            <a:gd name="connisteX10" fmla="*/ 4029075 w 4629150"/>
                            <a:gd name="connsiteY10" fmla="*/ 533400 h 3486150"/>
                            <a:gd name="connisteX11" fmla="*/ 3990975 w 4629150"/>
                            <a:gd name="connsiteY11" fmla="*/ 600075 h 3486150"/>
                            <a:gd name="connisteX12" fmla="*/ 3924300 w 4629150"/>
                            <a:gd name="connsiteY12" fmla="*/ 657225 h 3486150"/>
                            <a:gd name="connisteX13" fmla="*/ 3848100 w 4629150"/>
                            <a:gd name="connsiteY13" fmla="*/ 714375 h 3486150"/>
                            <a:gd name="connisteX14" fmla="*/ 3800475 w 4629150"/>
                            <a:gd name="connsiteY14" fmla="*/ 781050 h 3486150"/>
                            <a:gd name="connisteX15" fmla="*/ 3733800 w 4629150"/>
                            <a:gd name="connsiteY15" fmla="*/ 819150 h 3486150"/>
                            <a:gd name="connisteX16" fmla="*/ 3667125 w 4629150"/>
                            <a:gd name="connsiteY16" fmla="*/ 866775 h 3486150"/>
                            <a:gd name="connisteX17" fmla="*/ 3600450 w 4629150"/>
                            <a:gd name="connsiteY17" fmla="*/ 904875 h 3486150"/>
                            <a:gd name="connisteX18" fmla="*/ 3533775 w 4629150"/>
                            <a:gd name="connsiteY18" fmla="*/ 952500 h 3486150"/>
                            <a:gd name="connisteX19" fmla="*/ 3467100 w 4629150"/>
                            <a:gd name="connsiteY19" fmla="*/ 1009650 h 3486150"/>
                            <a:gd name="connisteX20" fmla="*/ 3409950 w 4629150"/>
                            <a:gd name="connsiteY20" fmla="*/ 1076325 h 3486150"/>
                            <a:gd name="connisteX21" fmla="*/ 3343275 w 4629150"/>
                            <a:gd name="connsiteY21" fmla="*/ 1123950 h 3486150"/>
                            <a:gd name="connisteX22" fmla="*/ 3276600 w 4629150"/>
                            <a:gd name="connsiteY22" fmla="*/ 1152525 h 3486150"/>
                            <a:gd name="connisteX23" fmla="*/ 3209925 w 4629150"/>
                            <a:gd name="connsiteY23" fmla="*/ 1200150 h 3486150"/>
                            <a:gd name="connisteX24" fmla="*/ 3143250 w 4629150"/>
                            <a:gd name="connsiteY24" fmla="*/ 1266825 h 3486150"/>
                            <a:gd name="connisteX25" fmla="*/ 3076575 w 4629150"/>
                            <a:gd name="connsiteY25" fmla="*/ 1285875 h 3486150"/>
                            <a:gd name="connisteX26" fmla="*/ 2990850 w 4629150"/>
                            <a:gd name="connsiteY26" fmla="*/ 1314450 h 3486150"/>
                            <a:gd name="connisteX27" fmla="*/ 2924175 w 4629150"/>
                            <a:gd name="connsiteY27" fmla="*/ 1362075 h 3486150"/>
                            <a:gd name="connisteX28" fmla="*/ 2857500 w 4629150"/>
                            <a:gd name="connsiteY28" fmla="*/ 1419225 h 3486150"/>
                            <a:gd name="connisteX29" fmla="*/ 2790825 w 4629150"/>
                            <a:gd name="connsiteY29" fmla="*/ 1485900 h 3486150"/>
                            <a:gd name="connisteX30" fmla="*/ 2724150 w 4629150"/>
                            <a:gd name="connsiteY30" fmla="*/ 1543050 h 3486150"/>
                            <a:gd name="connisteX31" fmla="*/ 2657475 w 4629150"/>
                            <a:gd name="connsiteY31" fmla="*/ 1581150 h 3486150"/>
                            <a:gd name="connisteX32" fmla="*/ 2581275 w 4629150"/>
                            <a:gd name="connsiteY32" fmla="*/ 1619250 h 3486150"/>
                            <a:gd name="connisteX33" fmla="*/ 2514600 w 4629150"/>
                            <a:gd name="connsiteY33" fmla="*/ 1666875 h 3486150"/>
                            <a:gd name="connisteX34" fmla="*/ 2447925 w 4629150"/>
                            <a:gd name="connsiteY34" fmla="*/ 1704975 h 3486150"/>
                            <a:gd name="connisteX35" fmla="*/ 2381250 w 4629150"/>
                            <a:gd name="connsiteY35" fmla="*/ 1743075 h 3486150"/>
                            <a:gd name="connisteX36" fmla="*/ 2314575 w 4629150"/>
                            <a:gd name="connsiteY36" fmla="*/ 1800225 h 3486150"/>
                            <a:gd name="connisteX37" fmla="*/ 2266950 w 4629150"/>
                            <a:gd name="connsiteY37" fmla="*/ 1866900 h 3486150"/>
                            <a:gd name="connisteX38" fmla="*/ 2209800 w 4629150"/>
                            <a:gd name="connsiteY38" fmla="*/ 1933575 h 3486150"/>
                            <a:gd name="connisteX39" fmla="*/ 2143125 w 4629150"/>
                            <a:gd name="connsiteY39" fmla="*/ 1981200 h 3486150"/>
                            <a:gd name="connisteX40" fmla="*/ 2076450 w 4629150"/>
                            <a:gd name="connsiteY40" fmla="*/ 2038350 h 3486150"/>
                            <a:gd name="connisteX41" fmla="*/ 2009775 w 4629150"/>
                            <a:gd name="connsiteY41" fmla="*/ 2076450 h 3486150"/>
                            <a:gd name="connisteX42" fmla="*/ 1933575 w 4629150"/>
                            <a:gd name="connsiteY42" fmla="*/ 2124075 h 3486150"/>
                            <a:gd name="connisteX43" fmla="*/ 1866900 w 4629150"/>
                            <a:gd name="connsiteY43" fmla="*/ 2143125 h 3486150"/>
                            <a:gd name="connisteX44" fmla="*/ 1800225 w 4629150"/>
                            <a:gd name="connsiteY44" fmla="*/ 2200275 h 3486150"/>
                            <a:gd name="connisteX45" fmla="*/ 1752600 w 4629150"/>
                            <a:gd name="connsiteY45" fmla="*/ 2266950 h 3486150"/>
                            <a:gd name="connisteX46" fmla="*/ 1685925 w 4629150"/>
                            <a:gd name="connsiteY46" fmla="*/ 2314575 h 3486150"/>
                            <a:gd name="connisteX47" fmla="*/ 1638300 w 4629150"/>
                            <a:gd name="connsiteY47" fmla="*/ 2390775 h 3486150"/>
                            <a:gd name="connisteX48" fmla="*/ 1571625 w 4629150"/>
                            <a:gd name="connsiteY48" fmla="*/ 2438400 h 3486150"/>
                            <a:gd name="connisteX49" fmla="*/ 1504950 w 4629150"/>
                            <a:gd name="connsiteY49" fmla="*/ 2476500 h 3486150"/>
                            <a:gd name="connisteX50" fmla="*/ 1447800 w 4629150"/>
                            <a:gd name="connsiteY50" fmla="*/ 2543175 h 3486150"/>
                            <a:gd name="connisteX51" fmla="*/ 1381125 w 4629150"/>
                            <a:gd name="connsiteY51" fmla="*/ 2581275 h 3486150"/>
                            <a:gd name="connisteX52" fmla="*/ 1314450 w 4629150"/>
                            <a:gd name="connsiteY52" fmla="*/ 2628900 h 3486150"/>
                            <a:gd name="connisteX53" fmla="*/ 1247775 w 4629150"/>
                            <a:gd name="connsiteY53" fmla="*/ 2676525 h 3486150"/>
                            <a:gd name="connisteX54" fmla="*/ 1181100 w 4629150"/>
                            <a:gd name="connsiteY54" fmla="*/ 2714625 h 3486150"/>
                            <a:gd name="connisteX55" fmla="*/ 1114425 w 4629150"/>
                            <a:gd name="connsiteY55" fmla="*/ 2762250 h 3486150"/>
                            <a:gd name="connisteX56" fmla="*/ 1047750 w 4629150"/>
                            <a:gd name="connsiteY56" fmla="*/ 2800350 h 3486150"/>
                            <a:gd name="connisteX57" fmla="*/ 981075 w 4629150"/>
                            <a:gd name="connsiteY57" fmla="*/ 2838450 h 3486150"/>
                            <a:gd name="connisteX58" fmla="*/ 914400 w 4629150"/>
                            <a:gd name="connsiteY58" fmla="*/ 2876550 h 3486150"/>
                            <a:gd name="connisteX59" fmla="*/ 847725 w 4629150"/>
                            <a:gd name="connsiteY59" fmla="*/ 2924175 h 3486150"/>
                            <a:gd name="connisteX60" fmla="*/ 781050 w 4629150"/>
                            <a:gd name="connsiteY60" fmla="*/ 2962275 h 3486150"/>
                            <a:gd name="connisteX61" fmla="*/ 733425 w 4629150"/>
                            <a:gd name="connsiteY61" fmla="*/ 3028950 h 3486150"/>
                            <a:gd name="connisteX62" fmla="*/ 666750 w 4629150"/>
                            <a:gd name="connsiteY62" fmla="*/ 3076575 h 3486150"/>
                            <a:gd name="connisteX63" fmla="*/ 600075 w 4629150"/>
                            <a:gd name="connsiteY63" fmla="*/ 3114675 h 3486150"/>
                            <a:gd name="connisteX64" fmla="*/ 533400 w 4629150"/>
                            <a:gd name="connsiteY64" fmla="*/ 3133725 h 3486150"/>
                            <a:gd name="connisteX65" fmla="*/ 457200 w 4629150"/>
                            <a:gd name="connsiteY65" fmla="*/ 3152775 h 3486150"/>
                            <a:gd name="connisteX66" fmla="*/ 390525 w 4629150"/>
                            <a:gd name="connsiteY66" fmla="*/ 3181350 h 3486150"/>
                            <a:gd name="connisteX67" fmla="*/ 323850 w 4629150"/>
                            <a:gd name="connsiteY67" fmla="*/ 3228975 h 3486150"/>
                            <a:gd name="connisteX68" fmla="*/ 266700 w 4629150"/>
                            <a:gd name="connsiteY68" fmla="*/ 3295650 h 3486150"/>
                            <a:gd name="connisteX69" fmla="*/ 200025 w 4629150"/>
                            <a:gd name="connsiteY69" fmla="*/ 3333750 h 3486150"/>
                            <a:gd name="connisteX70" fmla="*/ 133350 w 4629150"/>
                            <a:gd name="connsiteY70" fmla="*/ 3381375 h 3486150"/>
                            <a:gd name="connisteX71" fmla="*/ 66675 w 4629150"/>
                            <a:gd name="connsiteY71" fmla="*/ 3429000 h 3486150"/>
                            <a:gd name="connisteX72" fmla="*/ 0 w 4629150"/>
                            <a:gd name="connsiteY72" fmla="*/ 3486150 h 34861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 ang="0">
                              <a:pos x="connisteX46" y="connsiteY46"/>
                            </a:cxn>
                            <a:cxn ang="0">
                              <a:pos x="connisteX47" y="connsiteY47"/>
                            </a:cxn>
                            <a:cxn ang="0">
                              <a:pos x="connisteX48" y="connsiteY48"/>
                            </a:cxn>
                            <a:cxn ang="0">
                              <a:pos x="connisteX49" y="connsiteY49"/>
                            </a:cxn>
                            <a:cxn ang="0">
                              <a:pos x="connisteX50" y="connsiteY50"/>
                            </a:cxn>
                            <a:cxn ang="0">
                              <a:pos x="connisteX51" y="connsiteY51"/>
                            </a:cxn>
                            <a:cxn ang="0">
                              <a:pos x="connisteX52" y="connsiteY52"/>
                            </a:cxn>
                            <a:cxn ang="0">
                              <a:pos x="connisteX53" y="connsiteY53"/>
                            </a:cxn>
                            <a:cxn ang="0">
                              <a:pos x="connisteX54" y="connsiteY54"/>
                            </a:cxn>
                            <a:cxn ang="0">
                              <a:pos x="connisteX55" y="connsiteY55"/>
                            </a:cxn>
                            <a:cxn ang="0">
                              <a:pos x="connisteX56" y="connsiteY56"/>
                            </a:cxn>
                            <a:cxn ang="0">
                              <a:pos x="connisteX57" y="connsiteY57"/>
                            </a:cxn>
                            <a:cxn ang="0">
                              <a:pos x="connisteX58" y="connsiteY58"/>
                            </a:cxn>
                            <a:cxn ang="0">
                              <a:pos x="connisteX59" y="connsiteY59"/>
                            </a:cxn>
                            <a:cxn ang="0">
                              <a:pos x="connisteX60" y="connsiteY60"/>
                            </a:cxn>
                            <a:cxn ang="0">
                              <a:pos x="connisteX61" y="connsiteY61"/>
                            </a:cxn>
                            <a:cxn ang="0">
                              <a:pos x="connisteX62" y="connsiteY62"/>
                            </a:cxn>
                            <a:cxn ang="0">
                              <a:pos x="connisteX63" y="connsiteY63"/>
                            </a:cxn>
                            <a:cxn ang="0">
                              <a:pos x="connisteX64" y="connsiteY64"/>
                            </a:cxn>
                            <a:cxn ang="0">
                              <a:pos x="connisteX65" y="connsiteY65"/>
                            </a:cxn>
                            <a:cxn ang="0">
                              <a:pos x="connisteX66" y="connsiteY66"/>
                            </a:cxn>
                            <a:cxn ang="0">
                              <a:pos x="connisteX67" y="connsiteY67"/>
                            </a:cxn>
                            <a:cxn ang="0">
                              <a:pos x="connisteX68" y="connsiteY68"/>
                            </a:cxn>
                            <a:cxn ang="0">
                              <a:pos x="connisteX69" y="connsiteY69"/>
                            </a:cxn>
                            <a:cxn ang="0">
                              <a:pos x="connisteX70" y="connsiteY70"/>
                            </a:cxn>
                            <a:cxn ang="0">
                              <a:pos x="connisteX71" y="connsiteY71"/>
                            </a:cxn>
                            <a:cxn ang="0">
                              <a:pos x="connisteX72" y="connsiteY72"/>
                            </a:cxn>
                          </a:cxnLst>
                          <a:rect l="l" t="t" r="r" b="b"/>
                          <a:pathLst>
                            <a:path w="4629150" h="3486150">
                              <a:moveTo>
                                <a:pt x="4629150" y="0"/>
                              </a:moveTo>
                              <a:cubicBezTo>
                                <a:pt x="4624705" y="12700"/>
                                <a:pt x="4619625" y="47625"/>
                                <a:pt x="4600575" y="66675"/>
                              </a:cubicBezTo>
                              <a:cubicBezTo>
                                <a:pt x="4581525" y="85725"/>
                                <a:pt x="4556760" y="76200"/>
                                <a:pt x="4533900" y="95250"/>
                              </a:cubicBezTo>
                              <a:cubicBezTo>
                                <a:pt x="4511040" y="114300"/>
                                <a:pt x="4509135" y="137160"/>
                                <a:pt x="4486275" y="161925"/>
                              </a:cubicBezTo>
                              <a:cubicBezTo>
                                <a:pt x="4463415" y="186690"/>
                                <a:pt x="4446270" y="196215"/>
                                <a:pt x="4419600" y="219075"/>
                              </a:cubicBezTo>
                              <a:cubicBezTo>
                                <a:pt x="4392930" y="241935"/>
                                <a:pt x="4377690" y="251460"/>
                                <a:pt x="4352925" y="276225"/>
                              </a:cubicBezTo>
                              <a:cubicBezTo>
                                <a:pt x="4328160" y="300990"/>
                                <a:pt x="4320540" y="320040"/>
                                <a:pt x="4295775" y="342900"/>
                              </a:cubicBezTo>
                              <a:cubicBezTo>
                                <a:pt x="4271010" y="365760"/>
                                <a:pt x="4255770" y="373380"/>
                                <a:pt x="4229100" y="390525"/>
                              </a:cubicBezTo>
                              <a:cubicBezTo>
                                <a:pt x="4202430" y="407670"/>
                                <a:pt x="4189095" y="409575"/>
                                <a:pt x="4162425" y="428625"/>
                              </a:cubicBezTo>
                              <a:cubicBezTo>
                                <a:pt x="4135755" y="447675"/>
                                <a:pt x="4122420" y="464820"/>
                                <a:pt x="4095750" y="485775"/>
                              </a:cubicBezTo>
                              <a:cubicBezTo>
                                <a:pt x="4069080" y="506730"/>
                                <a:pt x="4050030" y="510540"/>
                                <a:pt x="4029075" y="533400"/>
                              </a:cubicBezTo>
                              <a:cubicBezTo>
                                <a:pt x="4008120" y="556260"/>
                                <a:pt x="4011930" y="575310"/>
                                <a:pt x="3990975" y="600075"/>
                              </a:cubicBezTo>
                              <a:cubicBezTo>
                                <a:pt x="3970020" y="624840"/>
                                <a:pt x="3952875" y="634365"/>
                                <a:pt x="3924300" y="657225"/>
                              </a:cubicBezTo>
                              <a:cubicBezTo>
                                <a:pt x="3895725" y="680085"/>
                                <a:pt x="3872865" y="689610"/>
                                <a:pt x="3848100" y="714375"/>
                              </a:cubicBezTo>
                              <a:cubicBezTo>
                                <a:pt x="3823335" y="739140"/>
                                <a:pt x="3823335" y="760095"/>
                                <a:pt x="3800475" y="781050"/>
                              </a:cubicBezTo>
                              <a:cubicBezTo>
                                <a:pt x="3777615" y="802005"/>
                                <a:pt x="3760470" y="802005"/>
                                <a:pt x="3733800" y="819150"/>
                              </a:cubicBezTo>
                              <a:cubicBezTo>
                                <a:pt x="3707130" y="836295"/>
                                <a:pt x="3693795" y="849630"/>
                                <a:pt x="3667125" y="866775"/>
                              </a:cubicBezTo>
                              <a:cubicBezTo>
                                <a:pt x="3640455" y="883920"/>
                                <a:pt x="3627120" y="887730"/>
                                <a:pt x="3600450" y="904875"/>
                              </a:cubicBezTo>
                              <a:cubicBezTo>
                                <a:pt x="3573780" y="922020"/>
                                <a:pt x="3560445" y="931545"/>
                                <a:pt x="3533775" y="952500"/>
                              </a:cubicBezTo>
                              <a:cubicBezTo>
                                <a:pt x="3507105" y="973455"/>
                                <a:pt x="3491865" y="984885"/>
                                <a:pt x="3467100" y="1009650"/>
                              </a:cubicBezTo>
                              <a:cubicBezTo>
                                <a:pt x="3442335" y="1034415"/>
                                <a:pt x="3434715" y="1053465"/>
                                <a:pt x="3409950" y="1076325"/>
                              </a:cubicBezTo>
                              <a:cubicBezTo>
                                <a:pt x="3385185" y="1099185"/>
                                <a:pt x="3369945" y="1108710"/>
                                <a:pt x="3343275" y="1123950"/>
                              </a:cubicBezTo>
                              <a:cubicBezTo>
                                <a:pt x="3316605" y="1139190"/>
                                <a:pt x="3303270" y="1137285"/>
                                <a:pt x="3276600" y="1152525"/>
                              </a:cubicBezTo>
                              <a:cubicBezTo>
                                <a:pt x="3249930" y="1167765"/>
                                <a:pt x="3236595" y="1177290"/>
                                <a:pt x="3209925" y="1200150"/>
                              </a:cubicBezTo>
                              <a:cubicBezTo>
                                <a:pt x="3183255" y="1223010"/>
                                <a:pt x="3169920" y="1249680"/>
                                <a:pt x="3143250" y="1266825"/>
                              </a:cubicBezTo>
                              <a:cubicBezTo>
                                <a:pt x="3116580" y="1283970"/>
                                <a:pt x="3107055" y="1276350"/>
                                <a:pt x="3076575" y="1285875"/>
                              </a:cubicBezTo>
                              <a:cubicBezTo>
                                <a:pt x="3046095" y="1295400"/>
                                <a:pt x="3021330" y="1299210"/>
                                <a:pt x="2990850" y="1314450"/>
                              </a:cubicBezTo>
                              <a:cubicBezTo>
                                <a:pt x="2960370" y="1329690"/>
                                <a:pt x="2950845" y="1341120"/>
                                <a:pt x="2924175" y="1362075"/>
                              </a:cubicBezTo>
                              <a:cubicBezTo>
                                <a:pt x="2897505" y="1383030"/>
                                <a:pt x="2884170" y="1394460"/>
                                <a:pt x="2857500" y="1419225"/>
                              </a:cubicBezTo>
                              <a:cubicBezTo>
                                <a:pt x="2830830" y="1443990"/>
                                <a:pt x="2817495" y="1461135"/>
                                <a:pt x="2790825" y="1485900"/>
                              </a:cubicBezTo>
                              <a:cubicBezTo>
                                <a:pt x="2764155" y="1510665"/>
                                <a:pt x="2750820" y="1524000"/>
                                <a:pt x="2724150" y="1543050"/>
                              </a:cubicBezTo>
                              <a:cubicBezTo>
                                <a:pt x="2697480" y="1562100"/>
                                <a:pt x="2686050" y="1565910"/>
                                <a:pt x="2657475" y="1581150"/>
                              </a:cubicBezTo>
                              <a:cubicBezTo>
                                <a:pt x="2628900" y="1596390"/>
                                <a:pt x="2609850" y="1602105"/>
                                <a:pt x="2581275" y="1619250"/>
                              </a:cubicBezTo>
                              <a:cubicBezTo>
                                <a:pt x="2552700" y="1636395"/>
                                <a:pt x="2541270" y="1649730"/>
                                <a:pt x="2514600" y="1666875"/>
                              </a:cubicBezTo>
                              <a:cubicBezTo>
                                <a:pt x="2487930" y="1684020"/>
                                <a:pt x="2474595" y="1689735"/>
                                <a:pt x="2447925" y="1704975"/>
                              </a:cubicBezTo>
                              <a:cubicBezTo>
                                <a:pt x="2421255" y="1720215"/>
                                <a:pt x="2407920" y="1724025"/>
                                <a:pt x="2381250" y="1743075"/>
                              </a:cubicBezTo>
                              <a:cubicBezTo>
                                <a:pt x="2354580" y="1762125"/>
                                <a:pt x="2337435" y="1775460"/>
                                <a:pt x="2314575" y="1800225"/>
                              </a:cubicBezTo>
                              <a:cubicBezTo>
                                <a:pt x="2291715" y="1824990"/>
                                <a:pt x="2287905" y="1840230"/>
                                <a:pt x="2266950" y="1866900"/>
                              </a:cubicBezTo>
                              <a:cubicBezTo>
                                <a:pt x="2245995" y="1893570"/>
                                <a:pt x="2234565" y="1910715"/>
                                <a:pt x="2209800" y="1933575"/>
                              </a:cubicBezTo>
                              <a:cubicBezTo>
                                <a:pt x="2185035" y="1956435"/>
                                <a:pt x="2169795" y="1960245"/>
                                <a:pt x="2143125" y="1981200"/>
                              </a:cubicBezTo>
                              <a:cubicBezTo>
                                <a:pt x="2116455" y="2002155"/>
                                <a:pt x="2103120" y="2019300"/>
                                <a:pt x="2076450" y="2038350"/>
                              </a:cubicBezTo>
                              <a:cubicBezTo>
                                <a:pt x="2049780" y="2057400"/>
                                <a:pt x="2038350" y="2059305"/>
                                <a:pt x="2009775" y="2076450"/>
                              </a:cubicBezTo>
                              <a:cubicBezTo>
                                <a:pt x="1981200" y="2093595"/>
                                <a:pt x="1962150" y="2110740"/>
                                <a:pt x="1933575" y="2124075"/>
                              </a:cubicBezTo>
                              <a:cubicBezTo>
                                <a:pt x="1905000" y="2137410"/>
                                <a:pt x="1893570" y="2127885"/>
                                <a:pt x="1866900" y="2143125"/>
                              </a:cubicBezTo>
                              <a:cubicBezTo>
                                <a:pt x="1840230" y="2158365"/>
                                <a:pt x="1823085" y="2175510"/>
                                <a:pt x="1800225" y="2200275"/>
                              </a:cubicBezTo>
                              <a:cubicBezTo>
                                <a:pt x="1777365" y="2225040"/>
                                <a:pt x="1775460" y="2244090"/>
                                <a:pt x="1752600" y="2266950"/>
                              </a:cubicBezTo>
                              <a:cubicBezTo>
                                <a:pt x="1729740" y="2289810"/>
                                <a:pt x="1708785" y="2289810"/>
                                <a:pt x="1685925" y="2314575"/>
                              </a:cubicBezTo>
                              <a:cubicBezTo>
                                <a:pt x="1663065" y="2339340"/>
                                <a:pt x="1661160" y="2366010"/>
                                <a:pt x="1638300" y="2390775"/>
                              </a:cubicBezTo>
                              <a:cubicBezTo>
                                <a:pt x="1615440" y="2415540"/>
                                <a:pt x="1598295" y="2421255"/>
                                <a:pt x="1571625" y="2438400"/>
                              </a:cubicBezTo>
                              <a:cubicBezTo>
                                <a:pt x="1544955" y="2455545"/>
                                <a:pt x="1529715" y="2455545"/>
                                <a:pt x="1504950" y="2476500"/>
                              </a:cubicBezTo>
                              <a:cubicBezTo>
                                <a:pt x="1480185" y="2497455"/>
                                <a:pt x="1472565" y="2522220"/>
                                <a:pt x="1447800" y="2543175"/>
                              </a:cubicBezTo>
                              <a:cubicBezTo>
                                <a:pt x="1423035" y="2564130"/>
                                <a:pt x="1407795" y="2564130"/>
                                <a:pt x="1381125" y="2581275"/>
                              </a:cubicBezTo>
                              <a:cubicBezTo>
                                <a:pt x="1354455" y="2598420"/>
                                <a:pt x="1341120" y="2609850"/>
                                <a:pt x="1314450" y="2628900"/>
                              </a:cubicBezTo>
                              <a:cubicBezTo>
                                <a:pt x="1287780" y="2647950"/>
                                <a:pt x="1274445" y="2659380"/>
                                <a:pt x="1247775" y="2676525"/>
                              </a:cubicBezTo>
                              <a:cubicBezTo>
                                <a:pt x="1221105" y="2693670"/>
                                <a:pt x="1207770" y="2697480"/>
                                <a:pt x="1181100" y="2714625"/>
                              </a:cubicBezTo>
                              <a:cubicBezTo>
                                <a:pt x="1154430" y="2731770"/>
                                <a:pt x="1141095" y="2745105"/>
                                <a:pt x="1114425" y="2762250"/>
                              </a:cubicBezTo>
                              <a:cubicBezTo>
                                <a:pt x="1087755" y="2779395"/>
                                <a:pt x="1074420" y="2785110"/>
                                <a:pt x="1047750" y="2800350"/>
                              </a:cubicBezTo>
                              <a:cubicBezTo>
                                <a:pt x="1021080" y="2815590"/>
                                <a:pt x="1007745" y="2823210"/>
                                <a:pt x="981075" y="2838450"/>
                              </a:cubicBezTo>
                              <a:cubicBezTo>
                                <a:pt x="954405" y="2853690"/>
                                <a:pt x="941070" y="2859405"/>
                                <a:pt x="914400" y="2876550"/>
                              </a:cubicBezTo>
                              <a:cubicBezTo>
                                <a:pt x="887730" y="2893695"/>
                                <a:pt x="874395" y="2907030"/>
                                <a:pt x="847725" y="2924175"/>
                              </a:cubicBezTo>
                              <a:cubicBezTo>
                                <a:pt x="821055" y="2941320"/>
                                <a:pt x="803910" y="2941320"/>
                                <a:pt x="781050" y="2962275"/>
                              </a:cubicBezTo>
                              <a:cubicBezTo>
                                <a:pt x="758190" y="2983230"/>
                                <a:pt x="756285" y="3006090"/>
                                <a:pt x="733425" y="3028950"/>
                              </a:cubicBezTo>
                              <a:cubicBezTo>
                                <a:pt x="710565" y="3051810"/>
                                <a:pt x="693420" y="3059430"/>
                                <a:pt x="666750" y="3076575"/>
                              </a:cubicBezTo>
                              <a:cubicBezTo>
                                <a:pt x="640080" y="3093720"/>
                                <a:pt x="626745" y="3103245"/>
                                <a:pt x="600075" y="3114675"/>
                              </a:cubicBezTo>
                              <a:cubicBezTo>
                                <a:pt x="573405" y="3126105"/>
                                <a:pt x="561975" y="3126105"/>
                                <a:pt x="533400" y="3133725"/>
                              </a:cubicBezTo>
                              <a:cubicBezTo>
                                <a:pt x="504825" y="3141345"/>
                                <a:pt x="485775" y="3143250"/>
                                <a:pt x="457200" y="3152775"/>
                              </a:cubicBezTo>
                              <a:cubicBezTo>
                                <a:pt x="428625" y="3162300"/>
                                <a:pt x="417195" y="3166110"/>
                                <a:pt x="390525" y="3181350"/>
                              </a:cubicBezTo>
                              <a:cubicBezTo>
                                <a:pt x="363855" y="3196590"/>
                                <a:pt x="348615" y="3206115"/>
                                <a:pt x="323850" y="3228975"/>
                              </a:cubicBezTo>
                              <a:cubicBezTo>
                                <a:pt x="299085" y="3251835"/>
                                <a:pt x="291465" y="3274695"/>
                                <a:pt x="266700" y="3295650"/>
                              </a:cubicBezTo>
                              <a:cubicBezTo>
                                <a:pt x="241935" y="3316605"/>
                                <a:pt x="226695" y="3316605"/>
                                <a:pt x="200025" y="3333750"/>
                              </a:cubicBezTo>
                              <a:cubicBezTo>
                                <a:pt x="173355" y="3350895"/>
                                <a:pt x="160020" y="3362325"/>
                                <a:pt x="133350" y="3381375"/>
                              </a:cubicBezTo>
                              <a:cubicBezTo>
                                <a:pt x="106680" y="3400425"/>
                                <a:pt x="93345" y="3408045"/>
                                <a:pt x="66675" y="3429000"/>
                              </a:cubicBezTo>
                              <a:cubicBezTo>
                                <a:pt x="40005" y="3449955"/>
                                <a:pt x="12065" y="3475355"/>
                                <a:pt x="0" y="3486150"/>
                              </a:cubicBezTo>
                            </a:path>
                          </a:pathLst>
                        </a:custGeom>
                        <a:noFill/>
                        <a:ln w="635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3pt;margin-top:7.6pt;height:274.5pt;width:364.5pt;z-index:348346368;mso-width-relative:page;mso-height-relative:page;" filled="f" stroked="t" coordsize="4629150,3486150" o:gfxdata="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" path="m4629150,0c4624705,12700,4619625,47625,4600575,66675c4581525,85725,4556760,76200,4533900,95250c4511040,114300,4509135,137160,4486275,161925c4463415,186690,4446270,196215,4419600,219075c4392930,241935,4377690,251460,4352925,276225c4328160,300990,4320540,320040,4295775,342900c4271010,365760,4255770,373380,4229100,390525c4202430,407670,4189095,409575,4162425,428625c4135755,447675,4122420,464820,4095750,485775c4069080,506730,4050030,510540,4029075,533400c4008120,556260,4011930,575310,3990975,600075c3970020,624840,3952875,634365,3924300,657225c3895725,680085,3872865,689610,3848100,714375c3823335,739140,3823335,760095,3800475,781050c3777615,802005,3760470,802005,3733800,819150c3707130,836295,3693795,849630,3667125,866775c3640455,883920,3627120,887730,3600450,904875c3573780,922020,3560445,931545,3533775,952500c3507105,973455,3491865,984885,3467100,1009650c3442335,1034415,3434715,1053465,3409950,1076325c3385185,1099185,3369945,1108710,3343275,1123950c3316605,1139190,3303270,1137285,3276600,1152525c3249930,1167765,3236595,1177290,3209925,1200150c3183255,1223010,3169920,1249680,3143250,1266825c3116580,1283970,3107055,1276350,3076575,1285875c3046095,1295400,3021330,1299210,2990850,1314450c2960370,1329690,2950845,1341120,2924175,1362075c2897505,1383030,2884170,1394460,2857500,1419225c2830830,1443990,2817495,1461135,2790825,1485900c2764155,1510665,2750820,1524000,2724150,1543050c2697480,1562100,2686050,1565910,2657475,1581150c2628900,1596390,2609850,1602105,2581275,1619250c2552700,1636395,2541270,1649730,2514600,1666875c2487930,1684020,2474595,1689735,2447925,1704975c2421255,1720215,2407920,1724025,2381250,1743075c2354580,1762125,2337435,1775460,2314575,1800225c2291715,1824990,2287905,1840230,2266950,1866900c2245995,1893570,2234565,1910715,2209800,1933575c2185035,1956435,2169795,1960245,2143125,1981200c2116455,2002155,2103120,2019300,2076450,2038350c2049780,2057400,2038350,2059305,2009775,2076450c1981200,2093595,1962150,2110740,1933575,2124075c1905000,2137410,1893570,2127885,1866900,2143125c1840230,2158365,1823085,2175510,1800225,2200275c1777365,2225040,1775460,2244090,1752600,2266950c1729740,2289810,1708785,2289810,1685925,2314575c1663065,2339340,1661160,2366010,1638300,2390775c1615440,2415540,1598295,2421255,1571625,2438400c1544955,2455545,1529715,2455545,1504950,2476500c1480185,2497455,1472565,2522220,1447800,2543175c1423035,2564130,1407795,2564130,1381125,2581275c1354455,2598420,1341120,2609850,1314450,2628900c1287780,2647950,1274445,2659380,1247775,2676525c1221105,2693670,1207770,2697480,1181100,2714625c1154430,2731770,1141095,2745105,1114425,2762250c1087755,2779395,1074420,2785110,1047750,2800350c1021080,2815590,1007745,2823210,981075,2838450c954405,2853690,941070,2859405,914400,2876550c887730,2893695,874395,2907030,847725,2924175c821055,2941320,803910,2941320,781050,2962275c758190,2983230,756285,3006090,733425,3028950c710565,3051810,693420,3059430,666750,3076575c640080,3093720,626745,3103245,600075,3114675c573405,3126105,561975,3126105,533400,3133725c504825,3141345,485775,3143250,457200,3152775c428625,3162300,417195,3166110,390525,3181350c363855,3196590,348615,3206115,323850,3228975c299085,3251835,291465,3274695,266700,3295650c241935,3316605,226695,3316605,200025,3333750c173355,3350895,160020,3362325,133350,3381375c106680,3400425,93345,3408045,66675,3429000c40005,3449955,12065,3475355,0,3486150e">
                <v:path o:connectlocs="4629150,0;4600575,66675;4533900,95250;4486275,161925;4419600,219075;4352925,276225;4295775,342900;4229100,390525;4162425,428625;4095750,485775;4029075,533400;3990975,600075;3924300,657225;3848100,714375;3800475,781050;3733800,819150;3667125,866775;3600450,904875;3533775,952500;3467100,1009650;3409950,1076325;3343275,1123950;3276600,1152525;3209925,1200150;3143250,1266825;3076575,1285875;2990850,1314450;2924175,1362075;2857500,1419225;2790825,1485900;2724150,1543050;2657475,1581150;2581275,1619250;2514600,1666875;2447925,1704975;2381250,1743075;2314575,1800225;2266950,1866900;2209800,1933575;2143125,1981200;2076450,2038350;2009775,2076450;1933575,2124075;1866900,2143125;1800225,2200275;1752600,2266950;1685925,2314575;1638300,2390775;1571625,2438400;1504950,2476500;1447800,2543175;1381125,2581275;1314450,2628900;1247775,2676525;1181100,2714625;1114425,2762250;1047750,2800350;981075,2838450;914400,2876550;847725,2924175;781050,2962275;733425,3028950;666750,3076575;600075,3114675;533400,3133725;457200,3152775;390525,3181350;323850,3228975;266700,3295650;200025,3333750;133350,3381375;66675,3429000;0,3486150" o:connectangles="0,0,0,0,0,0,0,0,0,0,0,0,0,0,0,0,0,0,0,0,0,0,0,0,0,0,0,0,0,0,0,0,0,0,0,0,0,0,0,0,0,0,0,0,0,0,0,0,0,0,0,0,0,0,0,0,0,0,0,0,0,0,0,0,0,0,0,0,0,0,0,0,0"/>
                <v:fill on="f" focussize="0,0"/>
                <v:stroke weight="5pt" color="#00B0F0 [3204]" miterlimit="8" joinstyle="miter"/>
                <v:imagedata o:title=""/>
                <o:lock v:ext="edit" aspectratio="f"/>
              </v:shape>
            </w:pict>
          </mc:Fallback>
        </mc:AlternateContent>
      </w:r>
      <w:r>
        <w:rPr>
          <w:sz w:val="21"/>
        </w:rPr>
        <mc:AlternateContent>
          <mc:Choice Requires="wps">
            <w:drawing>
              <wp:anchor distT="0" distB="0" distL="114300" distR="114300" simplePos="0" relativeHeight="348360704" behindDoc="0" locked="0" layoutInCell="1" allowOverlap="1">
                <wp:simplePos x="0" y="0"/>
                <wp:positionH relativeFrom="column">
                  <wp:posOffset>4529455</wp:posOffset>
                </wp:positionH>
                <wp:positionV relativeFrom="paragraph">
                  <wp:posOffset>1786890</wp:posOffset>
                </wp:positionV>
                <wp:extent cx="260985" cy="516890"/>
                <wp:effectExtent l="5080" t="5715" r="19685" b="10795"/>
                <wp:wrapNone/>
                <wp:docPr id="174" name="任意多边形 174"/>
                <wp:cNvGraphicFramePr/>
                <a:graphic xmlns:a="http://schemas.openxmlformats.org/drawingml/2006/main">
                  <a:graphicData uri="http://schemas.microsoft.com/office/word/2010/wordprocessingShape">
                    <wps:wsp>
                      <wps:cNvSpPr/>
                      <wps:spPr>
                        <a:xfrm>
                          <a:off x="0" y="0"/>
                          <a:ext cx="260985" cy="516890"/>
                        </a:xfrm>
                        <a:custGeom>
                          <a:avLst/>
                          <a:gdLst>
                            <a:gd name="connisteX0" fmla="*/ 0 w 322580"/>
                            <a:gd name="connsiteY0" fmla="*/ 35560 h 516890"/>
                            <a:gd name="connisteX1" fmla="*/ 235585 w 322580"/>
                            <a:gd name="connsiteY1" fmla="*/ 0 h 516890"/>
                            <a:gd name="connisteX2" fmla="*/ 322580 w 322580"/>
                            <a:gd name="connsiteY2" fmla="*/ 487680 h 516890"/>
                            <a:gd name="connisteX3" fmla="*/ 86995 w 322580"/>
                            <a:gd name="connsiteY3" fmla="*/ 516890 h 516890"/>
                            <a:gd name="connisteX4" fmla="*/ 0 w 322580"/>
                            <a:gd name="connsiteY4" fmla="*/ 35560 h 51689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322580" h="516890">
                              <a:moveTo>
                                <a:pt x="0" y="35560"/>
                              </a:moveTo>
                              <a:lnTo>
                                <a:pt x="235585" y="0"/>
                              </a:lnTo>
                              <a:lnTo>
                                <a:pt x="322580" y="487680"/>
                              </a:lnTo>
                              <a:lnTo>
                                <a:pt x="86995" y="516890"/>
                              </a:lnTo>
                              <a:lnTo>
                                <a:pt x="0" y="35560"/>
                              </a:lnTo>
                              <a:close/>
                            </a:path>
                          </a:pathLst>
                        </a:custGeom>
                        <a:solidFill>
                          <a:srgbClr val="FFFF00">
                            <a:alpha val="39000"/>
                          </a:srgbClr>
                        </a:solidFill>
                        <a:ln w="31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56.65pt;margin-top:140.7pt;height:40.7pt;width:20.55pt;z-index:348360704;mso-width-relative:page;mso-height-relative:page;" fillcolor="#FFFF00" filled="t" stroked="t" coordsize="322580,516890" o:gfxdata="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" path="m0,35560l235585,0,322580,487680,86995,516890,0,35560xe">
                <v:path o:connectlocs="0,35560;190601,0;260985,487680;70383,516890;0,35560" o:connectangles="0,0,0,0,0"/>
                <v:fill on="t" opacity="25559f" focussize="0,0"/>
                <v:stroke weight="0.25pt" color="#FFFF00 [3204]" miterlimit="8" joinstyle="miter"/>
                <v:imagedata o:title=""/>
                <o:lock v:ext="edit" aspectratio="f"/>
              </v:shape>
            </w:pict>
          </mc:Fallback>
        </mc:AlternateContent>
      </w:r>
      <w:r>
        <w:rPr>
          <w:sz w:val="21"/>
        </w:rPr>
        <mc:AlternateContent>
          <mc:Choice Requires="wps">
            <w:drawing>
              <wp:anchor distT="0" distB="0" distL="114300" distR="114300" simplePos="0" relativeHeight="348363776" behindDoc="0" locked="0" layoutInCell="1" allowOverlap="1">
                <wp:simplePos x="0" y="0"/>
                <wp:positionH relativeFrom="column">
                  <wp:posOffset>3973830</wp:posOffset>
                </wp:positionH>
                <wp:positionV relativeFrom="paragraph">
                  <wp:posOffset>2296795</wp:posOffset>
                </wp:positionV>
                <wp:extent cx="657860" cy="297815"/>
                <wp:effectExtent l="5715" t="5715" r="22225" b="20320"/>
                <wp:wrapNone/>
                <wp:docPr id="175" name="任意多边形 175"/>
                <wp:cNvGraphicFramePr/>
                <a:graphic xmlns:a="http://schemas.openxmlformats.org/drawingml/2006/main">
                  <a:graphicData uri="http://schemas.microsoft.com/office/word/2010/wordprocessingShape">
                    <wps:wsp>
                      <wps:cNvSpPr/>
                      <wps:spPr>
                        <a:xfrm>
                          <a:off x="0" y="0"/>
                          <a:ext cx="657860" cy="297815"/>
                        </a:xfrm>
                        <a:custGeom>
                          <a:avLst/>
                          <a:gdLst>
                            <a:gd name="connisteX0" fmla="*/ 0 w 607060"/>
                            <a:gd name="connsiteY0" fmla="*/ 106680 h 332740"/>
                            <a:gd name="connisteX1" fmla="*/ 561975 w 607060"/>
                            <a:gd name="connsiteY1" fmla="*/ 0 h 332740"/>
                            <a:gd name="connisteX2" fmla="*/ 607060 w 607060"/>
                            <a:gd name="connsiteY2" fmla="*/ 255270 h 332740"/>
                            <a:gd name="connisteX3" fmla="*/ 45085 w 607060"/>
                            <a:gd name="connsiteY3" fmla="*/ 332740 h 332740"/>
                            <a:gd name="connisteX4" fmla="*/ 0 w 607060"/>
                            <a:gd name="connsiteY4" fmla="*/ 106680 h 33274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607060" h="332740">
                              <a:moveTo>
                                <a:pt x="0" y="106680"/>
                              </a:moveTo>
                              <a:lnTo>
                                <a:pt x="561975" y="0"/>
                              </a:lnTo>
                              <a:lnTo>
                                <a:pt x="607060" y="255270"/>
                              </a:lnTo>
                              <a:lnTo>
                                <a:pt x="45085" y="332740"/>
                              </a:lnTo>
                              <a:lnTo>
                                <a:pt x="0" y="106680"/>
                              </a:lnTo>
                              <a:close/>
                            </a:path>
                          </a:pathLst>
                        </a:custGeom>
                        <a:solidFill>
                          <a:srgbClr val="FFFF00">
                            <a:alpha val="36000"/>
                          </a:srgbClr>
                        </a:solidFill>
                        <a:ln w="31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12.9pt;margin-top:180.85pt;height:23.45pt;width:51.8pt;z-index:348363776;mso-width-relative:page;mso-height-relative:page;" fillcolor="#FFFF00" filled="t" stroked="t" coordsize="607060,332740" o:gfxdata="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" path="m0,106680l561975,0,607060,255270,45085,332740,0,106680xe">
                <v:path o:connectlocs="0,95482;609002,0;657860,228476;48857,297815;0,95482" o:connectangles="0,0,0,0,0"/>
                <v:fill on="t" opacity="23592f" focussize="0,0"/>
                <v:stroke weight="0.25pt" color="#FFFF00 [3204]" miterlimit="8" joinstyle="miter"/>
                <v:imagedata o:title=""/>
                <o:lock v:ext="edit" aspectratio="f"/>
              </v:shape>
            </w:pict>
          </mc:Fallback>
        </mc:AlternateContent>
      </w:r>
      <w:r>
        <w:rPr>
          <w:sz w:val="21"/>
        </w:rPr>
        <mc:AlternateContent>
          <mc:Choice Requires="wps">
            <w:drawing>
              <wp:anchor distT="0" distB="0" distL="114300" distR="114300" simplePos="0" relativeHeight="348402688" behindDoc="0" locked="0" layoutInCell="1" allowOverlap="1">
                <wp:simplePos x="0" y="0"/>
                <wp:positionH relativeFrom="column">
                  <wp:posOffset>1450340</wp:posOffset>
                </wp:positionH>
                <wp:positionV relativeFrom="paragraph">
                  <wp:posOffset>3775075</wp:posOffset>
                </wp:positionV>
                <wp:extent cx="941705" cy="1536700"/>
                <wp:effectExtent l="6985" t="6985" r="22860" b="18415"/>
                <wp:wrapNone/>
                <wp:docPr id="176" name="任意多边形 176"/>
                <wp:cNvGraphicFramePr/>
                <a:graphic xmlns:a="http://schemas.openxmlformats.org/drawingml/2006/main">
                  <a:graphicData uri="http://schemas.microsoft.com/office/word/2010/wordprocessingShape">
                    <wps:wsp>
                      <wps:cNvSpPr/>
                      <wps:spPr>
                        <a:xfrm>
                          <a:off x="0" y="0"/>
                          <a:ext cx="941705" cy="1536700"/>
                        </a:xfrm>
                        <a:custGeom>
                          <a:avLst/>
                          <a:gdLst>
                            <a:gd name="connisteX0" fmla="*/ 941705 w 941705"/>
                            <a:gd name="connsiteY0" fmla="*/ 1536700 h 1536700"/>
                            <a:gd name="connisteX1" fmla="*/ 530225 w 941705"/>
                            <a:gd name="connsiteY1" fmla="*/ 0 h 1536700"/>
                            <a:gd name="connisteX2" fmla="*/ 324485 w 941705"/>
                            <a:gd name="connsiteY2" fmla="*/ 21590 h 1536700"/>
                            <a:gd name="connisteX3" fmla="*/ 324485 w 941705"/>
                            <a:gd name="connsiteY3" fmla="*/ 97155 h 1536700"/>
                            <a:gd name="connisteX4" fmla="*/ 389890 w 941705"/>
                            <a:gd name="connsiteY4" fmla="*/ 367665 h 1536700"/>
                            <a:gd name="connisteX5" fmla="*/ 0 w 941705"/>
                            <a:gd name="connsiteY5" fmla="*/ 898525 h 1536700"/>
                            <a:gd name="connisteX6" fmla="*/ 151765 w 941705"/>
                            <a:gd name="connsiteY6" fmla="*/ 1536700 h 1536700"/>
                            <a:gd name="connisteX7" fmla="*/ 941705 w 941705"/>
                            <a:gd name="connsiteY7" fmla="*/ 1536700 h 15367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941705" h="1536700">
                              <a:moveTo>
                                <a:pt x="941705" y="1536700"/>
                              </a:moveTo>
                              <a:lnTo>
                                <a:pt x="530225" y="0"/>
                              </a:lnTo>
                              <a:lnTo>
                                <a:pt x="324485" y="21590"/>
                              </a:lnTo>
                              <a:lnTo>
                                <a:pt x="324485" y="97155"/>
                              </a:lnTo>
                              <a:lnTo>
                                <a:pt x="389890" y="367665"/>
                              </a:lnTo>
                              <a:lnTo>
                                <a:pt x="0" y="898525"/>
                              </a:lnTo>
                              <a:lnTo>
                                <a:pt x="151765" y="1536700"/>
                              </a:lnTo>
                              <a:lnTo>
                                <a:pt x="941705" y="1536700"/>
                              </a:lnTo>
                              <a:close/>
                            </a:path>
                          </a:pathLst>
                        </a:custGeom>
                        <a:solidFill>
                          <a:srgbClr val="FFFF00">
                            <a:alpha val="38000"/>
                          </a:srgbClr>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14.2pt;margin-top:297.25pt;height:121pt;width:74.15pt;z-index:348402688;mso-width-relative:page;mso-height-relative:page;" fillcolor="#FFFF00" filled="t" stroked="t" coordsize="941705,1536700" o:gfxdata="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" path="m941705,1536700l530225,0,324485,21590,324485,97155,389890,367665,0,898525,151765,1536700,941705,1536700xe">
                <v:path o:connectlocs="941705,1536700;530225,0;324485,21590;324485,97155;389890,367665;0,898525;151765,1536700;941705,1536700" o:connectangles="0,0,0,0,0,0,0,0"/>
                <v:fill on="t" opacity="24903f" focussize="0,0"/>
                <v:stroke weight="1pt" color="#FFFF00 [3204]" miterlimit="8" joinstyle="miter"/>
                <v:imagedata o:title=""/>
                <o:lock v:ext="edit" aspectratio="f"/>
              </v:shape>
            </w:pict>
          </mc:Fallback>
        </mc:AlternateContent>
      </w:r>
      <w:r>
        <w:rPr>
          <w:sz w:val="21"/>
        </w:rPr>
        <mc:AlternateContent>
          <mc:Choice Requires="wps">
            <w:drawing>
              <wp:anchor distT="0" distB="0" distL="114300" distR="114300" simplePos="0" relativeHeight="348412928" behindDoc="0" locked="0" layoutInCell="1" allowOverlap="1">
                <wp:simplePos x="0" y="0"/>
                <wp:positionH relativeFrom="column">
                  <wp:posOffset>4765675</wp:posOffset>
                </wp:positionH>
                <wp:positionV relativeFrom="paragraph">
                  <wp:posOffset>3463290</wp:posOffset>
                </wp:positionV>
                <wp:extent cx="1257935" cy="400050"/>
                <wp:effectExtent l="0" t="0" r="0" b="0"/>
                <wp:wrapNone/>
                <wp:docPr id="177" name="文本框 177"/>
                <wp:cNvGraphicFramePr/>
                <a:graphic xmlns:a="http://schemas.openxmlformats.org/drawingml/2006/main">
                  <a:graphicData uri="http://schemas.microsoft.com/office/word/2010/wordprocessingShape">
                    <wps:wsp>
                      <wps:cNvSpPr txBox="1"/>
                      <wps:spPr>
                        <a:xfrm>
                          <a:off x="0" y="0"/>
                          <a:ext cx="1257935" cy="4000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b/>
                                <w:bCs/>
                                <w:sz w:val="24"/>
                                <w:szCs w:val="24"/>
                                <w:lang w:eastAsia="zh-CN"/>
                              </w:rPr>
                            </w:pPr>
                            <w:r>
                              <w:rPr>
                                <w:rFonts w:hint="eastAsia"/>
                                <w:b/>
                                <w:bCs/>
                                <w:sz w:val="24"/>
                                <w:szCs w:val="24"/>
                                <w:lang w:eastAsia="zh-CN"/>
                              </w:rPr>
                              <w:t>杨屯村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5.25pt;margin-top:272.7pt;height:31.5pt;width:99.05pt;z-index:348412928;mso-width-relative:page;mso-height-relative:page;" filled="f" stroked="f" coordsize="21600,21600" o:gfxdata="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c95GINwAAAALAQAADwAAAAAAAAABACAAAAAiAAAAZHJzL2Rvd25yZXYueG1sUEsBAhQAFAAAAAgA&#10;h07iQNs7VkshAgAAHAQAAA4AAAAAAAAAAQAgAAAAKwEAAGRycy9lMm9Eb2MueG1sUEsFBgAAAAAG&#10;AAYAWQEAAL4FAAAAAA==&#10;">
                <v:fill on="f" focussize="0,0"/>
                <v:stroke on="f" weight="0.5pt"/>
                <v:imagedata o:title=""/>
                <o:lock v:ext="edit" aspectratio="f"/>
                <v:textbox>
                  <w:txbxContent>
                    <w:p>
                      <w:pPr>
                        <w:jc w:val="center"/>
                        <w:rPr>
                          <w:rFonts w:hint="eastAsia" w:eastAsiaTheme="minorEastAsia"/>
                          <w:b/>
                          <w:bCs/>
                          <w:sz w:val="24"/>
                          <w:szCs w:val="24"/>
                          <w:lang w:eastAsia="zh-CN"/>
                        </w:rPr>
                      </w:pPr>
                      <w:r>
                        <w:rPr>
                          <w:rFonts w:hint="eastAsia"/>
                          <w:b/>
                          <w:bCs/>
                          <w:sz w:val="24"/>
                          <w:szCs w:val="24"/>
                          <w:lang w:eastAsia="zh-CN"/>
                        </w:rPr>
                        <w:t>杨屯村</w:t>
                      </w:r>
                    </w:p>
                  </w:txbxContent>
                </v:textbox>
              </v:shape>
            </w:pict>
          </mc:Fallback>
        </mc:AlternateContent>
      </w:r>
      <w:r>
        <w:rPr>
          <w:sz w:val="21"/>
        </w:rPr>
        <mc:AlternateContent>
          <mc:Choice Requires="wps">
            <w:drawing>
              <wp:anchor distT="0" distB="0" distL="114300" distR="114300" simplePos="0" relativeHeight="348450816" behindDoc="0" locked="0" layoutInCell="1" allowOverlap="1">
                <wp:simplePos x="0" y="0"/>
                <wp:positionH relativeFrom="column">
                  <wp:posOffset>1579880</wp:posOffset>
                </wp:positionH>
                <wp:positionV relativeFrom="paragraph">
                  <wp:posOffset>4652010</wp:posOffset>
                </wp:positionV>
                <wp:extent cx="789940" cy="324485"/>
                <wp:effectExtent l="0" t="0" r="0" b="0"/>
                <wp:wrapNone/>
                <wp:docPr id="178" name="文本框 178"/>
                <wp:cNvGraphicFramePr/>
                <a:graphic xmlns:a="http://schemas.openxmlformats.org/drawingml/2006/main">
                  <a:graphicData uri="http://schemas.microsoft.com/office/word/2010/wordprocessingShape">
                    <wps:wsp>
                      <wps:cNvSpPr txBox="1"/>
                      <wps:spPr>
                        <a:xfrm>
                          <a:off x="0" y="0"/>
                          <a:ext cx="789940" cy="3244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sz w:val="24"/>
                                <w:szCs w:val="24"/>
                                <w:lang w:eastAsia="zh-CN"/>
                              </w:rPr>
                            </w:pPr>
                            <w:r>
                              <w:rPr>
                                <w:rFonts w:hint="eastAsia"/>
                                <w:b/>
                                <w:bCs/>
                                <w:sz w:val="24"/>
                                <w:szCs w:val="24"/>
                                <w:lang w:eastAsia="zh-CN"/>
                              </w:rPr>
                              <w:t>大兴村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4.4pt;margin-top:366.3pt;height:25.55pt;width:62.2pt;z-index:348450816;mso-width-relative:page;mso-height-relative:page;" filled="f" stroked="f" coordsize="21600,21600" o:gfxdata="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HCE&#10;FdfcAAAACwEAAA8AAAAAAAAAAQAgAAAAIgAAAGRycy9kb3ducmV2LnhtbFBLAQIUABQAAAAIAIdO&#10;4kAX1JLIHwIAABsEAAAOAAAAAAAAAAEAIAAAACsBAABkcnMvZTJvRG9jLnhtbFBLBQYAAAAABgAG&#10;AFkBAAC8BQAAAAA=&#10;">
                <v:fill on="f" focussize="0,0"/>
                <v:stroke on="f" weight="0.5pt"/>
                <v:imagedata o:title=""/>
                <o:lock v:ext="edit" aspectratio="f"/>
                <v:textbox>
                  <w:txbxContent>
                    <w:p>
                      <w:pPr>
                        <w:rPr>
                          <w:rFonts w:hint="eastAsia" w:eastAsiaTheme="minorEastAsia"/>
                          <w:b/>
                          <w:bCs/>
                          <w:sz w:val="24"/>
                          <w:szCs w:val="24"/>
                          <w:lang w:eastAsia="zh-CN"/>
                        </w:rPr>
                      </w:pPr>
                      <w:r>
                        <w:rPr>
                          <w:rFonts w:hint="eastAsia"/>
                          <w:b/>
                          <w:bCs/>
                          <w:sz w:val="24"/>
                          <w:szCs w:val="24"/>
                          <w:lang w:eastAsia="zh-CN"/>
                        </w:rPr>
                        <w:t>大兴村</w:t>
                      </w:r>
                    </w:p>
                  </w:txbxContent>
                </v:textbox>
              </v:shape>
            </w:pict>
          </mc:Fallback>
        </mc:AlternateContent>
      </w:r>
      <w:r>
        <w:rPr>
          <w:sz w:val="21"/>
        </w:rPr>
        <mc:AlternateContent>
          <mc:Choice Requires="wps">
            <w:drawing>
              <wp:anchor distT="0" distB="0" distL="114300" distR="114300" simplePos="0" relativeHeight="348451840" behindDoc="0" locked="0" layoutInCell="1" allowOverlap="1">
                <wp:simplePos x="0" y="0"/>
                <wp:positionH relativeFrom="column">
                  <wp:posOffset>3899535</wp:posOffset>
                </wp:positionH>
                <wp:positionV relativeFrom="paragraph">
                  <wp:posOffset>1993265</wp:posOffset>
                </wp:positionV>
                <wp:extent cx="695325" cy="390525"/>
                <wp:effectExtent l="5715" t="5715" r="22860" b="22860"/>
                <wp:wrapNone/>
                <wp:docPr id="179" name="任意多边形 179"/>
                <wp:cNvGraphicFramePr/>
                <a:graphic xmlns:a="http://schemas.openxmlformats.org/drawingml/2006/main">
                  <a:graphicData uri="http://schemas.microsoft.com/office/word/2010/wordprocessingShape">
                    <wps:wsp>
                      <wps:cNvSpPr/>
                      <wps:spPr>
                        <a:xfrm>
                          <a:off x="0" y="0"/>
                          <a:ext cx="695325" cy="390525"/>
                        </a:xfrm>
                        <a:custGeom>
                          <a:avLst/>
                          <a:gdLst>
                            <a:gd name="connisteX0" fmla="*/ 57785 w 629285"/>
                            <a:gd name="connsiteY0" fmla="*/ 390525 h 390525"/>
                            <a:gd name="connisteX1" fmla="*/ 629285 w 629285"/>
                            <a:gd name="connsiteY1" fmla="*/ 294005 h 390525"/>
                            <a:gd name="connisteX2" fmla="*/ 584200 w 629285"/>
                            <a:gd name="connsiteY2" fmla="*/ 0 h 390525"/>
                            <a:gd name="connisteX3" fmla="*/ 0 w 629285"/>
                            <a:gd name="connsiteY3" fmla="*/ 97155 h 390525"/>
                            <a:gd name="connisteX4" fmla="*/ 57785 w 629285"/>
                            <a:gd name="connsiteY4" fmla="*/ 390525 h 39052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629285" h="390525">
                              <a:moveTo>
                                <a:pt x="57785" y="390525"/>
                              </a:moveTo>
                              <a:lnTo>
                                <a:pt x="629285" y="294005"/>
                              </a:lnTo>
                              <a:lnTo>
                                <a:pt x="584200" y="0"/>
                              </a:lnTo>
                              <a:lnTo>
                                <a:pt x="0" y="97155"/>
                              </a:lnTo>
                              <a:lnTo>
                                <a:pt x="57785" y="390525"/>
                              </a:lnTo>
                              <a:close/>
                            </a:path>
                          </a:pathLst>
                        </a:custGeom>
                        <a:solidFill>
                          <a:srgbClr val="FFC000">
                            <a:alpha val="27000"/>
                          </a:srgbClr>
                        </a:solidFill>
                        <a:ln w="6350">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07.05pt;margin-top:156.95pt;height:30.75pt;width:54.75pt;z-index:348451840;mso-width-relative:page;mso-height-relative:page;" fillcolor="#FFC000" filled="t" stroked="t" coordsize="629285,390525" o:gfxdata="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" path="m57785,390525l629285,294005,584200,0,0,97155,57785,390525xe">
                <v:path o:connectlocs="63849,390525;695325,294005;645508,0;0,97155;63849,390525" o:connectangles="0,0,0,0,0"/>
                <v:fill on="t" opacity="17694f" focussize="0,0"/>
                <v:stroke weight="0.5pt" color="#FFC000 [3207]" miterlimit="8" joinstyle="miter"/>
                <v:imagedata o:title=""/>
                <o:lock v:ext="edit" aspectratio="f"/>
              </v:shape>
            </w:pict>
          </mc:Fallback>
        </mc:AlternateContent>
      </w:r>
      <w:r>
        <w:rPr>
          <w:sz w:val="21"/>
        </w:rPr>
        <mc:AlternateContent>
          <mc:Choice Requires="wps">
            <w:drawing>
              <wp:anchor distT="0" distB="0" distL="114300" distR="114300" simplePos="0" relativeHeight="348459008" behindDoc="0" locked="0" layoutInCell="1" allowOverlap="1">
                <wp:simplePos x="0" y="0"/>
                <wp:positionH relativeFrom="column">
                  <wp:posOffset>5055870</wp:posOffset>
                </wp:positionH>
                <wp:positionV relativeFrom="paragraph">
                  <wp:posOffset>1808480</wp:posOffset>
                </wp:positionV>
                <wp:extent cx="597535" cy="274320"/>
                <wp:effectExtent l="412750" t="5080" r="18415" b="6350"/>
                <wp:wrapNone/>
                <wp:docPr id="180" name="矩形标注 180"/>
                <wp:cNvGraphicFramePr/>
                <a:graphic xmlns:a="http://schemas.openxmlformats.org/drawingml/2006/main">
                  <a:graphicData uri="http://schemas.microsoft.com/office/word/2010/wordprocessingShape">
                    <wps:wsp>
                      <wps:cNvSpPr/>
                      <wps:spPr>
                        <a:xfrm>
                          <a:off x="0" y="0"/>
                          <a:ext cx="597535" cy="274320"/>
                        </a:xfrm>
                        <a:prstGeom prst="wedgeRectCallout">
                          <a:avLst>
                            <a:gd name="adj1" fmla="val -112805"/>
                            <a:gd name="adj2" fmla="val 44827"/>
                          </a:avLst>
                        </a:prstGeom>
                        <a:no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b/>
                                <w:bCs/>
                                <w:sz w:val="21"/>
                                <w:szCs w:val="21"/>
                                <w:lang w:eastAsia="zh-CN"/>
                              </w:rPr>
                            </w:pPr>
                            <w:r>
                              <w:rPr>
                                <w:rFonts w:hint="eastAsia"/>
                                <w:b/>
                                <w:bCs/>
                                <w:sz w:val="21"/>
                                <w:szCs w:val="21"/>
                                <w:lang w:eastAsia="zh-CN"/>
                              </w:rPr>
                              <w:t>空地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98.1pt;margin-top:142.4pt;height:21.6pt;width:47.05pt;z-index:348459008;v-text-anchor:middle;mso-width-relative:page;mso-height-relative:page;" filled="f" stroked="t" coordsize="21600,21600" o:gfxdata="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2QcrV2gAA&#10;AAsBAAAPAAAAAAAAAAEAIAAAACIAAABkcnMvZG93bnJldi54bWxQSwECFAAUAAAACACHTuJAOE0I&#10;kI4CAADvBAAADgAAAAAAAAABACAAAAApAQAAZHJzL2Uyb0RvYy54bWxQSwUGAAAAAAYABgBZAQAA&#10;KQYAAAAA&#10;" adj="-13566,20483">
                <v:fill on="f" focussize="0,0"/>
                <v:stroke weight="0.25pt" color="#FFFFFF [3212]" miterlimit="8" joinstyle="miter"/>
                <v:imagedata o:title=""/>
                <o:lock v:ext="edit" aspectratio="f"/>
                <v:textbox>
                  <w:txbxContent>
                    <w:p>
                      <w:pPr>
                        <w:jc w:val="center"/>
                        <w:rPr>
                          <w:rFonts w:hint="eastAsia" w:eastAsiaTheme="minorEastAsia"/>
                          <w:b/>
                          <w:bCs/>
                          <w:sz w:val="21"/>
                          <w:szCs w:val="21"/>
                          <w:lang w:eastAsia="zh-CN"/>
                        </w:rPr>
                      </w:pPr>
                      <w:r>
                        <w:rPr>
                          <w:rFonts w:hint="eastAsia"/>
                          <w:b/>
                          <w:bCs/>
                          <w:sz w:val="21"/>
                          <w:szCs w:val="21"/>
                          <w:lang w:eastAsia="zh-CN"/>
                        </w:rPr>
                        <w:t>空地</w:t>
                      </w:r>
                    </w:p>
                  </w:txbxContent>
                </v:textbox>
              </v:shape>
            </w:pict>
          </mc:Fallback>
        </mc:AlternateContent>
      </w:r>
      <w:r>
        <w:rPr>
          <w:sz w:val="21"/>
        </w:rPr>
        <mc:AlternateContent>
          <mc:Choice Requires="wps">
            <w:drawing>
              <wp:anchor distT="0" distB="0" distL="114300" distR="114300" simplePos="0" relativeHeight="348477440" behindDoc="0" locked="0" layoutInCell="1" allowOverlap="1">
                <wp:simplePos x="0" y="0"/>
                <wp:positionH relativeFrom="column">
                  <wp:posOffset>2292985</wp:posOffset>
                </wp:positionH>
                <wp:positionV relativeFrom="paragraph">
                  <wp:posOffset>3701415</wp:posOffset>
                </wp:positionV>
                <wp:extent cx="964565" cy="298450"/>
                <wp:effectExtent l="4445" t="1170305" r="897890" b="17145"/>
                <wp:wrapNone/>
                <wp:docPr id="181" name="矩形标注 181"/>
                <wp:cNvGraphicFramePr/>
                <a:graphic xmlns:a="http://schemas.openxmlformats.org/drawingml/2006/main">
                  <a:graphicData uri="http://schemas.microsoft.com/office/word/2010/wordprocessingShape">
                    <wps:wsp>
                      <wps:cNvSpPr/>
                      <wps:spPr>
                        <a:xfrm>
                          <a:off x="0" y="0"/>
                          <a:ext cx="964565" cy="298450"/>
                        </a:xfrm>
                        <a:prstGeom prst="wedgeRectCallout">
                          <a:avLst>
                            <a:gd name="adj1" fmla="val 139335"/>
                            <a:gd name="adj2" fmla="val -432340"/>
                          </a:avLst>
                        </a:prstGeom>
                        <a:no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b/>
                                <w:bCs/>
                                <w:lang w:eastAsia="zh-CN"/>
                              </w:rPr>
                            </w:pPr>
                            <w:r>
                              <w:rPr>
                                <w:rFonts w:hint="eastAsia"/>
                                <w:b/>
                                <w:bCs/>
                                <w:sz w:val="21"/>
                                <w:szCs w:val="21"/>
                                <w:lang w:eastAsia="zh-CN"/>
                              </w:rPr>
                              <w:t>振动设备厂</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80.55pt;margin-top:291.45pt;height:23.5pt;width:75.95pt;z-index:348477440;v-text-anchor:middle;mso-width-relative:page;mso-height-relative:page;" filled="f" stroked="t" coordsize="21600,21600" o:gfxdata="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TC5IGNsA&#10;AAALAQAADwAAAAAAAAABACAAAAAiAAAAZHJzL2Rvd25yZXYueG1sUEsBAhQAFAAAAAgAh07iQGUm&#10;MeeOAgAA8AQAAA4AAAAAAAAAAQAgAAAAKgEAAGRycy9lMm9Eb2MueG1sUEsFBgAAAAAGAAYAWQEA&#10;ACoGAAAAAA==&#10;" adj="40896,-82585">
                <v:fill on="f" focussize="0,0"/>
                <v:stroke weight="0.25pt" color="#FFFFFF [3212]" miterlimit="8" joinstyle="miter"/>
                <v:imagedata o:title=""/>
                <o:lock v:ext="edit" aspectratio="f"/>
                <v:textbox>
                  <w:txbxContent>
                    <w:p>
                      <w:pPr>
                        <w:jc w:val="center"/>
                        <w:rPr>
                          <w:rFonts w:hint="eastAsia" w:eastAsiaTheme="minorEastAsia"/>
                          <w:b/>
                          <w:bCs/>
                          <w:lang w:eastAsia="zh-CN"/>
                        </w:rPr>
                      </w:pPr>
                      <w:r>
                        <w:rPr>
                          <w:rFonts w:hint="eastAsia"/>
                          <w:b/>
                          <w:bCs/>
                          <w:sz w:val="21"/>
                          <w:szCs w:val="21"/>
                          <w:lang w:eastAsia="zh-CN"/>
                        </w:rPr>
                        <w:t>振动设备厂</w:t>
                      </w:r>
                    </w:p>
                  </w:txbxContent>
                </v:textbox>
              </v:shape>
            </w:pict>
          </mc:Fallback>
        </mc:AlternateContent>
      </w:r>
      <w:r>
        <w:rPr>
          <w:sz w:val="21"/>
        </w:rPr>
        <mc:AlternateContent>
          <mc:Choice Requires="wps">
            <w:drawing>
              <wp:anchor distT="0" distB="0" distL="114300" distR="114300" simplePos="0" relativeHeight="348493824" behindDoc="0" locked="0" layoutInCell="1" allowOverlap="1">
                <wp:simplePos x="0" y="0"/>
                <wp:positionH relativeFrom="column">
                  <wp:posOffset>3709035</wp:posOffset>
                </wp:positionH>
                <wp:positionV relativeFrom="paragraph">
                  <wp:posOffset>963295</wp:posOffset>
                </wp:positionV>
                <wp:extent cx="711200" cy="1050925"/>
                <wp:effectExtent l="0" t="0" r="12700" b="15875"/>
                <wp:wrapNone/>
                <wp:docPr id="182" name="直接箭头连接符 182"/>
                <wp:cNvGraphicFramePr/>
                <a:graphic xmlns:a="http://schemas.openxmlformats.org/drawingml/2006/main">
                  <a:graphicData uri="http://schemas.microsoft.com/office/word/2010/wordprocessingShape">
                    <wps:wsp>
                      <wps:cNvCnPr/>
                      <wps:spPr>
                        <a:xfrm flipH="1" flipV="1">
                          <a:off x="0" y="0"/>
                          <a:ext cx="711200" cy="1050925"/>
                        </a:xfrm>
                        <a:prstGeom prst="straightConnector1">
                          <a:avLst/>
                        </a:prstGeom>
                        <a:ln w="95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292.05pt;margin-top:75.85pt;height:82.75pt;width:56pt;z-index:348493824;mso-width-relative:page;mso-height-relative:page;" filled="f" stroked="t" coordsize="21600,21600" o:gfxdata="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l1Azb2gAAAAsBAAAPAAAAAAAAAAEAIAAAACIAAABkcnMvZG93bnJl&#10;di54bWxQSwECFAAUAAAACACHTuJAea5Qb/sBAACtAwAADgAAAAAAAAABACAAAAApAQAAZHJzL2Uy&#10;b0RvYy54bWxQSwUGAAAAAAYABgBZAQAAlgUAAAAA&#10;">
                <v:fill on="f" focussize="0,0"/>
                <v:stroke color="#FF0000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348512256" behindDoc="0" locked="0" layoutInCell="1" allowOverlap="1">
                <wp:simplePos x="0" y="0"/>
                <wp:positionH relativeFrom="column">
                  <wp:posOffset>3931285</wp:posOffset>
                </wp:positionH>
                <wp:positionV relativeFrom="paragraph">
                  <wp:posOffset>1206500</wp:posOffset>
                </wp:positionV>
                <wp:extent cx="641350" cy="302895"/>
                <wp:effectExtent l="0" t="0" r="0" b="0"/>
                <wp:wrapNone/>
                <wp:docPr id="183" name="文本框 183"/>
                <wp:cNvGraphicFramePr/>
                <a:graphic xmlns:a="http://schemas.openxmlformats.org/drawingml/2006/main">
                  <a:graphicData uri="http://schemas.microsoft.com/office/word/2010/wordprocessingShape">
                    <wps:wsp>
                      <wps:cNvSpPr txBox="1"/>
                      <wps:spPr>
                        <a:xfrm>
                          <a:off x="0" y="0"/>
                          <a:ext cx="641350" cy="3028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color w:val="FF0000"/>
                                <w:sz w:val="21"/>
                                <w:szCs w:val="21"/>
                                <w:lang w:val="en-US" w:eastAsia="zh-CN"/>
                              </w:rPr>
                            </w:pPr>
                            <w:r>
                              <w:rPr>
                                <w:rFonts w:hint="default" w:ascii="Times New Roman" w:hAnsi="Times New Roman" w:cs="Times New Roman"/>
                                <w:color w:val="FF0000"/>
                                <w:sz w:val="21"/>
                                <w:szCs w:val="21"/>
                                <w:lang w:val="en-US" w:eastAsia="zh-CN"/>
                              </w:rPr>
                              <w:t>1</w:t>
                            </w:r>
                            <w:r>
                              <w:rPr>
                                <w:rFonts w:hint="eastAsia" w:ascii="Times New Roman" w:hAnsi="Times New Roman" w:cs="Times New Roman"/>
                                <w:color w:val="FF0000"/>
                                <w:sz w:val="21"/>
                                <w:szCs w:val="21"/>
                                <w:lang w:val="en-US" w:eastAsia="zh-CN"/>
                              </w:rPr>
                              <w:t>65</w:t>
                            </w:r>
                            <w:r>
                              <w:rPr>
                                <w:rFonts w:hint="default" w:ascii="Times New Roman" w:hAnsi="Times New Roman" w:cs="Times New Roman"/>
                                <w:color w:val="FF0000"/>
                                <w:sz w:val="21"/>
                                <w:szCs w:val="21"/>
                                <w:lang w:val="en-US" w:eastAsia="zh-CN"/>
                              </w:rPr>
                              <w:t>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9.55pt;margin-top:95pt;height:23.85pt;width:50.5pt;z-index:348512256;mso-width-relative:page;mso-height-relative:page;" filled="f" stroked="f" coordsize="21600,21600" o:gfxdata="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Bi4vr3b&#10;AAAACwEAAA8AAAAAAAAAAQAgAAAAIgAAAGRycy9kb3ducmV2LnhtbFBLAQIUABQAAAAIAIdO4kAS&#10;s/pQHQIAABsEAAAOAAAAAAAAAAEAIAAAACoBAABkcnMvZTJvRG9jLnhtbFBLBQYAAAAABgAGAFkB&#10;AAC5BQAAAAA=&#10;">
                <v:fill on="f" focussize="0,0"/>
                <v:stroke on="f" weight="0.5pt"/>
                <v:imagedata o:title=""/>
                <o:lock v:ext="edit" aspectratio="f"/>
                <v:textbox>
                  <w:txbxContent>
                    <w:p>
                      <w:pPr>
                        <w:rPr>
                          <w:rFonts w:hint="default" w:ascii="Times New Roman" w:hAnsi="Times New Roman" w:cs="Times New Roman" w:eastAsiaTheme="minorEastAsia"/>
                          <w:color w:val="FF0000"/>
                          <w:sz w:val="21"/>
                          <w:szCs w:val="21"/>
                          <w:lang w:val="en-US" w:eastAsia="zh-CN"/>
                        </w:rPr>
                      </w:pPr>
                      <w:r>
                        <w:rPr>
                          <w:rFonts w:hint="default" w:ascii="Times New Roman" w:hAnsi="Times New Roman" w:cs="Times New Roman"/>
                          <w:color w:val="FF0000"/>
                          <w:sz w:val="21"/>
                          <w:szCs w:val="21"/>
                          <w:lang w:val="en-US" w:eastAsia="zh-CN"/>
                        </w:rPr>
                        <w:t>1</w:t>
                      </w:r>
                      <w:r>
                        <w:rPr>
                          <w:rFonts w:hint="eastAsia" w:ascii="Times New Roman" w:hAnsi="Times New Roman" w:cs="Times New Roman"/>
                          <w:color w:val="FF0000"/>
                          <w:sz w:val="21"/>
                          <w:szCs w:val="21"/>
                          <w:lang w:val="en-US" w:eastAsia="zh-CN"/>
                        </w:rPr>
                        <w:t>65</w:t>
                      </w:r>
                      <w:r>
                        <w:rPr>
                          <w:rFonts w:hint="default" w:ascii="Times New Roman" w:hAnsi="Times New Roman" w:cs="Times New Roman"/>
                          <w:color w:val="FF0000"/>
                          <w:sz w:val="21"/>
                          <w:szCs w:val="21"/>
                          <w:lang w:val="en-US" w:eastAsia="zh-CN"/>
                        </w:rPr>
                        <w:t>m</w:t>
                      </w:r>
                    </w:p>
                  </w:txbxContent>
                </v:textbox>
              </v:shape>
            </w:pict>
          </mc:Fallback>
        </mc:AlternateContent>
      </w:r>
      <w:r>
        <w:rPr>
          <w:sz w:val="21"/>
        </w:rPr>
        <mc:AlternateContent>
          <mc:Choice Requires="wps">
            <w:drawing>
              <wp:anchor distT="0" distB="0" distL="114300" distR="114300" simplePos="0" relativeHeight="348622848" behindDoc="0" locked="0" layoutInCell="1" allowOverlap="1">
                <wp:simplePos x="0" y="0"/>
                <wp:positionH relativeFrom="column">
                  <wp:posOffset>2310130</wp:posOffset>
                </wp:positionH>
                <wp:positionV relativeFrom="paragraph">
                  <wp:posOffset>3077210</wp:posOffset>
                </wp:positionV>
                <wp:extent cx="641350" cy="302895"/>
                <wp:effectExtent l="0" t="0" r="0" b="0"/>
                <wp:wrapNone/>
                <wp:docPr id="184" name="文本框 184"/>
                <wp:cNvGraphicFramePr/>
                <a:graphic xmlns:a="http://schemas.openxmlformats.org/drawingml/2006/main">
                  <a:graphicData uri="http://schemas.microsoft.com/office/word/2010/wordprocessingShape">
                    <wps:wsp>
                      <wps:cNvSpPr txBox="1"/>
                      <wps:spPr>
                        <a:xfrm>
                          <a:off x="0" y="0"/>
                          <a:ext cx="641350" cy="3028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color w:val="FF0000"/>
                                <w:sz w:val="21"/>
                                <w:szCs w:val="21"/>
                                <w:lang w:val="en-US" w:eastAsia="zh-CN"/>
                              </w:rPr>
                            </w:pPr>
                            <w:r>
                              <w:rPr>
                                <w:rFonts w:hint="eastAsia" w:ascii="Times New Roman" w:hAnsi="Times New Roman" w:cs="Times New Roman"/>
                                <w:color w:val="FF0000"/>
                                <w:sz w:val="21"/>
                                <w:szCs w:val="21"/>
                                <w:lang w:val="en-US" w:eastAsia="zh-CN"/>
                              </w:rPr>
                              <w:t>400</w:t>
                            </w:r>
                            <w:r>
                              <w:rPr>
                                <w:rFonts w:hint="default" w:ascii="Times New Roman" w:hAnsi="Times New Roman" w:cs="Times New Roman"/>
                                <w:color w:val="FF0000"/>
                                <w:sz w:val="21"/>
                                <w:szCs w:val="21"/>
                                <w:lang w:val="en-US" w:eastAsia="zh-CN"/>
                              </w:rPr>
                              <w:t>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1.9pt;margin-top:242.3pt;height:23.85pt;width:50.5pt;z-index:348622848;mso-width-relative:page;mso-height-relative:page;" filled="f" stroked="f" coordsize="21600,21600" o:gfxdata="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CdVl&#10;CtwAAAALAQAADwAAAAAAAAABACAAAAAiAAAAZHJzL2Rvd25yZXYueG1sUEsBAhQAFAAAAAgAh07i&#10;QLGdstIeAgAAGwQAAA4AAAAAAAAAAQAgAAAAKwEAAGRycy9lMm9Eb2MueG1sUEsFBgAAAAAGAAYA&#10;WQEAALsFAAAAAA==&#10;">
                <v:fill on="f" focussize="0,0"/>
                <v:stroke on="f" weight="0.5pt"/>
                <v:imagedata o:title=""/>
                <o:lock v:ext="edit" aspectratio="f"/>
                <v:textbox>
                  <w:txbxContent>
                    <w:p>
                      <w:pPr>
                        <w:rPr>
                          <w:rFonts w:hint="default" w:ascii="Times New Roman" w:hAnsi="Times New Roman" w:cs="Times New Roman" w:eastAsiaTheme="minorEastAsia"/>
                          <w:color w:val="FF0000"/>
                          <w:sz w:val="21"/>
                          <w:szCs w:val="21"/>
                          <w:lang w:val="en-US" w:eastAsia="zh-CN"/>
                        </w:rPr>
                      </w:pPr>
                      <w:r>
                        <w:rPr>
                          <w:rFonts w:hint="eastAsia" w:ascii="Times New Roman" w:hAnsi="Times New Roman" w:cs="Times New Roman"/>
                          <w:color w:val="FF0000"/>
                          <w:sz w:val="21"/>
                          <w:szCs w:val="21"/>
                          <w:lang w:val="en-US" w:eastAsia="zh-CN"/>
                        </w:rPr>
                        <w:t>400</w:t>
                      </w:r>
                      <w:r>
                        <w:rPr>
                          <w:rFonts w:hint="default" w:ascii="Times New Roman" w:hAnsi="Times New Roman" w:cs="Times New Roman"/>
                          <w:color w:val="FF0000"/>
                          <w:sz w:val="21"/>
                          <w:szCs w:val="21"/>
                          <w:lang w:val="en-US" w:eastAsia="zh-CN"/>
                        </w:rPr>
                        <w:t>m</w:t>
                      </w:r>
                    </w:p>
                  </w:txbxContent>
                </v:textbox>
              </v:shape>
            </w:pict>
          </mc:Fallback>
        </mc:AlternateContent>
      </w:r>
      <w:r>
        <w:rPr>
          <w:rFonts w:hint="eastAsia" w:eastAsiaTheme="minorEastAsia"/>
          <w:lang w:eastAsia="zh-CN"/>
        </w:rPr>
        <w:drawing>
          <wp:inline distT="0" distB="0" distL="114300" distR="114300">
            <wp:extent cx="8713470" cy="5272405"/>
            <wp:effectExtent l="0" t="0" r="11430" b="4445"/>
            <wp:docPr id="185" name="图片 185" descr="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地图"/>
                    <pic:cNvPicPr>
                      <a:picLocks noChangeAspect="1"/>
                    </pic:cNvPicPr>
                  </pic:nvPicPr>
                  <pic:blipFill>
                    <a:blip r:embed="rId16"/>
                    <a:stretch>
                      <a:fillRect/>
                    </a:stretch>
                  </pic:blipFill>
                  <pic:spPr>
                    <a:xfrm>
                      <a:off x="0" y="0"/>
                      <a:ext cx="8713470" cy="5272405"/>
                    </a:xfrm>
                    <a:prstGeom prst="rect">
                      <a:avLst/>
                    </a:prstGeom>
                  </pic:spPr>
                </pic:pic>
              </a:graphicData>
            </a:graphic>
          </wp:inline>
        </w:drawing>
      </w:r>
    </w:p>
    <w:p>
      <w:pPr>
        <w:rPr>
          <w:rFonts w:hint="eastAsia" w:eastAsiaTheme="minorEastAsia"/>
          <w:lang w:eastAsia="zh-CN"/>
        </w:rPr>
      </w:pPr>
      <w:r>
        <w:rPr>
          <w:sz w:val="21"/>
        </w:rPr>
        <mc:AlternateContent>
          <mc:Choice Requires="wps">
            <w:drawing>
              <wp:anchor distT="0" distB="0" distL="114300" distR="114300" simplePos="0" relativeHeight="349029376" behindDoc="0" locked="0" layoutInCell="1" allowOverlap="1">
                <wp:simplePos x="0" y="0"/>
                <wp:positionH relativeFrom="column">
                  <wp:posOffset>5375910</wp:posOffset>
                </wp:positionH>
                <wp:positionV relativeFrom="paragraph">
                  <wp:posOffset>2813685</wp:posOffset>
                </wp:positionV>
                <wp:extent cx="932815" cy="856615"/>
                <wp:effectExtent l="0" t="0" r="0" b="0"/>
                <wp:wrapNone/>
                <wp:docPr id="64" name="文本框 64"/>
                <wp:cNvGraphicFramePr/>
                <a:graphic xmlns:a="http://schemas.openxmlformats.org/drawingml/2006/main">
                  <a:graphicData uri="http://schemas.microsoft.com/office/word/2010/wordprocessingShape">
                    <wps:wsp>
                      <wps:cNvSpPr txBox="1"/>
                      <wps:spPr>
                        <a:xfrm>
                          <a:off x="6118860" y="4051300"/>
                          <a:ext cx="932815" cy="8566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b/>
                                <w:bCs/>
                                <w:color w:val="ED7D31" w:themeColor="accent2"/>
                                <w:sz w:val="21"/>
                                <w:szCs w:val="21"/>
                                <w:lang w:val="en-US" w:eastAsia="zh-CN"/>
                                <w14:textFill>
                                  <w14:solidFill>
                                    <w14:schemeClr w14:val="accent2"/>
                                  </w14:solidFill>
                                </w14:textFill>
                              </w:rPr>
                            </w:pPr>
                            <w:r>
                              <w:rPr>
                                <w:rFonts w:hint="default" w:ascii="Times New Roman" w:hAnsi="Times New Roman" w:cs="Times New Roman"/>
                                <w:b/>
                                <w:bCs/>
                                <w:color w:val="ED7D31" w:themeColor="accent2"/>
                                <w:sz w:val="21"/>
                                <w:szCs w:val="21"/>
                                <w:lang w:val="en-US" w:eastAsia="zh-CN"/>
                                <w14:textFill>
                                  <w14:solidFill>
                                    <w14:schemeClr w14:val="accent2"/>
                                  </w14:solidFill>
                                </w14:textFill>
                              </w:rPr>
                              <w:t>45m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3.3pt;margin-top:221.55pt;height:67.45pt;width:73.45pt;z-index:349029376;mso-width-relative:page;mso-height-relative:page;" filled="f" stroked="f" coordsize="21600,21600" o:gfxdata="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ygCEyNsAAAALAQAADwAAAAAAAAABACAAAAAiAAAAZHJzL2Rvd25yZXYueG1sUEsB&#10;AhQAFAAAAAgAh07iQMvKJDwrAgAAJQQAAA4AAAAAAAAAAQAgAAAAKgEAAGRycy9lMm9Eb2MueG1s&#10;UEsFBgAAAAAGAAYAWQEAAMcFAAAAAA==&#10;">
                <v:fill on="f" focussize="0,0"/>
                <v:stroke on="f" weight="0.5pt"/>
                <v:imagedata o:title=""/>
                <o:lock v:ext="edit" aspectratio="f"/>
                <v:textbox>
                  <w:txbxContent>
                    <w:p>
                      <w:pPr>
                        <w:rPr>
                          <w:rFonts w:hint="default" w:ascii="Times New Roman" w:hAnsi="Times New Roman" w:cs="Times New Roman" w:eastAsiaTheme="minorEastAsia"/>
                          <w:b/>
                          <w:bCs/>
                          <w:color w:val="ED7D31" w:themeColor="accent2"/>
                          <w:sz w:val="21"/>
                          <w:szCs w:val="21"/>
                          <w:lang w:val="en-US" w:eastAsia="zh-CN"/>
                          <w14:textFill>
                            <w14:solidFill>
                              <w14:schemeClr w14:val="accent2"/>
                            </w14:solidFill>
                          </w14:textFill>
                        </w:rPr>
                      </w:pPr>
                      <w:r>
                        <w:rPr>
                          <w:rFonts w:hint="default" w:ascii="Times New Roman" w:hAnsi="Times New Roman" w:cs="Times New Roman"/>
                          <w:b/>
                          <w:bCs/>
                          <w:color w:val="ED7D31" w:themeColor="accent2"/>
                          <w:sz w:val="21"/>
                          <w:szCs w:val="21"/>
                          <w:lang w:val="en-US" w:eastAsia="zh-CN"/>
                          <w14:textFill>
                            <w14:solidFill>
                              <w14:schemeClr w14:val="accent2"/>
                            </w14:solidFill>
                          </w14:textFill>
                        </w:rPr>
                        <w:t>45m</w:t>
                      </w:r>
                    </w:p>
                  </w:txbxContent>
                </v:textbox>
              </v:shape>
            </w:pict>
          </mc:Fallback>
        </mc:AlternateContent>
      </w:r>
      <w:r>
        <w:rPr>
          <w:sz w:val="21"/>
        </w:rPr>
        <mc:AlternateContent>
          <mc:Choice Requires="wps">
            <w:drawing>
              <wp:anchor distT="0" distB="0" distL="114300" distR="114300" simplePos="0" relativeHeight="349028352" behindDoc="0" locked="0" layoutInCell="1" allowOverlap="1">
                <wp:simplePos x="0" y="0"/>
                <wp:positionH relativeFrom="column">
                  <wp:posOffset>4718685</wp:posOffset>
                </wp:positionH>
                <wp:positionV relativeFrom="paragraph">
                  <wp:posOffset>2899410</wp:posOffset>
                </wp:positionV>
                <wp:extent cx="751840" cy="608965"/>
                <wp:effectExtent l="0" t="0" r="0" b="0"/>
                <wp:wrapNone/>
                <wp:docPr id="63" name="文本框 63"/>
                <wp:cNvGraphicFramePr/>
                <a:graphic xmlns:a="http://schemas.openxmlformats.org/drawingml/2006/main">
                  <a:graphicData uri="http://schemas.microsoft.com/office/word/2010/wordprocessingShape">
                    <wps:wsp>
                      <wps:cNvSpPr txBox="1"/>
                      <wps:spPr>
                        <a:xfrm>
                          <a:off x="5623560" y="4175125"/>
                          <a:ext cx="751840" cy="6089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b/>
                                <w:bCs/>
                                <w:color w:val="ED7D31" w:themeColor="accent2"/>
                                <w:sz w:val="21"/>
                                <w:szCs w:val="21"/>
                                <w:lang w:val="en-US" w:eastAsia="zh-CN"/>
                                <w14:textFill>
                                  <w14:solidFill>
                                    <w14:schemeClr w14:val="accent2"/>
                                  </w14:solidFill>
                                </w14:textFill>
                              </w:rPr>
                            </w:pPr>
                            <w:r>
                              <w:rPr>
                                <w:rFonts w:hint="default" w:ascii="Times New Roman" w:hAnsi="Times New Roman" w:cs="Times New Roman"/>
                                <w:b/>
                                <w:bCs/>
                                <w:color w:val="ED7D31" w:themeColor="accent2"/>
                                <w:sz w:val="21"/>
                                <w:szCs w:val="21"/>
                                <w:lang w:val="en-US" w:eastAsia="zh-CN"/>
                                <w14:textFill>
                                  <w14:solidFill>
                                    <w14:schemeClr w14:val="accent2"/>
                                  </w14:solidFill>
                                </w14:textFill>
                              </w:rPr>
                              <w:t>5m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1.55pt;margin-top:228.3pt;height:47.95pt;width:59.2pt;z-index:349028352;mso-width-relative:page;mso-height-relative:page;" filled="f" stroked="f" coordsize="21600,21600" o:gfxdata="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AZ2hY3AAAAAsBAAAPAAAAAAAAAAEAIAAAACIAAABkcnMvZG93bnJldi54bWxQSwEC&#10;FAAUAAAACACHTuJAtploZikCAAAlBAAADgAAAAAAAAABACAAAAArAQAAZHJzL2Uyb0RvYy54bWxQ&#10;SwUGAAAAAAYABgBZAQAAxgUAAAAA&#10;">
                <v:fill on="f" focussize="0,0"/>
                <v:stroke on="f" weight="0.5pt"/>
                <v:imagedata o:title=""/>
                <o:lock v:ext="edit" aspectratio="f"/>
                <v:textbox>
                  <w:txbxContent>
                    <w:p>
                      <w:pPr>
                        <w:rPr>
                          <w:rFonts w:hint="default" w:ascii="Times New Roman" w:hAnsi="Times New Roman" w:cs="Times New Roman" w:eastAsiaTheme="minorEastAsia"/>
                          <w:b/>
                          <w:bCs/>
                          <w:color w:val="ED7D31" w:themeColor="accent2"/>
                          <w:sz w:val="21"/>
                          <w:szCs w:val="21"/>
                          <w:lang w:val="en-US" w:eastAsia="zh-CN"/>
                          <w14:textFill>
                            <w14:solidFill>
                              <w14:schemeClr w14:val="accent2"/>
                            </w14:solidFill>
                          </w14:textFill>
                        </w:rPr>
                      </w:pPr>
                      <w:r>
                        <w:rPr>
                          <w:rFonts w:hint="default" w:ascii="Times New Roman" w:hAnsi="Times New Roman" w:cs="Times New Roman"/>
                          <w:b/>
                          <w:bCs/>
                          <w:color w:val="ED7D31" w:themeColor="accent2"/>
                          <w:sz w:val="21"/>
                          <w:szCs w:val="21"/>
                          <w:lang w:val="en-US" w:eastAsia="zh-CN"/>
                          <w14:textFill>
                            <w14:solidFill>
                              <w14:schemeClr w14:val="accent2"/>
                            </w14:solidFill>
                          </w14:textFill>
                        </w:rPr>
                        <w:t>5m</w:t>
                      </w:r>
                    </w:p>
                  </w:txbxContent>
                </v:textbox>
              </v:shape>
            </w:pict>
          </mc:Fallback>
        </mc:AlternateContent>
      </w:r>
      <w:r>
        <w:rPr>
          <w:sz w:val="21"/>
        </w:rPr>
        <mc:AlternateContent>
          <mc:Choice Requires="wps">
            <w:drawing>
              <wp:anchor distT="0" distB="0" distL="114300" distR="114300" simplePos="0" relativeHeight="349027328" behindDoc="0" locked="0" layoutInCell="1" allowOverlap="1">
                <wp:simplePos x="0" y="0"/>
                <wp:positionH relativeFrom="column">
                  <wp:posOffset>2277110</wp:posOffset>
                </wp:positionH>
                <wp:positionV relativeFrom="paragraph">
                  <wp:posOffset>5527675</wp:posOffset>
                </wp:positionV>
                <wp:extent cx="4113530" cy="548640"/>
                <wp:effectExtent l="0" t="0" r="1270" b="3810"/>
                <wp:wrapNone/>
                <wp:docPr id="62" name="文本框 62"/>
                <wp:cNvGraphicFramePr/>
                <a:graphic xmlns:a="http://schemas.openxmlformats.org/drawingml/2006/main">
                  <a:graphicData uri="http://schemas.microsoft.com/office/word/2010/wordprocessingShape">
                    <wps:wsp>
                      <wps:cNvSpPr txBox="1"/>
                      <wps:spPr>
                        <a:xfrm>
                          <a:off x="2829560" y="6642100"/>
                          <a:ext cx="4113530" cy="54864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color w:val="auto"/>
                                <w14:textFill>
                                  <w14:noFill/>
                                </w14:textFill>
                              </w:rPr>
                            </w:pPr>
                            <w:r>
                              <w:rPr>
                                <w:rFonts w:hint="eastAsia" w:eastAsia="黑体"/>
                                <w:sz w:val="32"/>
                                <w:lang w:eastAsia="zh-CN"/>
                              </w:rPr>
                              <w:t>附图</w:t>
                            </w:r>
                            <w:r>
                              <w:rPr>
                                <w:rFonts w:hint="eastAsia" w:ascii="Times New Roman" w:hAnsi="Times New Roman" w:eastAsia="黑体" w:cs="Times New Roman"/>
                                <w:sz w:val="32"/>
                                <w:lang w:val="en-US" w:eastAsia="zh-CN"/>
                              </w:rPr>
                              <w:t>4</w:t>
                            </w:r>
                            <w:r>
                              <w:rPr>
                                <w:rFonts w:hint="eastAsia"/>
                                <w:sz w:val="32"/>
                                <w:lang w:val="en-US" w:eastAsia="zh-CN"/>
                              </w:rPr>
                              <w:t xml:space="preserve"> </w:t>
                            </w:r>
                            <w:r>
                              <w:rPr>
                                <w:rFonts w:hint="eastAsia" w:eastAsia="黑体"/>
                                <w:sz w:val="32"/>
                                <w:lang w:val="en-US" w:eastAsia="zh-CN"/>
                              </w:rPr>
                              <w:t>卫生防护距离包络图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9.3pt;margin-top:435.25pt;height:43.2pt;width:323.9pt;z-index:349027328;mso-width-relative:page;mso-height-relative:page;" fillcolor="#FFFFFF [3201]" filled="t" stroked="f" coordsize="21600,21600" o:gfxdata="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eL/1tNYAAAAMAQAADwAAAAAAAAABACAAAAAiAAAA&#10;ZHJzL2Rvd25yZXYueG1sUEsBAhQAFAAAAAgAh07iQKyOqyhCAgAATwQAAA4AAAAAAAAAAQAgAAAA&#10;JQEAAGRycy9lMm9Eb2MueG1sUEsFBgAAAAAGAAYAWQEAANkFAAAAAA==&#10;">
                <v:fill on="t" focussize="0,0"/>
                <v:stroke on="f" weight="0.5pt"/>
                <v:imagedata o:title=""/>
                <o:lock v:ext="edit" aspectratio="f"/>
                <v:textbox>
                  <w:txbxContent>
                    <w:p>
                      <w:pPr>
                        <w:jc w:val="center"/>
                        <w:rPr>
                          <w:color w:val="auto"/>
                          <w14:textFill>
                            <w14:noFill/>
                          </w14:textFill>
                        </w:rPr>
                      </w:pPr>
                      <w:r>
                        <w:rPr>
                          <w:rFonts w:hint="eastAsia" w:eastAsia="黑体"/>
                          <w:sz w:val="32"/>
                          <w:lang w:eastAsia="zh-CN"/>
                        </w:rPr>
                        <w:t>附图</w:t>
                      </w:r>
                      <w:r>
                        <w:rPr>
                          <w:rFonts w:hint="eastAsia" w:ascii="Times New Roman" w:hAnsi="Times New Roman" w:eastAsia="黑体" w:cs="Times New Roman"/>
                          <w:sz w:val="32"/>
                          <w:lang w:val="en-US" w:eastAsia="zh-CN"/>
                        </w:rPr>
                        <w:t>4</w:t>
                      </w:r>
                      <w:r>
                        <w:rPr>
                          <w:rFonts w:hint="eastAsia"/>
                          <w:sz w:val="32"/>
                          <w:lang w:val="en-US" w:eastAsia="zh-CN"/>
                        </w:rPr>
                        <w:t xml:space="preserve"> </w:t>
                      </w:r>
                      <w:r>
                        <w:rPr>
                          <w:rFonts w:hint="eastAsia" w:eastAsia="黑体"/>
                          <w:sz w:val="32"/>
                          <w:lang w:val="en-US" w:eastAsia="zh-CN"/>
                        </w:rPr>
                        <w:t>卫生防护距离包络图</w:t>
                      </w:r>
                    </w:p>
                  </w:txbxContent>
                </v:textbox>
              </v:shape>
            </w:pict>
          </mc:Fallback>
        </mc:AlternateContent>
      </w:r>
      <w:r>
        <w:rPr>
          <w:sz w:val="21"/>
        </w:rPr>
        <mc:AlternateContent>
          <mc:Choice Requires="wps">
            <w:drawing>
              <wp:anchor distT="0" distB="0" distL="114300" distR="114300" simplePos="0" relativeHeight="354183168" behindDoc="0" locked="0" layoutInCell="1" allowOverlap="1">
                <wp:simplePos x="0" y="0"/>
                <wp:positionH relativeFrom="column">
                  <wp:posOffset>7738110</wp:posOffset>
                </wp:positionH>
                <wp:positionV relativeFrom="paragraph">
                  <wp:posOffset>151765</wp:posOffset>
                </wp:positionV>
                <wp:extent cx="675640" cy="1104900"/>
                <wp:effectExtent l="15240" t="8890" r="33020" b="10160"/>
                <wp:wrapNone/>
                <wp:docPr id="93" name="上箭头 93"/>
                <wp:cNvGraphicFramePr/>
                <a:graphic xmlns:a="http://schemas.openxmlformats.org/drawingml/2006/main">
                  <a:graphicData uri="http://schemas.microsoft.com/office/word/2010/wordprocessingShape">
                    <wps:wsp>
                      <wps:cNvSpPr/>
                      <wps:spPr>
                        <a:xfrm>
                          <a:off x="0" y="0"/>
                          <a:ext cx="675640" cy="1104900"/>
                        </a:xfrm>
                        <a:prstGeom prst="up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right"/>
                              <w:rPr>
                                <w:rFonts w:hint="eastAsia" w:eastAsiaTheme="minor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609.3pt;margin-top:11.95pt;height:87pt;width:53.2pt;z-index:354183168;v-text-anchor:middle;mso-width-relative:page;mso-height-relative:page;" fillcolor="#FFFFFF [3212]" filled="t" stroked="t" coordsize="21600,21600" o:gfxdata="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16O/ZtoAAAAMAQAADwAAAAAAAAABACAAAAAiAAAAZHJzL2Rvd25yZXYueG1sUEsBAhQA&#10;FAAAAAgAh07iQLfqktxiAgAAuQQAAA4AAAAAAAAAAQAgAAAAKQEAAGRycy9lMm9Eb2MueG1sUEsF&#10;BgAAAAAGAAYAWQEAAP0FAAAAAA==&#10;" adj="6604,5400">
                <v:fill on="t" focussize="0,0"/>
                <v:stroke weight="1pt" color="#FFFFFF [3212]" miterlimit="8" joinstyle="miter"/>
                <v:imagedata o:title=""/>
                <o:lock v:ext="edit" aspectratio="f"/>
                <v:textbox>
                  <w:txbxContent>
                    <w:p>
                      <w:pPr>
                        <w:jc w:val="right"/>
                        <w:rPr>
                          <w:rFonts w:hint="eastAsia" w:eastAsiaTheme="minor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北</w:t>
                      </w:r>
                    </w:p>
                  </w:txbxContent>
                </v:textbox>
              </v:shape>
            </w:pict>
          </mc:Fallback>
        </mc:AlternateContent>
      </w:r>
      <w:r>
        <w:rPr>
          <w:rFonts w:hint="eastAsia" w:eastAsiaTheme="minorEastAsia"/>
          <w:lang w:eastAsia="zh-CN"/>
        </w:rPr>
        <w:drawing>
          <wp:inline distT="0" distB="0" distL="114300" distR="114300">
            <wp:extent cx="8713470" cy="5272405"/>
            <wp:effectExtent l="0" t="0" r="11430" b="4445"/>
            <wp:docPr id="186" name="图片 186" descr="地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地图 (1)"/>
                    <pic:cNvPicPr>
                      <a:picLocks noChangeAspect="1"/>
                    </pic:cNvPicPr>
                  </pic:nvPicPr>
                  <pic:blipFill>
                    <a:blip r:embed="rId17"/>
                    <a:stretch>
                      <a:fillRect/>
                    </a:stretch>
                  </pic:blipFill>
                  <pic:spPr>
                    <a:xfrm>
                      <a:off x="0" y="0"/>
                      <a:ext cx="8713470" cy="5272405"/>
                    </a:xfrm>
                    <a:prstGeom prst="rect">
                      <a:avLst/>
                    </a:prstGeom>
                  </pic:spPr>
                </pic:pic>
              </a:graphicData>
            </a:graphic>
          </wp:inline>
        </w:drawing>
      </w:r>
      <w:r>
        <w:rPr>
          <w:sz w:val="21"/>
        </w:rPr>
        <mc:AlternateContent>
          <mc:Choice Requires="wps">
            <w:drawing>
              <wp:anchor distT="0" distB="0" distL="114300" distR="114300" simplePos="0" relativeHeight="348677120" behindDoc="0" locked="0" layoutInCell="1" allowOverlap="1">
                <wp:simplePos x="0" y="0"/>
                <wp:positionH relativeFrom="column">
                  <wp:posOffset>3625215</wp:posOffset>
                </wp:positionH>
                <wp:positionV relativeFrom="paragraph">
                  <wp:posOffset>3132455</wp:posOffset>
                </wp:positionV>
                <wp:extent cx="527050" cy="448310"/>
                <wp:effectExtent l="0" t="0" r="0" b="0"/>
                <wp:wrapNone/>
                <wp:docPr id="187" name="文本框 187"/>
                <wp:cNvGraphicFramePr/>
                <a:graphic xmlns:a="http://schemas.openxmlformats.org/drawingml/2006/main">
                  <a:graphicData uri="http://schemas.microsoft.com/office/word/2010/wordprocessingShape">
                    <wps:wsp>
                      <wps:cNvSpPr txBox="1"/>
                      <wps:spPr>
                        <a:xfrm>
                          <a:off x="4431665" y="4282440"/>
                          <a:ext cx="527050" cy="448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b/>
                                <w:bCs/>
                                <w:color w:val="ED7D31" w:themeColor="accent2"/>
                                <w:sz w:val="21"/>
                                <w:szCs w:val="21"/>
                                <w:lang w:val="en-US" w:eastAsia="zh-CN"/>
                                <w14:textFill>
                                  <w14:solidFill>
                                    <w14:schemeClr w14:val="accent2"/>
                                  </w14:solidFill>
                                </w14:textFill>
                              </w:rPr>
                            </w:pPr>
                            <w:r>
                              <w:rPr>
                                <w:rFonts w:hint="default" w:ascii="Times New Roman" w:hAnsi="Times New Roman" w:cs="Times New Roman"/>
                                <w:b/>
                                <w:bCs/>
                                <w:color w:val="ED7D31" w:themeColor="accent2"/>
                                <w:sz w:val="21"/>
                                <w:szCs w:val="21"/>
                                <w:lang w:val="en-US" w:eastAsia="zh-CN"/>
                                <w14:textFill>
                                  <w14:solidFill>
                                    <w14:schemeClr w14:val="accent2"/>
                                  </w14:solidFill>
                                </w14:textFill>
                              </w:rPr>
                              <w:t>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5.45pt;margin-top:246.65pt;height:35.3pt;width:41.5pt;z-index:348677120;mso-width-relative:page;mso-height-relative:page;" filled="f" stroked="f" coordsize="21600,21600" o:gfxdata="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myxHR3AAAAAsBAAAPAAAAAAAAAAEAIAAAACIAAABkcnMvZG93bnJldi54bWxQSwEC&#10;FAAUAAAACACHTuJABXIaVykCAAAnBAAADgAAAAAAAAABACAAAAArAQAAZHJzL2Uyb0RvYy54bWxQ&#10;SwUGAAAAAAYABgBZAQAAxgUAAAAA&#10;">
                <v:fill on="f" focussize="0,0"/>
                <v:stroke on="f" weight="0.5pt"/>
                <v:imagedata o:title=""/>
                <o:lock v:ext="edit" aspectratio="f"/>
                <v:textbox>
                  <w:txbxContent>
                    <w:p>
                      <w:pPr>
                        <w:rPr>
                          <w:rFonts w:hint="default" w:ascii="Times New Roman" w:hAnsi="Times New Roman" w:cs="Times New Roman" w:eastAsiaTheme="minorEastAsia"/>
                          <w:b/>
                          <w:bCs/>
                          <w:color w:val="ED7D31" w:themeColor="accent2"/>
                          <w:sz w:val="21"/>
                          <w:szCs w:val="21"/>
                          <w:lang w:val="en-US" w:eastAsia="zh-CN"/>
                          <w14:textFill>
                            <w14:solidFill>
                              <w14:schemeClr w14:val="accent2"/>
                            </w14:solidFill>
                          </w14:textFill>
                        </w:rPr>
                      </w:pPr>
                      <w:r>
                        <w:rPr>
                          <w:rFonts w:hint="default" w:ascii="Times New Roman" w:hAnsi="Times New Roman" w:cs="Times New Roman"/>
                          <w:b/>
                          <w:bCs/>
                          <w:color w:val="ED7D31" w:themeColor="accent2"/>
                          <w:sz w:val="21"/>
                          <w:szCs w:val="21"/>
                          <w:lang w:val="en-US" w:eastAsia="zh-CN"/>
                          <w14:textFill>
                            <w14:solidFill>
                              <w14:schemeClr w14:val="accent2"/>
                            </w14:solidFill>
                          </w14:textFill>
                        </w:rPr>
                        <w:t>50m</w:t>
                      </w:r>
                    </w:p>
                  </w:txbxContent>
                </v:textbox>
              </v:shape>
            </w:pict>
          </mc:Fallback>
        </mc:AlternateContent>
      </w:r>
      <w:r>
        <w:rPr>
          <w:sz w:val="21"/>
        </w:rPr>
        <mc:AlternateContent>
          <mc:Choice Requires="wps">
            <w:drawing>
              <wp:anchor distT="0" distB="0" distL="114300" distR="114300" simplePos="0" relativeHeight="349026304" behindDoc="0" locked="0" layoutInCell="1" allowOverlap="1">
                <wp:simplePos x="0" y="0"/>
                <wp:positionH relativeFrom="column">
                  <wp:posOffset>4426585</wp:posOffset>
                </wp:positionH>
                <wp:positionV relativeFrom="paragraph">
                  <wp:posOffset>3854450</wp:posOffset>
                </wp:positionV>
                <wp:extent cx="527050" cy="619125"/>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527050" cy="619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b/>
                                <w:bCs/>
                                <w:color w:val="ED7D31" w:themeColor="accent2"/>
                                <w:sz w:val="21"/>
                                <w:szCs w:val="21"/>
                                <w:lang w:val="en-US" w:eastAsia="zh-CN"/>
                                <w14:textFill>
                                  <w14:solidFill>
                                    <w14:schemeClr w14:val="accent2"/>
                                  </w14:solidFill>
                                </w14:textFill>
                              </w:rPr>
                            </w:pPr>
                            <w:r>
                              <w:rPr>
                                <w:rFonts w:hint="default" w:ascii="Times New Roman" w:hAnsi="Times New Roman" w:cs="Times New Roman"/>
                                <w:b/>
                                <w:bCs/>
                                <w:color w:val="ED7D31" w:themeColor="accent2"/>
                                <w:sz w:val="21"/>
                                <w:szCs w:val="21"/>
                                <w:lang w:val="en-US" w:eastAsia="zh-CN"/>
                                <w14:textFill>
                                  <w14:solidFill>
                                    <w14:schemeClr w14:val="accent2"/>
                                  </w14:solidFill>
                                </w14:textFill>
                              </w:rPr>
                              <w:t>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8.55pt;margin-top:303.5pt;height:48.75pt;width:41.5pt;z-index:349026304;mso-width-relative:page;mso-height-relative:page;" filled="f" stroked="f" coordsize="21600,21600" o:gfxdata="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aG3vkNsA&#10;AAALAQAADwAAAAAAAAABACAAAAAiAAAAZHJzL2Rvd25yZXYueG1sUEsBAhQAFAAAAAgAh07iQPGX&#10;AMAcAgAAGQQAAA4AAAAAAAAAAQAgAAAAKgEAAGRycy9lMm9Eb2MueG1sUEsFBgAAAAAGAAYAWQEA&#10;ALgFAAAAAA==&#10;">
                <v:fill on="f" focussize="0,0"/>
                <v:stroke on="f" weight="0.5pt"/>
                <v:imagedata o:title=""/>
                <o:lock v:ext="edit" aspectratio="f"/>
                <v:textbox>
                  <w:txbxContent>
                    <w:p>
                      <w:pPr>
                        <w:rPr>
                          <w:rFonts w:hint="default" w:ascii="Times New Roman" w:hAnsi="Times New Roman" w:cs="Times New Roman" w:eastAsiaTheme="minorEastAsia"/>
                          <w:b/>
                          <w:bCs/>
                          <w:color w:val="ED7D31" w:themeColor="accent2"/>
                          <w:sz w:val="21"/>
                          <w:szCs w:val="21"/>
                          <w:lang w:val="en-US" w:eastAsia="zh-CN"/>
                          <w14:textFill>
                            <w14:solidFill>
                              <w14:schemeClr w14:val="accent2"/>
                            </w14:solidFill>
                          </w14:textFill>
                        </w:rPr>
                      </w:pPr>
                      <w:r>
                        <w:rPr>
                          <w:rFonts w:hint="default" w:ascii="Times New Roman" w:hAnsi="Times New Roman" w:cs="Times New Roman"/>
                          <w:b/>
                          <w:bCs/>
                          <w:color w:val="ED7D31" w:themeColor="accent2"/>
                          <w:sz w:val="21"/>
                          <w:szCs w:val="21"/>
                          <w:lang w:val="en-US" w:eastAsia="zh-CN"/>
                          <w14:textFill>
                            <w14:solidFill>
                              <w14:schemeClr w14:val="accent2"/>
                            </w14:solidFill>
                          </w14:textFill>
                        </w:rPr>
                        <w:t>50m</w:t>
                      </w:r>
                    </w:p>
                  </w:txbxContent>
                </v:textbox>
              </v:shape>
            </w:pict>
          </mc:Fallback>
        </mc:AlternateContent>
      </w:r>
      <w:r>
        <w:rPr>
          <w:sz w:val="21"/>
        </w:rPr>
        <mc:AlternateContent>
          <mc:Choice Requires="wps">
            <w:drawing>
              <wp:anchor distT="0" distB="0" distL="114300" distR="114300" simplePos="0" relativeHeight="348676096" behindDoc="0" locked="0" layoutInCell="1" allowOverlap="1">
                <wp:simplePos x="0" y="0"/>
                <wp:positionH relativeFrom="column">
                  <wp:posOffset>4065905</wp:posOffset>
                </wp:positionH>
                <wp:positionV relativeFrom="paragraph">
                  <wp:posOffset>1855470</wp:posOffset>
                </wp:positionV>
                <wp:extent cx="831850" cy="533400"/>
                <wp:effectExtent l="0" t="0" r="0" b="0"/>
                <wp:wrapNone/>
                <wp:docPr id="59" name="文本框 59"/>
                <wp:cNvGraphicFramePr/>
                <a:graphic xmlns:a="http://schemas.openxmlformats.org/drawingml/2006/main">
                  <a:graphicData uri="http://schemas.microsoft.com/office/word/2010/wordprocessingShape">
                    <wps:wsp>
                      <wps:cNvSpPr txBox="1"/>
                      <wps:spPr>
                        <a:xfrm>
                          <a:off x="4879340" y="3027045"/>
                          <a:ext cx="831850" cy="533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b/>
                                <w:bCs/>
                                <w:color w:val="ED7D31" w:themeColor="accent2"/>
                                <w:sz w:val="21"/>
                                <w:szCs w:val="21"/>
                                <w:lang w:val="en-US" w:eastAsia="zh-CN"/>
                                <w14:textFill>
                                  <w14:solidFill>
                                    <w14:schemeClr w14:val="accent2"/>
                                  </w14:solidFill>
                                </w14:textFill>
                              </w:rPr>
                            </w:pPr>
                            <w:r>
                              <w:rPr>
                                <w:rFonts w:hint="default" w:ascii="Times New Roman" w:hAnsi="Times New Roman" w:cs="Times New Roman"/>
                                <w:b/>
                                <w:bCs/>
                                <w:color w:val="ED7D31" w:themeColor="accent2"/>
                                <w:sz w:val="21"/>
                                <w:szCs w:val="21"/>
                                <w:lang w:val="en-US" w:eastAsia="zh-CN"/>
                                <w14:textFill>
                                  <w14:solidFill>
                                    <w14:schemeClr w14:val="accent2"/>
                                  </w14:solidFill>
                                </w14:textFill>
                              </w:rPr>
                              <w:t>18m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0.15pt;margin-top:146.1pt;height:42pt;width:65.5pt;z-index:348676096;mso-width-relative:page;mso-height-relative:page;" filled="f" stroked="f" coordsize="21600,21600" o:gfxdata="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sq3z3QAAAAsBAAAPAAAAAAAAAAEAIAAAACIAAABkcnMvZG93bnJldi54bWxQ&#10;SwECFAAUAAAACACHTuJABF/xOysCAAAlBAAADgAAAAAAAAABACAAAAAsAQAAZHJzL2Uyb0RvYy54&#10;bWxQSwUGAAAAAAYABgBZAQAAyQUAAAAA&#10;">
                <v:fill on="f" focussize="0,0"/>
                <v:stroke on="f" weight="0.5pt"/>
                <v:imagedata o:title=""/>
                <o:lock v:ext="edit" aspectratio="f"/>
                <v:textbox>
                  <w:txbxContent>
                    <w:p>
                      <w:pPr>
                        <w:rPr>
                          <w:rFonts w:hint="default" w:ascii="Times New Roman" w:hAnsi="Times New Roman" w:cs="Times New Roman" w:eastAsiaTheme="minorEastAsia"/>
                          <w:b/>
                          <w:bCs/>
                          <w:color w:val="ED7D31" w:themeColor="accent2"/>
                          <w:sz w:val="21"/>
                          <w:szCs w:val="21"/>
                          <w:lang w:val="en-US" w:eastAsia="zh-CN"/>
                          <w14:textFill>
                            <w14:solidFill>
                              <w14:schemeClr w14:val="accent2"/>
                            </w14:solidFill>
                          </w14:textFill>
                        </w:rPr>
                      </w:pPr>
                      <w:r>
                        <w:rPr>
                          <w:rFonts w:hint="default" w:ascii="Times New Roman" w:hAnsi="Times New Roman" w:cs="Times New Roman"/>
                          <w:b/>
                          <w:bCs/>
                          <w:color w:val="ED7D31" w:themeColor="accent2"/>
                          <w:sz w:val="21"/>
                          <w:szCs w:val="21"/>
                          <w:lang w:val="en-US" w:eastAsia="zh-CN"/>
                          <w14:textFill>
                            <w14:solidFill>
                              <w14:schemeClr w14:val="accent2"/>
                            </w14:solidFill>
                          </w14:textFill>
                        </w:rPr>
                        <w:t>18m</w:t>
                      </w:r>
                    </w:p>
                  </w:txbxContent>
                </v:textbox>
              </v:shape>
            </w:pict>
          </mc:Fallback>
        </mc:AlternateContent>
      </w:r>
      <w:r>
        <w:rPr>
          <w:sz w:val="21"/>
        </w:rPr>
        <mc:AlternateContent>
          <mc:Choice Requires="wps">
            <w:drawing>
              <wp:anchor distT="0" distB="0" distL="114300" distR="114300" simplePos="0" relativeHeight="348675072" behindDoc="0" locked="0" layoutInCell="1" allowOverlap="1">
                <wp:simplePos x="0" y="0"/>
                <wp:positionH relativeFrom="column">
                  <wp:posOffset>4145280</wp:posOffset>
                </wp:positionH>
                <wp:positionV relativeFrom="paragraph">
                  <wp:posOffset>2591435</wp:posOffset>
                </wp:positionV>
                <wp:extent cx="785495" cy="619125"/>
                <wp:effectExtent l="0" t="0" r="0" b="0"/>
                <wp:wrapNone/>
                <wp:docPr id="188" name="文本框 188"/>
                <wp:cNvGraphicFramePr/>
                <a:graphic xmlns:a="http://schemas.openxmlformats.org/drawingml/2006/main">
                  <a:graphicData uri="http://schemas.microsoft.com/office/word/2010/wordprocessingShape">
                    <wps:wsp>
                      <wps:cNvSpPr txBox="1"/>
                      <wps:spPr>
                        <a:xfrm>
                          <a:off x="5579110" y="3799205"/>
                          <a:ext cx="785495" cy="619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b/>
                                <w:bCs/>
                                <w:color w:val="ED7D31" w:themeColor="accent2"/>
                                <w:sz w:val="21"/>
                                <w:szCs w:val="21"/>
                                <w:lang w:val="en-US" w:eastAsia="zh-CN"/>
                                <w14:textFill>
                                  <w14:solidFill>
                                    <w14:schemeClr w14:val="accent2"/>
                                  </w14:solidFill>
                                </w14:textFill>
                              </w:rPr>
                            </w:pPr>
                            <w:r>
                              <w:rPr>
                                <w:rFonts w:hint="default" w:ascii="Times New Roman" w:hAnsi="Times New Roman" w:cs="Times New Roman"/>
                                <w:b/>
                                <w:bCs/>
                                <w:color w:val="ED7D31" w:themeColor="accent2"/>
                                <w:sz w:val="21"/>
                                <w:szCs w:val="21"/>
                                <w:lang w:val="en-US" w:eastAsia="zh-CN"/>
                                <w14:textFill>
                                  <w14:solidFill>
                                    <w14:schemeClr w14:val="accent2"/>
                                  </w14:solidFill>
                                </w14:textFill>
                              </w:rPr>
                              <w:t>32m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6.4pt;margin-top:204.05pt;height:48.75pt;width:61.85pt;z-index:348675072;mso-width-relative:page;mso-height-relative:page;" filled="f" stroked="f" coordsize="21600,21600" o:gfxdata="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w/dtC2wAAAAsBAAAPAAAAAAAAAAEAIAAAACIAAABkcnMvZG93bnJldi54bWxQ&#10;SwECFAAUAAAACACHTuJAjH/KAi0CAAAnBAAADgAAAAAAAAABACAAAAAqAQAAZHJzL2Uyb0RvYy54&#10;bWxQSwUGAAAAAAYABgBZAQAAyQUAAAAA&#10;">
                <v:fill on="f" focussize="0,0"/>
                <v:stroke on="f" weight="0.5pt"/>
                <v:imagedata o:title=""/>
                <o:lock v:ext="edit" aspectratio="f"/>
                <v:textbox>
                  <w:txbxContent>
                    <w:p>
                      <w:pPr>
                        <w:rPr>
                          <w:rFonts w:hint="default" w:ascii="Times New Roman" w:hAnsi="Times New Roman" w:cs="Times New Roman" w:eastAsiaTheme="minorEastAsia"/>
                          <w:b/>
                          <w:bCs/>
                          <w:color w:val="ED7D31" w:themeColor="accent2"/>
                          <w:sz w:val="21"/>
                          <w:szCs w:val="21"/>
                          <w:lang w:val="en-US" w:eastAsia="zh-CN"/>
                          <w14:textFill>
                            <w14:solidFill>
                              <w14:schemeClr w14:val="accent2"/>
                            </w14:solidFill>
                          </w14:textFill>
                        </w:rPr>
                      </w:pPr>
                      <w:r>
                        <w:rPr>
                          <w:rFonts w:hint="default" w:ascii="Times New Roman" w:hAnsi="Times New Roman" w:cs="Times New Roman"/>
                          <w:b/>
                          <w:bCs/>
                          <w:color w:val="ED7D31" w:themeColor="accent2"/>
                          <w:sz w:val="21"/>
                          <w:szCs w:val="21"/>
                          <w:lang w:val="en-US" w:eastAsia="zh-CN"/>
                          <w14:textFill>
                            <w14:solidFill>
                              <w14:schemeClr w14:val="accent2"/>
                            </w14:solidFill>
                          </w14:textFill>
                        </w:rPr>
                        <w:t>32m</w:t>
                      </w:r>
                    </w:p>
                  </w:txbxContent>
                </v:textbox>
              </v:shape>
            </w:pict>
          </mc:Fallback>
        </mc:AlternateContent>
      </w:r>
      <w:r>
        <w:rPr>
          <w:sz w:val="21"/>
        </w:rPr>
        <mc:AlternateContent>
          <mc:Choice Requires="wps">
            <w:drawing>
              <wp:anchor distT="0" distB="0" distL="114300" distR="114300" simplePos="0" relativeHeight="348674048" behindDoc="0" locked="0" layoutInCell="1" allowOverlap="1">
                <wp:simplePos x="0" y="0"/>
                <wp:positionH relativeFrom="column">
                  <wp:posOffset>3045460</wp:posOffset>
                </wp:positionH>
                <wp:positionV relativeFrom="paragraph">
                  <wp:posOffset>1591945</wp:posOffset>
                </wp:positionV>
                <wp:extent cx="3213100" cy="3200400"/>
                <wp:effectExtent l="163195" t="164465" r="167005" b="178435"/>
                <wp:wrapNone/>
                <wp:docPr id="57" name="圆角矩形 57"/>
                <wp:cNvGraphicFramePr/>
                <a:graphic xmlns:a="http://schemas.openxmlformats.org/drawingml/2006/main">
                  <a:graphicData uri="http://schemas.microsoft.com/office/word/2010/wordprocessingShape">
                    <wps:wsp>
                      <wps:cNvSpPr/>
                      <wps:spPr>
                        <a:xfrm rot="21060000">
                          <a:off x="3421380" y="2745740"/>
                          <a:ext cx="3213100" cy="3200400"/>
                        </a:xfrm>
                        <a:prstGeom prst="roundRect">
                          <a:avLst/>
                        </a:prstGeom>
                        <a:noFill/>
                        <a:ln w="19050" cmpd="sng">
                          <a:solidFill>
                            <a:schemeClr val="accent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39.8pt;margin-top:125.35pt;height:252pt;width:253pt;rotation:-589824f;z-index:348674048;v-text-anchor:middle;mso-width-relative:page;mso-height-relative:page;" filled="f" stroked="t" coordsize="21600,21600" arcsize="0.166666666666667" o:gfxdata="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AoyRq3bAAAACwEAAA8AAAAAAAAAAQAgAAAAIgAA&#10;AGRycy9kb3ducmV2LnhtbFBLAQIUABQAAAAIAIdO4kBf0KU2dwIAAKgEAAAOAAAAAAAAAAEAIAAA&#10;ACoBAABkcnMvZTJvRG9jLnhtbFBLBQYAAAAABgAGAFkBAAATBgAAAAA=&#10;">
                <v:fill on="f" focussize="0,0"/>
                <v:stroke weight="1.5pt" color="#ED7D31 [3205]" miterlimit="8" joinstyle="miter" dashstyle="3 1"/>
                <v:imagedata o:title=""/>
                <o:lock v:ext="edit" aspectratio="f"/>
              </v:roundrect>
            </w:pict>
          </mc:Fallback>
        </mc:AlternateContent>
      </w:r>
      <w:r>
        <w:rPr>
          <w:sz w:val="21"/>
        </w:rPr>
        <mc:AlternateContent>
          <mc:Choice Requires="wps">
            <w:drawing>
              <wp:anchor distT="0" distB="0" distL="114300" distR="114300" simplePos="0" relativeHeight="348669952" behindDoc="0" locked="0" layoutInCell="1" allowOverlap="1">
                <wp:simplePos x="0" y="0"/>
                <wp:positionH relativeFrom="column">
                  <wp:posOffset>4881245</wp:posOffset>
                </wp:positionH>
                <wp:positionV relativeFrom="paragraph">
                  <wp:posOffset>3023870</wp:posOffset>
                </wp:positionV>
                <wp:extent cx="1370965" cy="216535"/>
                <wp:effectExtent l="0" t="36195" r="635" b="52070"/>
                <wp:wrapNone/>
                <wp:docPr id="52" name="直接箭头连接符 52"/>
                <wp:cNvGraphicFramePr/>
                <a:graphic xmlns:a="http://schemas.openxmlformats.org/drawingml/2006/main">
                  <a:graphicData uri="http://schemas.microsoft.com/office/word/2010/wordprocessingShape">
                    <wps:wsp>
                      <wps:cNvCnPr/>
                      <wps:spPr>
                        <a:xfrm flipH="1">
                          <a:off x="5707380" y="4403725"/>
                          <a:ext cx="1370965" cy="216535"/>
                        </a:xfrm>
                        <a:prstGeom prst="straightConnector1">
                          <a:avLst/>
                        </a:prstGeom>
                        <a:ln w="12700">
                          <a:solidFill>
                            <a:schemeClr val="accent2"/>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84.35pt;margin-top:238.1pt;height:17.05pt;width:107.95pt;z-index:348669952;mso-width-relative:page;mso-height-relative:page;" filled="f" stroked="t" coordsize="21600,21600" o:gfxdata="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Zx8j2gAAAAsBAAAPAAAAAAAA&#10;AAEAIAAAACIAAABkcnMvZG93bnJldi54bWxQSwECFAAUAAAACACHTuJAVq7whhACAADHAwAADgAA&#10;AAAAAAABACAAAAApAQAAZHJzL2Uyb0RvYy54bWxQSwUGAAAAAAYABgBZAQAAqwUAAAAA&#10;">
                <v:fill on="f" focussize="0,0"/>
                <v:stroke weight="1pt" color="#ED7D31 [3205]" miterlimit="8" joinstyle="miter" startarrow="open" endarrow="open"/>
                <v:imagedata o:title=""/>
                <o:lock v:ext="edit" aspectratio="f"/>
              </v:shape>
            </w:pict>
          </mc:Fallback>
        </mc:AlternateContent>
      </w:r>
      <w:r>
        <w:rPr>
          <w:sz w:val="21"/>
        </w:rPr>
        <mc:AlternateContent>
          <mc:Choice Requires="wps">
            <w:drawing>
              <wp:anchor distT="0" distB="0" distL="114300" distR="114300" simplePos="0" relativeHeight="348673024" behindDoc="0" locked="0" layoutInCell="1" allowOverlap="1">
                <wp:simplePos x="0" y="0"/>
                <wp:positionH relativeFrom="column">
                  <wp:posOffset>3091815</wp:posOffset>
                </wp:positionH>
                <wp:positionV relativeFrom="paragraph">
                  <wp:posOffset>3305810</wp:posOffset>
                </wp:positionV>
                <wp:extent cx="1419225" cy="237490"/>
                <wp:effectExtent l="0" t="35560" r="9525" b="50800"/>
                <wp:wrapNone/>
                <wp:docPr id="189" name="直接箭头连接符 189"/>
                <wp:cNvGraphicFramePr/>
                <a:graphic xmlns:a="http://schemas.openxmlformats.org/drawingml/2006/main">
                  <a:graphicData uri="http://schemas.microsoft.com/office/word/2010/wordprocessingShape">
                    <wps:wsp>
                      <wps:cNvCnPr>
                        <a:stCxn id="190" idx="1"/>
                      </wps:cNvCnPr>
                      <wps:spPr>
                        <a:xfrm flipH="1">
                          <a:off x="5425440" y="4448810"/>
                          <a:ext cx="1419225" cy="237490"/>
                        </a:xfrm>
                        <a:prstGeom prst="straightConnector1">
                          <a:avLst/>
                        </a:prstGeom>
                        <a:ln w="12700">
                          <a:solidFill>
                            <a:schemeClr val="accent2"/>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43.45pt;margin-top:260.3pt;height:18.7pt;width:111.75pt;z-index:348673024;mso-width-relative:page;mso-height-relative:page;" filled="f" stroked="t" coordsize="21600,21600" o:gfxdata="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DAd6MjZ&#10;AAAACwEAAA8AAAAAAAAAAQAgAAAAIgAAAGRycy9kb3ducmV2LnhtbFBLAQIUABQAAAAIAIdO4kCX&#10;lWyIHwIAAPEDAAAOAAAAAAAAAAEAIAAAACgBAABkcnMvZTJvRG9jLnhtbFBLBQYAAAAABgAGAFkB&#10;AAC5BQAAAAA=&#10;">
                <v:fill on="f" focussize="0,0"/>
                <v:stroke weight="1pt" color="#ED7D31 [3205]" miterlimit="8" joinstyle="miter" startarrow="open" endarrow="open"/>
                <v:imagedata o:title=""/>
                <o:lock v:ext="edit" aspectratio="f"/>
              </v:shape>
            </w:pict>
          </mc:Fallback>
        </mc:AlternateContent>
      </w:r>
      <w:r>
        <w:rPr>
          <w:sz w:val="21"/>
        </w:rPr>
        <mc:AlternateContent>
          <mc:Choice Requires="wps">
            <w:drawing>
              <wp:anchor distT="0" distB="0" distL="114300" distR="114300" simplePos="0" relativeHeight="348672000" behindDoc="0" locked="0" layoutInCell="1" allowOverlap="1">
                <wp:simplePos x="0" y="0"/>
                <wp:positionH relativeFrom="column">
                  <wp:posOffset>4663440</wp:posOffset>
                </wp:positionH>
                <wp:positionV relativeFrom="paragraph">
                  <wp:posOffset>3354070</wp:posOffset>
                </wp:positionV>
                <wp:extent cx="287020" cy="1417955"/>
                <wp:effectExtent l="32385" t="0" r="42545" b="10795"/>
                <wp:wrapNone/>
                <wp:docPr id="55" name="直接箭头连接符 55"/>
                <wp:cNvGraphicFramePr/>
                <a:graphic xmlns:a="http://schemas.openxmlformats.org/drawingml/2006/main">
                  <a:graphicData uri="http://schemas.microsoft.com/office/word/2010/wordprocessingShape">
                    <wps:wsp>
                      <wps:cNvCnPr>
                        <a:stCxn id="190" idx="2"/>
                      </wps:cNvCnPr>
                      <wps:spPr>
                        <a:xfrm>
                          <a:off x="5577840" y="4497070"/>
                          <a:ext cx="287020" cy="1417955"/>
                        </a:xfrm>
                        <a:prstGeom prst="straightConnector1">
                          <a:avLst/>
                        </a:prstGeom>
                        <a:ln w="12700">
                          <a:solidFill>
                            <a:schemeClr val="accent2"/>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67.2pt;margin-top:264.1pt;height:111.65pt;width:22.6pt;z-index:348672000;mso-width-relative:page;mso-height-relative:page;" filled="f" stroked="t" coordsize="21600,21600" o:gfxdata="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AYoO3AAAAAsB&#10;AAAPAAAAAAAAAAEAIAAAACIAAABkcnMvZG93bnJldi54bWxQSwECFAAUAAAACACHTuJAbnTwphcC&#10;AADlAwAADgAAAAAAAAABACAAAAArAQAAZHJzL2Uyb0RvYy54bWxQSwUGAAAAAAYABgBZAQAAtAUA&#10;AAAA&#10;">
                <v:fill on="f" focussize="0,0"/>
                <v:stroke weight="1pt" color="#ED7D31 [3205]" miterlimit="8" joinstyle="miter" startarrow="open" endarrow="open"/>
                <v:imagedata o:title=""/>
                <o:lock v:ext="edit" aspectratio="f"/>
              </v:shape>
            </w:pict>
          </mc:Fallback>
        </mc:AlternateContent>
      </w:r>
      <w:r>
        <w:rPr>
          <w:sz w:val="21"/>
        </w:rPr>
        <mc:AlternateContent>
          <mc:Choice Requires="wps">
            <w:drawing>
              <wp:anchor distT="0" distB="0" distL="114300" distR="114300" simplePos="0" relativeHeight="348670976" behindDoc="0" locked="0" layoutInCell="1" allowOverlap="1">
                <wp:simplePos x="0" y="0"/>
                <wp:positionH relativeFrom="column">
                  <wp:posOffset>4792980</wp:posOffset>
                </wp:positionH>
                <wp:positionV relativeFrom="paragraph">
                  <wp:posOffset>3241040</wp:posOffset>
                </wp:positionV>
                <wp:extent cx="99695" cy="19685"/>
                <wp:effectExtent l="2540" t="33020" r="12065" b="61595"/>
                <wp:wrapNone/>
                <wp:docPr id="54" name="直接箭头连接符 54"/>
                <wp:cNvGraphicFramePr/>
                <a:graphic xmlns:a="http://schemas.openxmlformats.org/drawingml/2006/main">
                  <a:graphicData uri="http://schemas.microsoft.com/office/word/2010/wordprocessingShape">
                    <wps:wsp>
                      <wps:cNvCnPr>
                        <a:stCxn id="190" idx="3"/>
                      </wps:cNvCnPr>
                      <wps:spPr>
                        <a:xfrm flipV="1">
                          <a:off x="5707380" y="4403725"/>
                          <a:ext cx="99695" cy="19685"/>
                        </a:xfrm>
                        <a:prstGeom prst="straightConnector1">
                          <a:avLst/>
                        </a:prstGeom>
                        <a:ln w="12700">
                          <a:solidFill>
                            <a:schemeClr val="accent2"/>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77.4pt;margin-top:255.2pt;height:1.55pt;width:7.85pt;z-index:348670976;mso-width-relative:page;mso-height-relative:page;" filled="f" stroked="t" coordsize="21600,21600" o:gfxdata="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3ISvnNgAAAALAQAADwAA&#10;AAAAAAABACAAAAAiAAAAZHJzL2Rvd25yZXYueG1sUEsBAhQAFAAAAAgAh07iQFe6A1IWAgAA0wMA&#10;AA4AAAAAAAAAAQAgAAAAJwEAAGRycy9lMm9Eb2MueG1sUEsFBgAAAAAGAAYAWQEAAK8FAAAAAA==&#10;">
                <v:fill on="f" focussize="0,0"/>
                <v:stroke weight="1pt" color="#ED7D31 [3205]" miterlimit="8" joinstyle="miter" endarrow="open"/>
                <v:imagedata o:title=""/>
                <o:lock v:ext="edit" aspectratio="f"/>
              </v:shape>
            </w:pict>
          </mc:Fallback>
        </mc:AlternateContent>
      </w:r>
      <w:r>
        <w:rPr>
          <w:sz w:val="21"/>
        </w:rPr>
        <mc:AlternateContent>
          <mc:Choice Requires="wps">
            <w:drawing>
              <wp:anchor distT="0" distB="0" distL="114300" distR="114300" simplePos="0" relativeHeight="348668928" behindDoc="0" locked="0" layoutInCell="1" allowOverlap="1">
                <wp:simplePos x="0" y="0"/>
                <wp:positionH relativeFrom="column">
                  <wp:posOffset>4352290</wp:posOffset>
                </wp:positionH>
                <wp:positionV relativeFrom="paragraph">
                  <wp:posOffset>1637665</wp:posOffset>
                </wp:positionV>
                <wp:extent cx="102235" cy="594995"/>
                <wp:effectExtent l="34925" t="0" r="53340" b="14605"/>
                <wp:wrapNone/>
                <wp:docPr id="51" name="直接箭头连接符 51"/>
                <wp:cNvGraphicFramePr/>
                <a:graphic xmlns:a="http://schemas.openxmlformats.org/drawingml/2006/main">
                  <a:graphicData uri="http://schemas.microsoft.com/office/word/2010/wordprocessingShape">
                    <wps:wsp>
                      <wps:cNvCnPr/>
                      <wps:spPr>
                        <a:xfrm flipH="1" flipV="1">
                          <a:off x="5368925" y="3375660"/>
                          <a:ext cx="102235" cy="594995"/>
                        </a:xfrm>
                        <a:prstGeom prst="straightConnector1">
                          <a:avLst/>
                        </a:prstGeom>
                        <a:ln w="12700">
                          <a:solidFill>
                            <a:schemeClr val="accent2"/>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342.7pt;margin-top:128.95pt;height:46.85pt;width:8.05pt;z-index:348668928;mso-width-relative:page;mso-height-relative:page;" filled="f" stroked="t" coordsize="21600,21600" o:gfxdata="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Ckqx9jbAAAACwEAAA8AAAAA&#10;AAAAAQAgAAAAIgAAAGRycy9kb3ducmV2LnhtbFBLAQIUABQAAAAIAIdO4kANQZT4EQIAANADAAAO&#10;AAAAAAAAAAEAIAAAACoBAABkcnMvZTJvRG9jLnhtbFBLBQYAAAAABgAGAFkBAACtBQAAAAA=&#10;">
                <v:fill on="f" focussize="0,0"/>
                <v:stroke weight="1pt" color="#ED7D31 [3205]" miterlimit="8" joinstyle="miter" startarrow="open" endarrow="open"/>
                <v:imagedata o:title=""/>
                <o:lock v:ext="edit" aspectratio="f"/>
              </v:shape>
            </w:pict>
          </mc:Fallback>
        </mc:AlternateContent>
      </w:r>
      <w:r>
        <w:rPr>
          <w:sz w:val="21"/>
        </w:rPr>
        <mc:AlternateContent>
          <mc:Choice Requires="wps">
            <w:drawing>
              <wp:anchor distT="0" distB="0" distL="114300" distR="114300" simplePos="0" relativeHeight="348667904" behindDoc="0" locked="0" layoutInCell="1" allowOverlap="1">
                <wp:simplePos x="0" y="0"/>
                <wp:positionH relativeFrom="column">
                  <wp:posOffset>4461510</wp:posOffset>
                </wp:positionH>
                <wp:positionV relativeFrom="paragraph">
                  <wp:posOffset>2245995</wp:posOffset>
                </wp:positionV>
                <wp:extent cx="179070" cy="966470"/>
                <wp:effectExtent l="33655" t="0" r="34925" b="5080"/>
                <wp:wrapNone/>
                <wp:docPr id="50" name="直接箭头连接符 50"/>
                <wp:cNvGraphicFramePr/>
                <a:graphic xmlns:a="http://schemas.openxmlformats.org/drawingml/2006/main">
                  <a:graphicData uri="http://schemas.microsoft.com/office/word/2010/wordprocessingShape">
                    <wps:wsp>
                      <wps:cNvCnPr>
                        <a:stCxn id="190" idx="0"/>
                      </wps:cNvCnPr>
                      <wps:spPr>
                        <a:xfrm flipH="1" flipV="1">
                          <a:off x="5554980" y="4355465"/>
                          <a:ext cx="179070" cy="966470"/>
                        </a:xfrm>
                        <a:prstGeom prst="straightConnector1">
                          <a:avLst/>
                        </a:prstGeom>
                        <a:ln w="12700">
                          <a:solidFill>
                            <a:schemeClr val="accent2"/>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351.3pt;margin-top:176.85pt;height:76.1pt;width:14.1pt;z-index:348667904;mso-width-relative:page;mso-height-relative:page;" filled="f" stroked="t" coordsize="21600,21600" o:gfxdata="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6ZbcY&#10;2gAAAAsBAAAPAAAAAAAAAAEAIAAAACIAAABkcnMvZG93bnJldi54bWxQSwECFAAUAAAACACHTuJA&#10;KiU5UB8CAAD4AwAADgAAAAAAAAABACAAAAApAQAAZHJzL2Uyb0RvYy54bWxQSwUGAAAAAAYABgBZ&#10;AQAAugUAAAAA&#10;">
                <v:fill on="f" focussize="0,0"/>
                <v:stroke weight="1pt" color="#ED7D31 [3205]" miterlimit="8" joinstyle="miter" startarrow="open" endarrow="open"/>
                <v:imagedata o:title=""/>
                <o:lock v:ext="edit" aspectratio="f"/>
              </v:shape>
            </w:pict>
          </mc:Fallback>
        </mc:AlternateContent>
      </w:r>
      <w:r>
        <w:rPr>
          <w:sz w:val="21"/>
        </w:rPr>
        <mc:AlternateContent>
          <mc:Choice Requires="wps">
            <w:drawing>
              <wp:anchor distT="0" distB="0" distL="114300" distR="114300" simplePos="0" relativeHeight="348666880" behindDoc="0" locked="0" layoutInCell="1" allowOverlap="1">
                <wp:simplePos x="0" y="0"/>
                <wp:positionH relativeFrom="column">
                  <wp:posOffset>4509135</wp:posOffset>
                </wp:positionH>
                <wp:positionV relativeFrom="paragraph">
                  <wp:posOffset>3211830</wp:posOffset>
                </wp:positionV>
                <wp:extent cx="285750" cy="142875"/>
                <wp:effectExtent l="16510" t="28575" r="21590" b="38100"/>
                <wp:wrapNone/>
                <wp:docPr id="190" name="矩形 190"/>
                <wp:cNvGraphicFramePr/>
                <a:graphic xmlns:a="http://schemas.openxmlformats.org/drawingml/2006/main">
                  <a:graphicData uri="http://schemas.microsoft.com/office/word/2010/wordprocessingShape">
                    <wps:wsp>
                      <wps:cNvSpPr/>
                      <wps:spPr>
                        <a:xfrm rot="21060000">
                          <a:off x="5328285" y="4392930"/>
                          <a:ext cx="285750" cy="142875"/>
                        </a:xfrm>
                        <a:prstGeom prst="rect">
                          <a:avLst/>
                        </a:prstGeom>
                        <a:solidFill>
                          <a:srgbClr val="FF0000">
                            <a:alpha val="23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5.05pt;margin-top:252.9pt;height:11.25pt;width:22.5pt;rotation:-589824f;z-index:348666880;v-text-anchor:middle;mso-width-relative:page;mso-height-relative:page;" fillcolor="#FF0000" filled="t" stroked="t" coordsize="21600,21600" o:gfxdata="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QIx97dkAAAALAQAADwAAAAAAAAABACAAAAAiAAAA&#10;ZHJzL2Rvd25yZXYueG1sUEsBAhQAFAAAAAgAh07iQK8g2VV4AgAA5QQAAA4AAAAAAAAAAQAgAAAA&#10;KAEAAGRycy9lMm9Eb2MueG1sUEsFBgAAAAAGAAYAWQEAABIGAAAAAA==&#10;">
                <v:fill on="t" opacity="15073f" focussize="0,0"/>
                <v:stroke weight="1pt" color="#FF0000 [3204]" miterlimit="8" joinstyle="miter"/>
                <v:imagedata o:title=""/>
                <o:lock v:ext="edit" aspectratio="f"/>
              </v:rect>
            </w:pict>
          </mc:Fallback>
        </mc:AlternateContent>
      </w:r>
      <w:r>
        <w:rPr>
          <w:sz w:val="21"/>
        </w:rPr>
        <mc:AlternateContent>
          <mc:Choice Requires="wps">
            <w:drawing>
              <wp:anchor distT="0" distB="0" distL="114300" distR="114300" simplePos="0" relativeHeight="348665856" behindDoc="0" locked="0" layoutInCell="1" allowOverlap="1">
                <wp:simplePos x="0" y="0"/>
                <wp:positionH relativeFrom="column">
                  <wp:posOffset>2232660</wp:posOffset>
                </wp:positionH>
                <wp:positionV relativeFrom="paragraph">
                  <wp:posOffset>2192655</wp:posOffset>
                </wp:positionV>
                <wp:extent cx="2667000" cy="1566545"/>
                <wp:effectExtent l="7620" t="6985" r="11430" b="7620"/>
                <wp:wrapNone/>
                <wp:docPr id="44" name="任意多边形 44"/>
                <wp:cNvGraphicFramePr/>
                <a:graphic xmlns:a="http://schemas.openxmlformats.org/drawingml/2006/main">
                  <a:graphicData uri="http://schemas.microsoft.com/office/word/2010/wordprocessingShape">
                    <wps:wsp>
                      <wps:cNvSpPr/>
                      <wps:spPr>
                        <a:xfrm>
                          <a:off x="3147060" y="3335655"/>
                          <a:ext cx="2667000" cy="1566545"/>
                        </a:xfrm>
                        <a:custGeom>
                          <a:avLst/>
                          <a:gdLst>
                            <a:gd name="connisteX0" fmla="*/ 2447925 w 2667000"/>
                            <a:gd name="connsiteY0" fmla="*/ 0 h 1600200"/>
                            <a:gd name="connisteX1" fmla="*/ 0 w 2667000"/>
                            <a:gd name="connsiteY1" fmla="*/ 409575 h 1600200"/>
                            <a:gd name="connisteX2" fmla="*/ 219075 w 2667000"/>
                            <a:gd name="connsiteY2" fmla="*/ 1600200 h 1600200"/>
                            <a:gd name="connisteX3" fmla="*/ 2667000 w 2667000"/>
                            <a:gd name="connsiteY3" fmla="*/ 1171575 h 1600200"/>
                            <a:gd name="connisteX4" fmla="*/ 2447925 w 2667000"/>
                            <a:gd name="connsiteY4" fmla="*/ 0 h 160020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2667000" h="1600200">
                              <a:moveTo>
                                <a:pt x="2447925" y="0"/>
                              </a:moveTo>
                              <a:lnTo>
                                <a:pt x="0" y="409575"/>
                              </a:lnTo>
                              <a:lnTo>
                                <a:pt x="219075" y="1600200"/>
                              </a:lnTo>
                              <a:lnTo>
                                <a:pt x="2667000" y="1171575"/>
                              </a:lnTo>
                              <a:lnTo>
                                <a:pt x="2447925" y="0"/>
                              </a:lnTo>
                              <a:close/>
                            </a:path>
                          </a:pathLst>
                        </a:cu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75.8pt;margin-top:172.65pt;height:123.35pt;width:210pt;z-index:348665856;mso-width-relative:page;mso-height-relative:page;" filled="f" stroked="t" coordsize="2667000,1600200" o:gfxdata="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" path="m2447925,0l0,409575,219075,1600200,2667000,1171575,2447925,0xe">
                <v:path o:connectlocs="2447925,0;0,400960;219075,1566545;2667000,1146934;2447925,0" o:connectangles="0,0,0,0,0"/>
                <v:fill on="f" focussize="0,0"/>
                <v:stroke weight="1pt" color="#FFFFFF [3212]" miterlimit="8" joinstyle="miter"/>
                <v:imagedata o:title=""/>
                <o:lock v:ext="edit" aspectratio="f"/>
              </v:shape>
            </w:pict>
          </mc:Fallback>
        </mc:AlternateContent>
      </w:r>
    </w:p>
    <w:p>
      <w:pPr>
        <w:rPr>
          <w:rFonts w:hint="eastAsia" w:eastAsiaTheme="minorEastAsia"/>
          <w:lang w:eastAsia="zh-CN"/>
        </w:rPr>
        <w:sectPr>
          <w:pgSz w:w="16838" w:h="11906" w:orient="landscape"/>
          <w:pgMar w:top="1800" w:right="1440" w:bottom="1800" w:left="1440" w:header="851" w:footer="992" w:gutter="0"/>
          <w:cols w:space="425" w:num="1"/>
          <w:docGrid w:type="lines" w:linePitch="312" w:charSpace="0"/>
        </w:sectPr>
      </w:pPr>
    </w:p>
    <w:p>
      <w:pPr>
        <w:rPr>
          <w:rFonts w:hint="eastAsia" w:eastAsiaTheme="minorEastAsia"/>
          <w:lang w:eastAsia="zh-CN"/>
        </w:rPr>
        <w:sectPr>
          <w:pgSz w:w="16838" w:h="11906" w:orient="landscape"/>
          <w:pgMar w:top="1800" w:right="1440" w:bottom="1800" w:left="1440" w:header="851" w:footer="992" w:gutter="0"/>
          <w:cols w:space="425" w:num="1"/>
          <w:docGrid w:type="lines" w:linePitch="312" w:charSpace="0"/>
        </w:sectPr>
      </w:pPr>
      <w:r>
        <w:rPr>
          <w:sz w:val="21"/>
        </w:rPr>
        <mc:AlternateContent>
          <mc:Choice Requires="wps">
            <w:drawing>
              <wp:anchor distT="0" distB="0" distL="114300" distR="114300" simplePos="0" relativeHeight="351254528" behindDoc="0" locked="0" layoutInCell="1" allowOverlap="1">
                <wp:simplePos x="0" y="0"/>
                <wp:positionH relativeFrom="column">
                  <wp:posOffset>706755</wp:posOffset>
                </wp:positionH>
                <wp:positionV relativeFrom="paragraph">
                  <wp:posOffset>48895</wp:posOffset>
                </wp:positionV>
                <wp:extent cx="1905" cy="417195"/>
                <wp:effectExtent l="0" t="0" r="0" b="0"/>
                <wp:wrapNone/>
                <wp:docPr id="80" name="直接连接符 80"/>
                <wp:cNvGraphicFramePr/>
                <a:graphic xmlns:a="http://schemas.openxmlformats.org/drawingml/2006/main">
                  <a:graphicData uri="http://schemas.microsoft.com/office/word/2010/wordprocessingShape">
                    <wps:wsp>
                      <wps:cNvCnPr/>
                      <wps:spPr>
                        <a:xfrm flipH="1" flipV="1">
                          <a:off x="0" y="0"/>
                          <a:ext cx="1905" cy="4171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55.65pt;margin-top:3.85pt;height:32.85pt;width:0.15pt;z-index:351254528;mso-width-relative:page;mso-height-relative:page;" filled="f" stroked="t" coordsize="21600,21600" o:gfxdata="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Cf1EkLYAAAACgEAAA8AAAAAAAAA&#10;AQAgAAAAIgAAAGRycy9kb3ducmV2LnhtbFBLAQIUABQAAAAIAIdO4kDWokRW2AEAAHsDAAAOAAAA&#10;AAAAAAEAIAAAACcBAABkcnMvZTJvRG9jLnhtbFBLBQYAAAAABgAGAFkBAABxBQAAAAA=&#10;">
                <v:fill on="f" focussize="0,0"/>
                <v:stroke weight="0.5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350537728" behindDoc="0" locked="0" layoutInCell="1" allowOverlap="1">
                <wp:simplePos x="0" y="0"/>
                <wp:positionH relativeFrom="column">
                  <wp:posOffset>156210</wp:posOffset>
                </wp:positionH>
                <wp:positionV relativeFrom="paragraph">
                  <wp:posOffset>160655</wp:posOffset>
                </wp:positionV>
                <wp:extent cx="734060" cy="589915"/>
                <wp:effectExtent l="0" t="0" r="0" b="0"/>
                <wp:wrapNone/>
                <wp:docPr id="195" name="文本框 195"/>
                <wp:cNvGraphicFramePr/>
                <a:graphic xmlns:a="http://schemas.openxmlformats.org/drawingml/2006/main">
                  <a:graphicData uri="http://schemas.microsoft.com/office/word/2010/wordprocessingShape">
                    <wps:wsp>
                      <wps:cNvSpPr txBox="1"/>
                      <wps:spPr>
                        <a:xfrm>
                          <a:off x="0" y="0"/>
                          <a:ext cx="734060" cy="5899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1"/>
                                <w:szCs w:val="21"/>
                                <w:lang w:eastAsia="zh-CN"/>
                              </w:rPr>
                            </w:pPr>
                            <w:r>
                              <w:rPr>
                                <w:rFonts w:hint="eastAsia"/>
                                <w:sz w:val="21"/>
                                <w:szCs w:val="21"/>
                                <w:lang w:eastAsia="zh-CN"/>
                              </w:rPr>
                              <w:t>厕所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3pt;margin-top:12.65pt;height:46.45pt;width:57.8pt;z-index:350537728;mso-width-relative:page;mso-height-relative:page;" filled="f" stroked="f" coordsize="21600,21600" o:gfxdata="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2CjZ&#10;WNkAAAAJAQAADwAAAAAAAAABACAAAAAiAAAAZHJzL2Rvd25yZXYueG1sUEsBAhQAFAAAAAgAh07i&#10;QGxlfy0hAgAAGwQAAA4AAAAAAAAAAQAgAAAAKAEAAGRycy9lMm9Eb2MueG1sUEsFBgAAAAAGAAYA&#10;WQEAALsFAAAAAA==&#10;">
                <v:fill on="f" focussize="0,0"/>
                <v:stroke on="f" weight="0.5pt"/>
                <v:imagedata o:title=""/>
                <o:lock v:ext="edit" aspectratio="f"/>
                <v:textbox>
                  <w:txbxContent>
                    <w:p>
                      <w:pPr>
                        <w:rPr>
                          <w:rFonts w:hint="eastAsia" w:eastAsiaTheme="minorEastAsia"/>
                          <w:sz w:val="21"/>
                          <w:szCs w:val="21"/>
                          <w:lang w:eastAsia="zh-CN"/>
                        </w:rPr>
                      </w:pPr>
                      <w:r>
                        <w:rPr>
                          <w:rFonts w:hint="eastAsia"/>
                          <w:sz w:val="21"/>
                          <w:szCs w:val="21"/>
                          <w:lang w:eastAsia="zh-CN"/>
                        </w:rPr>
                        <w:t>厕所</w:t>
                      </w:r>
                    </w:p>
                  </w:txbxContent>
                </v:textbox>
              </v:shape>
            </w:pict>
          </mc:Fallback>
        </mc:AlternateContent>
      </w:r>
      <w:r>
        <w:rPr>
          <w:sz w:val="21"/>
        </w:rPr>
        <mc:AlternateContent>
          <mc:Choice Requires="wps">
            <w:drawing>
              <wp:anchor distT="0" distB="0" distL="114300" distR="114300" simplePos="0" relativeHeight="357110784" behindDoc="0" locked="0" layoutInCell="1" allowOverlap="1">
                <wp:simplePos x="0" y="0"/>
                <wp:positionH relativeFrom="column">
                  <wp:posOffset>8862060</wp:posOffset>
                </wp:positionH>
                <wp:positionV relativeFrom="paragraph">
                  <wp:posOffset>-638810</wp:posOffset>
                </wp:positionV>
                <wp:extent cx="675640" cy="1104900"/>
                <wp:effectExtent l="15240" t="8890" r="33020" b="10160"/>
                <wp:wrapNone/>
                <wp:docPr id="191" name="上箭头 191"/>
                <wp:cNvGraphicFramePr/>
                <a:graphic xmlns:a="http://schemas.openxmlformats.org/drawingml/2006/main">
                  <a:graphicData uri="http://schemas.microsoft.com/office/word/2010/wordprocessingShape">
                    <wps:wsp>
                      <wps:cNvSpPr/>
                      <wps:spPr>
                        <a:xfrm>
                          <a:off x="0" y="0"/>
                          <a:ext cx="675640" cy="1104900"/>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right"/>
                              <w:rPr>
                                <w:rFonts w:hint="eastAsia" w:eastAsiaTheme="minor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697.8pt;margin-top:-50.3pt;height:87pt;width:53.2pt;z-index:357110784;v-text-anchor:middle;mso-width-relative:page;mso-height-relative:page;" fillcolor="#FFFFFF [3212]" filled="t" stroked="t" coordsize="21600,21600" o:gfxdata="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t1OdDtsAAAANAQAADwAAAAAAAAABACAAAAAiAAAAZHJzL2Rvd25yZXYueG1sUEsB&#10;AhQAFAAAAAgAh07iQGMck8ZkAgAAuwQAAA4AAAAAAAAAAQAgAAAAKgEAAGRycy9lMm9Eb2MueG1s&#10;UEsFBgAAAAAGAAYAWQEAAAAGAAAAAA==&#10;" adj="6604,5400">
                <v:fill on="t" focussize="0,0"/>
                <v:stroke weight="1pt" color="#000000 [3213]" miterlimit="8" joinstyle="miter"/>
                <v:imagedata o:title=""/>
                <o:lock v:ext="edit" aspectratio="f"/>
                <v:textbox>
                  <w:txbxContent>
                    <w:p>
                      <w:pPr>
                        <w:jc w:val="right"/>
                        <w:rPr>
                          <w:rFonts w:hint="eastAsia" w:eastAsiaTheme="minor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北</w:t>
                      </w:r>
                    </w:p>
                  </w:txbxContent>
                </v:textbox>
              </v:shape>
            </w:pict>
          </mc:Fallback>
        </mc:AlternateContent>
      </w:r>
      <w:r>
        <w:rPr>
          <w:sz w:val="21"/>
        </w:rPr>
        <mc:AlternateContent>
          <mc:Choice Requires="wpg">
            <w:drawing>
              <wp:anchor distT="0" distB="0" distL="114300" distR="114300" simplePos="0" relativeHeight="349817856" behindDoc="0" locked="0" layoutInCell="1" allowOverlap="1">
                <wp:simplePos x="0" y="0"/>
                <wp:positionH relativeFrom="column">
                  <wp:posOffset>30480</wp:posOffset>
                </wp:positionH>
                <wp:positionV relativeFrom="paragraph">
                  <wp:posOffset>24765</wp:posOffset>
                </wp:positionV>
                <wp:extent cx="8917305" cy="5271770"/>
                <wp:effectExtent l="6350" t="6350" r="0" b="17780"/>
                <wp:wrapNone/>
                <wp:docPr id="91" name="组合 91"/>
                <wp:cNvGraphicFramePr/>
                <a:graphic xmlns:a="http://schemas.openxmlformats.org/drawingml/2006/main">
                  <a:graphicData uri="http://schemas.microsoft.com/office/word/2010/wordprocessingGroup">
                    <wpg:wgp>
                      <wpg:cNvGrpSpPr/>
                      <wpg:grpSpPr>
                        <a:xfrm>
                          <a:off x="0" y="0"/>
                          <a:ext cx="8917305" cy="5271770"/>
                          <a:chOff x="1771" y="72931"/>
                          <a:chExt cx="14043" cy="8302"/>
                        </a:xfrm>
                      </wpg:grpSpPr>
                      <wps:wsp>
                        <wps:cNvPr id="192" name="矩形 36"/>
                        <wps:cNvSpPr/>
                        <wps:spPr>
                          <a:xfrm>
                            <a:off x="1771" y="72931"/>
                            <a:ext cx="13845" cy="829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6" name="直接连接符 66"/>
                        <wps:cNvCnPr/>
                        <wps:spPr>
                          <a:xfrm>
                            <a:off x="11734" y="72931"/>
                            <a:ext cx="15" cy="82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0" name="直接连接符 70"/>
                        <wps:cNvCnPr/>
                        <wps:spPr>
                          <a:xfrm flipH="1">
                            <a:off x="3586" y="74899"/>
                            <a:ext cx="8146" cy="1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1" name="直接连接符 71"/>
                        <wps:cNvCnPr/>
                        <wps:spPr>
                          <a:xfrm flipV="1">
                            <a:off x="3596" y="72936"/>
                            <a:ext cx="1" cy="197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2" name="直接连接符 72"/>
                        <wps:cNvCnPr/>
                        <wps:spPr>
                          <a:xfrm>
                            <a:off x="9679" y="72931"/>
                            <a:ext cx="0" cy="196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3" name="直接连接符 73"/>
                        <wps:cNvCnPr>
                          <a:stCxn id="36" idx="0"/>
                        </wps:cNvCnPr>
                        <wps:spPr>
                          <a:xfrm flipH="1">
                            <a:off x="8689" y="72931"/>
                            <a:ext cx="5" cy="19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4" name="直接连接符 74"/>
                        <wps:cNvCnPr/>
                        <wps:spPr>
                          <a:xfrm>
                            <a:off x="4519" y="72931"/>
                            <a:ext cx="0" cy="196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5" name="直接连接符 75"/>
                        <wps:cNvCnPr/>
                        <wps:spPr>
                          <a:xfrm flipH="1" flipV="1">
                            <a:off x="1774" y="79951"/>
                            <a:ext cx="9960" cy="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6" name="直接连接符 76"/>
                        <wps:cNvCnPr/>
                        <wps:spPr>
                          <a:xfrm>
                            <a:off x="5634" y="74896"/>
                            <a:ext cx="0" cy="33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7" name="直接连接符 77"/>
                        <wps:cNvCnPr/>
                        <wps:spPr>
                          <a:xfrm>
                            <a:off x="5644" y="78196"/>
                            <a:ext cx="6060" cy="0"/>
                          </a:xfrm>
                          <a:prstGeom prst="line">
                            <a:avLst/>
                          </a:prstGeom>
                          <a:ln w="12700" cmpd="sng">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s:wsp>
                        <wps:cNvPr id="78" name="直接连接符 78"/>
                        <wps:cNvCnPr/>
                        <wps:spPr>
                          <a:xfrm>
                            <a:off x="5635" y="78191"/>
                            <a:ext cx="0" cy="1757"/>
                          </a:xfrm>
                          <a:prstGeom prst="line">
                            <a:avLst/>
                          </a:prstGeom>
                          <a:ln w="12700" cmpd="sng">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s:wsp>
                        <wps:cNvPr id="79" name="直接连接符 79"/>
                        <wps:cNvCnPr/>
                        <wps:spPr>
                          <a:xfrm>
                            <a:off x="1789" y="73584"/>
                            <a:ext cx="1071" cy="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1" name="矩形 81"/>
                        <wps:cNvSpPr/>
                        <wps:spPr>
                          <a:xfrm>
                            <a:off x="1974" y="75137"/>
                            <a:ext cx="1425" cy="2936"/>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82" name="直接连接符 82"/>
                        <wps:cNvCnPr/>
                        <wps:spPr>
                          <a:xfrm>
                            <a:off x="1974" y="77156"/>
                            <a:ext cx="14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 name="文本框 34"/>
                        <wps:cNvSpPr txBox="1"/>
                        <wps:spPr>
                          <a:xfrm>
                            <a:off x="3604" y="73748"/>
                            <a:ext cx="1498" cy="95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lang w:eastAsia="zh-CN"/>
                                </w:rPr>
                              </w:pPr>
                              <w:r>
                                <w:rPr>
                                  <w:rFonts w:hint="eastAsia"/>
                                  <w:sz w:val="21"/>
                                  <w:szCs w:val="21"/>
                                  <w:lang w:eastAsia="zh-CN"/>
                                </w:rPr>
                                <w:t>生活区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7" name="文本框 37"/>
                        <wps:cNvSpPr txBox="1"/>
                        <wps:spPr>
                          <a:xfrm>
                            <a:off x="10203" y="73703"/>
                            <a:ext cx="1710" cy="9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1"/>
                                  <w:szCs w:val="21"/>
                                  <w:lang w:eastAsia="zh-CN"/>
                                </w:rPr>
                              </w:pPr>
                              <w:r>
                                <w:rPr>
                                  <w:rFonts w:hint="eastAsia"/>
                                  <w:sz w:val="21"/>
                                  <w:szCs w:val="21"/>
                                  <w:lang w:eastAsia="zh-CN"/>
                                </w:rPr>
                                <w:t>休息区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8" name="文本框 38"/>
                        <wps:cNvSpPr txBox="1"/>
                        <wps:spPr>
                          <a:xfrm>
                            <a:off x="7624" y="76208"/>
                            <a:ext cx="2520" cy="6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1"/>
                                  <w:szCs w:val="21"/>
                                  <w:lang w:eastAsia="zh-CN"/>
                                </w:rPr>
                              </w:pPr>
                              <w:r>
                                <w:rPr>
                                  <w:rFonts w:hint="eastAsia"/>
                                  <w:sz w:val="21"/>
                                  <w:szCs w:val="21"/>
                                  <w:lang w:eastAsia="zh-CN"/>
                                </w:rPr>
                                <w:t>放料库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9" name="文本框 39"/>
                        <wps:cNvSpPr txBox="1"/>
                        <wps:spPr>
                          <a:xfrm>
                            <a:off x="12679" y="76403"/>
                            <a:ext cx="2280" cy="7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1"/>
                                  <w:szCs w:val="21"/>
                                  <w:lang w:eastAsia="zh-CN"/>
                                </w:rPr>
                              </w:pPr>
                              <w:r>
                                <w:rPr>
                                  <w:rFonts w:hint="eastAsia"/>
                                  <w:sz w:val="21"/>
                                  <w:szCs w:val="21"/>
                                  <w:lang w:eastAsia="zh-CN"/>
                                </w:rPr>
                                <w:t>车间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1" name="文本框 41"/>
                        <wps:cNvSpPr txBox="1"/>
                        <wps:spPr>
                          <a:xfrm>
                            <a:off x="2164" y="75818"/>
                            <a:ext cx="1530" cy="5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1"/>
                                  <w:szCs w:val="21"/>
                                  <w:lang w:eastAsia="zh-CN"/>
                                </w:rPr>
                              </w:pPr>
                              <w:r>
                                <w:rPr>
                                  <w:rFonts w:hint="eastAsia"/>
                                  <w:sz w:val="21"/>
                                  <w:szCs w:val="21"/>
                                  <w:lang w:eastAsia="zh-CN"/>
                                </w:rPr>
                                <w:t>生活区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2" name="文本框 42"/>
                        <wps:cNvSpPr txBox="1"/>
                        <wps:spPr>
                          <a:xfrm>
                            <a:off x="2014" y="77438"/>
                            <a:ext cx="1665" cy="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1"/>
                                  <w:szCs w:val="21"/>
                                  <w:lang w:eastAsia="zh-CN"/>
                                </w:rPr>
                              </w:pPr>
                              <w:r>
                                <w:rPr>
                                  <w:rFonts w:hint="eastAsia"/>
                                  <w:sz w:val="21"/>
                                  <w:szCs w:val="21"/>
                                  <w:lang w:eastAsia="zh-CN"/>
                                </w:rPr>
                                <w:t>门房</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3" name="文本框 43"/>
                        <wps:cNvSpPr txBox="1"/>
                        <wps:spPr>
                          <a:xfrm>
                            <a:off x="2164" y="80378"/>
                            <a:ext cx="750" cy="5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color w:val="auto"/>
                                  <w:lang w:eastAsia="zh-CN"/>
                                  <w14:textFill>
                                    <w14:noFill/>
                                  </w14:textFill>
                                </w:rPr>
                              </w:pPr>
                              <w:r>
                                <w:rPr>
                                  <w:rFonts w:hint="eastAsia"/>
                                  <w:sz w:val="21"/>
                                  <w:szCs w:val="21"/>
                                  <w:lang w:eastAsia="zh-CN"/>
                                </w:rPr>
                                <w:t>空</w:t>
                              </w:r>
                              <w:r>
                                <w:rPr>
                                  <w:rFonts w:hint="eastAsia"/>
                                  <w:lang w:eastAsia="zh-CN"/>
                                </w:rPr>
                                <w:t>房</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3" name="文本框 45"/>
                        <wps:cNvSpPr txBox="1"/>
                        <wps:spPr>
                          <a:xfrm>
                            <a:off x="4954" y="80333"/>
                            <a:ext cx="1290" cy="6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1"/>
                                  <w:szCs w:val="21"/>
                                  <w:lang w:eastAsia="zh-CN"/>
                                </w:rPr>
                              </w:pPr>
                              <w:r>
                                <w:rPr>
                                  <w:rFonts w:hint="eastAsia"/>
                                  <w:sz w:val="21"/>
                                  <w:szCs w:val="21"/>
                                  <w:lang w:eastAsia="zh-CN"/>
                                </w:rPr>
                                <w:t>杂料库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7" name="直接连接符 47"/>
                        <wps:cNvCnPr/>
                        <wps:spPr>
                          <a:xfrm>
                            <a:off x="3034" y="79958"/>
                            <a:ext cx="0" cy="12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5" name="直接连接符 65"/>
                        <wps:cNvCnPr/>
                        <wps:spPr>
                          <a:xfrm flipH="1" flipV="1">
                            <a:off x="8139" y="79951"/>
                            <a:ext cx="1" cy="12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7" name="直接连接符 67"/>
                        <wps:cNvCnPr/>
                        <wps:spPr>
                          <a:xfrm>
                            <a:off x="11744" y="79957"/>
                            <a:ext cx="387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4" name="直接连接符 68"/>
                        <wps:cNvCnPr/>
                        <wps:spPr>
                          <a:xfrm>
                            <a:off x="12594" y="79965"/>
                            <a:ext cx="0" cy="126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9" name="直接连接符 69"/>
                        <wps:cNvCnPr/>
                        <wps:spPr>
                          <a:xfrm>
                            <a:off x="14765" y="79965"/>
                            <a:ext cx="0" cy="125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3" name="文本框 83"/>
                        <wps:cNvSpPr txBox="1"/>
                        <wps:spPr>
                          <a:xfrm>
                            <a:off x="9394" y="80341"/>
                            <a:ext cx="1455" cy="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1"/>
                                  <w:szCs w:val="21"/>
                                  <w:lang w:eastAsia="zh-CN"/>
                                </w:rPr>
                              </w:pPr>
                              <w:r>
                                <w:rPr>
                                  <w:rFonts w:hint="eastAsia"/>
                                  <w:sz w:val="21"/>
                                  <w:szCs w:val="21"/>
                                  <w:lang w:eastAsia="zh-CN"/>
                                </w:rPr>
                                <w:t>空房</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4" name="文本框 84"/>
                        <wps:cNvSpPr txBox="1"/>
                        <wps:spPr>
                          <a:xfrm>
                            <a:off x="13039" y="80401"/>
                            <a:ext cx="1260" cy="5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1"/>
                                  <w:szCs w:val="21"/>
                                  <w:lang w:eastAsia="zh-CN"/>
                                </w:rPr>
                              </w:pPr>
                              <w:r>
                                <w:rPr>
                                  <w:rFonts w:hint="eastAsia"/>
                                  <w:sz w:val="21"/>
                                  <w:szCs w:val="21"/>
                                  <w:lang w:eastAsia="zh-CN"/>
                                </w:rPr>
                                <w:t>焊区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5" name="文本框 85"/>
                        <wps:cNvSpPr txBox="1"/>
                        <wps:spPr>
                          <a:xfrm>
                            <a:off x="11824" y="80371"/>
                            <a:ext cx="854" cy="4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1"/>
                                  <w:szCs w:val="21"/>
                                  <w:lang w:eastAsia="zh-CN"/>
                                </w:rPr>
                              </w:pPr>
                              <w:r>
                                <w:rPr>
                                  <w:rFonts w:hint="eastAsia"/>
                                  <w:sz w:val="21"/>
                                  <w:szCs w:val="21"/>
                                  <w:lang w:eastAsia="zh-CN"/>
                                </w:rPr>
                                <w:t>仓库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6" name="文本框 86"/>
                        <wps:cNvSpPr txBox="1"/>
                        <wps:spPr>
                          <a:xfrm>
                            <a:off x="14569" y="80371"/>
                            <a:ext cx="1245" cy="6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1"/>
                                  <w:szCs w:val="21"/>
                                  <w:lang w:eastAsia="zh-CN"/>
                                </w:rPr>
                              </w:pPr>
                              <w:r>
                                <w:rPr>
                                  <w:rFonts w:hint="eastAsia"/>
                                  <w:sz w:val="21"/>
                                  <w:szCs w:val="21"/>
                                  <w:lang w:eastAsia="zh-CN"/>
                                </w:rPr>
                                <w:t>变压器</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7" name="文本框 87"/>
                        <wps:cNvSpPr txBox="1"/>
                        <wps:spPr>
                          <a:xfrm>
                            <a:off x="4999" y="73726"/>
                            <a:ext cx="2895" cy="9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1"/>
                                  <w:szCs w:val="21"/>
                                  <w:lang w:eastAsia="zh-CN"/>
                                </w:rPr>
                              </w:pPr>
                              <w:r>
                                <w:rPr>
                                  <w:rFonts w:hint="eastAsia"/>
                                  <w:sz w:val="21"/>
                                  <w:szCs w:val="21"/>
                                  <w:lang w:eastAsia="zh-CN"/>
                                </w:rPr>
                                <w:t>办公区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8" name="文本框 88"/>
                        <wps:cNvSpPr txBox="1"/>
                        <wps:spPr>
                          <a:xfrm>
                            <a:off x="8749" y="73726"/>
                            <a:ext cx="1544" cy="4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lang w:eastAsia="zh-CN"/>
                                </w:rPr>
                              </w:pPr>
                              <w:r>
                                <w:rPr>
                                  <w:rFonts w:hint="eastAsia"/>
                                  <w:sz w:val="21"/>
                                  <w:szCs w:val="21"/>
                                  <w:lang w:eastAsia="zh-CN"/>
                                </w:rPr>
                                <w:t>电工房</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2.4pt;margin-top:1.95pt;height:415.1pt;width:702.15pt;z-index:349817856;mso-width-relative:page;mso-height-relative:page;" coordorigin="1771,72931" coordsize="14043,8302" o:gfxdata="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">
                <o:lock v:ext="edit" aspectratio="f"/>
                <v:rect id="矩形 36" o:spid="_x0000_s1026" o:spt="1" style="position:absolute;left:1771;top:72931;height:8295;width:13845;v-text-anchor:middle;" filled="f" stroked="t" coordsize="21600,21600" o:gfxdata="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Y6Pdy8AAAA&#10;3AAAAA8AAAAAAAAAAQAgAAAAIgAAAGRycy9kb3ducmV2LnhtbFBLAQIUABQAAAAIAIdO4kAzLwWe&#10;OwAAADkAAAAQAAAAAAAAAAEAIAAAAAsBAABkcnMvc2hhcGV4bWwueG1sUEsFBgAAAAAGAAYAWwEA&#10;ALUDAAAAAA==&#10;">
                  <v:fill on="f" focussize="0,0"/>
                  <v:stroke weight="1pt" color="#000000 [3213]" miterlimit="8" joinstyle="miter"/>
                  <v:imagedata o:title=""/>
                  <o:lock v:ext="edit" aspectratio="f"/>
                </v:rect>
                <v:line id="_x0000_s1026" o:spid="_x0000_s1026" o:spt="20" style="position:absolute;left:11734;top:72931;height:8295;width:15;" filled="f" stroked="t" coordsize="21600,21600" o:gfxdata="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MYVDa8AAAA&#10;2wAAAA8AAAAAAAAAAQAgAAAAIgAAAGRycy9kb3ducmV2LnhtbFBLAQIUABQAAAAIAIdO4kAzLwWe&#10;OwAAADkAAAAQAAAAAAAAAAEAIAAAAAsBAABkcnMvc2hhcGV4bWwueG1sUEsFBgAAAAAGAAYAWwEA&#10;ALUDAAAAAA==&#10;">
                  <v:fill on="f" focussize="0,0"/>
                  <v:stroke weight="0.5pt" color="#000000 [3213]" miterlimit="8" joinstyle="miter"/>
                  <v:imagedata o:title=""/>
                  <o:lock v:ext="edit" aspectratio="f"/>
                </v:line>
                <v:line id="_x0000_s1026" o:spid="_x0000_s1026" o:spt="20" style="position:absolute;left:3586;top:74899;flip:x;height:12;width:8146;" filled="f" stroked="t" coordsize="21600,21600" o:gfxdata="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elNTrsAAADb&#10;AAAADwAAAAAAAAABACAAAAAiAAAAZHJzL2Rvd25yZXYueG1sUEsBAhQAFAAAAAgAh07iQDMvBZ47&#10;AAAAOQAAABAAAAAAAAAAAQAgAAAACgEAAGRycy9zaGFwZXhtbC54bWxQSwUGAAAAAAYABgBbAQAA&#10;tAMAAAAA&#10;">
                  <v:fill on="f" focussize="0,0"/>
                  <v:stroke weight="0.5pt" color="#000000 [3213]" miterlimit="8" joinstyle="miter"/>
                  <v:imagedata o:title=""/>
                  <o:lock v:ext="edit" aspectratio="f"/>
                </v:line>
                <v:line id="_x0000_s1026" o:spid="_x0000_s1026" o:spt="20" style="position:absolute;left:3596;top:72936;flip:y;height:1974;width:1;" filled="f" stroked="t" coordsize="21600,21600" o:gfxdata="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pejVvQAA&#10;ANs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line id="_x0000_s1026" o:spid="_x0000_s1026" o:spt="20" style="position:absolute;left:9679;top:72931;height:1965;width:0;" filled="f" stroked="t" coordsize="21600,21600" o:gfxdata="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sTovQAA&#10;ANs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line id="_x0000_s1026" o:spid="_x0000_s1026" o:spt="20" style="position:absolute;left:8689;top:72931;flip:x;height:1980;width:5;" filled="f" stroked="t" coordsize="21600,21600" o:gfxdata="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TvTOb4A&#10;AADb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line id="_x0000_s1026" o:spid="_x0000_s1026" o:spt="20" style="position:absolute;left:4519;top:72931;height:1965;width:0;" filled="f" stroked="t" coordsize="21600,21600" o:gfxdata="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X/kHvQAA&#10;ANs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line id="_x0000_s1026" o:spid="_x0000_s1026" o:spt="20" style="position:absolute;left:1774;top:79951;flip:x y;height:15;width:9960;" filled="f" stroked="t" coordsize="21600,21600" o:gfxdata="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jiTqtugAAANsA&#10;AAAPAAAAAAAAAAEAIAAAACIAAABkcnMvZG93bnJldi54bWxQSwECFAAUAAAACACHTuJAMy8FnjsA&#10;AAA5AAAAEAAAAAAAAAABACAAAAAJAQAAZHJzL3NoYXBleG1sLnhtbFBLBQYAAAAABgAGAFsBAACz&#10;AwAAAAA=&#10;">
                  <v:fill on="f" focussize="0,0"/>
                  <v:stroke weight="0.5pt" color="#000000 [3213]" miterlimit="8" joinstyle="miter"/>
                  <v:imagedata o:title=""/>
                  <o:lock v:ext="edit" aspectratio="f"/>
                </v:line>
                <v:line id="_x0000_s1026" o:spid="_x0000_s1026" o:spt="20" style="position:absolute;left:5634;top:74896;height:3315;width:0;" filled="f" stroked="t" coordsize="21600,21600" o:gfxdata="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wcLrvQAA&#10;ANs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line id="_x0000_s1026" o:spid="_x0000_s1026" o:spt="20" style="position:absolute;left:5644;top:78196;height:0;width:6060;" filled="f" stroked="t" coordsize="21600,21600" o:gfxdata="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iz9rb4A&#10;AADbAAAADwAAAAAAAAABACAAAAAiAAAAZHJzL2Rvd25yZXYueG1sUEsBAhQAFAAAAAgAh07iQDMv&#10;BZ47AAAAOQAAABAAAAAAAAAAAQAgAAAADQEAAGRycy9zaGFwZXhtbC54bWxQSwUGAAAAAAYABgBb&#10;AQAAtwMAAAAA&#10;">
                  <v:fill on="f" focussize="0,0"/>
                  <v:stroke weight="1pt" color="#000000 [3213]" miterlimit="8" joinstyle="miter" dashstyle="1 1"/>
                  <v:imagedata o:title=""/>
                  <o:lock v:ext="edit" aspectratio="f"/>
                </v:line>
                <v:line id="_x0000_s1026" o:spid="_x0000_s1026" o:spt="20" style="position:absolute;left:5635;top:78191;height:1757;width:0;" filled="f" stroked="t" coordsize="21600,21600" o:gfxdata="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7Np37sAAADb&#10;AAAADwAAAAAAAAABACAAAAAiAAAAZHJzL2Rvd25yZXYueG1sUEsBAhQAFAAAAAgAh07iQDMvBZ47&#10;AAAAOQAAABAAAAAAAAAAAQAgAAAACgEAAGRycy9zaGFwZXhtbC54bWxQSwUGAAAAAAYABgBbAQAA&#10;tAMAAAAA&#10;">
                  <v:fill on="f" focussize="0,0"/>
                  <v:stroke weight="1pt" color="#000000 [3213]" miterlimit="8" joinstyle="miter" dashstyle="1 1"/>
                  <v:imagedata o:title=""/>
                  <o:lock v:ext="edit" aspectratio="f"/>
                </v:line>
                <v:line id="_x0000_s1026" o:spid="_x0000_s1026" o:spt="20" style="position:absolute;left:1789;top:73584;height:4;width:1071;" filled="f" stroked="t" coordsize="21600,21600" o:gfxdata="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XlaZvQAA&#10;ANs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rect id="_x0000_s1026" o:spid="_x0000_s1026" o:spt="1" style="position:absolute;left:1974;top:75137;height:2936;width:1425;v-text-anchor:middle;" filled="f" stroked="t" coordsize="21600,21600" o:gfxdata="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I7qbZbgAAADbAAAA&#10;DwAAAAAAAAABACAAAAAiAAAAZHJzL2Rvd25yZXYueG1sUEsBAhQAFAAAAAgAh07iQDMvBZ47AAAA&#10;OQAAABAAAAAAAAAAAQAgAAAABwEAAGRycy9zaGFwZXhtbC54bWxQSwUGAAAAAAYABgBbAQAAsQMA&#10;AAAA&#10;">
                  <v:fill on="f" focussize="0,0"/>
                  <v:stroke weight="0.5pt" color="#000000 [3213]" miterlimit="8" joinstyle="miter"/>
                  <v:imagedata o:title=""/>
                  <o:lock v:ext="edit" aspectratio="f"/>
                </v:rect>
                <v:line id="_x0000_s1026" o:spid="_x0000_s1026" o:spt="20" style="position:absolute;left:1974;top:77156;height:0;width:1425;" filled="f" stroked="t" coordsize="21600,21600" o:gfxdata="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L7TPvQAA&#10;ANs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shape id="_x0000_s1026" o:spid="_x0000_s1026" o:spt="202" type="#_x0000_t202" style="position:absolute;left:3604;top:73748;height:951;width:1498;" filled="f" stroked="f" coordsize="21600,21600" o:gfxdata="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oT47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eastAsia" w:eastAsiaTheme="minorEastAsia"/>
                            <w:lang w:eastAsia="zh-CN"/>
                          </w:rPr>
                        </w:pPr>
                        <w:r>
                          <w:rPr>
                            <w:rFonts w:hint="eastAsia"/>
                            <w:sz w:val="21"/>
                            <w:szCs w:val="21"/>
                            <w:lang w:eastAsia="zh-CN"/>
                          </w:rPr>
                          <w:t>生活区</w:t>
                        </w:r>
                      </w:p>
                    </w:txbxContent>
                  </v:textbox>
                </v:shape>
                <v:shape id="_x0000_s1026" o:spid="_x0000_s1026" o:spt="202" type="#_x0000_t202" style="position:absolute;left:10203;top:73703;height:960;width:1710;" filled="f" stroked="f" coordsize="21600,21600" o:gfxdata="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3iNlL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eastAsia" w:eastAsiaTheme="minorEastAsia"/>
                            <w:sz w:val="21"/>
                            <w:szCs w:val="21"/>
                            <w:lang w:eastAsia="zh-CN"/>
                          </w:rPr>
                        </w:pPr>
                        <w:r>
                          <w:rPr>
                            <w:rFonts w:hint="eastAsia"/>
                            <w:sz w:val="21"/>
                            <w:szCs w:val="21"/>
                            <w:lang w:eastAsia="zh-CN"/>
                          </w:rPr>
                          <w:t>休息区</w:t>
                        </w:r>
                      </w:p>
                    </w:txbxContent>
                  </v:textbox>
                </v:shape>
                <v:shape id="_x0000_s1026" o:spid="_x0000_s1026" o:spt="202" type="#_x0000_t202" style="position:absolute;left:7624;top:76208;height:675;width:2520;" filled="f" stroked="f" coordsize="21600,21600" o:gfxdata="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ucZ5rsAAADb&#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pPr>
                          <w:jc w:val="center"/>
                          <w:rPr>
                            <w:rFonts w:hint="eastAsia" w:eastAsiaTheme="minorEastAsia"/>
                            <w:sz w:val="21"/>
                            <w:szCs w:val="21"/>
                            <w:lang w:eastAsia="zh-CN"/>
                          </w:rPr>
                        </w:pPr>
                        <w:r>
                          <w:rPr>
                            <w:rFonts w:hint="eastAsia"/>
                            <w:sz w:val="21"/>
                            <w:szCs w:val="21"/>
                            <w:lang w:eastAsia="zh-CN"/>
                          </w:rPr>
                          <w:t>放料库</w:t>
                        </w:r>
                      </w:p>
                    </w:txbxContent>
                  </v:textbox>
                </v:shape>
                <v:shape id="_x0000_s1026" o:spid="_x0000_s1026" o:spt="202" type="#_x0000_t202" style="position:absolute;left:12679;top:76403;height:780;width:2280;" filled="f" stroked="f" coordsize="21600,21600" o:gfxdata="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au8fb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jc w:val="center"/>
                          <w:rPr>
                            <w:rFonts w:hint="eastAsia" w:eastAsiaTheme="minorEastAsia"/>
                            <w:sz w:val="21"/>
                            <w:szCs w:val="21"/>
                            <w:lang w:eastAsia="zh-CN"/>
                          </w:rPr>
                        </w:pPr>
                        <w:r>
                          <w:rPr>
                            <w:rFonts w:hint="eastAsia"/>
                            <w:sz w:val="21"/>
                            <w:szCs w:val="21"/>
                            <w:lang w:eastAsia="zh-CN"/>
                          </w:rPr>
                          <w:t>车间</w:t>
                        </w:r>
                      </w:p>
                    </w:txbxContent>
                  </v:textbox>
                </v:shape>
                <v:shape id="_x0000_s1026" o:spid="_x0000_s1026" o:spt="202" type="#_x0000_t202" style="position:absolute;left:2164;top:75818;height:540;width:1530;" filled="f" stroked="f" coordsize="21600,21600" o:gfxdata="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9vDBr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jc w:val="center"/>
                          <w:rPr>
                            <w:rFonts w:hint="eastAsia" w:eastAsiaTheme="minorEastAsia"/>
                            <w:sz w:val="21"/>
                            <w:szCs w:val="21"/>
                            <w:lang w:eastAsia="zh-CN"/>
                          </w:rPr>
                        </w:pPr>
                        <w:r>
                          <w:rPr>
                            <w:rFonts w:hint="eastAsia"/>
                            <w:sz w:val="21"/>
                            <w:szCs w:val="21"/>
                            <w:lang w:eastAsia="zh-CN"/>
                          </w:rPr>
                          <w:t>生活区</w:t>
                        </w:r>
                      </w:p>
                    </w:txbxContent>
                  </v:textbox>
                </v:shape>
                <v:shape id="_x0000_s1026" o:spid="_x0000_s1026" o:spt="202" type="#_x0000_t202" style="position:absolute;left:2014;top:77438;height:495;width:1665;" filled="f" stroked="f" coordsize="21600,21600" o:gfxdata="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wldcb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jc w:val="center"/>
                          <w:rPr>
                            <w:rFonts w:hint="eastAsia" w:eastAsiaTheme="minorEastAsia"/>
                            <w:sz w:val="21"/>
                            <w:szCs w:val="21"/>
                            <w:lang w:eastAsia="zh-CN"/>
                          </w:rPr>
                        </w:pPr>
                        <w:r>
                          <w:rPr>
                            <w:rFonts w:hint="eastAsia"/>
                            <w:sz w:val="21"/>
                            <w:szCs w:val="21"/>
                            <w:lang w:eastAsia="zh-CN"/>
                          </w:rPr>
                          <w:t>门房</w:t>
                        </w:r>
                      </w:p>
                    </w:txbxContent>
                  </v:textbox>
                </v:shape>
                <v:shape id="_x0000_s1026" o:spid="_x0000_s1026" o:spt="202" type="#_x0000_t202" style="position:absolute;left:2164;top:80378;height:585;width:750;" filled="f" stroked="f" coordsize="21600,21600" o:gfxdata="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EX46r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jc w:val="center"/>
                          <w:rPr>
                            <w:rFonts w:hint="eastAsia" w:eastAsiaTheme="minorEastAsia"/>
                            <w:color w:val="auto"/>
                            <w:lang w:eastAsia="zh-CN"/>
                            <w14:textFill>
                              <w14:noFill/>
                            </w14:textFill>
                          </w:rPr>
                        </w:pPr>
                        <w:r>
                          <w:rPr>
                            <w:rFonts w:hint="eastAsia"/>
                            <w:sz w:val="21"/>
                            <w:szCs w:val="21"/>
                            <w:lang w:eastAsia="zh-CN"/>
                          </w:rPr>
                          <w:t>空</w:t>
                        </w:r>
                        <w:r>
                          <w:rPr>
                            <w:rFonts w:hint="eastAsia"/>
                            <w:lang w:eastAsia="zh-CN"/>
                          </w:rPr>
                          <w:t>房</w:t>
                        </w:r>
                      </w:p>
                    </w:txbxContent>
                  </v:textbox>
                </v:shape>
                <v:shape id="文本框 45" o:spid="_x0000_s1026" o:spt="202" type="#_x0000_t202" style="position:absolute;left:4954;top:80333;height:600;width:1290;" filled="f" stroked="f" coordsize="21600,21600" o:gfxdata="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xIGfr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jc w:val="center"/>
                          <w:rPr>
                            <w:rFonts w:hint="eastAsia" w:eastAsiaTheme="minorEastAsia"/>
                            <w:sz w:val="21"/>
                            <w:szCs w:val="21"/>
                            <w:lang w:eastAsia="zh-CN"/>
                          </w:rPr>
                        </w:pPr>
                        <w:r>
                          <w:rPr>
                            <w:rFonts w:hint="eastAsia"/>
                            <w:sz w:val="21"/>
                            <w:szCs w:val="21"/>
                            <w:lang w:eastAsia="zh-CN"/>
                          </w:rPr>
                          <w:t>杂料库</w:t>
                        </w:r>
                      </w:p>
                    </w:txbxContent>
                  </v:textbox>
                </v:shape>
                <v:line id="_x0000_s1026" o:spid="_x0000_s1026" o:spt="20" style="position:absolute;left:3034;top:79958;height:1275;width:0;" filled="f" stroked="t" coordsize="21600,21600" o:gfxdata="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34a3NvQAA&#10;ANs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line id="_x0000_s1026" o:spid="_x0000_s1026" o:spt="20" style="position:absolute;left:8139;top:79951;flip:x y;height:1275;width:1;" filled="f" stroked="t" coordsize="21600,21600" o:gfxdata="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ZQrHC8AAAA&#10;2wAAAA8AAAAAAAAAAQAgAAAAIgAAAGRycy9kb3ducmV2LnhtbFBLAQIUABQAAAAIAIdO4kAzLwWe&#10;OwAAADkAAAAQAAAAAAAAAAEAIAAAAAsBAABkcnMvc2hhcGV4bWwueG1sUEsFBgAAAAAGAAYAWwEA&#10;ALUDAAAAAA==&#10;">
                  <v:fill on="f" focussize="0,0"/>
                  <v:stroke weight="0.5pt" color="#000000 [3213]" miterlimit="8" joinstyle="miter"/>
                  <v:imagedata o:title=""/>
                  <o:lock v:ext="edit" aspectratio="f"/>
                </v:line>
                <v:line id="_x0000_s1026" o:spid="_x0000_s1026" o:spt="20" style="position:absolute;left:11744;top:79957;height:0;width:3871;" filled="f" stroked="t" coordsize="21600,21600" o:gfxdata="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8VPGtvQAA&#10;ANs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line id="直接连接符 68" o:spid="_x0000_s1026" o:spt="20" style="position:absolute;left:12594;top:79965;height:1265;width:0;" filled="f" stroked="t" coordsize="21600,21600" o:gfxdata="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4jUMb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line id="_x0000_s1026" o:spid="_x0000_s1026" o:spt="20" style="position:absolute;left:14765;top:79965;height:1251;width:0;" filled="f" stroked="t" coordsize="21600,21600" o:gfxdata="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h8BEvQAA&#10;ANs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shape id="_x0000_s1026" o:spid="_x0000_s1026" o:spt="202" type="#_x0000_t202" style="position:absolute;left:9394;top:80341;height:525;width:1455;" filled="f" stroked="f" coordsize="21600,21600" o:gfxdata="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P8QnC/&#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jc w:val="center"/>
                          <w:rPr>
                            <w:rFonts w:hint="eastAsia" w:eastAsiaTheme="minorEastAsia"/>
                            <w:sz w:val="21"/>
                            <w:szCs w:val="21"/>
                            <w:lang w:eastAsia="zh-CN"/>
                          </w:rPr>
                        </w:pPr>
                        <w:r>
                          <w:rPr>
                            <w:rFonts w:hint="eastAsia"/>
                            <w:sz w:val="21"/>
                            <w:szCs w:val="21"/>
                            <w:lang w:eastAsia="zh-CN"/>
                          </w:rPr>
                          <w:t>空房</w:t>
                        </w:r>
                      </w:p>
                    </w:txbxContent>
                  </v:textbox>
                </v:shape>
                <v:shape id="_x0000_s1026" o:spid="_x0000_s1026" o:spt="202" type="#_x0000_t202" style="position:absolute;left:13039;top:80401;height:510;width:1260;" filled="f" stroked="f" coordsize="21600,21600" o:gfxdata="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wV2gS/&#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jc w:val="center"/>
                          <w:rPr>
                            <w:rFonts w:hint="eastAsia" w:eastAsiaTheme="minorEastAsia"/>
                            <w:sz w:val="21"/>
                            <w:szCs w:val="21"/>
                            <w:lang w:eastAsia="zh-CN"/>
                          </w:rPr>
                        </w:pPr>
                        <w:r>
                          <w:rPr>
                            <w:rFonts w:hint="eastAsia"/>
                            <w:sz w:val="21"/>
                            <w:szCs w:val="21"/>
                            <w:lang w:eastAsia="zh-CN"/>
                          </w:rPr>
                          <w:t>焊区</w:t>
                        </w:r>
                      </w:p>
                    </w:txbxContent>
                  </v:textbox>
                </v:shape>
                <v:shape id="_x0000_s1026" o:spid="_x0000_s1026" o:spt="202" type="#_x0000_t202" style="position:absolute;left:11824;top:80371;height:450;width:854;" filled="f" stroked="f" coordsize="21600,21600" o:gfxdata="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NZf5+/&#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jc w:val="center"/>
                          <w:rPr>
                            <w:rFonts w:hint="eastAsia" w:eastAsiaTheme="minorEastAsia"/>
                            <w:sz w:val="21"/>
                            <w:szCs w:val="21"/>
                            <w:lang w:eastAsia="zh-CN"/>
                          </w:rPr>
                        </w:pPr>
                        <w:r>
                          <w:rPr>
                            <w:rFonts w:hint="eastAsia"/>
                            <w:sz w:val="21"/>
                            <w:szCs w:val="21"/>
                            <w:lang w:eastAsia="zh-CN"/>
                          </w:rPr>
                          <w:t>仓库</w:t>
                        </w:r>
                      </w:p>
                    </w:txbxContent>
                  </v:textbox>
                </v:shape>
                <v:shape id="_x0000_s1026" o:spid="_x0000_s1026" o:spt="202" type="#_x0000_t202" style="position:absolute;left:14569;top:80371;height:645;width:1245;" filled="f" stroked="f" coordsize="21600,21600" o:gfxdata="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4vh6L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jc w:val="center"/>
                          <w:rPr>
                            <w:rFonts w:hint="eastAsia" w:eastAsiaTheme="minorEastAsia"/>
                            <w:sz w:val="21"/>
                            <w:szCs w:val="21"/>
                            <w:lang w:eastAsia="zh-CN"/>
                          </w:rPr>
                        </w:pPr>
                        <w:r>
                          <w:rPr>
                            <w:rFonts w:hint="eastAsia"/>
                            <w:sz w:val="21"/>
                            <w:szCs w:val="21"/>
                            <w:lang w:eastAsia="zh-CN"/>
                          </w:rPr>
                          <w:t>变压器</w:t>
                        </w:r>
                      </w:p>
                    </w:txbxContent>
                  </v:textbox>
                </v:shape>
                <v:shape id="_x0000_s1026" o:spid="_x0000_s1026" o:spt="202" type="#_x0000_t202" style="position:absolute;left:4999;top:73726;height:900;width:2895;" filled="f" stroked="f" coordsize="21600,21600" o:gfxdata="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zHRHO/&#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jc w:val="center"/>
                          <w:rPr>
                            <w:rFonts w:hint="eastAsia" w:eastAsiaTheme="minorEastAsia"/>
                            <w:sz w:val="21"/>
                            <w:szCs w:val="21"/>
                            <w:lang w:eastAsia="zh-CN"/>
                          </w:rPr>
                        </w:pPr>
                        <w:r>
                          <w:rPr>
                            <w:rFonts w:hint="eastAsia"/>
                            <w:sz w:val="21"/>
                            <w:szCs w:val="21"/>
                            <w:lang w:eastAsia="zh-CN"/>
                          </w:rPr>
                          <w:t>办公区</w:t>
                        </w:r>
                      </w:p>
                    </w:txbxContent>
                  </v:textbox>
                </v:shape>
                <v:shape id="_x0000_s1026" o:spid="_x0000_s1026" o:spt="202" type="#_x0000_t202" style="position:absolute;left:8749;top:73726;height:450;width:1544;" filled="f" stroked="f" coordsize="21600,21600" o:gfxdata="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1Y0AG5AAAA2wAA&#10;AA8AAAAAAAAAAQAgAAAAIgAAAGRycy9kb3ducmV2LnhtbFBLAQIUABQAAAAIAIdO4kAzLwWeOwAA&#10;ADkAAAAQAAAAAAAAAAEAIAAAAAgBAABkcnMvc2hhcGV4bWwueG1sUEsFBgAAAAAGAAYAWwEAALID&#10;AAAAAA==&#10;">
                  <v:fill on="f" focussize="0,0"/>
                  <v:stroke on="f" weight="0.5pt"/>
                  <v:imagedata o:title=""/>
                  <o:lock v:ext="edit" aspectratio="f"/>
                  <v:textbox>
                    <w:txbxContent>
                      <w:p>
                        <w:pPr>
                          <w:rPr>
                            <w:rFonts w:hint="eastAsia" w:eastAsiaTheme="minorEastAsia"/>
                            <w:lang w:eastAsia="zh-CN"/>
                          </w:rPr>
                        </w:pPr>
                        <w:r>
                          <w:rPr>
                            <w:rFonts w:hint="eastAsia"/>
                            <w:sz w:val="21"/>
                            <w:szCs w:val="21"/>
                            <w:lang w:eastAsia="zh-CN"/>
                          </w:rPr>
                          <w:t>电工房</w:t>
                        </w:r>
                      </w:p>
                    </w:txbxContent>
                  </v:textbox>
                </v:shape>
              </v:group>
            </w:pict>
          </mc:Fallback>
        </mc:AlternateContent>
      </w:r>
    </w:p>
    <w:p>
      <w:pPr>
        <w:rPr>
          <w:rFonts w:hint="eastAsia" w:eastAsiaTheme="minorEastAsia"/>
          <w:lang w:eastAsia="zh-CN"/>
        </w:rPr>
        <w:sectPr>
          <w:type w:val="continuous"/>
          <w:pgSz w:w="16838" w:h="11906" w:orient="landscape"/>
          <w:pgMar w:top="1800" w:right="1440" w:bottom="1800" w:left="1440" w:header="851" w:footer="992" w:gutter="0"/>
          <w:cols w:space="425" w:num="1"/>
          <w:docGrid w:type="lines" w:linePitch="312" w:charSpace="0"/>
        </w:sectPr>
      </w:pPr>
      <w:r>
        <w:rPr>
          <w:sz w:val="21"/>
        </w:rPr>
        <mc:AlternateContent>
          <mc:Choice Requires="wps">
            <w:drawing>
              <wp:anchor distT="0" distB="0" distL="114300" distR="114300" simplePos="0" relativeHeight="357111808" behindDoc="0" locked="0" layoutInCell="1" allowOverlap="1">
                <wp:simplePos x="0" y="0"/>
                <wp:positionH relativeFrom="column">
                  <wp:posOffset>194310</wp:posOffset>
                </wp:positionH>
                <wp:positionV relativeFrom="paragraph">
                  <wp:posOffset>3171825</wp:posOffset>
                </wp:positionV>
                <wp:extent cx="1656715" cy="1009650"/>
                <wp:effectExtent l="0" t="0" r="0" b="0"/>
                <wp:wrapNone/>
                <wp:docPr id="95" name="文本框 95"/>
                <wp:cNvGraphicFramePr/>
                <a:graphic xmlns:a="http://schemas.openxmlformats.org/drawingml/2006/main">
                  <a:graphicData uri="http://schemas.microsoft.com/office/word/2010/wordprocessingShape">
                    <wps:wsp>
                      <wps:cNvSpPr txBox="1"/>
                      <wps:spPr>
                        <a:xfrm>
                          <a:off x="1070610" y="4684395"/>
                          <a:ext cx="1656715" cy="1009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left"/>
                              <w:rPr>
                                <w:rFonts w:hint="eastAsia"/>
                                <w:sz w:val="21"/>
                                <w:szCs w:val="21"/>
                                <w:lang w:eastAsia="zh-CN"/>
                              </w:rPr>
                            </w:pPr>
                            <w:r>
                              <w:rPr>
                                <w:rFonts w:hint="eastAsia"/>
                                <w:sz w:val="21"/>
                                <w:szCs w:val="21"/>
                                <w:lang w:eastAsia="zh-CN"/>
                              </w:rPr>
                              <w:t>大</w:t>
                            </w:r>
                          </w:p>
                          <w:p>
                            <w:pPr>
                              <w:jc w:val="left"/>
                              <w:rPr>
                                <w:rFonts w:hint="eastAsia" w:eastAsiaTheme="minorEastAsia"/>
                                <w:sz w:val="21"/>
                                <w:szCs w:val="21"/>
                                <w:lang w:eastAsia="zh-CN"/>
                              </w:rPr>
                            </w:pPr>
                            <w:r>
                              <w:rPr>
                                <w:rFonts w:hint="eastAsia"/>
                                <w:sz w:val="21"/>
                                <w:szCs w:val="21"/>
                                <w:lang w:eastAsia="zh-CN"/>
                              </w:rPr>
                              <w:t>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3pt;margin-top:249.75pt;height:79.5pt;width:130.45pt;z-index:357111808;mso-width-relative:page;mso-height-relative:page;" filled="f" stroked="f" coordsize="21600,21600" o:gfxdata="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Pbx/D7bAAAACgEAAA8AAAAAAAAAAQAgAAAAIgAAAGRycy9kb3ducmV2LnhtbFBL&#10;AQIUABQAAAAIAIdO4kD8R4+gLAIAACUEAAAOAAAAAAAAAAEAIAAAACoBAABkcnMvZTJvRG9jLnht&#10;bFBLBQYAAAAABgAGAFkBAADIBQAAAAA=&#10;">
                <v:fill on="f" focussize="0,0"/>
                <v:stroke on="f" weight="0.5pt"/>
                <v:imagedata o:title=""/>
                <o:lock v:ext="edit" aspectratio="f"/>
                <v:textbox>
                  <w:txbxContent>
                    <w:p>
                      <w:pPr>
                        <w:jc w:val="left"/>
                        <w:rPr>
                          <w:rFonts w:hint="eastAsia"/>
                          <w:sz w:val="21"/>
                          <w:szCs w:val="21"/>
                          <w:lang w:eastAsia="zh-CN"/>
                        </w:rPr>
                      </w:pPr>
                      <w:r>
                        <w:rPr>
                          <w:rFonts w:hint="eastAsia"/>
                          <w:sz w:val="21"/>
                          <w:szCs w:val="21"/>
                          <w:lang w:eastAsia="zh-CN"/>
                        </w:rPr>
                        <w:t>大</w:t>
                      </w:r>
                    </w:p>
                    <w:p>
                      <w:pPr>
                        <w:jc w:val="left"/>
                        <w:rPr>
                          <w:rFonts w:hint="eastAsia" w:eastAsiaTheme="minorEastAsia"/>
                          <w:sz w:val="21"/>
                          <w:szCs w:val="21"/>
                          <w:lang w:eastAsia="zh-CN"/>
                        </w:rPr>
                      </w:pPr>
                      <w:r>
                        <w:rPr>
                          <w:rFonts w:hint="eastAsia"/>
                          <w:sz w:val="21"/>
                          <w:szCs w:val="21"/>
                          <w:lang w:eastAsia="zh-CN"/>
                        </w:rPr>
                        <w:t>门</w:t>
                      </w:r>
                    </w:p>
                  </w:txbxContent>
                </v:textbox>
              </v:shape>
            </w:pict>
          </mc:Fallback>
        </mc:AlternateContent>
      </w:r>
      <w:r>
        <w:rPr>
          <w:sz w:val="21"/>
        </w:rPr>
        <mc:AlternateContent>
          <mc:Choice Requires="wps">
            <w:drawing>
              <wp:anchor distT="0" distB="0" distL="114300" distR="114300" simplePos="0" relativeHeight="349072384" behindDoc="0" locked="0" layoutInCell="1" allowOverlap="1">
                <wp:simplePos x="0" y="0"/>
                <wp:positionH relativeFrom="column">
                  <wp:posOffset>1613535</wp:posOffset>
                </wp:positionH>
                <wp:positionV relativeFrom="paragraph">
                  <wp:posOffset>5246370</wp:posOffset>
                </wp:positionV>
                <wp:extent cx="5476875" cy="581025"/>
                <wp:effectExtent l="0" t="0" r="0" b="0"/>
                <wp:wrapNone/>
                <wp:docPr id="89" name="文本框 89"/>
                <wp:cNvGraphicFramePr/>
                <a:graphic xmlns:a="http://schemas.openxmlformats.org/drawingml/2006/main">
                  <a:graphicData uri="http://schemas.microsoft.com/office/word/2010/wordprocessingShape">
                    <wps:wsp>
                      <wps:cNvSpPr txBox="1"/>
                      <wps:spPr>
                        <a:xfrm>
                          <a:off x="2585085" y="6616065"/>
                          <a:ext cx="5476875" cy="5810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ascii="黑体" w:hAnsi="黑体" w:eastAsia="黑体" w:cs="黑体"/>
                                <w:sz w:val="32"/>
                                <w:szCs w:val="32"/>
                                <w:lang w:val="en-US" w:eastAsia="zh-CN"/>
                              </w:rPr>
                            </w:pPr>
                            <w:r>
                              <w:rPr>
                                <w:rFonts w:hint="eastAsia" w:eastAsia="黑体"/>
                                <w:sz w:val="32"/>
                                <w:lang w:eastAsia="zh-CN"/>
                              </w:rPr>
                              <w:t>附图</w:t>
                            </w:r>
                            <w:r>
                              <w:rPr>
                                <w:rFonts w:hint="eastAsia" w:ascii="Times New Roman" w:hAnsi="Times New Roman" w:eastAsia="黑体" w:cs="Times New Roman"/>
                                <w:sz w:val="32"/>
                                <w:lang w:val="en-US" w:eastAsia="zh-CN"/>
                              </w:rPr>
                              <w:t>5</w:t>
                            </w:r>
                            <w:r>
                              <w:rPr>
                                <w:rFonts w:hint="eastAsia" w:ascii="黑体" w:hAnsi="黑体" w:eastAsia="黑体" w:cs="黑体"/>
                                <w:sz w:val="32"/>
                                <w:szCs w:val="32"/>
                                <w:lang w:val="en-US" w:eastAsia="zh-CN"/>
                              </w:rPr>
                              <w:t>厂区平面布置图</w:t>
                            </w:r>
                            <w:r>
                              <w:rPr>
                                <w:rFonts w:hint="eastAsia" w:ascii="黑体" w:hAnsi="黑体" w:eastAsia="黑体" w:cs="黑体"/>
                                <w:sz w:val="32"/>
                                <w:szCs w:val="32"/>
                                <w:lang w:val="en-US" w:eastAsia="zh-CN"/>
                              </w:rPr>
                              <w:br w:type="textWrapping"/>
                            </w:r>
                          </w:p>
                          <w:p>
                            <w:pPr>
                              <w:jc w:val="center"/>
                              <w:rPr>
                                <w:rFonts w:hint="eastAsia" w:ascii="黑体" w:hAnsi="黑体" w:eastAsia="黑体" w:cs="黑体"/>
                                <w:sz w:val="32"/>
                                <w:szCs w:val="32"/>
                                <w:lang w:val="en-US" w:eastAsia="zh-CN"/>
                              </w:rPr>
                            </w:pPr>
                          </w:p>
                          <w:p>
                            <w:pPr>
                              <w:jc w:val="center"/>
                              <w:rPr>
                                <w:rFonts w:hint="eastAsia" w:ascii="黑体" w:hAnsi="黑体" w:eastAsia="黑体" w:cs="黑体"/>
                                <w:sz w:val="32"/>
                                <w:szCs w:val="32"/>
                                <w:lang w:val="en-US" w:eastAsia="zh-CN"/>
                              </w:rPr>
                            </w:pPr>
                          </w:p>
                          <w:p>
                            <w:pPr>
                              <w:jc w:val="center"/>
                              <w:rPr>
                                <w:rFonts w:hint="eastAsia" w:ascii="黑体" w:hAnsi="黑体" w:eastAsia="黑体" w:cs="黑体"/>
                                <w:sz w:val="32"/>
                                <w:szCs w:val="32"/>
                                <w:lang w:val="en-US" w:eastAsia="zh-CN"/>
                              </w:rPr>
                            </w:pPr>
                          </w:p>
                          <w:p>
                            <w:pPr>
                              <w:jc w:val="center"/>
                              <w:rPr>
                                <w:rFonts w:hint="eastAsia" w:ascii="黑体" w:hAnsi="黑体" w:eastAsia="黑体" w:cs="黑体"/>
                                <w:sz w:val="32"/>
                                <w:szCs w:val="32"/>
                                <w:lang w:val="en-US" w:eastAsia="zh-CN"/>
                              </w:rPr>
                            </w:pPr>
                          </w:p>
                          <w:p>
                            <w:pPr>
                              <w:jc w:val="center"/>
                              <w:rPr>
                                <w:rFonts w:hint="eastAsia" w:ascii="黑体" w:hAnsi="黑体" w:eastAsia="黑体" w:cs="黑体"/>
                                <w:sz w:val="32"/>
                                <w:szCs w:val="32"/>
                                <w:lang w:val="en-US" w:eastAsia="zh-CN"/>
                              </w:rPr>
                            </w:pPr>
                          </w:p>
                          <w:p>
                            <w:pPr>
                              <w:jc w:val="center"/>
                              <w:rPr>
                                <w:rFonts w:hint="eastAsia" w:ascii="黑体" w:hAnsi="黑体" w:eastAsia="黑体" w:cs="黑体"/>
                                <w:sz w:val="32"/>
                                <w:szCs w:val="32"/>
                                <w:lang w:val="en-US" w:eastAsia="zh-CN"/>
                              </w:rPr>
                            </w:pPr>
                          </w:p>
                          <w:p>
                            <w:pPr>
                              <w:jc w:val="center"/>
                              <w:rPr>
                                <w:rFonts w:hint="eastAsia" w:ascii="黑体" w:hAnsi="黑体" w:eastAsia="黑体" w:cs="黑体"/>
                                <w:sz w:val="32"/>
                                <w:szCs w:val="32"/>
                                <w:lang w:val="en-US" w:eastAsia="zh-CN"/>
                              </w:rPr>
                            </w:pPr>
                          </w:p>
                          <w:p>
                            <w:pPr>
                              <w:jc w:val="center"/>
                              <w:rPr>
                                <w:rFonts w:hint="eastAsia" w:ascii="黑体" w:hAnsi="黑体" w:eastAsia="黑体" w:cs="黑体"/>
                                <w:sz w:val="32"/>
                                <w:szCs w:val="32"/>
                                <w:lang w:val="en-US" w:eastAsia="zh-CN"/>
                              </w:rPr>
                            </w:pPr>
                          </w:p>
                          <w:p>
                            <w:pPr>
                              <w:jc w:val="center"/>
                              <w:rPr>
                                <w:rFonts w:hint="eastAsia" w:ascii="黑体" w:hAnsi="黑体" w:eastAsia="黑体" w:cs="黑体"/>
                                <w:sz w:val="32"/>
                                <w:szCs w:val="32"/>
                                <w:lang w:val="en-US" w:eastAsia="zh-CN"/>
                              </w:rPr>
                            </w:pPr>
                          </w:p>
                          <w:p>
                            <w:pPr>
                              <w:jc w:val="center"/>
                              <w:rPr>
                                <w:rFonts w:hint="eastAsia" w:ascii="黑体" w:hAnsi="黑体" w:eastAsia="黑体" w:cs="黑体"/>
                                <w:sz w:val="32"/>
                                <w:szCs w:val="32"/>
                                <w:lang w:val="en-US" w:eastAsia="zh-CN"/>
                              </w:rPr>
                            </w:pP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7.05pt;margin-top:413.1pt;height:45.75pt;width:431.25pt;z-index:349072384;mso-width-relative:page;mso-height-relative:page;" filled="f" stroked="f" coordsize="21600,21600" o:gfxdata="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K90OcDdAAAADAEAAA8AAAAAAAAAAQAgAAAAIgAAAGRycy9kb3ducmV2Lnht&#10;bFBLAQIUABQAAAAIAIdO4kA4DkN3LQIAACYEAAAOAAAAAAAAAAEAIAAAACwBAABkcnMvZTJvRG9j&#10;LnhtbFBLBQYAAAAABgAGAFkBAADLBQAAAAA=&#10;">
                <v:fill on="f" focussize="0,0"/>
                <v:stroke on="f" weight="0.5pt"/>
                <v:imagedata o:title=""/>
                <o:lock v:ext="edit" aspectratio="f"/>
                <v:textbox>
                  <w:txbxContent>
                    <w:p>
                      <w:pPr>
                        <w:jc w:val="center"/>
                        <w:rPr>
                          <w:rFonts w:hint="eastAsia" w:ascii="黑体" w:hAnsi="黑体" w:eastAsia="黑体" w:cs="黑体"/>
                          <w:sz w:val="32"/>
                          <w:szCs w:val="32"/>
                          <w:lang w:val="en-US" w:eastAsia="zh-CN"/>
                        </w:rPr>
                      </w:pPr>
                      <w:r>
                        <w:rPr>
                          <w:rFonts w:hint="eastAsia" w:eastAsia="黑体"/>
                          <w:sz w:val="32"/>
                          <w:lang w:eastAsia="zh-CN"/>
                        </w:rPr>
                        <w:t>附图</w:t>
                      </w:r>
                      <w:r>
                        <w:rPr>
                          <w:rFonts w:hint="eastAsia" w:ascii="Times New Roman" w:hAnsi="Times New Roman" w:eastAsia="黑体" w:cs="Times New Roman"/>
                          <w:sz w:val="32"/>
                          <w:lang w:val="en-US" w:eastAsia="zh-CN"/>
                        </w:rPr>
                        <w:t>5</w:t>
                      </w:r>
                      <w:r>
                        <w:rPr>
                          <w:rFonts w:hint="eastAsia" w:ascii="黑体" w:hAnsi="黑体" w:eastAsia="黑体" w:cs="黑体"/>
                          <w:sz w:val="32"/>
                          <w:szCs w:val="32"/>
                          <w:lang w:val="en-US" w:eastAsia="zh-CN"/>
                        </w:rPr>
                        <w:t>厂区平面布置图</w:t>
                      </w:r>
                      <w:r>
                        <w:rPr>
                          <w:rFonts w:hint="eastAsia" w:ascii="黑体" w:hAnsi="黑体" w:eastAsia="黑体" w:cs="黑体"/>
                          <w:sz w:val="32"/>
                          <w:szCs w:val="32"/>
                          <w:lang w:val="en-US" w:eastAsia="zh-CN"/>
                        </w:rPr>
                        <w:br w:type="textWrapping"/>
                      </w:r>
                    </w:p>
                    <w:p>
                      <w:pPr>
                        <w:jc w:val="center"/>
                        <w:rPr>
                          <w:rFonts w:hint="eastAsia" w:ascii="黑体" w:hAnsi="黑体" w:eastAsia="黑体" w:cs="黑体"/>
                          <w:sz w:val="32"/>
                          <w:szCs w:val="32"/>
                          <w:lang w:val="en-US" w:eastAsia="zh-CN"/>
                        </w:rPr>
                      </w:pPr>
                    </w:p>
                    <w:p>
                      <w:pPr>
                        <w:jc w:val="center"/>
                        <w:rPr>
                          <w:rFonts w:hint="eastAsia" w:ascii="黑体" w:hAnsi="黑体" w:eastAsia="黑体" w:cs="黑体"/>
                          <w:sz w:val="32"/>
                          <w:szCs w:val="32"/>
                          <w:lang w:val="en-US" w:eastAsia="zh-CN"/>
                        </w:rPr>
                      </w:pPr>
                    </w:p>
                    <w:p>
                      <w:pPr>
                        <w:jc w:val="center"/>
                        <w:rPr>
                          <w:rFonts w:hint="eastAsia" w:ascii="黑体" w:hAnsi="黑体" w:eastAsia="黑体" w:cs="黑体"/>
                          <w:sz w:val="32"/>
                          <w:szCs w:val="32"/>
                          <w:lang w:val="en-US" w:eastAsia="zh-CN"/>
                        </w:rPr>
                      </w:pPr>
                    </w:p>
                    <w:p>
                      <w:pPr>
                        <w:jc w:val="center"/>
                        <w:rPr>
                          <w:rFonts w:hint="eastAsia" w:ascii="黑体" w:hAnsi="黑体" w:eastAsia="黑体" w:cs="黑体"/>
                          <w:sz w:val="32"/>
                          <w:szCs w:val="32"/>
                          <w:lang w:val="en-US" w:eastAsia="zh-CN"/>
                        </w:rPr>
                      </w:pPr>
                    </w:p>
                    <w:p>
                      <w:pPr>
                        <w:jc w:val="center"/>
                        <w:rPr>
                          <w:rFonts w:hint="eastAsia" w:ascii="黑体" w:hAnsi="黑体" w:eastAsia="黑体" w:cs="黑体"/>
                          <w:sz w:val="32"/>
                          <w:szCs w:val="32"/>
                          <w:lang w:val="en-US" w:eastAsia="zh-CN"/>
                        </w:rPr>
                      </w:pPr>
                    </w:p>
                    <w:p>
                      <w:pPr>
                        <w:jc w:val="center"/>
                        <w:rPr>
                          <w:rFonts w:hint="eastAsia" w:ascii="黑体" w:hAnsi="黑体" w:eastAsia="黑体" w:cs="黑体"/>
                          <w:sz w:val="32"/>
                          <w:szCs w:val="32"/>
                          <w:lang w:val="en-US" w:eastAsia="zh-CN"/>
                        </w:rPr>
                      </w:pPr>
                    </w:p>
                    <w:p>
                      <w:pPr>
                        <w:jc w:val="center"/>
                        <w:rPr>
                          <w:rFonts w:hint="eastAsia" w:ascii="黑体" w:hAnsi="黑体" w:eastAsia="黑体" w:cs="黑体"/>
                          <w:sz w:val="32"/>
                          <w:szCs w:val="32"/>
                          <w:lang w:val="en-US" w:eastAsia="zh-CN"/>
                        </w:rPr>
                      </w:pPr>
                    </w:p>
                    <w:p>
                      <w:pPr>
                        <w:jc w:val="center"/>
                        <w:rPr>
                          <w:rFonts w:hint="eastAsia" w:ascii="黑体" w:hAnsi="黑体" w:eastAsia="黑体" w:cs="黑体"/>
                          <w:sz w:val="32"/>
                          <w:szCs w:val="32"/>
                          <w:lang w:val="en-US" w:eastAsia="zh-CN"/>
                        </w:rPr>
                      </w:pPr>
                    </w:p>
                    <w:p>
                      <w:pPr>
                        <w:jc w:val="center"/>
                        <w:rPr>
                          <w:rFonts w:hint="eastAsia" w:ascii="黑体" w:hAnsi="黑体" w:eastAsia="黑体" w:cs="黑体"/>
                          <w:sz w:val="32"/>
                          <w:szCs w:val="32"/>
                          <w:lang w:val="en-US" w:eastAsia="zh-CN"/>
                        </w:rPr>
                      </w:pPr>
                    </w:p>
                    <w:p>
                      <w:pPr>
                        <w:jc w:val="center"/>
                        <w:rPr>
                          <w:rFonts w:hint="eastAsia" w:ascii="黑体" w:hAnsi="黑体" w:eastAsia="黑体" w:cs="黑体"/>
                          <w:sz w:val="32"/>
                          <w:szCs w:val="32"/>
                          <w:lang w:val="en-US" w:eastAsia="zh-CN"/>
                        </w:rPr>
                      </w:pPr>
                    </w:p>
                    <w:p/>
                  </w:txbxContent>
                </v:textbox>
              </v:shape>
            </w:pict>
          </mc:Fallback>
        </mc:AlternateContent>
      </w:r>
    </w:p>
    <w:p>
      <w:pPr>
        <w:rPr>
          <w:rFonts w:hint="eastAsia" w:eastAsiaTheme="minorEastAsia"/>
          <w:lang w:eastAsia="zh-CN"/>
        </w:rPr>
      </w:pPr>
      <w:r>
        <w:rPr>
          <w:sz w:val="21"/>
        </w:rPr>
        <mc:AlternateContent>
          <mc:Choice Requires="wps">
            <w:drawing>
              <wp:anchor distT="0" distB="0" distL="114300" distR="114300" simplePos="0" relativeHeight="365912064" behindDoc="0" locked="0" layoutInCell="1" allowOverlap="1">
                <wp:simplePos x="0" y="0"/>
                <wp:positionH relativeFrom="column">
                  <wp:posOffset>2423160</wp:posOffset>
                </wp:positionH>
                <wp:positionV relativeFrom="paragraph">
                  <wp:posOffset>5739765</wp:posOffset>
                </wp:positionV>
                <wp:extent cx="4057650" cy="485775"/>
                <wp:effectExtent l="0" t="0" r="0" b="0"/>
                <wp:wrapNone/>
                <wp:docPr id="106" name="文本框 106"/>
                <wp:cNvGraphicFramePr/>
                <a:graphic xmlns:a="http://schemas.openxmlformats.org/drawingml/2006/main">
                  <a:graphicData uri="http://schemas.microsoft.com/office/word/2010/wordprocessingShape">
                    <wps:wsp>
                      <wps:cNvSpPr txBox="1"/>
                      <wps:spPr>
                        <a:xfrm>
                          <a:off x="3328035" y="6901815"/>
                          <a:ext cx="4057650" cy="4857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pPr>
                            <w:r>
                              <w:rPr>
                                <w:rFonts w:hint="eastAsia" w:ascii="黑体" w:hAnsi="黑体" w:eastAsia="黑体" w:cs="黑体"/>
                                <w:sz w:val="32"/>
                                <w:szCs w:val="32"/>
                                <w:lang w:eastAsia="zh-CN"/>
                              </w:rPr>
                              <w:t>附图</w:t>
                            </w:r>
                            <w:r>
                              <w:rPr>
                                <w:rFonts w:hint="eastAsia" w:ascii="Times New Roman" w:hAnsi="Times New Roman" w:eastAsia="黑体" w:cs="Times New Roman"/>
                                <w:sz w:val="32"/>
                                <w:szCs w:val="32"/>
                                <w:lang w:val="en-US" w:eastAsia="zh-CN"/>
                              </w:rPr>
                              <w:t xml:space="preserve">6 </w:t>
                            </w:r>
                            <w:r>
                              <w:rPr>
                                <w:rFonts w:hint="eastAsia" w:ascii="黑体" w:hAnsi="黑体" w:eastAsia="黑体" w:cs="黑体"/>
                                <w:sz w:val="32"/>
                                <w:szCs w:val="32"/>
                                <w:lang w:val="en-US" w:eastAsia="zh-CN"/>
                              </w:rPr>
                              <w:t>项目现场照片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0.8pt;margin-top:451.95pt;height:38.25pt;width:319.5pt;z-index:365912064;mso-width-relative:page;mso-height-relative:page;" filled="f" stroked="f" coordsize="21600,21600" o:gfxdata="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Fssiy/bAAAADAEAAA8AAAAAAAAAAQAgAAAAIgAAAGRycy9kb3ducmV2LnhtbFBL&#10;AQIUABQAAAAIAIdO4kDSPgPhLAIAACgEAAAOAAAAAAAAAAEAIAAAACoBAABkcnMvZTJvRG9jLnht&#10;bFBLBQYAAAAABgAGAFkBAADIBQAAAAA=&#10;">
                <v:fill on="f" focussize="0,0"/>
                <v:stroke on="f" weight="0.5pt"/>
                <v:imagedata o:title=""/>
                <o:lock v:ext="edit" aspectratio="f"/>
                <v:textbox>
                  <w:txbxContent>
                    <w:p>
                      <w:pPr>
                        <w:jc w:val="center"/>
                      </w:pPr>
                      <w:r>
                        <w:rPr>
                          <w:rFonts w:hint="eastAsia" w:ascii="黑体" w:hAnsi="黑体" w:eastAsia="黑体" w:cs="黑体"/>
                          <w:sz w:val="32"/>
                          <w:szCs w:val="32"/>
                          <w:lang w:eastAsia="zh-CN"/>
                        </w:rPr>
                        <w:t>附图</w:t>
                      </w:r>
                      <w:r>
                        <w:rPr>
                          <w:rFonts w:hint="eastAsia" w:ascii="Times New Roman" w:hAnsi="Times New Roman" w:eastAsia="黑体" w:cs="Times New Roman"/>
                          <w:sz w:val="32"/>
                          <w:szCs w:val="32"/>
                          <w:lang w:val="en-US" w:eastAsia="zh-CN"/>
                        </w:rPr>
                        <w:t xml:space="preserve">6 </w:t>
                      </w:r>
                      <w:r>
                        <w:rPr>
                          <w:rFonts w:hint="eastAsia" w:ascii="黑体" w:hAnsi="黑体" w:eastAsia="黑体" w:cs="黑体"/>
                          <w:sz w:val="32"/>
                          <w:szCs w:val="32"/>
                          <w:lang w:val="en-US" w:eastAsia="zh-CN"/>
                        </w:rPr>
                        <w:t>项目现场照片</w:t>
                      </w:r>
                    </w:p>
                  </w:txbxContent>
                </v:textbox>
              </v:shape>
            </w:pict>
          </mc:Fallback>
        </mc:AlternateContent>
      </w:r>
      <w:r>
        <w:rPr>
          <w:rFonts w:hint="eastAsia" w:eastAsiaTheme="minorEastAsia"/>
          <w:lang w:eastAsia="zh-CN"/>
        </w:rPr>
        <w:drawing>
          <wp:anchor distT="0" distB="0" distL="114300" distR="114300" simplePos="0" relativeHeight="357114880" behindDoc="0" locked="0" layoutInCell="1" allowOverlap="1">
            <wp:simplePos x="0" y="0"/>
            <wp:positionH relativeFrom="column">
              <wp:posOffset>477520</wp:posOffset>
            </wp:positionH>
            <wp:positionV relativeFrom="page">
              <wp:posOffset>3948430</wp:posOffset>
            </wp:positionV>
            <wp:extent cx="8114030" cy="2574290"/>
            <wp:effectExtent l="0" t="0" r="1270" b="16510"/>
            <wp:wrapSquare wrapText="bothSides"/>
            <wp:docPr id="98" name="图片 98" descr="969934db226f312fa829f000e58a3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969934db226f312fa829f000e58a3d0"/>
                    <pic:cNvPicPr>
                      <a:picLocks noChangeAspect="1"/>
                    </pic:cNvPicPr>
                  </pic:nvPicPr>
                  <pic:blipFill>
                    <a:blip r:embed="rId18"/>
                    <a:srcRect b="9180"/>
                    <a:stretch>
                      <a:fillRect/>
                    </a:stretch>
                  </pic:blipFill>
                  <pic:spPr>
                    <a:xfrm>
                      <a:off x="0" y="0"/>
                      <a:ext cx="8114030" cy="2574290"/>
                    </a:xfrm>
                    <a:prstGeom prst="rect">
                      <a:avLst/>
                    </a:prstGeom>
                  </pic:spPr>
                </pic:pic>
              </a:graphicData>
            </a:graphic>
          </wp:anchor>
        </w:drawing>
      </w:r>
      <w:r>
        <w:rPr>
          <w:sz w:val="21"/>
        </w:rPr>
        <mc:AlternateContent>
          <mc:Choice Requires="wps">
            <w:drawing>
              <wp:anchor distT="0" distB="0" distL="114300" distR="114300" simplePos="0" relativeHeight="365911040" behindDoc="0" locked="0" layoutInCell="1" allowOverlap="1">
                <wp:simplePos x="0" y="0"/>
                <wp:positionH relativeFrom="column">
                  <wp:posOffset>6280785</wp:posOffset>
                </wp:positionH>
                <wp:positionV relativeFrom="paragraph">
                  <wp:posOffset>2472690</wp:posOffset>
                </wp:positionV>
                <wp:extent cx="1096010" cy="257175"/>
                <wp:effectExtent l="0" t="0" r="0" b="0"/>
                <wp:wrapNone/>
                <wp:docPr id="105" name="文本框 105"/>
                <wp:cNvGraphicFramePr/>
                <a:graphic xmlns:a="http://schemas.openxmlformats.org/drawingml/2006/main">
                  <a:graphicData uri="http://schemas.microsoft.com/office/word/2010/wordprocessingShape">
                    <wps:wsp>
                      <wps:cNvSpPr txBox="1"/>
                      <wps:spPr>
                        <a:xfrm>
                          <a:off x="7080885" y="3577590"/>
                          <a:ext cx="1096010"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1"/>
                                <w:szCs w:val="21"/>
                                <w:lang w:eastAsia="zh-CN"/>
                              </w:rPr>
                            </w:pPr>
                            <w:r>
                              <w:rPr>
                                <w:rFonts w:hint="eastAsia"/>
                                <w:sz w:val="21"/>
                                <w:szCs w:val="21"/>
                                <w:lang w:eastAsia="zh-CN"/>
                              </w:rPr>
                              <w:t>车间外部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4.55pt;margin-top:194.7pt;height:20.25pt;width:86.3pt;z-index:365911040;mso-width-relative:page;mso-height-relative:page;" filled="f" stroked="f" coordsize="21600,21600" o:gfxdata="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PPxri3dAAAADAEAAA8AAAAAAAAAAQAgAAAAIgAAAGRycy9kb3ducmV2Lnht&#10;bFBLAQIUABQAAAAIAIdO4kBRw3RiLQIAACgEAAAOAAAAAAAAAAEAIAAAACwBAABkcnMvZTJvRG9j&#10;LnhtbFBLBQYAAAAABgAGAFkBAADLBQAAAAA=&#10;">
                <v:fill on="f" focussize="0,0"/>
                <v:stroke on="f" weight="0.5pt"/>
                <v:imagedata o:title=""/>
                <o:lock v:ext="edit" aspectratio="f"/>
                <v:textbox>
                  <w:txbxContent>
                    <w:p>
                      <w:pPr>
                        <w:jc w:val="center"/>
                        <w:rPr>
                          <w:rFonts w:hint="eastAsia" w:eastAsiaTheme="minorEastAsia"/>
                          <w:sz w:val="21"/>
                          <w:szCs w:val="21"/>
                          <w:lang w:eastAsia="zh-CN"/>
                        </w:rPr>
                      </w:pPr>
                      <w:r>
                        <w:rPr>
                          <w:rFonts w:hint="eastAsia"/>
                          <w:sz w:val="21"/>
                          <w:szCs w:val="21"/>
                          <w:lang w:eastAsia="zh-CN"/>
                        </w:rPr>
                        <w:t>车间外部</w:t>
                      </w:r>
                    </w:p>
                  </w:txbxContent>
                </v:textbox>
              </v:shape>
            </w:pict>
          </mc:Fallback>
        </mc:AlternateContent>
      </w:r>
      <w:r>
        <w:rPr>
          <w:sz w:val="21"/>
        </w:rPr>
        <mc:AlternateContent>
          <mc:Choice Requires="wps">
            <w:drawing>
              <wp:anchor distT="0" distB="0" distL="114300" distR="114300" simplePos="0" relativeHeight="365910016" behindDoc="0" locked="0" layoutInCell="1" allowOverlap="1">
                <wp:simplePos x="0" y="0"/>
                <wp:positionH relativeFrom="column">
                  <wp:posOffset>4194810</wp:posOffset>
                </wp:positionH>
                <wp:positionV relativeFrom="paragraph">
                  <wp:posOffset>5346065</wp:posOffset>
                </wp:positionV>
                <wp:extent cx="1170940" cy="257175"/>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1170940"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lang w:eastAsia="zh-CN"/>
                              </w:rPr>
                            </w:pPr>
                            <w:r>
                              <w:rPr>
                                <w:rFonts w:hint="eastAsia"/>
                                <w:sz w:val="21"/>
                                <w:szCs w:val="21"/>
                                <w:lang w:eastAsia="zh-CN"/>
                              </w:rPr>
                              <w:t>车间内部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0.3pt;margin-top:420.95pt;height:20.25pt;width:92.2pt;z-index:365910016;mso-width-relative:page;mso-height-relative:page;" filled="f" stroked="f" coordsize="21600,21600" o:gfxdata="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ENk&#10;Li3cAAAACwEAAA8AAAAAAAAAAQAgAAAAIgAAAGRycy9kb3ducmV2LnhtbFBLAQIUABQAAAAIAIdO&#10;4kDKMKV0HwIAABwEAAAOAAAAAAAAAAEAIAAAACsBAABkcnMvZTJvRG9jLnhtbFBLBQYAAAAABgAG&#10;AFkBAAC8BQAAAAA=&#10;">
                <v:fill on="f" focussize="0,0"/>
                <v:stroke on="f" weight="0.5pt"/>
                <v:imagedata o:title=""/>
                <o:lock v:ext="edit" aspectratio="f"/>
                <v:textbox>
                  <w:txbxContent>
                    <w:p>
                      <w:pPr>
                        <w:rPr>
                          <w:rFonts w:hint="eastAsia" w:eastAsiaTheme="minorEastAsia"/>
                          <w:lang w:eastAsia="zh-CN"/>
                        </w:rPr>
                      </w:pPr>
                      <w:r>
                        <w:rPr>
                          <w:rFonts w:hint="eastAsia"/>
                          <w:sz w:val="21"/>
                          <w:szCs w:val="21"/>
                          <w:lang w:eastAsia="zh-CN"/>
                        </w:rPr>
                        <w:t>车间内部</w:t>
                      </w:r>
                    </w:p>
                  </w:txbxContent>
                </v:textbox>
              </v:shape>
            </w:pict>
          </mc:Fallback>
        </mc:AlternateContent>
      </w:r>
      <w:r>
        <w:rPr>
          <w:sz w:val="21"/>
        </w:rPr>
        <mc:AlternateContent>
          <mc:Choice Requires="wps">
            <w:drawing>
              <wp:anchor distT="0" distB="0" distL="114300" distR="114300" simplePos="0" relativeHeight="357118976" behindDoc="0" locked="0" layoutInCell="1" allowOverlap="1">
                <wp:simplePos x="0" y="0"/>
                <wp:positionH relativeFrom="column">
                  <wp:posOffset>1937385</wp:posOffset>
                </wp:positionH>
                <wp:positionV relativeFrom="paragraph">
                  <wp:posOffset>2463165</wp:posOffset>
                </wp:positionV>
                <wp:extent cx="1170940" cy="257175"/>
                <wp:effectExtent l="0" t="0" r="0" b="0"/>
                <wp:wrapNone/>
                <wp:docPr id="103" name="文本框 103"/>
                <wp:cNvGraphicFramePr/>
                <a:graphic xmlns:a="http://schemas.openxmlformats.org/drawingml/2006/main">
                  <a:graphicData uri="http://schemas.microsoft.com/office/word/2010/wordprocessingShape">
                    <wps:wsp>
                      <wps:cNvSpPr txBox="1"/>
                      <wps:spPr>
                        <a:xfrm>
                          <a:off x="2451735" y="3653790"/>
                          <a:ext cx="1170940"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1"/>
                                <w:szCs w:val="21"/>
                                <w:lang w:eastAsia="zh-CN"/>
                              </w:rPr>
                            </w:pPr>
                            <w:r>
                              <w:rPr>
                                <w:rFonts w:hint="eastAsia"/>
                                <w:sz w:val="21"/>
                                <w:szCs w:val="21"/>
                                <w:lang w:eastAsia="zh-CN"/>
                              </w:rPr>
                              <w:t>车间内部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2.55pt;margin-top:193.95pt;height:20.25pt;width:92.2pt;z-index:357118976;mso-width-relative:page;mso-height-relative:page;" filled="f" stroked="f" coordsize="21600,21600" o:gfxdata="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K+RX33AAAAAsBAAAPAAAAAAAAAAEAIAAAACIAAABkcnMvZG93bnJldi54bWxQ&#10;SwECFAAUAAAACACHTuJAbvJsISwCAAAoBAAADgAAAAAAAAABACAAAAArAQAAZHJzL2Uyb0RvYy54&#10;bWxQSwUGAAAAAAYABgBZAQAAyQUAAAAA&#10;">
                <v:fill on="f" focussize="0,0"/>
                <v:stroke on="f" weight="0.5pt"/>
                <v:imagedata o:title=""/>
                <o:lock v:ext="edit" aspectratio="f"/>
                <v:textbox>
                  <w:txbxContent>
                    <w:p>
                      <w:pPr>
                        <w:rPr>
                          <w:rFonts w:hint="eastAsia" w:eastAsiaTheme="minorEastAsia"/>
                          <w:sz w:val="21"/>
                          <w:szCs w:val="21"/>
                          <w:lang w:eastAsia="zh-CN"/>
                        </w:rPr>
                      </w:pPr>
                      <w:r>
                        <w:rPr>
                          <w:rFonts w:hint="eastAsia"/>
                          <w:sz w:val="21"/>
                          <w:szCs w:val="21"/>
                          <w:lang w:eastAsia="zh-CN"/>
                        </w:rPr>
                        <w:t>车间内部</w:t>
                      </w:r>
                    </w:p>
                  </w:txbxContent>
                </v:textbox>
              </v:shape>
            </w:pict>
          </mc:Fallback>
        </mc:AlternateContent>
      </w:r>
      <w:r>
        <w:rPr>
          <w:rFonts w:hint="eastAsia" w:eastAsiaTheme="minorEastAsia"/>
          <w:lang w:eastAsia="zh-CN"/>
        </w:rPr>
        <w:drawing>
          <wp:anchor distT="0" distB="0" distL="114300" distR="114300" simplePos="0" relativeHeight="357113856" behindDoc="0" locked="0" layoutInCell="1" allowOverlap="1">
            <wp:simplePos x="0" y="0"/>
            <wp:positionH relativeFrom="column">
              <wp:posOffset>4705350</wp:posOffset>
            </wp:positionH>
            <wp:positionV relativeFrom="page">
              <wp:posOffset>1042035</wp:posOffset>
            </wp:positionV>
            <wp:extent cx="4003040" cy="2603500"/>
            <wp:effectExtent l="0" t="0" r="16510" b="6350"/>
            <wp:wrapSquare wrapText="bothSides"/>
            <wp:docPr id="196" name="图片 196" descr="27d525c0044cf1ff56cac6d01254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27d525c0044cf1ff56cac6d01254845"/>
                    <pic:cNvPicPr>
                      <a:picLocks noChangeAspect="1"/>
                    </pic:cNvPicPr>
                  </pic:nvPicPr>
                  <pic:blipFill>
                    <a:blip r:embed="rId19"/>
                    <a:srcRect b="8496"/>
                    <a:stretch>
                      <a:fillRect/>
                    </a:stretch>
                  </pic:blipFill>
                  <pic:spPr>
                    <a:xfrm>
                      <a:off x="0" y="0"/>
                      <a:ext cx="4003040" cy="2603500"/>
                    </a:xfrm>
                    <a:prstGeom prst="rect">
                      <a:avLst/>
                    </a:prstGeom>
                  </pic:spPr>
                </pic:pic>
              </a:graphicData>
            </a:graphic>
          </wp:anchor>
        </w:drawing>
      </w:r>
      <w:r>
        <w:rPr>
          <w:rFonts w:hint="eastAsia" w:eastAsiaTheme="minorEastAsia"/>
          <w:lang w:eastAsia="zh-CN"/>
        </w:rPr>
        <w:drawing>
          <wp:anchor distT="0" distB="0" distL="114300" distR="114300" simplePos="0" relativeHeight="357112832" behindDoc="0" locked="0" layoutInCell="1" allowOverlap="1">
            <wp:simplePos x="0" y="0"/>
            <wp:positionH relativeFrom="column">
              <wp:posOffset>371475</wp:posOffset>
            </wp:positionH>
            <wp:positionV relativeFrom="page">
              <wp:posOffset>1040130</wp:posOffset>
            </wp:positionV>
            <wp:extent cx="4060190" cy="2580640"/>
            <wp:effectExtent l="0" t="0" r="16510" b="10160"/>
            <wp:wrapSquare wrapText="bothSides"/>
            <wp:docPr id="96" name="图片 96" descr="f31d917792fcc05aecffe872fe6d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f31d917792fcc05aecffe872fe6d921"/>
                    <pic:cNvPicPr>
                      <a:picLocks noChangeAspect="1"/>
                    </pic:cNvPicPr>
                  </pic:nvPicPr>
                  <pic:blipFill>
                    <a:blip r:embed="rId20"/>
                    <a:srcRect b="8025"/>
                    <a:stretch>
                      <a:fillRect/>
                    </a:stretch>
                  </pic:blipFill>
                  <pic:spPr>
                    <a:xfrm>
                      <a:off x="0" y="0"/>
                      <a:ext cx="4060190" cy="2580640"/>
                    </a:xfrm>
                    <a:prstGeom prst="rect">
                      <a:avLst/>
                    </a:prstGeom>
                  </pic:spPr>
                </pic:pic>
              </a:graphicData>
            </a:graphic>
          </wp:anchor>
        </w:drawing>
      </w:r>
      <w:r>
        <w:rPr>
          <w:sz w:val="21"/>
        </w:rPr>
        <mc:AlternateContent>
          <mc:Choice Requires="wps">
            <w:drawing>
              <wp:anchor distT="0" distB="0" distL="114300" distR="114300" simplePos="0" relativeHeight="357117952" behindDoc="0" locked="0" layoutInCell="1" allowOverlap="1">
                <wp:simplePos x="0" y="0"/>
                <wp:positionH relativeFrom="column">
                  <wp:posOffset>4540885</wp:posOffset>
                </wp:positionH>
                <wp:positionV relativeFrom="paragraph">
                  <wp:posOffset>-175260</wp:posOffset>
                </wp:positionV>
                <wp:extent cx="4445" cy="2895600"/>
                <wp:effectExtent l="4445" t="0" r="10160" b="0"/>
                <wp:wrapNone/>
                <wp:docPr id="102" name="直接连接符 102"/>
                <wp:cNvGraphicFramePr/>
                <a:graphic xmlns:a="http://schemas.openxmlformats.org/drawingml/2006/main">
                  <a:graphicData uri="http://schemas.microsoft.com/office/word/2010/wordprocessingShape">
                    <wps:wsp>
                      <wps:cNvCnPr>
                        <a:stCxn id="99" idx="0"/>
                      </wps:cNvCnPr>
                      <wps:spPr>
                        <a:xfrm>
                          <a:off x="5455285" y="967740"/>
                          <a:ext cx="4445" cy="28956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57.55pt;margin-top:-13.8pt;height:228pt;width:0.35pt;z-index:357117952;mso-width-relative:page;mso-height-relative:page;" filled="f" stroked="t" coordsize="21600,21600" o:gfxdata="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tKaJw&#10;2AAAAAsBAAAPAAAAAAAAAAEAIAAAACIAAABkcnMvZG93bnJldi54bWxQSwECFAAUAAAACACHTuJA&#10;m/m8+egBAACcAwAADgAAAAAAAAABACAAAAAnAQAAZHJzL2Uyb0RvYy54bWxQSwUGAAAAAAYABgBZ&#10;AQAAgQUAAAAA&#10;">
                <v:fill on="f" focussize="0,0"/>
                <v:stroke weight="0.5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357116928" behindDoc="0" locked="0" layoutInCell="1" allowOverlap="1">
                <wp:simplePos x="0" y="0"/>
                <wp:positionH relativeFrom="column">
                  <wp:posOffset>220980</wp:posOffset>
                </wp:positionH>
                <wp:positionV relativeFrom="paragraph">
                  <wp:posOffset>2725420</wp:posOffset>
                </wp:positionV>
                <wp:extent cx="8639175" cy="0"/>
                <wp:effectExtent l="0" t="0" r="0" b="0"/>
                <wp:wrapNone/>
                <wp:docPr id="101" name="直接连接符 101"/>
                <wp:cNvGraphicFramePr/>
                <a:graphic xmlns:a="http://schemas.openxmlformats.org/drawingml/2006/main">
                  <a:graphicData uri="http://schemas.microsoft.com/office/word/2010/wordprocessingShape">
                    <wps:wsp>
                      <wps:cNvCnPr>
                        <a:stCxn id="99" idx="1"/>
                        <a:endCxn id="99" idx="3"/>
                      </wps:cNvCnPr>
                      <wps:spPr>
                        <a:xfrm>
                          <a:off x="1135380" y="3868420"/>
                          <a:ext cx="86391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7.4pt;margin-top:214.6pt;height:0pt;width:680.25pt;z-index:357116928;mso-width-relative:page;mso-height-relative:page;" filled="f" stroked="t" coordsize="21600,21600" o:gfxdata="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LRxHD2AAAAAsBAAAPAAAAAAAAAAEAIAAAACIAAABkcnMvZG93bnJldi54bWxQSwECFAAUAAAA&#10;CACHTuJAZt3xmO4BAAC1AwAADgAAAAAAAAABACAAAAAnAQAAZHJzL2Uyb0RvYy54bWxQSwUGAAAA&#10;AAYABgBZAQAAhwUAAAAA&#10;">
                <v:fill on="f" focussize="0,0"/>
                <v:stroke weight="0.5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357115904" behindDoc="0" locked="0" layoutInCell="1" allowOverlap="1">
                <wp:simplePos x="0" y="0"/>
                <wp:positionH relativeFrom="column">
                  <wp:posOffset>220980</wp:posOffset>
                </wp:positionH>
                <wp:positionV relativeFrom="paragraph">
                  <wp:posOffset>-175260</wp:posOffset>
                </wp:positionV>
                <wp:extent cx="8639175" cy="5800725"/>
                <wp:effectExtent l="6350" t="6350" r="22225" b="22225"/>
                <wp:wrapNone/>
                <wp:docPr id="99" name="矩形 99"/>
                <wp:cNvGraphicFramePr/>
                <a:graphic xmlns:a="http://schemas.openxmlformats.org/drawingml/2006/main">
                  <a:graphicData uri="http://schemas.microsoft.com/office/word/2010/wordprocessingShape">
                    <wps:wsp>
                      <wps:cNvSpPr/>
                      <wps:spPr>
                        <a:xfrm>
                          <a:off x="1135380" y="967740"/>
                          <a:ext cx="8639175" cy="58007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4pt;margin-top:-13.8pt;height:456.75pt;width:680.25pt;z-index:357115904;v-text-anchor:middle;mso-width-relative:page;mso-height-relative:page;" filled="f" stroked="t" coordsize="21600,21600" o:gfxdata="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Hch&#10;d0faAAAACwEAAA8AAAAAAAAAAQAgAAAAIgAAAGRycy9kb3ducmV2LnhtbFBLAQIUABQAAAAIAIdO&#10;4kDlyVoBWgIAAIsEAAAOAAAAAAAAAAEAIAAAACkBAABkcnMvZTJvRG9jLnhtbFBLBQYAAAAABgAG&#10;AFkBAAD1BQAAAAA=&#10;">
                <v:fill on="f" focussize="0,0"/>
                <v:stroke weight="1pt" color="#000000 [3213]" miterlimit="8" joinstyle="miter"/>
                <v:imagedata o:title=""/>
                <o:lock v:ext="edit" aspectratio="f"/>
              </v:rect>
            </w:pict>
          </mc:Fallback>
        </mc:AlternateContent>
      </w:r>
    </w:p>
    <w:p>
      <w:pPr>
        <w:pStyle w:val="2"/>
      </w:pPr>
    </w:p>
    <w:p/>
    <w:p>
      <w:pPr>
        <w:pStyle w:val="2"/>
      </w:pPr>
    </w:p>
    <w:p/>
    <w:p>
      <w:pPr>
        <w:pStyle w:val="2"/>
      </w:pPr>
    </w:p>
    <w:p/>
    <w:p>
      <w:pPr>
        <w:pStyle w:val="2"/>
      </w:pPr>
    </w:p>
    <w:p/>
    <w:p>
      <w:pPr>
        <w:pStyle w:val="2"/>
      </w:pPr>
    </w:p>
    <w:p/>
    <w:p>
      <w:pPr>
        <w:pStyle w:val="2"/>
      </w:pPr>
    </w:p>
    <w:p/>
    <w:p>
      <w:pPr>
        <w:pStyle w:val="2"/>
      </w:pPr>
    </w:p>
    <w:p/>
    <w:p>
      <w:pPr>
        <w:pStyle w:val="2"/>
        <w:sectPr>
          <w:pgSz w:w="16838" w:h="11906" w:orient="landscape"/>
          <w:pgMar w:top="1800" w:right="1440" w:bottom="1800" w:left="1440" w:header="851" w:footer="992" w:gutter="0"/>
          <w:cols w:space="425" w:num="1"/>
          <w:docGrid w:type="lines" w:linePitch="312" w:charSpace="0"/>
        </w:sectPr>
      </w:pPr>
    </w:p>
    <w:p>
      <w:pPr>
        <w:rPr>
          <w:rFonts w:hint="eastAsia" w:eastAsiaTheme="minorEastAsia"/>
          <w:lang w:eastAsia="zh-CN"/>
        </w:rPr>
        <w:sectPr>
          <w:type w:val="continuous"/>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630063104" behindDoc="0" locked="0" layoutInCell="1" allowOverlap="1">
            <wp:simplePos x="0" y="0"/>
            <wp:positionH relativeFrom="column">
              <wp:posOffset>0</wp:posOffset>
            </wp:positionH>
            <wp:positionV relativeFrom="paragraph">
              <wp:posOffset>128905</wp:posOffset>
            </wp:positionV>
            <wp:extent cx="5266690" cy="7488555"/>
            <wp:effectExtent l="0" t="0" r="10160" b="17145"/>
            <wp:wrapSquare wrapText="bothSides"/>
            <wp:docPr id="197" name="图片 197" descr="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委托书"/>
                    <pic:cNvPicPr>
                      <a:picLocks noChangeAspect="1"/>
                    </pic:cNvPicPr>
                  </pic:nvPicPr>
                  <pic:blipFill>
                    <a:blip r:embed="rId21"/>
                    <a:stretch>
                      <a:fillRect/>
                    </a:stretch>
                  </pic:blipFill>
                  <pic:spPr>
                    <a:xfrm>
                      <a:off x="0" y="0"/>
                      <a:ext cx="5266690" cy="7488555"/>
                    </a:xfrm>
                    <a:prstGeom prst="rect">
                      <a:avLst/>
                    </a:prstGeom>
                  </pic:spPr>
                </pic:pic>
              </a:graphicData>
            </a:graphic>
          </wp:anchor>
        </w:drawing>
      </w:r>
      <w:r>
        <w:rPr>
          <w:sz w:val="21"/>
        </w:rPr>
        <mc:AlternateContent>
          <mc:Choice Requires="wps">
            <w:drawing>
              <wp:anchor distT="0" distB="0" distL="114300" distR="114300" simplePos="0" relativeHeight="630064128" behindDoc="0" locked="0" layoutInCell="1" allowOverlap="1">
                <wp:simplePos x="0" y="0"/>
                <wp:positionH relativeFrom="column">
                  <wp:posOffset>4680585</wp:posOffset>
                </wp:positionH>
                <wp:positionV relativeFrom="paragraph">
                  <wp:posOffset>-233045</wp:posOffset>
                </wp:positionV>
                <wp:extent cx="772160" cy="285750"/>
                <wp:effectExtent l="0" t="0" r="8890" b="0"/>
                <wp:wrapNone/>
                <wp:docPr id="198" name="文本框 198"/>
                <wp:cNvGraphicFramePr/>
                <a:graphic xmlns:a="http://schemas.openxmlformats.org/drawingml/2006/main">
                  <a:graphicData uri="http://schemas.microsoft.com/office/word/2010/wordprocessingShape">
                    <wps:wsp>
                      <wps:cNvSpPr txBox="1"/>
                      <wps:spPr>
                        <a:xfrm>
                          <a:off x="0" y="0"/>
                          <a:ext cx="772160" cy="2857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sz w:val="21"/>
                                <w:szCs w:val="21"/>
                                <w:lang w:val="en-US" w:eastAsia="zh-CN"/>
                              </w:rPr>
                            </w:pPr>
                            <w:r>
                              <w:rPr>
                                <w:rFonts w:hint="eastAsia"/>
                                <w:sz w:val="21"/>
                                <w:szCs w:val="21"/>
                                <w:lang w:eastAsia="zh-CN"/>
                              </w:rPr>
                              <w:t>附件</w:t>
                            </w:r>
                            <w:r>
                              <w:rPr>
                                <w:rFonts w:hint="default" w:ascii="Times New Roman" w:hAnsi="Times New Roman" w:cs="Times New Roman"/>
                                <w:sz w:val="21"/>
                                <w:szCs w:val="21"/>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8.55pt;margin-top:-18.35pt;height:22.5pt;width:60.8pt;z-index:630064128;mso-width-relative:page;mso-height-relative:page;" fillcolor="#FFFFFF [3201]" filled="t" stroked="f" coordsize="21600,21600" o:gfxdata="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yTrGr9QAAAAJAQAADwAAAAAAAAABACAAAAAiAAAAZHJzL2Rvd25yZXYueG1s&#10;UEsBAhQAFAAAAAgAh07iQKxo2AU1AgAARAQAAA4AAAAAAAAAAQAgAAAAIwEAAGRycy9lMm9Eb2Mu&#10;eG1sUEsFBgAAAAAGAAYAWQEAAMoFAAAAAA==&#10;">
                <v:fill on="t" focussize="0,0"/>
                <v:stroke on="f" weight="0.5pt"/>
                <v:imagedata o:title=""/>
                <o:lock v:ext="edit" aspectratio="f"/>
                <v:textbox>
                  <w:txbxContent>
                    <w:p>
                      <w:pPr>
                        <w:rPr>
                          <w:rFonts w:hint="default" w:eastAsiaTheme="minorEastAsia"/>
                          <w:sz w:val="21"/>
                          <w:szCs w:val="21"/>
                          <w:lang w:val="en-US" w:eastAsia="zh-CN"/>
                        </w:rPr>
                      </w:pPr>
                      <w:r>
                        <w:rPr>
                          <w:rFonts w:hint="eastAsia"/>
                          <w:sz w:val="21"/>
                          <w:szCs w:val="21"/>
                          <w:lang w:eastAsia="zh-CN"/>
                        </w:rPr>
                        <w:t>附件</w:t>
                      </w:r>
                      <w:r>
                        <w:rPr>
                          <w:rFonts w:hint="default" w:ascii="Times New Roman" w:hAnsi="Times New Roman" w:cs="Times New Roman"/>
                          <w:sz w:val="21"/>
                          <w:szCs w:val="21"/>
                          <w:lang w:val="en-US" w:eastAsia="zh-CN"/>
                        </w:rPr>
                        <w:t>1</w:t>
                      </w:r>
                    </w:p>
                  </w:txbxContent>
                </v:textbox>
              </v:shape>
            </w:pict>
          </mc:Fallback>
        </mc:AlternateContent>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sz w:val="21"/>
        </w:rPr>
        <w:drawing>
          <wp:anchor distT="0" distB="0" distL="114300" distR="114300" simplePos="0" relativeHeight="630067200" behindDoc="0" locked="0" layoutInCell="1" allowOverlap="1">
            <wp:simplePos x="0" y="0"/>
            <wp:positionH relativeFrom="column">
              <wp:posOffset>-28575</wp:posOffset>
            </wp:positionH>
            <wp:positionV relativeFrom="paragraph">
              <wp:posOffset>89535</wp:posOffset>
            </wp:positionV>
            <wp:extent cx="5266690" cy="7926705"/>
            <wp:effectExtent l="0" t="0" r="10160" b="17145"/>
            <wp:wrapSquare wrapText="bothSides"/>
            <wp:docPr id="199" name="图片 199" descr="f8c92d0bc8b842c30c73f60c6daca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f8c92d0bc8b842c30c73f60c6daca56"/>
                    <pic:cNvPicPr>
                      <a:picLocks noChangeAspect="1"/>
                    </pic:cNvPicPr>
                  </pic:nvPicPr>
                  <pic:blipFill>
                    <a:blip r:embed="rId22"/>
                    <a:stretch>
                      <a:fillRect/>
                    </a:stretch>
                  </pic:blipFill>
                  <pic:spPr>
                    <a:xfrm>
                      <a:off x="0" y="0"/>
                      <a:ext cx="5266690" cy="7926705"/>
                    </a:xfrm>
                    <a:prstGeom prst="rect">
                      <a:avLst/>
                    </a:prstGeom>
                  </pic:spPr>
                </pic:pic>
              </a:graphicData>
            </a:graphic>
          </wp:anchor>
        </w:drawing>
      </w:r>
      <w:r>
        <w:rPr>
          <w:sz w:val="21"/>
        </w:rPr>
        <mc:AlternateContent>
          <mc:Choice Requires="wps">
            <w:drawing>
              <wp:anchor distT="0" distB="0" distL="114300" distR="114300" simplePos="0" relativeHeight="630066176" behindDoc="0" locked="0" layoutInCell="1" allowOverlap="1">
                <wp:simplePos x="0" y="0"/>
                <wp:positionH relativeFrom="column">
                  <wp:posOffset>4575810</wp:posOffset>
                </wp:positionH>
                <wp:positionV relativeFrom="paragraph">
                  <wp:posOffset>-271145</wp:posOffset>
                </wp:positionV>
                <wp:extent cx="772160" cy="285750"/>
                <wp:effectExtent l="0" t="0" r="8890" b="0"/>
                <wp:wrapNone/>
                <wp:docPr id="200" name="文本框 200"/>
                <wp:cNvGraphicFramePr/>
                <a:graphic xmlns:a="http://schemas.openxmlformats.org/drawingml/2006/main">
                  <a:graphicData uri="http://schemas.microsoft.com/office/word/2010/wordprocessingShape">
                    <wps:wsp>
                      <wps:cNvSpPr txBox="1"/>
                      <wps:spPr>
                        <a:xfrm>
                          <a:off x="0" y="0"/>
                          <a:ext cx="772160" cy="2857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sz w:val="21"/>
                                <w:szCs w:val="21"/>
                                <w:lang w:val="en-US" w:eastAsia="zh-CN"/>
                              </w:rPr>
                            </w:pPr>
                            <w:r>
                              <w:rPr>
                                <w:rFonts w:hint="eastAsia"/>
                                <w:sz w:val="21"/>
                                <w:szCs w:val="21"/>
                                <w:lang w:eastAsia="zh-CN"/>
                              </w:rPr>
                              <w:t>附件</w:t>
                            </w:r>
                            <w:r>
                              <w:rPr>
                                <w:rFonts w:hint="default" w:ascii="Times New Roman" w:hAnsi="Times New Roman" w:cs="Times New Roman"/>
                                <w:sz w:val="21"/>
                                <w:szCs w:val="21"/>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0.3pt;margin-top:-21.35pt;height:22.5pt;width:60.8pt;z-index:630066176;mso-width-relative:page;mso-height-relative:page;" fillcolor="#FFFFFF [3201]" filled="t" stroked="f" coordsize="21600,21600" o:gfxdata="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OGEGUtUAAAAJAQAADwAAAAAAAAABACAAAAAiAAAAZHJzL2Rvd25yZXYueG1s&#10;UEsBAhQAFAAAAAgAh07iQEE0IgQ0AgAARAQAAA4AAAAAAAAAAQAgAAAAJAEAAGRycy9lMm9Eb2Mu&#10;eG1sUEsFBgAAAAAGAAYAWQEAAMoFAAAAAA==&#10;">
                <v:fill on="t" focussize="0,0"/>
                <v:stroke on="f" weight="0.5pt"/>
                <v:imagedata o:title=""/>
                <o:lock v:ext="edit" aspectratio="f"/>
                <v:textbox>
                  <w:txbxContent>
                    <w:p>
                      <w:pPr>
                        <w:rPr>
                          <w:rFonts w:hint="default" w:eastAsiaTheme="minorEastAsia"/>
                          <w:sz w:val="21"/>
                          <w:szCs w:val="21"/>
                          <w:lang w:val="en-US" w:eastAsia="zh-CN"/>
                        </w:rPr>
                      </w:pPr>
                      <w:r>
                        <w:rPr>
                          <w:rFonts w:hint="eastAsia"/>
                          <w:sz w:val="21"/>
                          <w:szCs w:val="21"/>
                          <w:lang w:eastAsia="zh-CN"/>
                        </w:rPr>
                        <w:t>附件</w:t>
                      </w:r>
                      <w:r>
                        <w:rPr>
                          <w:rFonts w:hint="default" w:ascii="Times New Roman" w:hAnsi="Times New Roman" w:cs="Times New Roman"/>
                          <w:sz w:val="21"/>
                          <w:szCs w:val="21"/>
                          <w:lang w:val="en-US" w:eastAsia="zh-CN"/>
                        </w:rPr>
                        <w:t>2</w:t>
                      </w:r>
                    </w:p>
                  </w:txbxContent>
                </v:textbox>
              </v:shape>
            </w:pict>
          </mc:Fallback>
        </mc:AlternateContent>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sz w:val="21"/>
        </w:rPr>
        <w:drawing>
          <wp:inline distT="0" distB="0" distL="114300" distR="114300">
            <wp:extent cx="5271770" cy="8503920"/>
            <wp:effectExtent l="0" t="0" r="5080" b="11430"/>
            <wp:docPr id="201" name="图片 201" descr="法人身份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法人身份证"/>
                    <pic:cNvPicPr>
                      <a:picLocks noChangeAspect="1"/>
                    </pic:cNvPicPr>
                  </pic:nvPicPr>
                  <pic:blipFill>
                    <a:blip r:embed="rId23"/>
                    <a:stretch>
                      <a:fillRect/>
                    </a:stretch>
                  </pic:blipFill>
                  <pic:spPr>
                    <a:xfrm>
                      <a:off x="0" y="0"/>
                      <a:ext cx="5271770" cy="8503920"/>
                    </a:xfrm>
                    <a:prstGeom prst="rect">
                      <a:avLst/>
                    </a:prstGeom>
                  </pic:spPr>
                </pic:pic>
              </a:graphicData>
            </a:graphic>
          </wp:inline>
        </w:drawing>
      </w:r>
      <w:r>
        <w:rPr>
          <w:sz w:val="21"/>
        </w:rPr>
        <mc:AlternateContent>
          <mc:Choice Requires="wps">
            <w:drawing>
              <wp:anchor distT="0" distB="0" distL="114300" distR="114300" simplePos="0" relativeHeight="630068224" behindDoc="0" locked="0" layoutInCell="1" allowOverlap="1">
                <wp:simplePos x="0" y="0"/>
                <wp:positionH relativeFrom="column">
                  <wp:posOffset>4528185</wp:posOffset>
                </wp:positionH>
                <wp:positionV relativeFrom="paragraph">
                  <wp:posOffset>-307340</wp:posOffset>
                </wp:positionV>
                <wp:extent cx="847725" cy="342900"/>
                <wp:effectExtent l="0" t="0" r="0" b="0"/>
                <wp:wrapNone/>
                <wp:docPr id="202" name="文本框 202"/>
                <wp:cNvGraphicFramePr/>
                <a:graphic xmlns:a="http://schemas.openxmlformats.org/drawingml/2006/main">
                  <a:graphicData uri="http://schemas.microsoft.com/office/word/2010/wordprocessingShape">
                    <wps:wsp>
                      <wps:cNvSpPr txBox="1"/>
                      <wps:spPr>
                        <a:xfrm>
                          <a:off x="5499735" y="626110"/>
                          <a:ext cx="847725" cy="3429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 w:val="21"/>
                                <w:szCs w:val="21"/>
                              </w:rPr>
                            </w:pPr>
                            <w:r>
                              <w:rPr>
                                <w:rFonts w:hint="eastAsia"/>
                                <w:sz w:val="21"/>
                                <w:szCs w:val="21"/>
                                <w:lang w:eastAsia="zh-CN"/>
                              </w:rPr>
                              <w:t>附件</w:t>
                            </w:r>
                            <w:r>
                              <w:rPr>
                                <w:rFonts w:hint="eastAsia" w:ascii="Times New Roman" w:hAnsi="Times New Roman" w:cs="Times New Roman"/>
                                <w:sz w:val="21"/>
                                <w:szCs w:val="21"/>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6.55pt;margin-top:-24.2pt;height:27pt;width:66.75pt;z-index:630068224;mso-width-relative:page;mso-height-relative:page;" filled="f" stroked="f" coordsize="21600,21600" o:gfxdata="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dogJA2wAAAAkBAAAPAAAAAAAAAAEAIAAAACIAAABkcnMvZG93bnJldi54bWxQSwEC&#10;FAAUAAAACACHTuJAN3/uZioCAAAmBAAADgAAAAAAAAABACAAAAAqAQAAZHJzL2Uyb0RvYy54bWxQ&#10;SwUGAAAAAAYABgBZAQAAxgUAAAAA&#10;">
                <v:fill on="f" focussize="0,0"/>
                <v:stroke on="f" weight="0.5pt"/>
                <v:imagedata o:title=""/>
                <o:lock v:ext="edit" aspectratio="f"/>
                <v:textbox>
                  <w:txbxContent>
                    <w:p>
                      <w:pPr>
                        <w:jc w:val="center"/>
                        <w:rPr>
                          <w:sz w:val="21"/>
                          <w:szCs w:val="21"/>
                        </w:rPr>
                      </w:pPr>
                      <w:r>
                        <w:rPr>
                          <w:rFonts w:hint="eastAsia"/>
                          <w:sz w:val="21"/>
                          <w:szCs w:val="21"/>
                          <w:lang w:eastAsia="zh-CN"/>
                        </w:rPr>
                        <w:t>附件</w:t>
                      </w:r>
                      <w:r>
                        <w:rPr>
                          <w:rFonts w:hint="eastAsia" w:ascii="Times New Roman" w:hAnsi="Times New Roman" w:cs="Times New Roman"/>
                          <w:sz w:val="21"/>
                          <w:szCs w:val="21"/>
                          <w:lang w:val="en-US" w:eastAsia="zh-CN"/>
                        </w:rPr>
                        <w:t>3</w:t>
                      </w:r>
                    </w:p>
                  </w:txbxContent>
                </v:textbox>
              </v:shape>
            </w:pict>
          </mc:Fallback>
        </mc:AlternateContent>
      </w:r>
    </w:p>
    <w:p>
      <w:pPr>
        <w:rPr>
          <w:rFonts w:hint="eastAsia" w:eastAsiaTheme="minorEastAsia"/>
          <w:lang w:eastAsia="zh-CN"/>
        </w:rPr>
        <w:sectPr>
          <w:pgSz w:w="16838" w:h="11906" w:orient="landscape"/>
          <w:pgMar w:top="1800" w:right="1440" w:bottom="1800" w:left="1440" w:header="851" w:footer="992" w:gutter="0"/>
          <w:cols w:space="425" w:num="1"/>
          <w:docGrid w:type="lines" w:linePitch="312" w:charSpace="0"/>
        </w:sectPr>
      </w:pPr>
      <w:r>
        <w:rPr>
          <w:sz w:val="21"/>
        </w:rPr>
        <mc:AlternateContent>
          <mc:Choice Requires="wps">
            <w:drawing>
              <wp:anchor distT="0" distB="0" distL="114300" distR="114300" simplePos="0" relativeHeight="630070272" behindDoc="0" locked="0" layoutInCell="1" allowOverlap="1">
                <wp:simplePos x="0" y="0"/>
                <wp:positionH relativeFrom="column">
                  <wp:posOffset>7678420</wp:posOffset>
                </wp:positionH>
                <wp:positionV relativeFrom="paragraph">
                  <wp:posOffset>-5827395</wp:posOffset>
                </wp:positionV>
                <wp:extent cx="933450" cy="381000"/>
                <wp:effectExtent l="0" t="0" r="0" b="0"/>
                <wp:wrapNone/>
                <wp:docPr id="203" name="文本框 203"/>
                <wp:cNvGraphicFramePr/>
                <a:graphic xmlns:a="http://schemas.openxmlformats.org/drawingml/2006/main">
                  <a:graphicData uri="http://schemas.microsoft.com/office/word/2010/wordprocessingShape">
                    <wps:wsp>
                      <wps:cNvSpPr txBox="1"/>
                      <wps:spPr>
                        <a:xfrm>
                          <a:off x="8592820" y="466725"/>
                          <a:ext cx="933450" cy="381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cs="Times New Roman"/>
                                <w:sz w:val="21"/>
                                <w:szCs w:val="21"/>
                              </w:rPr>
                            </w:pPr>
                            <w:r>
                              <w:rPr>
                                <w:rFonts w:hint="default" w:ascii="Times New Roman" w:hAnsi="Times New Roman" w:cs="Times New Roman"/>
                                <w:sz w:val="21"/>
                                <w:szCs w:val="21"/>
                                <w:lang w:eastAsia="zh-CN"/>
                              </w:rPr>
                              <w:t>附件</w:t>
                            </w:r>
                            <w:r>
                              <w:rPr>
                                <w:rFonts w:hint="default" w:ascii="Times New Roman" w:hAnsi="Times New Roman" w:cs="Times New Roman"/>
                                <w:sz w:val="21"/>
                                <w:szCs w:val="21"/>
                                <w:lang w:val="en-US" w:eastAsia="zh-CN"/>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4.6pt;margin-top:-458.85pt;height:30pt;width:73.5pt;z-index:630070272;mso-width-relative:page;mso-height-relative:page;" filled="f" stroked="f" coordsize="21600,21600" o:gfxdata="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bUg1Dd0AAAAPAQAADwAAAAAAAAABACAAAAAiAAAAZHJzL2Rvd25yZXYueG1s&#10;UEsBAhQAFAAAAAgAh07iQMQNy8wsAgAAJgQAAA4AAAAAAAAAAQAgAAAALAEAAGRycy9lMm9Eb2Mu&#10;eG1sUEsFBgAAAAAGAAYAWQEAAMoFAAAAAA==&#10;">
                <v:fill on="f" focussize="0,0"/>
                <v:stroke on="f" weight="0.5pt"/>
                <v:imagedata o:title=""/>
                <o:lock v:ext="edit" aspectratio="f"/>
                <v:textbox>
                  <w:txbxContent>
                    <w:p>
                      <w:pPr>
                        <w:jc w:val="center"/>
                        <w:rPr>
                          <w:rFonts w:hint="default" w:ascii="Times New Roman" w:hAnsi="Times New Roman" w:cs="Times New Roman"/>
                          <w:sz w:val="21"/>
                          <w:szCs w:val="21"/>
                        </w:rPr>
                      </w:pPr>
                      <w:r>
                        <w:rPr>
                          <w:rFonts w:hint="default" w:ascii="Times New Roman" w:hAnsi="Times New Roman" w:cs="Times New Roman"/>
                          <w:sz w:val="21"/>
                          <w:szCs w:val="21"/>
                          <w:lang w:eastAsia="zh-CN"/>
                        </w:rPr>
                        <w:t>附件</w:t>
                      </w:r>
                      <w:r>
                        <w:rPr>
                          <w:rFonts w:hint="default" w:ascii="Times New Roman" w:hAnsi="Times New Roman" w:cs="Times New Roman"/>
                          <w:sz w:val="21"/>
                          <w:szCs w:val="21"/>
                          <w:lang w:val="en-US" w:eastAsia="zh-CN"/>
                        </w:rPr>
                        <w:t>4</w:t>
                      </w:r>
                    </w:p>
                  </w:txbxContent>
                </v:textbox>
              </v:shape>
            </w:pict>
          </mc:Fallback>
        </mc:AlternateContent>
      </w:r>
      <w:r>
        <w:rPr>
          <w:rFonts w:hint="eastAsia" w:eastAsiaTheme="minorEastAsia"/>
          <w:lang w:eastAsia="zh-CN"/>
        </w:rPr>
        <w:drawing>
          <wp:anchor distT="0" distB="0" distL="114300" distR="114300" simplePos="0" relativeHeight="630069248" behindDoc="0" locked="0" layoutInCell="1" allowOverlap="1">
            <wp:simplePos x="0" y="0"/>
            <wp:positionH relativeFrom="column">
              <wp:posOffset>1767205</wp:posOffset>
            </wp:positionH>
            <wp:positionV relativeFrom="page">
              <wp:posOffset>-723900</wp:posOffset>
            </wp:positionV>
            <wp:extent cx="5286375" cy="8821420"/>
            <wp:effectExtent l="0" t="0" r="17780" b="9525"/>
            <wp:wrapSquare wrapText="bothSides"/>
            <wp:docPr id="204" name="图片 204" descr="59b9b488c67b6a5bcca227572740e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59b9b488c67b6a5bcca227572740e0b"/>
                    <pic:cNvPicPr>
                      <a:picLocks noChangeAspect="1"/>
                    </pic:cNvPicPr>
                  </pic:nvPicPr>
                  <pic:blipFill>
                    <a:blip r:embed="rId24"/>
                    <a:stretch>
                      <a:fillRect/>
                    </a:stretch>
                  </pic:blipFill>
                  <pic:spPr>
                    <a:xfrm rot="16200000">
                      <a:off x="0" y="0"/>
                      <a:ext cx="5286375" cy="8821420"/>
                    </a:xfrm>
                    <a:prstGeom prst="rect">
                      <a:avLst/>
                    </a:prstGeom>
                  </pic:spPr>
                </pic:pic>
              </a:graphicData>
            </a:graphic>
          </wp:anchor>
        </w:drawing>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sz w:val="21"/>
        </w:rPr>
        <mc:AlternateContent>
          <mc:Choice Requires="wps">
            <w:drawing>
              <wp:anchor distT="0" distB="0" distL="114300" distR="114300" simplePos="0" relativeHeight="630072320" behindDoc="0" locked="0" layoutInCell="1" allowOverlap="1">
                <wp:simplePos x="0" y="0"/>
                <wp:positionH relativeFrom="column">
                  <wp:posOffset>4575810</wp:posOffset>
                </wp:positionH>
                <wp:positionV relativeFrom="paragraph">
                  <wp:posOffset>-482600</wp:posOffset>
                </wp:positionV>
                <wp:extent cx="828675" cy="352425"/>
                <wp:effectExtent l="0" t="0" r="0" b="0"/>
                <wp:wrapNone/>
                <wp:docPr id="205" name="文本框 205"/>
                <wp:cNvGraphicFramePr/>
                <a:graphic xmlns:a="http://schemas.openxmlformats.org/drawingml/2006/main">
                  <a:graphicData uri="http://schemas.microsoft.com/office/word/2010/wordprocessingShape">
                    <wps:wsp>
                      <wps:cNvSpPr txBox="1"/>
                      <wps:spPr>
                        <a:xfrm>
                          <a:off x="5452110" y="422275"/>
                          <a:ext cx="828675" cy="352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cs="Times New Roman"/>
                                <w:sz w:val="21"/>
                                <w:szCs w:val="21"/>
                              </w:rPr>
                            </w:pPr>
                            <w:r>
                              <w:rPr>
                                <w:rFonts w:hint="default" w:ascii="Times New Roman" w:hAnsi="Times New Roman" w:cs="Times New Roman"/>
                                <w:sz w:val="21"/>
                                <w:szCs w:val="21"/>
                                <w:lang w:eastAsia="zh-CN"/>
                              </w:rPr>
                              <w:t>附件</w:t>
                            </w:r>
                            <w:r>
                              <w:rPr>
                                <w:rFonts w:hint="default" w:ascii="Times New Roman" w:hAnsi="Times New Roman" w:cs="Times New Roman"/>
                                <w:sz w:val="21"/>
                                <w:szCs w:val="21"/>
                                <w:lang w:val="en-US" w:eastAsia="zh-CN"/>
                              </w:rPr>
                              <w:t>5</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0.3pt;margin-top:-38pt;height:27.75pt;width:65.25pt;z-index:630072320;mso-width-relative:page;mso-height-relative:page;" filled="f" stroked="f" coordsize="21600,21600" o:gfxdata="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GpO2RLbAAAACwEAAA8AAAAAAAAAAQAgAAAAIgAAAGRycy9kb3ducmV2LnhtbFBL&#10;AQIUABQAAAAIAIdO4kAPDgSqLAIAACYEAAAOAAAAAAAAAAEAIAAAACoBAABkcnMvZTJvRG9jLnht&#10;bFBLBQYAAAAABgAGAFkBAADIBQAAAAA=&#10;">
                <v:fill on="f" focussize="0,0"/>
                <v:stroke on="f" weight="0.5pt"/>
                <v:imagedata o:title=""/>
                <o:lock v:ext="edit" aspectratio="f"/>
                <v:textbox>
                  <w:txbxContent>
                    <w:p>
                      <w:pPr>
                        <w:jc w:val="center"/>
                        <w:rPr>
                          <w:rFonts w:hint="default" w:ascii="Times New Roman" w:hAnsi="Times New Roman" w:cs="Times New Roman"/>
                          <w:sz w:val="21"/>
                          <w:szCs w:val="21"/>
                        </w:rPr>
                      </w:pPr>
                      <w:r>
                        <w:rPr>
                          <w:rFonts w:hint="default" w:ascii="Times New Roman" w:hAnsi="Times New Roman" w:cs="Times New Roman"/>
                          <w:sz w:val="21"/>
                          <w:szCs w:val="21"/>
                          <w:lang w:eastAsia="zh-CN"/>
                        </w:rPr>
                        <w:t>附件</w:t>
                      </w:r>
                      <w:r>
                        <w:rPr>
                          <w:rFonts w:hint="default" w:ascii="Times New Roman" w:hAnsi="Times New Roman" w:cs="Times New Roman"/>
                          <w:sz w:val="21"/>
                          <w:szCs w:val="21"/>
                          <w:lang w:val="en-US" w:eastAsia="zh-CN"/>
                        </w:rPr>
                        <w:t>5</w:t>
                      </w:r>
                    </w:p>
                    <w:p/>
                  </w:txbxContent>
                </v:textbox>
              </v:shape>
            </w:pict>
          </mc:Fallback>
        </mc:AlternateContent>
      </w:r>
      <w:r>
        <w:rPr>
          <w:rFonts w:hint="eastAsia" w:eastAsiaTheme="minorEastAsia"/>
          <w:lang w:eastAsia="zh-CN"/>
        </w:rPr>
        <w:drawing>
          <wp:anchor distT="0" distB="0" distL="114300" distR="114300" simplePos="0" relativeHeight="630071296" behindDoc="0" locked="0" layoutInCell="1" allowOverlap="1">
            <wp:simplePos x="0" y="0"/>
            <wp:positionH relativeFrom="column">
              <wp:posOffset>-85725</wp:posOffset>
            </wp:positionH>
            <wp:positionV relativeFrom="paragraph">
              <wp:posOffset>26670</wp:posOffset>
            </wp:positionV>
            <wp:extent cx="5447030" cy="8298180"/>
            <wp:effectExtent l="0" t="0" r="1270" b="7620"/>
            <wp:wrapSquare wrapText="bothSides"/>
            <wp:docPr id="206" name="图片 206" descr="416ee4089f92d8b3bce1614c235b0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416ee4089f92d8b3bce1614c235b0f6"/>
                    <pic:cNvPicPr>
                      <a:picLocks noChangeAspect="1"/>
                    </pic:cNvPicPr>
                  </pic:nvPicPr>
                  <pic:blipFill>
                    <a:blip r:embed="rId25"/>
                    <a:stretch>
                      <a:fillRect/>
                    </a:stretch>
                  </pic:blipFill>
                  <pic:spPr>
                    <a:xfrm>
                      <a:off x="0" y="0"/>
                      <a:ext cx="5447030" cy="8298180"/>
                    </a:xfrm>
                    <a:prstGeom prst="rect">
                      <a:avLst/>
                    </a:prstGeom>
                  </pic:spPr>
                </pic:pic>
              </a:graphicData>
            </a:graphic>
          </wp:anchor>
        </w:drawing>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inline distT="0" distB="0" distL="114300" distR="114300">
            <wp:extent cx="5266690" cy="8173720"/>
            <wp:effectExtent l="0" t="0" r="10160" b="17780"/>
            <wp:docPr id="207" name="图片 207" descr="d48be9217c716c7a209f168c841ce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d48be9217c716c7a209f168c841cec2"/>
                    <pic:cNvPicPr>
                      <a:picLocks noChangeAspect="1"/>
                    </pic:cNvPicPr>
                  </pic:nvPicPr>
                  <pic:blipFill>
                    <a:blip r:embed="rId26"/>
                    <a:stretch>
                      <a:fillRect/>
                    </a:stretch>
                  </pic:blipFill>
                  <pic:spPr>
                    <a:xfrm>
                      <a:off x="0" y="0"/>
                      <a:ext cx="5266690" cy="8173720"/>
                    </a:xfrm>
                    <a:prstGeom prst="rect">
                      <a:avLst/>
                    </a:prstGeom>
                  </pic:spPr>
                </pic:pic>
              </a:graphicData>
            </a:graphic>
          </wp:inline>
        </w:drawing>
      </w:r>
      <w:r>
        <w:rPr>
          <w:sz w:val="21"/>
        </w:rPr>
        <mc:AlternateContent>
          <mc:Choice Requires="wps">
            <w:drawing>
              <wp:anchor distT="0" distB="0" distL="114300" distR="114300" simplePos="0" relativeHeight="630082560" behindDoc="0" locked="0" layoutInCell="1" allowOverlap="1">
                <wp:simplePos x="0" y="0"/>
                <wp:positionH relativeFrom="column">
                  <wp:posOffset>4575810</wp:posOffset>
                </wp:positionH>
                <wp:positionV relativeFrom="paragraph">
                  <wp:posOffset>-482600</wp:posOffset>
                </wp:positionV>
                <wp:extent cx="828675" cy="352425"/>
                <wp:effectExtent l="0" t="0" r="0" b="0"/>
                <wp:wrapNone/>
                <wp:docPr id="208" name="文本框 208"/>
                <wp:cNvGraphicFramePr/>
                <a:graphic xmlns:a="http://schemas.openxmlformats.org/drawingml/2006/main">
                  <a:graphicData uri="http://schemas.microsoft.com/office/word/2010/wordprocessingShape">
                    <wps:wsp>
                      <wps:cNvSpPr txBox="1"/>
                      <wps:spPr>
                        <a:xfrm>
                          <a:off x="0" y="0"/>
                          <a:ext cx="828675" cy="352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cs="Times New Roman"/>
                                <w:sz w:val="21"/>
                                <w:szCs w:val="21"/>
                              </w:rPr>
                            </w:pPr>
                            <w:r>
                              <w:rPr>
                                <w:rFonts w:hint="default" w:ascii="Times New Roman" w:hAnsi="Times New Roman" w:cs="Times New Roman"/>
                                <w:sz w:val="21"/>
                                <w:szCs w:val="21"/>
                                <w:lang w:eastAsia="zh-CN"/>
                              </w:rPr>
                              <w:t>附件</w:t>
                            </w:r>
                            <w:r>
                              <w:rPr>
                                <w:rFonts w:hint="eastAsia" w:ascii="Times New Roman" w:hAnsi="Times New Roman" w:cs="Times New Roman"/>
                                <w:sz w:val="21"/>
                                <w:szCs w:val="21"/>
                                <w:lang w:val="en-US" w:eastAsia="zh-CN"/>
                              </w:rPr>
                              <w:t>6</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0.3pt;margin-top:-38pt;height:27.75pt;width:65.25pt;z-index:630082560;mso-width-relative:page;mso-height-relative:page;" filled="f" stroked="f" coordsize="21600,21600" o:gfxdata="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q&#10;TtkS2wAAAAsBAAAPAAAAAAAAAAEAIAAAACIAAABkcnMvZG93bnJldi54bWxQSwECFAAUAAAACACH&#10;TuJA8FUlyiECAAAbBAAADgAAAAAAAAABACAAAAAqAQAAZHJzL2Uyb0RvYy54bWxQSwUGAAAAAAYA&#10;BgBZAQAAvQUAAAAA&#10;">
                <v:fill on="f" focussize="0,0"/>
                <v:stroke on="f" weight="0.5pt"/>
                <v:imagedata o:title=""/>
                <o:lock v:ext="edit" aspectratio="f"/>
                <v:textbox>
                  <w:txbxContent>
                    <w:p>
                      <w:pPr>
                        <w:jc w:val="center"/>
                        <w:rPr>
                          <w:rFonts w:hint="default" w:ascii="Times New Roman" w:hAnsi="Times New Roman" w:cs="Times New Roman"/>
                          <w:sz w:val="21"/>
                          <w:szCs w:val="21"/>
                        </w:rPr>
                      </w:pPr>
                      <w:r>
                        <w:rPr>
                          <w:rFonts w:hint="default" w:ascii="Times New Roman" w:hAnsi="Times New Roman" w:cs="Times New Roman"/>
                          <w:sz w:val="21"/>
                          <w:szCs w:val="21"/>
                          <w:lang w:eastAsia="zh-CN"/>
                        </w:rPr>
                        <w:t>附件</w:t>
                      </w:r>
                      <w:r>
                        <w:rPr>
                          <w:rFonts w:hint="eastAsia" w:ascii="Times New Roman" w:hAnsi="Times New Roman" w:cs="Times New Roman"/>
                          <w:sz w:val="21"/>
                          <w:szCs w:val="21"/>
                          <w:lang w:val="en-US" w:eastAsia="zh-CN"/>
                        </w:rPr>
                        <w:t>6</w:t>
                      </w:r>
                    </w:p>
                    <w:p/>
                  </w:txbxContent>
                </v:textbox>
              </v:shape>
            </w:pict>
          </mc:Fallback>
        </mc:AlternateContent>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sz w:val="21"/>
        </w:rPr>
        <w:drawing>
          <wp:anchor distT="0" distB="0" distL="114300" distR="114300" simplePos="0" relativeHeight="630084608" behindDoc="0" locked="0" layoutInCell="1" allowOverlap="1">
            <wp:simplePos x="0" y="0"/>
            <wp:positionH relativeFrom="column">
              <wp:posOffset>-189865</wp:posOffset>
            </wp:positionH>
            <wp:positionV relativeFrom="paragraph">
              <wp:posOffset>81915</wp:posOffset>
            </wp:positionV>
            <wp:extent cx="5583555" cy="8141335"/>
            <wp:effectExtent l="0" t="0" r="17145" b="12065"/>
            <wp:wrapSquare wrapText="bothSides"/>
            <wp:docPr id="209" name="图片 209" descr="dab7a5696cab2dbea2e0ed293750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dab7a5696cab2dbea2e0ed293750e30"/>
                    <pic:cNvPicPr>
                      <a:picLocks noChangeAspect="1"/>
                    </pic:cNvPicPr>
                  </pic:nvPicPr>
                  <pic:blipFill>
                    <a:blip r:embed="rId27"/>
                    <a:stretch>
                      <a:fillRect/>
                    </a:stretch>
                  </pic:blipFill>
                  <pic:spPr>
                    <a:xfrm>
                      <a:off x="0" y="0"/>
                      <a:ext cx="5583555" cy="8141335"/>
                    </a:xfrm>
                    <a:prstGeom prst="rect">
                      <a:avLst/>
                    </a:prstGeom>
                  </pic:spPr>
                </pic:pic>
              </a:graphicData>
            </a:graphic>
          </wp:anchor>
        </w:drawing>
      </w:r>
      <w:r>
        <w:rPr>
          <w:sz w:val="21"/>
        </w:rPr>
        <mc:AlternateContent>
          <mc:Choice Requires="wps">
            <w:drawing>
              <wp:anchor distT="0" distB="0" distL="114300" distR="114300" simplePos="0" relativeHeight="630083584" behindDoc="0" locked="0" layoutInCell="1" allowOverlap="1">
                <wp:simplePos x="0" y="0"/>
                <wp:positionH relativeFrom="column">
                  <wp:posOffset>4518660</wp:posOffset>
                </wp:positionH>
                <wp:positionV relativeFrom="paragraph">
                  <wp:posOffset>-303530</wp:posOffset>
                </wp:positionV>
                <wp:extent cx="771525" cy="333375"/>
                <wp:effectExtent l="0" t="0" r="0" b="0"/>
                <wp:wrapNone/>
                <wp:docPr id="210" name="文本框 210"/>
                <wp:cNvGraphicFramePr/>
                <a:graphic xmlns:a="http://schemas.openxmlformats.org/drawingml/2006/main">
                  <a:graphicData uri="http://schemas.microsoft.com/office/word/2010/wordprocessingShape">
                    <wps:wsp>
                      <wps:cNvSpPr txBox="1"/>
                      <wps:spPr>
                        <a:xfrm>
                          <a:off x="5537835" y="801370"/>
                          <a:ext cx="771525" cy="3333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cs="Times New Roman"/>
                                <w:sz w:val="21"/>
                                <w:szCs w:val="21"/>
                              </w:rPr>
                            </w:pPr>
                            <w:r>
                              <w:rPr>
                                <w:rFonts w:hint="default" w:ascii="Times New Roman" w:hAnsi="Times New Roman" w:cs="Times New Roman"/>
                                <w:sz w:val="21"/>
                                <w:szCs w:val="21"/>
                                <w:lang w:eastAsia="zh-CN"/>
                              </w:rPr>
                              <w:t>附件</w:t>
                            </w:r>
                            <w:r>
                              <w:rPr>
                                <w:rFonts w:hint="eastAsia" w:ascii="Times New Roman" w:hAnsi="Times New Roman" w:cs="Times New Roman"/>
                                <w:sz w:val="21"/>
                                <w:szCs w:val="21"/>
                                <w:lang w:val="en-US" w:eastAsia="zh-CN"/>
                              </w:rPr>
                              <w:t>7</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5.8pt;margin-top:-23.9pt;height:26.25pt;width:60.75pt;z-index:630083584;mso-width-relative:page;mso-height-relative:page;" filled="f" stroked="f" coordsize="21600,21600" o:gfxdata="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lfsoF2wAAAAkBAAAPAAAAAAAAAAEAIAAAACIAAABkcnMvZG93bnJldi54bWxQSwEC&#10;FAAUAAAACACHTuJA+bhNkioCAAAmBAAADgAAAAAAAAABACAAAAAqAQAAZHJzL2Uyb0RvYy54bWxQ&#10;SwUGAAAAAAYABgBZAQAAxgUAAAAA&#10;">
                <v:fill on="f" focussize="0,0"/>
                <v:stroke on="f" weight="0.5pt"/>
                <v:imagedata o:title=""/>
                <o:lock v:ext="edit" aspectratio="f"/>
                <v:textbox>
                  <w:txbxContent>
                    <w:p>
                      <w:pPr>
                        <w:jc w:val="center"/>
                        <w:rPr>
                          <w:rFonts w:hint="default" w:ascii="Times New Roman" w:hAnsi="Times New Roman" w:cs="Times New Roman"/>
                          <w:sz w:val="21"/>
                          <w:szCs w:val="21"/>
                        </w:rPr>
                      </w:pPr>
                      <w:r>
                        <w:rPr>
                          <w:rFonts w:hint="default" w:ascii="Times New Roman" w:hAnsi="Times New Roman" w:cs="Times New Roman"/>
                          <w:sz w:val="21"/>
                          <w:szCs w:val="21"/>
                          <w:lang w:eastAsia="zh-CN"/>
                        </w:rPr>
                        <w:t>附件</w:t>
                      </w:r>
                      <w:r>
                        <w:rPr>
                          <w:rFonts w:hint="eastAsia" w:ascii="Times New Roman" w:hAnsi="Times New Roman" w:cs="Times New Roman"/>
                          <w:sz w:val="21"/>
                          <w:szCs w:val="21"/>
                          <w:lang w:val="en-US" w:eastAsia="zh-CN"/>
                        </w:rPr>
                        <w:t>7</w:t>
                      </w:r>
                    </w:p>
                    <w:p/>
                  </w:txbxContent>
                </v:textbox>
              </v:shape>
            </w:pict>
          </mc:Fallback>
        </mc:AlternateContent>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630085632" behindDoc="0" locked="0" layoutInCell="1" allowOverlap="1">
            <wp:simplePos x="0" y="0"/>
            <wp:positionH relativeFrom="column">
              <wp:posOffset>-169545</wp:posOffset>
            </wp:positionH>
            <wp:positionV relativeFrom="paragraph">
              <wp:posOffset>48895</wp:posOffset>
            </wp:positionV>
            <wp:extent cx="5658485" cy="8270240"/>
            <wp:effectExtent l="0" t="0" r="18415" b="16510"/>
            <wp:wrapSquare wrapText="bothSides"/>
            <wp:docPr id="211" name="图片 211" descr="dfd6282799e7fb3155b6f97642ff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dfd6282799e7fb3155b6f97642ff612"/>
                    <pic:cNvPicPr>
                      <a:picLocks noChangeAspect="1"/>
                    </pic:cNvPicPr>
                  </pic:nvPicPr>
                  <pic:blipFill>
                    <a:blip r:embed="rId28"/>
                    <a:stretch>
                      <a:fillRect/>
                    </a:stretch>
                  </pic:blipFill>
                  <pic:spPr>
                    <a:xfrm>
                      <a:off x="0" y="0"/>
                      <a:ext cx="5658485" cy="8270240"/>
                    </a:xfrm>
                    <a:prstGeom prst="rect">
                      <a:avLst/>
                    </a:prstGeom>
                  </pic:spPr>
                </pic:pic>
              </a:graphicData>
            </a:graphic>
          </wp:anchor>
        </w:drawing>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630086656" behindDoc="0" locked="0" layoutInCell="1" allowOverlap="1">
            <wp:simplePos x="0" y="0"/>
            <wp:positionH relativeFrom="column">
              <wp:posOffset>-105410</wp:posOffset>
            </wp:positionH>
            <wp:positionV relativeFrom="paragraph">
              <wp:posOffset>114300</wp:posOffset>
            </wp:positionV>
            <wp:extent cx="5710555" cy="7865110"/>
            <wp:effectExtent l="0" t="0" r="4445" b="2540"/>
            <wp:wrapSquare wrapText="bothSides"/>
            <wp:docPr id="212" name="图片 212" descr="b4dcc074638898e86cee63dec81d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b4dcc074638898e86cee63dec81d845"/>
                    <pic:cNvPicPr>
                      <a:picLocks noChangeAspect="1"/>
                    </pic:cNvPicPr>
                  </pic:nvPicPr>
                  <pic:blipFill>
                    <a:blip r:embed="rId29"/>
                    <a:stretch>
                      <a:fillRect/>
                    </a:stretch>
                  </pic:blipFill>
                  <pic:spPr>
                    <a:xfrm>
                      <a:off x="0" y="0"/>
                      <a:ext cx="5710555" cy="7865110"/>
                    </a:xfrm>
                    <a:prstGeom prst="rect">
                      <a:avLst/>
                    </a:prstGeom>
                  </pic:spPr>
                </pic:pic>
              </a:graphicData>
            </a:graphic>
          </wp:anchor>
        </w:drawing>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630087680" behindDoc="0" locked="0" layoutInCell="1" allowOverlap="1">
            <wp:simplePos x="0" y="0"/>
            <wp:positionH relativeFrom="column">
              <wp:posOffset>-189865</wp:posOffset>
            </wp:positionH>
            <wp:positionV relativeFrom="paragraph">
              <wp:posOffset>49530</wp:posOffset>
            </wp:positionV>
            <wp:extent cx="5753100" cy="8227060"/>
            <wp:effectExtent l="0" t="0" r="0" b="2540"/>
            <wp:wrapSquare wrapText="bothSides"/>
            <wp:docPr id="213" name="图片 213" descr="6c4c117be62e8c547af7cddf21b6a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6c4c117be62e8c547af7cddf21b6a23"/>
                    <pic:cNvPicPr>
                      <a:picLocks noChangeAspect="1"/>
                    </pic:cNvPicPr>
                  </pic:nvPicPr>
                  <pic:blipFill>
                    <a:blip r:embed="rId30"/>
                    <a:stretch>
                      <a:fillRect/>
                    </a:stretch>
                  </pic:blipFill>
                  <pic:spPr>
                    <a:xfrm>
                      <a:off x="0" y="0"/>
                      <a:ext cx="5753100" cy="8227060"/>
                    </a:xfrm>
                    <a:prstGeom prst="rect">
                      <a:avLst/>
                    </a:prstGeom>
                  </pic:spPr>
                </pic:pic>
              </a:graphicData>
            </a:graphic>
          </wp:anchor>
        </w:drawing>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630088704" behindDoc="0" locked="0" layoutInCell="1" allowOverlap="1">
            <wp:simplePos x="0" y="0"/>
            <wp:positionH relativeFrom="column">
              <wp:posOffset>-169545</wp:posOffset>
            </wp:positionH>
            <wp:positionV relativeFrom="paragraph">
              <wp:posOffset>57785</wp:posOffset>
            </wp:positionV>
            <wp:extent cx="5667375" cy="8061325"/>
            <wp:effectExtent l="0" t="0" r="9525" b="15875"/>
            <wp:wrapSquare wrapText="bothSides"/>
            <wp:docPr id="214" name="图片 214" descr="848b706ef10166fb54d2ac070cb8c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848b706ef10166fb54d2ac070cb8c87"/>
                    <pic:cNvPicPr>
                      <a:picLocks noChangeAspect="1"/>
                    </pic:cNvPicPr>
                  </pic:nvPicPr>
                  <pic:blipFill>
                    <a:blip r:embed="rId31"/>
                    <a:stretch>
                      <a:fillRect/>
                    </a:stretch>
                  </pic:blipFill>
                  <pic:spPr>
                    <a:xfrm>
                      <a:off x="0" y="0"/>
                      <a:ext cx="5667375" cy="8061325"/>
                    </a:xfrm>
                    <a:prstGeom prst="rect">
                      <a:avLst/>
                    </a:prstGeom>
                  </pic:spPr>
                </pic:pic>
              </a:graphicData>
            </a:graphic>
          </wp:anchor>
        </w:drawing>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630089728" behindDoc="0" locked="0" layoutInCell="1" allowOverlap="1">
            <wp:simplePos x="0" y="0"/>
            <wp:positionH relativeFrom="column">
              <wp:posOffset>-179705</wp:posOffset>
            </wp:positionH>
            <wp:positionV relativeFrom="paragraph">
              <wp:posOffset>38735</wp:posOffset>
            </wp:positionV>
            <wp:extent cx="5647055" cy="8638540"/>
            <wp:effectExtent l="0" t="0" r="10795" b="10160"/>
            <wp:wrapSquare wrapText="bothSides"/>
            <wp:docPr id="215" name="图片 215" descr="d6c19fd60ea9107ce0ff8aca777d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d6c19fd60ea9107ce0ff8aca777d705"/>
                    <pic:cNvPicPr>
                      <a:picLocks noChangeAspect="1"/>
                    </pic:cNvPicPr>
                  </pic:nvPicPr>
                  <pic:blipFill>
                    <a:blip r:embed="rId32"/>
                    <a:stretch>
                      <a:fillRect/>
                    </a:stretch>
                  </pic:blipFill>
                  <pic:spPr>
                    <a:xfrm>
                      <a:off x="0" y="0"/>
                      <a:ext cx="5647055" cy="8638540"/>
                    </a:xfrm>
                    <a:prstGeom prst="rect">
                      <a:avLst/>
                    </a:prstGeom>
                  </pic:spPr>
                </pic:pic>
              </a:graphicData>
            </a:graphic>
          </wp:anchor>
        </w:drawing>
      </w:r>
      <w:r>
        <w:rPr>
          <w:rFonts w:hint="eastAsia" w:eastAsiaTheme="minorEastAsia"/>
          <w:lang w:eastAsia="zh-CN"/>
        </w:rPr>
        <w:drawing>
          <wp:anchor distT="0" distB="0" distL="114300" distR="114300" simplePos="0" relativeHeight="630090752" behindDoc="0" locked="0" layoutInCell="1" allowOverlap="1">
            <wp:simplePos x="0" y="0"/>
            <wp:positionH relativeFrom="column">
              <wp:posOffset>-243205</wp:posOffset>
            </wp:positionH>
            <wp:positionV relativeFrom="paragraph">
              <wp:posOffset>28575</wp:posOffset>
            </wp:positionV>
            <wp:extent cx="5964555" cy="8490585"/>
            <wp:effectExtent l="0" t="0" r="17145" b="5715"/>
            <wp:wrapSquare wrapText="bothSides"/>
            <wp:docPr id="216" name="图片 216" descr="2ead3e2df9b513781071199d2405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2ead3e2df9b513781071199d2405786"/>
                    <pic:cNvPicPr>
                      <a:picLocks noChangeAspect="1"/>
                    </pic:cNvPicPr>
                  </pic:nvPicPr>
                  <pic:blipFill>
                    <a:blip r:embed="rId33"/>
                    <a:stretch>
                      <a:fillRect/>
                    </a:stretch>
                  </pic:blipFill>
                  <pic:spPr>
                    <a:xfrm>
                      <a:off x="0" y="0"/>
                      <a:ext cx="5964555" cy="8490585"/>
                    </a:xfrm>
                    <a:prstGeom prst="rect">
                      <a:avLst/>
                    </a:prstGeom>
                  </pic:spPr>
                </pic:pic>
              </a:graphicData>
            </a:graphic>
          </wp:anchor>
        </w:drawing>
      </w:r>
      <w:r>
        <w:rPr>
          <w:rFonts w:hint="eastAsia" w:eastAsiaTheme="minorEastAsia"/>
          <w:lang w:eastAsia="zh-CN"/>
        </w:rPr>
        <w:drawing>
          <wp:anchor distT="0" distB="0" distL="114300" distR="114300" simplePos="0" relativeHeight="630091776" behindDoc="0" locked="0" layoutInCell="1" allowOverlap="1">
            <wp:simplePos x="0" y="0"/>
            <wp:positionH relativeFrom="column">
              <wp:posOffset>-149225</wp:posOffset>
            </wp:positionH>
            <wp:positionV relativeFrom="paragraph">
              <wp:posOffset>80645</wp:posOffset>
            </wp:positionV>
            <wp:extent cx="5594985" cy="8345170"/>
            <wp:effectExtent l="0" t="0" r="5715" b="17780"/>
            <wp:wrapSquare wrapText="bothSides"/>
            <wp:docPr id="217" name="图片 217" descr="f46d9376438e656053ad872a13bf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f46d9376438e656053ad872a13bf940"/>
                    <pic:cNvPicPr>
                      <a:picLocks noChangeAspect="1"/>
                    </pic:cNvPicPr>
                  </pic:nvPicPr>
                  <pic:blipFill>
                    <a:blip r:embed="rId34"/>
                    <a:stretch>
                      <a:fillRect/>
                    </a:stretch>
                  </pic:blipFill>
                  <pic:spPr>
                    <a:xfrm>
                      <a:off x="0" y="0"/>
                      <a:ext cx="5594985" cy="8345170"/>
                    </a:xfrm>
                    <a:prstGeom prst="rect">
                      <a:avLst/>
                    </a:prstGeom>
                  </pic:spPr>
                </pic:pic>
              </a:graphicData>
            </a:graphic>
          </wp:anchor>
        </w:drawing>
      </w:r>
    </w:p>
    <w:p>
      <w:pPr>
        <w:rPr>
          <w:rFonts w:hint="default" w:eastAsiaTheme="minorEastAsia"/>
          <w:lang w:val="en-US" w:eastAsia="zh-CN"/>
        </w:rPr>
      </w:pPr>
      <w:r>
        <w:rPr>
          <w:sz w:val="21"/>
        </w:rPr>
        <w:drawing>
          <wp:anchor distT="0" distB="0" distL="114300" distR="114300" simplePos="0" relativeHeight="630114304" behindDoc="0" locked="0" layoutInCell="1" allowOverlap="1">
            <wp:simplePos x="0" y="0"/>
            <wp:positionH relativeFrom="column">
              <wp:posOffset>85725</wp:posOffset>
            </wp:positionH>
            <wp:positionV relativeFrom="page">
              <wp:posOffset>1015365</wp:posOffset>
            </wp:positionV>
            <wp:extent cx="5038725" cy="6866890"/>
            <wp:effectExtent l="0" t="0" r="9525" b="10160"/>
            <wp:wrapSquare wrapText="bothSides"/>
            <wp:docPr id="218" name="图片 218" descr="15988636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1598863698(1)"/>
                    <pic:cNvPicPr>
                      <a:picLocks noChangeAspect="1"/>
                    </pic:cNvPicPr>
                  </pic:nvPicPr>
                  <pic:blipFill>
                    <a:blip r:embed="rId35"/>
                    <a:stretch>
                      <a:fillRect/>
                    </a:stretch>
                  </pic:blipFill>
                  <pic:spPr>
                    <a:xfrm>
                      <a:off x="0" y="0"/>
                      <a:ext cx="5038725" cy="6866890"/>
                    </a:xfrm>
                    <a:prstGeom prst="rect">
                      <a:avLst/>
                    </a:prstGeom>
                  </pic:spPr>
                </pic:pic>
              </a:graphicData>
            </a:graphic>
          </wp:anchor>
        </w:drawing>
      </w:r>
      <w:r>
        <w:rPr>
          <w:sz w:val="21"/>
        </w:rPr>
        <mc:AlternateContent>
          <mc:Choice Requires="wps">
            <w:drawing>
              <wp:anchor distT="0" distB="0" distL="114300" distR="114300" simplePos="0" relativeHeight="630113280" behindDoc="0" locked="0" layoutInCell="1" allowOverlap="1">
                <wp:simplePos x="0" y="0"/>
                <wp:positionH relativeFrom="column">
                  <wp:posOffset>4280535</wp:posOffset>
                </wp:positionH>
                <wp:positionV relativeFrom="paragraph">
                  <wp:posOffset>-217805</wp:posOffset>
                </wp:positionV>
                <wp:extent cx="771525" cy="333375"/>
                <wp:effectExtent l="0" t="0" r="0" b="0"/>
                <wp:wrapNone/>
                <wp:docPr id="219" name="文本框 219"/>
                <wp:cNvGraphicFramePr/>
                <a:graphic xmlns:a="http://schemas.openxmlformats.org/drawingml/2006/main">
                  <a:graphicData uri="http://schemas.microsoft.com/office/word/2010/wordprocessingShape">
                    <wps:wsp>
                      <wps:cNvSpPr txBox="1"/>
                      <wps:spPr>
                        <a:xfrm>
                          <a:off x="0" y="0"/>
                          <a:ext cx="771525" cy="3333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cs="Times New Roman"/>
                                <w:sz w:val="21"/>
                                <w:szCs w:val="21"/>
                              </w:rPr>
                            </w:pPr>
                            <w:r>
                              <w:rPr>
                                <w:rFonts w:hint="default" w:ascii="Times New Roman" w:hAnsi="Times New Roman" w:cs="Times New Roman"/>
                                <w:sz w:val="21"/>
                                <w:szCs w:val="21"/>
                                <w:lang w:eastAsia="zh-CN"/>
                              </w:rPr>
                              <w:t>附件</w:t>
                            </w:r>
                            <w:r>
                              <w:rPr>
                                <w:rFonts w:hint="eastAsia" w:ascii="Times New Roman" w:hAnsi="Times New Roman" w:cs="Times New Roman"/>
                                <w:sz w:val="21"/>
                                <w:szCs w:val="21"/>
                                <w:lang w:val="en-US" w:eastAsia="zh-CN"/>
                              </w:rPr>
                              <w:t>8</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7.05pt;margin-top:-17.15pt;height:26.25pt;width:60.75pt;z-index:630113280;mso-width-relative:page;mso-height-relative:page;" filled="f" stroked="f" coordsize="21600,21600" o:gfxdata="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8mqJqtwAAAAKAQAADwAAAAAAAAABACAAAAAiAAAAZHJzL2Rvd25yZXYueG1sUEsBAhQAFAAAAAgA&#10;h07iQEgEttwhAgAAGwQAAA4AAAAAAAAAAQAgAAAAKwEAAGRycy9lMm9Eb2MueG1sUEsFBgAAAAAG&#10;AAYAWQEAAL4FAAAAAA==&#10;">
                <v:fill on="f" focussize="0,0"/>
                <v:stroke on="f" weight="0.5pt"/>
                <v:imagedata o:title=""/>
                <o:lock v:ext="edit" aspectratio="f"/>
                <v:textbox>
                  <w:txbxContent>
                    <w:p>
                      <w:pPr>
                        <w:jc w:val="center"/>
                        <w:rPr>
                          <w:rFonts w:hint="default" w:ascii="Times New Roman" w:hAnsi="Times New Roman" w:cs="Times New Roman"/>
                          <w:sz w:val="21"/>
                          <w:szCs w:val="21"/>
                        </w:rPr>
                      </w:pPr>
                      <w:r>
                        <w:rPr>
                          <w:rFonts w:hint="default" w:ascii="Times New Roman" w:hAnsi="Times New Roman" w:cs="Times New Roman"/>
                          <w:sz w:val="21"/>
                          <w:szCs w:val="21"/>
                          <w:lang w:eastAsia="zh-CN"/>
                        </w:rPr>
                        <w:t>附件</w:t>
                      </w:r>
                      <w:r>
                        <w:rPr>
                          <w:rFonts w:hint="eastAsia" w:ascii="Times New Roman" w:hAnsi="Times New Roman" w:cs="Times New Roman"/>
                          <w:sz w:val="21"/>
                          <w:szCs w:val="21"/>
                          <w:lang w:val="en-US" w:eastAsia="zh-CN"/>
                        </w:rPr>
                        <w:t>8</w:t>
                      </w:r>
                    </w:p>
                    <w:p/>
                  </w:txbxContent>
                </v:textbox>
              </v:shape>
            </w:pict>
          </mc:Fallback>
        </mc:AlternateContent>
      </w:r>
    </w:p>
    <w:p>
      <w:pPr>
        <w:sectPr>
          <w:pgSz w:w="11906" w:h="16838"/>
          <w:pgMar w:top="1440" w:right="1800" w:bottom="1440" w:left="1800" w:header="851" w:footer="992" w:gutter="0"/>
          <w:cols w:space="425" w:num="1"/>
          <w:docGrid w:type="lines" w:linePitch="312" w:charSpace="0"/>
        </w:sectPr>
      </w:pPr>
    </w:p>
    <w:p>
      <w:pPr>
        <w:pStyle w:val="2"/>
        <w:rPr>
          <w:rFonts w:hint="eastAsia" w:eastAsia="宋体"/>
          <w:lang w:eastAsia="zh-CN"/>
        </w:rPr>
      </w:pPr>
      <w:bookmarkStart w:id="3" w:name="_GoBack"/>
      <w:r>
        <w:rPr>
          <w:rFonts w:hint="eastAsia" w:eastAsia="宋体"/>
          <w:lang w:eastAsia="zh-CN"/>
        </w:rPr>
        <w:drawing>
          <wp:anchor distT="0" distB="0" distL="114300" distR="114300" simplePos="0" relativeHeight="630117376" behindDoc="0" locked="0" layoutInCell="1" allowOverlap="1">
            <wp:simplePos x="0" y="0"/>
            <wp:positionH relativeFrom="column">
              <wp:posOffset>1528445</wp:posOffset>
            </wp:positionH>
            <wp:positionV relativeFrom="paragraph">
              <wp:posOffset>-1680210</wp:posOffset>
            </wp:positionV>
            <wp:extent cx="5721350" cy="8533130"/>
            <wp:effectExtent l="0" t="0" r="1270" b="12700"/>
            <wp:wrapSquare wrapText="bothSides"/>
            <wp:docPr id="227" name="图片 227" descr="8d245bb76fe4ecb64d218630dd153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8d245bb76fe4ecb64d218630dd153f3"/>
                    <pic:cNvPicPr>
                      <a:picLocks noChangeAspect="1"/>
                    </pic:cNvPicPr>
                  </pic:nvPicPr>
                  <pic:blipFill>
                    <a:blip r:embed="rId36"/>
                    <a:stretch>
                      <a:fillRect/>
                    </a:stretch>
                  </pic:blipFill>
                  <pic:spPr>
                    <a:xfrm rot="16200000">
                      <a:off x="0" y="0"/>
                      <a:ext cx="5721350" cy="8533130"/>
                    </a:xfrm>
                    <a:prstGeom prst="rect">
                      <a:avLst/>
                    </a:prstGeom>
                  </pic:spPr>
                </pic:pic>
              </a:graphicData>
            </a:graphic>
          </wp:anchor>
        </w:drawing>
      </w:r>
      <w:bookmarkEnd w:id="3"/>
    </w:p>
    <w:sectPr>
      <w:pgSz w:w="16838" w:h="11906" w:orient="landscape"/>
      <w:pgMar w:top="1800" w:right="1440" w:bottom="1800" w:left="14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Verdana">
    <w:panose1 w:val="020B0604030504040204"/>
    <w:charset w:val="00"/>
    <w:family w:val="swiss"/>
    <w:pitch w:val="default"/>
    <w:sig w:usb0="A10006FF" w:usb1="4000205B" w:usb2="00000010" w:usb3="00000000" w:csb0="2000019F" w:csb1="00000000"/>
  </w:font>
  <w:font w:name="Microsoft Sans Serif">
    <w:panose1 w:val="020B0604020202020204"/>
    <w:charset w:val="00"/>
    <w:family w:val="swiss"/>
    <w:pitch w:val="default"/>
    <w:sig w:usb0="E1002AFF" w:usb1="C0000002" w:usb2="00000008" w:usb3="00000000" w:csb0="200101FF" w:csb1="20280000"/>
  </w:font>
  <w:font w:name="PMingLiU">
    <w:panose1 w:val="02020500000000000000"/>
    <w:charset w:val="88"/>
    <w:family w:val="auto"/>
    <w:pitch w:val="default"/>
    <w:sig w:usb0="A00002FF" w:usb1="28CFFCFA" w:usb2="00000016" w:usb3="00000000" w:csb0="00100001" w:csb1="00000000"/>
  </w:font>
  <w:font w:name="微软雅黑">
    <w:panose1 w:val="020B0503020204020204"/>
    <w:charset w:val="86"/>
    <w:family w:val="auto"/>
    <w:pitch w:val="default"/>
    <w:sig w:usb0="80000287" w:usb1="280F3C52" w:usb2="00000016" w:usb3="00000000" w:csb0="0004001F" w:csb1="00000000"/>
  </w:font>
  <w:font w:name="等线">
    <w:altName w:val="微软雅黑"/>
    <w:panose1 w:val="02010600030101010101"/>
    <w:charset w:val="86"/>
    <w:family w:val="auto"/>
    <w:pitch w:val="default"/>
    <w:sig w:usb0="00000000" w:usb1="00000000" w:usb2="00000016" w:usb3="00000000" w:csb0="0004000F" w:csb1="00000000"/>
  </w:font>
  <w:font w:name="MS Gothic">
    <w:panose1 w:val="020B0609070205080204"/>
    <w:charset w:val="80"/>
    <w:family w:val="modern"/>
    <w:pitch w:val="default"/>
    <w:sig w:usb0="E00002FF" w:usb1="6AC7FDFB" w:usb2="00000012" w:usb3="00000000" w:csb0="4002009F" w:csb1="DFD70000"/>
  </w:font>
  <w:font w:name="Wingdings 2">
    <w:panose1 w:val="05020102010507070707"/>
    <w:charset w:val="02"/>
    <w:family w:val="roman"/>
    <w:pitch w:val="default"/>
    <w:sig w:usb0="00000000" w:usb1="00000000" w:usb2="00000000" w:usb3="00000000" w:csb0="80000000" w:csb1="00000000"/>
  </w:font>
  <w:font w:name="楷体_GB2312">
    <w:altName w:val="楷体"/>
    <w:panose1 w:val="02010609030101010101"/>
    <w:charset w:val="86"/>
    <w:family w:val="modern"/>
    <w:pitch w:val="default"/>
    <w:sig w:usb0="00000000" w:usb1="00000000" w:usb2="00000000" w:usb3="00000000" w:csb0="00040000" w:csb1="00000000"/>
  </w:font>
  <w:font w:name="Cambria Math">
    <w:panose1 w:val="02040503050406030204"/>
    <w:charset w:val="00"/>
    <w:family w:val="auto"/>
    <w:pitch w:val="default"/>
    <w:sig w:usb0="E00002FF" w:usb1="420024FF" w:usb2="00000000" w:usb3="00000000" w:csb0="2000019F"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rPr>
        <w:rFonts w:hint="default"/>
      </w:rPr>
    </w:pPr>
    <w: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wps:spPr>
                    <wps:txbx>
                      <w:txbxContent>
                        <w:p>
                          <w:pPr>
                            <w:pStyle w:val="13"/>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aGmCS9MAAAAFAQAADwAAAAAAAAABACAAAAAiAAAAZHJzL2Rvd25yZXYueG1sUEsBAhQAFAAAAAgA&#10;h07iQIWWXli4AQAAVwMAAA4AAAAAAAAAAQAgAAAAIgEAAGRycy9lMm9Eb2MueG1sUEsFBgAAAAAG&#10;AAYAWQEAAEwFAAAAAA==&#10;">
              <v:fill on="f" focussize="0,0"/>
              <v:stroke on="f" weight="1.25pt"/>
              <v:imagedata o:title=""/>
              <o:lock v:ext="edit" aspectratio="f"/>
              <v:textbox inset="0mm,0mm,0mm,0mm" style="mso-fit-shape-to-text:t;">
                <w:txbxContent>
                  <w:p>
                    <w:pPr>
                      <w:pStyle w:val="13"/>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rPr>
        <w:rFonts w:hint="default"/>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E32F9177"/>
    <w:multiLevelType w:val="singleLevel"/>
    <w:tmpl w:val="E32F9177"/>
    <w:lvl w:ilvl="0" w:tentative="0">
      <w:start w:val="1"/>
      <w:numFmt w:val="chineseCounting"/>
      <w:suff w:val="nothing"/>
      <w:lvlText w:val="%1、"/>
      <w:lvlJc w:val="left"/>
      <w:rPr>
        <w:rFonts w:hint="eastAsia"/>
      </w:rPr>
    </w:lvl>
  </w:abstractNum>
  <w:abstractNum w:abstractNumId="1">
    <w:nsid w:val="00000006"/>
    <w:multiLevelType w:val="singleLevel"/>
    <w:tmpl w:val="00000006"/>
    <w:lvl w:ilvl="0" w:tentative="0">
      <w:start w:val="1"/>
      <w:numFmt w:val="decimal"/>
      <w:lvlText w:val="%1."/>
      <w:lvlJc w:val="left"/>
      <w:pPr>
        <w:tabs>
          <w:tab w:val="left" w:pos="1215"/>
        </w:tabs>
        <w:ind w:left="1215" w:hanging="645"/>
      </w:pPr>
      <w:rPr>
        <w:rFonts w:hint="eastAsia"/>
      </w:rPr>
    </w:lvl>
  </w:abstractNum>
  <w:abstractNum w:abstractNumId="2">
    <w:nsid w:val="00000007"/>
    <w:multiLevelType w:val="singleLevel"/>
    <w:tmpl w:val="00000007"/>
    <w:lvl w:ilvl="0" w:tentative="0">
      <w:start w:val="1"/>
      <w:numFmt w:val="japaneseCounting"/>
      <w:lvlText w:val="%1、"/>
      <w:lvlJc w:val="left"/>
      <w:pPr>
        <w:tabs>
          <w:tab w:val="left" w:pos="1125"/>
        </w:tabs>
        <w:ind w:left="1125" w:hanging="555"/>
      </w:pPr>
      <w:rPr>
        <w:rFonts w:hint="eastAsia"/>
      </w:rPr>
    </w:lvl>
  </w:abstractNum>
  <w:abstractNum w:abstractNumId="3">
    <w:nsid w:val="1328E6F0"/>
    <w:multiLevelType w:val="singleLevel"/>
    <w:tmpl w:val="1328E6F0"/>
    <w:lvl w:ilvl="0" w:tentative="0">
      <w:start w:val="1"/>
      <w:numFmt w:val="decimal"/>
      <w:suff w:val="nothing"/>
      <w:lvlText w:val="（%1）"/>
      <w:lvlJc w:val="left"/>
    </w:lvl>
  </w:abstractNum>
  <w:abstractNum w:abstractNumId="4">
    <w:nsid w:val="4EFBA14A"/>
    <w:multiLevelType w:val="singleLevel"/>
    <w:tmpl w:val="4EFBA14A"/>
    <w:lvl w:ilvl="0" w:tentative="0">
      <w:start w:val="1"/>
      <w:numFmt w:val="decimal"/>
      <w:suff w:val="nothing"/>
      <w:lvlText w:val="%1、"/>
      <w:lvlJc w:val="left"/>
    </w:lvl>
  </w:abstractNum>
  <w:abstractNum w:abstractNumId="5">
    <w:nsid w:val="4F7BB3AA"/>
    <w:multiLevelType w:val="singleLevel"/>
    <w:tmpl w:val="4F7BB3AA"/>
    <w:lvl w:ilvl="0" w:tentative="0">
      <w:start w:val="2"/>
      <w:numFmt w:val="decimal"/>
      <w:lvlText w:val="%1."/>
      <w:lvlJc w:val="left"/>
      <w:pPr>
        <w:tabs>
          <w:tab w:val="left" w:pos="312"/>
        </w:tabs>
      </w:pPr>
    </w:lvl>
  </w:abstractNum>
  <w:abstractNum w:abstractNumId="6">
    <w:nsid w:val="546D1AD3"/>
    <w:multiLevelType w:val="singleLevel"/>
    <w:tmpl w:val="546D1AD3"/>
    <w:lvl w:ilvl="0" w:tentative="0">
      <w:start w:val="4"/>
      <w:numFmt w:val="decimal"/>
      <w:suff w:val="nothing"/>
      <w:lvlText w:val="%1、"/>
      <w:lvlJc w:val="left"/>
    </w:lvl>
  </w:abstractNum>
  <w:abstractNum w:abstractNumId="7">
    <w:nsid w:val="57685F7F"/>
    <w:multiLevelType w:val="singleLevel"/>
    <w:tmpl w:val="57685F7F"/>
    <w:lvl w:ilvl="0" w:tentative="0">
      <w:start w:val="5"/>
      <w:numFmt w:val="decimal"/>
      <w:suff w:val="nothing"/>
      <w:lvlText w:val="%1、"/>
      <w:lvlJc w:val="left"/>
    </w:lvl>
  </w:abstractNum>
  <w:abstractNum w:abstractNumId="8">
    <w:nsid w:val="58719264"/>
    <w:multiLevelType w:val="singleLevel"/>
    <w:tmpl w:val="58719264"/>
    <w:lvl w:ilvl="0" w:tentative="0">
      <w:start w:val="8"/>
      <w:numFmt w:val="chineseCounting"/>
      <w:suff w:val="nothing"/>
      <w:lvlText w:val="%1、"/>
      <w:lvlJc w:val="left"/>
      <w:rPr>
        <w:rFonts w:hint="eastAsia"/>
      </w:rPr>
    </w:lvl>
  </w:abstractNum>
  <w:abstractNum w:abstractNumId="9">
    <w:nsid w:val="6BAAC110"/>
    <w:multiLevelType w:val="singleLevel"/>
    <w:tmpl w:val="6BAAC110"/>
    <w:lvl w:ilvl="0" w:tentative="0">
      <w:start w:val="3"/>
      <w:numFmt w:val="decimal"/>
      <w:suff w:val="nothing"/>
      <w:lvlText w:val="（%1）"/>
      <w:lvlJc w:val="left"/>
    </w:lvl>
  </w:abstractNum>
  <w:num w:numId="1">
    <w:abstractNumId w:val="5"/>
  </w:num>
  <w:num w:numId="2">
    <w:abstractNumId w:val="8"/>
  </w:num>
  <w:num w:numId="3">
    <w:abstractNumId w:val="3"/>
  </w:num>
  <w:num w:numId="4">
    <w:abstractNumId w:val="6"/>
  </w:num>
  <w:num w:numId="5">
    <w:abstractNumId w:val="4"/>
  </w:num>
  <w:num w:numId="6">
    <w:abstractNumId w:val="0"/>
  </w:num>
  <w:num w:numId="7">
    <w:abstractNumId w:val="9"/>
  </w:num>
  <w:num w:numId="8">
    <w:abstractNumId w:val="7"/>
  </w:num>
  <w:num w:numId="9">
    <w:abstractNumId w:val="2"/>
  </w:num>
  <w:num w:numId="10">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柠檬">
    <w15:presenceInfo w15:providerId="WPS Office" w15:userId="370136569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D5258"/>
    <w:rsid w:val="00651904"/>
    <w:rsid w:val="007757A5"/>
    <w:rsid w:val="007E5968"/>
    <w:rsid w:val="007F2AB7"/>
    <w:rsid w:val="00AB3C7B"/>
    <w:rsid w:val="01155D02"/>
    <w:rsid w:val="014D1268"/>
    <w:rsid w:val="021D682A"/>
    <w:rsid w:val="026B4017"/>
    <w:rsid w:val="027C2B11"/>
    <w:rsid w:val="028F1731"/>
    <w:rsid w:val="02CB3825"/>
    <w:rsid w:val="030C1D14"/>
    <w:rsid w:val="031269E2"/>
    <w:rsid w:val="031803CD"/>
    <w:rsid w:val="031A5C31"/>
    <w:rsid w:val="0329003E"/>
    <w:rsid w:val="032B02BA"/>
    <w:rsid w:val="035F1322"/>
    <w:rsid w:val="03713CCB"/>
    <w:rsid w:val="038F4D9C"/>
    <w:rsid w:val="03930FD7"/>
    <w:rsid w:val="03955F82"/>
    <w:rsid w:val="039B6B63"/>
    <w:rsid w:val="03A45B1B"/>
    <w:rsid w:val="03AC2461"/>
    <w:rsid w:val="03BA3122"/>
    <w:rsid w:val="03BD2FE7"/>
    <w:rsid w:val="03EE170C"/>
    <w:rsid w:val="03EF152F"/>
    <w:rsid w:val="03FC72FE"/>
    <w:rsid w:val="03FE4EA0"/>
    <w:rsid w:val="040B7DEE"/>
    <w:rsid w:val="042C4A63"/>
    <w:rsid w:val="043D3278"/>
    <w:rsid w:val="046C0A5F"/>
    <w:rsid w:val="048E58E9"/>
    <w:rsid w:val="049718A3"/>
    <w:rsid w:val="04A04B8C"/>
    <w:rsid w:val="04C478F5"/>
    <w:rsid w:val="051F374B"/>
    <w:rsid w:val="052F7756"/>
    <w:rsid w:val="054739A9"/>
    <w:rsid w:val="054C1F61"/>
    <w:rsid w:val="055E676E"/>
    <w:rsid w:val="057F085E"/>
    <w:rsid w:val="05813AB9"/>
    <w:rsid w:val="058D1B1D"/>
    <w:rsid w:val="05AE4253"/>
    <w:rsid w:val="05F75E0C"/>
    <w:rsid w:val="062156AB"/>
    <w:rsid w:val="06220BB9"/>
    <w:rsid w:val="06417B02"/>
    <w:rsid w:val="06593827"/>
    <w:rsid w:val="06996A03"/>
    <w:rsid w:val="06D4733C"/>
    <w:rsid w:val="06FD6F86"/>
    <w:rsid w:val="070D4508"/>
    <w:rsid w:val="07323F4F"/>
    <w:rsid w:val="074D1FEE"/>
    <w:rsid w:val="077A17D2"/>
    <w:rsid w:val="079F132E"/>
    <w:rsid w:val="07C57D79"/>
    <w:rsid w:val="07C739D2"/>
    <w:rsid w:val="07DF40DD"/>
    <w:rsid w:val="07E8197B"/>
    <w:rsid w:val="07F050AB"/>
    <w:rsid w:val="08200B1B"/>
    <w:rsid w:val="082C3452"/>
    <w:rsid w:val="082D30DF"/>
    <w:rsid w:val="08340980"/>
    <w:rsid w:val="084A78D5"/>
    <w:rsid w:val="086476E6"/>
    <w:rsid w:val="088054E6"/>
    <w:rsid w:val="08A648CA"/>
    <w:rsid w:val="08C92C80"/>
    <w:rsid w:val="08E21DDD"/>
    <w:rsid w:val="08E529C0"/>
    <w:rsid w:val="091A6020"/>
    <w:rsid w:val="09546016"/>
    <w:rsid w:val="09602F60"/>
    <w:rsid w:val="0966325F"/>
    <w:rsid w:val="09BD5053"/>
    <w:rsid w:val="09C0181A"/>
    <w:rsid w:val="09E83E5E"/>
    <w:rsid w:val="0A9F0060"/>
    <w:rsid w:val="0AA363FB"/>
    <w:rsid w:val="0AD70D3A"/>
    <w:rsid w:val="0B6F6E64"/>
    <w:rsid w:val="0B7360B4"/>
    <w:rsid w:val="0B8E6462"/>
    <w:rsid w:val="0B9119B1"/>
    <w:rsid w:val="0BD3718E"/>
    <w:rsid w:val="0BE03BAD"/>
    <w:rsid w:val="0BE068AF"/>
    <w:rsid w:val="0C0F7A3E"/>
    <w:rsid w:val="0C2C4D9D"/>
    <w:rsid w:val="0C420100"/>
    <w:rsid w:val="0C741D3A"/>
    <w:rsid w:val="0C7F77FC"/>
    <w:rsid w:val="0C826E46"/>
    <w:rsid w:val="0D044BCF"/>
    <w:rsid w:val="0D563B1D"/>
    <w:rsid w:val="0DB03948"/>
    <w:rsid w:val="0DEE1302"/>
    <w:rsid w:val="0E0853DA"/>
    <w:rsid w:val="0E263C43"/>
    <w:rsid w:val="0E2F4B24"/>
    <w:rsid w:val="0E301380"/>
    <w:rsid w:val="0E3E2C75"/>
    <w:rsid w:val="0E6E2358"/>
    <w:rsid w:val="0E6E7E7D"/>
    <w:rsid w:val="0E853919"/>
    <w:rsid w:val="0E97532B"/>
    <w:rsid w:val="0EEC365A"/>
    <w:rsid w:val="0F096C81"/>
    <w:rsid w:val="0F11228B"/>
    <w:rsid w:val="0F4348E0"/>
    <w:rsid w:val="0F693C70"/>
    <w:rsid w:val="0F6C5B3E"/>
    <w:rsid w:val="0F7308B3"/>
    <w:rsid w:val="0F7E4DDF"/>
    <w:rsid w:val="0F9062ED"/>
    <w:rsid w:val="1011429E"/>
    <w:rsid w:val="10132F2D"/>
    <w:rsid w:val="10671DB0"/>
    <w:rsid w:val="10A33500"/>
    <w:rsid w:val="10D53861"/>
    <w:rsid w:val="10F51710"/>
    <w:rsid w:val="10F953A5"/>
    <w:rsid w:val="11146476"/>
    <w:rsid w:val="111E7607"/>
    <w:rsid w:val="114A6D47"/>
    <w:rsid w:val="116776D9"/>
    <w:rsid w:val="11742F23"/>
    <w:rsid w:val="119F1990"/>
    <w:rsid w:val="11EC1692"/>
    <w:rsid w:val="12495B90"/>
    <w:rsid w:val="12705C04"/>
    <w:rsid w:val="127D7514"/>
    <w:rsid w:val="129B4414"/>
    <w:rsid w:val="129E724C"/>
    <w:rsid w:val="12D91AD3"/>
    <w:rsid w:val="130C6EFD"/>
    <w:rsid w:val="131D5F71"/>
    <w:rsid w:val="13485169"/>
    <w:rsid w:val="13656B5E"/>
    <w:rsid w:val="136B50DA"/>
    <w:rsid w:val="13A642C0"/>
    <w:rsid w:val="13EC4D8F"/>
    <w:rsid w:val="13FF5D90"/>
    <w:rsid w:val="14172317"/>
    <w:rsid w:val="142E2D06"/>
    <w:rsid w:val="14AA0F9C"/>
    <w:rsid w:val="14CF1DE5"/>
    <w:rsid w:val="14DB77BB"/>
    <w:rsid w:val="15222C9E"/>
    <w:rsid w:val="152F38F6"/>
    <w:rsid w:val="158F099D"/>
    <w:rsid w:val="15971691"/>
    <w:rsid w:val="15D424B8"/>
    <w:rsid w:val="15E82818"/>
    <w:rsid w:val="15EF49C1"/>
    <w:rsid w:val="15F92BC4"/>
    <w:rsid w:val="16014606"/>
    <w:rsid w:val="166E63B3"/>
    <w:rsid w:val="16CD4DC4"/>
    <w:rsid w:val="16EF2AB5"/>
    <w:rsid w:val="17026837"/>
    <w:rsid w:val="17070EFB"/>
    <w:rsid w:val="17561FFE"/>
    <w:rsid w:val="175A2D66"/>
    <w:rsid w:val="17850A42"/>
    <w:rsid w:val="17AA6FA9"/>
    <w:rsid w:val="17AD3C4A"/>
    <w:rsid w:val="17C1153B"/>
    <w:rsid w:val="17D61574"/>
    <w:rsid w:val="17DA45C4"/>
    <w:rsid w:val="18393FD0"/>
    <w:rsid w:val="183D0D4B"/>
    <w:rsid w:val="1897553A"/>
    <w:rsid w:val="18B318AF"/>
    <w:rsid w:val="18C2273B"/>
    <w:rsid w:val="18E01605"/>
    <w:rsid w:val="19041023"/>
    <w:rsid w:val="191C3353"/>
    <w:rsid w:val="191C390A"/>
    <w:rsid w:val="19325DAA"/>
    <w:rsid w:val="19392D97"/>
    <w:rsid w:val="193C6440"/>
    <w:rsid w:val="1953177F"/>
    <w:rsid w:val="199E3B78"/>
    <w:rsid w:val="19A13077"/>
    <w:rsid w:val="19CC5C92"/>
    <w:rsid w:val="19D677E8"/>
    <w:rsid w:val="19EB143B"/>
    <w:rsid w:val="1A0A6F35"/>
    <w:rsid w:val="1A0B28DA"/>
    <w:rsid w:val="1A2B7581"/>
    <w:rsid w:val="1A4F7A72"/>
    <w:rsid w:val="1A5E748E"/>
    <w:rsid w:val="1ABE495B"/>
    <w:rsid w:val="1AF71DA3"/>
    <w:rsid w:val="1B2510FD"/>
    <w:rsid w:val="1B7E749D"/>
    <w:rsid w:val="1B960657"/>
    <w:rsid w:val="1C027755"/>
    <w:rsid w:val="1C10386B"/>
    <w:rsid w:val="1C117720"/>
    <w:rsid w:val="1C2252AE"/>
    <w:rsid w:val="1C562AEB"/>
    <w:rsid w:val="1C7862ED"/>
    <w:rsid w:val="1D041ECC"/>
    <w:rsid w:val="1D5A0DE3"/>
    <w:rsid w:val="1D810BCB"/>
    <w:rsid w:val="1DBD47AD"/>
    <w:rsid w:val="1DD2260D"/>
    <w:rsid w:val="1DD2377D"/>
    <w:rsid w:val="1DE814C7"/>
    <w:rsid w:val="1E2B7970"/>
    <w:rsid w:val="1E2D646B"/>
    <w:rsid w:val="1E386074"/>
    <w:rsid w:val="1E47650E"/>
    <w:rsid w:val="1E495858"/>
    <w:rsid w:val="1E9D35DA"/>
    <w:rsid w:val="1EA76FC3"/>
    <w:rsid w:val="1EC333EE"/>
    <w:rsid w:val="1ED04529"/>
    <w:rsid w:val="1F0F4C5E"/>
    <w:rsid w:val="1F24444A"/>
    <w:rsid w:val="1F4622F7"/>
    <w:rsid w:val="1F5529ED"/>
    <w:rsid w:val="1F62471F"/>
    <w:rsid w:val="1F7E0C04"/>
    <w:rsid w:val="1F8C4241"/>
    <w:rsid w:val="1FB2419F"/>
    <w:rsid w:val="20086E17"/>
    <w:rsid w:val="203C6C32"/>
    <w:rsid w:val="204610F0"/>
    <w:rsid w:val="2055478F"/>
    <w:rsid w:val="205A4C74"/>
    <w:rsid w:val="20764F8B"/>
    <w:rsid w:val="20F05404"/>
    <w:rsid w:val="21123361"/>
    <w:rsid w:val="21300D71"/>
    <w:rsid w:val="2134307A"/>
    <w:rsid w:val="21345EF0"/>
    <w:rsid w:val="21425340"/>
    <w:rsid w:val="21542761"/>
    <w:rsid w:val="215C32F3"/>
    <w:rsid w:val="21656901"/>
    <w:rsid w:val="226A7FDE"/>
    <w:rsid w:val="229A6239"/>
    <w:rsid w:val="229E7D68"/>
    <w:rsid w:val="22AC4AAB"/>
    <w:rsid w:val="22B1776D"/>
    <w:rsid w:val="22BC6FF3"/>
    <w:rsid w:val="22C23BBC"/>
    <w:rsid w:val="22DD7F5C"/>
    <w:rsid w:val="232D7771"/>
    <w:rsid w:val="23716CEB"/>
    <w:rsid w:val="23781B3F"/>
    <w:rsid w:val="23B13CEA"/>
    <w:rsid w:val="23BE7EAB"/>
    <w:rsid w:val="23D20A08"/>
    <w:rsid w:val="23FB6F9D"/>
    <w:rsid w:val="24200185"/>
    <w:rsid w:val="24560392"/>
    <w:rsid w:val="24C97F4A"/>
    <w:rsid w:val="25126117"/>
    <w:rsid w:val="25352636"/>
    <w:rsid w:val="25430959"/>
    <w:rsid w:val="254E4173"/>
    <w:rsid w:val="25583DC1"/>
    <w:rsid w:val="255D0BA5"/>
    <w:rsid w:val="25736E42"/>
    <w:rsid w:val="2577728E"/>
    <w:rsid w:val="257B7186"/>
    <w:rsid w:val="257C6A78"/>
    <w:rsid w:val="25A41F5B"/>
    <w:rsid w:val="25F86088"/>
    <w:rsid w:val="26265B83"/>
    <w:rsid w:val="262F2CB2"/>
    <w:rsid w:val="262F5FDF"/>
    <w:rsid w:val="264030F1"/>
    <w:rsid w:val="2694231D"/>
    <w:rsid w:val="26AA5624"/>
    <w:rsid w:val="26BE415F"/>
    <w:rsid w:val="26BF55EE"/>
    <w:rsid w:val="26C34562"/>
    <w:rsid w:val="26E1545C"/>
    <w:rsid w:val="26EC08A7"/>
    <w:rsid w:val="26EC4FA6"/>
    <w:rsid w:val="26F16D95"/>
    <w:rsid w:val="27012EF5"/>
    <w:rsid w:val="27647ED2"/>
    <w:rsid w:val="276702C6"/>
    <w:rsid w:val="276B51DE"/>
    <w:rsid w:val="279B15FE"/>
    <w:rsid w:val="27C938D9"/>
    <w:rsid w:val="27CD4C42"/>
    <w:rsid w:val="281B4FDB"/>
    <w:rsid w:val="28234FD1"/>
    <w:rsid w:val="282553A7"/>
    <w:rsid w:val="283C6D1B"/>
    <w:rsid w:val="28407A3A"/>
    <w:rsid w:val="28556E92"/>
    <w:rsid w:val="28BB3C82"/>
    <w:rsid w:val="28CD6792"/>
    <w:rsid w:val="28DE1C54"/>
    <w:rsid w:val="28E36E01"/>
    <w:rsid w:val="28FF155A"/>
    <w:rsid w:val="296E1E42"/>
    <w:rsid w:val="29842725"/>
    <w:rsid w:val="298C6446"/>
    <w:rsid w:val="29980386"/>
    <w:rsid w:val="299946DF"/>
    <w:rsid w:val="29A64A86"/>
    <w:rsid w:val="29DF2A35"/>
    <w:rsid w:val="2A160F3C"/>
    <w:rsid w:val="2A247D16"/>
    <w:rsid w:val="2A311D2E"/>
    <w:rsid w:val="2A472AAD"/>
    <w:rsid w:val="2A480DAB"/>
    <w:rsid w:val="2ABF1E77"/>
    <w:rsid w:val="2ACE2333"/>
    <w:rsid w:val="2AFB5A55"/>
    <w:rsid w:val="2B0A522B"/>
    <w:rsid w:val="2B590CF7"/>
    <w:rsid w:val="2B634351"/>
    <w:rsid w:val="2B87431F"/>
    <w:rsid w:val="2BA745EB"/>
    <w:rsid w:val="2BBE7194"/>
    <w:rsid w:val="2BE843C8"/>
    <w:rsid w:val="2BEC67F8"/>
    <w:rsid w:val="2C2A473A"/>
    <w:rsid w:val="2C3512E8"/>
    <w:rsid w:val="2C7458F1"/>
    <w:rsid w:val="2CAD1F2B"/>
    <w:rsid w:val="2CB96DA0"/>
    <w:rsid w:val="2CD36983"/>
    <w:rsid w:val="2CDE4F52"/>
    <w:rsid w:val="2CED0360"/>
    <w:rsid w:val="2D006DE0"/>
    <w:rsid w:val="2D293921"/>
    <w:rsid w:val="2D84055C"/>
    <w:rsid w:val="2DAE3587"/>
    <w:rsid w:val="2DCE1681"/>
    <w:rsid w:val="2DD71678"/>
    <w:rsid w:val="2E115044"/>
    <w:rsid w:val="2E1C39C9"/>
    <w:rsid w:val="2E695378"/>
    <w:rsid w:val="2E840482"/>
    <w:rsid w:val="2E9E5327"/>
    <w:rsid w:val="2EA772C4"/>
    <w:rsid w:val="2EB54A20"/>
    <w:rsid w:val="2EB85525"/>
    <w:rsid w:val="2EC9597F"/>
    <w:rsid w:val="2ECB2610"/>
    <w:rsid w:val="2EE6159E"/>
    <w:rsid w:val="2F4F434F"/>
    <w:rsid w:val="2F50632C"/>
    <w:rsid w:val="2F9547E8"/>
    <w:rsid w:val="2FE01EF4"/>
    <w:rsid w:val="2FF73718"/>
    <w:rsid w:val="300548CC"/>
    <w:rsid w:val="30411A35"/>
    <w:rsid w:val="30E755D1"/>
    <w:rsid w:val="314F6790"/>
    <w:rsid w:val="31813443"/>
    <w:rsid w:val="31C75A2E"/>
    <w:rsid w:val="31D11E60"/>
    <w:rsid w:val="31D90BCE"/>
    <w:rsid w:val="31FE438F"/>
    <w:rsid w:val="32393632"/>
    <w:rsid w:val="32931609"/>
    <w:rsid w:val="32BC0642"/>
    <w:rsid w:val="32C13059"/>
    <w:rsid w:val="32CA765F"/>
    <w:rsid w:val="32D600D9"/>
    <w:rsid w:val="330928C1"/>
    <w:rsid w:val="330C26DA"/>
    <w:rsid w:val="33394616"/>
    <w:rsid w:val="33420A18"/>
    <w:rsid w:val="33570447"/>
    <w:rsid w:val="33651278"/>
    <w:rsid w:val="33661E44"/>
    <w:rsid w:val="33705615"/>
    <w:rsid w:val="338F10AC"/>
    <w:rsid w:val="33A22726"/>
    <w:rsid w:val="33A475F8"/>
    <w:rsid w:val="33C84B28"/>
    <w:rsid w:val="33CF13B7"/>
    <w:rsid w:val="34641C87"/>
    <w:rsid w:val="3465774A"/>
    <w:rsid w:val="3466002A"/>
    <w:rsid w:val="349F094B"/>
    <w:rsid w:val="34D25FB8"/>
    <w:rsid w:val="34E857F9"/>
    <w:rsid w:val="34F17B3F"/>
    <w:rsid w:val="34FA5698"/>
    <w:rsid w:val="351F28CE"/>
    <w:rsid w:val="352B765D"/>
    <w:rsid w:val="35493A34"/>
    <w:rsid w:val="3550027C"/>
    <w:rsid w:val="3565616E"/>
    <w:rsid w:val="359E69B8"/>
    <w:rsid w:val="35B36413"/>
    <w:rsid w:val="35C670B6"/>
    <w:rsid w:val="3611625C"/>
    <w:rsid w:val="364A3BD4"/>
    <w:rsid w:val="366B68A7"/>
    <w:rsid w:val="368E7EA4"/>
    <w:rsid w:val="36A04F74"/>
    <w:rsid w:val="36A4146F"/>
    <w:rsid w:val="36BE058D"/>
    <w:rsid w:val="36CB73F5"/>
    <w:rsid w:val="36E93720"/>
    <w:rsid w:val="36EE237D"/>
    <w:rsid w:val="3773081C"/>
    <w:rsid w:val="377F7396"/>
    <w:rsid w:val="37843E66"/>
    <w:rsid w:val="378F073F"/>
    <w:rsid w:val="379F2CF7"/>
    <w:rsid w:val="37EC3AAB"/>
    <w:rsid w:val="37F12E22"/>
    <w:rsid w:val="38082C3B"/>
    <w:rsid w:val="380D4896"/>
    <w:rsid w:val="383C7999"/>
    <w:rsid w:val="384669E5"/>
    <w:rsid w:val="384703BE"/>
    <w:rsid w:val="386E18EC"/>
    <w:rsid w:val="38733319"/>
    <w:rsid w:val="387565B4"/>
    <w:rsid w:val="389C177D"/>
    <w:rsid w:val="38B276DE"/>
    <w:rsid w:val="38BA3C24"/>
    <w:rsid w:val="38E04184"/>
    <w:rsid w:val="39337B07"/>
    <w:rsid w:val="397349A8"/>
    <w:rsid w:val="397C2906"/>
    <w:rsid w:val="399210DB"/>
    <w:rsid w:val="39A60AE9"/>
    <w:rsid w:val="39C038CB"/>
    <w:rsid w:val="39CE4605"/>
    <w:rsid w:val="39F80651"/>
    <w:rsid w:val="3A9A2E8B"/>
    <w:rsid w:val="3A9E10E0"/>
    <w:rsid w:val="3A9F2241"/>
    <w:rsid w:val="3AD57983"/>
    <w:rsid w:val="3ADC5896"/>
    <w:rsid w:val="3AFC1F77"/>
    <w:rsid w:val="3B013753"/>
    <w:rsid w:val="3B334DCA"/>
    <w:rsid w:val="3B4C739B"/>
    <w:rsid w:val="3B554095"/>
    <w:rsid w:val="3B983BE4"/>
    <w:rsid w:val="3BD63692"/>
    <w:rsid w:val="3BD7649B"/>
    <w:rsid w:val="3BF16C0D"/>
    <w:rsid w:val="3C1A088E"/>
    <w:rsid w:val="3C1A6DC9"/>
    <w:rsid w:val="3C3B6B06"/>
    <w:rsid w:val="3C4353E1"/>
    <w:rsid w:val="3C782B66"/>
    <w:rsid w:val="3CBA204F"/>
    <w:rsid w:val="3CDA25EF"/>
    <w:rsid w:val="3CFD27E1"/>
    <w:rsid w:val="3CFF5042"/>
    <w:rsid w:val="3D0D5B64"/>
    <w:rsid w:val="3D2A4C9F"/>
    <w:rsid w:val="3D4013FF"/>
    <w:rsid w:val="3D437593"/>
    <w:rsid w:val="3D607961"/>
    <w:rsid w:val="3D676ECF"/>
    <w:rsid w:val="3D6A3CBA"/>
    <w:rsid w:val="3D74043B"/>
    <w:rsid w:val="3E441AA0"/>
    <w:rsid w:val="3E5245A4"/>
    <w:rsid w:val="3E6A2B05"/>
    <w:rsid w:val="3E795DE5"/>
    <w:rsid w:val="3E804177"/>
    <w:rsid w:val="3E882EB5"/>
    <w:rsid w:val="3EA3161D"/>
    <w:rsid w:val="3EB558F6"/>
    <w:rsid w:val="3EC240FC"/>
    <w:rsid w:val="3ECA39C7"/>
    <w:rsid w:val="3ED024E8"/>
    <w:rsid w:val="3F286016"/>
    <w:rsid w:val="3F4D0719"/>
    <w:rsid w:val="3F675D59"/>
    <w:rsid w:val="3F6F5FD9"/>
    <w:rsid w:val="3F7E6AA8"/>
    <w:rsid w:val="3F961B1D"/>
    <w:rsid w:val="3FA10C56"/>
    <w:rsid w:val="3FA2483D"/>
    <w:rsid w:val="3FAE68B7"/>
    <w:rsid w:val="3FCE0494"/>
    <w:rsid w:val="400A6018"/>
    <w:rsid w:val="401F2AAF"/>
    <w:rsid w:val="402D199C"/>
    <w:rsid w:val="40BF38EE"/>
    <w:rsid w:val="40D73AE6"/>
    <w:rsid w:val="40E00329"/>
    <w:rsid w:val="40EE7C49"/>
    <w:rsid w:val="410303D3"/>
    <w:rsid w:val="410661AD"/>
    <w:rsid w:val="41380304"/>
    <w:rsid w:val="418841A6"/>
    <w:rsid w:val="41C3257E"/>
    <w:rsid w:val="41D4348E"/>
    <w:rsid w:val="41DB5B28"/>
    <w:rsid w:val="41F00732"/>
    <w:rsid w:val="421943F3"/>
    <w:rsid w:val="42356C47"/>
    <w:rsid w:val="423A2E16"/>
    <w:rsid w:val="424B1E0F"/>
    <w:rsid w:val="42E01027"/>
    <w:rsid w:val="42EE6C61"/>
    <w:rsid w:val="433F46B4"/>
    <w:rsid w:val="434755FE"/>
    <w:rsid w:val="434F4076"/>
    <w:rsid w:val="43736F23"/>
    <w:rsid w:val="4374120D"/>
    <w:rsid w:val="43D329F0"/>
    <w:rsid w:val="43DA250D"/>
    <w:rsid w:val="43EA477F"/>
    <w:rsid w:val="43F808F6"/>
    <w:rsid w:val="44407EF3"/>
    <w:rsid w:val="44594F38"/>
    <w:rsid w:val="44625915"/>
    <w:rsid w:val="446763E1"/>
    <w:rsid w:val="4469046B"/>
    <w:rsid w:val="446B4034"/>
    <w:rsid w:val="44703023"/>
    <w:rsid w:val="44DF0031"/>
    <w:rsid w:val="44F63C08"/>
    <w:rsid w:val="44F80355"/>
    <w:rsid w:val="450076AC"/>
    <w:rsid w:val="45042684"/>
    <w:rsid w:val="45207B50"/>
    <w:rsid w:val="45296ECA"/>
    <w:rsid w:val="45383B6F"/>
    <w:rsid w:val="45590F31"/>
    <w:rsid w:val="45A6610E"/>
    <w:rsid w:val="460B26D9"/>
    <w:rsid w:val="46100122"/>
    <w:rsid w:val="461B1FFE"/>
    <w:rsid w:val="462402BE"/>
    <w:rsid w:val="463F16B3"/>
    <w:rsid w:val="4689649B"/>
    <w:rsid w:val="46BD4340"/>
    <w:rsid w:val="46E07187"/>
    <w:rsid w:val="46F478F6"/>
    <w:rsid w:val="46FE588B"/>
    <w:rsid w:val="4709760C"/>
    <w:rsid w:val="476A1B63"/>
    <w:rsid w:val="477556E5"/>
    <w:rsid w:val="47A03375"/>
    <w:rsid w:val="47AA7D47"/>
    <w:rsid w:val="47AE3B41"/>
    <w:rsid w:val="47D344E2"/>
    <w:rsid w:val="47E5719E"/>
    <w:rsid w:val="482138AE"/>
    <w:rsid w:val="485E57B8"/>
    <w:rsid w:val="48C35F8C"/>
    <w:rsid w:val="48CC4498"/>
    <w:rsid w:val="48E45641"/>
    <w:rsid w:val="48EC0506"/>
    <w:rsid w:val="491E035B"/>
    <w:rsid w:val="49551A92"/>
    <w:rsid w:val="49743A59"/>
    <w:rsid w:val="49992509"/>
    <w:rsid w:val="49B8120D"/>
    <w:rsid w:val="49BB6A0B"/>
    <w:rsid w:val="49E84D37"/>
    <w:rsid w:val="49ED6D89"/>
    <w:rsid w:val="49F56C68"/>
    <w:rsid w:val="4A176183"/>
    <w:rsid w:val="4A1A480B"/>
    <w:rsid w:val="4A43088C"/>
    <w:rsid w:val="4A753E75"/>
    <w:rsid w:val="4A8D481F"/>
    <w:rsid w:val="4B2F677B"/>
    <w:rsid w:val="4B330E3E"/>
    <w:rsid w:val="4B8947B1"/>
    <w:rsid w:val="4B9E7A6A"/>
    <w:rsid w:val="4BAD40EF"/>
    <w:rsid w:val="4BC80A04"/>
    <w:rsid w:val="4BCA465C"/>
    <w:rsid w:val="4BEF57F8"/>
    <w:rsid w:val="4C271837"/>
    <w:rsid w:val="4C4379E2"/>
    <w:rsid w:val="4C4844EF"/>
    <w:rsid w:val="4C4968BA"/>
    <w:rsid w:val="4C4E6F3E"/>
    <w:rsid w:val="4C552528"/>
    <w:rsid w:val="4C755F01"/>
    <w:rsid w:val="4C76621C"/>
    <w:rsid w:val="4C8255D4"/>
    <w:rsid w:val="4CD803AE"/>
    <w:rsid w:val="4CEF2AA9"/>
    <w:rsid w:val="4CF854AB"/>
    <w:rsid w:val="4D681E47"/>
    <w:rsid w:val="4D6B01F0"/>
    <w:rsid w:val="4D9313A0"/>
    <w:rsid w:val="4D9E3BAA"/>
    <w:rsid w:val="4DA60626"/>
    <w:rsid w:val="4DAA7BAE"/>
    <w:rsid w:val="4DC648B8"/>
    <w:rsid w:val="4DCB62B4"/>
    <w:rsid w:val="4DEC69E5"/>
    <w:rsid w:val="4E0D19C9"/>
    <w:rsid w:val="4E6D1D7A"/>
    <w:rsid w:val="4E8265B1"/>
    <w:rsid w:val="4EDF354F"/>
    <w:rsid w:val="4F0B3700"/>
    <w:rsid w:val="4F0E06B3"/>
    <w:rsid w:val="4F132983"/>
    <w:rsid w:val="4F4243B7"/>
    <w:rsid w:val="4F4C2740"/>
    <w:rsid w:val="4F6A3F3F"/>
    <w:rsid w:val="4F91517F"/>
    <w:rsid w:val="4FE664A0"/>
    <w:rsid w:val="505613D0"/>
    <w:rsid w:val="505A1E62"/>
    <w:rsid w:val="50650966"/>
    <w:rsid w:val="508F31E3"/>
    <w:rsid w:val="50D47E3C"/>
    <w:rsid w:val="50FE17DB"/>
    <w:rsid w:val="510E6D57"/>
    <w:rsid w:val="51115027"/>
    <w:rsid w:val="5112300C"/>
    <w:rsid w:val="511530DE"/>
    <w:rsid w:val="514162CA"/>
    <w:rsid w:val="51445DD9"/>
    <w:rsid w:val="5147422D"/>
    <w:rsid w:val="51793BC0"/>
    <w:rsid w:val="517B7CC3"/>
    <w:rsid w:val="517C5887"/>
    <w:rsid w:val="51A10F13"/>
    <w:rsid w:val="51AA08E1"/>
    <w:rsid w:val="51B364B8"/>
    <w:rsid w:val="51B9353A"/>
    <w:rsid w:val="51BB0BCC"/>
    <w:rsid w:val="51C20814"/>
    <w:rsid w:val="52106A83"/>
    <w:rsid w:val="52481BD5"/>
    <w:rsid w:val="527B676E"/>
    <w:rsid w:val="52871721"/>
    <w:rsid w:val="52C14B37"/>
    <w:rsid w:val="52CA5C34"/>
    <w:rsid w:val="530F7243"/>
    <w:rsid w:val="53141B31"/>
    <w:rsid w:val="53341F0D"/>
    <w:rsid w:val="534A5738"/>
    <w:rsid w:val="53E368A4"/>
    <w:rsid w:val="53EA4701"/>
    <w:rsid w:val="540A70C9"/>
    <w:rsid w:val="540F7567"/>
    <w:rsid w:val="547C027C"/>
    <w:rsid w:val="549E12C4"/>
    <w:rsid w:val="54A86207"/>
    <w:rsid w:val="54BF7C7E"/>
    <w:rsid w:val="54C63A61"/>
    <w:rsid w:val="55156C3E"/>
    <w:rsid w:val="55156E74"/>
    <w:rsid w:val="55217EE8"/>
    <w:rsid w:val="553723EE"/>
    <w:rsid w:val="555C09A8"/>
    <w:rsid w:val="556061A1"/>
    <w:rsid w:val="55B74F27"/>
    <w:rsid w:val="55C33148"/>
    <w:rsid w:val="55FC4CB9"/>
    <w:rsid w:val="55FC60B1"/>
    <w:rsid w:val="561639A1"/>
    <w:rsid w:val="56450A5C"/>
    <w:rsid w:val="568E3BDD"/>
    <w:rsid w:val="56A834F9"/>
    <w:rsid w:val="56B75F4D"/>
    <w:rsid w:val="56F855D9"/>
    <w:rsid w:val="57063733"/>
    <w:rsid w:val="57246630"/>
    <w:rsid w:val="572B05BB"/>
    <w:rsid w:val="577241CA"/>
    <w:rsid w:val="57766521"/>
    <w:rsid w:val="57BF0073"/>
    <w:rsid w:val="58262A03"/>
    <w:rsid w:val="58283092"/>
    <w:rsid w:val="585135BB"/>
    <w:rsid w:val="58874BEA"/>
    <w:rsid w:val="58A91A75"/>
    <w:rsid w:val="58CD17E4"/>
    <w:rsid w:val="58FC5E9A"/>
    <w:rsid w:val="5909563D"/>
    <w:rsid w:val="590A1BB1"/>
    <w:rsid w:val="5911087B"/>
    <w:rsid w:val="59161779"/>
    <w:rsid w:val="594C4824"/>
    <w:rsid w:val="59F134CB"/>
    <w:rsid w:val="59F744ED"/>
    <w:rsid w:val="5A0C6C1D"/>
    <w:rsid w:val="5A264D00"/>
    <w:rsid w:val="5A386027"/>
    <w:rsid w:val="5A4A7504"/>
    <w:rsid w:val="5A977502"/>
    <w:rsid w:val="5A9E7C98"/>
    <w:rsid w:val="5AA44D08"/>
    <w:rsid w:val="5AD3709D"/>
    <w:rsid w:val="5B644F46"/>
    <w:rsid w:val="5BC100CD"/>
    <w:rsid w:val="5BC332F9"/>
    <w:rsid w:val="5BCB697B"/>
    <w:rsid w:val="5BDF2FF9"/>
    <w:rsid w:val="5BFC0A02"/>
    <w:rsid w:val="5C0B6772"/>
    <w:rsid w:val="5C6653C5"/>
    <w:rsid w:val="5C881148"/>
    <w:rsid w:val="5C9E0BCB"/>
    <w:rsid w:val="5CD62D4E"/>
    <w:rsid w:val="5CED5624"/>
    <w:rsid w:val="5D2627C8"/>
    <w:rsid w:val="5D7117C9"/>
    <w:rsid w:val="5D725BE0"/>
    <w:rsid w:val="5DB5693D"/>
    <w:rsid w:val="5DC87CE9"/>
    <w:rsid w:val="5DD44ECE"/>
    <w:rsid w:val="5E02066D"/>
    <w:rsid w:val="5E050F8B"/>
    <w:rsid w:val="5E235505"/>
    <w:rsid w:val="5E2542F6"/>
    <w:rsid w:val="5E3B65FF"/>
    <w:rsid w:val="5E513EFD"/>
    <w:rsid w:val="5E6035F8"/>
    <w:rsid w:val="5E6E5835"/>
    <w:rsid w:val="5EE23DFB"/>
    <w:rsid w:val="5F062412"/>
    <w:rsid w:val="5F2004C7"/>
    <w:rsid w:val="5F453766"/>
    <w:rsid w:val="5F4A0046"/>
    <w:rsid w:val="5F5B5CFB"/>
    <w:rsid w:val="5F945CFA"/>
    <w:rsid w:val="600B18A9"/>
    <w:rsid w:val="601E4FAF"/>
    <w:rsid w:val="60232317"/>
    <w:rsid w:val="605400B7"/>
    <w:rsid w:val="60657EF4"/>
    <w:rsid w:val="60A05C90"/>
    <w:rsid w:val="60A3704C"/>
    <w:rsid w:val="60F245A0"/>
    <w:rsid w:val="61581A84"/>
    <w:rsid w:val="61605FF8"/>
    <w:rsid w:val="6177498B"/>
    <w:rsid w:val="617838D2"/>
    <w:rsid w:val="61A56518"/>
    <w:rsid w:val="61C73364"/>
    <w:rsid w:val="61D64D10"/>
    <w:rsid w:val="61EF3064"/>
    <w:rsid w:val="62051D6B"/>
    <w:rsid w:val="621C51CE"/>
    <w:rsid w:val="624305AB"/>
    <w:rsid w:val="6267503C"/>
    <w:rsid w:val="630F07D0"/>
    <w:rsid w:val="6334413B"/>
    <w:rsid w:val="63503616"/>
    <w:rsid w:val="63510B22"/>
    <w:rsid w:val="6354202F"/>
    <w:rsid w:val="63581449"/>
    <w:rsid w:val="636264BC"/>
    <w:rsid w:val="636E2CD3"/>
    <w:rsid w:val="63782A5A"/>
    <w:rsid w:val="6386699C"/>
    <w:rsid w:val="63876894"/>
    <w:rsid w:val="63B30CCC"/>
    <w:rsid w:val="63DF685D"/>
    <w:rsid w:val="64014C1F"/>
    <w:rsid w:val="64242042"/>
    <w:rsid w:val="646B081A"/>
    <w:rsid w:val="64761EB4"/>
    <w:rsid w:val="64904A27"/>
    <w:rsid w:val="64C35418"/>
    <w:rsid w:val="64D91FDE"/>
    <w:rsid w:val="652A0AB1"/>
    <w:rsid w:val="65317E5C"/>
    <w:rsid w:val="657674FD"/>
    <w:rsid w:val="65B0285C"/>
    <w:rsid w:val="66147FAF"/>
    <w:rsid w:val="66942787"/>
    <w:rsid w:val="66990E0E"/>
    <w:rsid w:val="66A90A9B"/>
    <w:rsid w:val="66C467D1"/>
    <w:rsid w:val="66DA26C3"/>
    <w:rsid w:val="66DD6603"/>
    <w:rsid w:val="66F56135"/>
    <w:rsid w:val="66FA7D69"/>
    <w:rsid w:val="671720E8"/>
    <w:rsid w:val="676E257B"/>
    <w:rsid w:val="67757B89"/>
    <w:rsid w:val="677B6652"/>
    <w:rsid w:val="67805C99"/>
    <w:rsid w:val="67943104"/>
    <w:rsid w:val="67C61EC0"/>
    <w:rsid w:val="67CB759C"/>
    <w:rsid w:val="67CE4177"/>
    <w:rsid w:val="67D33517"/>
    <w:rsid w:val="67DC311C"/>
    <w:rsid w:val="68357F2A"/>
    <w:rsid w:val="68500BC9"/>
    <w:rsid w:val="68566BC4"/>
    <w:rsid w:val="68902898"/>
    <w:rsid w:val="68961A93"/>
    <w:rsid w:val="6897225C"/>
    <w:rsid w:val="68C301C4"/>
    <w:rsid w:val="69526C00"/>
    <w:rsid w:val="696D0839"/>
    <w:rsid w:val="699E623C"/>
    <w:rsid w:val="69C83B1F"/>
    <w:rsid w:val="69D72A2E"/>
    <w:rsid w:val="69FC5C6D"/>
    <w:rsid w:val="6A032FEF"/>
    <w:rsid w:val="6A0F6D8E"/>
    <w:rsid w:val="6A3C3219"/>
    <w:rsid w:val="6A5A6EF9"/>
    <w:rsid w:val="6A68726D"/>
    <w:rsid w:val="6A7A67FC"/>
    <w:rsid w:val="6A963AE6"/>
    <w:rsid w:val="6AAD6DA1"/>
    <w:rsid w:val="6AB53339"/>
    <w:rsid w:val="6AB919FD"/>
    <w:rsid w:val="6AE53F2C"/>
    <w:rsid w:val="6AFA2BF8"/>
    <w:rsid w:val="6B194819"/>
    <w:rsid w:val="6B304DBA"/>
    <w:rsid w:val="6B80170A"/>
    <w:rsid w:val="6B820457"/>
    <w:rsid w:val="6B82538F"/>
    <w:rsid w:val="6BA70DBD"/>
    <w:rsid w:val="6BB8019A"/>
    <w:rsid w:val="6BD527D2"/>
    <w:rsid w:val="6BE8755B"/>
    <w:rsid w:val="6C0A6EAB"/>
    <w:rsid w:val="6C197552"/>
    <w:rsid w:val="6C2B569B"/>
    <w:rsid w:val="6C330A00"/>
    <w:rsid w:val="6C4307E5"/>
    <w:rsid w:val="6C4E114F"/>
    <w:rsid w:val="6C5529F9"/>
    <w:rsid w:val="6C8479B5"/>
    <w:rsid w:val="6C8E5246"/>
    <w:rsid w:val="6C93456A"/>
    <w:rsid w:val="6C9E6AAE"/>
    <w:rsid w:val="6CA57624"/>
    <w:rsid w:val="6CC602F8"/>
    <w:rsid w:val="6D0A5544"/>
    <w:rsid w:val="6D36263C"/>
    <w:rsid w:val="6D3C258A"/>
    <w:rsid w:val="6D5B1819"/>
    <w:rsid w:val="6D770FF8"/>
    <w:rsid w:val="6D8D7449"/>
    <w:rsid w:val="6D9A661D"/>
    <w:rsid w:val="6DD00ED9"/>
    <w:rsid w:val="6E703AE8"/>
    <w:rsid w:val="6E7B699F"/>
    <w:rsid w:val="6EB06E31"/>
    <w:rsid w:val="6EDB32A4"/>
    <w:rsid w:val="6EE10395"/>
    <w:rsid w:val="6EE91ED9"/>
    <w:rsid w:val="6F2915B6"/>
    <w:rsid w:val="6F473886"/>
    <w:rsid w:val="6F840363"/>
    <w:rsid w:val="6F8C1468"/>
    <w:rsid w:val="6FCC7B95"/>
    <w:rsid w:val="70224184"/>
    <w:rsid w:val="70350DEE"/>
    <w:rsid w:val="704353CB"/>
    <w:rsid w:val="70584EE0"/>
    <w:rsid w:val="705A3EAD"/>
    <w:rsid w:val="70B53713"/>
    <w:rsid w:val="70EE3236"/>
    <w:rsid w:val="711528D4"/>
    <w:rsid w:val="71185A30"/>
    <w:rsid w:val="712D1702"/>
    <w:rsid w:val="71313980"/>
    <w:rsid w:val="71427FE7"/>
    <w:rsid w:val="714530C7"/>
    <w:rsid w:val="718D6270"/>
    <w:rsid w:val="718F2DF1"/>
    <w:rsid w:val="71B028B3"/>
    <w:rsid w:val="71B656F6"/>
    <w:rsid w:val="71D00636"/>
    <w:rsid w:val="71DE2564"/>
    <w:rsid w:val="71E004C3"/>
    <w:rsid w:val="71F0469D"/>
    <w:rsid w:val="71F57985"/>
    <w:rsid w:val="71FD6A91"/>
    <w:rsid w:val="7207018B"/>
    <w:rsid w:val="72204C13"/>
    <w:rsid w:val="72347F7F"/>
    <w:rsid w:val="724B0C46"/>
    <w:rsid w:val="72562EC6"/>
    <w:rsid w:val="727925BB"/>
    <w:rsid w:val="72A2720F"/>
    <w:rsid w:val="72C17C9A"/>
    <w:rsid w:val="72C60D22"/>
    <w:rsid w:val="72E6409F"/>
    <w:rsid w:val="73044D87"/>
    <w:rsid w:val="73140CB2"/>
    <w:rsid w:val="731E3AFF"/>
    <w:rsid w:val="73262467"/>
    <w:rsid w:val="732C7F52"/>
    <w:rsid w:val="7347582D"/>
    <w:rsid w:val="73522447"/>
    <w:rsid w:val="73730D09"/>
    <w:rsid w:val="73AA0BA6"/>
    <w:rsid w:val="73AF0384"/>
    <w:rsid w:val="74001A77"/>
    <w:rsid w:val="74033DE8"/>
    <w:rsid w:val="740E5E12"/>
    <w:rsid w:val="74363CC6"/>
    <w:rsid w:val="74603D7B"/>
    <w:rsid w:val="746F3901"/>
    <w:rsid w:val="748D524E"/>
    <w:rsid w:val="74C20AA0"/>
    <w:rsid w:val="74C235E7"/>
    <w:rsid w:val="74EA74BB"/>
    <w:rsid w:val="750840C8"/>
    <w:rsid w:val="7522357D"/>
    <w:rsid w:val="75223842"/>
    <w:rsid w:val="752D2EDF"/>
    <w:rsid w:val="753B5B86"/>
    <w:rsid w:val="754271E4"/>
    <w:rsid w:val="75BF1BA5"/>
    <w:rsid w:val="75D10C7B"/>
    <w:rsid w:val="75D845D4"/>
    <w:rsid w:val="75F13AFB"/>
    <w:rsid w:val="75FA709E"/>
    <w:rsid w:val="760B64F6"/>
    <w:rsid w:val="762752FA"/>
    <w:rsid w:val="762D1931"/>
    <w:rsid w:val="766773E1"/>
    <w:rsid w:val="766E5B07"/>
    <w:rsid w:val="77160665"/>
    <w:rsid w:val="77166898"/>
    <w:rsid w:val="77174151"/>
    <w:rsid w:val="77374438"/>
    <w:rsid w:val="77450FD6"/>
    <w:rsid w:val="774F014E"/>
    <w:rsid w:val="776173E3"/>
    <w:rsid w:val="77750670"/>
    <w:rsid w:val="77807D4A"/>
    <w:rsid w:val="77AA1FB9"/>
    <w:rsid w:val="77CF28C3"/>
    <w:rsid w:val="78DC4D51"/>
    <w:rsid w:val="78DD2B9A"/>
    <w:rsid w:val="78E23E70"/>
    <w:rsid w:val="79012525"/>
    <w:rsid w:val="790D4BE4"/>
    <w:rsid w:val="7934224D"/>
    <w:rsid w:val="793A7A84"/>
    <w:rsid w:val="79401C35"/>
    <w:rsid w:val="79634349"/>
    <w:rsid w:val="799561D5"/>
    <w:rsid w:val="79C12B27"/>
    <w:rsid w:val="79E20F0D"/>
    <w:rsid w:val="7A0A1329"/>
    <w:rsid w:val="7A197DB9"/>
    <w:rsid w:val="7A313665"/>
    <w:rsid w:val="7A3D2B5D"/>
    <w:rsid w:val="7A4B4BBD"/>
    <w:rsid w:val="7A733BF6"/>
    <w:rsid w:val="7AB85862"/>
    <w:rsid w:val="7ACF64B5"/>
    <w:rsid w:val="7AD76BC7"/>
    <w:rsid w:val="7AFC4831"/>
    <w:rsid w:val="7B024240"/>
    <w:rsid w:val="7B04653F"/>
    <w:rsid w:val="7B191D94"/>
    <w:rsid w:val="7B3E5D1E"/>
    <w:rsid w:val="7B453544"/>
    <w:rsid w:val="7B9D764C"/>
    <w:rsid w:val="7BD7346F"/>
    <w:rsid w:val="7C2267A8"/>
    <w:rsid w:val="7C357983"/>
    <w:rsid w:val="7C4A7A66"/>
    <w:rsid w:val="7C530777"/>
    <w:rsid w:val="7C9216E0"/>
    <w:rsid w:val="7CA65C5E"/>
    <w:rsid w:val="7CB410AD"/>
    <w:rsid w:val="7CC23FFC"/>
    <w:rsid w:val="7CE26ED5"/>
    <w:rsid w:val="7D006152"/>
    <w:rsid w:val="7D0A1FD5"/>
    <w:rsid w:val="7D6826B0"/>
    <w:rsid w:val="7D7E5D65"/>
    <w:rsid w:val="7D8E75A4"/>
    <w:rsid w:val="7D90127C"/>
    <w:rsid w:val="7D9B2071"/>
    <w:rsid w:val="7DBD43AC"/>
    <w:rsid w:val="7DCE276B"/>
    <w:rsid w:val="7DD445D5"/>
    <w:rsid w:val="7DD60C1F"/>
    <w:rsid w:val="7E1775E7"/>
    <w:rsid w:val="7E183A80"/>
    <w:rsid w:val="7E450B04"/>
    <w:rsid w:val="7E9C4196"/>
    <w:rsid w:val="7EAD61F9"/>
    <w:rsid w:val="7EBD2830"/>
    <w:rsid w:val="7ECC05E0"/>
    <w:rsid w:val="7EF42A72"/>
    <w:rsid w:val="7F424C2D"/>
    <w:rsid w:val="7F462A41"/>
    <w:rsid w:val="7F526C49"/>
    <w:rsid w:val="7F9D00A6"/>
    <w:rsid w:val="7FB45D62"/>
    <w:rsid w:val="7FE3284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link w:val="46"/>
    <w:qFormat/>
    <w:uiPriority w:val="0"/>
    <w:pPr>
      <w:widowControl w:val="0"/>
      <w:jc w:val="both"/>
    </w:pPr>
    <w:rPr>
      <w:rFonts w:hint="eastAsia" w:ascii="Calibri" w:hAnsi="Calibri" w:eastAsia="宋体" w:cs="Times New Roman"/>
      <w:kern w:val="2"/>
      <w:sz w:val="28"/>
      <w:lang w:val="en-US" w:eastAsia="zh-CN" w:bidi="ar-SA"/>
    </w:rPr>
  </w:style>
  <w:style w:type="paragraph" w:styleId="3">
    <w:name w:val="heading 1"/>
    <w:basedOn w:val="1"/>
    <w:next w:val="1"/>
    <w:qFormat/>
    <w:uiPriority w:val="0"/>
    <w:pPr>
      <w:keepNext/>
      <w:keepLines/>
      <w:tabs>
        <w:tab w:val="left" w:pos="1230"/>
      </w:tabs>
      <w:spacing w:before="240" w:after="120"/>
      <w:ind w:left="1230" w:hanging="1230"/>
      <w:jc w:val="center"/>
      <w:outlineLvl w:val="0"/>
    </w:pPr>
    <w:rPr>
      <w:rFonts w:hint="default" w:eastAsia="黑体"/>
      <w:b/>
      <w:kern w:val="44"/>
      <w:sz w:val="42"/>
    </w:rPr>
  </w:style>
  <w:style w:type="paragraph" w:styleId="4">
    <w:name w:val="heading 3"/>
    <w:basedOn w:val="1"/>
    <w:next w:val="1"/>
    <w:semiHidden/>
    <w:unhideWhenUsed/>
    <w:qFormat/>
    <w:uiPriority w:val="0"/>
    <w:pPr>
      <w:keepNext/>
      <w:keepLines/>
      <w:spacing w:before="260" w:after="260" w:line="416" w:lineRule="auto"/>
      <w:outlineLvl w:val="2"/>
    </w:pPr>
    <w:rPr>
      <w:b/>
      <w:bCs/>
      <w:sz w:val="32"/>
      <w:szCs w:val="32"/>
    </w:rPr>
  </w:style>
  <w:style w:type="paragraph" w:styleId="2">
    <w:name w:val="heading 4"/>
    <w:basedOn w:val="1"/>
    <w:next w:val="1"/>
    <w:semiHidden/>
    <w:unhideWhenUsed/>
    <w:qFormat/>
    <w:uiPriority w:val="0"/>
    <w:pPr>
      <w:keepNext/>
      <w:keepLines/>
      <w:spacing w:line="360" w:lineRule="auto"/>
      <w:outlineLvl w:val="3"/>
    </w:pPr>
    <w:rPr>
      <w:rFonts w:ascii="Times New Roman" w:hAnsi="Times New Roman" w:eastAsia="宋体"/>
      <w:b/>
      <w:bCs/>
      <w:sz w:val="24"/>
      <w:szCs w:val="28"/>
    </w:rPr>
  </w:style>
  <w:style w:type="character" w:default="1" w:styleId="19">
    <w:name w:val="Default Paragraph Font"/>
    <w:link w:val="20"/>
    <w:semiHidden/>
    <w:uiPriority w:val="0"/>
    <w:rPr>
      <w:rFonts w:eastAsia="仿宋_GB2312"/>
      <w:szCs w:val="24"/>
    </w:rPr>
  </w:style>
  <w:style w:type="table" w:default="1" w:styleId="17">
    <w:name w:val="Normal Table"/>
    <w:semiHidden/>
    <w:uiPriority w:val="0"/>
    <w:tblPr>
      <w:tblCellMar>
        <w:top w:w="0" w:type="dxa"/>
        <w:left w:w="108" w:type="dxa"/>
        <w:bottom w:w="0" w:type="dxa"/>
        <w:right w:w="108" w:type="dxa"/>
      </w:tblCellMar>
    </w:tblPr>
  </w:style>
  <w:style w:type="paragraph" w:styleId="5">
    <w:name w:val="Normal Indent"/>
    <w:basedOn w:val="1"/>
    <w:next w:val="1"/>
    <w:uiPriority w:val="0"/>
    <w:pPr>
      <w:ind w:firstLine="420" w:firstLineChars="200"/>
    </w:pPr>
    <w:rPr>
      <w:szCs w:val="24"/>
    </w:rPr>
  </w:style>
  <w:style w:type="paragraph" w:styleId="6">
    <w:name w:val="caption"/>
    <w:basedOn w:val="1"/>
    <w:next w:val="1"/>
    <w:semiHidden/>
    <w:unhideWhenUsed/>
    <w:qFormat/>
    <w:uiPriority w:val="0"/>
    <w:rPr>
      <w:rFonts w:ascii="Arial" w:hAnsi="Arial" w:eastAsia="黑体"/>
      <w:sz w:val="20"/>
    </w:rPr>
  </w:style>
  <w:style w:type="paragraph" w:styleId="7">
    <w:name w:val="annotation text"/>
    <w:basedOn w:val="1"/>
    <w:uiPriority w:val="0"/>
    <w:pPr>
      <w:jc w:val="left"/>
    </w:pPr>
    <w:rPr>
      <w:rFonts w:hint="default"/>
    </w:rPr>
  </w:style>
  <w:style w:type="paragraph" w:styleId="8">
    <w:name w:val="Body Text"/>
    <w:basedOn w:val="1"/>
    <w:uiPriority w:val="0"/>
    <w:pPr>
      <w:spacing w:line="360" w:lineRule="auto"/>
      <w:jc w:val="left"/>
    </w:pPr>
    <w:rPr>
      <w:b/>
      <w:sz w:val="24"/>
    </w:rPr>
  </w:style>
  <w:style w:type="paragraph" w:styleId="9">
    <w:name w:val="Body Text Indent"/>
    <w:basedOn w:val="1"/>
    <w:next w:val="8"/>
    <w:uiPriority w:val="0"/>
    <w:pPr>
      <w:spacing w:line="360" w:lineRule="auto"/>
      <w:ind w:firstLine="480" w:firstLineChars="200"/>
    </w:pPr>
    <w:rPr>
      <w:sz w:val="24"/>
    </w:rPr>
  </w:style>
  <w:style w:type="paragraph" w:styleId="10">
    <w:name w:val="Block Text"/>
    <w:basedOn w:val="1"/>
    <w:uiPriority w:val="0"/>
    <w:pPr>
      <w:autoSpaceDE w:val="0"/>
      <w:autoSpaceDN w:val="0"/>
      <w:spacing w:before="1" w:line="537" w:lineRule="exact"/>
      <w:ind w:left="88" w:right="6"/>
    </w:pPr>
  </w:style>
  <w:style w:type="paragraph" w:styleId="11">
    <w:name w:val="Plain Text"/>
    <w:basedOn w:val="1"/>
    <w:uiPriority w:val="0"/>
    <w:pPr>
      <w:jc w:val="center"/>
      <w:textAlignment w:val="baseline"/>
    </w:pPr>
    <w:rPr>
      <w:rFonts w:ascii="宋体" w:hAnsi="Courier New"/>
      <w:sz w:val="24"/>
    </w:rPr>
  </w:style>
  <w:style w:type="paragraph" w:styleId="12">
    <w:name w:val="Body Text Indent 2"/>
    <w:basedOn w:val="1"/>
    <w:uiPriority w:val="0"/>
    <w:pPr>
      <w:spacing w:line="360" w:lineRule="auto"/>
      <w:ind w:firstLine="540"/>
    </w:pPr>
    <w:rPr>
      <w:sz w:val="24"/>
    </w:rPr>
  </w:style>
  <w:style w:type="paragraph" w:styleId="13">
    <w:name w:val="footer"/>
    <w:basedOn w:val="1"/>
    <w:qFormat/>
    <w:uiPriority w:val="0"/>
    <w:pPr>
      <w:tabs>
        <w:tab w:val="center" w:pos="4153"/>
        <w:tab w:val="right" w:pos="8306"/>
      </w:tabs>
      <w:snapToGrid w:val="0"/>
      <w:jc w:val="left"/>
    </w:pPr>
    <w:rPr>
      <w:sz w:val="18"/>
    </w:rPr>
  </w:style>
  <w:style w:type="paragraph" w:styleId="1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5">
    <w:name w:val="Normal (Web)"/>
    <w:basedOn w:val="1"/>
    <w:uiPriority w:val="0"/>
    <w:pPr>
      <w:widowControl/>
      <w:spacing w:before="100" w:beforeAutospacing="1" w:after="100" w:afterAutospacing="1"/>
      <w:jc w:val="left"/>
    </w:pPr>
    <w:rPr>
      <w:rFonts w:ascii="宋体" w:hAnsi="宋体" w:cs="宋体"/>
      <w:kern w:val="0"/>
      <w:sz w:val="24"/>
      <w:szCs w:val="24"/>
    </w:rPr>
  </w:style>
  <w:style w:type="paragraph" w:styleId="16">
    <w:name w:val="Body Text First Indent 2"/>
    <w:basedOn w:val="9"/>
    <w:uiPriority w:val="0"/>
    <w:pPr>
      <w:spacing w:after="120" w:line="240" w:lineRule="auto"/>
      <w:ind w:left="420" w:leftChars="200" w:firstLine="420"/>
    </w:pPr>
    <w:rPr>
      <w:sz w:val="28"/>
    </w:rPr>
  </w:style>
  <w:style w:type="table" w:styleId="18">
    <w:name w:val="Table Grid"/>
    <w:basedOn w:val="17"/>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customStyle="1" w:styleId="20">
    <w:name w:val=" Char Char Char Char Char Char Char Char Char Char"/>
    <w:basedOn w:val="1"/>
    <w:link w:val="19"/>
    <w:qFormat/>
    <w:uiPriority w:val="0"/>
    <w:pPr>
      <w:snapToGrid w:val="0"/>
      <w:spacing w:line="360" w:lineRule="auto"/>
      <w:ind w:firstLine="200" w:firstLineChars="200"/>
    </w:pPr>
    <w:rPr>
      <w:rFonts w:eastAsia="仿宋_GB2312"/>
      <w:szCs w:val="24"/>
    </w:rPr>
  </w:style>
  <w:style w:type="character" w:styleId="21">
    <w:name w:val="Strong"/>
    <w:qFormat/>
    <w:uiPriority w:val="0"/>
    <w:rPr>
      <w:rFonts w:hint="default" w:ascii="Times New Roman"/>
      <w:b/>
      <w:sz w:val="24"/>
    </w:rPr>
  </w:style>
  <w:style w:type="character" w:styleId="22">
    <w:name w:val="annotation reference"/>
    <w:basedOn w:val="19"/>
    <w:uiPriority w:val="0"/>
    <w:rPr>
      <w:rFonts w:hint="default" w:ascii="Times New Roman"/>
      <w:sz w:val="21"/>
    </w:rPr>
  </w:style>
  <w:style w:type="paragraph" w:customStyle="1" w:styleId="23">
    <w:name w:val="0正文"/>
    <w:unhideWhenUsed/>
    <w:qFormat/>
    <w:uiPriority w:val="0"/>
    <w:pPr>
      <w:widowControl w:val="0"/>
      <w:spacing w:line="360" w:lineRule="auto"/>
      <w:ind w:firstLine="720" w:firstLineChars="200"/>
    </w:pPr>
    <w:rPr>
      <w:rFonts w:ascii="Calibri" w:hAnsi="Calibri" w:eastAsia="宋体" w:cs="Times New Roman"/>
      <w:sz w:val="24"/>
      <w:szCs w:val="22"/>
      <w:lang w:val="en-US" w:eastAsia="zh-CN" w:bidi="ar-SA"/>
    </w:rPr>
  </w:style>
  <w:style w:type="paragraph" w:customStyle="1" w:styleId="24">
    <w:name w:val="段落"/>
    <w:basedOn w:val="11"/>
    <w:qFormat/>
    <w:uiPriority w:val="0"/>
    <w:pPr>
      <w:spacing w:line="500" w:lineRule="exact"/>
      <w:ind w:firstLine="578"/>
    </w:pPr>
    <w:rPr>
      <w:szCs w:val="28"/>
    </w:rPr>
  </w:style>
  <w:style w:type="paragraph" w:customStyle="1" w:styleId="25">
    <w:name w:val="纯文本1"/>
    <w:basedOn w:val="1"/>
    <w:qFormat/>
    <w:uiPriority w:val="0"/>
    <w:rPr>
      <w:rFonts w:ascii="宋体" w:hAnsi="Courier New"/>
    </w:rPr>
  </w:style>
  <w:style w:type="paragraph" w:customStyle="1" w:styleId="26">
    <w:name w:val="样式3"/>
    <w:basedOn w:val="1"/>
    <w:qFormat/>
    <w:uiPriority w:val="0"/>
    <w:pPr>
      <w:autoSpaceDE w:val="0"/>
      <w:autoSpaceDN w:val="0"/>
      <w:snapToGrid w:val="0"/>
      <w:spacing w:before="120" w:line="460" w:lineRule="atLeast"/>
      <w:jc w:val="center"/>
    </w:pPr>
    <w:rPr>
      <w:rFonts w:eastAsia="黑体"/>
    </w:rPr>
  </w:style>
  <w:style w:type="paragraph" w:customStyle="1" w:styleId="27">
    <w:name w:val="p0"/>
    <w:basedOn w:val="1"/>
    <w:qFormat/>
    <w:uiPriority w:val="0"/>
    <w:pPr>
      <w:widowControl/>
    </w:pPr>
  </w:style>
  <w:style w:type="paragraph" w:customStyle="1" w:styleId="28">
    <w:name w:val="正文表"/>
    <w:basedOn w:val="1"/>
    <w:qFormat/>
    <w:uiPriority w:val="0"/>
    <w:pPr>
      <w:tabs>
        <w:tab w:val="left" w:pos="715"/>
        <w:tab w:val="left" w:pos="857"/>
        <w:tab w:val="left" w:pos="2428"/>
      </w:tabs>
      <w:spacing w:line="440" w:lineRule="exact"/>
      <w:ind w:firstLine="464" w:firstLineChars="200"/>
    </w:pPr>
    <w:rPr>
      <w:rFonts w:hAnsi="宋体"/>
      <w:spacing w:val="-4"/>
      <w:sz w:val="24"/>
      <w:szCs w:val="24"/>
    </w:rPr>
  </w:style>
  <w:style w:type="character" w:customStyle="1" w:styleId="29">
    <w:name w:val="标题 #4 Exact"/>
    <w:qFormat/>
    <w:uiPriority w:val="0"/>
    <w:rPr>
      <w:rFonts w:hint="eastAsia" w:ascii="宋体" w:hAnsi="宋体" w:eastAsia="宋体" w:cs="Verdana"/>
      <w:b/>
      <w:kern w:val="0"/>
      <w:sz w:val="22"/>
      <w:lang w:eastAsia="en-US"/>
    </w:rPr>
  </w:style>
  <w:style w:type="paragraph" w:customStyle="1" w:styleId="30">
    <w:name w:val="君邦正文"/>
    <w:qFormat/>
    <w:uiPriority w:val="0"/>
    <w:pPr>
      <w:spacing w:after="60" w:line="360" w:lineRule="auto"/>
      <w:ind w:firstLine="480" w:firstLineChars="200"/>
      <w:jc w:val="both"/>
    </w:pPr>
    <w:rPr>
      <w:rFonts w:ascii="宋体" w:hAnsi="宋体" w:eastAsia="宋体" w:cs="Times New Roman"/>
      <w:bCs/>
      <w:snapToGrid w:val="0"/>
      <w:sz w:val="24"/>
      <w:szCs w:val="22"/>
      <w:lang w:val="en-US" w:eastAsia="zh-CN" w:bidi="ar-SA"/>
    </w:rPr>
  </w:style>
  <w:style w:type="paragraph" w:customStyle="1" w:styleId="31">
    <w:name w:val="p16"/>
    <w:basedOn w:val="1"/>
    <w:qFormat/>
    <w:uiPriority w:val="0"/>
    <w:pPr>
      <w:widowControl/>
      <w:snapToGrid w:val="0"/>
      <w:spacing w:line="360" w:lineRule="auto"/>
      <w:ind w:firstLine="505"/>
    </w:pPr>
    <w:rPr>
      <w:rFonts w:ascii="宋体" w:hAnsi="宋体"/>
      <w:sz w:val="24"/>
    </w:rPr>
  </w:style>
  <w:style w:type="paragraph" w:customStyle="1" w:styleId="32">
    <w:name w:val="Default"/>
    <w:next w:val="33"/>
    <w:unhideWhenUsed/>
    <w:qFormat/>
    <w:uiPriority w:val="99"/>
    <w:pPr>
      <w:widowControl w:val="0"/>
      <w:autoSpaceDE w:val="0"/>
      <w:autoSpaceDN w:val="0"/>
    </w:pPr>
    <w:rPr>
      <w:rFonts w:hint="eastAsia" w:ascii="宋体" w:hAnsi="宋体" w:eastAsia="宋体" w:cs="Times New Roman"/>
      <w:color w:val="000000"/>
      <w:sz w:val="24"/>
      <w:lang w:val="en-US" w:eastAsia="zh-CN" w:bidi="ar-SA"/>
    </w:rPr>
  </w:style>
  <w:style w:type="paragraph" w:customStyle="1" w:styleId="33">
    <w:name w:val="样式35"/>
    <w:basedOn w:val="1"/>
    <w:next w:val="1"/>
    <w:qFormat/>
    <w:uiPriority w:val="0"/>
    <w:pPr>
      <w:spacing w:line="312" w:lineRule="auto"/>
      <w:ind w:firstLine="567"/>
    </w:pPr>
    <w:rPr>
      <w:rFonts w:ascii="宋体"/>
      <w:sz w:val="28"/>
    </w:rPr>
  </w:style>
  <w:style w:type="paragraph" w:customStyle="1" w:styleId="34">
    <w:name w:val="Table Paragraph"/>
    <w:basedOn w:val="1"/>
    <w:qFormat/>
    <w:uiPriority w:val="1"/>
    <w:rPr>
      <w:rFonts w:ascii="宋体" w:hAnsi="宋体" w:eastAsia="宋体" w:cs="宋体"/>
      <w:lang w:val="zh-CN" w:eastAsia="zh-CN" w:bidi="zh-CN"/>
    </w:rPr>
  </w:style>
  <w:style w:type="paragraph" w:customStyle="1" w:styleId="35">
    <w:name w:val="正文文本 (2)"/>
    <w:basedOn w:val="1"/>
    <w:link w:val="37"/>
    <w:qFormat/>
    <w:uiPriority w:val="0"/>
    <w:pPr>
      <w:shd w:val="clear" w:color="auto" w:fill="FFFFFF"/>
      <w:spacing w:line="466" w:lineRule="exact"/>
      <w:ind w:hanging="540"/>
      <w:jc w:val="distribute"/>
    </w:pPr>
    <w:rPr>
      <w:rFonts w:hint="eastAsia" w:ascii="宋体" w:hAnsi="宋体" w:eastAsia="宋体"/>
      <w:sz w:val="22"/>
    </w:rPr>
  </w:style>
  <w:style w:type="character" w:customStyle="1" w:styleId="36">
    <w:name w:val="正文文本 (2) + Microsoft Sans Serif"/>
    <w:basedOn w:val="37"/>
    <w:unhideWhenUsed/>
    <w:qFormat/>
    <w:uiPriority w:val="99"/>
    <w:rPr>
      <w:rFonts w:hint="default" w:ascii="Microsoft Sans Serif" w:hAnsi="Microsoft Sans Serif" w:eastAsia="Microsoft Sans Serif"/>
      <w:b/>
      <w:spacing w:val="-10"/>
      <w:sz w:val="19"/>
      <w:lang w:val="en-US" w:eastAsia="en-US"/>
    </w:rPr>
  </w:style>
  <w:style w:type="character" w:customStyle="1" w:styleId="37">
    <w:name w:val="正文文本 (2)_"/>
    <w:basedOn w:val="19"/>
    <w:link w:val="35"/>
    <w:unhideWhenUsed/>
    <w:qFormat/>
    <w:uiPriority w:val="99"/>
    <w:rPr>
      <w:rFonts w:hint="eastAsia" w:ascii="宋体" w:hAnsi="宋体" w:eastAsia="宋体"/>
      <w:sz w:val="22"/>
    </w:rPr>
  </w:style>
  <w:style w:type="character" w:customStyle="1" w:styleId="38">
    <w:name w:val="正文文本 (2) + 12 pt"/>
    <w:basedOn w:val="37"/>
    <w:unhideWhenUsed/>
    <w:qFormat/>
    <w:uiPriority w:val="99"/>
    <w:rPr>
      <w:rFonts w:hint="eastAsia"/>
      <w:b/>
      <w:sz w:val="24"/>
    </w:rPr>
  </w:style>
  <w:style w:type="character" w:customStyle="1" w:styleId="39">
    <w:name w:val="正文文本 (2) + 10 pt"/>
    <w:basedOn w:val="37"/>
    <w:unhideWhenUsed/>
    <w:qFormat/>
    <w:uiPriority w:val="99"/>
    <w:rPr>
      <w:rFonts w:hint="eastAsia"/>
      <w:spacing w:val="30"/>
      <w:sz w:val="20"/>
    </w:rPr>
  </w:style>
  <w:style w:type="paragraph" w:customStyle="1" w:styleId="40">
    <w:name w:val="Default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41">
    <w:name w:val="文本框"/>
    <w:basedOn w:val="1"/>
    <w:qFormat/>
    <w:uiPriority w:val="0"/>
    <w:pPr>
      <w:spacing w:line="240" w:lineRule="auto"/>
      <w:ind w:firstLine="0" w:firstLineChars="0"/>
      <w:jc w:val="center"/>
    </w:pPr>
    <w:rPr>
      <w:sz w:val="21"/>
    </w:rPr>
  </w:style>
  <w:style w:type="paragraph" w:customStyle="1" w:styleId="42">
    <w:name w:val="Normal Indent"/>
    <w:basedOn w:val="1"/>
    <w:qFormat/>
    <w:uiPriority w:val="0"/>
    <w:rPr>
      <w:rFonts w:hint="default" w:ascii="Times New Roman" w:eastAsia="宋体"/>
      <w:kern w:val="2"/>
      <w:sz w:val="28"/>
      <w:lang w:val="en-US" w:eastAsia="zh-CN"/>
    </w:rPr>
  </w:style>
  <w:style w:type="paragraph" w:customStyle="1" w:styleId="43">
    <w:name w:val="中文报告书样式"/>
    <w:basedOn w:val="1"/>
    <w:qFormat/>
    <w:uiPriority w:val="0"/>
    <w:pPr>
      <w:spacing w:line="480" w:lineRule="atLeast"/>
      <w:ind w:firstLine="482"/>
      <w:textAlignment w:val="baseline"/>
    </w:pPr>
    <w:rPr>
      <w:kern w:val="24"/>
      <w:sz w:val="24"/>
    </w:rPr>
  </w:style>
  <w:style w:type="paragraph" w:customStyle="1" w:styleId="44">
    <w:name w:val="正文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5">
    <w:name w:val="正文缩进1"/>
    <w:basedOn w:val="1"/>
    <w:qFormat/>
    <w:uiPriority w:val="0"/>
    <w:rPr>
      <w:rFonts w:hint="default"/>
    </w:rPr>
  </w:style>
  <w:style w:type="character" w:customStyle="1" w:styleId="46">
    <w:name w:val="NormalCharacter"/>
    <w:link w:val="1"/>
    <w:qFormat/>
    <w:uiPriority w:val="0"/>
    <w:rPr>
      <w:rFonts w:hint="eastAsia" w:ascii="Calibri" w:hAnsi="Calibri" w:eastAsia="宋体" w:cs="Times New Roman"/>
      <w:kern w:val="2"/>
      <w:sz w:val="28"/>
      <w:lang w:val="en-US" w:eastAsia="zh-CN" w:bidi="ar-SA"/>
    </w:rPr>
  </w:style>
  <w:style w:type="paragraph" w:customStyle="1" w:styleId="47">
    <w:name w:val="No Spacing"/>
    <w:qFormat/>
    <w:uiPriority w:val="0"/>
    <w:pPr>
      <w:widowControl w:val="0"/>
      <w:adjustRightInd w:val="0"/>
      <w:snapToGrid w:val="0"/>
      <w:jc w:val="both"/>
    </w:pPr>
    <w:rPr>
      <w:rFonts w:ascii="Times New Roman" w:hAnsi="Times New Roman" w:eastAsia="宋体" w:cs="Times New Roman"/>
      <w:kern w:val="2"/>
      <w:sz w:val="21"/>
      <w:szCs w:val="22"/>
      <w:lang w:val="en-US" w:eastAsia="zh-CN" w:bidi="ar-SA"/>
    </w:rPr>
  </w:style>
  <w:style w:type="paragraph" w:customStyle="1" w:styleId="48">
    <w:name w:val="正文1"/>
    <w:basedOn w:val="1"/>
    <w:qFormat/>
    <w:uiPriority w:val="0"/>
    <w:pPr>
      <w:jc w:val="center"/>
    </w:pPr>
    <w:rPr>
      <w:szCs w:val="21"/>
    </w:rPr>
  </w:style>
  <w:style w:type="paragraph" w:customStyle="1" w:styleId="49">
    <w:name w:val="表中文字1"/>
    <w:qFormat/>
    <w:uiPriority w:val="0"/>
    <w:pPr>
      <w:widowControl w:val="0"/>
      <w:adjustRightInd w:val="0"/>
      <w:snapToGrid w:val="0"/>
      <w:jc w:val="center"/>
    </w:pPr>
    <w:rPr>
      <w:rFonts w:ascii="Times New Roman" w:hAnsi="Times New Roman" w:eastAsia="宋体" w:cs="Times New Roman"/>
      <w:color w:val="000000"/>
      <w:kern w:val="2"/>
      <w:sz w:val="21"/>
      <w:szCs w:val="24"/>
      <w:lang w:val="en-US" w:eastAsia="zh-CN" w:bidi="ar-SA"/>
    </w:rPr>
  </w:style>
  <w:style w:type="paragraph" w:styleId="50">
    <w:name w:val="List Paragraph"/>
    <w:basedOn w:val="1"/>
    <w:qFormat/>
    <w:uiPriority w:val="0"/>
    <w:pPr>
      <w:ind w:firstLine="420" w:firstLineChars="200"/>
    </w:pPr>
  </w:style>
  <w:style w:type="character" w:customStyle="1" w:styleId="51">
    <w:name w:val="font21"/>
    <w:basedOn w:val="19"/>
    <w:qFormat/>
    <w:uiPriority w:val="0"/>
    <w:rPr>
      <w:rFonts w:hint="default" w:ascii="Times New Roman" w:hAnsi="Times New Roman" w:cs="Times New Roman"/>
      <w:color w:val="000000"/>
      <w:sz w:val="20"/>
      <w:szCs w:val="20"/>
      <w:u w:val="none"/>
    </w:rPr>
  </w:style>
  <w:style w:type="character" w:customStyle="1" w:styleId="52">
    <w:name w:val="font11"/>
    <w:basedOn w:val="19"/>
    <w:qFormat/>
    <w:uiPriority w:val="0"/>
    <w:rPr>
      <w:rFonts w:hint="eastAsia" w:ascii="宋体" w:hAnsi="宋体" w:eastAsia="宋体" w:cs="宋体"/>
      <w:color w:val="000000"/>
      <w:sz w:val="20"/>
      <w:szCs w:val="20"/>
      <w:u w:val="none"/>
    </w:rPr>
  </w:style>
  <w:style w:type="paragraph" w:customStyle="1" w:styleId="53">
    <w:name w:val="表格内容 样式"/>
    <w:basedOn w:val="1"/>
    <w:qFormat/>
    <w:uiPriority w:val="0"/>
    <w:pPr>
      <w:adjustRightInd w:val="0"/>
      <w:snapToGrid w:val="0"/>
      <w:spacing w:line="360" w:lineRule="exact"/>
      <w:jc w:val="center"/>
    </w:pPr>
    <w:rPr>
      <w:rFonts w:cs="Times New Roman"/>
      <w:bCs/>
      <w:sz w:val="21"/>
      <w:szCs w:val="21"/>
    </w:rPr>
  </w:style>
  <w:style w:type="paragraph" w:customStyle="1" w:styleId="54">
    <w:name w:val="无间隔2"/>
    <w:qFormat/>
    <w:uiPriority w:val="0"/>
    <w:pPr>
      <w:widowControl w:val="0"/>
      <w:adjustRightInd w:val="0"/>
      <w:snapToGrid w:val="0"/>
      <w:jc w:val="both"/>
    </w:pPr>
    <w:rPr>
      <w:rFonts w:ascii="Times New Roman" w:hAnsi="Times New Roman" w:eastAsia="宋体" w:cs="Times New Roman"/>
      <w:kern w:val="2"/>
      <w:sz w:val="21"/>
      <w:lang w:val="en-US" w:eastAsia="zh-CN" w:bidi="ar-SA"/>
    </w:rPr>
  </w:style>
  <w:style w:type="paragraph" w:customStyle="1" w:styleId="55">
    <w:name w:val="Body text|211"/>
    <w:basedOn w:val="1"/>
    <w:qFormat/>
    <w:uiPriority w:val="0"/>
    <w:pPr>
      <w:widowControl w:val="0"/>
      <w:shd w:val="clear" w:color="auto" w:fill="FFFFFF"/>
      <w:spacing w:before="1500" w:line="620" w:lineRule="exact"/>
      <w:ind w:hanging="500"/>
    </w:pPr>
    <w:rPr>
      <w:rFonts w:ascii="PMingLiU" w:hAnsi="PMingLiU" w:eastAsia="PMingLiU" w:cs="PMingLiU"/>
      <w:sz w:val="22"/>
      <w:szCs w:val="22"/>
      <w:u w:val="none"/>
    </w:rPr>
  </w:style>
  <w:style w:type="character" w:customStyle="1" w:styleId="56">
    <w:name w:val="Body text|2 + 9.5 pt"/>
    <w:basedOn w:val="57"/>
    <w:unhideWhenUsed/>
    <w:qFormat/>
    <w:uiPriority w:val="0"/>
    <w:rPr>
      <w:color w:val="000000"/>
      <w:spacing w:val="0"/>
      <w:w w:val="100"/>
      <w:position w:val="0"/>
      <w:sz w:val="19"/>
      <w:szCs w:val="19"/>
      <w:lang w:val="zh-CN" w:eastAsia="zh-CN" w:bidi="zh-CN"/>
    </w:rPr>
  </w:style>
  <w:style w:type="character" w:customStyle="1" w:styleId="57">
    <w:name w:val="Body text|2_"/>
    <w:basedOn w:val="19"/>
    <w:link w:val="58"/>
    <w:qFormat/>
    <w:uiPriority w:val="0"/>
    <w:rPr>
      <w:rFonts w:ascii="PMingLiU" w:hAnsi="PMingLiU" w:eastAsia="PMingLiU" w:cs="PMingLiU"/>
      <w:spacing w:val="30"/>
      <w:sz w:val="30"/>
      <w:szCs w:val="30"/>
      <w:u w:val="none"/>
    </w:rPr>
  </w:style>
  <w:style w:type="paragraph" w:customStyle="1" w:styleId="58">
    <w:name w:val="Body text|2"/>
    <w:basedOn w:val="1"/>
    <w:link w:val="57"/>
    <w:qFormat/>
    <w:uiPriority w:val="0"/>
    <w:pPr>
      <w:widowControl w:val="0"/>
      <w:shd w:val="clear" w:color="auto" w:fill="FFFFFF"/>
      <w:spacing w:before="220" w:after="1560" w:line="300" w:lineRule="exact"/>
      <w:ind w:hanging="180"/>
      <w:jc w:val="center"/>
    </w:pPr>
    <w:rPr>
      <w:rFonts w:ascii="PMingLiU" w:hAnsi="PMingLiU" w:eastAsia="PMingLiU" w:cs="PMingLiU"/>
      <w:spacing w:val="30"/>
      <w:sz w:val="30"/>
      <w:szCs w:val="30"/>
      <w:u w:val="none"/>
    </w:rPr>
  </w:style>
  <w:style w:type="paragraph" w:customStyle="1" w:styleId="59">
    <w:name w:val="正文文本缩进1"/>
    <w:basedOn w:val="1"/>
    <w:qFormat/>
    <w:uiPriority w:val="0"/>
    <w:pPr>
      <w:widowControl w:val="0"/>
      <w:adjustRightInd/>
      <w:snapToGrid/>
      <w:spacing w:after="0" w:afterLines="0" w:line="360" w:lineRule="auto"/>
      <w:ind w:firstLine="480" w:firstLineChars="200"/>
      <w:jc w:val="both"/>
    </w:pPr>
    <w:rPr>
      <w:rFonts w:ascii="Times New Roman" w:hAnsi="Times New Roman" w:eastAsia="宋体" w:cs="Times New Roman"/>
      <w:kern w:val="2"/>
      <w:sz w:val="24"/>
      <w:szCs w:val="20"/>
    </w:rPr>
  </w:style>
  <w:style w:type="paragraph" w:customStyle="1" w:styleId="60">
    <w:name w:val="c表头"/>
    <w:basedOn w:val="1"/>
    <w:qFormat/>
    <w:uiPriority w:val="0"/>
    <w:pPr>
      <w:widowControl/>
      <w:spacing w:after="76" w:afterLines="20" w:line="400" w:lineRule="exact"/>
      <w:ind w:firstLine="413" w:firstLineChars="196"/>
    </w:pPr>
    <w:rPr>
      <w:b/>
      <w:sz w:val="21"/>
      <w:szCs w:val="21"/>
    </w:rPr>
  </w:style>
  <w:style w:type="paragraph" w:customStyle="1" w:styleId="61">
    <w:name w:val="c表内容"/>
    <w:basedOn w:val="1"/>
    <w:qFormat/>
    <w:uiPriority w:val="0"/>
    <w:pPr>
      <w:spacing w:line="320" w:lineRule="exact"/>
      <w:jc w:val="center"/>
    </w:pPr>
    <w:rPr>
      <w:sz w:val="21"/>
      <w:szCs w:val="21"/>
    </w:rPr>
  </w:style>
  <w:style w:type="paragraph" w:customStyle="1" w:styleId="62">
    <w:name w:val="c正文"/>
    <w:basedOn w:val="1"/>
    <w:qFormat/>
    <w:uiPriority w:val="0"/>
    <w:pPr>
      <w:adjustRightInd w:val="0"/>
      <w:snapToGrid w:val="0"/>
      <w:spacing w:line="500" w:lineRule="exact"/>
      <w:ind w:firstLine="480" w:firstLineChars="200"/>
    </w:pPr>
    <w:rPr>
      <w:sz w:val="24"/>
    </w:rPr>
  </w:style>
  <w:style w:type="paragraph" w:customStyle="1" w:styleId="63">
    <w:name w:val="段前2字符"/>
    <w:basedOn w:val="1"/>
    <w:qFormat/>
    <w:uiPriority w:val="0"/>
    <w:pPr>
      <w:keepNext w:val="0"/>
      <w:keepLines w:val="0"/>
      <w:widowControl w:val="0"/>
      <w:suppressLineNumbers w:val="0"/>
      <w:adjustRightInd w:val="0"/>
      <w:snapToGrid w:val="0"/>
      <w:spacing w:before="0" w:beforeAutospacing="0" w:after="0" w:afterAutospacing="0" w:line="360" w:lineRule="auto"/>
      <w:ind w:left="0" w:right="0" w:firstLine="480" w:firstLineChars="200"/>
      <w:jc w:val="left"/>
    </w:pPr>
    <w:rPr>
      <w:rFonts w:hint="default" w:ascii="Times New Roman" w:hAnsi="Times New Roman" w:eastAsia="宋体" w:cs="Times New Roman"/>
      <w:kern w:val="0"/>
      <w:sz w:val="24"/>
      <w:szCs w:val="20"/>
      <w:lang w:val="en-US" w:eastAsia="zh-CN" w:bidi="ar"/>
    </w:rPr>
  </w:style>
  <w:style w:type="paragraph" w:customStyle="1" w:styleId="64">
    <w:name w:val="样式 小四 行距: 固定值 24 磅"/>
    <w:basedOn w:val="1"/>
    <w:qFormat/>
    <w:uiPriority w:val="0"/>
    <w:rPr>
      <w:rFonts w:cs="宋体"/>
    </w:rPr>
  </w:style>
  <w:style w:type="paragraph" w:customStyle="1" w:styleId="65">
    <w:name w:val="1. 表格内容"/>
    <w:basedOn w:val="1"/>
    <w:qFormat/>
    <w:uiPriority w:val="0"/>
    <w:pPr>
      <w:snapToGrid w:val="0"/>
      <w:spacing w:line="240" w:lineRule="auto"/>
      <w:ind w:firstLine="0" w:firstLineChars="0"/>
      <w:jc w:val="center"/>
      <w:textAlignment w:val="baseline"/>
    </w:pPr>
    <w:rPr>
      <w:sz w:val="21"/>
      <w:szCs w:val="21"/>
    </w:rPr>
  </w:style>
  <w:style w:type="paragraph" w:customStyle="1" w:styleId="66">
    <w:name w:val="正文 样式"/>
    <w:basedOn w:val="1"/>
    <w:qFormat/>
    <w:uiPriority w:val="0"/>
    <w:pPr>
      <w:adjustRightInd w:val="0"/>
      <w:snapToGrid w:val="0"/>
      <w:spacing w:line="520" w:lineRule="exact"/>
      <w:ind w:firstLine="200" w:firstLineChars="200"/>
    </w:pPr>
    <w:rPr>
      <w:rFonts w:cs="Times New Roman"/>
      <w:sz w:val="24"/>
    </w:rPr>
  </w:style>
  <w:style w:type="paragraph" w:customStyle="1" w:styleId="67">
    <w:name w:val="5文章(治)"/>
    <w:basedOn w:val="1"/>
    <w:qFormat/>
    <w:uiPriority w:val="0"/>
    <w:pPr>
      <w:spacing w:line="360" w:lineRule="auto"/>
      <w:ind w:firstLine="560" w:firstLineChars="200"/>
    </w:pPr>
    <w:rPr>
      <w:sz w:val="24"/>
    </w:rPr>
  </w:style>
  <w:style w:type="paragraph" w:customStyle="1" w:styleId="68">
    <w:name w:val="报告表表格文字"/>
    <w:basedOn w:val="1"/>
    <w:qFormat/>
    <w:uiPriority w:val="0"/>
    <w:pPr>
      <w:autoSpaceDE w:val="0"/>
      <w:autoSpaceDN w:val="0"/>
      <w:adjustRightInd w:val="0"/>
      <w:snapToGrid w:val="0"/>
      <w:spacing w:line="360" w:lineRule="exact"/>
      <w:jc w:val="center"/>
    </w:pPr>
    <w:rPr>
      <w:color w:val="000000"/>
      <w:kern w:val="0"/>
      <w:szCs w:val="21"/>
    </w:rPr>
  </w:style>
  <w:style w:type="character" w:customStyle="1" w:styleId="69">
    <w:name w:val="font41"/>
    <w:qFormat/>
    <w:uiPriority w:val="0"/>
    <w:rPr>
      <w:rFonts w:hint="default" w:ascii="Times New Roman" w:hAnsi="Times New Roman" w:cs="Times New Roman"/>
      <w:color w:val="000000"/>
      <w:sz w:val="24"/>
      <w:szCs w:val="24"/>
      <w:u w:val="none"/>
    </w:rPr>
  </w:style>
  <w:style w:type="paragraph" w:customStyle="1" w:styleId="70">
    <w:name w:val="表格"/>
    <w:basedOn w:val="1"/>
    <w:qFormat/>
    <w:uiPriority w:val="99"/>
    <w:pPr>
      <w:ind w:firstLine="22"/>
      <w:jc w:val="center"/>
    </w:pPr>
    <w:rPr>
      <w:rFonts w:ascii="Times New Roman" w:hAnsi="Times New Roman" w:eastAsia="宋体"/>
      <w:kern w:val="2"/>
      <w:sz w:val="24"/>
      <w:szCs w:val="36"/>
    </w:rPr>
  </w:style>
  <w:style w:type="paragraph" w:customStyle="1" w:styleId="71">
    <w:name w:val="表格文字"/>
    <w:basedOn w:val="8"/>
    <w:qFormat/>
    <w:uiPriority w:val="0"/>
    <w:pPr>
      <w:adjustRightInd w:val="0"/>
      <w:snapToGrid w:val="0"/>
      <w:spacing w:after="156" w:afterLines="0" w:line="240" w:lineRule="exact"/>
      <w:ind w:left="-80" w:leftChars="-38" w:right="-84" w:rightChars="-40"/>
      <w:jc w:val="center"/>
    </w:pPr>
    <w:rPr>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0" Type="http://schemas.microsoft.com/office/2011/relationships/people" Target="people.xml"/><Relationship Id="rId4" Type="http://schemas.openxmlformats.org/officeDocument/2006/relationships/footer" Target="footer2.xml"/><Relationship Id="rId39" Type="http://schemas.openxmlformats.org/officeDocument/2006/relationships/fontTable" Target="fontTable.xml"/><Relationship Id="rId38" Type="http://schemas.openxmlformats.org/officeDocument/2006/relationships/numbering" Target="numbering.xml"/><Relationship Id="rId37" Type="http://schemas.openxmlformats.org/officeDocument/2006/relationships/customXml" Target="../customXml/item1.xml"/><Relationship Id="rId36" Type="http://schemas.openxmlformats.org/officeDocument/2006/relationships/image" Target="media/image31.jpeg"/><Relationship Id="rId35" Type="http://schemas.openxmlformats.org/officeDocument/2006/relationships/image" Target="media/image30.pn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footer" Target="footer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pn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Office_11.1.0.9912_F1E327BC-269C-435d-A152-05C5408002CA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2020-08-23T02:03:00Z</dcterms:created>
  <dc:creator>柠檬</dc:creator>
  <cp:lastModifiedBy>柠檬</cp:lastModifiedBy>
  <cp:lastPrinted>2020-09-01T00:57:00Z</cp:lastPrinted>
  <dcterms:modified xsi:type="dcterms:W3CDTF">2020-09-03T01:57:38Z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2052-11.1.0.9912</vt:lpwstr>
  </property>
</Properties>
</file>