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Theme="minorEastAsia"/>
          <w:sz w:val="28"/>
          <w:szCs w:val="28"/>
        </w:rPr>
      </w:pPr>
      <w:r>
        <w:rPr>
          <w:rFonts w:hAnsiTheme="minorEastAsia" w:eastAsiaTheme="minorEastAsia"/>
          <w:sz w:val="28"/>
          <w:szCs w:val="28"/>
        </w:rPr>
        <w:t>《建设项目环境影响报告表》编制说明</w:t>
      </w:r>
    </w:p>
    <w:p>
      <w:pPr>
        <w:spacing w:line="480" w:lineRule="auto"/>
        <w:rPr>
          <w:rFonts w:eastAsiaTheme="minorEastAsia"/>
          <w:sz w:val="28"/>
          <w:szCs w:val="28"/>
        </w:rPr>
      </w:pPr>
    </w:p>
    <w:p>
      <w:pPr>
        <w:spacing w:line="480" w:lineRule="auto"/>
        <w:ind w:firstLine="560" w:firstLineChars="200"/>
        <w:rPr>
          <w:rFonts w:eastAsiaTheme="minorEastAsia"/>
          <w:sz w:val="28"/>
          <w:szCs w:val="28"/>
        </w:rPr>
      </w:pPr>
      <w:r>
        <w:rPr>
          <w:rFonts w:hAnsiTheme="minorEastAsia" w:eastAsiaTheme="minorEastAsia"/>
          <w:sz w:val="28"/>
          <w:szCs w:val="28"/>
        </w:rPr>
        <w:t>《建设项目环境影响报告表》由具有从事环境影响评价工作资质的单位编制。</w:t>
      </w:r>
    </w:p>
    <w:p>
      <w:pPr>
        <w:spacing w:line="480" w:lineRule="auto"/>
        <w:ind w:firstLine="570"/>
        <w:rPr>
          <w:rFonts w:eastAsiaTheme="minorEastAsia"/>
          <w:sz w:val="28"/>
          <w:szCs w:val="28"/>
        </w:rPr>
      </w:pPr>
      <w:r>
        <w:rPr>
          <w:rFonts w:eastAsiaTheme="minorEastAsia"/>
          <w:sz w:val="28"/>
          <w:szCs w:val="28"/>
        </w:rPr>
        <w:t>1</w:t>
      </w:r>
      <w:r>
        <w:rPr>
          <w:rFonts w:hAnsiTheme="minorEastAsia" w:eastAsiaTheme="minorEastAsia"/>
          <w:sz w:val="28"/>
          <w:szCs w:val="28"/>
        </w:rPr>
        <w:t>．项目名称</w:t>
      </w:r>
      <w:r>
        <w:rPr>
          <w:rFonts w:eastAsiaTheme="minorEastAsia"/>
          <w:sz w:val="28"/>
          <w:szCs w:val="28"/>
        </w:rPr>
        <w:t>――</w:t>
      </w:r>
      <w:r>
        <w:rPr>
          <w:rFonts w:hAnsiTheme="minorEastAsia" w:eastAsiaTheme="minorEastAsia"/>
          <w:sz w:val="28"/>
          <w:szCs w:val="28"/>
        </w:rPr>
        <w:t>指项目立项批复时的名称，应不超过</w:t>
      </w:r>
      <w:r>
        <w:rPr>
          <w:rFonts w:eastAsiaTheme="minorEastAsia"/>
          <w:sz w:val="28"/>
          <w:szCs w:val="28"/>
        </w:rPr>
        <w:t>30</w:t>
      </w:r>
      <w:r>
        <w:rPr>
          <w:rFonts w:hAnsiTheme="minorEastAsia" w:eastAsiaTheme="minorEastAsia"/>
          <w:sz w:val="28"/>
          <w:szCs w:val="28"/>
        </w:rPr>
        <w:t>个字（两个英文字段作一个汉字）。</w:t>
      </w:r>
    </w:p>
    <w:p>
      <w:pPr>
        <w:spacing w:line="480" w:lineRule="auto"/>
        <w:ind w:firstLine="570"/>
        <w:rPr>
          <w:rFonts w:eastAsiaTheme="minorEastAsia"/>
          <w:sz w:val="28"/>
          <w:szCs w:val="28"/>
        </w:rPr>
      </w:pPr>
      <w:r>
        <w:rPr>
          <w:rFonts w:eastAsiaTheme="minorEastAsia"/>
          <w:sz w:val="28"/>
          <w:szCs w:val="28"/>
        </w:rPr>
        <w:t>2</w:t>
      </w:r>
      <w:r>
        <w:rPr>
          <w:rFonts w:hAnsiTheme="minorEastAsia" w:eastAsiaTheme="minorEastAsia"/>
          <w:sz w:val="28"/>
          <w:szCs w:val="28"/>
        </w:rPr>
        <w:t>．建设地点</w:t>
      </w:r>
      <w:r>
        <w:rPr>
          <w:rFonts w:eastAsiaTheme="minorEastAsia"/>
          <w:sz w:val="28"/>
          <w:szCs w:val="28"/>
        </w:rPr>
        <w:t>――</w:t>
      </w:r>
      <w:r>
        <w:rPr>
          <w:rFonts w:hAnsiTheme="minorEastAsia" w:eastAsiaTheme="minorEastAsia"/>
          <w:sz w:val="28"/>
          <w:szCs w:val="28"/>
        </w:rPr>
        <w:t>指项目所在地详细地址，公路、铁路应填写起止地点。</w:t>
      </w:r>
    </w:p>
    <w:p>
      <w:pPr>
        <w:spacing w:line="480" w:lineRule="auto"/>
        <w:ind w:firstLine="570"/>
        <w:rPr>
          <w:rFonts w:eastAsiaTheme="minorEastAsia"/>
          <w:sz w:val="28"/>
          <w:szCs w:val="28"/>
        </w:rPr>
      </w:pPr>
      <w:r>
        <w:rPr>
          <w:rFonts w:eastAsiaTheme="minorEastAsia"/>
          <w:sz w:val="28"/>
          <w:szCs w:val="28"/>
        </w:rPr>
        <w:t>3</w:t>
      </w:r>
      <w:r>
        <w:rPr>
          <w:rFonts w:hAnsiTheme="minorEastAsia" w:eastAsiaTheme="minorEastAsia"/>
          <w:sz w:val="28"/>
          <w:szCs w:val="28"/>
        </w:rPr>
        <w:t>．行业类别</w:t>
      </w:r>
      <w:r>
        <w:rPr>
          <w:rFonts w:eastAsiaTheme="minorEastAsia"/>
          <w:sz w:val="28"/>
          <w:szCs w:val="28"/>
        </w:rPr>
        <w:t>――</w:t>
      </w:r>
      <w:r>
        <w:rPr>
          <w:rFonts w:hAnsiTheme="minorEastAsia" w:eastAsiaTheme="minorEastAsia"/>
          <w:sz w:val="28"/>
          <w:szCs w:val="28"/>
        </w:rPr>
        <w:t>按国标填写。</w:t>
      </w:r>
    </w:p>
    <w:p>
      <w:pPr>
        <w:spacing w:line="480" w:lineRule="auto"/>
        <w:ind w:firstLine="570"/>
        <w:rPr>
          <w:rFonts w:eastAsiaTheme="minorEastAsia"/>
          <w:sz w:val="28"/>
          <w:szCs w:val="28"/>
        </w:rPr>
      </w:pPr>
      <w:r>
        <w:rPr>
          <w:rFonts w:eastAsiaTheme="minorEastAsia"/>
          <w:sz w:val="28"/>
          <w:szCs w:val="28"/>
        </w:rPr>
        <w:t>4</w:t>
      </w:r>
      <w:r>
        <w:rPr>
          <w:rFonts w:hAnsiTheme="minorEastAsia" w:eastAsiaTheme="minorEastAsia"/>
          <w:sz w:val="28"/>
          <w:szCs w:val="28"/>
        </w:rPr>
        <w:t>．总投资</w:t>
      </w:r>
      <w:r>
        <w:rPr>
          <w:rFonts w:eastAsiaTheme="minorEastAsia"/>
          <w:sz w:val="28"/>
          <w:szCs w:val="28"/>
        </w:rPr>
        <w:t>――</w:t>
      </w:r>
      <w:r>
        <w:rPr>
          <w:rFonts w:hAnsiTheme="minorEastAsia" w:eastAsiaTheme="minorEastAsia"/>
          <w:sz w:val="28"/>
          <w:szCs w:val="28"/>
        </w:rPr>
        <w:t>指项目投资总额。</w:t>
      </w:r>
    </w:p>
    <w:p>
      <w:pPr>
        <w:spacing w:line="480" w:lineRule="auto"/>
        <w:ind w:firstLine="570"/>
        <w:rPr>
          <w:rFonts w:eastAsiaTheme="minorEastAsia"/>
          <w:sz w:val="28"/>
          <w:szCs w:val="28"/>
        </w:rPr>
      </w:pPr>
      <w:r>
        <w:rPr>
          <w:rFonts w:eastAsiaTheme="minorEastAsia"/>
          <w:sz w:val="28"/>
          <w:szCs w:val="28"/>
        </w:rPr>
        <w:t>5</w:t>
      </w:r>
      <w:r>
        <w:rPr>
          <w:rFonts w:hAnsiTheme="minorEastAsia" w:eastAsiaTheme="minorEastAsia"/>
          <w:sz w:val="28"/>
          <w:szCs w:val="28"/>
        </w:rPr>
        <w:t>．主要环境保护目标</w:t>
      </w:r>
      <w:r>
        <w:rPr>
          <w:rFonts w:eastAsiaTheme="minorEastAsia"/>
          <w:sz w:val="28"/>
          <w:szCs w:val="28"/>
        </w:rPr>
        <w:t>――</w:t>
      </w:r>
      <w:r>
        <w:rPr>
          <w:rFonts w:hAnsiTheme="minorEastAsia" w:eastAsiaTheme="minorEastAsia"/>
          <w:sz w:val="28"/>
          <w:szCs w:val="28"/>
        </w:rPr>
        <w:t>指项目区周围一定范围内集中居民住宅区、学校、医院、保护文物、风景名胜区、水源地和生态敏感点等，应尽可能给出保护目标、性质、规模和距厂界距离等。</w:t>
      </w:r>
    </w:p>
    <w:p>
      <w:pPr>
        <w:spacing w:line="480" w:lineRule="auto"/>
        <w:ind w:firstLine="570"/>
        <w:rPr>
          <w:rFonts w:eastAsiaTheme="minorEastAsia"/>
          <w:sz w:val="28"/>
          <w:szCs w:val="28"/>
        </w:rPr>
      </w:pPr>
      <w:r>
        <w:rPr>
          <w:rFonts w:eastAsiaTheme="minorEastAsia"/>
          <w:sz w:val="28"/>
          <w:szCs w:val="28"/>
        </w:rPr>
        <w:t>6</w:t>
      </w:r>
      <w:r>
        <w:rPr>
          <w:rFonts w:hAnsiTheme="minorEastAsia" w:eastAsiaTheme="minorEastAsia"/>
          <w:sz w:val="28"/>
          <w:szCs w:val="28"/>
        </w:rPr>
        <w:t>．结论与建议</w:t>
      </w:r>
      <w:r>
        <w:rPr>
          <w:rFonts w:eastAsiaTheme="minorEastAsia"/>
          <w:sz w:val="28"/>
          <w:szCs w:val="28"/>
        </w:rPr>
        <w:t>――</w:t>
      </w:r>
      <w:r>
        <w:rPr>
          <w:rFonts w:hAnsiTheme="minorEastAsia" w:eastAsiaTheme="minorEastAsia"/>
          <w:sz w:val="28"/>
          <w:szCs w:val="28"/>
        </w:rPr>
        <w:t>给出本项目清洁生产、达标排放和总量控制的分析结论，确定污染防治措施的有效性，说明本项目对环境造成的影响，给出建设项目环境可行性的明确结论。同时提出减少环境影响的其他建议。</w:t>
      </w:r>
    </w:p>
    <w:p>
      <w:pPr>
        <w:spacing w:line="480" w:lineRule="auto"/>
        <w:ind w:firstLine="570"/>
        <w:rPr>
          <w:rFonts w:eastAsiaTheme="minorEastAsia"/>
          <w:sz w:val="28"/>
          <w:szCs w:val="28"/>
        </w:rPr>
      </w:pPr>
      <w:r>
        <w:rPr>
          <w:rFonts w:eastAsiaTheme="minorEastAsia"/>
          <w:sz w:val="28"/>
          <w:szCs w:val="28"/>
        </w:rPr>
        <w:t>7</w:t>
      </w:r>
      <w:r>
        <w:rPr>
          <w:rFonts w:hAnsiTheme="minorEastAsia" w:eastAsiaTheme="minorEastAsia"/>
          <w:sz w:val="28"/>
          <w:szCs w:val="28"/>
        </w:rPr>
        <w:t>．预审意见</w:t>
      </w:r>
      <w:r>
        <w:rPr>
          <w:rFonts w:eastAsiaTheme="minorEastAsia"/>
          <w:sz w:val="28"/>
          <w:szCs w:val="28"/>
        </w:rPr>
        <w:t>――</w:t>
      </w:r>
      <w:r>
        <w:rPr>
          <w:rFonts w:hAnsiTheme="minorEastAsia" w:eastAsiaTheme="minorEastAsia"/>
          <w:sz w:val="28"/>
          <w:szCs w:val="28"/>
        </w:rPr>
        <w:t>由行业主管部门填写答复意见，无主管部门项目，可不填。</w:t>
      </w:r>
    </w:p>
    <w:p>
      <w:pPr>
        <w:ind w:firstLine="560" w:firstLineChars="200"/>
        <w:rPr>
          <w:rFonts w:eastAsiaTheme="minorEastAsia"/>
          <w:sz w:val="28"/>
          <w:szCs w:val="28"/>
        </w:rPr>
      </w:pPr>
      <w:r>
        <w:rPr>
          <w:rFonts w:eastAsiaTheme="minorEastAsia"/>
          <w:sz w:val="28"/>
          <w:szCs w:val="28"/>
        </w:rPr>
        <w:t>8</w:t>
      </w:r>
      <w:r>
        <w:rPr>
          <w:rFonts w:hAnsiTheme="minorEastAsia" w:eastAsiaTheme="minorEastAsia"/>
          <w:sz w:val="28"/>
          <w:szCs w:val="28"/>
        </w:rPr>
        <w:t>．审批意见</w:t>
      </w:r>
      <w:r>
        <w:rPr>
          <w:rFonts w:eastAsiaTheme="minorEastAsia"/>
          <w:sz w:val="28"/>
          <w:szCs w:val="28"/>
        </w:rPr>
        <w:t>――</w:t>
      </w:r>
      <w:r>
        <w:rPr>
          <w:rFonts w:hAnsiTheme="minorEastAsia" w:eastAsiaTheme="minorEastAsia"/>
          <w:sz w:val="28"/>
          <w:szCs w:val="28"/>
        </w:rPr>
        <w:t>由负责审批该项目的环境保护行政主管部门批复。</w:t>
      </w:r>
    </w:p>
    <w:p>
      <w:pPr>
        <w:spacing w:line="520" w:lineRule="exact"/>
        <w:rPr>
          <w:rFonts w:eastAsiaTheme="minorEastAsia"/>
          <w:b/>
          <w:sz w:val="28"/>
          <w:szCs w:val="28"/>
          <w:highlight w:val="yellow"/>
        </w:rPr>
        <w:sectPr>
          <w:pgSz w:w="11906" w:h="16838"/>
          <w:pgMar w:top="1701" w:right="1588" w:bottom="1985" w:left="1588" w:header="851" w:footer="992" w:gutter="0"/>
          <w:pgNumType w:start="1"/>
          <w:cols w:space="720" w:num="1"/>
          <w:docGrid w:type="lines" w:linePitch="312" w:charSpace="0"/>
        </w:sectPr>
      </w:pPr>
    </w:p>
    <w:p>
      <w:pPr>
        <w:ind w:right="-1438" w:rightChars="-685"/>
        <w:jc w:val="left"/>
        <w:rPr>
          <w:rFonts w:eastAsiaTheme="minorEastAsia"/>
          <w:b/>
          <w:sz w:val="36"/>
          <w:szCs w:val="36"/>
        </w:rPr>
      </w:pPr>
      <w:r>
        <w:rPr>
          <w:rFonts w:hAnsiTheme="minorEastAsia" w:eastAsiaTheme="minorEastAsia"/>
          <w:b/>
          <w:bCs/>
          <w:sz w:val="30"/>
          <w:szCs w:val="30"/>
        </w:rPr>
        <w:t>建设项目基本情况</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1025"/>
        <w:gridCol w:w="813"/>
        <w:gridCol w:w="363"/>
        <w:gridCol w:w="564"/>
        <w:gridCol w:w="198"/>
        <w:gridCol w:w="1127"/>
        <w:gridCol w:w="367"/>
        <w:gridCol w:w="141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项目名称</w:t>
            </w:r>
          </w:p>
        </w:tc>
        <w:tc>
          <w:tcPr>
            <w:tcW w:w="6957" w:type="dxa"/>
            <w:gridSpan w:val="9"/>
            <w:vAlign w:val="center"/>
          </w:tcPr>
          <w:p>
            <w:pPr>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新乡市永胜塔内件有限公司年产3000立方填料塔内件项目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建设单位</w:t>
            </w:r>
          </w:p>
        </w:tc>
        <w:tc>
          <w:tcPr>
            <w:tcW w:w="6957" w:type="dxa"/>
            <w:gridSpan w:val="9"/>
            <w:vAlign w:val="center"/>
          </w:tcPr>
          <w:p>
            <w:pPr>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新乡市永胜塔内件有限公司</w:t>
            </w:r>
          </w:p>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（统一社会信用代码：</w:t>
            </w:r>
            <w:r>
              <w:rPr>
                <w:rFonts w:hint="default" w:ascii="Times New Roman" w:hAnsi="Times New Roman" w:cs="Times New Roman" w:eastAsiaTheme="minorEastAsia"/>
                <w:sz w:val="24"/>
                <w:szCs w:val="22"/>
              </w:rPr>
              <w:t>91410721554237202G</w:t>
            </w:r>
            <w:r>
              <w:rPr>
                <w:rFonts w:hint="default" w:ascii="Times New Roman" w:hAnsi="Times New Roman" w:cs="Times New Roman"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法人代表</w:t>
            </w:r>
          </w:p>
        </w:tc>
        <w:tc>
          <w:tcPr>
            <w:tcW w:w="2201" w:type="dxa"/>
            <w:gridSpan w:val="3"/>
            <w:vAlign w:val="center"/>
          </w:tcPr>
          <w:p>
            <w:pPr>
              <w:pStyle w:val="2"/>
              <w:spacing w:before="156" w:after="156"/>
              <w:jc w:val="center"/>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李迪</w:t>
            </w:r>
          </w:p>
        </w:tc>
        <w:tc>
          <w:tcPr>
            <w:tcW w:w="1889" w:type="dxa"/>
            <w:gridSpan w:val="3"/>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联系人</w:t>
            </w:r>
          </w:p>
        </w:tc>
        <w:tc>
          <w:tcPr>
            <w:tcW w:w="2867" w:type="dxa"/>
            <w:gridSpan w:val="3"/>
            <w:vAlign w:val="center"/>
          </w:tcPr>
          <w:p>
            <w:pPr>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李迪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通讯地址</w:t>
            </w:r>
          </w:p>
        </w:tc>
        <w:tc>
          <w:tcPr>
            <w:tcW w:w="6957" w:type="dxa"/>
            <w:gridSpan w:val="9"/>
            <w:vAlign w:val="center"/>
          </w:tcPr>
          <w:p>
            <w:pPr>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新乡市新乡县朗公庙镇赵堤村北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联系电话</w:t>
            </w:r>
          </w:p>
        </w:tc>
        <w:tc>
          <w:tcPr>
            <w:tcW w:w="1838" w:type="dxa"/>
            <w:gridSpan w:val="2"/>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18937393619</w:t>
            </w:r>
          </w:p>
        </w:tc>
        <w:tc>
          <w:tcPr>
            <w:tcW w:w="927" w:type="dxa"/>
            <w:gridSpan w:val="2"/>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传真</w:t>
            </w:r>
          </w:p>
        </w:tc>
        <w:tc>
          <w:tcPr>
            <w:tcW w:w="1692" w:type="dxa"/>
            <w:gridSpan w:val="3"/>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w:t>
            </w:r>
          </w:p>
        </w:tc>
        <w:tc>
          <w:tcPr>
            <w:tcW w:w="1415"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邮政编码</w:t>
            </w:r>
          </w:p>
        </w:tc>
        <w:tc>
          <w:tcPr>
            <w:tcW w:w="1085"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453</w:t>
            </w:r>
            <w:r>
              <w:rPr>
                <w:rFonts w:hint="default" w:ascii="Times New Roman" w:hAnsi="Times New Roman" w:cs="Times New Roman" w:eastAsiaTheme="minorEastAsia"/>
                <w:sz w:val="24"/>
                <w:lang w:val="en-US" w:eastAsia="zh-CN"/>
              </w:rPr>
              <w:t>7</w:t>
            </w:r>
            <w:r>
              <w:rPr>
                <w:rFonts w:hint="default" w:ascii="Times New Roman" w:hAnsi="Times New Roman" w:cs="Times New Roman" w:eastAsiaTheme="minor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建设地点</w:t>
            </w:r>
          </w:p>
        </w:tc>
        <w:tc>
          <w:tcPr>
            <w:tcW w:w="6957" w:type="dxa"/>
            <w:gridSpan w:val="9"/>
            <w:vAlign w:val="center"/>
          </w:tcPr>
          <w:p>
            <w:pPr>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新乡市新乡县朗公庙镇赵堤村北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立项审批部门</w:t>
            </w:r>
          </w:p>
        </w:tc>
        <w:tc>
          <w:tcPr>
            <w:tcW w:w="2963" w:type="dxa"/>
            <w:gridSpan w:val="5"/>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新乡县发展和改革委员会</w:t>
            </w:r>
          </w:p>
        </w:tc>
        <w:tc>
          <w:tcPr>
            <w:tcW w:w="1494" w:type="dxa"/>
            <w:gridSpan w:val="2"/>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批准文号</w:t>
            </w:r>
          </w:p>
        </w:tc>
        <w:tc>
          <w:tcPr>
            <w:tcW w:w="2500" w:type="dxa"/>
            <w:gridSpan w:val="2"/>
            <w:vAlign w:val="center"/>
          </w:tcPr>
          <w:p>
            <w:pPr>
              <w:adjustRightInd w:val="0"/>
              <w:snapToGrid w:val="0"/>
              <w:jc w:val="center"/>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2020-410721-34-03-047577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建设性质</w:t>
            </w:r>
          </w:p>
        </w:tc>
        <w:tc>
          <w:tcPr>
            <w:tcW w:w="2963" w:type="dxa"/>
            <w:gridSpan w:val="5"/>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新建</w:t>
            </w:r>
            <w:r>
              <w:rPr>
                <w:rFonts w:hint="default" w:ascii="Times New Roman" w:hAnsi="Times New Roman" w:cs="Times New Roman" w:eastAsiaTheme="minorEastAsia"/>
                <w:sz w:val="24"/>
              </w:rPr>
              <w:sym w:font="Wingdings 2" w:char="0052"/>
            </w:r>
            <w:r>
              <w:rPr>
                <w:rFonts w:hint="default" w:ascii="Times New Roman" w:hAnsi="Times New Roman" w:cs="Times New Roman" w:eastAsiaTheme="minorEastAsia"/>
                <w:sz w:val="24"/>
              </w:rPr>
              <w:t>改扩建□技改□</w:t>
            </w:r>
          </w:p>
        </w:tc>
        <w:tc>
          <w:tcPr>
            <w:tcW w:w="1494" w:type="dxa"/>
            <w:gridSpan w:val="2"/>
            <w:vAlign w:val="center"/>
          </w:tcPr>
          <w:p>
            <w:pPr>
              <w:adjustRightInd w:val="0"/>
              <w:snapToGrid w:val="0"/>
              <w:jc w:val="center"/>
              <w:rPr>
                <w:rFonts w:hint="default" w:ascii="Times New Roman" w:hAnsi="Times New Roman" w:cs="Times New Roman" w:eastAsiaTheme="minorEastAsia"/>
                <w:sz w:val="24"/>
                <w:szCs w:val="22"/>
                <w:lang w:val="en-US" w:eastAsia="zh-CN"/>
              </w:rPr>
            </w:pPr>
            <w:r>
              <w:rPr>
                <w:rFonts w:hint="default" w:ascii="Times New Roman" w:hAnsi="Times New Roman" w:cs="Times New Roman" w:eastAsiaTheme="minorEastAsia"/>
                <w:sz w:val="24"/>
                <w:szCs w:val="22"/>
                <w:lang w:val="en-US" w:eastAsia="zh-CN"/>
              </w:rPr>
              <w:t>行业类别及代码</w:t>
            </w:r>
          </w:p>
        </w:tc>
        <w:tc>
          <w:tcPr>
            <w:tcW w:w="2500" w:type="dxa"/>
            <w:gridSpan w:val="2"/>
            <w:vAlign w:val="center"/>
          </w:tcPr>
          <w:p>
            <w:pPr>
              <w:adjustRightInd w:val="0"/>
              <w:snapToGrid w:val="0"/>
              <w:jc w:val="center"/>
              <w:rPr>
                <w:rFonts w:hint="default" w:ascii="Times New Roman" w:hAnsi="Times New Roman" w:cs="Times New Roman" w:eastAsiaTheme="minorEastAsia"/>
                <w:sz w:val="24"/>
                <w:szCs w:val="22"/>
                <w:lang w:val="en-US" w:eastAsia="zh-CN"/>
              </w:rPr>
            </w:pPr>
            <w:r>
              <w:rPr>
                <w:rFonts w:hint="default" w:ascii="Times New Roman" w:hAnsi="Times New Roman" w:cs="Times New Roman" w:eastAsiaTheme="minorEastAsia"/>
                <w:sz w:val="24"/>
                <w:szCs w:val="22"/>
                <w:lang w:val="en-US" w:eastAsia="zh-CN"/>
              </w:rPr>
              <w:t>C3484 机械零部件加工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占地面积</w:t>
            </w:r>
          </w:p>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w:t>
            </w:r>
            <w:r>
              <w:rPr>
                <w:rFonts w:hint="default" w:ascii="Times New Roman" w:hAnsi="Times New Roman" w:cs="Times New Roman" w:eastAsiaTheme="minorEastAsia"/>
                <w:b/>
                <w:bCs/>
                <w:w w:val="90"/>
                <w:sz w:val="24"/>
              </w:rPr>
              <w:t>平方米</w:t>
            </w:r>
            <w:r>
              <w:rPr>
                <w:rFonts w:hint="default" w:ascii="Times New Roman" w:hAnsi="Times New Roman" w:cs="Times New Roman" w:eastAsiaTheme="minorEastAsia"/>
                <w:b/>
                <w:bCs/>
                <w:sz w:val="24"/>
              </w:rPr>
              <w:t>）</w:t>
            </w:r>
          </w:p>
        </w:tc>
        <w:tc>
          <w:tcPr>
            <w:tcW w:w="2963" w:type="dxa"/>
            <w:gridSpan w:val="5"/>
            <w:vAlign w:val="center"/>
          </w:tcPr>
          <w:p>
            <w:pPr>
              <w:adjustRightInd w:val="0"/>
              <w:snapToGrid w:val="0"/>
              <w:jc w:val="center"/>
              <w:rPr>
                <w:rFonts w:hint="default" w:ascii="Times New Roman" w:hAnsi="Times New Roman" w:cs="Times New Roman" w:eastAsiaTheme="minorEastAsia"/>
                <w:bCs/>
                <w:sz w:val="24"/>
                <w:lang w:val="en-US" w:eastAsia="zh-CN"/>
              </w:rPr>
            </w:pPr>
            <w:r>
              <w:rPr>
                <w:rFonts w:hint="default" w:ascii="Times New Roman" w:hAnsi="Times New Roman" w:cs="Times New Roman" w:eastAsiaTheme="minorEastAsia"/>
                <w:bCs/>
                <w:sz w:val="24"/>
                <w:lang w:val="en-US" w:eastAsia="zh-CN"/>
              </w:rPr>
              <w:t>1500</w:t>
            </w:r>
          </w:p>
        </w:tc>
        <w:tc>
          <w:tcPr>
            <w:tcW w:w="1494" w:type="dxa"/>
            <w:gridSpan w:val="2"/>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绿化面积</w:t>
            </w:r>
          </w:p>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（平方米）</w:t>
            </w:r>
          </w:p>
        </w:tc>
        <w:tc>
          <w:tcPr>
            <w:tcW w:w="2500" w:type="dxa"/>
            <w:gridSpan w:val="2"/>
            <w:vAlign w:val="center"/>
          </w:tcPr>
          <w:p>
            <w:pPr>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总投资</w:t>
            </w:r>
          </w:p>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（万元）</w:t>
            </w:r>
          </w:p>
        </w:tc>
        <w:tc>
          <w:tcPr>
            <w:tcW w:w="1025"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50</w:t>
            </w:r>
          </w:p>
        </w:tc>
        <w:tc>
          <w:tcPr>
            <w:tcW w:w="1938" w:type="dxa"/>
            <w:gridSpan w:val="4"/>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其中：环保投资（万元）</w:t>
            </w:r>
          </w:p>
        </w:tc>
        <w:tc>
          <w:tcPr>
            <w:tcW w:w="1494" w:type="dxa"/>
            <w:gridSpan w:val="2"/>
            <w:vAlign w:val="center"/>
          </w:tcPr>
          <w:p>
            <w:pPr>
              <w:adjustRightInd w:val="0"/>
              <w:snapToGrid w:val="0"/>
              <w:jc w:val="center"/>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lang w:val="en-US" w:eastAsia="zh-CN"/>
              </w:rPr>
              <w:t>8.3</w:t>
            </w:r>
          </w:p>
        </w:tc>
        <w:tc>
          <w:tcPr>
            <w:tcW w:w="1415"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环投资占总投资比例</w:t>
            </w:r>
          </w:p>
        </w:tc>
        <w:tc>
          <w:tcPr>
            <w:tcW w:w="1085"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lang w:val="en-US" w:eastAsia="zh-CN"/>
              </w:rPr>
              <w:t>16.6</w:t>
            </w:r>
            <w:r>
              <w:rPr>
                <w:rFonts w:hint="default" w:ascii="Times New Roman" w:hAnsi="Times New Roman" w:cs="Times New Roman"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763" w:type="dxa"/>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评价经费</w:t>
            </w:r>
          </w:p>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（万元）</w:t>
            </w:r>
          </w:p>
        </w:tc>
        <w:tc>
          <w:tcPr>
            <w:tcW w:w="2963" w:type="dxa"/>
            <w:gridSpan w:val="5"/>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w:t>
            </w:r>
          </w:p>
        </w:tc>
        <w:tc>
          <w:tcPr>
            <w:tcW w:w="1494" w:type="dxa"/>
            <w:gridSpan w:val="2"/>
            <w:vAlign w:val="center"/>
          </w:tcPr>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预期投产</w:t>
            </w:r>
          </w:p>
          <w:p>
            <w:pPr>
              <w:adjustRightInd w:val="0"/>
              <w:snapToGrid w:val="0"/>
              <w:jc w:val="center"/>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日期</w:t>
            </w:r>
          </w:p>
        </w:tc>
        <w:tc>
          <w:tcPr>
            <w:tcW w:w="2500" w:type="dxa"/>
            <w:gridSpan w:val="2"/>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2020年</w:t>
            </w:r>
            <w:r>
              <w:rPr>
                <w:rFonts w:hint="eastAsia" w:cs="Times New Roman" w:eastAsiaTheme="minorEastAsia"/>
                <w:sz w:val="24"/>
                <w:lang w:val="en-US" w:eastAsia="zh-CN"/>
              </w:rPr>
              <w:t>10</w:t>
            </w:r>
            <w:r>
              <w:rPr>
                <w:rFonts w:hint="default" w:ascii="Times New Roman" w:hAnsi="Times New Roman" w:cs="Times New Roman" w:eastAsiaTheme="minorEastAsia"/>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720" w:type="dxa"/>
            <w:gridSpan w:val="10"/>
          </w:tcPr>
          <w:p>
            <w:pPr>
              <w:spacing w:line="360" w:lineRule="auto"/>
              <w:rPr>
                <w:rFonts w:hint="default" w:ascii="Times New Roman" w:hAnsi="Times New Roman" w:cs="Times New Roman" w:eastAsiaTheme="minorEastAsia"/>
                <w:b/>
                <w:sz w:val="24"/>
              </w:rPr>
            </w:pPr>
            <w:r>
              <w:rPr>
                <w:rFonts w:hint="default" w:ascii="Times New Roman" w:hAnsi="Times New Roman" w:cs="Times New Roman" w:eastAsiaTheme="minorEastAsia"/>
                <w:b/>
                <w:bCs/>
                <w:sz w:val="28"/>
              </w:rPr>
              <w:t>项目内容及规模：</w:t>
            </w:r>
            <w:r>
              <w:rPr>
                <w:rFonts w:hint="default" w:ascii="Times New Roman" w:hAnsi="Times New Roman" w:cs="Times New Roman" w:eastAsiaTheme="minorEastAsia"/>
                <w:b/>
                <w:sz w:val="24"/>
              </w:rPr>
              <w:t xml:space="preserve"> </w:t>
            </w:r>
          </w:p>
          <w:p>
            <w:pPr>
              <w:spacing w:line="360" w:lineRule="auto"/>
              <w:rPr>
                <w:rFonts w:hint="default" w:ascii="Times New Roman" w:hAnsi="Times New Roman" w:cs="Times New Roman" w:eastAsiaTheme="minorEastAsia"/>
                <w:b/>
                <w:snapToGrid w:val="0"/>
                <w:kern w:val="0"/>
                <w:sz w:val="28"/>
                <w:szCs w:val="28"/>
              </w:rPr>
            </w:pPr>
            <w:r>
              <w:rPr>
                <w:rFonts w:hint="default" w:ascii="Times New Roman" w:hAnsi="Times New Roman" w:cs="Times New Roman" w:eastAsiaTheme="minorEastAsia"/>
                <w:b/>
                <w:snapToGrid w:val="0"/>
                <w:kern w:val="0"/>
                <w:sz w:val="28"/>
                <w:szCs w:val="28"/>
              </w:rPr>
              <w:t>1 项目的由来</w:t>
            </w:r>
          </w:p>
          <w:p>
            <w:pPr>
              <w:spacing w:line="360" w:lineRule="auto"/>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1.1 项目背景</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iCs/>
                <w:sz w:val="24"/>
                <w:lang w:eastAsia="zh-CN"/>
              </w:rPr>
              <w:t>新乡市永胜塔内件有限公司</w:t>
            </w:r>
            <w:r>
              <w:rPr>
                <w:rFonts w:hint="default" w:ascii="Times New Roman" w:hAnsi="Times New Roman" w:cs="Times New Roman" w:eastAsiaTheme="minorEastAsia"/>
                <w:sz w:val="24"/>
              </w:rPr>
              <w:t>拟投资50万元在</w:t>
            </w:r>
            <w:r>
              <w:rPr>
                <w:rFonts w:hint="default" w:ascii="Times New Roman" w:hAnsi="Times New Roman" w:cs="Times New Roman" w:eastAsiaTheme="minorEastAsia"/>
                <w:sz w:val="24"/>
                <w:lang w:eastAsia="zh-CN"/>
              </w:rPr>
              <w:t>新乡市新乡县朗公庙镇赵堤村北</w:t>
            </w:r>
            <w:r>
              <w:rPr>
                <w:rFonts w:hint="default" w:ascii="Times New Roman" w:hAnsi="Times New Roman" w:cs="Times New Roman" w:eastAsiaTheme="minorEastAsia"/>
                <w:sz w:val="24"/>
              </w:rPr>
              <w:t>（租赁协议见附件3）新建年产30</w:t>
            </w:r>
            <w:r>
              <w:rPr>
                <w:rFonts w:hint="default" w:ascii="Times New Roman" w:hAnsi="Times New Roman" w:cs="Times New Roman" w:eastAsiaTheme="minorEastAsia"/>
                <w:sz w:val="24"/>
                <w:lang w:val="en-US" w:eastAsia="zh-CN"/>
              </w:rPr>
              <w:t>00立方填料塔内件</w:t>
            </w:r>
            <w:r>
              <w:rPr>
                <w:rFonts w:hint="default" w:ascii="Times New Roman" w:hAnsi="Times New Roman" w:cs="Times New Roman" w:eastAsiaTheme="minorEastAsia"/>
                <w:sz w:val="24"/>
              </w:rPr>
              <w:t>项目。本项目租赁</w:t>
            </w:r>
            <w:r>
              <w:rPr>
                <w:rFonts w:hint="default" w:ascii="Times New Roman" w:hAnsi="Times New Roman" w:cs="Times New Roman" w:eastAsiaTheme="minorEastAsia"/>
                <w:sz w:val="24"/>
                <w:lang w:eastAsia="zh-CN"/>
              </w:rPr>
              <w:t>现有</w:t>
            </w:r>
            <w:r>
              <w:rPr>
                <w:rFonts w:hint="default" w:ascii="Times New Roman" w:hAnsi="Times New Roman" w:cs="Times New Roman" w:eastAsiaTheme="minorEastAsia"/>
                <w:sz w:val="24"/>
              </w:rPr>
              <w:t>厂房</w:t>
            </w:r>
            <w:r>
              <w:rPr>
                <w:rFonts w:hint="default" w:ascii="Times New Roman" w:hAnsi="Times New Roman" w:cs="Times New Roman" w:eastAsiaTheme="minorEastAsia"/>
                <w:sz w:val="24"/>
                <w:lang w:eastAsia="zh-CN"/>
              </w:rPr>
              <w:t>进行生产，厂房</w:t>
            </w:r>
            <w:r>
              <w:rPr>
                <w:rFonts w:hint="default" w:ascii="Times New Roman" w:hAnsi="Times New Roman" w:cs="Times New Roman" w:eastAsiaTheme="minorEastAsia"/>
                <w:sz w:val="24"/>
              </w:rPr>
              <w:t>占地面积</w:t>
            </w:r>
            <w:r>
              <w:rPr>
                <w:rFonts w:hint="default" w:ascii="Times New Roman" w:hAnsi="Times New Roman" w:cs="Times New Roman" w:eastAsiaTheme="minorEastAsia"/>
                <w:sz w:val="24"/>
                <w:lang w:val="en-US" w:eastAsia="zh-CN"/>
              </w:rPr>
              <w:t>15</w:t>
            </w:r>
            <w:r>
              <w:rPr>
                <w:rFonts w:hint="default" w:ascii="Times New Roman" w:hAnsi="Times New Roman" w:cs="Times New Roman" w:eastAsiaTheme="minorEastAsia"/>
                <w:sz w:val="24"/>
              </w:rPr>
              <w:t>00m</w:t>
            </w:r>
            <w:r>
              <w:rPr>
                <w:rFonts w:hint="default" w:ascii="Times New Roman" w:hAnsi="Times New Roman" w:cs="Times New Roman" w:eastAsiaTheme="minorEastAsia"/>
                <w:sz w:val="24"/>
                <w:vertAlign w:val="superscript"/>
              </w:rPr>
              <w:t>2</w:t>
            </w:r>
            <w:r>
              <w:rPr>
                <w:rFonts w:hint="default" w:ascii="Times New Roman" w:hAnsi="Times New Roman" w:cs="Times New Roman" w:eastAsiaTheme="minorEastAsia"/>
                <w:sz w:val="24"/>
              </w:rPr>
              <w:t>。项目建成后生产能力可实现</w:t>
            </w:r>
            <w:r>
              <w:rPr>
                <w:rFonts w:hint="default" w:ascii="Times New Roman" w:hAnsi="Times New Roman" w:cs="Times New Roman" w:eastAsiaTheme="minorEastAsia"/>
                <w:sz w:val="24"/>
                <w:lang w:eastAsia="zh-CN"/>
              </w:rPr>
              <w:t>年产</w:t>
            </w:r>
            <w:r>
              <w:rPr>
                <w:rFonts w:hint="default" w:ascii="Times New Roman" w:hAnsi="Times New Roman" w:cs="Times New Roman" w:eastAsiaTheme="minorEastAsia"/>
                <w:sz w:val="24"/>
                <w:lang w:val="en-US" w:eastAsia="zh-CN"/>
              </w:rPr>
              <w:t>3000立方填料塔内部件</w:t>
            </w:r>
            <w:r>
              <w:rPr>
                <w:rFonts w:hint="default" w:ascii="Times New Roman" w:hAnsi="Times New Roman" w:cs="Times New Roman" w:eastAsiaTheme="minorEastAsia"/>
                <w:sz w:val="24"/>
              </w:rPr>
              <w:t>。</w:t>
            </w:r>
          </w:p>
          <w:p>
            <w:pPr>
              <w:widowControl/>
              <w:spacing w:line="360" w:lineRule="auto"/>
              <w:ind w:firstLine="480" w:firstLineChars="200"/>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z w:val="24"/>
              </w:rPr>
              <w:t>根据</w:t>
            </w:r>
            <w:r>
              <w:rPr>
                <w:rFonts w:hint="default" w:ascii="Times New Roman" w:hAnsi="Times New Roman" w:cs="Times New Roman" w:eastAsiaTheme="minorEastAsia"/>
                <w:kern w:val="0"/>
                <w:sz w:val="24"/>
              </w:rPr>
              <w:t>《产业结构调整指导目录（201</w:t>
            </w:r>
            <w:r>
              <w:rPr>
                <w:rFonts w:hint="default" w:ascii="Times New Roman" w:hAnsi="Times New Roman" w:cs="Times New Roman" w:eastAsiaTheme="minorEastAsia"/>
                <w:kern w:val="0"/>
                <w:sz w:val="24"/>
                <w:lang w:val="en-US" w:eastAsia="zh-CN"/>
              </w:rPr>
              <w:t>9</w:t>
            </w:r>
            <w:r>
              <w:rPr>
                <w:rFonts w:hint="default" w:ascii="Times New Roman" w:hAnsi="Times New Roman" w:cs="Times New Roman" w:eastAsiaTheme="minorEastAsia"/>
                <w:kern w:val="0"/>
                <w:sz w:val="24"/>
              </w:rPr>
              <w:t>年本）》，</w:t>
            </w:r>
            <w:r>
              <w:rPr>
                <w:rFonts w:hint="default" w:ascii="Times New Roman" w:hAnsi="Times New Roman" w:cs="Times New Roman" w:eastAsiaTheme="minorEastAsia"/>
                <w:sz w:val="24"/>
              </w:rPr>
              <w:t>该项目不</w:t>
            </w:r>
            <w:r>
              <w:rPr>
                <w:rFonts w:hint="default" w:ascii="Times New Roman" w:hAnsi="Times New Roman" w:cs="Times New Roman" w:eastAsiaTheme="minorEastAsia"/>
                <w:kern w:val="0"/>
                <w:sz w:val="24"/>
              </w:rPr>
              <w:t>属于限制类和淘汰类，其建设符合国家产业政策。</w:t>
            </w:r>
            <w:r>
              <w:rPr>
                <w:rFonts w:hint="default" w:ascii="Times New Roman" w:hAnsi="Times New Roman" w:cs="Times New Roman" w:eastAsiaTheme="minorEastAsia"/>
                <w:sz w:val="24"/>
              </w:rPr>
              <w:t>项目已取得新乡县发展和改革委员会备案，备案号为：</w:t>
            </w:r>
            <w:r>
              <w:rPr>
                <w:rFonts w:hint="default" w:ascii="Times New Roman" w:hAnsi="Times New Roman" w:cs="Times New Roman" w:eastAsiaTheme="minorEastAsia"/>
                <w:sz w:val="24"/>
                <w:lang w:val="en-US" w:eastAsia="zh-CN"/>
              </w:rPr>
              <w:t>2020-410721-34-03-047577</w:t>
            </w:r>
            <w:r>
              <w:rPr>
                <w:rFonts w:hint="eastAsia" w:cs="Times New Roman" w:eastAsiaTheme="minorEastAsia"/>
                <w:sz w:val="24"/>
                <w:lang w:val="en-US" w:eastAsia="zh-CN"/>
              </w:rPr>
              <w:t>（</w:t>
            </w:r>
            <w:r>
              <w:rPr>
                <w:rFonts w:hint="default" w:ascii="Times New Roman" w:hAnsi="Times New Roman" w:cs="Times New Roman" w:eastAsiaTheme="minorEastAsia"/>
                <w:sz w:val="24"/>
              </w:rPr>
              <w:t>见附件2</w:t>
            </w:r>
            <w:r>
              <w:rPr>
                <w:rFonts w:hint="eastAsia" w:cs="Times New Roman" w:eastAsiaTheme="minorEastAsia"/>
                <w:sz w:val="24"/>
                <w:lang w:eastAsia="zh-CN"/>
              </w:rPr>
              <w:t>）</w:t>
            </w:r>
            <w:r>
              <w:rPr>
                <w:rFonts w:hint="default" w:ascii="Times New Roman" w:hAnsi="Times New Roman" w:cs="Times New Roman" w:eastAsiaTheme="minorEastAsia"/>
                <w:sz w:val="24"/>
              </w:rPr>
              <w:t>。</w:t>
            </w:r>
          </w:p>
          <w:p>
            <w:pPr>
              <w:widowControl/>
              <w:spacing w:line="360" w:lineRule="auto"/>
              <w:ind w:firstLine="480" w:firstLineChars="200"/>
              <w:rPr>
                <w:rFonts w:hint="default" w:ascii="Times New Roman" w:hAnsi="Times New Roman" w:cs="Times New Roman" w:eastAsiaTheme="minorEastAsia"/>
                <w:bCs/>
                <w:snapToGrid w:val="0"/>
                <w:kern w:val="0"/>
                <w:sz w:val="24"/>
              </w:rPr>
            </w:pPr>
            <w:r>
              <w:rPr>
                <w:rFonts w:hint="default" w:ascii="Times New Roman" w:hAnsi="Times New Roman" w:cs="Times New Roman" w:eastAsiaTheme="minorEastAsia"/>
                <w:snapToGrid w:val="0"/>
                <w:kern w:val="0"/>
                <w:sz w:val="24"/>
              </w:rPr>
              <w:t>根据《中华人民共和国环境影响评价法》、《建设项目环境保护管理条例》和《河南省建设项目环境保护管理条例》等法律法规的规定，该项目需进行环境影响评价。经查阅《建设项目环境影响评价分类管理名录》（</w:t>
            </w:r>
            <w:r>
              <w:rPr>
                <w:rFonts w:hint="default" w:ascii="Times New Roman" w:hAnsi="Times New Roman" w:cs="Times New Roman" w:eastAsiaTheme="minorEastAsia"/>
                <w:snapToGrid w:val="0"/>
                <w:sz w:val="24"/>
              </w:rPr>
              <w:t>生态环境部令第1号</w:t>
            </w:r>
            <w:r>
              <w:rPr>
                <w:rFonts w:hint="default" w:ascii="Times New Roman" w:hAnsi="Times New Roman" w:cs="Times New Roman" w:eastAsiaTheme="minorEastAsia"/>
                <w:snapToGrid w:val="0"/>
                <w:kern w:val="0"/>
                <w:sz w:val="24"/>
              </w:rPr>
              <w:t>），本项目属于</w:t>
            </w:r>
            <w:r>
              <w:rPr>
                <w:rFonts w:hint="eastAsia" w:cs="Times New Roman" w:eastAsiaTheme="minorEastAsia"/>
                <w:snapToGrid w:val="0"/>
                <w:kern w:val="0"/>
                <w:sz w:val="24"/>
                <w:lang w:eastAsia="zh-CN"/>
              </w:rPr>
              <w:t>第</w:t>
            </w:r>
            <w:r>
              <w:rPr>
                <w:rFonts w:hint="eastAsia" w:cs="Times New Roman" w:eastAsiaTheme="minorEastAsia"/>
                <w:snapToGrid w:val="0"/>
                <w:kern w:val="0"/>
                <w:sz w:val="24"/>
                <w:lang w:val="en-US" w:eastAsia="zh-CN"/>
              </w:rPr>
              <w:t>69项</w:t>
            </w:r>
            <w:r>
              <w:rPr>
                <w:rFonts w:hint="default" w:ascii="Times New Roman" w:hAnsi="Times New Roman" w:cs="Times New Roman" w:eastAsiaTheme="minorEastAsia"/>
                <w:bCs/>
                <w:snapToGrid w:val="0"/>
                <w:kern w:val="0"/>
                <w:sz w:val="24"/>
              </w:rPr>
              <w:t>的“其他</w:t>
            </w:r>
            <w:r>
              <w:rPr>
                <w:rFonts w:hint="default" w:ascii="Times New Roman" w:hAnsi="Times New Roman" w:cs="Times New Roman" w:eastAsiaTheme="minorEastAsia"/>
                <w:bCs/>
                <w:snapToGrid w:val="0"/>
                <w:kern w:val="0"/>
                <w:sz w:val="24"/>
                <w:lang w:eastAsia="zh-CN"/>
              </w:rPr>
              <w:t>（仅组装的除外）</w:t>
            </w:r>
            <w:r>
              <w:rPr>
                <w:rFonts w:hint="default" w:ascii="Times New Roman" w:hAnsi="Times New Roman" w:cs="Times New Roman" w:eastAsiaTheme="minorEastAsia"/>
                <w:bCs/>
                <w:snapToGrid w:val="0"/>
                <w:kern w:val="0"/>
                <w:sz w:val="24"/>
              </w:rPr>
              <w:t>”类，应编制环境影响报告表。</w:t>
            </w:r>
          </w:p>
          <w:p>
            <w:pPr>
              <w:widowControl/>
              <w:spacing w:line="360" w:lineRule="auto"/>
              <w:ind w:firstLine="480" w:firstLineChars="20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受</w:t>
            </w:r>
            <w:r>
              <w:rPr>
                <w:rFonts w:hint="default" w:ascii="Times New Roman" w:hAnsi="Times New Roman" w:cs="Times New Roman" w:eastAsiaTheme="minorEastAsia"/>
                <w:sz w:val="24"/>
                <w:lang w:eastAsia="zh-CN"/>
              </w:rPr>
              <w:t>新乡市永胜塔内件有限公司</w:t>
            </w:r>
            <w:r>
              <w:rPr>
                <w:rFonts w:hint="default" w:ascii="Times New Roman" w:hAnsi="Times New Roman" w:cs="Times New Roman" w:eastAsiaTheme="minorEastAsia"/>
                <w:sz w:val="24"/>
              </w:rPr>
              <w:t>委托（委托书见附件1），我公司承担了本项目的环境影响评价工作。</w:t>
            </w:r>
            <w:r>
              <w:rPr>
                <w:rFonts w:hint="default" w:ascii="Times New Roman" w:hAnsi="Times New Roman" w:cs="Times New Roman" w:eastAsiaTheme="minorEastAsia"/>
                <w:snapToGrid w:val="0"/>
                <w:kern w:val="0"/>
                <w:sz w:val="24"/>
              </w:rPr>
              <w:t>接受委托后，我公司立即组织有关技术人员，进行了现场调查、环境敏感点的识别、资料收集与分析等工作，并在此基础上，根据环境影响评价技术导则的相关要求，本着“科学、公正、客观”的态度，编制完成了本项目环境影响报告表</w:t>
            </w:r>
            <w:r>
              <w:rPr>
                <w:rFonts w:hint="default" w:ascii="Times New Roman" w:hAnsi="Times New Roman" w:cs="Times New Roman" w:eastAsiaTheme="minorEastAsia"/>
                <w:sz w:val="24"/>
              </w:rPr>
              <w:t xml:space="preserve">。 </w:t>
            </w:r>
          </w:p>
          <w:p>
            <w:pPr>
              <w:spacing w:line="360" w:lineRule="auto"/>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b/>
                <w:snapToGrid w:val="0"/>
                <w:kern w:val="0"/>
                <w:sz w:val="28"/>
                <w:szCs w:val="28"/>
              </w:rPr>
              <w:t>2、 用地及周围环境概况</w:t>
            </w:r>
          </w:p>
          <w:p>
            <w:pPr>
              <w:spacing w:line="360" w:lineRule="auto"/>
              <w:jc w:val="left"/>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2.1 土地性质</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lang w:eastAsia="zh-CN"/>
              </w:rPr>
              <w:t>新乡市永胜塔内件有限公司</w:t>
            </w:r>
            <w:r>
              <w:rPr>
                <w:rFonts w:hint="default" w:ascii="Times New Roman" w:hAnsi="Times New Roman" w:cs="Times New Roman" w:eastAsiaTheme="minorEastAsia"/>
                <w:sz w:val="24"/>
              </w:rPr>
              <w:t>位于</w:t>
            </w:r>
            <w:r>
              <w:rPr>
                <w:rStyle w:val="115"/>
                <w:rFonts w:hint="default" w:ascii="Times New Roman" w:hAnsi="Times New Roman" w:cs="Times New Roman" w:eastAsiaTheme="minorEastAsia"/>
                <w:lang w:eastAsia="zh-CN"/>
              </w:rPr>
              <w:t>新乡市新乡县朗公庙镇赵堤村北</w:t>
            </w:r>
            <w:r>
              <w:rPr>
                <w:rFonts w:hint="default" w:ascii="Times New Roman" w:hAnsi="Times New Roman" w:cs="Times New Roman" w:eastAsiaTheme="minorEastAsia"/>
                <w:sz w:val="24"/>
              </w:rPr>
              <w:t>（具体地理位置见附图1），</w:t>
            </w:r>
            <w:r>
              <w:rPr>
                <w:rFonts w:hint="default" w:ascii="Times New Roman" w:hAnsi="Times New Roman" w:cs="Times New Roman" w:eastAsiaTheme="minorEastAsia"/>
                <w:sz w:val="24"/>
                <w:lang w:eastAsia="zh-CN"/>
              </w:rPr>
              <w:t>新乡市永胜塔内件有限公司</w:t>
            </w:r>
            <w:r>
              <w:rPr>
                <w:rFonts w:hint="default" w:ascii="Times New Roman" w:hAnsi="Times New Roman" w:cs="Times New Roman" w:eastAsiaTheme="minorEastAsia"/>
                <w:sz w:val="24"/>
              </w:rPr>
              <w:t>在2019年</w:t>
            </w:r>
            <w:r>
              <w:rPr>
                <w:rFonts w:hint="default" w:ascii="Times New Roman" w:hAnsi="Times New Roman" w:cs="Times New Roman" w:eastAsiaTheme="minorEastAsia"/>
                <w:sz w:val="24"/>
                <w:lang w:val="en-US" w:eastAsia="zh-CN"/>
              </w:rPr>
              <w:t>01</w:t>
            </w:r>
            <w:r>
              <w:rPr>
                <w:rFonts w:hint="default" w:ascii="Times New Roman" w:hAnsi="Times New Roman" w:cs="Times New Roman" w:eastAsiaTheme="minorEastAsia"/>
                <w:sz w:val="24"/>
              </w:rPr>
              <w:t>月与赵</w:t>
            </w:r>
            <w:r>
              <w:rPr>
                <w:rFonts w:hint="default" w:ascii="Times New Roman" w:hAnsi="Times New Roman" w:cs="Times New Roman" w:eastAsiaTheme="minorEastAsia"/>
                <w:sz w:val="24"/>
                <w:lang w:eastAsia="zh-CN"/>
              </w:rPr>
              <w:t>增军</w:t>
            </w:r>
            <w:r>
              <w:rPr>
                <w:rFonts w:hint="default" w:ascii="Times New Roman" w:hAnsi="Times New Roman" w:cs="Times New Roman" w:eastAsiaTheme="minorEastAsia"/>
                <w:sz w:val="24"/>
              </w:rPr>
              <w:t>签订房屋租赁协议，租赁协议见附件3，结合</w:t>
            </w:r>
            <w:r>
              <w:rPr>
                <w:rStyle w:val="115"/>
                <w:rFonts w:hint="default" w:ascii="Times New Roman" w:hAnsi="Times New Roman" w:cs="Times New Roman" w:eastAsiaTheme="minorEastAsia"/>
                <w:lang w:eastAsia="zh-CN"/>
              </w:rPr>
              <w:t>朗公庙镇</w:t>
            </w:r>
            <w:r>
              <w:rPr>
                <w:rStyle w:val="115"/>
                <w:rFonts w:hint="default" w:ascii="Times New Roman" w:hAnsi="Times New Roman" w:cs="Times New Roman" w:eastAsiaTheme="minorEastAsia"/>
              </w:rPr>
              <w:t>土地利用总体规划（见附图3），</w:t>
            </w:r>
            <w:r>
              <w:rPr>
                <w:rFonts w:hint="default" w:ascii="Times New Roman" w:hAnsi="Times New Roman" w:cs="Times New Roman" w:eastAsiaTheme="minorEastAsia"/>
                <w:sz w:val="24"/>
              </w:rPr>
              <w:t>项目土地性质为建设用地</w:t>
            </w:r>
            <w:r>
              <w:rPr>
                <w:rStyle w:val="115"/>
                <w:rFonts w:hint="default" w:ascii="Times New Roman" w:hAnsi="Times New Roman" w:cs="Times New Roman" w:eastAsiaTheme="minorEastAsia"/>
              </w:rPr>
              <w:t>。</w:t>
            </w:r>
          </w:p>
          <w:p>
            <w:pPr>
              <w:spacing w:line="360" w:lineRule="auto"/>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2.2周围环境</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lang w:eastAsia="zh-CN"/>
              </w:rPr>
              <w:t>新乡市永胜塔内件有限公司</w:t>
            </w:r>
            <w:r>
              <w:rPr>
                <w:rStyle w:val="115"/>
                <w:rFonts w:hint="default" w:ascii="Times New Roman" w:hAnsi="Times New Roman" w:cs="Times New Roman" w:eastAsiaTheme="minorEastAsia"/>
              </w:rPr>
              <w:t>占地面积</w:t>
            </w:r>
            <w:r>
              <w:rPr>
                <w:rStyle w:val="115"/>
                <w:rFonts w:hint="default" w:ascii="Times New Roman" w:hAnsi="Times New Roman" w:cs="Times New Roman" w:eastAsiaTheme="minorEastAsia"/>
                <w:lang w:val="en-US" w:eastAsia="zh-CN"/>
              </w:rPr>
              <w:t>150</w:t>
            </w:r>
            <w:r>
              <w:rPr>
                <w:rStyle w:val="115"/>
                <w:rFonts w:hint="default" w:ascii="Times New Roman" w:hAnsi="Times New Roman" w:cs="Times New Roman" w:eastAsiaTheme="minorEastAsia"/>
              </w:rPr>
              <w:t>0m</w:t>
            </w:r>
            <w:r>
              <w:rPr>
                <w:rStyle w:val="115"/>
                <w:rFonts w:hint="default" w:ascii="Times New Roman" w:hAnsi="Times New Roman" w:cs="Times New Roman" w:eastAsiaTheme="minorEastAsia"/>
                <w:vertAlign w:val="superscript"/>
              </w:rPr>
              <w:t>2</w:t>
            </w:r>
            <w:r>
              <w:rPr>
                <w:rFonts w:hint="default" w:ascii="Times New Roman" w:hAnsi="Times New Roman" w:cs="Times New Roman" w:eastAsiaTheme="minorEastAsia"/>
              </w:rPr>
              <w:t>，</w:t>
            </w:r>
            <w:r>
              <w:rPr>
                <w:rFonts w:hint="default" w:ascii="Times New Roman" w:hAnsi="Times New Roman" w:cs="Times New Roman" w:eastAsiaTheme="minorEastAsia"/>
                <w:sz w:val="24"/>
              </w:rPr>
              <w:t>使用现有厂房进行建设。</w:t>
            </w:r>
            <w:r>
              <w:rPr>
                <w:rFonts w:hint="default" w:ascii="Times New Roman" w:hAnsi="Times New Roman" w:cs="Times New Roman" w:eastAsiaTheme="minorEastAsia"/>
                <w:sz w:val="24"/>
                <w:lang w:eastAsia="zh-CN"/>
              </w:rPr>
              <w:t>项目东</w:t>
            </w:r>
            <w:r>
              <w:rPr>
                <w:rFonts w:hint="default" w:ascii="Times New Roman" w:hAnsi="Times New Roman" w:cs="Times New Roman" w:eastAsiaTheme="minorEastAsia"/>
                <w:sz w:val="24"/>
              </w:rPr>
              <w:t>侧</w:t>
            </w:r>
            <w:r>
              <w:rPr>
                <w:rFonts w:hint="default" w:ascii="Times New Roman" w:hAnsi="Times New Roman" w:cs="Times New Roman" w:eastAsiaTheme="minorEastAsia"/>
                <w:sz w:val="24"/>
                <w:lang w:eastAsia="zh-CN"/>
              </w:rPr>
              <w:t>为耕地，南</w:t>
            </w:r>
            <w:r>
              <w:rPr>
                <w:rFonts w:hint="default" w:ascii="Times New Roman" w:hAnsi="Times New Roman" w:cs="Times New Roman" w:eastAsiaTheme="minorEastAsia"/>
                <w:sz w:val="24"/>
              </w:rPr>
              <w:t>侧为</w:t>
            </w:r>
            <w:r>
              <w:rPr>
                <w:rFonts w:hint="default" w:ascii="Times New Roman" w:hAnsi="Times New Roman" w:cs="Times New Roman" w:eastAsiaTheme="minorEastAsia"/>
                <w:sz w:val="24"/>
                <w:lang w:eastAsia="zh-CN"/>
              </w:rPr>
              <w:t>空置</w:t>
            </w:r>
            <w:r>
              <w:rPr>
                <w:rFonts w:hint="default" w:ascii="Times New Roman" w:hAnsi="Times New Roman" w:cs="Times New Roman" w:eastAsiaTheme="minorEastAsia"/>
                <w:sz w:val="24"/>
              </w:rPr>
              <w:t>厂房</w:t>
            </w:r>
            <w:r>
              <w:rPr>
                <w:rFonts w:hint="eastAsia" w:cs="Times New Roman" w:eastAsiaTheme="minorEastAsia"/>
                <w:sz w:val="24"/>
                <w:lang w:eastAsia="zh-CN"/>
              </w:rPr>
              <w:t>与本项目之间由隔断隔开</w:t>
            </w:r>
            <w:r>
              <w:rPr>
                <w:rFonts w:hint="default" w:ascii="Times New Roman" w:hAnsi="Times New Roman" w:cs="Times New Roman" w:eastAsiaTheme="minorEastAsia"/>
                <w:sz w:val="24"/>
                <w:lang w:eastAsia="zh-CN"/>
              </w:rPr>
              <w:t>，西侧为闲置空地（原华新驾校已经搬离），</w:t>
            </w:r>
            <w:r>
              <w:rPr>
                <w:rFonts w:hint="eastAsia" w:cs="Times New Roman" w:eastAsiaTheme="minorEastAsia"/>
                <w:sz w:val="24"/>
                <w:lang w:eastAsia="zh-CN"/>
              </w:rPr>
              <w:t>北侧厂界外隔路</w:t>
            </w:r>
            <w:r>
              <w:rPr>
                <w:rFonts w:hint="default" w:ascii="Times New Roman" w:hAnsi="Times New Roman" w:cs="Times New Roman" w:eastAsiaTheme="minorEastAsia"/>
                <w:sz w:val="24"/>
                <w:lang w:eastAsia="zh-CN"/>
              </w:rPr>
              <w:t>为耕地。</w:t>
            </w:r>
            <w:r>
              <w:rPr>
                <w:rFonts w:hint="default" w:ascii="Times New Roman" w:hAnsi="Times New Roman" w:cs="Times New Roman" w:eastAsiaTheme="minorEastAsia"/>
                <w:sz w:val="24"/>
              </w:rPr>
              <w:t>经实地调查，距离厂区最近敏感点为：南侧</w:t>
            </w:r>
            <w:r>
              <w:rPr>
                <w:rFonts w:hint="default" w:ascii="Times New Roman" w:hAnsi="Times New Roman" w:cs="Times New Roman" w:eastAsiaTheme="minorEastAsia"/>
                <w:sz w:val="24"/>
                <w:lang w:val="en-US" w:eastAsia="zh-CN"/>
              </w:rPr>
              <w:t>210</w:t>
            </w:r>
            <w:r>
              <w:rPr>
                <w:rFonts w:hint="default" w:ascii="Times New Roman" w:hAnsi="Times New Roman" w:cs="Times New Roman" w:eastAsiaTheme="minorEastAsia"/>
                <w:sz w:val="24"/>
              </w:rPr>
              <w:t>m</w:t>
            </w:r>
            <w:r>
              <w:rPr>
                <w:rFonts w:hint="default" w:ascii="Times New Roman" w:hAnsi="Times New Roman" w:cs="Times New Roman" w:eastAsiaTheme="minorEastAsia"/>
                <w:sz w:val="24"/>
                <w:lang w:eastAsia="zh-CN"/>
              </w:rPr>
              <w:t>赵堤村</w:t>
            </w:r>
            <w:r>
              <w:rPr>
                <w:rFonts w:hint="default" w:ascii="Times New Roman" w:hAnsi="Times New Roman" w:cs="Times New Roman" w:eastAsiaTheme="minorEastAsia"/>
                <w:sz w:val="24"/>
              </w:rPr>
              <w:t>。项目地理位置见附图1，周边环境概况见附图</w:t>
            </w:r>
            <w:r>
              <w:rPr>
                <w:rFonts w:hint="default" w:ascii="Times New Roman" w:hAnsi="Times New Roman" w:cs="Times New Roman" w:eastAsiaTheme="minorEastAsia"/>
                <w:sz w:val="24"/>
                <w:lang w:val="en-US" w:eastAsia="zh-CN"/>
              </w:rPr>
              <w:t>2</w:t>
            </w:r>
            <w:r>
              <w:rPr>
                <w:rFonts w:hint="default" w:ascii="Times New Roman" w:hAnsi="Times New Roman" w:cs="Times New Roman" w:eastAsiaTheme="minorEastAsia"/>
                <w:sz w:val="24"/>
              </w:rPr>
              <w:t>。</w:t>
            </w:r>
          </w:p>
          <w:p>
            <w:pPr>
              <w:spacing w:line="360" w:lineRule="auto"/>
              <w:rPr>
                <w:rFonts w:hint="default" w:ascii="Times New Roman" w:hAnsi="Times New Roman" w:cs="Times New Roman" w:eastAsiaTheme="minorEastAsia"/>
                <w:b/>
                <w:snapToGrid w:val="0"/>
                <w:kern w:val="0"/>
                <w:sz w:val="28"/>
                <w:szCs w:val="28"/>
              </w:rPr>
            </w:pPr>
            <w:r>
              <w:rPr>
                <w:rFonts w:hint="default" w:ascii="Times New Roman" w:hAnsi="Times New Roman" w:cs="Times New Roman" w:eastAsiaTheme="minorEastAsia"/>
                <w:b/>
                <w:snapToGrid w:val="0"/>
                <w:kern w:val="0"/>
                <w:sz w:val="28"/>
                <w:szCs w:val="28"/>
              </w:rPr>
              <w:t>3、本次工程概况</w:t>
            </w:r>
          </w:p>
          <w:p>
            <w:pPr>
              <w:spacing w:line="360" w:lineRule="auto"/>
              <w:ind w:firstLine="480"/>
              <w:jc w:val="left"/>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napToGrid w:val="0"/>
                <w:kern w:val="0"/>
                <w:sz w:val="24"/>
              </w:rPr>
              <w:t>本项目基本情况见表1。</w:t>
            </w:r>
          </w:p>
          <w:p>
            <w:pPr>
              <w:spacing w:line="360" w:lineRule="auto"/>
              <w:ind w:firstLine="480"/>
              <w:jc w:val="left"/>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表1                  本项目基本情况一览表</w:t>
            </w:r>
          </w:p>
          <w:tbl>
            <w:tblPr>
              <w:tblStyle w:val="3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276"/>
              <w:gridCol w:w="6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b/>
                      <w:snapToGrid w:val="0"/>
                      <w:kern w:val="0"/>
                      <w:szCs w:val="21"/>
                    </w:rPr>
                  </w:pPr>
                  <w:r>
                    <w:rPr>
                      <w:rFonts w:hint="default" w:ascii="Times New Roman" w:hAnsi="Times New Roman" w:cs="Times New Roman" w:eastAsiaTheme="minorEastAsia"/>
                      <w:b/>
                      <w:snapToGrid w:val="0"/>
                      <w:kern w:val="0"/>
                      <w:szCs w:val="21"/>
                    </w:rPr>
                    <w:t>序号</w:t>
                  </w:r>
                </w:p>
              </w:tc>
              <w:tc>
                <w:tcPr>
                  <w:tcW w:w="1276" w:type="dxa"/>
                  <w:vAlign w:val="center"/>
                </w:tcPr>
                <w:p>
                  <w:pPr>
                    <w:spacing w:line="276" w:lineRule="auto"/>
                    <w:jc w:val="center"/>
                    <w:rPr>
                      <w:rFonts w:hint="default" w:ascii="Times New Roman" w:hAnsi="Times New Roman" w:cs="Times New Roman" w:eastAsiaTheme="minorEastAsia"/>
                      <w:b/>
                      <w:snapToGrid w:val="0"/>
                      <w:kern w:val="0"/>
                      <w:szCs w:val="21"/>
                    </w:rPr>
                  </w:pPr>
                  <w:r>
                    <w:rPr>
                      <w:rFonts w:hint="default" w:ascii="Times New Roman" w:hAnsi="Times New Roman" w:cs="Times New Roman" w:eastAsiaTheme="minorEastAsia"/>
                      <w:b/>
                      <w:snapToGrid w:val="0"/>
                      <w:kern w:val="0"/>
                      <w:szCs w:val="21"/>
                    </w:rPr>
                    <w:t>项目</w:t>
                  </w:r>
                </w:p>
              </w:tc>
              <w:tc>
                <w:tcPr>
                  <w:tcW w:w="6367" w:type="dxa"/>
                  <w:tcBorders>
                    <w:right w:val="nil"/>
                  </w:tcBorders>
                  <w:vAlign w:val="center"/>
                </w:tcPr>
                <w:p>
                  <w:pPr>
                    <w:spacing w:line="276" w:lineRule="auto"/>
                    <w:jc w:val="center"/>
                    <w:rPr>
                      <w:rFonts w:hint="default" w:ascii="Times New Roman" w:hAnsi="Times New Roman" w:cs="Times New Roman" w:eastAsiaTheme="minorEastAsia"/>
                      <w:b/>
                      <w:snapToGrid w:val="0"/>
                      <w:kern w:val="0"/>
                      <w:szCs w:val="21"/>
                    </w:rPr>
                  </w:pPr>
                  <w:r>
                    <w:rPr>
                      <w:rFonts w:hint="default" w:ascii="Times New Roman" w:hAnsi="Times New Roman" w:cs="Times New Roman" w:eastAsiaTheme="minorEastAsia"/>
                      <w:b/>
                      <w:snapToGrid w:val="0"/>
                      <w:kern w:val="0"/>
                      <w:szCs w:val="21"/>
                    </w:rPr>
                    <w:t>内容及规模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1</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项目名称</w:t>
                  </w:r>
                </w:p>
              </w:tc>
              <w:tc>
                <w:tcPr>
                  <w:tcW w:w="6367" w:type="dxa"/>
                  <w:tcBorders>
                    <w:right w:val="nil"/>
                  </w:tcBorders>
                  <w:vAlign w:val="center"/>
                </w:tcPr>
                <w:p>
                  <w:pPr>
                    <w:spacing w:line="276" w:lineRule="auto"/>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zCs w:val="21"/>
                      <w:lang w:eastAsia="zh-CN"/>
                    </w:rPr>
                    <w:t>新乡市永胜塔内件有限公司年产3000立方填料塔内件项目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2</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建设单位</w:t>
                  </w: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zCs w:val="21"/>
                      <w:lang w:eastAsia="zh-CN"/>
                    </w:rPr>
                    <w:t>新乡市永胜塔内件有限公司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3</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项目性质</w:t>
                  </w: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4</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总投资</w:t>
                  </w: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50万元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5</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厂址位置</w:t>
                  </w: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zCs w:val="21"/>
                      <w:lang w:eastAsia="zh-CN"/>
                    </w:rPr>
                    <w:t>新乡市新乡县朗公庙镇赵堤村北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6</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占地面积</w:t>
                  </w: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lang w:val="en-US" w:eastAsia="zh-CN"/>
                    </w:rPr>
                    <w:t>15</w:t>
                  </w:r>
                  <w:r>
                    <w:rPr>
                      <w:rFonts w:hint="default" w:ascii="Times New Roman" w:hAnsi="Times New Roman" w:cs="Times New Roman" w:eastAsiaTheme="minorEastAsia"/>
                      <w:snapToGrid w:val="0"/>
                      <w:kern w:val="0"/>
                      <w:szCs w:val="21"/>
                    </w:rPr>
                    <w:t>00m</w:t>
                  </w:r>
                  <w:r>
                    <w:rPr>
                      <w:rFonts w:hint="default" w:ascii="Times New Roman" w:hAnsi="Times New Roman" w:cs="Times New Roman" w:eastAsiaTheme="minorEastAsia"/>
                      <w:snapToGrid w:val="0"/>
                      <w:kern w:val="0"/>
                      <w:szCs w:val="21"/>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7</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建筑面积及建筑物</w:t>
                  </w: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建筑面积</w:t>
                  </w:r>
                  <w:r>
                    <w:rPr>
                      <w:rFonts w:hint="default" w:ascii="Times New Roman" w:hAnsi="Times New Roman" w:cs="Times New Roman" w:eastAsiaTheme="minorEastAsia"/>
                      <w:snapToGrid w:val="0"/>
                      <w:kern w:val="0"/>
                      <w:szCs w:val="21"/>
                      <w:lang w:val="en-US" w:eastAsia="zh-CN"/>
                    </w:rPr>
                    <w:t>1500</w:t>
                  </w:r>
                  <w:r>
                    <w:rPr>
                      <w:rFonts w:hint="default" w:ascii="Times New Roman" w:hAnsi="Times New Roman" w:cs="Times New Roman" w:eastAsiaTheme="minorEastAsia"/>
                      <w:snapToGrid w:val="0"/>
                      <w:kern w:val="0"/>
                      <w:szCs w:val="21"/>
                    </w:rPr>
                    <w:t>m</w:t>
                  </w:r>
                  <w:r>
                    <w:rPr>
                      <w:rFonts w:hint="default" w:ascii="Times New Roman" w:hAnsi="Times New Roman" w:cs="Times New Roman" w:eastAsiaTheme="minorEastAsia"/>
                      <w:snapToGrid w:val="0"/>
                      <w:kern w:val="0"/>
                      <w:szCs w:val="21"/>
                      <w:vertAlign w:val="superscript"/>
                    </w:rPr>
                    <w:t>2</w:t>
                  </w:r>
                  <w:r>
                    <w:rPr>
                      <w:rFonts w:hint="default" w:ascii="Times New Roman" w:hAnsi="Times New Roman" w:cs="Times New Roman" w:eastAsiaTheme="minorEastAsia"/>
                      <w:snapToGrid w:val="0"/>
                      <w:kern w:val="0"/>
                      <w:szCs w:val="21"/>
                    </w:rPr>
                    <w:t>，使用现有厂房。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8</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主要工艺</w:t>
                  </w: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购进</w:t>
                  </w:r>
                  <w:r>
                    <w:rPr>
                      <w:rFonts w:hint="default" w:ascii="Times New Roman" w:hAnsi="Times New Roman" w:cs="Times New Roman" w:eastAsiaTheme="minorEastAsia"/>
                      <w:snapToGrid w:val="0"/>
                      <w:kern w:val="0"/>
                      <w:szCs w:val="21"/>
                      <w:lang w:eastAsia="zh-CN"/>
                    </w:rPr>
                    <w:t>钢板、不锈钢带——剪切——压花——冲压——焊接——成品</w:t>
                  </w:r>
                  <w:r>
                    <w:rPr>
                      <w:rFonts w:hint="default" w:ascii="Times New Roman" w:hAnsi="Times New Roman" w:cs="Times New Roman" w:eastAsiaTheme="minorEastAsia"/>
                      <w:snapToGrid w:val="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9</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劳动定员</w:t>
                  </w: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项目运营期劳动定员</w:t>
                  </w:r>
                  <w:r>
                    <w:rPr>
                      <w:rFonts w:hint="default" w:ascii="Times New Roman" w:hAnsi="Times New Roman" w:cs="Times New Roman" w:eastAsiaTheme="minorEastAsia"/>
                      <w:snapToGrid w:val="0"/>
                      <w:kern w:val="0"/>
                      <w:szCs w:val="21"/>
                      <w:lang w:val="en-US" w:eastAsia="zh-CN"/>
                    </w:rPr>
                    <w:t>15</w:t>
                  </w:r>
                  <w:r>
                    <w:rPr>
                      <w:rFonts w:hint="default" w:ascii="Times New Roman" w:hAnsi="Times New Roman" w:cs="Times New Roman" w:eastAsiaTheme="minorEastAsia"/>
                      <w:snapToGrid w:val="0"/>
                      <w:kern w:val="0"/>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10</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工作制度</w:t>
                  </w: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年工作300天，单班8小时工作制，厂区不食宿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11</w:t>
                  </w:r>
                </w:p>
              </w:tc>
              <w:tc>
                <w:tcPr>
                  <w:tcW w:w="1276" w:type="dxa"/>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配套工程</w:t>
                  </w:r>
                </w:p>
              </w:tc>
              <w:tc>
                <w:tcPr>
                  <w:tcW w:w="6367" w:type="dxa"/>
                  <w:tcBorders>
                    <w:right w:val="nil"/>
                  </w:tcBorders>
                  <w:vAlign w:val="center"/>
                </w:tcPr>
                <w:p>
                  <w:pPr>
                    <w:spacing w:line="276" w:lineRule="auto"/>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给水：</w:t>
                  </w:r>
                  <w:r>
                    <w:rPr>
                      <w:rFonts w:hint="default" w:ascii="Times New Roman" w:hAnsi="Times New Roman" w:cs="Times New Roman" w:eastAsiaTheme="minorEastAsia"/>
                      <w:snapToGrid w:val="0"/>
                      <w:kern w:val="0"/>
                      <w:szCs w:val="21"/>
                      <w:lang w:eastAsia="zh-CN"/>
                    </w:rPr>
                    <w:t>赵堤村</w:t>
                  </w:r>
                  <w:r>
                    <w:rPr>
                      <w:rFonts w:hint="default" w:ascii="Times New Roman" w:hAnsi="Times New Roman" w:cs="Times New Roman" w:eastAsiaTheme="minorEastAsia"/>
                      <w:snapToGrid w:val="0"/>
                      <w:kern w:val="0"/>
                      <w:szCs w:val="21"/>
                    </w:rPr>
                    <w:t>给水管网供给</w:t>
                  </w:r>
                </w:p>
                <w:p>
                  <w:pPr>
                    <w:spacing w:line="276" w:lineRule="auto"/>
                    <w:jc w:val="left"/>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排水：厂区不提供食宿，设置有水冲厕，依托现有化粪池</w:t>
                  </w:r>
                  <w:r>
                    <w:rPr>
                      <w:rFonts w:hint="eastAsia" w:cs="Times New Roman" w:eastAsiaTheme="minorEastAsia"/>
                      <w:snapToGrid w:val="0"/>
                      <w:kern w:val="0"/>
                      <w:szCs w:val="21"/>
                      <w:lang w:eastAsia="zh-CN"/>
                    </w:rPr>
                    <w:t>（</w:t>
                  </w:r>
                  <w:r>
                    <w:rPr>
                      <w:rFonts w:hint="eastAsia" w:cs="Times New Roman" w:eastAsiaTheme="minorEastAsia"/>
                      <w:snapToGrid w:val="0"/>
                      <w:kern w:val="0"/>
                      <w:szCs w:val="21"/>
                      <w:lang w:val="en-US" w:eastAsia="zh-CN"/>
                    </w:rPr>
                    <w:t>5m</w:t>
                  </w:r>
                  <w:r>
                    <w:rPr>
                      <w:rFonts w:hint="eastAsia" w:cs="Times New Roman" w:eastAsiaTheme="minorEastAsia"/>
                      <w:snapToGrid w:val="0"/>
                      <w:kern w:val="0"/>
                      <w:szCs w:val="21"/>
                      <w:vertAlign w:val="superscript"/>
                      <w:lang w:val="en-US" w:eastAsia="zh-CN"/>
                    </w:rPr>
                    <w:t>3</w:t>
                  </w:r>
                  <w:r>
                    <w:rPr>
                      <w:rFonts w:hint="eastAsia" w:cs="Times New Roman" w:eastAsiaTheme="minorEastAsia"/>
                      <w:snapToGrid w:val="0"/>
                      <w:kern w:val="0"/>
                      <w:szCs w:val="21"/>
                      <w:lang w:eastAsia="zh-CN"/>
                    </w:rPr>
                    <w:t>）</w:t>
                  </w:r>
                  <w:r>
                    <w:rPr>
                      <w:rFonts w:hint="default" w:ascii="Times New Roman" w:hAnsi="Times New Roman" w:cs="Times New Roman" w:eastAsiaTheme="minorEastAsia"/>
                      <w:snapToGrid w:val="0"/>
                      <w:kern w:val="0"/>
                      <w:szCs w:val="21"/>
                    </w:rPr>
                    <w:t>收集后，用于周边农田肥田。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Merge w:val="restart"/>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12</w:t>
                  </w:r>
                </w:p>
              </w:tc>
              <w:tc>
                <w:tcPr>
                  <w:tcW w:w="1276" w:type="dxa"/>
                  <w:vMerge w:val="restart"/>
                  <w:vAlign w:val="center"/>
                </w:tcPr>
                <w:p>
                  <w:pPr>
                    <w:spacing w:line="276"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环保工程</w:t>
                  </w: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rPr>
                    <w:t>废水：项目不在厂区食宿，厂区设置水冲厕，</w:t>
                  </w:r>
                  <w:r>
                    <w:rPr>
                      <w:rFonts w:hint="default" w:ascii="Times New Roman" w:hAnsi="Times New Roman" w:cs="Times New Roman" w:eastAsiaTheme="minorEastAsia"/>
                      <w:szCs w:val="21"/>
                    </w:rPr>
                    <w:t>依托厂区现有化粪池收集，不外排</w:t>
                  </w:r>
                  <w:r>
                    <w:rPr>
                      <w:rFonts w:hint="default" w:ascii="Times New Roman" w:hAnsi="Times New Roman" w:cs="Times New Roman" w:eastAsiaTheme="minorEastAsia"/>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Merge w:val="continue"/>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p>
              </w:tc>
              <w:tc>
                <w:tcPr>
                  <w:tcW w:w="1276" w:type="dxa"/>
                  <w:vMerge w:val="continue"/>
                  <w:vAlign w:val="center"/>
                </w:tcPr>
                <w:p>
                  <w:pPr>
                    <w:spacing w:line="276" w:lineRule="auto"/>
                    <w:jc w:val="center"/>
                    <w:rPr>
                      <w:rFonts w:hint="default" w:ascii="Times New Roman" w:hAnsi="Times New Roman" w:cs="Times New Roman" w:eastAsiaTheme="minorEastAsia"/>
                      <w:snapToGrid w:val="0"/>
                      <w:kern w:val="0"/>
                      <w:szCs w:val="21"/>
                    </w:rPr>
                  </w:pP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噪声：主要为机械设备噪声，采用</w:t>
                  </w:r>
                  <w:r>
                    <w:rPr>
                      <w:rFonts w:hint="default" w:ascii="Times New Roman" w:hAnsi="Times New Roman" w:cs="Times New Roman" w:eastAsiaTheme="minorEastAsia"/>
                      <w:szCs w:val="21"/>
                    </w:rPr>
                    <w:t>低噪声设备、隔声、减振等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Merge w:val="continue"/>
                  <w:tcBorders>
                    <w:left w:val="nil"/>
                  </w:tcBorders>
                  <w:vAlign w:val="center"/>
                </w:tcPr>
                <w:p>
                  <w:pPr>
                    <w:spacing w:line="276" w:lineRule="auto"/>
                    <w:jc w:val="center"/>
                    <w:rPr>
                      <w:rFonts w:hint="default" w:ascii="Times New Roman" w:hAnsi="Times New Roman" w:cs="Times New Roman" w:eastAsiaTheme="minorEastAsia"/>
                      <w:snapToGrid w:val="0"/>
                      <w:kern w:val="0"/>
                      <w:szCs w:val="21"/>
                    </w:rPr>
                  </w:pPr>
                </w:p>
              </w:tc>
              <w:tc>
                <w:tcPr>
                  <w:tcW w:w="1276" w:type="dxa"/>
                  <w:vMerge w:val="continue"/>
                  <w:vAlign w:val="center"/>
                </w:tcPr>
                <w:p>
                  <w:pPr>
                    <w:spacing w:line="276" w:lineRule="auto"/>
                    <w:jc w:val="center"/>
                    <w:rPr>
                      <w:rFonts w:hint="default" w:ascii="Times New Roman" w:hAnsi="Times New Roman" w:cs="Times New Roman" w:eastAsiaTheme="minorEastAsia"/>
                      <w:snapToGrid w:val="0"/>
                      <w:kern w:val="0"/>
                      <w:szCs w:val="21"/>
                    </w:rPr>
                  </w:pPr>
                </w:p>
              </w:tc>
              <w:tc>
                <w:tcPr>
                  <w:tcW w:w="6367" w:type="dxa"/>
                  <w:tcBorders>
                    <w:right w:val="nil"/>
                  </w:tcBorders>
                  <w:vAlign w:val="center"/>
                </w:tcPr>
                <w:p>
                  <w:pPr>
                    <w:spacing w:line="276" w:lineRule="auto"/>
                    <w:jc w:val="left"/>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固废：各类固废分类收集，分类处置。</w:t>
                  </w:r>
                  <w:r>
                    <w:rPr>
                      <w:rFonts w:hint="default" w:ascii="Times New Roman" w:hAnsi="Times New Roman" w:cs="Times New Roman" w:eastAsiaTheme="minorEastAsia"/>
                      <w:kern w:val="0"/>
                      <w:szCs w:val="21"/>
                      <w:lang w:eastAsia="zh-CN"/>
                    </w:rPr>
                    <w:t>金属</w:t>
                  </w:r>
                  <w:r>
                    <w:rPr>
                      <w:rFonts w:hint="default" w:ascii="Times New Roman" w:hAnsi="Times New Roman" w:cs="Times New Roman" w:eastAsiaTheme="minorEastAsia"/>
                      <w:kern w:val="0"/>
                      <w:szCs w:val="21"/>
                    </w:rPr>
                    <w:t>边角</w:t>
                  </w:r>
                  <w:r>
                    <w:rPr>
                      <w:rFonts w:hint="default" w:ascii="Times New Roman" w:hAnsi="Times New Roman" w:cs="Times New Roman" w:eastAsiaTheme="minorEastAsia"/>
                      <w:kern w:val="0"/>
                      <w:sz w:val="24"/>
                      <w:szCs w:val="24"/>
                    </w:rPr>
                    <w:t>料</w:t>
                  </w:r>
                  <w:r>
                    <w:rPr>
                      <w:rFonts w:hint="default" w:ascii="Times New Roman" w:hAnsi="Times New Roman" w:cs="Times New Roman" w:eastAsiaTheme="minorEastAsia"/>
                      <w:kern w:val="0"/>
                      <w:szCs w:val="21"/>
                    </w:rPr>
                    <w:t>及金属碎屑经分类收集后存放于一般固废暂存间（</w:t>
                  </w:r>
                  <w:r>
                    <w:rPr>
                      <w:rFonts w:hint="default" w:ascii="Times New Roman" w:hAnsi="Times New Roman" w:cs="Times New Roman" w:eastAsiaTheme="minorEastAsia"/>
                      <w:kern w:val="0"/>
                      <w:szCs w:val="21"/>
                      <w:lang w:val="en-US" w:eastAsia="zh-CN"/>
                    </w:rPr>
                    <w:t>10</w:t>
                  </w:r>
                  <w:r>
                    <w:rPr>
                      <w:rFonts w:hint="default" w:ascii="Times New Roman" w:hAnsi="Times New Roman" w:cs="Times New Roman" w:eastAsiaTheme="minorEastAsia"/>
                      <w:kern w:val="0"/>
                      <w:szCs w:val="21"/>
                    </w:rPr>
                    <w:t>m</w:t>
                  </w:r>
                  <w:r>
                    <w:rPr>
                      <w:rFonts w:hint="default" w:ascii="Times New Roman" w:hAnsi="Times New Roman" w:cs="Times New Roman" w:eastAsiaTheme="minorEastAsia"/>
                      <w:kern w:val="0"/>
                      <w:szCs w:val="21"/>
                      <w:vertAlign w:val="superscript"/>
                    </w:rPr>
                    <w:t>2</w:t>
                  </w:r>
                  <w:r>
                    <w:rPr>
                      <w:rFonts w:hint="default" w:ascii="Times New Roman" w:hAnsi="Times New Roman" w:cs="Times New Roman" w:eastAsiaTheme="minorEastAsia"/>
                      <w:kern w:val="0"/>
                      <w:szCs w:val="21"/>
                    </w:rPr>
                    <w:t>），定期外售综合利用</w:t>
                  </w:r>
                  <w:r>
                    <w:rPr>
                      <w:rFonts w:hint="default" w:ascii="Times New Roman" w:hAnsi="Times New Roman" w:cs="Times New Roman" w:eastAsiaTheme="minorEastAsia"/>
                      <w:snapToGrid w:val="0"/>
                      <w:kern w:val="0"/>
                      <w:szCs w:val="21"/>
                    </w:rPr>
                    <w:t>；生活垃圾收集后交由环卫部门处理。</w:t>
                  </w:r>
                </w:p>
              </w:tc>
            </w:tr>
          </w:tbl>
          <w:p>
            <w:pPr>
              <w:spacing w:line="360" w:lineRule="auto"/>
              <w:jc w:val="left"/>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3.1生产内容及规模</w:t>
            </w:r>
          </w:p>
          <w:p>
            <w:pPr>
              <w:spacing w:line="360" w:lineRule="auto"/>
              <w:ind w:firstLine="480"/>
              <w:jc w:val="left"/>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napToGrid w:val="0"/>
                <w:kern w:val="0"/>
                <w:sz w:val="24"/>
              </w:rPr>
              <w:t>根据项目备案确认书确认的生产内容，本项目主要生产</w:t>
            </w:r>
            <w:r>
              <w:rPr>
                <w:rFonts w:hint="default" w:ascii="Times New Roman" w:hAnsi="Times New Roman" w:cs="Times New Roman" w:eastAsiaTheme="minorEastAsia"/>
                <w:snapToGrid w:val="0"/>
                <w:kern w:val="0"/>
                <w:sz w:val="24"/>
                <w:lang w:eastAsia="zh-CN"/>
              </w:rPr>
              <w:t>填料、不锈钢塔盘、分布器和金属塔内件，共</w:t>
            </w:r>
            <w:r>
              <w:rPr>
                <w:rFonts w:hint="default" w:ascii="Times New Roman" w:hAnsi="Times New Roman" w:cs="Times New Roman" w:eastAsiaTheme="minorEastAsia"/>
                <w:snapToGrid w:val="0"/>
                <w:kern w:val="0"/>
                <w:sz w:val="24"/>
                <w:lang w:val="en-US" w:eastAsia="zh-CN"/>
              </w:rPr>
              <w:t>4</w:t>
            </w:r>
            <w:r>
              <w:rPr>
                <w:rFonts w:hint="default" w:ascii="Times New Roman" w:hAnsi="Times New Roman" w:cs="Times New Roman" w:eastAsiaTheme="minorEastAsia"/>
                <w:snapToGrid w:val="0"/>
                <w:kern w:val="0"/>
                <w:sz w:val="24"/>
              </w:rPr>
              <w:t>种产品。各类产品的型号、规格及生产规模见表2。</w:t>
            </w:r>
          </w:p>
          <w:p>
            <w:pPr>
              <w:spacing w:line="360" w:lineRule="auto"/>
              <w:ind w:firstLine="480"/>
              <w:jc w:val="left"/>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表2                本项目生产内容及规模一栏表</w:t>
            </w:r>
          </w:p>
          <w:tbl>
            <w:tblPr>
              <w:tblStyle w:val="30"/>
              <w:tblW w:w="83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72"/>
              <w:gridCol w:w="2835"/>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2972" w:type="dxa"/>
                  <w:tcBorders>
                    <w:left w:val="nil"/>
                  </w:tcBorders>
                  <w:vAlign w:val="center"/>
                </w:tcPr>
                <w:p>
                  <w:pPr>
                    <w:spacing w:line="360" w:lineRule="auto"/>
                    <w:jc w:val="center"/>
                    <w:rPr>
                      <w:rFonts w:hint="default" w:ascii="Times New Roman" w:hAnsi="Times New Roman" w:cs="Times New Roman" w:eastAsiaTheme="minorEastAsia"/>
                      <w:b/>
                      <w:snapToGrid w:val="0"/>
                      <w:kern w:val="0"/>
                      <w:szCs w:val="21"/>
                    </w:rPr>
                  </w:pPr>
                  <w:r>
                    <w:rPr>
                      <w:rFonts w:hint="default" w:ascii="Times New Roman" w:hAnsi="Times New Roman" w:cs="Times New Roman" w:eastAsiaTheme="minorEastAsia"/>
                      <w:b/>
                      <w:snapToGrid w:val="0"/>
                      <w:kern w:val="0"/>
                      <w:szCs w:val="21"/>
                    </w:rPr>
                    <w:t>产品</w:t>
                  </w:r>
                </w:p>
              </w:tc>
              <w:tc>
                <w:tcPr>
                  <w:tcW w:w="2835" w:type="dxa"/>
                  <w:tcBorders>
                    <w:left w:val="single" w:color="auto" w:sz="4" w:space="0"/>
                  </w:tcBorders>
                  <w:vAlign w:val="center"/>
                </w:tcPr>
                <w:p>
                  <w:pPr>
                    <w:spacing w:line="360" w:lineRule="auto"/>
                    <w:jc w:val="center"/>
                    <w:rPr>
                      <w:rFonts w:hint="default" w:ascii="Times New Roman" w:hAnsi="Times New Roman" w:cs="Times New Roman" w:eastAsiaTheme="minorEastAsia"/>
                      <w:b/>
                      <w:snapToGrid w:val="0"/>
                      <w:kern w:val="0"/>
                      <w:szCs w:val="21"/>
                    </w:rPr>
                  </w:pPr>
                  <w:r>
                    <w:rPr>
                      <w:rFonts w:hint="default" w:ascii="Times New Roman" w:hAnsi="Times New Roman" w:cs="Times New Roman" w:eastAsiaTheme="minorEastAsia"/>
                      <w:b/>
                      <w:snapToGrid w:val="0"/>
                      <w:kern w:val="0"/>
                      <w:szCs w:val="21"/>
                    </w:rPr>
                    <w:t>规格（m</w:t>
                  </w:r>
                  <w:r>
                    <w:rPr>
                      <w:rFonts w:hint="default" w:ascii="Times New Roman" w:hAnsi="Times New Roman" w:cs="Times New Roman" w:eastAsiaTheme="minorEastAsia"/>
                      <w:b/>
                      <w:snapToGrid w:val="0"/>
                      <w:kern w:val="0"/>
                      <w:szCs w:val="21"/>
                      <w:vertAlign w:val="superscript"/>
                      <w:lang w:val="en-US" w:eastAsia="zh-CN"/>
                    </w:rPr>
                    <w:t>3</w:t>
                  </w:r>
                  <w:r>
                    <w:rPr>
                      <w:rFonts w:hint="default" w:ascii="Times New Roman" w:hAnsi="Times New Roman" w:cs="Times New Roman" w:eastAsiaTheme="minorEastAsia"/>
                      <w:b/>
                      <w:snapToGrid w:val="0"/>
                      <w:kern w:val="0"/>
                      <w:szCs w:val="21"/>
                    </w:rPr>
                    <w:t>）</w:t>
                  </w:r>
                </w:p>
              </w:tc>
              <w:tc>
                <w:tcPr>
                  <w:tcW w:w="2552" w:type="dxa"/>
                  <w:tcBorders>
                    <w:right w:val="nil"/>
                  </w:tcBorders>
                  <w:vAlign w:val="center"/>
                </w:tcPr>
                <w:p>
                  <w:pPr>
                    <w:spacing w:line="360" w:lineRule="auto"/>
                    <w:jc w:val="center"/>
                    <w:rPr>
                      <w:rFonts w:hint="default" w:ascii="Times New Roman" w:hAnsi="Times New Roman" w:cs="Times New Roman" w:eastAsiaTheme="minorEastAsia"/>
                      <w:b/>
                      <w:snapToGrid w:val="0"/>
                      <w:kern w:val="0"/>
                      <w:szCs w:val="21"/>
                    </w:rPr>
                  </w:pPr>
                  <w:r>
                    <w:rPr>
                      <w:rFonts w:hint="default" w:ascii="Times New Roman" w:hAnsi="Times New Roman" w:cs="Times New Roman" w:eastAsiaTheme="minorEastAsia"/>
                      <w:b/>
                      <w:snapToGrid w:val="0"/>
                      <w:kern w:val="0"/>
                      <w:szCs w:val="21"/>
                    </w:rPr>
                    <w:t>生产规模（</w:t>
                  </w:r>
                  <w:r>
                    <w:rPr>
                      <w:rFonts w:hint="default" w:ascii="Times New Roman" w:hAnsi="Times New Roman" w:cs="Times New Roman" w:eastAsiaTheme="minorEastAsia"/>
                      <w:b/>
                      <w:snapToGrid w:val="0"/>
                      <w:kern w:val="0"/>
                      <w:szCs w:val="21"/>
                      <w:lang w:val="en-US" w:eastAsia="zh-CN"/>
                    </w:rPr>
                    <w:t>m</w:t>
                  </w:r>
                  <w:r>
                    <w:rPr>
                      <w:rFonts w:hint="default" w:ascii="Times New Roman" w:hAnsi="Times New Roman" w:cs="Times New Roman" w:eastAsiaTheme="minorEastAsia"/>
                      <w:b/>
                      <w:snapToGrid w:val="0"/>
                      <w:kern w:val="0"/>
                      <w:szCs w:val="21"/>
                      <w:vertAlign w:val="superscript"/>
                      <w:lang w:val="en-US" w:eastAsia="zh-CN"/>
                    </w:rPr>
                    <w:t>3</w:t>
                  </w:r>
                  <w:r>
                    <w:rPr>
                      <w:rFonts w:hint="default" w:ascii="Times New Roman" w:hAnsi="Times New Roman" w:cs="Times New Roman" w:eastAsiaTheme="minorEastAsia"/>
                      <w:b/>
                      <w:snapToGrid w:val="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2972"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填料</w:t>
                  </w:r>
                </w:p>
              </w:tc>
              <w:tc>
                <w:tcPr>
                  <w:tcW w:w="2835" w:type="dxa"/>
                  <w:tcBorders>
                    <w:left w:val="single" w:color="auto" w:sz="4" w:space="0"/>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w:t>
                  </w:r>
                </w:p>
              </w:tc>
              <w:tc>
                <w:tcPr>
                  <w:tcW w:w="2552" w:type="dxa"/>
                  <w:tcBorders>
                    <w:righ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2930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2972"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不锈钢塔盘</w:t>
                  </w:r>
                </w:p>
              </w:tc>
              <w:tc>
                <w:tcPr>
                  <w:tcW w:w="2835" w:type="dxa"/>
                  <w:tcBorders>
                    <w:top w:val="single" w:color="auto" w:sz="4" w:space="0"/>
                    <w:left w:val="single" w:color="auto" w:sz="4" w:space="0"/>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0.4m</w:t>
                  </w:r>
                  <w:r>
                    <w:rPr>
                      <w:rFonts w:hint="default" w:ascii="Times New Roman" w:hAnsi="Times New Roman" w:cs="Times New Roman" w:eastAsiaTheme="minorEastAsia"/>
                      <w:snapToGrid w:val="0"/>
                      <w:kern w:val="0"/>
                      <w:szCs w:val="21"/>
                      <w:vertAlign w:val="superscript"/>
                      <w:lang w:val="en-US" w:eastAsia="zh-CN"/>
                    </w:rPr>
                    <w:t>3</w:t>
                  </w:r>
                </w:p>
              </w:tc>
              <w:tc>
                <w:tcPr>
                  <w:tcW w:w="2552" w:type="dxa"/>
                  <w:tcBorders>
                    <w:righ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2972"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分布器</w:t>
                  </w:r>
                </w:p>
              </w:tc>
              <w:tc>
                <w:tcPr>
                  <w:tcW w:w="2835" w:type="dxa"/>
                  <w:tcBorders>
                    <w:top w:val="single" w:color="auto" w:sz="4" w:space="0"/>
                    <w:left w:val="single" w:color="auto" w:sz="4" w:space="0"/>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0.6m</w:t>
                  </w:r>
                  <w:r>
                    <w:rPr>
                      <w:rFonts w:hint="default" w:ascii="Times New Roman" w:hAnsi="Times New Roman" w:cs="Times New Roman" w:eastAsiaTheme="minorEastAsia"/>
                      <w:snapToGrid w:val="0"/>
                      <w:kern w:val="0"/>
                      <w:szCs w:val="21"/>
                      <w:vertAlign w:val="superscript"/>
                      <w:lang w:val="en-US" w:eastAsia="zh-CN"/>
                    </w:rPr>
                    <w:t>3</w:t>
                  </w:r>
                </w:p>
              </w:tc>
              <w:tc>
                <w:tcPr>
                  <w:tcW w:w="2552" w:type="dxa"/>
                  <w:tcBorders>
                    <w:righ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2972"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金属塔内件</w:t>
                  </w:r>
                </w:p>
              </w:tc>
              <w:tc>
                <w:tcPr>
                  <w:tcW w:w="2835" w:type="dxa"/>
                  <w:tcBorders>
                    <w:top w:val="single" w:color="auto" w:sz="4" w:space="0"/>
                    <w:left w:val="single" w:color="auto" w:sz="4" w:space="0"/>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0.4m</w:t>
                  </w:r>
                  <w:r>
                    <w:rPr>
                      <w:rFonts w:hint="default" w:ascii="Times New Roman" w:hAnsi="Times New Roman" w:cs="Times New Roman" w:eastAsiaTheme="minorEastAsia"/>
                      <w:snapToGrid w:val="0"/>
                      <w:kern w:val="0"/>
                      <w:szCs w:val="21"/>
                      <w:vertAlign w:val="superscript"/>
                      <w:lang w:val="en-US" w:eastAsia="zh-CN"/>
                    </w:rPr>
                    <w:t>3</w:t>
                  </w:r>
                </w:p>
              </w:tc>
              <w:tc>
                <w:tcPr>
                  <w:tcW w:w="2552" w:type="dxa"/>
                  <w:tcBorders>
                    <w:righ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2972"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合计</w:t>
                  </w:r>
                </w:p>
              </w:tc>
              <w:tc>
                <w:tcPr>
                  <w:tcW w:w="2835" w:type="dxa"/>
                  <w:tcBorders>
                    <w:left w:val="single" w:color="auto" w:sz="4" w:space="0"/>
                  </w:tcBorders>
                  <w:vAlign w:val="center"/>
                </w:tcPr>
                <w:p>
                  <w:pPr>
                    <w:spacing w:line="360"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w:t>
                  </w:r>
                </w:p>
              </w:tc>
              <w:tc>
                <w:tcPr>
                  <w:tcW w:w="2552" w:type="dxa"/>
                  <w:tcBorders>
                    <w:righ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3000</w:t>
                  </w:r>
                </w:p>
              </w:tc>
            </w:tr>
          </w:tbl>
          <w:p>
            <w:pPr>
              <w:spacing w:line="360" w:lineRule="auto"/>
              <w:jc w:val="left"/>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3.2 主要生产设备</w:t>
            </w:r>
          </w:p>
          <w:p>
            <w:pPr>
              <w:spacing w:line="360" w:lineRule="auto"/>
              <w:ind w:firstLine="480" w:firstLineChars="200"/>
              <w:jc w:val="left"/>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napToGrid w:val="0"/>
                <w:kern w:val="0"/>
                <w:sz w:val="24"/>
              </w:rPr>
              <w:t>本项目主要生产设备见表3。</w:t>
            </w:r>
          </w:p>
          <w:p>
            <w:pPr>
              <w:spacing w:line="360" w:lineRule="auto"/>
              <w:ind w:firstLine="472" w:firstLineChars="196"/>
              <w:jc w:val="left"/>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表3          本项目生产设备情况一览表</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0"/>
              <w:gridCol w:w="1913"/>
              <w:gridCol w:w="2325"/>
              <w:gridCol w:w="1425"/>
              <w:gridCol w:w="1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序号</w:t>
                  </w:r>
                </w:p>
              </w:tc>
              <w:tc>
                <w:tcPr>
                  <w:tcW w:w="1913" w:type="dxa"/>
                  <w:vAlign w:val="center"/>
                </w:tcPr>
                <w:p>
                  <w:pPr>
                    <w:spacing w:line="360" w:lineRule="auto"/>
                    <w:jc w:val="center"/>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名称</w:t>
                  </w:r>
                </w:p>
              </w:tc>
              <w:tc>
                <w:tcPr>
                  <w:tcW w:w="2325" w:type="dxa"/>
                  <w:vAlign w:val="center"/>
                </w:tcPr>
                <w:p>
                  <w:pPr>
                    <w:spacing w:line="360" w:lineRule="auto"/>
                    <w:jc w:val="center"/>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型号</w:t>
                  </w:r>
                </w:p>
              </w:tc>
              <w:tc>
                <w:tcPr>
                  <w:tcW w:w="1425" w:type="dxa"/>
                  <w:tcBorders>
                    <w:right w:val="nil"/>
                  </w:tcBorders>
                  <w:vAlign w:val="center"/>
                </w:tcPr>
                <w:p>
                  <w:pPr>
                    <w:spacing w:line="360" w:lineRule="auto"/>
                    <w:jc w:val="center"/>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数量</w:t>
                  </w:r>
                </w:p>
              </w:tc>
              <w:tc>
                <w:tcPr>
                  <w:tcW w:w="1425" w:type="dxa"/>
                  <w:tcBorders>
                    <w:right w:val="nil"/>
                  </w:tcBorders>
                  <w:vAlign w:val="center"/>
                </w:tcPr>
                <w:p>
                  <w:pPr>
                    <w:spacing w:line="360" w:lineRule="auto"/>
                    <w:jc w:val="center"/>
                    <w:rPr>
                      <w:rFonts w:hint="default" w:ascii="Times New Roman" w:hAnsi="Times New Roman" w:cs="Times New Roman" w:eastAsiaTheme="minorEastAsia"/>
                      <w:b/>
                      <w:snapToGrid w:val="0"/>
                      <w:kern w:val="0"/>
                      <w:sz w:val="24"/>
                      <w:lang w:eastAsia="zh-CN"/>
                    </w:rPr>
                  </w:pPr>
                  <w:r>
                    <w:rPr>
                      <w:rFonts w:hint="default" w:ascii="Times New Roman" w:hAnsi="Times New Roman" w:cs="Times New Roman" w:eastAsiaTheme="minorEastAsia"/>
                      <w:b/>
                      <w:snapToGrid w:val="0"/>
                      <w:kern w:val="0"/>
                      <w:sz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1</w:t>
                  </w:r>
                </w:p>
              </w:tc>
              <w:tc>
                <w:tcPr>
                  <w:tcW w:w="1913" w:type="dxa"/>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剪板机</w:t>
                  </w:r>
                </w:p>
              </w:tc>
              <w:tc>
                <w:tcPr>
                  <w:tcW w:w="2325"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QC11Y-12×2600</w:t>
                  </w:r>
                </w:p>
              </w:tc>
              <w:tc>
                <w:tcPr>
                  <w:tcW w:w="1425"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lang w:val="en-US" w:eastAsia="zh-CN"/>
                    </w:rPr>
                    <w:t>2</w:t>
                  </w:r>
                  <w:r>
                    <w:rPr>
                      <w:rFonts w:hint="default" w:ascii="Times New Roman" w:hAnsi="Times New Roman" w:cs="Times New Roman" w:eastAsiaTheme="minorEastAsia"/>
                      <w:kern w:val="0"/>
                      <w:szCs w:val="21"/>
                    </w:rPr>
                    <w:t>台</w:t>
                  </w:r>
                </w:p>
              </w:tc>
              <w:tc>
                <w:tcPr>
                  <w:tcW w:w="1425"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eastAsia="zh-CN"/>
                    </w:rPr>
                    <w:t>生产</w:t>
                  </w:r>
                  <w:r>
                    <w:rPr>
                      <w:rFonts w:hint="eastAsia" w:cs="Times New Roman" w:eastAsiaTheme="minorEastAsia"/>
                      <w:kern w:val="0"/>
                      <w:szCs w:val="21"/>
                      <w:lang w:eastAsia="zh-CN"/>
                    </w:rPr>
                    <w:t>填料、塔盘、</w:t>
                  </w:r>
                  <w:r>
                    <w:rPr>
                      <w:rFonts w:hint="default" w:ascii="Times New Roman" w:hAnsi="Times New Roman" w:cs="Times New Roman" w:eastAsiaTheme="minorEastAsia"/>
                      <w:kern w:val="0"/>
                      <w:szCs w:val="21"/>
                      <w:lang w:eastAsia="zh-CN"/>
                    </w:rPr>
                    <w:t>塔内件</w:t>
                  </w:r>
                  <w:r>
                    <w:rPr>
                      <w:rFonts w:hint="eastAsia" w:cs="Times New Roman" w:eastAsiaTheme="minorEastAsia"/>
                      <w:kern w:val="0"/>
                      <w:szCs w:val="21"/>
                      <w:lang w:eastAsia="zh-CN"/>
                    </w:rPr>
                    <w:t>、分布器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2</w:t>
                  </w:r>
                </w:p>
              </w:tc>
              <w:tc>
                <w:tcPr>
                  <w:tcW w:w="1913"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折弯机</w:t>
                  </w:r>
                </w:p>
              </w:tc>
              <w:tc>
                <w:tcPr>
                  <w:tcW w:w="2325"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WC67Y-100/3200</w:t>
                  </w:r>
                </w:p>
              </w:tc>
              <w:tc>
                <w:tcPr>
                  <w:tcW w:w="1425"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lang w:val="en-US" w:eastAsia="zh-CN"/>
                    </w:rPr>
                    <w:t>2</w:t>
                  </w:r>
                  <w:r>
                    <w:rPr>
                      <w:rFonts w:hint="default" w:ascii="Times New Roman" w:hAnsi="Times New Roman" w:cs="Times New Roman" w:eastAsiaTheme="minorEastAsia"/>
                      <w:kern w:val="0"/>
                      <w:szCs w:val="21"/>
                    </w:rPr>
                    <w:t>台</w:t>
                  </w:r>
                </w:p>
              </w:tc>
              <w:tc>
                <w:tcPr>
                  <w:tcW w:w="1425"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生产塔内件</w:t>
                  </w:r>
                  <w:r>
                    <w:rPr>
                      <w:rFonts w:hint="eastAsia" w:cs="Times New Roman" w:eastAsiaTheme="minorEastAsia"/>
                      <w:kern w:val="0"/>
                      <w:szCs w:val="21"/>
                      <w:lang w:val="en-US" w:eastAsia="zh-CN"/>
                    </w:rPr>
                    <w:t>、塔盘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0" w:type="dxa"/>
                  <w:tcBorders>
                    <w:left w:val="nil"/>
                    <w:bottom w:val="single" w:color="auto" w:sz="4" w:space="0"/>
                  </w:tcBorders>
                  <w:vAlign w:val="center"/>
                </w:tcPr>
                <w:p>
                  <w:pPr>
                    <w:spacing w:line="360"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3</w:t>
                  </w:r>
                </w:p>
              </w:tc>
              <w:tc>
                <w:tcPr>
                  <w:tcW w:w="1913" w:type="dxa"/>
                  <w:vMerge w:val="restart"/>
                  <w:vAlign w:val="center"/>
                </w:tcPr>
                <w:p>
                  <w:pPr>
                    <w:spacing w:line="240" w:lineRule="auto"/>
                    <w:jc w:val="center"/>
                    <w:rPr>
                      <w:rFonts w:hint="default" w:ascii="Times New Roman" w:hAnsi="Times New Roman" w:cs="Times New Roman" w:eastAsiaTheme="minorEastAsia"/>
                      <w:snapToGrid w:val="0"/>
                      <w:kern w:val="0"/>
                      <w:szCs w:val="21"/>
                    </w:rPr>
                  </w:pPr>
                  <w:r>
                    <w:rPr>
                      <w:rFonts w:hint="eastAsia" w:cs="Times New Roman" w:eastAsiaTheme="minorEastAsia"/>
                      <w:snapToGrid w:val="0"/>
                      <w:kern w:val="0"/>
                      <w:szCs w:val="21"/>
                      <w:lang w:eastAsia="zh-CN"/>
                    </w:rPr>
                    <w:t>数控冲床</w:t>
                  </w:r>
                </w:p>
              </w:tc>
              <w:tc>
                <w:tcPr>
                  <w:tcW w:w="2325"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23050×16</w:t>
                  </w:r>
                </w:p>
              </w:tc>
              <w:tc>
                <w:tcPr>
                  <w:tcW w:w="1425"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lang w:val="en-US" w:eastAsia="zh-CN"/>
                    </w:rPr>
                    <w:t>3</w:t>
                  </w:r>
                  <w:r>
                    <w:rPr>
                      <w:rFonts w:hint="default" w:ascii="Times New Roman" w:hAnsi="Times New Roman" w:cs="Times New Roman" w:eastAsiaTheme="minorEastAsia"/>
                      <w:kern w:val="0"/>
                      <w:szCs w:val="21"/>
                    </w:rPr>
                    <w:t>台</w:t>
                  </w:r>
                </w:p>
              </w:tc>
              <w:tc>
                <w:tcPr>
                  <w:tcW w:w="1425"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eastAsia="zh-CN"/>
                    </w:rPr>
                    <w:t>生产填料</w:t>
                  </w:r>
                  <w:r>
                    <w:rPr>
                      <w:rFonts w:hint="eastAsia" w:cs="Times New Roman" w:eastAsiaTheme="minorEastAsia"/>
                      <w:kern w:val="0"/>
                      <w:szCs w:val="21"/>
                      <w:lang w:eastAsia="zh-CN"/>
                    </w:rPr>
                    <w:t>、塔盘、分布器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val="en-US" w:eastAsia="zh-CN"/>
                    </w:rPr>
                    <w:t>4</w:t>
                  </w:r>
                </w:p>
              </w:tc>
              <w:tc>
                <w:tcPr>
                  <w:tcW w:w="1913" w:type="dxa"/>
                  <w:vMerge w:val="continue"/>
                  <w:vAlign w:val="center"/>
                </w:tcPr>
                <w:p>
                  <w:pPr>
                    <w:spacing w:line="360" w:lineRule="auto"/>
                    <w:jc w:val="center"/>
                    <w:rPr>
                      <w:rFonts w:hint="default" w:ascii="Times New Roman" w:hAnsi="Times New Roman" w:cs="Times New Roman" w:eastAsiaTheme="minorEastAsia"/>
                      <w:snapToGrid w:val="0"/>
                      <w:kern w:val="0"/>
                      <w:szCs w:val="21"/>
                    </w:rPr>
                  </w:pPr>
                </w:p>
              </w:tc>
              <w:tc>
                <w:tcPr>
                  <w:tcW w:w="2325"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JB23-63T</w:t>
                  </w:r>
                </w:p>
              </w:tc>
              <w:tc>
                <w:tcPr>
                  <w:tcW w:w="1425"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lang w:val="en-US" w:eastAsia="zh-CN"/>
                    </w:rPr>
                    <w:t>3</w:t>
                  </w:r>
                  <w:r>
                    <w:rPr>
                      <w:rFonts w:hint="default" w:ascii="Times New Roman" w:hAnsi="Times New Roman" w:cs="Times New Roman" w:eastAsiaTheme="minorEastAsia"/>
                      <w:kern w:val="0"/>
                      <w:szCs w:val="21"/>
                    </w:rPr>
                    <w:t>台</w:t>
                  </w:r>
                </w:p>
              </w:tc>
              <w:tc>
                <w:tcPr>
                  <w:tcW w:w="1425"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eastAsia="zh-CN"/>
                    </w:rPr>
                    <w:t>生产填料</w:t>
                  </w:r>
                  <w:r>
                    <w:rPr>
                      <w:rFonts w:hint="eastAsia" w:cs="Times New Roman" w:eastAsiaTheme="minorEastAsia"/>
                      <w:kern w:val="0"/>
                      <w:szCs w:val="21"/>
                      <w:lang w:eastAsia="zh-CN"/>
                    </w:rPr>
                    <w:t>、塔盘、分布器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val="en-US" w:eastAsia="zh-CN"/>
                    </w:rPr>
                    <w:t>5</w:t>
                  </w:r>
                </w:p>
              </w:tc>
              <w:tc>
                <w:tcPr>
                  <w:tcW w:w="1913" w:type="dxa"/>
                  <w:vMerge w:val="continue"/>
                  <w:vAlign w:val="center"/>
                </w:tcPr>
                <w:p>
                  <w:pPr>
                    <w:spacing w:line="360" w:lineRule="auto"/>
                    <w:jc w:val="center"/>
                    <w:rPr>
                      <w:rFonts w:hint="default" w:ascii="Times New Roman" w:hAnsi="Times New Roman" w:cs="Times New Roman" w:eastAsiaTheme="minorEastAsia"/>
                      <w:snapToGrid w:val="0"/>
                      <w:kern w:val="0"/>
                      <w:szCs w:val="21"/>
                    </w:rPr>
                  </w:pPr>
                </w:p>
              </w:tc>
              <w:tc>
                <w:tcPr>
                  <w:tcW w:w="2325"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J23-16T</w:t>
                  </w:r>
                </w:p>
              </w:tc>
              <w:tc>
                <w:tcPr>
                  <w:tcW w:w="1425"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lang w:val="en-US" w:eastAsia="zh-CN"/>
                    </w:rPr>
                    <w:t>2</w:t>
                  </w:r>
                  <w:r>
                    <w:rPr>
                      <w:rFonts w:hint="default" w:ascii="Times New Roman" w:hAnsi="Times New Roman" w:cs="Times New Roman" w:eastAsiaTheme="minorEastAsia"/>
                      <w:kern w:val="0"/>
                      <w:szCs w:val="21"/>
                    </w:rPr>
                    <w:t>台</w:t>
                  </w:r>
                </w:p>
              </w:tc>
              <w:tc>
                <w:tcPr>
                  <w:tcW w:w="1425"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eastAsia="zh-CN"/>
                    </w:rPr>
                    <w:t>生产填料</w:t>
                  </w:r>
                  <w:r>
                    <w:rPr>
                      <w:rFonts w:hint="eastAsia" w:cs="Times New Roman" w:eastAsiaTheme="minorEastAsia"/>
                      <w:kern w:val="0"/>
                      <w:szCs w:val="21"/>
                      <w:lang w:eastAsia="zh-CN"/>
                    </w:rPr>
                    <w:t>、塔盘、分布器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6</w:t>
                  </w:r>
                </w:p>
              </w:tc>
              <w:tc>
                <w:tcPr>
                  <w:tcW w:w="1913" w:type="dxa"/>
                  <w:vMerge w:val="continue"/>
                  <w:vAlign w:val="center"/>
                </w:tcPr>
                <w:p>
                  <w:pPr>
                    <w:spacing w:line="360" w:lineRule="auto"/>
                    <w:jc w:val="center"/>
                    <w:rPr>
                      <w:rFonts w:hint="default" w:ascii="Times New Roman" w:hAnsi="Times New Roman" w:cs="Times New Roman" w:eastAsiaTheme="minorEastAsia"/>
                      <w:snapToGrid w:val="0"/>
                      <w:kern w:val="0"/>
                      <w:szCs w:val="21"/>
                      <w:lang w:eastAsia="zh-CN"/>
                    </w:rPr>
                  </w:pPr>
                </w:p>
              </w:tc>
              <w:tc>
                <w:tcPr>
                  <w:tcW w:w="2325" w:type="dxa"/>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JL21S-63</w:t>
                  </w:r>
                </w:p>
              </w:tc>
              <w:tc>
                <w:tcPr>
                  <w:tcW w:w="1425"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val="en-US" w:eastAsia="zh-CN"/>
                    </w:rPr>
                    <w:t>2</w:t>
                  </w:r>
                  <w:r>
                    <w:rPr>
                      <w:rFonts w:hint="default" w:ascii="Times New Roman" w:hAnsi="Times New Roman" w:cs="Times New Roman" w:eastAsiaTheme="minorEastAsia"/>
                      <w:kern w:val="0"/>
                      <w:szCs w:val="21"/>
                    </w:rPr>
                    <w:t>台</w:t>
                  </w:r>
                </w:p>
              </w:tc>
              <w:tc>
                <w:tcPr>
                  <w:tcW w:w="1425" w:type="dxa"/>
                  <w:tcBorders>
                    <w:right w:val="nil"/>
                  </w:tcBorders>
                  <w:vAlign w:val="center"/>
                </w:tcPr>
                <w:p>
                  <w:pPr>
                    <w:widowControl/>
                    <w:spacing w:line="360" w:lineRule="atLeast"/>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Cs w:val="21"/>
                      <w:lang w:eastAsia="zh-CN"/>
                    </w:rPr>
                    <w:t>生产填料</w:t>
                  </w:r>
                  <w:r>
                    <w:rPr>
                      <w:rFonts w:hint="eastAsia" w:cs="Times New Roman" w:eastAsiaTheme="minorEastAsia"/>
                      <w:kern w:val="0"/>
                      <w:szCs w:val="21"/>
                      <w:lang w:eastAsia="zh-CN"/>
                    </w:rPr>
                    <w:t>、塔盘、分布器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7</w:t>
                  </w:r>
                </w:p>
              </w:tc>
              <w:tc>
                <w:tcPr>
                  <w:tcW w:w="1913"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滚花机</w:t>
                  </w:r>
                </w:p>
              </w:tc>
              <w:tc>
                <w:tcPr>
                  <w:tcW w:w="2325"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w:t>
                  </w:r>
                </w:p>
              </w:tc>
              <w:tc>
                <w:tcPr>
                  <w:tcW w:w="1425"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val="en-US" w:eastAsia="zh-CN"/>
                    </w:rPr>
                    <w:t>3</w:t>
                  </w:r>
                  <w:r>
                    <w:rPr>
                      <w:rFonts w:hint="default" w:ascii="Times New Roman" w:hAnsi="Times New Roman" w:cs="Times New Roman" w:eastAsiaTheme="minorEastAsia"/>
                      <w:kern w:val="0"/>
                      <w:szCs w:val="21"/>
                      <w:lang w:eastAsia="zh-CN"/>
                    </w:rPr>
                    <w:t>套</w:t>
                  </w:r>
                </w:p>
              </w:tc>
              <w:tc>
                <w:tcPr>
                  <w:tcW w:w="1425"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生产填料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rPr>
                  </w:pPr>
                  <w:r>
                    <w:rPr>
                      <w:rFonts w:hint="default" w:ascii="Times New Roman" w:hAnsi="Times New Roman" w:cs="Times New Roman" w:eastAsiaTheme="minorEastAsia"/>
                      <w:snapToGrid w:val="0"/>
                      <w:kern w:val="0"/>
                      <w:szCs w:val="21"/>
                    </w:rPr>
                    <w:t>8</w:t>
                  </w:r>
                </w:p>
              </w:tc>
              <w:tc>
                <w:tcPr>
                  <w:tcW w:w="1913"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打孔机</w:t>
                  </w:r>
                </w:p>
              </w:tc>
              <w:tc>
                <w:tcPr>
                  <w:tcW w:w="2325"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w:t>
                  </w:r>
                </w:p>
              </w:tc>
              <w:tc>
                <w:tcPr>
                  <w:tcW w:w="1425"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val="en-US" w:eastAsia="zh-CN"/>
                    </w:rPr>
                    <w:t>2</w:t>
                  </w:r>
                  <w:r>
                    <w:rPr>
                      <w:rFonts w:hint="default" w:ascii="Times New Roman" w:hAnsi="Times New Roman" w:cs="Times New Roman" w:eastAsiaTheme="minorEastAsia"/>
                      <w:kern w:val="0"/>
                      <w:szCs w:val="21"/>
                      <w:lang w:eastAsia="zh-CN"/>
                    </w:rPr>
                    <w:t>套</w:t>
                  </w:r>
                </w:p>
              </w:tc>
              <w:tc>
                <w:tcPr>
                  <w:tcW w:w="1425"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eastAsia="zh-CN"/>
                    </w:rPr>
                    <w:t>生产填料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9</w:t>
                  </w:r>
                </w:p>
              </w:tc>
              <w:tc>
                <w:tcPr>
                  <w:tcW w:w="1913"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电焊机</w:t>
                  </w:r>
                </w:p>
              </w:tc>
              <w:tc>
                <w:tcPr>
                  <w:tcW w:w="2325"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w:t>
                  </w:r>
                </w:p>
              </w:tc>
              <w:tc>
                <w:tcPr>
                  <w:tcW w:w="1425"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6台</w:t>
                  </w:r>
                </w:p>
              </w:tc>
              <w:tc>
                <w:tcPr>
                  <w:tcW w:w="1425"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eastAsia="zh-CN"/>
                    </w:rPr>
                    <w:t>生产塔内件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10</w:t>
                  </w:r>
                </w:p>
              </w:tc>
              <w:tc>
                <w:tcPr>
                  <w:tcW w:w="1913" w:type="dxa"/>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eastAsia="zh-CN"/>
                    </w:rPr>
                    <w:t>智能数控点焊机</w:t>
                  </w:r>
                </w:p>
              </w:tc>
              <w:tc>
                <w:tcPr>
                  <w:tcW w:w="2325"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JC-999</w:t>
                  </w:r>
                </w:p>
              </w:tc>
              <w:tc>
                <w:tcPr>
                  <w:tcW w:w="1425"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2台</w:t>
                  </w:r>
                </w:p>
              </w:tc>
              <w:tc>
                <w:tcPr>
                  <w:tcW w:w="1425"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eastAsia="zh-CN"/>
                    </w:rPr>
                    <w:t>生产填料、塔内件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default" w:ascii="Times New Roman" w:hAnsi="Times New Roman" w:cs="Times New Roman" w:eastAsiaTheme="minorEastAsia"/>
                      <w:snapToGrid w:val="0"/>
                      <w:kern w:val="0"/>
                      <w:szCs w:val="21"/>
                      <w:lang w:val="en-US" w:eastAsia="zh-CN"/>
                    </w:rPr>
                    <w:t>11</w:t>
                  </w:r>
                </w:p>
              </w:tc>
              <w:tc>
                <w:tcPr>
                  <w:tcW w:w="1913"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default" w:ascii="Times New Roman" w:hAnsi="Times New Roman" w:cs="Times New Roman" w:eastAsiaTheme="minorEastAsia"/>
                      <w:snapToGrid w:val="0"/>
                      <w:kern w:val="0"/>
                      <w:szCs w:val="21"/>
                      <w:lang w:eastAsia="zh-CN"/>
                    </w:rPr>
                    <w:t>点焊机</w:t>
                  </w:r>
                </w:p>
              </w:tc>
              <w:tc>
                <w:tcPr>
                  <w:tcW w:w="2325"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w:t>
                  </w:r>
                </w:p>
              </w:tc>
              <w:tc>
                <w:tcPr>
                  <w:tcW w:w="1425"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default" w:ascii="Times New Roman" w:hAnsi="Times New Roman" w:cs="Times New Roman" w:eastAsiaTheme="minorEastAsia"/>
                      <w:kern w:val="0"/>
                      <w:szCs w:val="21"/>
                      <w:lang w:val="en-US" w:eastAsia="zh-CN"/>
                    </w:rPr>
                    <w:t>4台</w:t>
                  </w:r>
                </w:p>
              </w:tc>
              <w:tc>
                <w:tcPr>
                  <w:tcW w:w="1425"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eastAsia="zh-CN"/>
                    </w:rPr>
                  </w:pPr>
                  <w:r>
                    <w:rPr>
                      <w:rFonts w:hint="default" w:ascii="Times New Roman" w:hAnsi="Times New Roman" w:cs="Times New Roman" w:eastAsiaTheme="minorEastAsia"/>
                      <w:kern w:val="0"/>
                      <w:szCs w:val="21"/>
                      <w:lang w:eastAsia="zh-CN"/>
                    </w:rPr>
                    <w:t>生产填料、塔内件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0" w:type="dxa"/>
                  <w:tcBorders>
                    <w:left w:val="nil"/>
                  </w:tcBorders>
                  <w:vAlign w:val="center"/>
                </w:tcPr>
                <w:p>
                  <w:pPr>
                    <w:spacing w:line="360" w:lineRule="auto"/>
                    <w:jc w:val="center"/>
                    <w:rPr>
                      <w:rFonts w:hint="default" w:ascii="Times New Roman" w:hAnsi="Times New Roman" w:cs="Times New Roman" w:eastAsiaTheme="minorEastAsia"/>
                      <w:snapToGrid w:val="0"/>
                      <w:kern w:val="0"/>
                      <w:szCs w:val="21"/>
                      <w:lang w:val="en-US" w:eastAsia="zh-CN"/>
                    </w:rPr>
                  </w:pPr>
                  <w:r>
                    <w:rPr>
                      <w:rFonts w:hint="eastAsia" w:cs="Times New Roman" w:eastAsiaTheme="minorEastAsia"/>
                      <w:snapToGrid w:val="0"/>
                      <w:kern w:val="0"/>
                      <w:szCs w:val="21"/>
                      <w:lang w:val="en-US" w:eastAsia="zh-CN"/>
                    </w:rPr>
                    <w:t>12</w:t>
                  </w:r>
                </w:p>
              </w:tc>
              <w:tc>
                <w:tcPr>
                  <w:tcW w:w="1913" w:type="dxa"/>
                  <w:vAlign w:val="center"/>
                </w:tcPr>
                <w:p>
                  <w:pPr>
                    <w:spacing w:line="360" w:lineRule="auto"/>
                    <w:jc w:val="center"/>
                    <w:rPr>
                      <w:rFonts w:hint="default" w:ascii="Times New Roman" w:hAnsi="Times New Roman" w:cs="Times New Roman" w:eastAsiaTheme="minorEastAsia"/>
                      <w:snapToGrid w:val="0"/>
                      <w:kern w:val="0"/>
                      <w:szCs w:val="21"/>
                      <w:lang w:eastAsia="zh-CN"/>
                    </w:rPr>
                  </w:pPr>
                  <w:r>
                    <w:rPr>
                      <w:rFonts w:hint="eastAsia" w:cs="Times New Roman" w:eastAsiaTheme="minorEastAsia"/>
                      <w:snapToGrid w:val="0"/>
                      <w:kern w:val="0"/>
                      <w:szCs w:val="21"/>
                      <w:lang w:eastAsia="zh-CN"/>
                    </w:rPr>
                    <w:t>切割机</w:t>
                  </w:r>
                </w:p>
              </w:tc>
              <w:tc>
                <w:tcPr>
                  <w:tcW w:w="2325" w:type="dxa"/>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eastAsia" w:cs="Times New Roman" w:eastAsiaTheme="minorEastAsia"/>
                      <w:kern w:val="0"/>
                      <w:szCs w:val="21"/>
                      <w:lang w:val="en-US" w:eastAsia="zh-CN"/>
                    </w:rPr>
                    <w:t>/</w:t>
                  </w:r>
                </w:p>
              </w:tc>
              <w:tc>
                <w:tcPr>
                  <w:tcW w:w="1425"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val="en-US" w:eastAsia="zh-CN"/>
                    </w:rPr>
                  </w:pPr>
                  <w:r>
                    <w:rPr>
                      <w:rFonts w:hint="eastAsia" w:cs="Times New Roman" w:eastAsiaTheme="minorEastAsia"/>
                      <w:kern w:val="0"/>
                      <w:szCs w:val="21"/>
                      <w:lang w:val="en-US" w:eastAsia="zh-CN"/>
                    </w:rPr>
                    <w:t>1台</w:t>
                  </w:r>
                </w:p>
              </w:tc>
              <w:tc>
                <w:tcPr>
                  <w:tcW w:w="1425" w:type="dxa"/>
                  <w:tcBorders>
                    <w:right w:val="nil"/>
                  </w:tcBorders>
                  <w:vAlign w:val="center"/>
                </w:tcPr>
                <w:p>
                  <w:pPr>
                    <w:widowControl/>
                    <w:spacing w:line="360" w:lineRule="atLeast"/>
                    <w:jc w:val="center"/>
                    <w:rPr>
                      <w:rFonts w:hint="default" w:ascii="Times New Roman" w:hAnsi="Times New Roman" w:cs="Times New Roman" w:eastAsiaTheme="minorEastAsia"/>
                      <w:kern w:val="0"/>
                      <w:szCs w:val="21"/>
                      <w:lang w:eastAsia="zh-CN"/>
                    </w:rPr>
                  </w:pPr>
                  <w:r>
                    <w:rPr>
                      <w:rFonts w:hint="eastAsia" w:cs="Times New Roman" w:eastAsiaTheme="minorEastAsia"/>
                      <w:kern w:val="0"/>
                      <w:szCs w:val="21"/>
                      <w:lang w:eastAsia="zh-CN"/>
                    </w:rPr>
                    <w:t>生产填料、塔内件</w:t>
                  </w:r>
                </w:p>
              </w:tc>
            </w:tr>
          </w:tbl>
          <w:p>
            <w:pPr>
              <w:adjustRightInd w:val="0"/>
              <w:snapToGrid w:val="0"/>
              <w:spacing w:line="360" w:lineRule="auto"/>
              <w:ind w:firstLine="480" w:firstLineChars="200"/>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注：对照《产业结构调整指导目录（201</w:t>
            </w:r>
            <w:r>
              <w:rPr>
                <w:rFonts w:hint="default" w:ascii="Times New Roman" w:hAnsi="Times New Roman" w:cs="Times New Roman" w:eastAsiaTheme="minorEastAsia"/>
                <w:bCs/>
                <w:sz w:val="24"/>
                <w:lang w:val="en-US" w:eastAsia="zh-CN"/>
              </w:rPr>
              <w:t>9</w:t>
            </w:r>
            <w:r>
              <w:rPr>
                <w:rFonts w:hint="default" w:ascii="Times New Roman" w:hAnsi="Times New Roman" w:cs="Times New Roman" w:eastAsiaTheme="minorEastAsia"/>
                <w:bCs/>
                <w:sz w:val="24"/>
              </w:rPr>
              <w:t>年本）》，本项目所用设备均不属于淘汰设备。</w:t>
            </w:r>
          </w:p>
          <w:p>
            <w:pPr>
              <w:adjustRightInd w:val="0"/>
              <w:snapToGrid w:val="0"/>
              <w:spacing w:line="360" w:lineRule="auto"/>
              <w:ind w:firstLine="482" w:firstLineChars="200"/>
              <w:rPr>
                <w:rFonts w:hint="default" w:ascii="Times New Roman" w:hAnsi="Times New Roman" w:cs="Times New Roman" w:eastAsiaTheme="minorEastAsia"/>
                <w:b/>
                <w:bCs/>
                <w:sz w:val="24"/>
              </w:rPr>
            </w:pPr>
            <w:r>
              <w:rPr>
                <w:rFonts w:hint="default" w:ascii="Times New Roman" w:hAnsi="Times New Roman" w:cs="Times New Roman" w:eastAsiaTheme="minorEastAsia"/>
                <w:b/>
                <w:bCs/>
                <w:sz w:val="24"/>
              </w:rPr>
              <w:t>主要设备工作原理：</w:t>
            </w:r>
          </w:p>
          <w:p>
            <w:pPr>
              <w:adjustRightInd w:val="0"/>
              <w:snapToGrid w:val="0"/>
              <w:spacing w:line="360" w:lineRule="auto"/>
              <w:ind w:firstLine="480" w:firstLineChars="200"/>
              <w:rPr>
                <w:rFonts w:hint="default" w:ascii="Times New Roman" w:hAnsi="Times New Roman" w:cs="Times New Roman" w:eastAsiaTheme="minorEastAsia"/>
                <w:bCs/>
                <w:sz w:val="24"/>
              </w:rPr>
            </w:pPr>
            <w:r>
              <w:rPr>
                <w:rFonts w:hint="default" w:ascii="Times New Roman" w:hAnsi="Times New Roman" w:cs="Times New Roman" w:eastAsiaTheme="minorEastAsia"/>
                <w:sz w:val="24"/>
              </w:rPr>
              <w:t>点焊机工作原理：点焊利用电流流经工件接触面及临近区域产生的电阻热效应将其加热到融化或者塑性状态，使之形成金属结合的一种方法。点焊只消耗电能，不需要填充材料或焊剂、气体等，焊接过程无废气产生。点焊是一种高速、经济的重要连接方法，适用于制造可以应采用搭接、接头不要求气密、厚度小于3mm的冲压。</w:t>
            </w:r>
          </w:p>
          <w:p>
            <w:pPr>
              <w:spacing w:line="360" w:lineRule="auto"/>
              <w:jc w:val="left"/>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3.3 主要原辅材料及能源消耗</w:t>
            </w:r>
          </w:p>
          <w:p>
            <w:pPr>
              <w:tabs>
                <w:tab w:val="left" w:pos="1200"/>
              </w:tabs>
              <w:spacing w:line="360" w:lineRule="auto"/>
              <w:ind w:firstLine="465"/>
              <w:jc w:val="left"/>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napToGrid w:val="0"/>
                <w:kern w:val="0"/>
                <w:sz w:val="24"/>
              </w:rPr>
              <w:t>根据企业提供的资料，本项目</w:t>
            </w:r>
            <w:r>
              <w:rPr>
                <w:rFonts w:hint="default" w:ascii="Times New Roman" w:hAnsi="Times New Roman" w:cs="Times New Roman" w:eastAsiaTheme="minorEastAsia"/>
                <w:snapToGrid w:val="0"/>
                <w:kern w:val="0"/>
                <w:sz w:val="24"/>
                <w:lang w:eastAsia="zh-CN"/>
              </w:rPr>
              <w:t>填料、不锈钢塔盘、分布器和金属塔内件</w:t>
            </w:r>
            <w:r>
              <w:rPr>
                <w:rFonts w:hint="default" w:ascii="Times New Roman" w:hAnsi="Times New Roman" w:cs="Times New Roman" w:eastAsiaTheme="minorEastAsia"/>
                <w:snapToGrid w:val="0"/>
                <w:kern w:val="0"/>
                <w:sz w:val="24"/>
              </w:rPr>
              <w:t>生产主要原辅材料及能源消耗量见表4。</w:t>
            </w:r>
          </w:p>
          <w:p>
            <w:pPr>
              <w:tabs>
                <w:tab w:val="left" w:pos="1200"/>
              </w:tabs>
              <w:spacing w:line="360" w:lineRule="auto"/>
              <w:ind w:firstLine="465"/>
              <w:jc w:val="left"/>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表4             项目主要原辅材料及能源消耗量</w:t>
            </w:r>
          </w:p>
          <w:tbl>
            <w:tblPr>
              <w:tblStyle w:val="30"/>
              <w:tblW w:w="8257"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073"/>
              <w:gridCol w:w="647"/>
              <w:gridCol w:w="1134"/>
              <w:gridCol w:w="1985"/>
              <w:gridCol w:w="1417"/>
              <w:gridCol w:w="2001"/>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10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szCs w:val="21"/>
                    </w:rPr>
                  </w:pPr>
                </w:p>
              </w:tc>
              <w:tc>
                <w:tcPr>
                  <w:tcW w:w="6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序号</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材料名称</w:t>
                  </w:r>
                </w:p>
              </w:tc>
              <w:tc>
                <w:tcPr>
                  <w:tcW w:w="1985"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规格</w:t>
                  </w:r>
                </w:p>
              </w:tc>
              <w:tc>
                <w:tcPr>
                  <w:tcW w:w="1417" w:type="dxa"/>
                  <w:tcBorders>
                    <w:left w:val="single" w:color="auto" w:sz="4"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年用量</w:t>
                  </w:r>
                </w:p>
              </w:tc>
              <w:tc>
                <w:tcPr>
                  <w:tcW w:w="2001" w:type="dxa"/>
                  <w:tcBorders>
                    <w:left w:val="single" w:color="auto" w:sz="4"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来源及用途</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07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原辅材料</w:t>
                  </w:r>
                </w:p>
              </w:tc>
              <w:tc>
                <w:tcPr>
                  <w:tcW w:w="6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1</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不锈</w:t>
                  </w:r>
                  <w:r>
                    <w:rPr>
                      <w:rFonts w:hint="default" w:ascii="Times New Roman" w:hAnsi="Times New Roman" w:cs="Times New Roman" w:eastAsiaTheme="minorEastAsia"/>
                      <w:bCs/>
                      <w:szCs w:val="21"/>
                    </w:rPr>
                    <w:t>钢</w:t>
                  </w:r>
                  <w:r>
                    <w:rPr>
                      <w:rFonts w:hint="default" w:ascii="Times New Roman" w:hAnsi="Times New Roman" w:cs="Times New Roman" w:eastAsiaTheme="minorEastAsia"/>
                      <w:bCs/>
                      <w:szCs w:val="21"/>
                      <w:lang w:eastAsia="zh-CN"/>
                    </w:rPr>
                    <w:t>带</w:t>
                  </w:r>
                </w:p>
              </w:tc>
              <w:tc>
                <w:tcPr>
                  <w:tcW w:w="1985"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w:t>
                  </w:r>
                </w:p>
              </w:tc>
              <w:tc>
                <w:tcPr>
                  <w:tcW w:w="1417" w:type="dxa"/>
                  <w:tcBorders>
                    <w:left w:val="single" w:color="auto" w:sz="4"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val="en-US" w:eastAsia="zh-CN"/>
                    </w:rPr>
                    <w:t>80t</w:t>
                  </w:r>
                </w:p>
              </w:tc>
              <w:tc>
                <w:tcPr>
                  <w:tcW w:w="2001" w:type="dxa"/>
                  <w:tcBorders>
                    <w:left w:val="single" w:color="auto" w:sz="4"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外购</w:t>
                  </w:r>
                  <w:r>
                    <w:rPr>
                      <w:rFonts w:hint="default" w:ascii="Times New Roman" w:hAnsi="Times New Roman" w:cs="Times New Roman" w:eastAsiaTheme="minorEastAsia"/>
                      <w:bCs/>
                      <w:szCs w:val="21"/>
                      <w:lang w:eastAsia="zh-CN"/>
                    </w:rPr>
                    <w:t>，用于生产填料</w:t>
                  </w:r>
                  <w:r>
                    <w:rPr>
                      <w:rFonts w:hint="default" w:ascii="Times New Roman" w:hAnsi="Times New Roman" w:cs="Times New Roman" w:eastAsiaTheme="minorEastAsia"/>
                      <w:bCs/>
                      <w:szCs w:val="21"/>
                    </w:rPr>
                    <w:t xml:space="preserve"> </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690"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rPr>
                  </w:pPr>
                </w:p>
              </w:tc>
              <w:tc>
                <w:tcPr>
                  <w:tcW w:w="6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val="en-US" w:eastAsia="zh-CN"/>
                    </w:rPr>
                    <w:t>2</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不锈钢板</w:t>
                  </w:r>
                </w:p>
              </w:tc>
              <w:tc>
                <w:tcPr>
                  <w:tcW w:w="1985"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val="en-US" w:eastAsia="zh-CN"/>
                    </w:rPr>
                    <w:t>/</w:t>
                  </w:r>
                </w:p>
              </w:tc>
              <w:tc>
                <w:tcPr>
                  <w:tcW w:w="1417" w:type="dxa"/>
                  <w:tcBorders>
                    <w:top w:val="single" w:color="auto" w:sz="4" w:space="0"/>
                    <w:left w:val="single" w:color="auto" w:sz="4"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70t</w:t>
                  </w:r>
                </w:p>
              </w:tc>
              <w:tc>
                <w:tcPr>
                  <w:tcW w:w="2001" w:type="dxa"/>
                  <w:vMerge w:val="restart"/>
                  <w:tcBorders>
                    <w:top w:val="single" w:color="auto" w:sz="4" w:space="0"/>
                    <w:left w:val="single" w:color="auto" w:sz="4"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外购，用于生产</w:t>
                  </w:r>
                  <w:r>
                    <w:rPr>
                      <w:rFonts w:hint="default" w:ascii="Times New Roman" w:hAnsi="Times New Roman" w:cs="Times New Roman" w:eastAsiaTheme="minorEastAsia"/>
                      <w:bCs/>
                      <w:szCs w:val="21"/>
                      <w:lang w:eastAsia="zh-CN"/>
                    </w:rPr>
                    <w:t>不锈钢塔盘、分布器和金属塔内件</w:t>
                  </w:r>
                  <w:r>
                    <w:rPr>
                      <w:rFonts w:hint="default" w:ascii="Times New Roman" w:hAnsi="Times New Roman" w:cs="Times New Roman" w:eastAsiaTheme="minorEastAsia"/>
                      <w:bCs/>
                      <w:szCs w:val="21"/>
                      <w:lang w:val="en-US" w:eastAsia="zh-CN"/>
                    </w:rPr>
                    <w:t>3种</w:t>
                  </w:r>
                  <w:r>
                    <w:rPr>
                      <w:rFonts w:hint="default" w:ascii="Times New Roman" w:hAnsi="Times New Roman" w:cs="Times New Roman" w:eastAsiaTheme="minorEastAsia"/>
                      <w:bCs/>
                      <w:szCs w:val="21"/>
                    </w:rPr>
                    <w:t>产品</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rPr>
                  </w:pPr>
                </w:p>
              </w:tc>
              <w:tc>
                <w:tcPr>
                  <w:tcW w:w="6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val="en-US" w:eastAsia="zh-CN"/>
                    </w:rPr>
                    <w:t>3</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碳钢板</w:t>
                  </w:r>
                </w:p>
              </w:tc>
              <w:tc>
                <w:tcPr>
                  <w:tcW w:w="1985"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val="en-US" w:eastAsia="zh-CN"/>
                    </w:rPr>
                    <w:t>/</w:t>
                  </w:r>
                </w:p>
              </w:tc>
              <w:tc>
                <w:tcPr>
                  <w:tcW w:w="1417" w:type="dxa"/>
                  <w:tcBorders>
                    <w:top w:val="single" w:color="auto" w:sz="4" w:space="0"/>
                    <w:left w:val="single" w:color="auto" w:sz="4"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lang w:val="en-US"/>
                    </w:rPr>
                  </w:pPr>
                  <w:r>
                    <w:rPr>
                      <w:rFonts w:hint="default" w:ascii="Times New Roman" w:hAnsi="Times New Roman" w:cs="Times New Roman" w:eastAsiaTheme="minorEastAsia"/>
                      <w:bCs/>
                      <w:szCs w:val="21"/>
                      <w:lang w:val="en-US" w:eastAsia="zh-CN"/>
                    </w:rPr>
                    <w:t>10t</w:t>
                  </w:r>
                </w:p>
              </w:tc>
              <w:tc>
                <w:tcPr>
                  <w:tcW w:w="2001" w:type="dxa"/>
                  <w:vMerge w:val="continue"/>
                  <w:tcBorders>
                    <w:left w:val="single" w:color="auto" w:sz="4"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rPr>
                  </w:pPr>
                </w:p>
              </w:tc>
              <w:tc>
                <w:tcPr>
                  <w:tcW w:w="6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val="en-US" w:eastAsia="zh-CN"/>
                    </w:rPr>
                    <w:t>4</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lang w:eastAsia="zh-CN"/>
                    </w:rPr>
                  </w:pPr>
                  <w:r>
                    <w:rPr>
                      <w:rFonts w:hint="default" w:ascii="Times New Roman" w:hAnsi="Times New Roman" w:cs="Times New Roman" w:eastAsiaTheme="minorEastAsia"/>
                      <w:bCs/>
                      <w:szCs w:val="21"/>
                      <w:lang w:eastAsia="zh-CN"/>
                    </w:rPr>
                    <w:t>焊</w:t>
                  </w:r>
                  <w:r>
                    <w:rPr>
                      <w:rFonts w:hint="eastAsia" w:cs="Times New Roman" w:eastAsiaTheme="minorEastAsia"/>
                      <w:bCs/>
                      <w:szCs w:val="21"/>
                      <w:lang w:eastAsia="zh-CN"/>
                    </w:rPr>
                    <w:t>条</w:t>
                  </w:r>
                </w:p>
              </w:tc>
              <w:tc>
                <w:tcPr>
                  <w:tcW w:w="1985"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5.0kg/盒</w:t>
                  </w:r>
                </w:p>
              </w:tc>
              <w:tc>
                <w:tcPr>
                  <w:tcW w:w="1417" w:type="dxa"/>
                  <w:tcBorders>
                    <w:left w:val="single" w:color="auto" w:sz="4"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lang w:val="en-US" w:eastAsia="zh-CN"/>
                    </w:rPr>
                  </w:pPr>
                  <w:r>
                    <w:rPr>
                      <w:rFonts w:hint="default" w:ascii="Times New Roman" w:hAnsi="Times New Roman" w:cs="Times New Roman" w:eastAsiaTheme="minorEastAsia"/>
                      <w:bCs/>
                      <w:szCs w:val="21"/>
                      <w:lang w:val="en-US" w:eastAsia="zh-CN"/>
                    </w:rPr>
                    <w:t>100盒</w:t>
                  </w:r>
                </w:p>
              </w:tc>
              <w:tc>
                <w:tcPr>
                  <w:tcW w:w="2001" w:type="dxa"/>
                  <w:tcBorders>
                    <w:left w:val="single" w:color="auto" w:sz="4"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外购</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能源</w:t>
                  </w:r>
                </w:p>
              </w:tc>
              <w:tc>
                <w:tcPr>
                  <w:tcW w:w="6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1</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电</w:t>
                  </w:r>
                </w:p>
              </w:tc>
              <w:tc>
                <w:tcPr>
                  <w:tcW w:w="1985"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w:t>
                  </w:r>
                </w:p>
              </w:tc>
              <w:tc>
                <w:tcPr>
                  <w:tcW w:w="1417" w:type="dxa"/>
                  <w:tcBorders>
                    <w:left w:val="single" w:color="auto" w:sz="4"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2万</w:t>
                  </w:r>
                  <w:r>
                    <w:rPr>
                      <w:rFonts w:hint="default" w:ascii="Times New Roman" w:hAnsi="Times New Roman" w:cs="Times New Roman" w:eastAsiaTheme="minorEastAsia"/>
                      <w:sz w:val="24"/>
                    </w:rPr>
                    <w:t>kwh/a</w:t>
                  </w:r>
                </w:p>
              </w:tc>
              <w:tc>
                <w:tcPr>
                  <w:tcW w:w="2001" w:type="dxa"/>
                  <w:tcBorders>
                    <w:left w:val="single" w:color="auto" w:sz="4"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lang w:eastAsia="zh-CN"/>
                    </w:rPr>
                    <w:t>朗公庙镇</w:t>
                  </w:r>
                  <w:r>
                    <w:rPr>
                      <w:rFonts w:hint="default" w:ascii="Times New Roman" w:hAnsi="Times New Roman" w:cs="Times New Roman" w:eastAsiaTheme="minorEastAsia"/>
                      <w:bCs/>
                      <w:szCs w:val="21"/>
                    </w:rPr>
                    <w:t>电网</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rPr>
                  </w:pPr>
                </w:p>
              </w:tc>
              <w:tc>
                <w:tcPr>
                  <w:tcW w:w="64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2</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水</w:t>
                  </w:r>
                </w:p>
              </w:tc>
              <w:tc>
                <w:tcPr>
                  <w:tcW w:w="1985" w:type="dxa"/>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w:t>
                  </w:r>
                </w:p>
              </w:tc>
              <w:tc>
                <w:tcPr>
                  <w:tcW w:w="1417" w:type="dxa"/>
                  <w:tcBorders>
                    <w:left w:val="single" w:color="auto" w:sz="4"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highlight w:val="none"/>
                      <w:lang w:val="en-US" w:eastAsia="zh-CN"/>
                    </w:rPr>
                    <w:t>180</w:t>
                  </w:r>
                  <w:r>
                    <w:rPr>
                      <w:rFonts w:hint="default" w:ascii="Times New Roman" w:hAnsi="Times New Roman" w:cs="Times New Roman" w:eastAsiaTheme="minorEastAsia"/>
                      <w:bCs/>
                      <w:szCs w:val="21"/>
                    </w:rPr>
                    <w:t>m</w:t>
                  </w:r>
                  <w:r>
                    <w:rPr>
                      <w:rFonts w:hint="default" w:ascii="Times New Roman" w:hAnsi="Times New Roman" w:cs="Times New Roman" w:eastAsiaTheme="minorEastAsia"/>
                      <w:bCs/>
                      <w:szCs w:val="21"/>
                      <w:vertAlign w:val="superscript"/>
                    </w:rPr>
                    <w:t>3</w:t>
                  </w:r>
                  <w:r>
                    <w:rPr>
                      <w:rFonts w:hint="default" w:ascii="Times New Roman" w:hAnsi="Times New Roman" w:cs="Times New Roman" w:eastAsiaTheme="minorEastAsia"/>
                      <w:bCs/>
                      <w:szCs w:val="21"/>
                    </w:rPr>
                    <w:t xml:space="preserve">/a </w:t>
                  </w:r>
                </w:p>
              </w:tc>
              <w:tc>
                <w:tcPr>
                  <w:tcW w:w="2001" w:type="dxa"/>
                  <w:tcBorders>
                    <w:left w:val="single" w:color="auto" w:sz="4" w:space="0"/>
                    <w:righ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lang w:eastAsia="zh-CN"/>
                    </w:rPr>
                    <w:t>赵堤村</w:t>
                  </w:r>
                  <w:r>
                    <w:rPr>
                      <w:rFonts w:hint="default" w:ascii="Times New Roman" w:hAnsi="Times New Roman" w:cs="Times New Roman" w:eastAsiaTheme="minorEastAsia"/>
                      <w:bCs/>
                      <w:szCs w:val="21"/>
                    </w:rPr>
                    <w:t>给水管网</w:t>
                  </w:r>
                </w:p>
              </w:tc>
            </w:tr>
          </w:tbl>
          <w:p>
            <w:pPr>
              <w:spacing w:line="360" w:lineRule="auto"/>
              <w:jc w:val="left"/>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3.4  公用工程</w:t>
            </w:r>
          </w:p>
          <w:p>
            <w:pPr>
              <w:spacing w:line="360" w:lineRule="auto"/>
              <w:ind w:firstLine="480" w:firstLineChars="200"/>
              <w:rPr>
                <w:rFonts w:hint="default" w:ascii="Times New Roman" w:hAnsi="Times New Roman" w:cs="Times New Roman" w:eastAsiaTheme="minorEastAsia"/>
                <w:bCs/>
                <w:sz w:val="24"/>
                <w:lang w:val="en-US" w:eastAsia="zh-CN"/>
              </w:rPr>
            </w:pPr>
            <w:r>
              <w:rPr>
                <w:rFonts w:hint="default" w:ascii="Times New Roman" w:hAnsi="Times New Roman" w:cs="Times New Roman" w:eastAsiaTheme="minorEastAsia"/>
                <w:bCs/>
                <w:sz w:val="24"/>
              </w:rPr>
              <w:t>（1）供水系统</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本项目总用新水量为</w:t>
            </w:r>
            <w:r>
              <w:rPr>
                <w:rFonts w:hint="default" w:ascii="Times New Roman" w:hAnsi="Times New Roman" w:cs="Times New Roman" w:eastAsiaTheme="minorEastAsia"/>
                <w:sz w:val="24"/>
                <w:lang w:val="en-US" w:eastAsia="zh-CN"/>
              </w:rPr>
              <w:t>180</w:t>
            </w:r>
            <w:r>
              <w:rPr>
                <w:rFonts w:hint="default" w:ascii="Times New Roman" w:hAnsi="Times New Roman" w:cs="Times New Roman" w:eastAsiaTheme="minorEastAsia"/>
                <w:sz w:val="24"/>
              </w:rPr>
              <w:t>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/a，由</w:t>
            </w:r>
            <w:r>
              <w:rPr>
                <w:rFonts w:hint="default" w:ascii="Times New Roman" w:hAnsi="Times New Roman" w:cs="Times New Roman" w:eastAsiaTheme="minorEastAsia"/>
                <w:sz w:val="24"/>
                <w:lang w:eastAsia="zh-CN"/>
              </w:rPr>
              <w:t>赵堤村</w:t>
            </w:r>
            <w:r>
              <w:rPr>
                <w:rFonts w:hint="default" w:ascii="Times New Roman" w:hAnsi="Times New Roman" w:cs="Times New Roman" w:eastAsiaTheme="minorEastAsia"/>
                <w:sz w:val="24"/>
              </w:rPr>
              <w:t>给水管网接入，供本厂生产生活用水。</w:t>
            </w:r>
          </w:p>
          <w:p>
            <w:pPr>
              <w:autoSpaceDE w:val="0"/>
              <w:autoSpaceDN w:val="0"/>
              <w:spacing w:line="360" w:lineRule="auto"/>
              <w:ind w:firstLine="480" w:firstLineChars="200"/>
              <w:rPr>
                <w:rFonts w:hint="default" w:ascii="Times New Roman" w:hAnsi="Times New Roman" w:cs="Times New Roman" w:eastAsiaTheme="minorEastAsia"/>
                <w:sz w:val="24"/>
                <w:lang w:val="zh-CN"/>
              </w:rPr>
            </w:pPr>
            <w:r>
              <w:rPr>
                <w:rFonts w:hint="default" w:ascii="Times New Roman" w:hAnsi="Times New Roman" w:cs="Times New Roman" w:eastAsiaTheme="minorEastAsia"/>
                <w:sz w:val="24"/>
                <w:lang w:val="zh-CN"/>
              </w:rPr>
              <w:t>（2）排水系统</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本项目无生产废水排放，</w:t>
            </w:r>
            <w:r>
              <w:rPr>
                <w:rFonts w:hint="eastAsia" w:cs="Times New Roman" w:eastAsiaTheme="minorEastAsia"/>
                <w:sz w:val="24"/>
                <w:lang w:eastAsia="zh-CN"/>
              </w:rPr>
              <w:t>项目依托厂区现有</w:t>
            </w:r>
            <w:r>
              <w:rPr>
                <w:rFonts w:hint="default" w:ascii="Times New Roman" w:hAnsi="Times New Roman" w:cs="Times New Roman" w:eastAsiaTheme="minorEastAsia"/>
                <w:sz w:val="24"/>
              </w:rPr>
              <w:t>水冲厕，生活污水排入厂区化粪池，定期清掏用于农田肥田。</w:t>
            </w:r>
          </w:p>
          <w:p>
            <w:pPr>
              <w:spacing w:line="360" w:lineRule="auto"/>
              <w:ind w:firstLine="480" w:firstLineChars="200"/>
              <w:rPr>
                <w:rFonts w:hint="default" w:ascii="Times New Roman" w:hAnsi="Times New Roman" w:cs="Times New Roman" w:eastAsiaTheme="minorEastAsia"/>
                <w:bCs/>
                <w:sz w:val="24"/>
              </w:rPr>
            </w:pPr>
            <w:r>
              <w:rPr>
                <w:rFonts w:hint="default" w:ascii="Times New Roman" w:hAnsi="Times New Roman" w:cs="Times New Roman" w:eastAsiaTheme="minorEastAsia"/>
                <w:bCs/>
                <w:sz w:val="24"/>
              </w:rPr>
              <w:t>（3）供配电</w:t>
            </w:r>
          </w:p>
          <w:p>
            <w:pPr>
              <w:spacing w:line="360" w:lineRule="auto"/>
              <w:ind w:firstLine="480" w:firstLineChars="200"/>
              <w:rPr>
                <w:rFonts w:hint="default" w:ascii="Times New Roman" w:hAnsi="Times New Roman" w:cs="Times New Roman" w:eastAsiaTheme="minorEastAsia"/>
                <w:bCs/>
                <w:sz w:val="24"/>
              </w:rPr>
            </w:pPr>
            <w:r>
              <w:rPr>
                <w:rFonts w:hint="default" w:ascii="Times New Roman" w:hAnsi="Times New Roman" w:cs="Times New Roman" w:eastAsiaTheme="minorEastAsia"/>
                <w:sz w:val="24"/>
              </w:rPr>
              <w:t>本项目年用电量为2万kwh/a，由</w:t>
            </w:r>
            <w:r>
              <w:rPr>
                <w:rFonts w:hint="default" w:ascii="Times New Roman" w:hAnsi="Times New Roman" w:cs="Times New Roman" w:eastAsiaTheme="minorEastAsia"/>
                <w:sz w:val="24"/>
                <w:lang w:eastAsia="zh-CN"/>
              </w:rPr>
              <w:t>朗公庙镇</w:t>
            </w:r>
            <w:r>
              <w:rPr>
                <w:rFonts w:hint="default" w:ascii="Times New Roman" w:hAnsi="Times New Roman" w:cs="Times New Roman" w:eastAsiaTheme="minorEastAsia"/>
                <w:sz w:val="24"/>
              </w:rPr>
              <w:t>电网供应，满足本项目的供电要求。</w:t>
            </w:r>
          </w:p>
          <w:p>
            <w:pPr>
              <w:spacing w:line="360" w:lineRule="auto"/>
              <w:jc w:val="left"/>
              <w:rPr>
                <w:rFonts w:hint="default" w:ascii="Times New Roman" w:hAnsi="Times New Roman" w:cs="Times New Roman" w:eastAsiaTheme="minorEastAsia"/>
                <w:b/>
                <w:snapToGrid w:val="0"/>
                <w:kern w:val="0"/>
                <w:sz w:val="24"/>
              </w:rPr>
            </w:pPr>
            <w:r>
              <w:rPr>
                <w:rFonts w:hint="default" w:ascii="Times New Roman" w:hAnsi="Times New Roman" w:cs="Times New Roman" w:eastAsiaTheme="minorEastAsia"/>
                <w:b/>
                <w:snapToGrid w:val="0"/>
                <w:kern w:val="0"/>
                <w:sz w:val="24"/>
              </w:rPr>
              <w:t>3.5 工作制度和劳动定员</w:t>
            </w:r>
          </w:p>
          <w:p>
            <w:pPr>
              <w:spacing w:line="360" w:lineRule="auto"/>
              <w:ind w:firstLine="480" w:firstLineChars="200"/>
              <w:jc w:val="left"/>
              <w:rPr>
                <w:rFonts w:hint="default" w:ascii="Times New Roman" w:hAnsi="Times New Roman" w:cs="Times New Roman" w:eastAsiaTheme="minorEastAsia"/>
                <w:snapToGrid w:val="0"/>
                <w:kern w:val="0"/>
                <w:sz w:val="24"/>
              </w:rPr>
            </w:pPr>
            <w:r>
              <w:rPr>
                <w:rFonts w:hint="default" w:ascii="Times New Roman" w:hAnsi="Times New Roman" w:cs="Times New Roman" w:eastAsiaTheme="minorEastAsia"/>
                <w:snapToGrid w:val="0"/>
                <w:kern w:val="0"/>
                <w:sz w:val="24"/>
              </w:rPr>
              <w:t>项目劳动定员</w:t>
            </w:r>
            <w:r>
              <w:rPr>
                <w:rFonts w:hint="default" w:ascii="Times New Roman" w:hAnsi="Times New Roman" w:cs="Times New Roman" w:eastAsiaTheme="minorEastAsia"/>
                <w:snapToGrid w:val="0"/>
                <w:kern w:val="0"/>
                <w:sz w:val="24"/>
                <w:lang w:val="en-US" w:eastAsia="zh-CN"/>
              </w:rPr>
              <w:t>15</w:t>
            </w:r>
            <w:r>
              <w:rPr>
                <w:rFonts w:hint="default" w:ascii="Times New Roman" w:hAnsi="Times New Roman" w:cs="Times New Roman" w:eastAsiaTheme="minorEastAsia"/>
                <w:snapToGrid w:val="0"/>
                <w:kern w:val="0"/>
                <w:sz w:val="24"/>
              </w:rPr>
              <w:t>人。年有效工作时间300天，实行单班8小时工作制。</w:t>
            </w:r>
          </w:p>
          <w:p>
            <w:pPr>
              <w:pStyle w:val="7"/>
              <w:spacing w:line="360" w:lineRule="auto"/>
              <w:ind w:firstLine="0" w:firstLineChars="0"/>
              <w:rPr>
                <w:rFonts w:hint="default" w:ascii="Times New Roman" w:hAnsi="Times New Roman" w:cs="Times New Roman" w:eastAsiaTheme="minorEastAsia"/>
                <w:b/>
                <w:sz w:val="28"/>
                <w:szCs w:val="24"/>
              </w:rPr>
            </w:pPr>
            <w:r>
              <w:rPr>
                <w:rFonts w:hint="default" w:ascii="Times New Roman" w:hAnsi="Times New Roman" w:cs="Times New Roman" w:eastAsiaTheme="minorEastAsia"/>
                <w:b/>
                <w:sz w:val="28"/>
                <w:szCs w:val="24"/>
              </w:rPr>
              <w:t>4 项目建设与相关规划相符性分析</w:t>
            </w:r>
          </w:p>
          <w:p>
            <w:pPr>
              <w:widowControl/>
              <w:spacing w:line="360" w:lineRule="auto"/>
              <w:jc w:val="left"/>
              <w:rPr>
                <w:rFonts w:hint="default" w:ascii="Times New Roman" w:hAnsi="Times New Roman" w:cs="Times New Roman" w:eastAsiaTheme="minorEastAsia"/>
                <w:b/>
                <w:bCs/>
                <w:spacing w:val="-4"/>
                <w:sz w:val="24"/>
              </w:rPr>
            </w:pPr>
            <w:r>
              <w:rPr>
                <w:rFonts w:hint="default" w:ascii="Times New Roman" w:hAnsi="Times New Roman" w:cs="Times New Roman" w:eastAsiaTheme="minorEastAsia"/>
                <w:b/>
                <w:bCs/>
                <w:spacing w:val="-4"/>
                <w:sz w:val="24"/>
              </w:rPr>
              <w:t>4.1本项目与产业政策相符性分析</w:t>
            </w:r>
          </w:p>
          <w:p>
            <w:pPr>
              <w:widowControl/>
              <w:spacing w:line="360" w:lineRule="auto"/>
              <w:ind w:firstLine="464" w:firstLineChars="200"/>
              <w:jc w:val="left"/>
              <w:rPr>
                <w:rFonts w:hint="default" w:ascii="Times New Roman" w:hAnsi="Times New Roman" w:cs="Times New Roman" w:eastAsiaTheme="minorEastAsia"/>
                <w:kern w:val="0"/>
                <w:sz w:val="24"/>
              </w:rPr>
            </w:pPr>
            <w:r>
              <w:rPr>
                <w:rFonts w:hint="default" w:ascii="Times New Roman" w:hAnsi="Times New Roman" w:cs="Times New Roman" w:eastAsiaTheme="minorEastAsia"/>
                <w:spacing w:val="-4"/>
                <w:sz w:val="24"/>
              </w:rPr>
              <w:t>根据《产业结构调整指导目录（201</w:t>
            </w:r>
            <w:r>
              <w:rPr>
                <w:rFonts w:hint="default" w:ascii="Times New Roman" w:hAnsi="Times New Roman" w:cs="Times New Roman" w:eastAsiaTheme="minorEastAsia"/>
                <w:spacing w:val="-4"/>
                <w:sz w:val="24"/>
                <w:lang w:val="en-US" w:eastAsia="zh-CN"/>
              </w:rPr>
              <w:t>9</w:t>
            </w:r>
            <w:r>
              <w:rPr>
                <w:rFonts w:hint="default" w:ascii="Times New Roman" w:hAnsi="Times New Roman" w:cs="Times New Roman" w:eastAsiaTheme="minorEastAsia"/>
                <w:spacing w:val="-4"/>
                <w:sz w:val="24"/>
              </w:rPr>
              <w:t>年本）》，</w:t>
            </w:r>
            <w:r>
              <w:rPr>
                <w:rFonts w:hint="default" w:ascii="Times New Roman" w:hAnsi="Times New Roman" w:cs="Times New Roman" w:eastAsiaTheme="minorEastAsia"/>
                <w:kern w:val="0"/>
                <w:sz w:val="24"/>
              </w:rPr>
              <w:t>本项目与产业政策相符性见表5。</w:t>
            </w:r>
          </w:p>
          <w:p>
            <w:pPr>
              <w:keepNext/>
              <w:widowControl/>
              <w:ind w:firstLine="482" w:firstLineChars="200"/>
              <w:jc w:val="left"/>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表5           本项目与产业政策相符性分析</w:t>
            </w:r>
          </w:p>
          <w:tbl>
            <w:tblPr>
              <w:tblStyle w:val="30"/>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
            <w:tblGrid>
              <w:gridCol w:w="2987"/>
              <w:gridCol w:w="852"/>
              <w:gridCol w:w="1985"/>
              <w:gridCol w:w="1398"/>
              <w:gridCol w:w="1282"/>
            </w:tblGrid>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97" w:hRule="atLeast"/>
                <w:jc w:val="center"/>
              </w:trPr>
              <w:tc>
                <w:tcPr>
                  <w:tcW w:w="2987" w:type="dxa"/>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类别</w:t>
                  </w:r>
                </w:p>
              </w:tc>
              <w:tc>
                <w:tcPr>
                  <w:tcW w:w="852" w:type="dxa"/>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条款</w:t>
                  </w:r>
                </w:p>
              </w:tc>
              <w:tc>
                <w:tcPr>
                  <w:tcW w:w="1985" w:type="dxa"/>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内容</w:t>
                  </w:r>
                </w:p>
              </w:tc>
              <w:tc>
                <w:tcPr>
                  <w:tcW w:w="1398" w:type="dxa"/>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该项目情况</w:t>
                  </w:r>
                </w:p>
              </w:tc>
              <w:tc>
                <w:tcPr>
                  <w:tcW w:w="1282" w:type="dxa"/>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对比结果</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97" w:hRule="atLeast"/>
                <w:jc w:val="center"/>
              </w:trPr>
              <w:tc>
                <w:tcPr>
                  <w:tcW w:w="2987"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鼓励类</w:t>
                  </w:r>
                </w:p>
              </w:tc>
              <w:tc>
                <w:tcPr>
                  <w:tcW w:w="852"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1985"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查无相关条款</w:t>
                  </w:r>
                </w:p>
              </w:tc>
              <w:tc>
                <w:tcPr>
                  <w:tcW w:w="1398"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1282"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97" w:hRule="atLeast"/>
                <w:jc w:val="center"/>
              </w:trPr>
              <w:tc>
                <w:tcPr>
                  <w:tcW w:w="2987"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限制类</w:t>
                  </w:r>
                </w:p>
              </w:tc>
              <w:tc>
                <w:tcPr>
                  <w:tcW w:w="852"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1985"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查无相关条款</w:t>
                  </w:r>
                </w:p>
              </w:tc>
              <w:tc>
                <w:tcPr>
                  <w:tcW w:w="1398"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1282"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97" w:hRule="atLeast"/>
                <w:jc w:val="center"/>
              </w:trPr>
              <w:tc>
                <w:tcPr>
                  <w:tcW w:w="2987"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淘汰类（落后生产工艺装备）</w:t>
                  </w:r>
                </w:p>
              </w:tc>
              <w:tc>
                <w:tcPr>
                  <w:tcW w:w="852"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1985"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查无相关条款</w:t>
                  </w:r>
                </w:p>
              </w:tc>
              <w:tc>
                <w:tcPr>
                  <w:tcW w:w="1398"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1282"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397" w:hRule="atLeast"/>
                <w:jc w:val="center"/>
              </w:trPr>
              <w:tc>
                <w:tcPr>
                  <w:tcW w:w="2987"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淘汰类（落后产品）</w:t>
                  </w:r>
                </w:p>
              </w:tc>
              <w:tc>
                <w:tcPr>
                  <w:tcW w:w="852"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1985"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查无相关条款</w:t>
                  </w:r>
                </w:p>
              </w:tc>
              <w:tc>
                <w:tcPr>
                  <w:tcW w:w="1398"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c>
                <w:tcPr>
                  <w:tcW w:w="1282"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w:t>
                  </w:r>
                </w:p>
              </w:tc>
            </w:tr>
          </w:tbl>
          <w:p>
            <w:pPr>
              <w:spacing w:line="360" w:lineRule="auto"/>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4.2 备案相符性分析</w:t>
            </w:r>
          </w:p>
          <w:p>
            <w:pPr>
              <w:spacing w:line="360" w:lineRule="auto"/>
              <w:ind w:firstLine="495"/>
              <w:rPr>
                <w:rFonts w:hint="default" w:ascii="Times New Roman" w:hAnsi="Times New Roman" w:cs="Times New Roman" w:eastAsiaTheme="minorEastAsia"/>
                <w:sz w:val="24"/>
              </w:rPr>
            </w:pPr>
            <w:r>
              <w:rPr>
                <w:rFonts w:hint="default" w:ascii="Times New Roman" w:hAnsi="Times New Roman" w:cs="Times New Roman" w:eastAsiaTheme="minorEastAsia"/>
                <w:sz w:val="24"/>
              </w:rPr>
              <w:t>目前该项目已经通过新乡县发展和改革委员会备案（项目备案确认书见附件2），项目代码</w:t>
            </w:r>
            <w:r>
              <w:rPr>
                <w:rFonts w:hint="default" w:ascii="Times New Roman" w:hAnsi="Times New Roman" w:cs="Times New Roman" w:eastAsiaTheme="minorEastAsia"/>
                <w:sz w:val="24"/>
                <w:lang w:val="en-US" w:eastAsia="zh-CN"/>
              </w:rPr>
              <w:t>2020-410721-34-03-047577</w:t>
            </w:r>
            <w:r>
              <w:rPr>
                <w:rFonts w:hint="default" w:ascii="Times New Roman" w:hAnsi="Times New Roman" w:cs="Times New Roman" w:eastAsiaTheme="minorEastAsia"/>
                <w:sz w:val="24"/>
              </w:rPr>
              <w:t>。根据本项目备案证明，生产工艺技术为：</w:t>
            </w:r>
            <w:r>
              <w:rPr>
                <w:rFonts w:hint="default" w:ascii="Times New Roman" w:hAnsi="Times New Roman" w:cs="Times New Roman" w:eastAsiaTheme="minorEastAsia"/>
                <w:sz w:val="24"/>
                <w:lang w:eastAsia="zh-CN"/>
              </w:rPr>
              <w:t>购进钢板、不锈钢带——剪切——压花——冲压——焊接——成品</w:t>
            </w:r>
            <w:r>
              <w:rPr>
                <w:rFonts w:hint="default" w:ascii="Times New Roman" w:hAnsi="Times New Roman" w:cs="Times New Roman" w:eastAsiaTheme="minorEastAsia"/>
                <w:sz w:val="24"/>
              </w:rPr>
              <w:t>。项目实际建设内容与备案相符性分析见表6。</w:t>
            </w:r>
          </w:p>
          <w:p>
            <w:pPr>
              <w:adjustRightInd w:val="0"/>
              <w:snapToGrid w:val="0"/>
              <w:spacing w:line="500" w:lineRule="exact"/>
              <w:ind w:firstLine="482" w:firstLineChars="200"/>
              <w:jc w:val="left"/>
              <w:rPr>
                <w:rFonts w:hint="default" w:ascii="Times New Roman" w:hAnsi="Times New Roman" w:cs="Times New Roman" w:eastAsiaTheme="minorEastAsia"/>
                <w:b/>
                <w:color w:val="000000"/>
                <w:sz w:val="24"/>
              </w:rPr>
            </w:pPr>
          </w:p>
          <w:p>
            <w:pPr>
              <w:adjustRightInd w:val="0"/>
              <w:snapToGrid w:val="0"/>
              <w:spacing w:line="500" w:lineRule="exact"/>
              <w:ind w:firstLine="482" w:firstLineChars="200"/>
              <w:jc w:val="left"/>
              <w:rPr>
                <w:rFonts w:hint="default" w:ascii="Times New Roman" w:hAnsi="Times New Roman" w:cs="Times New Roman" w:eastAsiaTheme="minorEastAsia"/>
                <w:b/>
                <w:color w:val="000000"/>
                <w:sz w:val="24"/>
              </w:rPr>
            </w:pPr>
          </w:p>
          <w:p>
            <w:pPr>
              <w:adjustRightInd w:val="0"/>
              <w:snapToGrid w:val="0"/>
              <w:spacing w:line="500" w:lineRule="exact"/>
              <w:ind w:firstLine="482" w:firstLineChars="200"/>
              <w:jc w:val="left"/>
              <w:rPr>
                <w:rFonts w:hint="default" w:ascii="Times New Roman" w:hAnsi="Times New Roman" w:cs="Times New Roman" w:eastAsiaTheme="minorEastAsia"/>
                <w:b/>
                <w:color w:val="000000"/>
                <w:sz w:val="24"/>
              </w:rPr>
            </w:pPr>
          </w:p>
          <w:p>
            <w:pPr>
              <w:adjustRightInd w:val="0"/>
              <w:snapToGrid w:val="0"/>
              <w:spacing w:line="500" w:lineRule="exact"/>
              <w:ind w:firstLine="482" w:firstLineChars="200"/>
              <w:jc w:val="left"/>
              <w:rPr>
                <w:rFonts w:hint="default" w:ascii="Times New Roman" w:hAnsi="Times New Roman" w:cs="Times New Roman" w:eastAsiaTheme="minorEastAsia"/>
                <w:b/>
                <w:sz w:val="24"/>
              </w:rPr>
            </w:pPr>
            <w:r>
              <w:rPr>
                <w:rFonts w:hint="default" w:ascii="Times New Roman" w:hAnsi="Times New Roman" w:cs="Times New Roman" w:eastAsiaTheme="minorEastAsia"/>
                <w:b/>
                <w:color w:val="000000"/>
                <w:sz w:val="24"/>
              </w:rPr>
              <w:t>表 6        项目实际建设内容与备案相符性分析一览表</w:t>
            </w:r>
          </w:p>
          <w:tbl>
            <w:tblPr>
              <w:tblStyle w:val="30"/>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77"/>
              <w:gridCol w:w="2977"/>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271" w:type="dxa"/>
                  <w:vAlign w:val="center"/>
                </w:tcPr>
                <w:p>
                  <w:pPr>
                    <w:adjustRightInd w:val="0"/>
                    <w:snapToGrid w:val="0"/>
                    <w:jc w:val="center"/>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项目</w:t>
                  </w:r>
                </w:p>
              </w:tc>
              <w:tc>
                <w:tcPr>
                  <w:tcW w:w="2977" w:type="dxa"/>
                  <w:vAlign w:val="center"/>
                </w:tcPr>
                <w:p>
                  <w:pPr>
                    <w:adjustRightInd w:val="0"/>
                    <w:snapToGrid w:val="0"/>
                    <w:jc w:val="center"/>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备案规模</w:t>
                  </w:r>
                </w:p>
              </w:tc>
              <w:tc>
                <w:tcPr>
                  <w:tcW w:w="2977" w:type="dxa"/>
                  <w:vAlign w:val="center"/>
                </w:tcPr>
                <w:p>
                  <w:pPr>
                    <w:adjustRightInd w:val="0"/>
                    <w:snapToGrid w:val="0"/>
                    <w:jc w:val="center"/>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实际建设规模</w:t>
                  </w:r>
                </w:p>
              </w:tc>
              <w:tc>
                <w:tcPr>
                  <w:tcW w:w="1309" w:type="dxa"/>
                  <w:vAlign w:val="center"/>
                </w:tcPr>
                <w:p>
                  <w:pPr>
                    <w:adjustRightInd w:val="0"/>
                    <w:snapToGrid w:val="0"/>
                    <w:jc w:val="center"/>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271"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建设单位</w:t>
                  </w:r>
                </w:p>
              </w:tc>
              <w:tc>
                <w:tcPr>
                  <w:tcW w:w="2977" w:type="dxa"/>
                  <w:vAlign w:val="center"/>
                </w:tcPr>
                <w:p>
                  <w:pPr>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新乡市永胜塔内件有限公司</w:t>
                  </w:r>
                </w:p>
              </w:tc>
              <w:tc>
                <w:tcPr>
                  <w:tcW w:w="2977" w:type="dxa"/>
                  <w:vAlign w:val="center"/>
                </w:tcPr>
                <w:p>
                  <w:pPr>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新乡市永胜塔内件有限公司</w:t>
                  </w:r>
                </w:p>
              </w:tc>
              <w:tc>
                <w:tcPr>
                  <w:tcW w:w="1309"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271"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项目名称</w:t>
                  </w:r>
                </w:p>
              </w:tc>
              <w:tc>
                <w:tcPr>
                  <w:tcW w:w="2977" w:type="dxa"/>
                  <w:vAlign w:val="center"/>
                </w:tcPr>
                <w:p>
                  <w:pPr>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新乡市永胜塔内件有限公司年产3000立方填料塔内件项目</w:t>
                  </w:r>
                </w:p>
              </w:tc>
              <w:tc>
                <w:tcPr>
                  <w:tcW w:w="2977" w:type="dxa"/>
                  <w:vAlign w:val="center"/>
                </w:tcPr>
                <w:p>
                  <w:pPr>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新乡市永胜塔内件有限公司年产3000立方填料塔内件项目</w:t>
                  </w:r>
                </w:p>
              </w:tc>
              <w:tc>
                <w:tcPr>
                  <w:tcW w:w="1309"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71" w:type="dxa"/>
                  <w:vAlign w:val="center"/>
                </w:tcPr>
                <w:p>
                  <w:pPr>
                    <w:adjustRightInd w:val="0"/>
                    <w:snapToGrid w:val="0"/>
                    <w:jc w:val="center"/>
                    <w:rPr>
                      <w:rFonts w:hint="eastAsia" w:ascii="Times New Roman" w:hAnsi="Times New Roman" w:cs="Times New Roman" w:eastAsiaTheme="minorEastAsia"/>
                      <w:sz w:val="24"/>
                      <w:lang w:eastAsia="zh-CN"/>
                    </w:rPr>
                  </w:pPr>
                  <w:r>
                    <w:rPr>
                      <w:rFonts w:hint="eastAsia" w:cs="Times New Roman" w:eastAsiaTheme="minorEastAsia"/>
                      <w:sz w:val="24"/>
                      <w:lang w:eastAsia="zh-CN"/>
                    </w:rPr>
                    <w:t>建设性质</w:t>
                  </w:r>
                </w:p>
              </w:tc>
              <w:tc>
                <w:tcPr>
                  <w:tcW w:w="2977" w:type="dxa"/>
                  <w:vAlign w:val="center"/>
                </w:tcPr>
                <w:p>
                  <w:pPr>
                    <w:adjustRightInd w:val="0"/>
                    <w:snapToGrid w:val="0"/>
                    <w:jc w:val="center"/>
                    <w:rPr>
                      <w:rFonts w:hint="default" w:ascii="Times New Roman" w:hAnsi="Times New Roman" w:cs="Times New Roman" w:eastAsiaTheme="minorEastAsia"/>
                      <w:sz w:val="24"/>
                      <w:lang w:eastAsia="zh-CN"/>
                    </w:rPr>
                  </w:pPr>
                  <w:r>
                    <w:rPr>
                      <w:rFonts w:hint="eastAsia" w:cs="Times New Roman" w:eastAsiaTheme="minorEastAsia"/>
                      <w:sz w:val="24"/>
                      <w:lang w:eastAsia="zh-CN"/>
                    </w:rPr>
                    <w:t>新建</w:t>
                  </w:r>
                </w:p>
              </w:tc>
              <w:tc>
                <w:tcPr>
                  <w:tcW w:w="2977" w:type="dxa"/>
                  <w:vAlign w:val="center"/>
                </w:tcPr>
                <w:p>
                  <w:pPr>
                    <w:adjustRightInd w:val="0"/>
                    <w:snapToGrid w:val="0"/>
                    <w:jc w:val="center"/>
                    <w:rPr>
                      <w:rFonts w:hint="default" w:ascii="Times New Roman" w:hAnsi="Times New Roman" w:cs="Times New Roman" w:eastAsiaTheme="minorEastAsia"/>
                      <w:sz w:val="24"/>
                      <w:lang w:eastAsia="zh-CN"/>
                    </w:rPr>
                  </w:pPr>
                  <w:r>
                    <w:rPr>
                      <w:rFonts w:hint="eastAsia" w:cs="Times New Roman" w:eastAsiaTheme="minorEastAsia"/>
                      <w:sz w:val="24"/>
                      <w:lang w:eastAsia="zh-CN"/>
                    </w:rPr>
                    <w:t>新建</w:t>
                  </w:r>
                </w:p>
              </w:tc>
              <w:tc>
                <w:tcPr>
                  <w:tcW w:w="1309" w:type="dxa"/>
                  <w:vAlign w:val="center"/>
                </w:tcPr>
                <w:p>
                  <w:pPr>
                    <w:adjustRightInd w:val="0"/>
                    <w:snapToGrid w:val="0"/>
                    <w:jc w:val="center"/>
                    <w:rPr>
                      <w:rFonts w:hint="eastAsia" w:ascii="Times New Roman" w:hAnsi="Times New Roman" w:cs="Times New Roman" w:eastAsiaTheme="minorEastAsia"/>
                      <w:sz w:val="24"/>
                      <w:lang w:eastAsia="zh-CN"/>
                    </w:rPr>
                  </w:pPr>
                  <w:r>
                    <w:rPr>
                      <w:rFonts w:hint="eastAsia" w:cs="Times New Roman" w:eastAsiaTheme="minorEastAsia"/>
                      <w:sz w:val="24"/>
                      <w:lang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71"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建设地点</w:t>
                  </w:r>
                </w:p>
              </w:tc>
              <w:tc>
                <w:tcPr>
                  <w:tcW w:w="2977" w:type="dxa"/>
                  <w:vAlign w:val="center"/>
                </w:tcPr>
                <w:p>
                  <w:pPr>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rPr>
                    <w:t>新乡市</w:t>
                  </w:r>
                  <w:r>
                    <w:rPr>
                      <w:rFonts w:hint="default" w:ascii="Times New Roman" w:hAnsi="Times New Roman" w:cs="Times New Roman" w:eastAsiaTheme="minorEastAsia"/>
                      <w:sz w:val="24"/>
                      <w:lang w:eastAsia="zh-CN"/>
                    </w:rPr>
                    <w:t>新乡市新乡县朗公庙镇赵堤村北</w:t>
                  </w:r>
                </w:p>
              </w:tc>
              <w:tc>
                <w:tcPr>
                  <w:tcW w:w="2977" w:type="dxa"/>
                  <w:vAlign w:val="center"/>
                </w:tcPr>
                <w:p>
                  <w:pPr>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rPr>
                    <w:t>新乡市</w:t>
                  </w:r>
                  <w:r>
                    <w:rPr>
                      <w:rFonts w:hint="default" w:ascii="Times New Roman" w:hAnsi="Times New Roman" w:cs="Times New Roman" w:eastAsiaTheme="minorEastAsia"/>
                      <w:sz w:val="24"/>
                      <w:lang w:eastAsia="zh-CN"/>
                    </w:rPr>
                    <w:t>新乡市新乡县朗公庙镇赵堤村北</w:t>
                  </w:r>
                </w:p>
              </w:tc>
              <w:tc>
                <w:tcPr>
                  <w:tcW w:w="1309"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271"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投资</w:t>
                  </w:r>
                </w:p>
              </w:tc>
              <w:tc>
                <w:tcPr>
                  <w:tcW w:w="2977"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50万元</w:t>
                  </w:r>
                </w:p>
              </w:tc>
              <w:tc>
                <w:tcPr>
                  <w:tcW w:w="2977"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50万元</w:t>
                  </w:r>
                </w:p>
              </w:tc>
              <w:tc>
                <w:tcPr>
                  <w:tcW w:w="1309"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271"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厂区占地面积</w:t>
                  </w:r>
                </w:p>
              </w:tc>
              <w:tc>
                <w:tcPr>
                  <w:tcW w:w="2977" w:type="dxa"/>
                  <w:vAlign w:val="center"/>
                </w:tcPr>
                <w:p>
                  <w:pPr>
                    <w:adjustRightInd w:val="0"/>
                    <w:snapToGrid w:val="0"/>
                    <w:jc w:val="center"/>
                    <w:rPr>
                      <w:rFonts w:hint="default" w:ascii="Times New Roman" w:hAnsi="Times New Roman" w:cs="Times New Roman" w:eastAsiaTheme="minorEastAsia"/>
                      <w:sz w:val="24"/>
                      <w:lang w:eastAsia="zh-CN"/>
                    </w:rPr>
                  </w:pPr>
                  <w:r>
                    <w:rPr>
                      <w:rFonts w:hint="eastAsia" w:cs="Times New Roman" w:eastAsiaTheme="minorEastAsia"/>
                      <w:sz w:val="24"/>
                      <w:lang w:eastAsia="zh-CN"/>
                    </w:rPr>
                    <w:t>租赁</w:t>
                  </w:r>
                  <w:r>
                    <w:rPr>
                      <w:rFonts w:hint="default" w:ascii="Times New Roman" w:hAnsi="Times New Roman" w:cs="Times New Roman" w:eastAsiaTheme="minorEastAsia"/>
                      <w:sz w:val="24"/>
                      <w:lang w:eastAsia="zh-CN"/>
                    </w:rPr>
                    <w:t>现有厂房1500m</w:t>
                  </w:r>
                  <w:r>
                    <w:rPr>
                      <w:rFonts w:hint="default" w:ascii="Times New Roman" w:hAnsi="Times New Roman" w:cs="Times New Roman" w:eastAsiaTheme="minorEastAsia"/>
                      <w:sz w:val="24"/>
                      <w:vertAlign w:val="superscript"/>
                      <w:lang w:eastAsia="zh-CN"/>
                    </w:rPr>
                    <w:t>2</w:t>
                  </w:r>
                </w:p>
              </w:tc>
              <w:tc>
                <w:tcPr>
                  <w:tcW w:w="2977" w:type="dxa"/>
                  <w:vAlign w:val="center"/>
                </w:tcPr>
                <w:p>
                  <w:pPr>
                    <w:adjustRightInd w:val="0"/>
                    <w:snapToGrid w:val="0"/>
                    <w:jc w:val="center"/>
                    <w:rPr>
                      <w:rFonts w:hint="default" w:ascii="Times New Roman" w:hAnsi="Times New Roman" w:cs="Times New Roman" w:eastAsiaTheme="minorEastAsia"/>
                      <w:sz w:val="24"/>
                      <w:lang w:eastAsia="zh-CN"/>
                    </w:rPr>
                  </w:pPr>
                  <w:r>
                    <w:rPr>
                      <w:rFonts w:hint="eastAsia" w:cs="Times New Roman" w:eastAsiaTheme="minorEastAsia"/>
                      <w:sz w:val="24"/>
                      <w:lang w:eastAsia="zh-CN"/>
                    </w:rPr>
                    <w:t>租赁</w:t>
                  </w:r>
                  <w:r>
                    <w:rPr>
                      <w:rFonts w:hint="default" w:ascii="Times New Roman" w:hAnsi="Times New Roman" w:cs="Times New Roman" w:eastAsiaTheme="minorEastAsia"/>
                      <w:sz w:val="24"/>
                      <w:lang w:eastAsia="zh-CN"/>
                    </w:rPr>
                    <w:t>现有厂房1500m</w:t>
                  </w:r>
                  <w:r>
                    <w:rPr>
                      <w:rFonts w:hint="default" w:ascii="Times New Roman" w:hAnsi="Times New Roman" w:cs="Times New Roman" w:eastAsiaTheme="minorEastAsia"/>
                      <w:sz w:val="24"/>
                      <w:vertAlign w:val="superscript"/>
                      <w:lang w:eastAsia="zh-CN"/>
                    </w:rPr>
                    <w:t>2</w:t>
                  </w:r>
                </w:p>
              </w:tc>
              <w:tc>
                <w:tcPr>
                  <w:tcW w:w="1309"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271"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主要产品</w:t>
                  </w:r>
                </w:p>
              </w:tc>
              <w:tc>
                <w:tcPr>
                  <w:tcW w:w="2977" w:type="dxa"/>
                  <w:vAlign w:val="center"/>
                </w:tcPr>
                <w:p>
                  <w:pPr>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填料、不锈钢塔盘、分布器和金属塔内件</w:t>
                  </w:r>
                </w:p>
              </w:tc>
              <w:tc>
                <w:tcPr>
                  <w:tcW w:w="2977" w:type="dxa"/>
                  <w:vAlign w:val="center"/>
                </w:tcPr>
                <w:p>
                  <w:pPr>
                    <w:adjustRightInd w:val="0"/>
                    <w:snapToGrid w:val="0"/>
                    <w:jc w:val="center"/>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填料、不锈钢塔盘、分布器和金属塔内件</w:t>
                  </w:r>
                </w:p>
              </w:tc>
              <w:tc>
                <w:tcPr>
                  <w:tcW w:w="1309"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271"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主要工艺技术</w:t>
                  </w:r>
                </w:p>
              </w:tc>
              <w:tc>
                <w:tcPr>
                  <w:tcW w:w="2977" w:type="dxa"/>
                  <w:vAlign w:val="center"/>
                </w:tcPr>
                <w:p>
                  <w:pPr>
                    <w:adjustRightInd w:val="0"/>
                    <w:snapToGrid w:val="0"/>
                    <w:jc w:val="left"/>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购进钢板、不锈钢带——剪切——压花——冲压——焊接——成品</w:t>
                  </w:r>
                </w:p>
              </w:tc>
              <w:tc>
                <w:tcPr>
                  <w:tcW w:w="2977" w:type="dxa"/>
                  <w:vAlign w:val="center"/>
                </w:tcPr>
                <w:p>
                  <w:pPr>
                    <w:adjustRightInd w:val="0"/>
                    <w:snapToGrid w:val="0"/>
                    <w:jc w:val="left"/>
                    <w:rPr>
                      <w:rFonts w:hint="default" w:ascii="Times New Roman" w:hAnsi="Times New Roman" w:cs="Times New Roman" w:eastAsiaTheme="minorEastAsia"/>
                      <w:sz w:val="24"/>
                      <w:lang w:eastAsia="zh-CN"/>
                    </w:rPr>
                  </w:pPr>
                  <w:r>
                    <w:rPr>
                      <w:rFonts w:hint="default" w:ascii="Times New Roman" w:hAnsi="Times New Roman" w:cs="Times New Roman" w:eastAsiaTheme="minorEastAsia"/>
                      <w:sz w:val="24"/>
                      <w:lang w:eastAsia="zh-CN"/>
                    </w:rPr>
                    <w:t>购进钢板、不锈钢带——剪切——压花——冲压——焊接——成品</w:t>
                  </w:r>
                </w:p>
              </w:tc>
              <w:tc>
                <w:tcPr>
                  <w:tcW w:w="1309"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1271" w:type="dxa"/>
                  <w:vAlign w:val="center"/>
                </w:tcPr>
                <w:p>
                  <w:pPr>
                    <w:adjustRightInd w:val="0"/>
                    <w:snapToGrid w:val="0"/>
                    <w:jc w:val="left"/>
                    <w:rPr>
                      <w:rFonts w:hint="default" w:ascii="Times New Roman" w:hAnsi="Times New Roman" w:cs="Times New Roman" w:eastAsiaTheme="minorEastAsia"/>
                      <w:sz w:val="24"/>
                      <w:szCs w:val="22"/>
                      <w:lang w:eastAsia="zh-CN"/>
                    </w:rPr>
                  </w:pPr>
                  <w:r>
                    <w:rPr>
                      <w:rFonts w:hint="default" w:ascii="Times New Roman" w:hAnsi="Times New Roman" w:cs="Times New Roman" w:eastAsiaTheme="minorEastAsia"/>
                      <w:sz w:val="24"/>
                      <w:szCs w:val="22"/>
                      <w:lang w:eastAsia="zh-CN"/>
                    </w:rPr>
                    <w:t>生产设备</w:t>
                  </w:r>
                </w:p>
              </w:tc>
              <w:tc>
                <w:tcPr>
                  <w:tcW w:w="2977" w:type="dxa"/>
                  <w:vAlign w:val="center"/>
                </w:tcPr>
                <w:p>
                  <w:pPr>
                    <w:adjustRightInd w:val="0"/>
                    <w:snapToGrid w:val="0"/>
                    <w:jc w:val="left"/>
                    <w:rPr>
                      <w:rFonts w:hint="default" w:ascii="Times New Roman" w:hAnsi="Times New Roman" w:cs="Times New Roman" w:eastAsiaTheme="minorEastAsia"/>
                      <w:sz w:val="24"/>
                      <w:szCs w:val="22"/>
                      <w:lang w:eastAsia="zh-CN"/>
                    </w:rPr>
                  </w:pPr>
                  <w:r>
                    <w:rPr>
                      <w:rFonts w:hint="default" w:ascii="Times New Roman" w:hAnsi="Times New Roman" w:cs="Times New Roman" w:eastAsiaTheme="minorEastAsia"/>
                      <w:sz w:val="24"/>
                      <w:szCs w:val="22"/>
                      <w:lang w:eastAsia="zh-CN"/>
                    </w:rPr>
                    <w:t>主要设备：剪板机</w:t>
                  </w:r>
                  <w:r>
                    <w:rPr>
                      <w:rFonts w:hint="default" w:ascii="Times New Roman" w:hAnsi="Times New Roman" w:cs="Times New Roman" w:eastAsiaTheme="minorEastAsia"/>
                      <w:sz w:val="24"/>
                      <w:szCs w:val="22"/>
                      <w:lang w:val="en-US" w:eastAsia="zh-CN"/>
                    </w:rPr>
                    <w:t>2600、折弯机QC11Y-2500、数控机床Z3060X16、压力机JL21S-63、电焊机、冲压机等</w:t>
                  </w:r>
                  <w:r>
                    <w:rPr>
                      <w:rFonts w:hint="default" w:ascii="Times New Roman" w:hAnsi="Times New Roman" w:cs="Times New Roman" w:eastAsiaTheme="minorEastAsia"/>
                      <w:sz w:val="24"/>
                      <w:szCs w:val="22"/>
                      <w:lang w:eastAsia="zh-CN"/>
                    </w:rPr>
                    <w:t>。</w:t>
                  </w:r>
                </w:p>
              </w:tc>
              <w:tc>
                <w:tcPr>
                  <w:tcW w:w="2977" w:type="dxa"/>
                  <w:vAlign w:val="center"/>
                </w:tcPr>
                <w:p>
                  <w:pPr>
                    <w:adjustRightInd w:val="0"/>
                    <w:snapToGrid w:val="0"/>
                    <w:jc w:val="left"/>
                    <w:rPr>
                      <w:rFonts w:hint="default" w:ascii="Times New Roman" w:hAnsi="Times New Roman" w:cs="Times New Roman" w:eastAsiaTheme="minorEastAsia"/>
                      <w:sz w:val="24"/>
                      <w:szCs w:val="22"/>
                      <w:lang w:eastAsia="zh-CN"/>
                    </w:rPr>
                  </w:pPr>
                  <w:r>
                    <w:rPr>
                      <w:rFonts w:hint="default" w:ascii="Times New Roman" w:hAnsi="Times New Roman" w:cs="Times New Roman" w:eastAsiaTheme="minorEastAsia"/>
                      <w:sz w:val="24"/>
                      <w:szCs w:val="22"/>
                      <w:lang w:eastAsia="zh-CN"/>
                    </w:rPr>
                    <w:t>主要设备：剪板机</w:t>
                  </w:r>
                  <w:r>
                    <w:rPr>
                      <w:rFonts w:hint="default" w:ascii="Times New Roman" w:hAnsi="Times New Roman" w:cs="Times New Roman" w:eastAsiaTheme="minorEastAsia"/>
                      <w:sz w:val="24"/>
                      <w:szCs w:val="22"/>
                      <w:lang w:val="en-US" w:eastAsia="zh-CN"/>
                    </w:rPr>
                    <w:t>QC11Y-12×2500、折弯机WC67Y-100/3200、数控冲床、滚花机、打孔机、电焊机、点焊机等</w:t>
                  </w:r>
                  <w:r>
                    <w:rPr>
                      <w:rFonts w:hint="default" w:ascii="Times New Roman" w:hAnsi="Times New Roman" w:cs="Times New Roman" w:eastAsiaTheme="minorEastAsia"/>
                      <w:sz w:val="24"/>
                      <w:szCs w:val="22"/>
                      <w:lang w:eastAsia="zh-CN"/>
                    </w:rPr>
                    <w:t>。</w:t>
                  </w:r>
                </w:p>
              </w:tc>
              <w:tc>
                <w:tcPr>
                  <w:tcW w:w="1309" w:type="dxa"/>
                  <w:vAlign w:val="center"/>
                </w:tcPr>
                <w:p>
                  <w:pPr>
                    <w:adjustRightInd w:val="0"/>
                    <w:snapToGrid w:val="0"/>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基本一致 </w:t>
                  </w:r>
                </w:p>
              </w:tc>
            </w:tr>
          </w:tbl>
          <w:p>
            <w:pPr>
              <w:spacing w:line="360" w:lineRule="auto"/>
              <w:ind w:firstLine="495"/>
              <w:rPr>
                <w:rFonts w:hint="default" w:ascii="Times New Roman" w:hAnsi="Times New Roman" w:cs="Times New Roman" w:eastAsiaTheme="minorEastAsia"/>
                <w:b/>
                <w:sz w:val="24"/>
              </w:rPr>
            </w:pPr>
            <w:r>
              <w:rPr>
                <w:rFonts w:hint="default" w:ascii="Times New Roman" w:hAnsi="Times New Roman" w:cs="Times New Roman" w:eastAsiaTheme="minorEastAsia"/>
                <w:color w:val="000000"/>
                <w:sz w:val="24"/>
              </w:rPr>
              <w:t>由上表可知，本项目名称、建设单位、建设地点、主要工艺技术</w:t>
            </w:r>
            <w:r>
              <w:rPr>
                <w:rFonts w:hint="default" w:ascii="Times New Roman" w:hAnsi="Times New Roman" w:cs="Times New Roman" w:eastAsiaTheme="minorEastAsia"/>
                <w:color w:val="000000"/>
                <w:sz w:val="24"/>
                <w:lang w:eastAsia="zh-CN"/>
              </w:rPr>
              <w:t>、生产设备</w:t>
            </w:r>
            <w:r>
              <w:rPr>
                <w:rFonts w:hint="default" w:ascii="Times New Roman" w:hAnsi="Times New Roman" w:cs="Times New Roman" w:eastAsiaTheme="minorEastAsia"/>
                <w:color w:val="000000"/>
                <w:sz w:val="24"/>
              </w:rPr>
              <w:t>等均与备案内容基本相符。</w:t>
            </w:r>
          </w:p>
          <w:p>
            <w:pPr>
              <w:spacing w:line="360" w:lineRule="auto"/>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4.3本项目与新环【2015】342号文的对照分析</w:t>
            </w:r>
          </w:p>
          <w:p>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与《新乡市环境保护局关于印发深化建设项目环境影响评价审批制度改革实施细则的通知》新环[2015]342号（以下简称《通知》）对照分析见表7。</w:t>
            </w:r>
          </w:p>
          <w:p>
            <w:pPr>
              <w:adjustRightInd w:val="0"/>
              <w:snapToGrid w:val="0"/>
              <w:spacing w:beforeLines="50"/>
              <w:ind w:firstLine="482" w:firstLineChars="200"/>
              <w:jc w:val="left"/>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表7          与《通知》（新环[2015]342号）对比分析一览表</w:t>
            </w:r>
          </w:p>
          <w:tbl>
            <w:tblPr>
              <w:tblStyle w:val="30"/>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251"/>
              <w:gridCol w:w="2504"/>
              <w:gridCol w:w="273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97" w:type="dxa"/>
                  <w:noWrap w:val="0"/>
                  <w:vAlign w:val="center"/>
                </w:tcPr>
                <w:p>
                  <w:pPr>
                    <w:jc w:val="center"/>
                    <w:rPr>
                      <w:rFonts w:cs="Times New Roman"/>
                      <w:b/>
                      <w:sz w:val="21"/>
                      <w:szCs w:val="21"/>
                    </w:rPr>
                  </w:pPr>
                  <w:r>
                    <w:rPr>
                      <w:rFonts w:cs="Times New Roman"/>
                      <w:b/>
                      <w:sz w:val="21"/>
                      <w:szCs w:val="21"/>
                    </w:rPr>
                    <w:t>项目</w:t>
                  </w:r>
                </w:p>
              </w:tc>
              <w:tc>
                <w:tcPr>
                  <w:tcW w:w="3755" w:type="dxa"/>
                  <w:gridSpan w:val="2"/>
                  <w:noWrap w:val="0"/>
                  <w:vAlign w:val="center"/>
                </w:tcPr>
                <w:p>
                  <w:pPr>
                    <w:jc w:val="center"/>
                    <w:rPr>
                      <w:rFonts w:cs="Times New Roman"/>
                      <w:b/>
                      <w:sz w:val="21"/>
                      <w:szCs w:val="21"/>
                    </w:rPr>
                  </w:pPr>
                  <w:r>
                    <w:rPr>
                      <w:rFonts w:cs="Times New Roman"/>
                      <w:b/>
                      <w:sz w:val="21"/>
                      <w:szCs w:val="21"/>
                    </w:rPr>
                    <w:t>与本项目相关条文</w:t>
                  </w:r>
                </w:p>
              </w:tc>
              <w:tc>
                <w:tcPr>
                  <w:tcW w:w="2730" w:type="dxa"/>
                  <w:noWrap w:val="0"/>
                  <w:vAlign w:val="center"/>
                </w:tcPr>
                <w:p>
                  <w:pPr>
                    <w:jc w:val="center"/>
                    <w:rPr>
                      <w:rFonts w:cs="Times New Roman"/>
                      <w:b/>
                      <w:sz w:val="21"/>
                      <w:szCs w:val="21"/>
                    </w:rPr>
                  </w:pPr>
                  <w:r>
                    <w:rPr>
                      <w:rFonts w:cs="Times New Roman"/>
                      <w:b/>
                      <w:sz w:val="21"/>
                      <w:szCs w:val="21"/>
                    </w:rPr>
                    <w:t>本项目情况</w:t>
                  </w:r>
                </w:p>
              </w:tc>
              <w:tc>
                <w:tcPr>
                  <w:tcW w:w="1016" w:type="dxa"/>
                  <w:noWrap w:val="0"/>
                  <w:vAlign w:val="center"/>
                </w:tcPr>
                <w:p>
                  <w:pPr>
                    <w:jc w:val="center"/>
                    <w:rPr>
                      <w:rFonts w:cs="Times New Roman"/>
                      <w:b/>
                      <w:sz w:val="21"/>
                      <w:szCs w:val="21"/>
                    </w:rPr>
                  </w:pPr>
                  <w:r>
                    <w:rPr>
                      <w:rFonts w:cs="Times New Roman"/>
                      <w:b/>
                      <w:sz w:val="21"/>
                      <w:szCs w:val="21"/>
                    </w:rPr>
                    <w:t>对比结果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097" w:type="dxa"/>
                  <w:vMerge w:val="restart"/>
                  <w:noWrap w:val="0"/>
                  <w:vAlign w:val="center"/>
                </w:tcPr>
                <w:p>
                  <w:pPr>
                    <w:jc w:val="center"/>
                    <w:rPr>
                      <w:rFonts w:ascii="Times New Roman" w:hAnsi="Times New Roman" w:cs="Times New Roman"/>
                      <w:sz w:val="21"/>
                      <w:szCs w:val="21"/>
                    </w:rPr>
                  </w:pPr>
                  <w:r>
                    <w:rPr>
                      <w:rFonts w:ascii="Times New Roman" w:cs="Times New Roman"/>
                      <w:sz w:val="21"/>
                      <w:szCs w:val="21"/>
                    </w:rPr>
                    <w:t>新乡市主体功能区分</w:t>
                  </w:r>
                </w:p>
              </w:tc>
              <w:tc>
                <w:tcPr>
                  <w:tcW w:w="3755" w:type="dxa"/>
                  <w:gridSpan w:val="2"/>
                  <w:noWrap w:val="0"/>
                  <w:vAlign w:val="center"/>
                </w:tcPr>
                <w:p>
                  <w:pPr>
                    <w:rPr>
                      <w:sz w:val="21"/>
                      <w:szCs w:val="21"/>
                    </w:rPr>
                  </w:pPr>
                  <w:r>
                    <w:rPr>
                      <w:rFonts w:hint="eastAsia"/>
                      <w:sz w:val="21"/>
                      <w:szCs w:val="21"/>
                    </w:rPr>
                    <w:t>工业准入优先区：我市范围内的省级产业集聚区、市级人民政府规范设立的专业园区。</w:t>
                  </w:r>
                </w:p>
              </w:tc>
              <w:tc>
                <w:tcPr>
                  <w:tcW w:w="2730" w:type="dxa"/>
                  <w:vMerge w:val="restart"/>
                  <w:noWrap w:val="0"/>
                  <w:vAlign w:val="center"/>
                </w:tcPr>
                <w:p>
                  <w:pPr>
                    <w:jc w:val="center"/>
                    <w:rPr>
                      <w:rFonts w:ascii="Times New Roman" w:hAnsi="Times New Roman" w:cs="Times New Roman"/>
                      <w:sz w:val="21"/>
                      <w:szCs w:val="21"/>
                      <w:highlight w:val="yellow"/>
                    </w:rPr>
                  </w:pPr>
                  <w:r>
                    <w:rPr>
                      <w:rFonts w:ascii="Times New Roman" w:cs="Times New Roman"/>
                      <w:sz w:val="21"/>
                      <w:szCs w:val="21"/>
                    </w:rPr>
                    <w:t>项目厂址位于</w:t>
                  </w:r>
                  <w:r>
                    <w:rPr>
                      <w:rFonts w:ascii="Times New Roman" w:cs="Times New Roman"/>
                      <w:sz w:val="21"/>
                      <w:szCs w:val="21"/>
                      <w:lang w:val="zh-CN"/>
                    </w:rPr>
                    <w:t>新乡市新乡县</w:t>
                  </w:r>
                  <w:r>
                    <w:rPr>
                      <w:rFonts w:hint="default" w:ascii="Times New Roman" w:hAnsi="Times New Roman" w:cs="Times New Roman" w:eastAsiaTheme="minorEastAsia"/>
                      <w:lang w:eastAsia="zh-CN"/>
                    </w:rPr>
                    <w:t>朗公庙镇赵堤村北</w:t>
                  </w:r>
                  <w:r>
                    <w:rPr>
                      <w:rFonts w:hint="eastAsia"/>
                      <w:sz w:val="21"/>
                      <w:szCs w:val="21"/>
                      <w:lang w:val="zh-CN"/>
                    </w:rPr>
                    <w:t>,所占用地为</w:t>
                  </w:r>
                  <w:r>
                    <w:rPr>
                      <w:rFonts w:hint="eastAsia"/>
                      <w:sz w:val="21"/>
                      <w:szCs w:val="21"/>
                      <w:lang w:val="zh-CN" w:eastAsia="zh-CN"/>
                    </w:rPr>
                    <w:t>建设</w:t>
                  </w:r>
                  <w:r>
                    <w:rPr>
                      <w:rFonts w:hint="eastAsia"/>
                      <w:sz w:val="21"/>
                      <w:szCs w:val="21"/>
                      <w:lang w:val="zh-CN"/>
                    </w:rPr>
                    <w:t>用地，</w:t>
                  </w:r>
                  <w:r>
                    <w:rPr>
                      <w:rFonts w:ascii="Times New Roman" w:hAnsi="Times New Roman" w:cs="Times New Roman"/>
                      <w:sz w:val="21"/>
                      <w:szCs w:val="21"/>
                    </w:rPr>
                    <w:t>根据新环[2015]342号文中的4种类型分区划分，本项目不在其范围内。根据文中相关说明的第3条，4中类型分区均未涵盖的区域，参照农产品主产区执行，故本项目属于农产品主产区</w:t>
                  </w:r>
                </w:p>
              </w:tc>
              <w:tc>
                <w:tcPr>
                  <w:tcW w:w="1016" w:type="dxa"/>
                  <w:noWrap w:val="0"/>
                  <w:vAlign w:val="center"/>
                </w:tcPr>
                <w:p>
                  <w:pPr>
                    <w:jc w:val="center"/>
                    <w:rPr>
                      <w:rFonts w:ascii="Times New Roman" w:hAnsi="Times New Roman" w:cs="Times New Roman"/>
                      <w:sz w:val="21"/>
                      <w:szCs w:val="21"/>
                    </w:rPr>
                  </w:pPr>
                  <w:r>
                    <w:rPr>
                      <w:rFonts w:hint="eastAsia" w:ascii="Times New Roman" w:cs="Times New Roman"/>
                      <w:sz w:val="21"/>
                      <w:szCs w:val="21"/>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097" w:type="dxa"/>
                  <w:vMerge w:val="continue"/>
                  <w:noWrap w:val="0"/>
                  <w:vAlign w:val="center"/>
                </w:tcPr>
                <w:p>
                  <w:pPr>
                    <w:jc w:val="center"/>
                    <w:rPr>
                      <w:rFonts w:ascii="Times New Roman" w:cs="Times New Roman"/>
                      <w:sz w:val="21"/>
                      <w:szCs w:val="21"/>
                    </w:rPr>
                  </w:pPr>
                </w:p>
              </w:tc>
              <w:tc>
                <w:tcPr>
                  <w:tcW w:w="3755" w:type="dxa"/>
                  <w:gridSpan w:val="2"/>
                  <w:noWrap w:val="0"/>
                  <w:vAlign w:val="center"/>
                </w:tcPr>
                <w:p>
                  <w:pPr>
                    <w:rPr>
                      <w:sz w:val="21"/>
                      <w:szCs w:val="21"/>
                    </w:rPr>
                  </w:pPr>
                  <w:r>
                    <w:rPr>
                      <w:rFonts w:hint="eastAsia"/>
                      <w:sz w:val="21"/>
                      <w:szCs w:val="21"/>
                    </w:rPr>
                    <w:t>城市人居功能区：新乡市市区（含平原城乡一体示范区）、县城建成区，以及规划区中以居住、商贸、文教科研为主的区域。</w:t>
                  </w:r>
                </w:p>
              </w:tc>
              <w:tc>
                <w:tcPr>
                  <w:tcW w:w="2730" w:type="dxa"/>
                  <w:vMerge w:val="continue"/>
                  <w:noWrap w:val="0"/>
                  <w:vAlign w:val="center"/>
                </w:tcPr>
                <w:p>
                  <w:pPr>
                    <w:jc w:val="center"/>
                    <w:rPr>
                      <w:rFonts w:ascii="Times New Roman" w:cs="Times New Roman"/>
                      <w:sz w:val="21"/>
                      <w:szCs w:val="21"/>
                    </w:rPr>
                  </w:pPr>
                </w:p>
              </w:tc>
              <w:tc>
                <w:tcPr>
                  <w:tcW w:w="1016" w:type="dxa"/>
                  <w:noWrap w:val="0"/>
                  <w:vAlign w:val="center"/>
                </w:tcPr>
                <w:p>
                  <w:pPr>
                    <w:jc w:val="center"/>
                    <w:rPr>
                      <w:rFonts w:hint="eastAsia" w:ascii="Times New Roman" w:cs="Times New Roman"/>
                      <w:sz w:val="21"/>
                      <w:szCs w:val="21"/>
                    </w:rPr>
                  </w:pPr>
                  <w:r>
                    <w:rPr>
                      <w:rFonts w:hint="eastAsia" w:ascii="Times New Roman" w:cs="Times New Roman"/>
                      <w:sz w:val="21"/>
                      <w:szCs w:val="21"/>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097" w:type="dxa"/>
                  <w:vMerge w:val="continue"/>
                  <w:noWrap w:val="0"/>
                  <w:vAlign w:val="center"/>
                </w:tcPr>
                <w:p>
                  <w:pPr>
                    <w:jc w:val="center"/>
                    <w:rPr>
                      <w:rFonts w:ascii="Times New Roman" w:hAnsi="Times New Roman" w:cs="Times New Roman"/>
                      <w:sz w:val="21"/>
                      <w:szCs w:val="21"/>
                    </w:rPr>
                  </w:pPr>
                </w:p>
              </w:tc>
              <w:tc>
                <w:tcPr>
                  <w:tcW w:w="3755" w:type="dxa"/>
                  <w:gridSpan w:val="2"/>
                  <w:noWrap w:val="0"/>
                  <w:vAlign w:val="center"/>
                </w:tcPr>
                <w:p>
                  <w:pPr>
                    <w:rPr>
                      <w:sz w:val="21"/>
                      <w:szCs w:val="21"/>
                    </w:rPr>
                  </w:pPr>
                  <w:r>
                    <w:rPr>
                      <w:rFonts w:hint="eastAsia"/>
                      <w:sz w:val="21"/>
                      <w:szCs w:val="21"/>
                    </w:rPr>
                    <w:t>农产品主产区：辉县市、获嘉县、原阳县、延津县、封丘县。（不含产业集聚区、专业园区和县城建成区以及规划区中以居住、商贸、文教科研为主的区域）</w:t>
                  </w:r>
                </w:p>
              </w:tc>
              <w:tc>
                <w:tcPr>
                  <w:tcW w:w="2730" w:type="dxa"/>
                  <w:vMerge w:val="continue"/>
                  <w:noWrap w:val="0"/>
                  <w:vAlign w:val="center"/>
                </w:tcPr>
                <w:p>
                  <w:pPr>
                    <w:jc w:val="center"/>
                    <w:rPr>
                      <w:rFonts w:ascii="Times New Roman" w:hAnsi="Times New Roman" w:cs="Times New Roman"/>
                      <w:sz w:val="21"/>
                      <w:szCs w:val="21"/>
                      <w:highlight w:val="yellow"/>
                    </w:rPr>
                  </w:pPr>
                </w:p>
              </w:tc>
              <w:tc>
                <w:tcPr>
                  <w:tcW w:w="1016" w:type="dxa"/>
                  <w:noWrap w:val="0"/>
                  <w:vAlign w:val="center"/>
                </w:tcPr>
                <w:p>
                  <w:pPr>
                    <w:jc w:val="center"/>
                    <w:rPr>
                      <w:rFonts w:ascii="Times New Roman" w:hAnsi="Times New Roman" w:cs="Times New Roman"/>
                      <w:sz w:val="21"/>
                      <w:szCs w:val="21"/>
                    </w:rPr>
                  </w:pPr>
                  <w:r>
                    <w:rPr>
                      <w:rFonts w:ascii="Times New Roman" w:cs="Times New Roman"/>
                      <w:sz w:val="21"/>
                      <w:szCs w:val="21"/>
                    </w:rPr>
                    <w:t>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2" w:hRule="atLeast"/>
                <w:jc w:val="center"/>
              </w:trPr>
              <w:tc>
                <w:tcPr>
                  <w:tcW w:w="1097" w:type="dxa"/>
                  <w:vMerge w:val="continue"/>
                  <w:noWrap w:val="0"/>
                  <w:vAlign w:val="center"/>
                </w:tcPr>
                <w:p>
                  <w:pPr>
                    <w:jc w:val="center"/>
                    <w:rPr>
                      <w:rFonts w:ascii="Times New Roman" w:hAnsi="Times New Roman" w:cs="Times New Roman"/>
                      <w:sz w:val="21"/>
                      <w:szCs w:val="21"/>
                    </w:rPr>
                  </w:pPr>
                </w:p>
              </w:tc>
              <w:tc>
                <w:tcPr>
                  <w:tcW w:w="3755" w:type="dxa"/>
                  <w:gridSpan w:val="2"/>
                  <w:noWrap w:val="0"/>
                  <w:vAlign w:val="center"/>
                </w:tcPr>
                <w:p>
                  <w:pPr>
                    <w:rPr>
                      <w:rFonts w:hint="eastAsia"/>
                      <w:sz w:val="21"/>
                      <w:szCs w:val="21"/>
                    </w:rPr>
                  </w:pPr>
                  <w:r>
                    <w:rPr>
                      <w:rFonts w:hint="eastAsia"/>
                      <w:sz w:val="21"/>
                      <w:szCs w:val="21"/>
                    </w:rPr>
                    <w:t>特殊环境敏感区：国家、省级自然保护区，世界文化自然遗产，国家、省级风景名胜区，国家，省级森林公园，国家级、省级地质公园，国家、省级湿地公园，国家级、省级水产种植资源保护区；依法划定的集中式应用水源地一、二级保护区</w:t>
                  </w:r>
                </w:p>
              </w:tc>
              <w:tc>
                <w:tcPr>
                  <w:tcW w:w="2730" w:type="dxa"/>
                  <w:noWrap w:val="0"/>
                  <w:vAlign w:val="center"/>
                </w:tcPr>
                <w:p>
                  <w:pPr>
                    <w:jc w:val="center"/>
                    <w:rPr>
                      <w:rFonts w:hint="eastAsia" w:ascii="Times New Roman" w:hAnsi="Times New Roman" w:cs="Times New Roman"/>
                      <w:sz w:val="21"/>
                      <w:szCs w:val="21"/>
                      <w:highlight w:val="yellow"/>
                    </w:rPr>
                  </w:pPr>
                  <w:r>
                    <w:rPr>
                      <w:rFonts w:hint="eastAsia" w:ascii="Times New Roman" w:hAnsi="Times New Roman" w:cs="Times New Roman"/>
                      <w:sz w:val="21"/>
                      <w:szCs w:val="21"/>
                    </w:rPr>
                    <w:t>本项目周围无</w:t>
                  </w:r>
                  <w:r>
                    <w:rPr>
                      <w:rFonts w:hint="eastAsia"/>
                      <w:sz w:val="21"/>
                      <w:szCs w:val="21"/>
                    </w:rPr>
                    <w:t>国家、省级自然保护区，世界文化自然遗产，国家、省级风景名胜区，国家，省级森林公园，国家级、省级地质公园，国家、省级湿地公园，国家级、省级水产种植资源保护区；不在依法划定的集中式应用水源地一、二级保护区范围内</w:t>
                  </w:r>
                </w:p>
              </w:tc>
              <w:tc>
                <w:tcPr>
                  <w:tcW w:w="1016" w:type="dxa"/>
                  <w:noWrap w:val="0"/>
                  <w:vAlign w:val="center"/>
                </w:tcPr>
                <w:p>
                  <w:pPr>
                    <w:jc w:val="center"/>
                    <w:rPr>
                      <w:rFonts w:ascii="Times New Roman" w:cs="Times New Roman"/>
                      <w:sz w:val="21"/>
                      <w:szCs w:val="21"/>
                    </w:rPr>
                  </w:pPr>
                  <w:r>
                    <w:rPr>
                      <w:rFonts w:hint="eastAsia" w:ascii="Times New Roman" w:cs="Times New Roman"/>
                      <w:sz w:val="21"/>
                      <w:szCs w:val="21"/>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jc w:val="center"/>
              </w:trPr>
              <w:tc>
                <w:tcPr>
                  <w:tcW w:w="1097" w:type="dxa"/>
                  <w:noWrap w:val="0"/>
                  <w:vAlign w:val="center"/>
                </w:tcPr>
                <w:p>
                  <w:pPr>
                    <w:jc w:val="center"/>
                    <w:rPr>
                      <w:rFonts w:ascii="Times New Roman" w:hAnsi="Times New Roman" w:cs="Times New Roman"/>
                      <w:sz w:val="21"/>
                      <w:szCs w:val="21"/>
                    </w:rPr>
                  </w:pPr>
                  <w:r>
                    <w:rPr>
                      <w:rFonts w:ascii="Times New Roman" w:cs="Times New Roman"/>
                      <w:sz w:val="21"/>
                      <w:szCs w:val="21"/>
                    </w:rPr>
                    <w:t>新乡市</w:t>
                  </w:r>
                </w:p>
                <w:p>
                  <w:pPr>
                    <w:jc w:val="center"/>
                    <w:rPr>
                      <w:rFonts w:ascii="Times New Roman" w:hAnsi="Times New Roman" w:cs="Times New Roman"/>
                      <w:sz w:val="21"/>
                      <w:szCs w:val="21"/>
                    </w:rPr>
                  </w:pPr>
                  <w:r>
                    <w:rPr>
                      <w:rFonts w:ascii="Times New Roman" w:cs="Times New Roman"/>
                      <w:sz w:val="21"/>
                      <w:szCs w:val="21"/>
                    </w:rPr>
                    <w:t>集中水源地保护区</w:t>
                  </w:r>
                </w:p>
              </w:tc>
              <w:tc>
                <w:tcPr>
                  <w:tcW w:w="1251" w:type="dxa"/>
                  <w:noWrap w:val="0"/>
                  <w:vAlign w:val="center"/>
                </w:tcPr>
                <w:p>
                  <w:pPr>
                    <w:jc w:val="center"/>
                    <w:rPr>
                      <w:rFonts w:ascii="Times New Roman" w:hAnsi="Times New Roman" w:cs="Times New Roman"/>
                      <w:sz w:val="21"/>
                      <w:szCs w:val="21"/>
                    </w:rPr>
                  </w:pPr>
                  <w:r>
                    <w:rPr>
                      <w:rFonts w:ascii="Times New Roman" w:cs="Times New Roman"/>
                      <w:sz w:val="21"/>
                      <w:szCs w:val="21"/>
                    </w:rPr>
                    <w:t>四水厂地下饮用水源保护区（共</w:t>
                  </w:r>
                  <w:r>
                    <w:rPr>
                      <w:rFonts w:ascii="Times New Roman" w:hAnsi="Times New Roman" w:cs="Times New Roman"/>
                      <w:sz w:val="21"/>
                      <w:szCs w:val="21"/>
                    </w:rPr>
                    <w:t>32</w:t>
                  </w:r>
                  <w:r>
                    <w:rPr>
                      <w:rFonts w:ascii="Times New Roman" w:cs="Times New Roman"/>
                      <w:sz w:val="21"/>
                      <w:szCs w:val="21"/>
                    </w:rPr>
                    <w:t>眼井）</w:t>
                  </w:r>
                </w:p>
              </w:tc>
              <w:tc>
                <w:tcPr>
                  <w:tcW w:w="2504" w:type="dxa"/>
                  <w:noWrap w:val="0"/>
                  <w:vAlign w:val="center"/>
                </w:tcPr>
                <w:p>
                  <w:pPr>
                    <w:jc w:val="both"/>
                    <w:rPr>
                      <w:rFonts w:hint="eastAsia" w:ascii="Times New Roman" w:hAnsi="Times New Roman" w:cs="Times New Roman"/>
                      <w:sz w:val="21"/>
                      <w:szCs w:val="21"/>
                    </w:rPr>
                  </w:pPr>
                  <w:r>
                    <w:rPr>
                      <w:rFonts w:ascii="Times New Roman" w:hAnsi="Times New Roman" w:cs="Times New Roman"/>
                      <w:sz w:val="21"/>
                      <w:szCs w:val="21"/>
                      <w:shd w:val="clear" w:color="auto" w:fill="FFFFFF"/>
                    </w:rPr>
                    <w:t>一级保护区：</w:t>
                  </w:r>
                  <w:r>
                    <w:rPr>
                      <w:rFonts w:hint="eastAsia" w:ascii="Times New Roman" w:hAnsi="Times New Roman" w:cs="Times New Roman"/>
                      <w:sz w:val="21"/>
                      <w:szCs w:val="21"/>
                    </w:rPr>
                    <w:t>西曹和东曹村北以北，2号井和11号井连线向北150m以南，22号井向东150m以西，12-1号井西150m以东以及输水管线两侧10m的区域。</w:t>
                  </w:r>
                </w:p>
                <w:p>
                  <w:pPr>
                    <w:jc w:val="both"/>
                    <w:rPr>
                      <w:rFonts w:hint="eastAsia" w:ascii="Times New Roman" w:hAnsi="Times New Roman" w:cs="Times New Roman"/>
                      <w:sz w:val="21"/>
                      <w:szCs w:val="21"/>
                    </w:rPr>
                  </w:pPr>
                  <w:r>
                    <w:rPr>
                      <w:rFonts w:hint="eastAsia" w:ascii="Times New Roman" w:hAnsi="Times New Roman" w:cs="Times New Roman"/>
                      <w:sz w:val="21"/>
                      <w:szCs w:val="21"/>
                    </w:rPr>
                    <w:t>二级保护区：西曹、中曹村和余庄南及七里营村北以北，西石碑和董事碑村南及高村和西贾城村北以南，21号桥以西，墩刘店村西以东的区域</w:t>
                  </w:r>
                </w:p>
              </w:tc>
              <w:tc>
                <w:tcPr>
                  <w:tcW w:w="2730" w:type="dxa"/>
                  <w:noWrap w:val="0"/>
                  <w:vAlign w:val="center"/>
                </w:tcPr>
                <w:p>
                  <w:pPr>
                    <w:jc w:val="center"/>
                    <w:rPr>
                      <w:rFonts w:hint="eastAsia" w:ascii="Times New Roman" w:hAnsi="Times New Roman" w:cs="Times New Roman"/>
                      <w:sz w:val="21"/>
                      <w:szCs w:val="21"/>
                    </w:rPr>
                  </w:pPr>
                  <w:r>
                    <w:rPr>
                      <w:rFonts w:ascii="Times New Roman" w:cs="Times New Roman"/>
                      <w:sz w:val="21"/>
                      <w:szCs w:val="21"/>
                    </w:rPr>
                    <w:t>本项目不在保护区范围内</w:t>
                  </w:r>
                </w:p>
              </w:tc>
              <w:tc>
                <w:tcPr>
                  <w:tcW w:w="1016" w:type="dxa"/>
                  <w:noWrap w:val="0"/>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097" w:type="dxa"/>
                  <w:noWrap w:val="0"/>
                  <w:vAlign w:val="center"/>
                </w:tcPr>
                <w:p>
                  <w:pPr>
                    <w:jc w:val="center"/>
                    <w:rPr>
                      <w:rFonts w:ascii="Times New Roman" w:cs="Times New Roman"/>
                      <w:sz w:val="21"/>
                      <w:szCs w:val="21"/>
                    </w:rPr>
                  </w:pPr>
                  <w:r>
                    <w:rPr>
                      <w:rFonts w:hint="default" w:ascii="Times New Roman" w:hAnsi="Times New Roman" w:cs="Times New Roman" w:eastAsiaTheme="minorEastAsia"/>
                    </w:rPr>
                    <w:t>建设项目环境影响评价豁免管理名录</w:t>
                  </w:r>
                </w:p>
              </w:tc>
              <w:tc>
                <w:tcPr>
                  <w:tcW w:w="3755" w:type="dxa"/>
                  <w:gridSpan w:val="2"/>
                  <w:noWrap w:val="0"/>
                  <w:vAlign w:val="center"/>
                </w:tcPr>
                <w:p>
                  <w:pPr>
                    <w:jc w:val="center"/>
                    <w:rPr>
                      <w:rFonts w:hint="eastAsia" w:ascii="Times New Roman" w:hAnsi="Times New Roman" w:cs="Times New Roman"/>
                      <w:sz w:val="21"/>
                      <w:szCs w:val="21"/>
                    </w:rPr>
                  </w:pPr>
                  <w:r>
                    <w:rPr>
                      <w:rFonts w:hint="default" w:ascii="Times New Roman" w:hAnsi="Times New Roman" w:cs="Times New Roman" w:eastAsiaTheme="minorEastAsia"/>
                    </w:rPr>
                    <w:t>查无相关条目。</w:t>
                  </w:r>
                </w:p>
              </w:tc>
              <w:tc>
                <w:tcPr>
                  <w:tcW w:w="2730" w:type="dxa"/>
                  <w:noWrap w:val="0"/>
                  <w:vAlign w:val="center"/>
                </w:tcPr>
                <w:p>
                  <w:pPr>
                    <w:jc w:val="center"/>
                    <w:rPr>
                      <w:rFonts w:ascii="Times New Roman" w:cs="Times New Roman"/>
                      <w:sz w:val="21"/>
                      <w:szCs w:val="21"/>
                    </w:rPr>
                  </w:pPr>
                  <w:r>
                    <w:rPr>
                      <w:rFonts w:hint="default" w:ascii="Times New Roman" w:hAnsi="Times New Roman" w:cs="Times New Roman" w:eastAsiaTheme="minorEastAsia"/>
                      <w:szCs w:val="22"/>
                    </w:rPr>
                    <w:t>本项目产品为</w:t>
                  </w:r>
                  <w:r>
                    <w:rPr>
                      <w:rFonts w:hint="default" w:ascii="Times New Roman" w:hAnsi="Times New Roman" w:cs="Times New Roman" w:eastAsiaTheme="minorEastAsia"/>
                      <w:szCs w:val="22"/>
                      <w:lang w:eastAsia="zh-CN"/>
                    </w:rPr>
                    <w:t>填料、不锈钢塔盘、分布器和金属塔内件</w:t>
                  </w:r>
                  <w:r>
                    <w:rPr>
                      <w:rFonts w:hint="default" w:ascii="Times New Roman" w:hAnsi="Times New Roman" w:cs="Times New Roman" w:eastAsiaTheme="minorEastAsia"/>
                      <w:szCs w:val="22"/>
                    </w:rPr>
                    <w:t>生产</w:t>
                  </w:r>
                </w:p>
              </w:tc>
              <w:tc>
                <w:tcPr>
                  <w:tcW w:w="1016" w:type="dxa"/>
                  <w:noWrap w:val="0"/>
                  <w:vAlign w:val="center"/>
                </w:tcPr>
                <w:p>
                  <w:pPr>
                    <w:jc w:val="center"/>
                    <w:rPr>
                      <w:rFonts w:hint="eastAsia" w:ascii="Times New Roman" w:hAnsi="Times New Roman" w:cs="Times New Roman"/>
                      <w:sz w:val="21"/>
                      <w:szCs w:val="21"/>
                      <w:lang w:eastAsia="zh-CN"/>
                    </w:rPr>
                  </w:pPr>
                  <w:r>
                    <w:rPr>
                      <w:rFonts w:hint="default" w:ascii="Times New Roman" w:hAnsi="Times New Roman" w:cs="Times New Roman" w:eastAsiaTheme="minorEastAsia"/>
                    </w:rPr>
                    <w:t>本项目产品不在豁免名录内。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097" w:type="dxa"/>
                  <w:vMerge w:val="restart"/>
                  <w:noWrap w:val="0"/>
                  <w:vAlign w:val="center"/>
                </w:tcPr>
                <w:p>
                  <w:pPr>
                    <w:jc w:val="center"/>
                    <w:rPr>
                      <w:rFonts w:ascii="Times New Roman" w:hAnsi="Times New Roman" w:cs="Times New Roman"/>
                      <w:sz w:val="21"/>
                      <w:szCs w:val="21"/>
                    </w:rPr>
                  </w:pPr>
                  <w:r>
                    <w:rPr>
                      <w:rFonts w:ascii="Times New Roman" w:cs="Times New Roman"/>
                      <w:sz w:val="21"/>
                      <w:szCs w:val="21"/>
                    </w:rPr>
                    <w:t>污染防治（控）重点单元</w:t>
                  </w:r>
                </w:p>
              </w:tc>
              <w:tc>
                <w:tcPr>
                  <w:tcW w:w="1251" w:type="dxa"/>
                  <w:noWrap w:val="0"/>
                  <w:vAlign w:val="center"/>
                </w:tcPr>
                <w:p>
                  <w:pPr>
                    <w:jc w:val="center"/>
                    <w:rPr>
                      <w:rFonts w:ascii="Times New Roman" w:hAnsi="Times New Roman" w:cs="Times New Roman"/>
                      <w:sz w:val="21"/>
                      <w:szCs w:val="21"/>
                    </w:rPr>
                  </w:pPr>
                  <w:r>
                    <w:rPr>
                      <w:rFonts w:ascii="Times New Roman" w:cs="Times New Roman"/>
                      <w:sz w:val="21"/>
                      <w:szCs w:val="21"/>
                    </w:rPr>
                    <w:t>水污染</w:t>
                  </w:r>
                </w:p>
              </w:tc>
              <w:tc>
                <w:tcPr>
                  <w:tcW w:w="2504" w:type="dxa"/>
                  <w:noWrap w:val="0"/>
                  <w:vAlign w:val="center"/>
                </w:tcPr>
                <w:p>
                  <w:pPr>
                    <w:rPr>
                      <w:rFonts w:ascii="Times New Roman" w:hAnsi="Times New Roman" w:cs="Times New Roman"/>
                      <w:sz w:val="21"/>
                      <w:szCs w:val="21"/>
                    </w:rPr>
                  </w:pPr>
                  <w:r>
                    <w:rPr>
                      <w:rFonts w:ascii="Times New Roman" w:cs="Times New Roman"/>
                      <w:sz w:val="21"/>
                      <w:szCs w:val="21"/>
                    </w:rPr>
                    <w:t>卫河流域：新乡市区、新乡县、卫辉市、辉县市、获嘉县</w:t>
                  </w:r>
                </w:p>
              </w:tc>
              <w:tc>
                <w:tcPr>
                  <w:tcW w:w="2730" w:type="dxa"/>
                  <w:vMerge w:val="restart"/>
                  <w:noWrap w:val="0"/>
                  <w:vAlign w:val="center"/>
                </w:tcPr>
                <w:p>
                  <w:pPr>
                    <w:jc w:val="center"/>
                    <w:rPr>
                      <w:rFonts w:ascii="Times New Roman" w:hAnsi="Times New Roman" w:cs="Times New Roman"/>
                      <w:sz w:val="21"/>
                      <w:szCs w:val="21"/>
                    </w:rPr>
                  </w:pPr>
                  <w:r>
                    <w:rPr>
                      <w:rFonts w:hint="default" w:ascii="Times New Roman" w:hAnsi="Times New Roman" w:cs="Times New Roman" w:eastAsiaTheme="minorEastAsia"/>
                    </w:rPr>
                    <w:t>项目位于新乡县</w:t>
                  </w:r>
                  <w:r>
                    <w:rPr>
                      <w:rFonts w:hint="default" w:ascii="Times New Roman" w:hAnsi="Times New Roman" w:cs="Times New Roman" w:eastAsiaTheme="minorEastAsia"/>
                      <w:lang w:eastAsia="zh-CN"/>
                    </w:rPr>
                    <w:t>朗公庙镇赵堤村北</w:t>
                  </w:r>
                </w:p>
              </w:tc>
              <w:tc>
                <w:tcPr>
                  <w:tcW w:w="1016" w:type="dxa"/>
                  <w:noWrap w:val="0"/>
                  <w:vAlign w:val="center"/>
                </w:tcPr>
                <w:p>
                  <w:pPr>
                    <w:jc w:val="center"/>
                    <w:rPr>
                      <w:rFonts w:ascii="Times New Roman" w:hAnsi="Times New Roman" w:cs="Times New Roman"/>
                      <w:sz w:val="21"/>
                      <w:szCs w:val="21"/>
                    </w:rPr>
                  </w:pPr>
                  <w:r>
                    <w:rPr>
                      <w:rFonts w:ascii="Times New Roman" w:cs="Times New Roman"/>
                      <w:sz w:val="21"/>
                      <w:szCs w:val="21"/>
                    </w:rPr>
                    <w:t>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97" w:type="dxa"/>
                  <w:vMerge w:val="continue"/>
                  <w:noWrap w:val="0"/>
                  <w:vAlign w:val="center"/>
                </w:tcPr>
                <w:p>
                  <w:pPr>
                    <w:jc w:val="center"/>
                    <w:rPr>
                      <w:rFonts w:ascii="Times New Roman" w:hAnsi="Times New Roman" w:cs="Times New Roman"/>
                      <w:sz w:val="21"/>
                      <w:szCs w:val="21"/>
                    </w:rPr>
                  </w:pPr>
                </w:p>
              </w:tc>
              <w:tc>
                <w:tcPr>
                  <w:tcW w:w="1251" w:type="dxa"/>
                  <w:noWrap w:val="0"/>
                  <w:vAlign w:val="center"/>
                </w:tcPr>
                <w:p>
                  <w:pPr>
                    <w:jc w:val="center"/>
                    <w:rPr>
                      <w:rFonts w:ascii="Times New Roman" w:hAnsi="Times New Roman" w:cs="Times New Roman"/>
                      <w:sz w:val="21"/>
                      <w:szCs w:val="21"/>
                    </w:rPr>
                  </w:pPr>
                  <w:r>
                    <w:rPr>
                      <w:rFonts w:ascii="Times New Roman" w:cs="Times New Roman"/>
                      <w:sz w:val="21"/>
                      <w:szCs w:val="21"/>
                    </w:rPr>
                    <w:t>大气污染</w:t>
                  </w:r>
                </w:p>
              </w:tc>
              <w:tc>
                <w:tcPr>
                  <w:tcW w:w="2504" w:type="dxa"/>
                  <w:noWrap w:val="0"/>
                  <w:vAlign w:val="center"/>
                </w:tcPr>
                <w:p>
                  <w:pPr>
                    <w:jc w:val="center"/>
                    <w:rPr>
                      <w:rFonts w:ascii="Times New Roman" w:hAnsi="Times New Roman" w:cs="Times New Roman"/>
                      <w:sz w:val="21"/>
                      <w:szCs w:val="21"/>
                    </w:rPr>
                  </w:pPr>
                  <w:r>
                    <w:rPr>
                      <w:rFonts w:ascii="Times New Roman" w:cs="Times New Roman"/>
                      <w:sz w:val="21"/>
                      <w:szCs w:val="21"/>
                    </w:rPr>
                    <w:t>新乡市域全部</w:t>
                  </w:r>
                </w:p>
              </w:tc>
              <w:tc>
                <w:tcPr>
                  <w:tcW w:w="2730" w:type="dxa"/>
                  <w:vMerge w:val="continue"/>
                  <w:noWrap w:val="0"/>
                  <w:vAlign w:val="center"/>
                </w:tcPr>
                <w:p>
                  <w:pPr>
                    <w:jc w:val="center"/>
                    <w:rPr>
                      <w:rFonts w:ascii="Times New Roman" w:hAnsi="Times New Roman" w:cs="Times New Roman"/>
                      <w:sz w:val="21"/>
                      <w:szCs w:val="21"/>
                    </w:rPr>
                  </w:pPr>
                </w:p>
              </w:tc>
              <w:tc>
                <w:tcPr>
                  <w:tcW w:w="1016" w:type="dxa"/>
                  <w:noWrap w:val="0"/>
                  <w:vAlign w:val="center"/>
                </w:tcPr>
                <w:p>
                  <w:pPr>
                    <w:jc w:val="center"/>
                    <w:rPr>
                      <w:rFonts w:ascii="Times New Roman" w:hAnsi="Times New Roman" w:cs="Times New Roman"/>
                      <w:sz w:val="21"/>
                      <w:szCs w:val="21"/>
                    </w:rPr>
                  </w:pPr>
                  <w:r>
                    <w:rPr>
                      <w:rFonts w:ascii="Times New Roman" w:cs="Times New Roman"/>
                      <w:sz w:val="21"/>
                      <w:szCs w:val="21"/>
                    </w:rPr>
                    <w:t>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97" w:type="dxa"/>
                  <w:vMerge w:val="continue"/>
                  <w:noWrap w:val="0"/>
                  <w:vAlign w:val="center"/>
                </w:tcPr>
                <w:p>
                  <w:pPr>
                    <w:jc w:val="center"/>
                    <w:rPr>
                      <w:rFonts w:ascii="Times New Roman" w:hAnsi="Times New Roman" w:cs="Times New Roman"/>
                      <w:sz w:val="21"/>
                      <w:szCs w:val="21"/>
                    </w:rPr>
                  </w:pPr>
                </w:p>
              </w:tc>
              <w:tc>
                <w:tcPr>
                  <w:tcW w:w="1251" w:type="dxa"/>
                  <w:noWrap w:val="0"/>
                  <w:vAlign w:val="center"/>
                </w:tcPr>
                <w:p>
                  <w:pPr>
                    <w:jc w:val="center"/>
                    <w:rPr>
                      <w:rFonts w:ascii="Times New Roman" w:hAnsi="Times New Roman" w:cs="Times New Roman"/>
                      <w:sz w:val="21"/>
                      <w:szCs w:val="21"/>
                    </w:rPr>
                  </w:pPr>
                  <w:r>
                    <w:rPr>
                      <w:rFonts w:ascii="Times New Roman" w:cs="Times New Roman"/>
                      <w:sz w:val="21"/>
                      <w:szCs w:val="21"/>
                    </w:rPr>
                    <w:t>重金属</w:t>
                  </w:r>
                </w:p>
                <w:p>
                  <w:pPr>
                    <w:jc w:val="center"/>
                    <w:rPr>
                      <w:rFonts w:ascii="Times New Roman" w:hAnsi="Times New Roman" w:cs="Times New Roman"/>
                      <w:sz w:val="21"/>
                      <w:szCs w:val="21"/>
                    </w:rPr>
                  </w:pPr>
                  <w:r>
                    <w:rPr>
                      <w:rFonts w:ascii="Times New Roman" w:cs="Times New Roman"/>
                      <w:sz w:val="21"/>
                      <w:szCs w:val="21"/>
                    </w:rPr>
                    <w:t>污染</w:t>
                  </w:r>
                </w:p>
              </w:tc>
              <w:tc>
                <w:tcPr>
                  <w:tcW w:w="2504" w:type="dxa"/>
                  <w:noWrap w:val="0"/>
                  <w:vAlign w:val="center"/>
                </w:tcPr>
                <w:p>
                  <w:pPr>
                    <w:jc w:val="center"/>
                    <w:rPr>
                      <w:rFonts w:ascii="Times New Roman" w:hAnsi="Times New Roman" w:cs="Times New Roman"/>
                      <w:sz w:val="21"/>
                      <w:szCs w:val="21"/>
                    </w:rPr>
                  </w:pPr>
                  <w:r>
                    <w:rPr>
                      <w:rFonts w:ascii="Times New Roman" w:cs="Times New Roman"/>
                      <w:sz w:val="21"/>
                      <w:szCs w:val="21"/>
                    </w:rPr>
                    <w:t>新乡县、凤泉区</w:t>
                  </w:r>
                </w:p>
                <w:p>
                  <w:pPr>
                    <w:jc w:val="center"/>
                    <w:rPr>
                      <w:rFonts w:ascii="Times New Roman" w:hAnsi="Times New Roman" w:cs="Times New Roman"/>
                      <w:sz w:val="21"/>
                      <w:szCs w:val="21"/>
                    </w:rPr>
                  </w:pPr>
                  <w:r>
                    <w:rPr>
                      <w:rFonts w:ascii="Times New Roman" w:cs="Times New Roman"/>
                      <w:sz w:val="21"/>
                      <w:szCs w:val="21"/>
                    </w:rPr>
                    <w:t>（铅镉污染控制区）</w:t>
                  </w:r>
                </w:p>
              </w:tc>
              <w:tc>
                <w:tcPr>
                  <w:tcW w:w="2730" w:type="dxa"/>
                  <w:vMerge w:val="continue"/>
                  <w:noWrap w:val="0"/>
                  <w:vAlign w:val="center"/>
                </w:tcPr>
                <w:p>
                  <w:pPr>
                    <w:jc w:val="center"/>
                    <w:rPr>
                      <w:rFonts w:ascii="Times New Roman" w:hAnsi="Times New Roman" w:cs="Times New Roman"/>
                      <w:sz w:val="21"/>
                      <w:szCs w:val="21"/>
                    </w:rPr>
                  </w:pPr>
                </w:p>
              </w:tc>
              <w:tc>
                <w:tcPr>
                  <w:tcW w:w="1016" w:type="dxa"/>
                  <w:noWrap w:val="0"/>
                  <w:vAlign w:val="center"/>
                </w:tcPr>
                <w:p>
                  <w:pPr>
                    <w:jc w:val="center"/>
                    <w:rPr>
                      <w:rFonts w:ascii="Times New Roman" w:hAnsi="Times New Roman" w:cs="Times New Roman"/>
                      <w:sz w:val="21"/>
                      <w:szCs w:val="21"/>
                    </w:rPr>
                  </w:pPr>
                  <w:r>
                    <w:rPr>
                      <w:rFonts w:ascii="Times New Roman" w:cs="Times New Roman"/>
                      <w:sz w:val="21"/>
                      <w:szCs w:val="21"/>
                    </w:rPr>
                    <w:t>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1097" w:type="dxa"/>
                  <w:noWrap w:val="0"/>
                  <w:vAlign w:val="center"/>
                </w:tcPr>
                <w:p>
                  <w:pPr>
                    <w:jc w:val="center"/>
                    <w:rPr>
                      <w:rFonts w:ascii="Times New Roman" w:hAnsi="Times New Roman" w:cs="Times New Roman"/>
                      <w:sz w:val="21"/>
                      <w:szCs w:val="21"/>
                    </w:rPr>
                  </w:pPr>
                  <w:r>
                    <w:rPr>
                      <w:rFonts w:ascii="Times New Roman" w:hAnsi="Times New Roman" w:cs="Times New Roman"/>
                      <w:sz w:val="21"/>
                      <w:szCs w:val="21"/>
                    </w:rPr>
                    <w:t>工业项目</w:t>
                  </w:r>
                </w:p>
                <w:p>
                  <w:pPr>
                    <w:jc w:val="center"/>
                    <w:rPr>
                      <w:rFonts w:ascii="Times New Roman" w:hAnsi="Times New Roman" w:cs="Times New Roman"/>
                      <w:sz w:val="21"/>
                      <w:szCs w:val="21"/>
                      <w:highlight w:val="yellow"/>
                    </w:rPr>
                  </w:pPr>
                  <w:r>
                    <w:rPr>
                      <w:rFonts w:ascii="Times New Roman" w:hAnsi="Times New Roman" w:cs="Times New Roman"/>
                      <w:sz w:val="21"/>
                      <w:szCs w:val="21"/>
                    </w:rPr>
                    <w:t>分类</w:t>
                  </w:r>
                </w:p>
              </w:tc>
              <w:tc>
                <w:tcPr>
                  <w:tcW w:w="3755" w:type="dxa"/>
                  <w:gridSpan w:val="2"/>
                  <w:noWrap w:val="0"/>
                  <w:vAlign w:val="center"/>
                </w:tcPr>
                <w:p>
                  <w:pPr>
                    <w:spacing w:line="320" w:lineRule="exact"/>
                    <w:rPr>
                      <w:sz w:val="21"/>
                      <w:szCs w:val="21"/>
                    </w:rPr>
                  </w:pPr>
                  <w:r>
                    <w:rPr>
                      <w:rFonts w:hint="eastAsia"/>
                      <w:sz w:val="21"/>
                      <w:szCs w:val="21"/>
                    </w:rPr>
                    <w:t>一类工业项目：基本无工业污染和环境风险的项目。</w:t>
                  </w:r>
                </w:p>
                <w:p>
                  <w:pPr>
                    <w:spacing w:line="320" w:lineRule="exact"/>
                    <w:rPr>
                      <w:sz w:val="21"/>
                      <w:szCs w:val="21"/>
                    </w:rPr>
                  </w:pPr>
                  <w:r>
                    <w:rPr>
                      <w:rFonts w:hint="eastAsia"/>
                      <w:sz w:val="21"/>
                      <w:szCs w:val="21"/>
                    </w:rPr>
                    <w:t>二类工业项目：污染和环境风险不高、污染物排放量不大的项目。</w:t>
                  </w:r>
                </w:p>
                <w:p>
                  <w:pPr>
                    <w:rPr>
                      <w:rFonts w:hint="eastAsia"/>
                      <w:sz w:val="21"/>
                      <w:szCs w:val="21"/>
                    </w:rPr>
                  </w:pPr>
                  <w:r>
                    <w:rPr>
                      <w:rFonts w:hint="eastAsia"/>
                      <w:sz w:val="21"/>
                      <w:szCs w:val="21"/>
                    </w:rPr>
                    <w:t>三类工业项目：重污染行业项目。</w:t>
                  </w:r>
                </w:p>
              </w:tc>
              <w:tc>
                <w:tcPr>
                  <w:tcW w:w="2730" w:type="dxa"/>
                  <w:noWrap w:val="0"/>
                  <w:vAlign w:val="center"/>
                </w:tcPr>
                <w:p>
                  <w:pPr>
                    <w:rPr>
                      <w:rFonts w:hint="eastAsia"/>
                      <w:sz w:val="21"/>
                      <w:szCs w:val="21"/>
                    </w:rPr>
                  </w:pPr>
                  <w:r>
                    <w:rPr>
                      <w:rFonts w:hint="default" w:ascii="Times New Roman" w:hAnsi="Times New Roman" w:cs="Times New Roman" w:eastAsiaTheme="minorEastAsia"/>
                    </w:rPr>
                    <w:t>本项目产品为</w:t>
                  </w:r>
                  <w:r>
                    <w:rPr>
                      <w:rFonts w:hint="default" w:ascii="Times New Roman" w:hAnsi="Times New Roman" w:cs="Times New Roman" w:eastAsiaTheme="minorEastAsia"/>
                      <w:szCs w:val="22"/>
                      <w:lang w:eastAsia="zh-CN"/>
                    </w:rPr>
                    <w:t>填料、不锈钢塔盘、分布器和金属塔内件</w:t>
                  </w:r>
                  <w:r>
                    <w:rPr>
                      <w:rFonts w:hint="default" w:ascii="Times New Roman" w:hAnsi="Times New Roman" w:cs="Times New Roman" w:eastAsiaTheme="minorEastAsia"/>
                      <w:szCs w:val="22"/>
                    </w:rPr>
                    <w:t>生产</w:t>
                  </w:r>
                  <w:r>
                    <w:rPr>
                      <w:rFonts w:hint="eastAsia" w:cs="Times New Roman" w:eastAsiaTheme="minorEastAsia"/>
                      <w:szCs w:val="22"/>
                      <w:lang w:eastAsia="zh-CN"/>
                    </w:rPr>
                    <w:t>，不属于</w:t>
                  </w:r>
                  <w:r>
                    <w:rPr>
                      <w:rFonts w:hint="eastAsia" w:cs="Times New Roman" w:eastAsiaTheme="minorEastAsia"/>
                      <w:lang w:eastAsia="zh-CN"/>
                    </w:rPr>
                    <w:t>“含有电镀或钝化工艺的热镀锌的表面处理及热处理加工”类别</w:t>
                  </w:r>
                </w:p>
              </w:tc>
              <w:tc>
                <w:tcPr>
                  <w:tcW w:w="1016" w:type="dxa"/>
                  <w:noWrap w:val="0"/>
                  <w:vAlign w:val="center"/>
                </w:tcPr>
                <w:p>
                  <w:pPr>
                    <w:jc w:val="center"/>
                    <w:rPr>
                      <w:rFonts w:hint="eastAsia"/>
                      <w:sz w:val="21"/>
                      <w:szCs w:val="21"/>
                      <w:highlight w:val="yellow"/>
                    </w:rPr>
                  </w:pPr>
                  <w:r>
                    <w:rPr>
                      <w:rFonts w:hint="eastAsia"/>
                      <w:sz w:val="21"/>
                      <w:szCs w:val="21"/>
                    </w:rPr>
                    <w:t>属于</w:t>
                  </w:r>
                  <w:r>
                    <w:rPr>
                      <w:rFonts w:hint="eastAsia"/>
                      <w:sz w:val="21"/>
                      <w:szCs w:val="21"/>
                      <w:lang w:eastAsia="zh-CN"/>
                    </w:rPr>
                    <w:t>一</w:t>
                  </w:r>
                  <w:r>
                    <w:rPr>
                      <w:rFonts w:hint="eastAsia"/>
                      <w:sz w:val="21"/>
                      <w:szCs w:val="21"/>
                    </w:rPr>
                    <w:t>类工业项目</w:t>
                  </w:r>
                </w:p>
              </w:tc>
            </w:tr>
          </w:tbl>
          <w:p>
            <w:pPr>
              <w:adjustRightInd w:val="0"/>
              <w:snapToGrid w:val="0"/>
              <w:spacing w:line="410" w:lineRule="exact"/>
              <w:ind w:firstLine="480" w:firstLineChars="200"/>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color w:val="auto"/>
                <w:kern w:val="2"/>
                <w:sz w:val="24"/>
                <w:szCs w:val="22"/>
                <w:highlight w:val="none"/>
                <w:lang w:val="en-US" w:eastAsia="zh-CN" w:bidi="ar-SA"/>
              </w:rPr>
              <w:t>根据《通知》第四条“相关说明”第3条“本实施细则所列4种类型分区尚未涵盖的区域，参照农产品主产区的环境准入政策执行”，则本项目应</w:t>
            </w:r>
            <w:r>
              <w:rPr>
                <w:rFonts w:hint="eastAsia" w:ascii="Times New Roman" w:hAnsi="Times New Roman" w:cs="Times New Roman" w:eastAsiaTheme="minorEastAsia"/>
                <w:color w:val="auto"/>
                <w:kern w:val="2"/>
                <w:sz w:val="24"/>
                <w:szCs w:val="22"/>
                <w:highlight w:val="none"/>
                <w:lang w:val="en-US" w:eastAsia="zh-CN" w:bidi="ar-SA"/>
              </w:rPr>
              <w:t>参照</w:t>
            </w:r>
            <w:r>
              <w:rPr>
                <w:rFonts w:hint="default" w:ascii="Times New Roman" w:hAnsi="Times New Roman" w:cs="Times New Roman" w:eastAsiaTheme="minorEastAsia"/>
                <w:color w:val="auto"/>
                <w:kern w:val="2"/>
                <w:sz w:val="24"/>
                <w:szCs w:val="22"/>
                <w:highlight w:val="none"/>
                <w:lang w:val="en-US" w:eastAsia="zh-CN" w:bidi="ar-SA"/>
              </w:rPr>
              <w:t>农产品主产区准入政策相符。具体条款及相符性见表</w:t>
            </w:r>
            <w:r>
              <w:rPr>
                <w:rFonts w:hint="default" w:ascii="Times New Roman" w:hAnsi="Times New Roman" w:cs="Times New Roman" w:eastAsiaTheme="minorEastAsia"/>
                <w:sz w:val="24"/>
              </w:rPr>
              <w:t>8。</w:t>
            </w:r>
          </w:p>
          <w:p>
            <w:pPr>
              <w:ind w:firstLine="472" w:firstLineChars="196"/>
              <w:jc w:val="left"/>
              <w:rPr>
                <w:rFonts w:hint="default" w:ascii="Times New Roman" w:hAnsi="Times New Roman" w:cs="Times New Roman" w:eastAsiaTheme="minorEastAsia"/>
                <w:b/>
                <w:sz w:val="24"/>
              </w:rPr>
            </w:pPr>
            <w:r>
              <w:rPr>
                <w:rFonts w:hint="default" w:ascii="Times New Roman" w:hAnsi="Times New Roman" w:cs="Times New Roman" w:eastAsiaTheme="minorEastAsia"/>
                <w:b/>
                <w:bCs/>
                <w:sz w:val="24"/>
              </w:rPr>
              <w:t>表8      项目与农产品主产区环境准入政策要求相符性分析</w:t>
            </w:r>
          </w:p>
          <w:tbl>
            <w:tblPr>
              <w:tblStyle w:val="30"/>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104"/>
              <w:gridCol w:w="2290"/>
              <w:gridCol w:w="12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6" w:type="dxa"/>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rPr>
                    <w:t>类别</w:t>
                  </w:r>
                </w:p>
              </w:tc>
              <w:tc>
                <w:tcPr>
                  <w:tcW w:w="4104" w:type="dxa"/>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rPr>
                    <w:t>内容</w:t>
                  </w:r>
                </w:p>
              </w:tc>
              <w:tc>
                <w:tcPr>
                  <w:tcW w:w="2290" w:type="dxa"/>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rPr>
                    <w:t>本项目情况</w:t>
                  </w:r>
                </w:p>
              </w:tc>
              <w:tc>
                <w:tcPr>
                  <w:tcW w:w="1264" w:type="dxa"/>
                  <w:vAlign w:val="center"/>
                </w:tcPr>
                <w:p>
                  <w:pPr>
                    <w:spacing w:line="360" w:lineRule="exact"/>
                    <w:jc w:val="center"/>
                    <w:rPr>
                      <w:rFonts w:hint="default" w:ascii="Times New Roman" w:hAnsi="Times New Roman" w:cs="Times New Roman" w:eastAsiaTheme="minorEastAsia"/>
                      <w:b/>
                      <w:szCs w:val="21"/>
                    </w:rPr>
                  </w:pPr>
                  <w:r>
                    <w:rPr>
                      <w:rFonts w:hint="default" w:ascii="Times New Roman" w:hAnsi="Times New Roman" w:cs="Times New Roman" w:eastAsiaTheme="minorEastAsia"/>
                      <w:b/>
                    </w:rPr>
                    <w:t>对比结果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6" w:type="dxa"/>
                  <w:vAlign w:val="center"/>
                </w:tcPr>
                <w:p>
                  <w:pPr>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rPr>
                    <w:t>农产品主产区</w:t>
                  </w:r>
                </w:p>
              </w:tc>
              <w:tc>
                <w:tcPr>
                  <w:tcW w:w="4104" w:type="dxa"/>
                  <w:vAlign w:val="center"/>
                </w:tcPr>
                <w:p>
                  <w:pPr>
                    <w:widowControl w:val="0"/>
                    <w:adjustRightInd w:val="0"/>
                    <w:snapToGrid w:val="0"/>
                    <w:jc w:val="both"/>
                    <w:textAlignment w:val="baseline"/>
                    <w:rPr>
                      <w:rFonts w:hint="eastAsia" w:ascii="Times New Roman" w:hAnsi="Times New Roman" w:cs="Times New Roman"/>
                      <w:sz w:val="21"/>
                      <w:szCs w:val="21"/>
                    </w:rPr>
                  </w:pPr>
                  <w:r>
                    <w:rPr>
                      <w:rFonts w:hint="eastAsia" w:ascii="Times New Roman" w:hAnsi="Times New Roman" w:cs="Times New Roman"/>
                      <w:sz w:val="21"/>
                      <w:szCs w:val="21"/>
                    </w:rPr>
                    <w:t>1、简化部分审批程序。依据环保部《建设项目分类管理名录》规定，对填报环境影响登记表的项目，除畜禽养殖场、养殖小区、肉禽类加工、水产品加工、粪便处理、部分餐饮场所以及核与辐射项目外，环评文件由审批制改为备案制，即报即受理，2个工作日内办结；对编制环境影响报告表的农副产品加工项目，简化审批程序，即报即受理。</w:t>
                  </w:r>
                </w:p>
                <w:p>
                  <w:pPr>
                    <w:widowControl w:val="0"/>
                    <w:adjustRightInd w:val="0"/>
                    <w:snapToGrid w:val="0"/>
                    <w:jc w:val="both"/>
                    <w:textAlignment w:val="baseline"/>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cs="Times New Roman"/>
                      <w:sz w:val="21"/>
                      <w:szCs w:val="21"/>
                    </w:rPr>
                    <w:t>、</w:t>
                  </w:r>
                  <w:r>
                    <w:rPr>
                      <w:rFonts w:hint="eastAsia" w:ascii="Times New Roman" w:cs="Times New Roman"/>
                      <w:sz w:val="21"/>
                      <w:szCs w:val="21"/>
                    </w:rPr>
                    <w:t>严控重污染项目。</w:t>
                  </w:r>
                  <w:r>
                    <w:rPr>
                      <w:rFonts w:ascii="Times New Roman" w:cs="Times New Roman"/>
                      <w:sz w:val="21"/>
                      <w:szCs w:val="21"/>
                    </w:rPr>
                    <w:t>不予审批《工业项目分类清单》中三类工业项目和排放重金属、持久性有机污染物、挥发性有机污染物等影响粮食生产安全的二类工业新建项目（矿产资源点状开发项目和符合省、市重大产业布局的项目除外）。</w:t>
                  </w:r>
                </w:p>
                <w:p>
                  <w:pPr>
                    <w:spacing w:line="360" w:lineRule="exact"/>
                    <w:jc w:val="center"/>
                    <w:rPr>
                      <w:rFonts w:hint="default" w:ascii="Times New Roman" w:hAnsi="Times New Roman" w:cs="Times New Roman" w:eastAsiaTheme="minorEastAsia"/>
                      <w:szCs w:val="21"/>
                    </w:rPr>
                  </w:pPr>
                  <w:r>
                    <w:rPr>
                      <w:rFonts w:hint="eastAsia" w:ascii="Times New Roman" w:hAnsi="Times New Roman" w:cs="Times New Roman"/>
                      <w:sz w:val="21"/>
                      <w:szCs w:val="21"/>
                    </w:rPr>
                    <w:t>3</w:t>
                  </w:r>
                  <w:r>
                    <w:rPr>
                      <w:rFonts w:ascii="Times New Roman" w:cs="Times New Roman"/>
                      <w:sz w:val="21"/>
                      <w:szCs w:val="21"/>
                    </w:rPr>
                    <w:t>、</w:t>
                  </w:r>
                  <w:r>
                    <w:rPr>
                      <w:rFonts w:hint="eastAsia" w:ascii="Times New Roman" w:cs="Times New Roman"/>
                      <w:sz w:val="21"/>
                      <w:szCs w:val="21"/>
                    </w:rPr>
                    <w:t>严控部分区域重污染项目。</w:t>
                  </w:r>
                  <w:r>
                    <w:rPr>
                      <w:rFonts w:ascii="Times New Roman" w:cs="Times New Roman"/>
                      <w:sz w:val="21"/>
                      <w:szCs w:val="21"/>
                    </w:rPr>
                    <w:t>在《水污染防治重点单元》区域内不予审批屠宰、酿造、含发酵工艺的粮食加工等废水排放量大且废水无法进入集中式污水处理厂处理的项目</w:t>
                  </w:r>
                  <w:r>
                    <w:rPr>
                      <w:rFonts w:hint="eastAsia" w:ascii="Times New Roman" w:cs="Times New Roman"/>
                      <w:sz w:val="21"/>
                      <w:szCs w:val="21"/>
                    </w:rPr>
                    <w:t>。</w:t>
                  </w:r>
                </w:p>
              </w:tc>
              <w:tc>
                <w:tcPr>
                  <w:tcW w:w="2290" w:type="dxa"/>
                  <w:vAlign w:val="center"/>
                </w:tcPr>
                <w:p>
                  <w:pPr>
                    <w:widowControl w:val="0"/>
                    <w:adjustRightInd w:val="0"/>
                    <w:snapToGrid w:val="0"/>
                    <w:jc w:val="both"/>
                    <w:textAlignment w:val="baseline"/>
                    <w:rPr>
                      <w:rFonts w:hint="eastAsia" w:ascii="Times New Roman" w:hAnsi="Times New Roman" w:cs="Times New Roman"/>
                      <w:color w:val="000000"/>
                      <w:sz w:val="21"/>
                      <w:szCs w:val="21"/>
                    </w:rPr>
                  </w:pPr>
                  <w:r>
                    <w:rPr>
                      <w:rFonts w:hint="eastAsia" w:ascii="Times New Roman" w:hAnsi="Times New Roman" w:cs="Times New Roman"/>
                      <w:sz w:val="21"/>
                      <w:szCs w:val="21"/>
                    </w:rPr>
                    <w:t>1、本项目应编写环境影响报告表，项目为</w:t>
                  </w:r>
                  <w:r>
                    <w:rPr>
                      <w:rFonts w:hint="default" w:ascii="Times New Roman" w:hAnsi="Times New Roman" w:cs="Times New Roman" w:eastAsiaTheme="minorEastAsia"/>
                      <w:szCs w:val="22"/>
                      <w:lang w:eastAsia="zh-CN"/>
                    </w:rPr>
                    <w:t>填料、不锈钢塔盘、分布器和金属塔内件</w:t>
                  </w:r>
                  <w:r>
                    <w:rPr>
                      <w:rFonts w:hint="default" w:ascii="Times New Roman" w:hAnsi="Times New Roman" w:cs="Times New Roman" w:eastAsiaTheme="minorEastAsia"/>
                      <w:szCs w:val="22"/>
                    </w:rPr>
                    <w:t>生产</w:t>
                  </w:r>
                  <w:r>
                    <w:rPr>
                      <w:rFonts w:hint="eastAsia" w:cs="Times New Roman" w:eastAsiaTheme="minorEastAsia"/>
                      <w:szCs w:val="22"/>
                      <w:lang w:eastAsia="zh-CN"/>
                    </w:rPr>
                    <w:t>项目</w:t>
                  </w:r>
                  <w:r>
                    <w:rPr>
                      <w:rFonts w:hint="eastAsia" w:ascii="Times New Roman" w:hAnsi="Times New Roman" w:cs="Times New Roman"/>
                      <w:sz w:val="21"/>
                      <w:szCs w:val="21"/>
                    </w:rPr>
                    <w:t>，不属于简化审批程序的项目。</w:t>
                  </w:r>
                </w:p>
                <w:p>
                  <w:pPr>
                    <w:widowControl w:val="0"/>
                    <w:adjustRightInd w:val="0"/>
                    <w:snapToGrid w:val="0"/>
                    <w:jc w:val="both"/>
                    <w:textAlignment w:val="baseline"/>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2</w:t>
                  </w:r>
                  <w:r>
                    <w:rPr>
                      <w:rFonts w:ascii="Times New Roman" w:cs="Times New Roman"/>
                      <w:color w:val="000000"/>
                      <w:sz w:val="21"/>
                      <w:szCs w:val="21"/>
                    </w:rPr>
                    <w:t>、本项目</w:t>
                  </w:r>
                  <w:r>
                    <w:rPr>
                      <w:rFonts w:hint="default" w:ascii="Times New Roman" w:hAnsi="Times New Roman" w:cs="Times New Roman" w:eastAsiaTheme="minorEastAsia"/>
                      <w:szCs w:val="22"/>
                      <w:lang w:eastAsia="zh-CN"/>
                    </w:rPr>
                    <w:t>填料、不锈钢塔盘、分布器和金属塔内件</w:t>
                  </w:r>
                  <w:r>
                    <w:rPr>
                      <w:rFonts w:hint="default" w:ascii="Times New Roman" w:hAnsi="Times New Roman" w:cs="Times New Roman" w:eastAsiaTheme="minorEastAsia"/>
                      <w:szCs w:val="22"/>
                    </w:rPr>
                    <w:t>生产</w:t>
                  </w:r>
                  <w:r>
                    <w:rPr>
                      <w:rFonts w:ascii="Times New Roman" w:cs="Times New Roman"/>
                      <w:color w:val="000000"/>
                      <w:sz w:val="21"/>
                      <w:szCs w:val="21"/>
                    </w:rPr>
                    <w:t>属于</w:t>
                  </w:r>
                  <w:r>
                    <w:rPr>
                      <w:rFonts w:hint="eastAsia" w:ascii="Times New Roman" w:cs="Times New Roman"/>
                      <w:color w:val="000000"/>
                      <w:sz w:val="21"/>
                      <w:szCs w:val="21"/>
                      <w:lang w:eastAsia="zh-CN"/>
                    </w:rPr>
                    <w:t>一</w:t>
                  </w:r>
                  <w:r>
                    <w:rPr>
                      <w:rFonts w:ascii="Times New Roman" w:cs="Times New Roman"/>
                      <w:color w:val="000000"/>
                      <w:sz w:val="21"/>
                      <w:szCs w:val="21"/>
                    </w:rPr>
                    <w:t>类工业项目，生产过程中产生的</w:t>
                  </w:r>
                  <w:r>
                    <w:rPr>
                      <w:rFonts w:hint="eastAsia" w:ascii="Times New Roman" w:cs="Times New Roman"/>
                      <w:color w:val="000000"/>
                      <w:sz w:val="21"/>
                      <w:szCs w:val="21"/>
                    </w:rPr>
                    <w:t>废气主要为</w:t>
                  </w:r>
                  <w:r>
                    <w:rPr>
                      <w:rFonts w:hint="eastAsia" w:ascii="Times New Roman" w:cs="Times New Roman"/>
                      <w:color w:val="000000"/>
                      <w:sz w:val="21"/>
                      <w:szCs w:val="21"/>
                      <w:lang w:eastAsia="zh-CN"/>
                    </w:rPr>
                    <w:t>颗粒物</w:t>
                  </w:r>
                  <w:r>
                    <w:rPr>
                      <w:rFonts w:ascii="Times New Roman" w:cs="Times New Roman"/>
                      <w:color w:val="000000"/>
                      <w:sz w:val="21"/>
                      <w:szCs w:val="21"/>
                    </w:rPr>
                    <w:t>，经处理后有组织排放</w:t>
                  </w:r>
                  <w:r>
                    <w:rPr>
                      <w:rFonts w:hint="eastAsia" w:ascii="Times New Roman" w:cs="Times New Roman"/>
                      <w:color w:val="000000"/>
                      <w:sz w:val="21"/>
                      <w:szCs w:val="21"/>
                    </w:rPr>
                    <w:t>，不</w:t>
                  </w:r>
                  <w:r>
                    <w:rPr>
                      <w:rFonts w:ascii="Times New Roman" w:cs="Times New Roman"/>
                      <w:sz w:val="21"/>
                      <w:szCs w:val="21"/>
                    </w:rPr>
                    <w:t>排放重金属、持久性有机污染物、挥发性有机污染物等</w:t>
                  </w:r>
                  <w:r>
                    <w:rPr>
                      <w:rFonts w:hint="eastAsia" w:ascii="Times New Roman" w:cs="Times New Roman"/>
                      <w:sz w:val="21"/>
                      <w:szCs w:val="21"/>
                    </w:rPr>
                    <w:t>，</w:t>
                  </w:r>
                  <w:r>
                    <w:rPr>
                      <w:rFonts w:ascii="Times New Roman" w:cs="Times New Roman"/>
                      <w:color w:val="000000"/>
                      <w:sz w:val="21"/>
                      <w:szCs w:val="21"/>
                    </w:rPr>
                    <w:t>不会对周围环境造成较大影响</w:t>
                  </w:r>
                  <w:r>
                    <w:rPr>
                      <w:rFonts w:hint="eastAsia" w:ascii="Times New Roman" w:hAnsi="Times New Roman" w:cs="Times New Roman"/>
                      <w:color w:val="000000"/>
                      <w:sz w:val="21"/>
                      <w:szCs w:val="21"/>
                    </w:rPr>
                    <w:t>。</w:t>
                  </w:r>
                </w:p>
                <w:p>
                  <w:pPr>
                    <w:spacing w:line="360" w:lineRule="exact"/>
                    <w:jc w:val="left"/>
                    <w:rPr>
                      <w:rFonts w:hint="default" w:ascii="Times New Roman" w:hAnsi="Times New Roman" w:cs="Times New Roman" w:eastAsiaTheme="minorEastAsia"/>
                      <w:szCs w:val="21"/>
                      <w:lang w:eastAsia="zh-CN"/>
                    </w:rPr>
                  </w:pPr>
                  <w:r>
                    <w:rPr>
                      <w:rFonts w:hint="eastAsia" w:ascii="Times New Roman" w:hAnsi="Times New Roman" w:cs="Times New Roman"/>
                      <w:color w:val="000000"/>
                      <w:sz w:val="21"/>
                      <w:szCs w:val="21"/>
                    </w:rPr>
                    <w:t>3</w:t>
                  </w:r>
                  <w:r>
                    <w:rPr>
                      <w:rFonts w:ascii="Times New Roman" w:cs="Times New Roman"/>
                      <w:color w:val="000000"/>
                      <w:sz w:val="21"/>
                      <w:szCs w:val="21"/>
                    </w:rPr>
                    <w:t>、本项目位于新乡县，属于水污染防治重点单元，但本项目不属于</w:t>
                  </w:r>
                  <w:r>
                    <w:rPr>
                      <w:rFonts w:ascii="Times New Roman" w:cs="Times New Roman"/>
                      <w:sz w:val="21"/>
                      <w:szCs w:val="21"/>
                    </w:rPr>
                    <w:t>屠宰、酿造、含发酵工艺的粮食加工等行业，</w:t>
                  </w:r>
                  <w:r>
                    <w:rPr>
                      <w:rFonts w:hint="eastAsia" w:ascii="Times New Roman" w:cs="Times New Roman"/>
                      <w:sz w:val="21"/>
                      <w:szCs w:val="21"/>
                      <w:lang w:eastAsia="zh-CN"/>
                    </w:rPr>
                    <w:t>项目</w:t>
                  </w:r>
                  <w:r>
                    <w:rPr>
                      <w:rFonts w:hint="eastAsia" w:ascii="Times New Roman" w:cs="Times New Roman"/>
                      <w:color w:val="000000"/>
                      <w:sz w:val="21"/>
                      <w:szCs w:val="21"/>
                      <w:lang w:eastAsia="zh-CN"/>
                    </w:rPr>
                    <w:t>无生产废水</w:t>
                  </w:r>
                  <w:r>
                    <w:rPr>
                      <w:rFonts w:hint="eastAsia" w:ascii="Times New Roman" w:cs="Times New Roman"/>
                      <w:color w:val="000000"/>
                      <w:sz w:val="21"/>
                      <w:szCs w:val="21"/>
                    </w:rPr>
                    <w:t>排放。</w:t>
                  </w:r>
                </w:p>
              </w:tc>
              <w:tc>
                <w:tcPr>
                  <w:tcW w:w="1264" w:type="dxa"/>
                  <w:vAlign w:val="center"/>
                </w:tcPr>
                <w:p>
                  <w:pPr>
                    <w:spacing w:line="360" w:lineRule="exact"/>
                    <w:jc w:val="center"/>
                    <w:rPr>
                      <w:rFonts w:hint="eastAsia" w:ascii="Times New Roman" w:hAnsi="Times New Roman" w:cs="Times New Roman" w:eastAsiaTheme="minorEastAsia"/>
                      <w:szCs w:val="21"/>
                      <w:lang w:eastAsia="zh-CN"/>
                    </w:rPr>
                  </w:pPr>
                  <w:r>
                    <w:rPr>
                      <w:rFonts w:hint="eastAsia" w:cs="Times New Roman" w:eastAsiaTheme="minorEastAsia"/>
                      <w:szCs w:val="21"/>
                      <w:lang w:eastAsia="zh-CN"/>
                    </w:rPr>
                    <w:t>符合</w:t>
                  </w:r>
                </w:p>
              </w:tc>
            </w:tr>
          </w:tbl>
          <w:p>
            <w:pPr>
              <w:adjustRightInd w:val="0"/>
              <w:snapToGrid w:val="0"/>
              <w:ind w:firstLine="480" w:firstLineChars="2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rPr>
              <w:t>由表8可知，本项目不属于《通知》中所列不予审批的项目，符合审批条件</w:t>
            </w:r>
            <w:r>
              <w:rPr>
                <w:rFonts w:hint="default" w:ascii="Times New Roman" w:hAnsi="Times New Roman" w:cs="Times New Roman" w:eastAsiaTheme="minorEastAsia"/>
                <w:b/>
                <w:sz w:val="24"/>
              </w:rPr>
              <w:t>。</w:t>
            </w:r>
          </w:p>
          <w:p>
            <w:pPr>
              <w:spacing w:line="360" w:lineRule="auto"/>
              <w:rPr>
                <w:rFonts w:hint="default" w:ascii="Times New Roman" w:hAnsi="Times New Roman" w:cs="Times New Roman" w:eastAsiaTheme="minorEastAsia"/>
                <w:b/>
                <w:sz w:val="24"/>
                <w:highlight w:val="red"/>
              </w:rPr>
            </w:pPr>
            <w:r>
              <w:rPr>
                <w:rFonts w:hint="default" w:ascii="Times New Roman" w:hAnsi="Times New Roman" w:cs="Times New Roman" w:eastAsiaTheme="minorEastAsia"/>
                <w:b/>
                <w:sz w:val="24"/>
              </w:rPr>
              <w:t xml:space="preserve">4.4 </w:t>
            </w:r>
            <w:r>
              <w:rPr>
                <w:rFonts w:hint="default" w:ascii="Times New Roman" w:hAnsi="Times New Roman" w:cs="Times New Roman" w:eastAsiaTheme="minorEastAsia"/>
                <w:b/>
                <w:sz w:val="24"/>
                <w:highlight w:val="none"/>
              </w:rPr>
              <w:t>与大气攻坚战相符性分析</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lang w:eastAsia="zh-CN"/>
              </w:rPr>
              <w:t>新乡市</w:t>
            </w:r>
            <w:r>
              <w:rPr>
                <w:rFonts w:hint="default" w:ascii="Times New Roman" w:hAnsi="Times New Roman" w:cs="Times New Roman" w:eastAsiaTheme="minorEastAsia"/>
                <w:sz w:val="24"/>
              </w:rPr>
              <w:t>于20</w:t>
            </w:r>
            <w:r>
              <w:rPr>
                <w:rFonts w:hint="default" w:ascii="Times New Roman" w:hAnsi="Times New Roman" w:cs="Times New Roman" w:eastAsiaTheme="minorEastAsia"/>
                <w:sz w:val="24"/>
                <w:lang w:val="en-US" w:eastAsia="zh-CN"/>
              </w:rPr>
              <w:t>20</w:t>
            </w:r>
            <w:r>
              <w:rPr>
                <w:rFonts w:hint="default" w:ascii="Times New Roman" w:hAnsi="Times New Roman" w:cs="Times New Roman" w:eastAsiaTheme="minorEastAsia"/>
                <w:sz w:val="24"/>
              </w:rPr>
              <w:t>年</w:t>
            </w:r>
            <w:r>
              <w:rPr>
                <w:rFonts w:hint="default" w:ascii="Times New Roman" w:hAnsi="Times New Roman" w:cs="Times New Roman" w:eastAsiaTheme="minorEastAsia"/>
                <w:sz w:val="24"/>
                <w:lang w:val="en-US" w:eastAsia="zh-CN"/>
              </w:rPr>
              <w:t>4</w:t>
            </w:r>
            <w:r>
              <w:rPr>
                <w:rFonts w:hint="default" w:ascii="Times New Roman" w:hAnsi="Times New Roman" w:cs="Times New Roman" w:eastAsiaTheme="minorEastAsia"/>
                <w:sz w:val="24"/>
              </w:rPr>
              <w:t>月2</w:t>
            </w:r>
            <w:r>
              <w:rPr>
                <w:rFonts w:hint="default" w:ascii="Times New Roman" w:hAnsi="Times New Roman" w:cs="Times New Roman" w:eastAsiaTheme="minorEastAsia"/>
                <w:sz w:val="24"/>
                <w:lang w:val="en-US" w:eastAsia="zh-CN"/>
              </w:rPr>
              <w:t>2</w:t>
            </w:r>
            <w:r>
              <w:rPr>
                <w:rFonts w:hint="default" w:ascii="Times New Roman" w:hAnsi="Times New Roman" w:cs="Times New Roman" w:eastAsiaTheme="minorEastAsia"/>
                <w:sz w:val="24"/>
              </w:rPr>
              <w:t>日发布《</w:t>
            </w:r>
            <w:r>
              <w:rPr>
                <w:rFonts w:hint="default" w:ascii="Times New Roman" w:hAnsi="Times New Roman" w:cs="Times New Roman" w:eastAsiaTheme="minorEastAsia"/>
                <w:sz w:val="24"/>
                <w:lang w:eastAsia="zh-CN"/>
              </w:rPr>
              <w:t>新乡市</w:t>
            </w:r>
            <w:r>
              <w:rPr>
                <w:rFonts w:hint="default" w:ascii="Times New Roman" w:hAnsi="Times New Roman" w:cs="Times New Roman" w:eastAsiaTheme="minorEastAsia"/>
                <w:sz w:val="24"/>
              </w:rPr>
              <w:t>20</w:t>
            </w:r>
            <w:r>
              <w:rPr>
                <w:rFonts w:hint="default" w:ascii="Times New Roman" w:hAnsi="Times New Roman" w:cs="Times New Roman" w:eastAsiaTheme="minorEastAsia"/>
                <w:sz w:val="24"/>
                <w:lang w:val="en-US" w:eastAsia="zh-CN"/>
              </w:rPr>
              <w:t>20</w:t>
            </w:r>
            <w:r>
              <w:rPr>
                <w:rFonts w:hint="default" w:ascii="Times New Roman" w:hAnsi="Times New Roman" w:cs="Times New Roman" w:eastAsiaTheme="minorEastAsia"/>
                <w:sz w:val="24"/>
              </w:rPr>
              <w:t>年大气污染防治攻坚战实施方案》，其中与本项目相关内容摘录如下：</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360" w:lineRule="auto"/>
              <w:ind w:left="0" w:right="0" w:firstLine="420"/>
              <w:jc w:val="left"/>
              <w:textAlignment w:val="auto"/>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kern w:val="2"/>
                <w:sz w:val="24"/>
                <w:szCs w:val="22"/>
                <w:highlight w:val="none"/>
                <w:lang w:val="en-US" w:eastAsia="zh-CN" w:bidi="ar-SA"/>
              </w:rPr>
              <w:t>严格落实建设施工工地“六个百分之百”扬尘防治标准和“三员”管理、开复工验收等制度，统筹做好疫情防控和建筑工地扬尘防治工作。</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360" w:lineRule="auto"/>
              <w:ind w:left="0" w:right="0" w:firstLine="420"/>
              <w:jc w:val="left"/>
              <w:textAlignment w:val="auto"/>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kern w:val="2"/>
                <w:sz w:val="24"/>
                <w:szCs w:val="22"/>
                <w:highlight w:val="none"/>
                <w:lang w:val="en-US" w:eastAsia="zh-CN" w:bidi="ar-SA"/>
              </w:rPr>
              <w:t>一是提升施工扬尘防治标准。</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360" w:lineRule="auto"/>
              <w:ind w:left="0" w:right="0" w:firstLine="420"/>
              <w:jc w:val="left"/>
              <w:textAlignment w:val="auto"/>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kern w:val="2"/>
                <w:sz w:val="24"/>
                <w:szCs w:val="22"/>
                <w:highlight w:val="none"/>
                <w:lang w:val="en-US" w:eastAsia="zh-CN" w:bidi="ar-SA"/>
              </w:rPr>
              <w:t>扎实开展新修订的《城市房屋建筑和市政基础设施施工工程扬尘污染防治标准》宣贯培训，严格执行《关于进一步提升建筑施工扬尘防治标准严格建筑施工扬尘防治管理措施的通知》（新建质安〔2019〕10号）各项要求，对建筑工地扬尘污染防治硬件设施、覆盖材料等20个方面实施提档升级，晋升施工扬尘防治工作位次。</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360" w:lineRule="auto"/>
              <w:ind w:left="0" w:right="0" w:firstLine="420"/>
              <w:jc w:val="left"/>
              <w:textAlignment w:val="auto"/>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kern w:val="2"/>
                <w:sz w:val="24"/>
                <w:szCs w:val="22"/>
                <w:highlight w:val="none"/>
                <w:lang w:val="en-US" w:eastAsia="zh-CN" w:bidi="ar-SA"/>
              </w:rPr>
              <w:t>二是强化企业主体责任落实。</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360" w:lineRule="auto"/>
              <w:ind w:left="0" w:right="0" w:firstLine="420"/>
              <w:jc w:val="left"/>
              <w:textAlignment w:val="auto"/>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kern w:val="2"/>
                <w:sz w:val="24"/>
                <w:szCs w:val="22"/>
                <w:highlight w:val="none"/>
                <w:lang w:val="en-US" w:eastAsia="zh-CN" w:bidi="ar-SA"/>
              </w:rPr>
              <w:t>建立扬尘污染防治互学、互查、互促工作机制，抽调工程项目扬尘防治专职人员，组成若干互查小组，对其他工程项目开展每两日一轮的相互排查，帮助项目责任主体及时发现问题、督促整改问题，严格落实各项防治措施，以达到相互学习、相互促进、共同提高的目的。</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360" w:lineRule="auto"/>
              <w:ind w:left="0" w:right="0" w:firstLine="420"/>
              <w:jc w:val="left"/>
              <w:textAlignment w:val="auto"/>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kern w:val="2"/>
                <w:sz w:val="24"/>
                <w:szCs w:val="22"/>
                <w:highlight w:val="none"/>
                <w:lang w:val="en-US" w:eastAsia="zh-CN" w:bidi="ar-SA"/>
              </w:rPr>
              <w:t>大力推进重污染天气应急管控能力建设。</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360" w:lineRule="auto"/>
              <w:ind w:left="0" w:right="0" w:firstLine="420"/>
              <w:jc w:val="left"/>
              <w:textAlignment w:val="auto"/>
              <w:rPr>
                <w:rFonts w:hint="default" w:ascii="Times New Roman" w:hAnsi="Times New Roman" w:cs="Times New Roman" w:eastAsiaTheme="minorEastAsia"/>
                <w:color w:val="auto"/>
                <w:kern w:val="2"/>
                <w:sz w:val="24"/>
                <w:szCs w:val="22"/>
                <w:highlight w:val="none"/>
                <w:lang w:val="en-US" w:eastAsia="zh-CN" w:bidi="ar-SA"/>
              </w:rPr>
            </w:pPr>
            <w:r>
              <w:rPr>
                <w:rFonts w:hint="default" w:ascii="Times New Roman" w:hAnsi="Times New Roman" w:cs="Times New Roman" w:eastAsiaTheme="minorEastAsia"/>
                <w:color w:val="auto"/>
                <w:kern w:val="2"/>
                <w:sz w:val="24"/>
                <w:szCs w:val="22"/>
                <w:highlight w:val="none"/>
                <w:lang w:val="en-US" w:eastAsia="zh-CN" w:bidi="ar-SA"/>
              </w:rPr>
              <w:t>严格执行河南省扬尘污染防治办公室《关于进一步明确重污染天气应急响应期间建设工程施工扬尘污染防治有关问题的通知》要求，进一步完善重污染天气施工工地扬尘污染应急管控清单，实行规范化、标准化、差异化管控措施，严禁“一刀切”。建立快速应急联动响应机制，确保启动重污染天气应急联动时，迅速响应、有效应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color w:val="000000"/>
                <w:sz w:val="24"/>
              </w:rPr>
              <w:t>本项目为</w:t>
            </w:r>
            <w:r>
              <w:rPr>
                <w:rFonts w:hint="default" w:ascii="Times New Roman" w:hAnsi="Times New Roman" w:cs="Times New Roman" w:eastAsiaTheme="minorEastAsia"/>
                <w:color w:val="000000"/>
                <w:sz w:val="24"/>
                <w:lang w:eastAsia="zh-CN"/>
              </w:rPr>
              <w:t>填料塔内件</w:t>
            </w:r>
            <w:r>
              <w:rPr>
                <w:rFonts w:hint="default" w:ascii="Times New Roman" w:hAnsi="Times New Roman" w:cs="Times New Roman" w:eastAsiaTheme="minorEastAsia"/>
                <w:color w:val="000000"/>
                <w:sz w:val="24"/>
              </w:rPr>
              <w:t>生产项目。</w:t>
            </w:r>
            <w:r>
              <w:rPr>
                <w:rFonts w:hint="default" w:ascii="Times New Roman" w:hAnsi="Times New Roman" w:cs="Times New Roman" w:eastAsiaTheme="minorEastAsia"/>
                <w:bCs/>
                <w:sz w:val="24"/>
              </w:rPr>
              <w:t>施</w:t>
            </w:r>
            <w:r>
              <w:rPr>
                <w:rFonts w:hint="default" w:ascii="Times New Roman" w:hAnsi="Times New Roman" w:cs="Times New Roman" w:eastAsiaTheme="minorEastAsia"/>
                <w:sz w:val="24"/>
              </w:rPr>
              <w:t>工期对环境的影响主要包括：设备进场与安装的噪声影响，且随着施工期的结束而消失，对周围环境影响较小。</w:t>
            </w:r>
            <w:r>
              <w:rPr>
                <w:rFonts w:hint="default" w:ascii="Times New Roman" w:hAnsi="Times New Roman" w:cs="Times New Roman" w:eastAsiaTheme="minorEastAsia"/>
                <w:color w:val="000000"/>
                <w:sz w:val="24"/>
              </w:rPr>
              <w:t>运营期间，项目焊接</w:t>
            </w:r>
            <w:r>
              <w:rPr>
                <w:rFonts w:hint="default" w:ascii="Times New Roman" w:hAnsi="Times New Roman" w:cs="Times New Roman" w:eastAsiaTheme="minorEastAsia"/>
                <w:color w:val="000000"/>
                <w:sz w:val="24"/>
                <w:lang w:eastAsia="zh-CN"/>
              </w:rPr>
              <w:t>工序产生的废气经过治理后产生量满足排放要求</w:t>
            </w:r>
            <w:r>
              <w:rPr>
                <w:rFonts w:hint="default" w:ascii="Times New Roman" w:hAnsi="Times New Roman" w:cs="Times New Roman" w:eastAsiaTheme="minorEastAsia"/>
                <w:color w:val="000000"/>
                <w:sz w:val="24"/>
              </w:rPr>
              <w:t>，项目生产车间密闭，原料、成品均在密闭车间内存放。采取以上措施后能有效减小对周围环境的影响。综上可知，本项目符合《</w:t>
            </w:r>
            <w:r>
              <w:rPr>
                <w:rFonts w:hint="default" w:ascii="Times New Roman" w:hAnsi="Times New Roman" w:cs="Times New Roman" w:eastAsiaTheme="minorEastAsia"/>
                <w:color w:val="000000"/>
                <w:sz w:val="24"/>
                <w:lang w:eastAsia="zh-CN"/>
              </w:rPr>
              <w:t>新乡市</w:t>
            </w:r>
            <w:r>
              <w:rPr>
                <w:rFonts w:hint="default" w:ascii="Times New Roman" w:hAnsi="Times New Roman" w:cs="Times New Roman" w:eastAsiaTheme="minorEastAsia"/>
                <w:color w:val="000000"/>
                <w:sz w:val="24"/>
                <w:lang w:val="en-US" w:eastAsia="zh-CN"/>
              </w:rPr>
              <w:t>2020</w:t>
            </w:r>
            <w:r>
              <w:rPr>
                <w:rFonts w:hint="default" w:ascii="Times New Roman" w:hAnsi="Times New Roman" w:cs="Times New Roman" w:eastAsiaTheme="minorEastAsia"/>
                <w:color w:val="000000"/>
                <w:sz w:val="24"/>
              </w:rPr>
              <w:t>年大气污染防治攻坚战实施方案》。</w:t>
            </w:r>
          </w:p>
          <w:p>
            <w:pPr>
              <w:spacing w:line="360" w:lineRule="auto"/>
              <w:rPr>
                <w:rFonts w:hint="default"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20" w:type="dxa"/>
            <w:gridSpan w:val="10"/>
          </w:tcPr>
          <w:p>
            <w:pPr>
              <w:spacing w:line="360" w:lineRule="auto"/>
              <w:rPr>
                <w:rFonts w:hint="eastAsia" w:cs="Times New Roman" w:eastAsiaTheme="minorEastAsia"/>
                <w:b/>
                <w:bCs/>
                <w:sz w:val="24"/>
                <w:lang w:eastAsia="zh-CN"/>
              </w:rPr>
            </w:pPr>
            <w:r>
              <w:rPr>
                <w:rFonts w:hint="eastAsia" w:cs="Times New Roman" w:eastAsiaTheme="minorEastAsia"/>
                <w:b/>
                <w:bCs/>
                <w:sz w:val="24"/>
                <w:lang w:eastAsia="zh-CN"/>
              </w:rPr>
              <w:t>与本项目有关的原有污染情况及主要环境问题：</w:t>
            </w:r>
          </w:p>
          <w:p>
            <w:pPr>
              <w:spacing w:line="360" w:lineRule="auto"/>
              <w:ind w:firstLine="480" w:firstLineChars="200"/>
              <w:rPr>
                <w:rFonts w:hint="eastAsia" w:cs="Times New Roman" w:eastAsiaTheme="minorEastAsia"/>
                <w:sz w:val="24"/>
                <w:lang w:eastAsia="zh-CN"/>
              </w:rPr>
            </w:pPr>
            <w:r>
              <w:rPr>
                <w:rFonts w:hint="eastAsia" w:cs="Times New Roman" w:eastAsiaTheme="minorEastAsia"/>
                <w:sz w:val="24"/>
                <w:lang w:eastAsia="zh-CN"/>
              </w:rPr>
              <w:t>本项目为新建项目，经调查目前建设场地为空地，不涉及原有项目污染问题。</w:t>
            </w:r>
          </w:p>
          <w:p>
            <w:pPr>
              <w:spacing w:line="360" w:lineRule="auto"/>
              <w:rPr>
                <w:rFonts w:hint="eastAsia" w:cs="Times New Roman" w:eastAsiaTheme="minorEastAsia"/>
                <w:sz w:val="24"/>
                <w:lang w:eastAsia="zh-CN"/>
              </w:rPr>
            </w:pPr>
          </w:p>
        </w:tc>
      </w:tr>
    </w:tbl>
    <w:p>
      <w:pPr>
        <w:rPr>
          <w:rFonts w:eastAsiaTheme="minorEastAsia"/>
          <w:b/>
          <w:bCs/>
          <w:sz w:val="30"/>
          <w:szCs w:val="30"/>
        </w:rPr>
        <w:sectPr>
          <w:footerReference r:id="rId3" w:type="default"/>
          <w:pgSz w:w="11906" w:h="16838"/>
          <w:pgMar w:top="1440" w:right="1701" w:bottom="1440" w:left="1701" w:header="851" w:footer="992" w:gutter="0"/>
          <w:pgNumType w:start="1"/>
          <w:cols w:space="720" w:num="1"/>
          <w:docGrid w:type="lines" w:linePitch="312" w:charSpace="0"/>
        </w:sectPr>
      </w:pPr>
    </w:p>
    <w:p>
      <w:pPr>
        <w:rPr>
          <w:rFonts w:eastAsiaTheme="minorEastAsia"/>
          <w:b/>
          <w:bCs/>
          <w:sz w:val="30"/>
          <w:szCs w:val="30"/>
        </w:rPr>
      </w:pPr>
      <w:r>
        <w:rPr>
          <w:rFonts w:hAnsiTheme="minorEastAsia" w:eastAsiaTheme="minorEastAsia"/>
          <w:b/>
          <w:bCs/>
          <w:sz w:val="30"/>
          <w:szCs w:val="30"/>
        </w:rPr>
        <w:t>建设项目所在地自然环境简况</w:t>
      </w:r>
    </w:p>
    <w:tbl>
      <w:tblPr>
        <w:tblStyle w:val="30"/>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3" w:hRule="atLeast"/>
        </w:trPr>
        <w:tc>
          <w:tcPr>
            <w:tcW w:w="9139" w:type="dxa"/>
          </w:tcPr>
          <w:p>
            <w:pPr>
              <w:pStyle w:val="11"/>
              <w:adjustRightInd/>
              <w:snapToGrid/>
              <w:spacing w:line="360" w:lineRule="auto"/>
              <w:rPr>
                <w:rFonts w:ascii="Times New Roman" w:hAnsi="Times New Roman" w:eastAsiaTheme="minorEastAsia"/>
                <w:szCs w:val="28"/>
              </w:rPr>
            </w:pPr>
            <w:r>
              <w:rPr>
                <w:rFonts w:ascii="Times New Roman" w:hAnsiTheme="minorEastAsia" w:eastAsiaTheme="minorEastAsia"/>
                <w:szCs w:val="28"/>
              </w:rPr>
              <w:t>自然环境简况（地形、地貌、地质、气象、水文、植被、生物多样性等）：</w:t>
            </w:r>
          </w:p>
          <w:p>
            <w:pPr>
              <w:spacing w:line="360" w:lineRule="auto"/>
              <w:rPr>
                <w:rFonts w:eastAsiaTheme="minorEastAsia"/>
                <w:b/>
                <w:sz w:val="24"/>
              </w:rPr>
            </w:pPr>
            <w:r>
              <w:rPr>
                <w:rFonts w:eastAsiaTheme="minorEastAsia"/>
                <w:b/>
                <w:sz w:val="24"/>
              </w:rPr>
              <w:t>1</w:t>
            </w:r>
            <w:r>
              <w:rPr>
                <w:rFonts w:hAnsiTheme="minorEastAsia" w:eastAsiaTheme="minorEastAsia"/>
                <w:b/>
                <w:sz w:val="24"/>
              </w:rPr>
              <w:t>、地理位置</w:t>
            </w:r>
          </w:p>
          <w:p>
            <w:pPr>
              <w:spacing w:line="360" w:lineRule="auto"/>
              <w:ind w:firstLine="480" w:firstLineChars="200"/>
              <w:rPr>
                <w:rFonts w:eastAsiaTheme="minorEastAsia"/>
                <w:sz w:val="24"/>
              </w:rPr>
            </w:pPr>
            <w:r>
              <w:rPr>
                <w:rFonts w:hAnsiTheme="minorEastAsia" w:eastAsiaTheme="minorEastAsia"/>
                <w:sz w:val="24"/>
              </w:rPr>
              <w:t>新乡市地处中原腹地，河南省北部，北纬</w:t>
            </w:r>
            <w:r>
              <w:rPr>
                <w:rFonts w:eastAsiaTheme="minorEastAsia"/>
                <w:sz w:val="24"/>
              </w:rPr>
              <w:t>35</w:t>
            </w:r>
            <w:r>
              <w:rPr>
                <w:rFonts w:eastAsiaTheme="minorEastAsia"/>
                <w:sz w:val="24"/>
                <w:vertAlign w:val="superscript"/>
              </w:rPr>
              <w:t>o</w:t>
            </w:r>
            <w:r>
              <w:rPr>
                <w:rFonts w:eastAsiaTheme="minorEastAsia"/>
                <w:sz w:val="24"/>
              </w:rPr>
              <w:t>18’</w:t>
            </w:r>
            <w:r>
              <w:rPr>
                <w:rFonts w:hAnsiTheme="minorEastAsia" w:eastAsiaTheme="minorEastAsia"/>
                <w:sz w:val="24"/>
              </w:rPr>
              <w:t>，东经</w:t>
            </w:r>
            <w:r>
              <w:rPr>
                <w:rFonts w:eastAsiaTheme="minorEastAsia"/>
                <w:sz w:val="24"/>
              </w:rPr>
              <w:t>113</w:t>
            </w:r>
            <w:r>
              <w:rPr>
                <w:rFonts w:eastAsiaTheme="minorEastAsia"/>
                <w:sz w:val="24"/>
                <w:vertAlign w:val="superscript"/>
              </w:rPr>
              <w:t>o</w:t>
            </w:r>
            <w:r>
              <w:rPr>
                <w:rFonts w:eastAsiaTheme="minorEastAsia"/>
                <w:sz w:val="24"/>
              </w:rPr>
              <w:t>54’</w:t>
            </w:r>
            <w:r>
              <w:rPr>
                <w:rFonts w:hAnsiTheme="minorEastAsia" w:eastAsiaTheme="minorEastAsia"/>
                <w:sz w:val="24"/>
              </w:rPr>
              <w:t>，南临黄河，与郑州市、开封市隔河相望；北依太行，与鹤壁市、安阳市毗邻；西连太极故里焦作市，与晋东南接壤；东接油城濮阳市与鲁西相连，是国家重要的综合交通枢纽，中原城市群城市之一。</w:t>
            </w:r>
          </w:p>
          <w:p>
            <w:pPr>
              <w:pStyle w:val="137"/>
              <w:spacing w:line="360" w:lineRule="auto"/>
              <w:ind w:firstLine="480" w:firstLineChars="200"/>
              <w:rPr>
                <w:rFonts w:cs="Times New Roman" w:eastAsiaTheme="minorEastAsia"/>
                <w:sz w:val="24"/>
              </w:rPr>
            </w:pPr>
            <w:r>
              <w:rPr>
                <w:rFonts w:cs="Times New Roman" w:hAnsiTheme="minorEastAsia" w:eastAsiaTheme="minorEastAsia"/>
                <w:sz w:val="24"/>
              </w:rPr>
              <w:t>新乡县位于新乡市南部，贴邻新乡市市区。地处东经</w:t>
            </w:r>
            <w:r>
              <w:rPr>
                <w:rFonts w:cs="Times New Roman" w:eastAsiaTheme="minorEastAsia"/>
                <w:sz w:val="24"/>
              </w:rPr>
              <w:t>113°42’~114°04’</w:t>
            </w:r>
            <w:r>
              <w:rPr>
                <w:rFonts w:cs="Times New Roman" w:hAnsiTheme="minorEastAsia" w:eastAsiaTheme="minorEastAsia"/>
                <w:sz w:val="24"/>
              </w:rPr>
              <w:t>，北纬</w:t>
            </w:r>
            <w:r>
              <w:rPr>
                <w:rFonts w:cs="Times New Roman" w:eastAsiaTheme="minorEastAsia"/>
                <w:sz w:val="24"/>
              </w:rPr>
              <w:t>35°05’~35°24’</w:t>
            </w:r>
            <w:r>
              <w:rPr>
                <w:rFonts w:cs="Times New Roman" w:hAnsiTheme="minorEastAsia" w:eastAsiaTheme="minorEastAsia"/>
                <w:sz w:val="24"/>
              </w:rPr>
              <w:t>之间。东与东北邻延津、卫辉，西毗获嘉县，南连原阳县，北与新乡市区及辉县接壤。东西宽</w:t>
            </w:r>
            <w:r>
              <w:rPr>
                <w:rFonts w:cs="Times New Roman" w:eastAsiaTheme="minorEastAsia"/>
                <w:sz w:val="24"/>
              </w:rPr>
              <w:t>32.7</w:t>
            </w:r>
            <w:r>
              <w:rPr>
                <w:rFonts w:cs="Times New Roman" w:hAnsiTheme="minorEastAsia" w:eastAsiaTheme="minorEastAsia"/>
                <w:sz w:val="24"/>
              </w:rPr>
              <w:t>公里，南北长</w:t>
            </w:r>
            <w:r>
              <w:rPr>
                <w:rFonts w:cs="Times New Roman" w:eastAsiaTheme="minorEastAsia"/>
                <w:sz w:val="24"/>
              </w:rPr>
              <w:t>34.5</w:t>
            </w:r>
            <w:r>
              <w:rPr>
                <w:rFonts w:cs="Times New Roman" w:hAnsiTheme="minorEastAsia" w:eastAsiaTheme="minorEastAsia"/>
                <w:sz w:val="24"/>
              </w:rPr>
              <w:t>公里，总面积</w:t>
            </w:r>
            <w:r>
              <w:rPr>
                <w:rFonts w:cs="Times New Roman" w:eastAsiaTheme="minorEastAsia"/>
                <w:sz w:val="24"/>
              </w:rPr>
              <w:t>385</w:t>
            </w:r>
            <w:r>
              <w:rPr>
                <w:rFonts w:cs="Times New Roman" w:hAnsiTheme="minorEastAsia" w:eastAsiaTheme="minorEastAsia"/>
                <w:sz w:val="24"/>
              </w:rPr>
              <w:t>平方公里。</w:t>
            </w:r>
          </w:p>
          <w:p>
            <w:pPr>
              <w:pStyle w:val="137"/>
              <w:spacing w:line="360" w:lineRule="auto"/>
              <w:ind w:firstLine="480" w:firstLineChars="200"/>
              <w:rPr>
                <w:rFonts w:cs="Times New Roman" w:eastAsiaTheme="minorEastAsia"/>
                <w:sz w:val="24"/>
              </w:rPr>
            </w:pPr>
            <w:r>
              <w:rPr>
                <w:rFonts w:cs="Times New Roman" w:hAnsiTheme="minorEastAsia" w:eastAsiaTheme="minorEastAsia"/>
                <w:sz w:val="24"/>
              </w:rPr>
              <w:t>本项目位于</w:t>
            </w:r>
            <w:r>
              <w:rPr>
                <w:rFonts w:hint="eastAsia" w:cs="Times New Roman" w:hAnsiTheme="minorEastAsia" w:eastAsiaTheme="minorEastAsia"/>
                <w:sz w:val="24"/>
                <w:lang w:eastAsia="zh-CN"/>
              </w:rPr>
              <w:t>新乡市新乡县朗公庙镇赵堤村北</w:t>
            </w:r>
            <w:r>
              <w:rPr>
                <w:rFonts w:cs="Times New Roman" w:hAnsiTheme="minorEastAsia" w:eastAsiaTheme="minorEastAsia"/>
                <w:sz w:val="24"/>
              </w:rPr>
              <w:t>，项为目地理位置详见附图</w:t>
            </w:r>
            <w:r>
              <w:rPr>
                <w:rFonts w:cs="Times New Roman" w:eastAsiaTheme="minorEastAsia"/>
                <w:sz w:val="24"/>
              </w:rPr>
              <w:t>1</w:t>
            </w:r>
            <w:r>
              <w:rPr>
                <w:rFonts w:cs="Times New Roman" w:hAnsiTheme="minorEastAsia" w:eastAsiaTheme="minorEastAsia"/>
                <w:sz w:val="24"/>
              </w:rPr>
              <w:t>。</w:t>
            </w:r>
          </w:p>
          <w:p>
            <w:pPr>
              <w:spacing w:line="360" w:lineRule="auto"/>
              <w:rPr>
                <w:rFonts w:eastAsiaTheme="minorEastAsia"/>
                <w:sz w:val="24"/>
              </w:rPr>
            </w:pPr>
            <w:r>
              <w:rPr>
                <w:rFonts w:eastAsiaTheme="minorEastAsia"/>
                <w:b/>
                <w:bCs/>
                <w:sz w:val="24"/>
              </w:rPr>
              <w:t>2</w:t>
            </w:r>
            <w:r>
              <w:rPr>
                <w:rFonts w:hAnsiTheme="minorEastAsia" w:eastAsiaTheme="minorEastAsia"/>
                <w:b/>
                <w:bCs/>
                <w:sz w:val="24"/>
              </w:rPr>
              <w:t>、地形、地貌</w:t>
            </w:r>
          </w:p>
          <w:p>
            <w:pPr>
              <w:spacing w:line="360" w:lineRule="auto"/>
              <w:ind w:firstLine="480" w:firstLineChars="200"/>
              <w:rPr>
                <w:rFonts w:eastAsiaTheme="minorEastAsia"/>
                <w:sz w:val="24"/>
              </w:rPr>
            </w:pPr>
            <w:r>
              <w:rPr>
                <w:rFonts w:hAnsiTheme="minorEastAsia" w:eastAsiaTheme="minorEastAsia"/>
                <w:sz w:val="24"/>
              </w:rPr>
              <w:t>新乡县境内地层绝大部分为第四纪地层所覆盖。仅西北部一带的近山区有基岩裸露，属奥陶系和第三系的残积和坡积混合型岩灰。岩性为棕黄色粘土、亚粘土夹灰岩、泥灰岩岩块，厚度</w:t>
            </w:r>
            <w:r>
              <w:rPr>
                <w:rFonts w:eastAsiaTheme="minorEastAsia"/>
                <w:sz w:val="24"/>
              </w:rPr>
              <w:t>10m</w:t>
            </w:r>
            <w:r>
              <w:rPr>
                <w:rFonts w:hAnsiTheme="minorEastAsia" w:eastAsiaTheme="minorEastAsia"/>
                <w:sz w:val="24"/>
              </w:rPr>
              <w:t>～</w:t>
            </w:r>
            <w:r>
              <w:rPr>
                <w:rFonts w:eastAsiaTheme="minorEastAsia"/>
                <w:sz w:val="24"/>
              </w:rPr>
              <w:t>30m</w:t>
            </w:r>
            <w:r>
              <w:rPr>
                <w:rFonts w:hAnsiTheme="minorEastAsia" w:eastAsiaTheme="minorEastAsia"/>
                <w:sz w:val="24"/>
              </w:rPr>
              <w:t>，并含有大量钙质结核。其他广大地区，均属第四纪地层。第四系地层，覆盖于第三系之上，其厚度不同，多为湖积与冲积层，由北向南逐渐加厚。</w:t>
            </w:r>
          </w:p>
          <w:p>
            <w:pPr>
              <w:spacing w:line="360" w:lineRule="auto"/>
              <w:ind w:firstLine="480" w:firstLineChars="200"/>
              <w:rPr>
                <w:rFonts w:eastAsiaTheme="minorEastAsia"/>
                <w:sz w:val="24"/>
              </w:rPr>
            </w:pPr>
            <w:r>
              <w:rPr>
                <w:rFonts w:hAnsiTheme="minorEastAsia" w:eastAsiaTheme="minorEastAsia"/>
                <w:sz w:val="24"/>
              </w:rPr>
              <w:t>新乡县地处古黄河冲积平原的北翼河太行山前冲洪积扇的南缘地带，海拔</w:t>
            </w:r>
            <w:r>
              <w:rPr>
                <w:rFonts w:eastAsiaTheme="minorEastAsia"/>
                <w:sz w:val="24"/>
              </w:rPr>
              <w:t>70</w:t>
            </w:r>
            <w:r>
              <w:rPr>
                <w:rFonts w:hAnsiTheme="minorEastAsia" w:eastAsiaTheme="minorEastAsia"/>
                <w:sz w:val="24"/>
              </w:rPr>
              <w:t>至</w:t>
            </w:r>
            <w:r>
              <w:rPr>
                <w:rFonts w:eastAsiaTheme="minorEastAsia"/>
                <w:sz w:val="24"/>
              </w:rPr>
              <w:t>82m</w:t>
            </w:r>
            <w:r>
              <w:rPr>
                <w:rFonts w:hAnsiTheme="minorEastAsia" w:eastAsiaTheme="minorEastAsia"/>
                <w:sz w:val="24"/>
              </w:rPr>
              <w:t>，地势西高东低，一般坡降位</w:t>
            </w:r>
            <w:r>
              <w:rPr>
                <w:rFonts w:eastAsiaTheme="minorEastAsia"/>
                <w:sz w:val="24"/>
              </w:rPr>
              <w:t>1/4000</w:t>
            </w:r>
            <w:r>
              <w:rPr>
                <w:rFonts w:hAnsiTheme="minorEastAsia" w:eastAsiaTheme="minorEastAsia"/>
                <w:sz w:val="24"/>
              </w:rPr>
              <w:t>。从西北到东南，可分为三个地貌单元，西北部卫河以北地区，为太行山前冲洪积倾斜平地，北高南洼，约占全县总面积的</w:t>
            </w:r>
            <w:r>
              <w:rPr>
                <w:rFonts w:eastAsiaTheme="minorEastAsia"/>
                <w:sz w:val="24"/>
              </w:rPr>
              <w:t>12</w:t>
            </w:r>
            <w:r>
              <w:rPr>
                <w:rFonts w:hAnsiTheme="minorEastAsia" w:eastAsiaTheme="minorEastAsia"/>
                <w:sz w:val="24"/>
              </w:rPr>
              <w:t>％；中部古阳堤以北至卫河以南，是古黄河、沁河泛流地区与背河洼地，由黄河、沁河泛滥沉积形成，地貌复杂，多为槽状洼地和龙岗坡地，约占全县面积的</w:t>
            </w:r>
            <w:r>
              <w:rPr>
                <w:rFonts w:eastAsiaTheme="minorEastAsia"/>
                <w:sz w:val="24"/>
              </w:rPr>
              <w:t>39</w:t>
            </w:r>
            <w:r>
              <w:rPr>
                <w:rFonts w:hAnsiTheme="minorEastAsia" w:eastAsiaTheme="minorEastAsia"/>
                <w:sz w:val="24"/>
              </w:rPr>
              <w:t>％；南部与东南部为黄河故道漫滩沙丘地区，地势起伏较大，一般高出背河洼地</w:t>
            </w:r>
            <w:r>
              <w:rPr>
                <w:rFonts w:eastAsiaTheme="minorEastAsia"/>
                <w:sz w:val="24"/>
              </w:rPr>
              <w:t>3m~5m</w:t>
            </w:r>
            <w:r>
              <w:rPr>
                <w:rFonts w:hAnsiTheme="minorEastAsia" w:eastAsiaTheme="minorEastAsia"/>
                <w:sz w:val="24"/>
              </w:rPr>
              <w:t>，约占全县面积的</w:t>
            </w:r>
            <w:r>
              <w:rPr>
                <w:rFonts w:eastAsiaTheme="minorEastAsia"/>
                <w:sz w:val="24"/>
              </w:rPr>
              <w:t>49</w:t>
            </w:r>
            <w:r>
              <w:rPr>
                <w:rFonts w:hAnsiTheme="minorEastAsia" w:eastAsiaTheme="minorEastAsia"/>
                <w:sz w:val="24"/>
              </w:rPr>
              <w:t>％。</w:t>
            </w:r>
          </w:p>
          <w:p>
            <w:pPr>
              <w:spacing w:line="360" w:lineRule="auto"/>
              <w:rPr>
                <w:rFonts w:eastAsiaTheme="minorEastAsia"/>
                <w:b/>
                <w:sz w:val="24"/>
              </w:rPr>
            </w:pPr>
            <w:r>
              <w:rPr>
                <w:rFonts w:eastAsiaTheme="minorEastAsia"/>
                <w:b/>
                <w:sz w:val="24"/>
              </w:rPr>
              <w:t>3</w:t>
            </w:r>
            <w:r>
              <w:rPr>
                <w:rFonts w:hAnsiTheme="minorEastAsia" w:eastAsiaTheme="minorEastAsia"/>
                <w:b/>
                <w:sz w:val="24"/>
              </w:rPr>
              <w:t>、土壤</w:t>
            </w:r>
          </w:p>
          <w:p>
            <w:pPr>
              <w:spacing w:line="360" w:lineRule="auto"/>
              <w:ind w:firstLine="480" w:firstLineChars="200"/>
              <w:rPr>
                <w:rFonts w:eastAsiaTheme="minorEastAsia"/>
                <w:sz w:val="24"/>
              </w:rPr>
            </w:pPr>
            <w:r>
              <w:rPr>
                <w:rFonts w:hAnsiTheme="minorEastAsia" w:eastAsiaTheme="minorEastAsia"/>
                <w:sz w:val="24"/>
              </w:rPr>
              <w:t>新乡县地属华北平原，为燕山运动以后下沉的地区。土壤母质系新生界第四系，为太行山前冲洪积物与黄河、沁河冲积物沉积而成。依照流水冲积</w:t>
            </w:r>
            <w:r>
              <w:rPr>
                <w:rFonts w:eastAsiaTheme="minorEastAsia"/>
                <w:sz w:val="24"/>
              </w:rPr>
              <w:t>“</w:t>
            </w:r>
            <w:r>
              <w:rPr>
                <w:rFonts w:hAnsiTheme="minorEastAsia" w:eastAsiaTheme="minorEastAsia"/>
                <w:sz w:val="24"/>
              </w:rPr>
              <w:t>紧出砂、慢出淤、不紧不慢两结合</w:t>
            </w:r>
            <w:r>
              <w:rPr>
                <w:rFonts w:eastAsiaTheme="minorEastAsia"/>
                <w:sz w:val="24"/>
              </w:rPr>
              <w:t>”</w:t>
            </w:r>
            <w:r>
              <w:rPr>
                <w:rFonts w:hAnsiTheme="minorEastAsia" w:eastAsiaTheme="minorEastAsia"/>
                <w:sz w:val="24"/>
              </w:rPr>
              <w:t>的沉积规律，形成县境内砂质、壤质、粘质三级土壤，组成</w:t>
            </w:r>
            <w:r>
              <w:rPr>
                <w:rFonts w:eastAsiaTheme="minorEastAsia"/>
                <w:sz w:val="24"/>
              </w:rPr>
              <w:t>6</w:t>
            </w:r>
            <w:r>
              <w:rPr>
                <w:rFonts w:hAnsiTheme="minorEastAsia" w:eastAsiaTheme="minorEastAsia"/>
                <w:sz w:val="24"/>
              </w:rPr>
              <w:t>个母质机械类型。境内黄河故道为沉砂组成，系砂土和砂壤土。黄河故道以北系黄河滩地，土质由轻壤、中壤发育而成的褐土化小两合、褐土化两合土，并间有不同的其他类型。古阳堤以北地势低洼，地下水渗入形成潮化，土壤为小两合、两合土，间有不同的其他类型。卫河、共产主义渠以北地区，地势由南向北逐步增高、土质为褐土。共产主义渠以南、卫河两岸，地势低洼，多为潮化土壤。</w:t>
            </w:r>
          </w:p>
          <w:p>
            <w:pPr>
              <w:spacing w:line="360" w:lineRule="auto"/>
              <w:ind w:firstLine="480" w:firstLineChars="200"/>
              <w:rPr>
                <w:rFonts w:eastAsiaTheme="minorEastAsia"/>
                <w:sz w:val="24"/>
              </w:rPr>
            </w:pPr>
            <w:r>
              <w:rPr>
                <w:rFonts w:hAnsiTheme="minorEastAsia" w:eastAsiaTheme="minorEastAsia"/>
                <w:sz w:val="24"/>
              </w:rPr>
              <w:t>区域主要为太行山前冲洪积物与黄河、沁河冲积物沉积而成，土层深，质地好，土壤类型为潮土。</w:t>
            </w:r>
          </w:p>
          <w:p>
            <w:pPr>
              <w:spacing w:line="360" w:lineRule="auto"/>
              <w:rPr>
                <w:rFonts w:eastAsiaTheme="minorEastAsia"/>
                <w:b/>
                <w:sz w:val="24"/>
              </w:rPr>
            </w:pPr>
            <w:r>
              <w:rPr>
                <w:rFonts w:eastAsiaTheme="minorEastAsia"/>
                <w:b/>
                <w:sz w:val="24"/>
              </w:rPr>
              <w:t>4</w:t>
            </w:r>
            <w:r>
              <w:rPr>
                <w:rFonts w:hAnsiTheme="minorEastAsia" w:eastAsiaTheme="minorEastAsia"/>
                <w:b/>
                <w:sz w:val="24"/>
              </w:rPr>
              <w:t>、水文地质</w:t>
            </w:r>
          </w:p>
          <w:p>
            <w:pPr>
              <w:spacing w:line="360" w:lineRule="auto"/>
              <w:ind w:firstLine="480" w:firstLineChars="200"/>
              <w:rPr>
                <w:rFonts w:eastAsiaTheme="minorEastAsia"/>
                <w:sz w:val="24"/>
              </w:rPr>
            </w:pPr>
            <w:r>
              <w:rPr>
                <w:rFonts w:hAnsiTheme="minorEastAsia" w:eastAsiaTheme="minorEastAsia"/>
                <w:sz w:val="24"/>
              </w:rPr>
              <w:t>新乡县水资源总量为</w:t>
            </w:r>
            <w:r>
              <w:rPr>
                <w:rFonts w:eastAsiaTheme="minorEastAsia"/>
                <w:sz w:val="24"/>
              </w:rPr>
              <w:t>9.43</w:t>
            </w:r>
            <w:r>
              <w:rPr>
                <w:rFonts w:hAnsiTheme="minorEastAsia" w:eastAsiaTheme="minorEastAsia"/>
                <w:sz w:val="24"/>
              </w:rPr>
              <w:t>亿</w:t>
            </w:r>
            <w:r>
              <w:rPr>
                <w:rFonts w:eastAsiaTheme="minorEastAsia"/>
                <w:sz w:val="24"/>
              </w:rPr>
              <w:t>m</w:t>
            </w:r>
            <w:r>
              <w:rPr>
                <w:rFonts w:eastAsiaTheme="minorEastAsia"/>
                <w:sz w:val="24"/>
                <w:vertAlign w:val="superscript"/>
              </w:rPr>
              <w:t>3</w:t>
            </w:r>
            <w:r>
              <w:rPr>
                <w:rFonts w:hAnsiTheme="minorEastAsia" w:eastAsiaTheme="minorEastAsia"/>
                <w:sz w:val="24"/>
              </w:rPr>
              <w:t>，其中地表水</w:t>
            </w:r>
            <w:r>
              <w:rPr>
                <w:rFonts w:eastAsiaTheme="minorEastAsia"/>
                <w:sz w:val="24"/>
              </w:rPr>
              <w:t>0.41</w:t>
            </w:r>
            <w:r>
              <w:rPr>
                <w:rFonts w:hAnsiTheme="minorEastAsia" w:eastAsiaTheme="minorEastAsia"/>
                <w:sz w:val="24"/>
              </w:rPr>
              <w:t>亿</w:t>
            </w:r>
            <w:r>
              <w:rPr>
                <w:rFonts w:eastAsiaTheme="minorEastAsia"/>
                <w:sz w:val="24"/>
              </w:rPr>
              <w:t>m</w:t>
            </w:r>
            <w:r>
              <w:rPr>
                <w:rFonts w:eastAsiaTheme="minorEastAsia"/>
                <w:sz w:val="24"/>
                <w:vertAlign w:val="superscript"/>
              </w:rPr>
              <w:t>3</w:t>
            </w:r>
            <w:r>
              <w:rPr>
                <w:rFonts w:hAnsiTheme="minorEastAsia" w:eastAsiaTheme="minorEastAsia"/>
                <w:sz w:val="24"/>
              </w:rPr>
              <w:t>，占水资源总量的</w:t>
            </w:r>
            <w:r>
              <w:rPr>
                <w:rFonts w:eastAsiaTheme="minorEastAsia"/>
                <w:sz w:val="24"/>
              </w:rPr>
              <w:t>4%</w:t>
            </w:r>
            <w:r>
              <w:rPr>
                <w:rFonts w:hAnsiTheme="minorEastAsia" w:eastAsiaTheme="minorEastAsia"/>
                <w:sz w:val="24"/>
              </w:rPr>
              <w:t>；浅层地下水</w:t>
            </w:r>
            <w:r>
              <w:rPr>
                <w:rFonts w:eastAsiaTheme="minorEastAsia"/>
                <w:sz w:val="24"/>
              </w:rPr>
              <w:t>1.02</w:t>
            </w:r>
            <w:r>
              <w:rPr>
                <w:rFonts w:hAnsiTheme="minorEastAsia" w:eastAsiaTheme="minorEastAsia"/>
                <w:sz w:val="24"/>
              </w:rPr>
              <w:t>亿</w:t>
            </w:r>
            <w:r>
              <w:rPr>
                <w:rFonts w:eastAsiaTheme="minorEastAsia"/>
                <w:sz w:val="24"/>
              </w:rPr>
              <w:t>m</w:t>
            </w:r>
            <w:r>
              <w:rPr>
                <w:rFonts w:eastAsiaTheme="minorEastAsia"/>
                <w:sz w:val="24"/>
                <w:vertAlign w:val="superscript"/>
              </w:rPr>
              <w:t>3</w:t>
            </w:r>
            <w:r>
              <w:rPr>
                <w:rFonts w:hAnsiTheme="minorEastAsia" w:eastAsiaTheme="minorEastAsia"/>
                <w:sz w:val="24"/>
              </w:rPr>
              <w:t>，占水资源总量的</w:t>
            </w:r>
            <w:r>
              <w:rPr>
                <w:rFonts w:eastAsiaTheme="minorEastAsia"/>
                <w:sz w:val="24"/>
              </w:rPr>
              <w:t>11%</w:t>
            </w:r>
            <w:r>
              <w:rPr>
                <w:rFonts w:hAnsiTheme="minorEastAsia" w:eastAsiaTheme="minorEastAsia"/>
                <w:sz w:val="24"/>
              </w:rPr>
              <w:t>；过境水</w:t>
            </w:r>
            <w:r>
              <w:rPr>
                <w:rFonts w:eastAsiaTheme="minorEastAsia"/>
                <w:sz w:val="24"/>
              </w:rPr>
              <w:t>8</w:t>
            </w:r>
            <w:r>
              <w:rPr>
                <w:rFonts w:hAnsiTheme="minorEastAsia" w:eastAsiaTheme="minorEastAsia"/>
                <w:sz w:val="24"/>
              </w:rPr>
              <w:t>亿</w:t>
            </w:r>
            <w:r>
              <w:rPr>
                <w:rFonts w:eastAsiaTheme="minorEastAsia"/>
                <w:sz w:val="24"/>
              </w:rPr>
              <w:t>m</w:t>
            </w:r>
            <w:r>
              <w:rPr>
                <w:rFonts w:eastAsiaTheme="minorEastAsia"/>
                <w:sz w:val="24"/>
                <w:vertAlign w:val="superscript"/>
              </w:rPr>
              <w:t>3</w:t>
            </w:r>
            <w:r>
              <w:rPr>
                <w:rFonts w:hAnsiTheme="minorEastAsia" w:eastAsiaTheme="minorEastAsia"/>
                <w:sz w:val="24"/>
              </w:rPr>
              <w:t>，占水资源总量的</w:t>
            </w:r>
            <w:r>
              <w:rPr>
                <w:rFonts w:eastAsiaTheme="minorEastAsia"/>
                <w:sz w:val="24"/>
              </w:rPr>
              <w:t>85%</w:t>
            </w:r>
            <w:r>
              <w:rPr>
                <w:rFonts w:hAnsiTheme="minorEastAsia" w:eastAsiaTheme="minorEastAsia"/>
                <w:sz w:val="24"/>
              </w:rPr>
              <w:t>。全县可利用水量为</w:t>
            </w:r>
            <w:r>
              <w:rPr>
                <w:rFonts w:eastAsiaTheme="minorEastAsia"/>
                <w:sz w:val="24"/>
              </w:rPr>
              <w:t>3</w:t>
            </w:r>
            <w:r>
              <w:rPr>
                <w:rFonts w:hAnsiTheme="minorEastAsia" w:eastAsiaTheme="minorEastAsia"/>
                <w:sz w:val="24"/>
              </w:rPr>
              <w:t>亿</w:t>
            </w:r>
            <w:r>
              <w:rPr>
                <w:rFonts w:eastAsiaTheme="minorEastAsia"/>
                <w:sz w:val="24"/>
              </w:rPr>
              <w:t>m</w:t>
            </w:r>
            <w:r>
              <w:rPr>
                <w:rFonts w:eastAsiaTheme="minorEastAsia"/>
                <w:sz w:val="24"/>
                <w:vertAlign w:val="superscript"/>
              </w:rPr>
              <w:t>3</w:t>
            </w:r>
            <w:r>
              <w:rPr>
                <w:rFonts w:hAnsiTheme="minorEastAsia" w:eastAsiaTheme="minorEastAsia"/>
                <w:sz w:val="24"/>
              </w:rPr>
              <w:t>，占水资源总量的</w:t>
            </w:r>
            <w:r>
              <w:rPr>
                <w:rFonts w:eastAsiaTheme="minorEastAsia"/>
                <w:sz w:val="24"/>
              </w:rPr>
              <w:t>32%</w:t>
            </w:r>
            <w:r>
              <w:rPr>
                <w:rFonts w:hAnsiTheme="minorEastAsia" w:eastAsiaTheme="minorEastAsia"/>
                <w:sz w:val="24"/>
              </w:rPr>
              <w:t>。其中引用黄河水</w:t>
            </w:r>
            <w:r>
              <w:rPr>
                <w:rFonts w:eastAsiaTheme="minorEastAsia"/>
                <w:sz w:val="24"/>
              </w:rPr>
              <w:t>1.64</w:t>
            </w:r>
            <w:r>
              <w:rPr>
                <w:rFonts w:hAnsiTheme="minorEastAsia" w:eastAsiaTheme="minorEastAsia"/>
                <w:sz w:val="24"/>
              </w:rPr>
              <w:t>亿</w:t>
            </w:r>
            <w:r>
              <w:rPr>
                <w:rFonts w:eastAsiaTheme="minorEastAsia"/>
                <w:sz w:val="24"/>
              </w:rPr>
              <w:t>m</w:t>
            </w:r>
            <w:r>
              <w:rPr>
                <w:rFonts w:eastAsiaTheme="minorEastAsia"/>
                <w:sz w:val="24"/>
                <w:vertAlign w:val="superscript"/>
              </w:rPr>
              <w:t>3</w:t>
            </w:r>
            <w:r>
              <w:rPr>
                <w:rFonts w:hAnsiTheme="minorEastAsia" w:eastAsiaTheme="minorEastAsia"/>
                <w:sz w:val="24"/>
              </w:rPr>
              <w:t>，提用过境水</w:t>
            </w:r>
            <w:r>
              <w:rPr>
                <w:rFonts w:eastAsiaTheme="minorEastAsia"/>
                <w:sz w:val="24"/>
              </w:rPr>
              <w:t>0.43</w:t>
            </w:r>
            <w:r>
              <w:rPr>
                <w:rFonts w:hAnsiTheme="minorEastAsia" w:eastAsiaTheme="minorEastAsia"/>
                <w:sz w:val="24"/>
              </w:rPr>
              <w:t>亿</w:t>
            </w:r>
            <w:r>
              <w:rPr>
                <w:rFonts w:eastAsiaTheme="minorEastAsia"/>
                <w:sz w:val="24"/>
              </w:rPr>
              <w:t>m</w:t>
            </w:r>
            <w:r>
              <w:rPr>
                <w:rFonts w:eastAsiaTheme="minorEastAsia"/>
                <w:sz w:val="24"/>
                <w:vertAlign w:val="superscript"/>
              </w:rPr>
              <w:t>3</w:t>
            </w:r>
            <w:r>
              <w:rPr>
                <w:rFonts w:hAnsiTheme="minorEastAsia" w:eastAsiaTheme="minorEastAsia"/>
                <w:sz w:val="24"/>
              </w:rPr>
              <w:t>，开采浅层地下水</w:t>
            </w:r>
            <w:r>
              <w:rPr>
                <w:rFonts w:eastAsiaTheme="minorEastAsia"/>
                <w:sz w:val="24"/>
              </w:rPr>
              <w:t>0.93</w:t>
            </w:r>
            <w:r>
              <w:rPr>
                <w:rFonts w:hAnsiTheme="minorEastAsia" w:eastAsiaTheme="minorEastAsia"/>
                <w:sz w:val="24"/>
              </w:rPr>
              <w:t>亿</w:t>
            </w:r>
            <w:r>
              <w:rPr>
                <w:rFonts w:eastAsiaTheme="minorEastAsia"/>
                <w:sz w:val="24"/>
              </w:rPr>
              <w:t>m</w:t>
            </w:r>
            <w:r>
              <w:rPr>
                <w:rFonts w:eastAsiaTheme="minorEastAsia"/>
                <w:sz w:val="24"/>
                <w:vertAlign w:val="superscript"/>
              </w:rPr>
              <w:t>3</w:t>
            </w:r>
            <w:r>
              <w:rPr>
                <w:rFonts w:hAnsiTheme="minorEastAsia" w:eastAsiaTheme="minorEastAsia"/>
                <w:sz w:val="24"/>
              </w:rPr>
              <w:t>。</w:t>
            </w:r>
          </w:p>
          <w:p>
            <w:pPr>
              <w:spacing w:line="360" w:lineRule="auto"/>
              <w:ind w:firstLine="480" w:firstLineChars="200"/>
              <w:rPr>
                <w:rFonts w:eastAsiaTheme="minorEastAsia"/>
                <w:sz w:val="24"/>
              </w:rPr>
            </w:pPr>
            <w:r>
              <w:rPr>
                <w:rFonts w:hAnsiTheme="minorEastAsia" w:eastAsiaTheme="minorEastAsia"/>
                <w:sz w:val="24"/>
              </w:rPr>
              <w:t>新乡县属黄河故道，地下水资源丰富。经探测表明：该地区浅层水顶板埋深</w:t>
            </w:r>
            <w:r>
              <w:rPr>
                <w:rFonts w:eastAsiaTheme="minorEastAsia"/>
                <w:sz w:val="24"/>
              </w:rPr>
              <w:t>4~8m</w:t>
            </w:r>
            <w:r>
              <w:rPr>
                <w:rFonts w:hAnsiTheme="minorEastAsia" w:eastAsiaTheme="minorEastAsia"/>
                <w:sz w:val="24"/>
              </w:rPr>
              <w:t>，底板埋深</w:t>
            </w:r>
            <w:r>
              <w:rPr>
                <w:rFonts w:eastAsiaTheme="minorEastAsia"/>
                <w:sz w:val="24"/>
              </w:rPr>
              <w:t>71~87m</w:t>
            </w:r>
            <w:r>
              <w:rPr>
                <w:rFonts w:hAnsiTheme="minorEastAsia" w:eastAsiaTheme="minorEastAsia"/>
                <w:sz w:val="24"/>
              </w:rPr>
              <w:t>，以中砂为主。中层水顶板埋深</w:t>
            </w:r>
            <w:r>
              <w:rPr>
                <w:rFonts w:eastAsiaTheme="minorEastAsia"/>
                <w:sz w:val="24"/>
              </w:rPr>
              <w:t>73~97m</w:t>
            </w:r>
            <w:r>
              <w:rPr>
                <w:rFonts w:hAnsiTheme="minorEastAsia" w:eastAsiaTheme="minorEastAsia"/>
                <w:sz w:val="24"/>
              </w:rPr>
              <w:t>，底板埋深</w:t>
            </w:r>
            <w:r>
              <w:rPr>
                <w:rFonts w:eastAsiaTheme="minorEastAsia"/>
                <w:sz w:val="24"/>
              </w:rPr>
              <w:t>124~137m</w:t>
            </w:r>
            <w:r>
              <w:rPr>
                <w:rFonts w:hAnsiTheme="minorEastAsia" w:eastAsiaTheme="minorEastAsia"/>
                <w:sz w:val="24"/>
              </w:rPr>
              <w:t>，以中细砂为主。地下水矿化度小于</w:t>
            </w:r>
            <w:r>
              <w:rPr>
                <w:rFonts w:eastAsiaTheme="minorEastAsia"/>
                <w:sz w:val="24"/>
              </w:rPr>
              <w:t>0.7g/L</w:t>
            </w:r>
            <w:r>
              <w:rPr>
                <w:rFonts w:hAnsiTheme="minorEastAsia" w:eastAsiaTheme="minorEastAsia"/>
                <w:sz w:val="24"/>
              </w:rPr>
              <w:t>，是理想的生产、生活水源。地下水流向从西南至东北。</w:t>
            </w:r>
          </w:p>
          <w:p>
            <w:pPr>
              <w:spacing w:line="360" w:lineRule="auto"/>
              <w:ind w:firstLine="480" w:firstLineChars="200"/>
              <w:rPr>
                <w:rFonts w:eastAsiaTheme="minorEastAsia"/>
                <w:sz w:val="24"/>
              </w:rPr>
            </w:pPr>
            <w:r>
              <w:rPr>
                <w:rFonts w:hAnsiTheme="minorEastAsia" w:eastAsiaTheme="minorEastAsia"/>
                <w:sz w:val="24"/>
              </w:rPr>
              <w:t>地下水的补给主要由天然降水入渗、引黄灌溉渗入和过境河水浸渗</w:t>
            </w:r>
            <w:r>
              <w:rPr>
                <w:rFonts w:eastAsiaTheme="minorEastAsia"/>
                <w:sz w:val="24"/>
              </w:rPr>
              <w:t>3</w:t>
            </w:r>
            <w:r>
              <w:rPr>
                <w:rFonts w:hAnsiTheme="minorEastAsia" w:eastAsiaTheme="minorEastAsia"/>
                <w:sz w:val="24"/>
              </w:rPr>
              <w:t>种，总入渗补给</w:t>
            </w:r>
            <w:r>
              <w:rPr>
                <w:rFonts w:eastAsiaTheme="minorEastAsia"/>
                <w:sz w:val="24"/>
              </w:rPr>
              <w:t>1.63</w:t>
            </w:r>
            <w:r>
              <w:rPr>
                <w:rFonts w:hAnsiTheme="minorEastAsia" w:eastAsiaTheme="minorEastAsia"/>
                <w:sz w:val="24"/>
              </w:rPr>
              <w:t>亿</w:t>
            </w:r>
            <w:r>
              <w:rPr>
                <w:rFonts w:eastAsiaTheme="minorEastAsia"/>
                <w:sz w:val="24"/>
              </w:rPr>
              <w:t>m</w:t>
            </w:r>
            <w:r>
              <w:rPr>
                <w:rFonts w:eastAsiaTheme="minorEastAsia"/>
                <w:sz w:val="24"/>
                <w:vertAlign w:val="superscript"/>
              </w:rPr>
              <w:t>3</w:t>
            </w:r>
            <w:r>
              <w:rPr>
                <w:rFonts w:hAnsiTheme="minorEastAsia" w:eastAsiaTheme="minorEastAsia"/>
                <w:sz w:val="24"/>
              </w:rPr>
              <w:t>。其中降水入渗</w:t>
            </w:r>
            <w:r>
              <w:rPr>
                <w:rFonts w:eastAsiaTheme="minorEastAsia"/>
                <w:sz w:val="24"/>
              </w:rPr>
              <w:t>5930</w:t>
            </w:r>
            <w:r>
              <w:rPr>
                <w:rFonts w:hAnsiTheme="minorEastAsia" w:eastAsiaTheme="minorEastAsia"/>
                <w:sz w:val="24"/>
              </w:rPr>
              <w:t>万</w:t>
            </w:r>
            <w:r>
              <w:rPr>
                <w:rFonts w:eastAsiaTheme="minorEastAsia"/>
                <w:sz w:val="24"/>
              </w:rPr>
              <w:t>m</w:t>
            </w:r>
            <w:r>
              <w:rPr>
                <w:rFonts w:eastAsiaTheme="minorEastAsia"/>
                <w:sz w:val="24"/>
                <w:vertAlign w:val="superscript"/>
              </w:rPr>
              <w:t>3</w:t>
            </w:r>
            <w:r>
              <w:rPr>
                <w:rFonts w:hAnsiTheme="minorEastAsia" w:eastAsiaTheme="minorEastAsia"/>
                <w:sz w:val="24"/>
              </w:rPr>
              <w:t>，引黄灌溉入渗</w:t>
            </w:r>
            <w:r>
              <w:rPr>
                <w:rFonts w:eastAsiaTheme="minorEastAsia"/>
                <w:sz w:val="24"/>
              </w:rPr>
              <w:t>9561</w:t>
            </w:r>
            <w:r>
              <w:rPr>
                <w:rFonts w:hAnsiTheme="minorEastAsia" w:eastAsiaTheme="minorEastAsia"/>
                <w:sz w:val="24"/>
              </w:rPr>
              <w:t>万</w:t>
            </w:r>
            <w:r>
              <w:rPr>
                <w:rFonts w:eastAsiaTheme="minorEastAsia"/>
                <w:sz w:val="24"/>
              </w:rPr>
              <w:t>m</w:t>
            </w:r>
            <w:r>
              <w:rPr>
                <w:rFonts w:eastAsiaTheme="minorEastAsia"/>
                <w:sz w:val="24"/>
                <w:vertAlign w:val="superscript"/>
              </w:rPr>
              <w:t>3</w:t>
            </w:r>
            <w:r>
              <w:rPr>
                <w:rFonts w:hAnsiTheme="minorEastAsia" w:eastAsiaTheme="minorEastAsia"/>
                <w:sz w:val="24"/>
              </w:rPr>
              <w:t>，过境河水浸渗</w:t>
            </w:r>
            <w:r>
              <w:rPr>
                <w:rFonts w:eastAsiaTheme="minorEastAsia"/>
                <w:sz w:val="24"/>
              </w:rPr>
              <w:t>829</w:t>
            </w:r>
            <w:r>
              <w:rPr>
                <w:rFonts w:hAnsiTheme="minorEastAsia" w:eastAsiaTheme="minorEastAsia"/>
                <w:sz w:val="24"/>
              </w:rPr>
              <w:t>万</w:t>
            </w:r>
            <w:r>
              <w:rPr>
                <w:rFonts w:eastAsiaTheme="minorEastAsia"/>
                <w:sz w:val="24"/>
              </w:rPr>
              <w:t>m</w:t>
            </w:r>
            <w:r>
              <w:rPr>
                <w:rFonts w:eastAsiaTheme="minorEastAsia"/>
                <w:sz w:val="24"/>
                <w:vertAlign w:val="superscript"/>
              </w:rPr>
              <w:t>3</w:t>
            </w:r>
            <w:r>
              <w:rPr>
                <w:rFonts w:hAnsiTheme="minorEastAsia" w:eastAsiaTheme="minorEastAsia"/>
                <w:sz w:val="24"/>
              </w:rPr>
              <w:t>。</w:t>
            </w:r>
          </w:p>
          <w:p>
            <w:pPr>
              <w:spacing w:line="360" w:lineRule="auto"/>
              <w:rPr>
                <w:rFonts w:eastAsiaTheme="minorEastAsia"/>
                <w:b/>
                <w:sz w:val="24"/>
              </w:rPr>
            </w:pPr>
            <w:r>
              <w:rPr>
                <w:rFonts w:eastAsiaTheme="minorEastAsia"/>
                <w:b/>
                <w:bCs/>
                <w:sz w:val="24"/>
              </w:rPr>
              <w:t>5</w:t>
            </w:r>
            <w:r>
              <w:rPr>
                <w:rFonts w:hAnsiTheme="minorEastAsia" w:eastAsiaTheme="minorEastAsia"/>
                <w:b/>
                <w:bCs/>
                <w:sz w:val="24"/>
              </w:rPr>
              <w:t>、</w:t>
            </w:r>
            <w:r>
              <w:rPr>
                <w:rFonts w:hAnsiTheme="minorEastAsia" w:eastAsiaTheme="minorEastAsia"/>
                <w:b/>
                <w:sz w:val="24"/>
              </w:rPr>
              <w:t>河流水系</w:t>
            </w:r>
          </w:p>
          <w:p>
            <w:pPr>
              <w:adjustRightInd w:val="0"/>
              <w:snapToGrid w:val="0"/>
              <w:spacing w:line="360" w:lineRule="auto"/>
              <w:ind w:firstLine="480" w:firstLineChars="200"/>
              <w:rPr>
                <w:rFonts w:eastAsiaTheme="minorEastAsia"/>
                <w:sz w:val="24"/>
              </w:rPr>
            </w:pPr>
            <w:r>
              <w:rPr>
                <w:rFonts w:hAnsiTheme="minorEastAsia" w:eastAsiaTheme="minorEastAsia"/>
                <w:sz w:val="24"/>
              </w:rPr>
              <w:t>新乡县境内地表水有东孟姜女河、西孟姜女河等。东孟姜女河是卫河的支流，全长</w:t>
            </w:r>
            <w:r>
              <w:rPr>
                <w:rFonts w:eastAsiaTheme="minorEastAsia"/>
                <w:sz w:val="24"/>
              </w:rPr>
              <w:t>50.5km</w:t>
            </w:r>
            <w:r>
              <w:rPr>
                <w:rFonts w:hAnsiTheme="minorEastAsia" w:eastAsiaTheme="minorEastAsia"/>
                <w:sz w:val="24"/>
              </w:rPr>
              <w:t>，流经新乡县、延津县、卫辉市，由于在上游接纳了大量的生产、生活废水，水质已超过地面水</w:t>
            </w:r>
            <w:r>
              <w:rPr>
                <w:rFonts w:asciiTheme="minorEastAsia" w:hAnsiTheme="minorEastAsia" w:eastAsiaTheme="minorEastAsia"/>
                <w:sz w:val="24"/>
              </w:rPr>
              <w:t>Ⅴ</w:t>
            </w:r>
            <w:r>
              <w:rPr>
                <w:rFonts w:hAnsiTheme="minorEastAsia" w:eastAsiaTheme="minorEastAsia"/>
                <w:sz w:val="24"/>
              </w:rPr>
              <w:t>类水质标准。东孟姜女河有三个支流：一支排、二支排和大泉排，三个支流均为纳污河道，无天然径流，目前水质均已超过地面水</w:t>
            </w:r>
            <w:r>
              <w:rPr>
                <w:rFonts w:asciiTheme="minorEastAsia" w:hAnsiTheme="minorEastAsia" w:eastAsiaTheme="minorEastAsia"/>
                <w:sz w:val="24"/>
              </w:rPr>
              <w:t>Ⅴ</w:t>
            </w:r>
            <w:r>
              <w:rPr>
                <w:rFonts w:hAnsiTheme="minorEastAsia" w:eastAsiaTheme="minorEastAsia"/>
                <w:sz w:val="24"/>
              </w:rPr>
              <w:t>类水质标准。根据新乡市地面水功能区划分，对东孟姜女河的水质要求是达到地面水</w:t>
            </w:r>
            <w:r>
              <w:rPr>
                <w:rFonts w:asciiTheme="minorEastAsia" w:hAnsiTheme="minorEastAsia" w:eastAsiaTheme="minorEastAsia"/>
                <w:sz w:val="24"/>
              </w:rPr>
              <w:t>Ⅴ</w:t>
            </w:r>
            <w:r>
              <w:rPr>
                <w:rFonts w:hAnsiTheme="minorEastAsia" w:eastAsiaTheme="minorEastAsia"/>
                <w:sz w:val="24"/>
              </w:rPr>
              <w:t>类水质标准，规划功能为自然水域及输水沟渠。</w:t>
            </w:r>
          </w:p>
          <w:p>
            <w:pPr>
              <w:spacing w:line="360" w:lineRule="auto"/>
              <w:ind w:firstLine="480" w:firstLineChars="200"/>
              <w:textAlignment w:val="baseline"/>
              <w:rPr>
                <w:rFonts w:eastAsiaTheme="minorEastAsia"/>
                <w:sz w:val="24"/>
              </w:rPr>
            </w:pPr>
            <w:r>
              <w:rPr>
                <w:rFonts w:hAnsiTheme="minorEastAsia" w:eastAsiaTheme="minorEastAsia"/>
                <w:sz w:val="24"/>
              </w:rPr>
              <w:t>西孟姜女河为卫河的支流，全长</w:t>
            </w:r>
            <w:r>
              <w:rPr>
                <w:rFonts w:eastAsiaTheme="minorEastAsia"/>
                <w:sz w:val="24"/>
              </w:rPr>
              <w:t>36.5</w:t>
            </w:r>
            <w:r>
              <w:rPr>
                <w:rFonts w:hAnsiTheme="minorEastAsia" w:eastAsiaTheme="minorEastAsia"/>
                <w:sz w:val="24"/>
              </w:rPr>
              <w:t>公里，新乡市境内长</w:t>
            </w:r>
            <w:r>
              <w:rPr>
                <w:rFonts w:eastAsiaTheme="minorEastAsia"/>
                <w:sz w:val="24"/>
              </w:rPr>
              <w:t>4</w:t>
            </w:r>
            <w:r>
              <w:rPr>
                <w:rFonts w:hAnsiTheme="minorEastAsia" w:eastAsiaTheme="minorEastAsia"/>
                <w:sz w:val="24"/>
              </w:rPr>
              <w:t>公里，流经小宋佛、东营、任小营至络丝谭村东南入新乡市，河口宽</w:t>
            </w:r>
            <w:r>
              <w:rPr>
                <w:rFonts w:eastAsiaTheme="minorEastAsia"/>
                <w:sz w:val="24"/>
              </w:rPr>
              <w:t>22</w:t>
            </w:r>
            <w:r>
              <w:rPr>
                <w:rFonts w:hAnsiTheme="minorEastAsia" w:eastAsiaTheme="minorEastAsia"/>
                <w:sz w:val="24"/>
              </w:rPr>
              <w:t>米，底宽</w:t>
            </w:r>
            <w:r>
              <w:rPr>
                <w:rFonts w:eastAsiaTheme="minorEastAsia"/>
                <w:sz w:val="24"/>
              </w:rPr>
              <w:t>2</w:t>
            </w:r>
            <w:r>
              <w:rPr>
                <w:rFonts w:hAnsiTheme="minorEastAsia" w:eastAsiaTheme="minorEastAsia"/>
                <w:sz w:val="24"/>
              </w:rPr>
              <w:t>至</w:t>
            </w:r>
            <w:r>
              <w:rPr>
                <w:rFonts w:eastAsiaTheme="minorEastAsia"/>
                <w:sz w:val="24"/>
              </w:rPr>
              <w:t>5</w:t>
            </w:r>
            <w:r>
              <w:rPr>
                <w:rFonts w:hAnsiTheme="minorEastAsia" w:eastAsiaTheme="minorEastAsia"/>
                <w:sz w:val="24"/>
              </w:rPr>
              <w:t>米，深</w:t>
            </w:r>
            <w:r>
              <w:rPr>
                <w:rFonts w:eastAsiaTheme="minorEastAsia"/>
                <w:sz w:val="24"/>
              </w:rPr>
              <w:t>3</w:t>
            </w:r>
            <w:r>
              <w:rPr>
                <w:rFonts w:hAnsiTheme="minorEastAsia" w:eastAsiaTheme="minorEastAsia"/>
                <w:sz w:val="24"/>
              </w:rPr>
              <w:t>至</w:t>
            </w:r>
            <w:r>
              <w:rPr>
                <w:rFonts w:eastAsiaTheme="minorEastAsia"/>
                <w:sz w:val="24"/>
              </w:rPr>
              <w:t>5</w:t>
            </w:r>
            <w:r>
              <w:rPr>
                <w:rFonts w:hAnsiTheme="minorEastAsia" w:eastAsiaTheme="minorEastAsia"/>
                <w:sz w:val="24"/>
              </w:rPr>
              <w:t>米，比降为</w:t>
            </w:r>
            <w:r>
              <w:rPr>
                <w:rFonts w:eastAsiaTheme="minorEastAsia"/>
                <w:sz w:val="24"/>
              </w:rPr>
              <w:t>1/4000</w:t>
            </w:r>
            <w:r>
              <w:rPr>
                <w:rFonts w:hAnsiTheme="minorEastAsia" w:eastAsiaTheme="minorEastAsia"/>
                <w:sz w:val="24"/>
              </w:rPr>
              <w:t>。根据新乡市地面水功能区划分，对西孟姜女河的水质要求达到地面水</w:t>
            </w:r>
            <w:r>
              <w:rPr>
                <w:rFonts w:asciiTheme="minorEastAsia" w:hAnsiTheme="minorEastAsia" w:eastAsiaTheme="minorEastAsia"/>
                <w:sz w:val="24"/>
              </w:rPr>
              <w:t>Ⅴ</w:t>
            </w:r>
            <w:r>
              <w:rPr>
                <w:rFonts w:hAnsiTheme="minorEastAsia" w:eastAsiaTheme="minorEastAsia"/>
                <w:sz w:val="24"/>
              </w:rPr>
              <w:t>类水质标准，规划功能为自然水域及输水沟渠。</w:t>
            </w:r>
          </w:p>
          <w:p>
            <w:pPr>
              <w:spacing w:line="360" w:lineRule="auto"/>
              <w:ind w:firstLine="480" w:firstLineChars="200"/>
              <w:rPr>
                <w:rFonts w:eastAsiaTheme="minorEastAsia"/>
                <w:bCs/>
                <w:sz w:val="24"/>
              </w:rPr>
            </w:pPr>
            <w:r>
              <w:rPr>
                <w:rFonts w:hAnsiTheme="minorEastAsia" w:eastAsiaTheme="minorEastAsia"/>
                <w:sz w:val="24"/>
              </w:rPr>
              <w:t>本项目最近的地表水体为</w:t>
            </w:r>
            <w:r>
              <w:rPr>
                <w:rFonts w:hint="eastAsia" w:hAnsiTheme="minorEastAsia" w:eastAsiaTheme="minorEastAsia"/>
                <w:sz w:val="24"/>
                <w:lang w:eastAsia="zh-CN"/>
              </w:rPr>
              <w:t>西北</w:t>
            </w:r>
            <w:r>
              <w:rPr>
                <w:rFonts w:hAnsiTheme="minorEastAsia" w:eastAsiaTheme="minorEastAsia"/>
                <w:sz w:val="24"/>
              </w:rPr>
              <w:t>侧</w:t>
            </w:r>
            <w:r>
              <w:rPr>
                <w:rFonts w:hint="eastAsia" w:eastAsiaTheme="minorEastAsia"/>
                <w:sz w:val="24"/>
                <w:lang w:val="en-US" w:eastAsia="zh-CN"/>
              </w:rPr>
              <w:t>510</w:t>
            </w:r>
            <w:r>
              <w:rPr>
                <w:rFonts w:eastAsiaTheme="minorEastAsia"/>
                <w:sz w:val="24"/>
              </w:rPr>
              <w:t>m</w:t>
            </w:r>
            <w:r>
              <w:rPr>
                <w:rFonts w:hAnsiTheme="minorEastAsia" w:eastAsiaTheme="minorEastAsia"/>
                <w:sz w:val="24"/>
              </w:rPr>
              <w:t>的</w:t>
            </w:r>
            <w:r>
              <w:rPr>
                <w:rFonts w:hint="eastAsia" w:hAnsiTheme="minorEastAsia" w:eastAsiaTheme="minorEastAsia"/>
                <w:sz w:val="24"/>
                <w:lang w:eastAsia="zh-CN"/>
              </w:rPr>
              <w:t>东孟姜女河</w:t>
            </w:r>
            <w:r>
              <w:rPr>
                <w:rFonts w:hAnsiTheme="minorEastAsia" w:eastAsiaTheme="minorEastAsia"/>
                <w:sz w:val="24"/>
              </w:rPr>
              <w:t>。</w:t>
            </w:r>
          </w:p>
          <w:p>
            <w:pPr>
              <w:spacing w:line="360" w:lineRule="auto"/>
              <w:rPr>
                <w:rFonts w:eastAsiaTheme="minorEastAsia"/>
                <w:b/>
                <w:sz w:val="24"/>
              </w:rPr>
            </w:pPr>
            <w:r>
              <w:rPr>
                <w:rFonts w:eastAsiaTheme="minorEastAsia"/>
                <w:b/>
                <w:bCs/>
              </w:rPr>
              <w:t>6</w:t>
            </w:r>
            <w:r>
              <w:rPr>
                <w:rFonts w:hAnsiTheme="minorEastAsia" w:eastAsiaTheme="minorEastAsia"/>
                <w:b/>
                <w:bCs/>
              </w:rPr>
              <w:t>、</w:t>
            </w:r>
            <w:r>
              <w:rPr>
                <w:rFonts w:hAnsiTheme="minorEastAsia" w:eastAsiaTheme="minorEastAsia"/>
                <w:b/>
                <w:sz w:val="24"/>
              </w:rPr>
              <w:t>气候、气象</w:t>
            </w:r>
          </w:p>
          <w:p>
            <w:pPr>
              <w:spacing w:line="360" w:lineRule="auto"/>
              <w:ind w:firstLine="480" w:firstLineChars="200"/>
              <w:rPr>
                <w:rFonts w:eastAsiaTheme="minorEastAsia"/>
                <w:sz w:val="24"/>
              </w:rPr>
            </w:pPr>
            <w:r>
              <w:rPr>
                <w:rFonts w:hAnsiTheme="minorEastAsia" w:eastAsiaTheme="minorEastAsia"/>
                <w:sz w:val="24"/>
              </w:rPr>
              <w:t>新乡县所在区域属于温带大陆性季风气候，盛行东北风和西南风向。四季分明、雨热同季，冬季干冷雨雪少，春季干旱风沙多，夏季炎热雨充沛，秋季气爽季节短，全年内春季降水量偏少，常有春旱发生。</w:t>
            </w:r>
          </w:p>
          <w:p>
            <w:pPr>
              <w:spacing w:line="360" w:lineRule="auto"/>
              <w:ind w:firstLine="482" w:firstLineChars="200"/>
              <w:rPr>
                <w:rFonts w:eastAsiaTheme="minorEastAsia"/>
                <w:b/>
                <w:sz w:val="24"/>
              </w:rPr>
            </w:pPr>
            <w:r>
              <w:rPr>
                <w:rFonts w:hAnsiTheme="minorEastAsia" w:eastAsiaTheme="minorEastAsia"/>
                <w:b/>
                <w:sz w:val="24"/>
              </w:rPr>
              <w:t>表</w:t>
            </w:r>
            <w:r>
              <w:rPr>
                <w:rFonts w:hint="eastAsia" w:eastAsiaTheme="minorEastAsia"/>
                <w:b/>
                <w:sz w:val="24"/>
              </w:rPr>
              <w:t xml:space="preserve">9 </w:t>
            </w:r>
            <w:r>
              <w:rPr>
                <w:rFonts w:eastAsiaTheme="minorEastAsia"/>
                <w:b/>
                <w:sz w:val="24"/>
              </w:rPr>
              <w:t xml:space="preserve">               </w:t>
            </w:r>
            <w:r>
              <w:rPr>
                <w:rFonts w:hAnsiTheme="minorEastAsia" w:eastAsiaTheme="minorEastAsia"/>
                <w:b/>
                <w:sz w:val="24"/>
              </w:rPr>
              <w:t>项目所在地区主要气候特征</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7"/>
              <w:gridCol w:w="3204"/>
              <w:gridCol w:w="3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tcBorders>
                    <w:left w:val="nil"/>
                  </w:tcBorders>
                  <w:tcMar>
                    <w:top w:w="0" w:type="dxa"/>
                    <w:bottom w:w="0" w:type="dxa"/>
                  </w:tcMar>
                  <w:vAlign w:val="center"/>
                </w:tcPr>
                <w:p>
                  <w:pPr>
                    <w:pStyle w:val="7"/>
                    <w:spacing w:line="360" w:lineRule="auto"/>
                    <w:ind w:firstLine="0" w:firstLineChars="0"/>
                    <w:jc w:val="center"/>
                    <w:rPr>
                      <w:rFonts w:eastAsiaTheme="minorEastAsia"/>
                      <w:b/>
                      <w:szCs w:val="21"/>
                    </w:rPr>
                  </w:pPr>
                  <w:r>
                    <w:rPr>
                      <w:rFonts w:hAnsiTheme="minorEastAsia" w:eastAsiaTheme="minorEastAsia"/>
                      <w:b/>
                      <w:szCs w:val="21"/>
                    </w:rPr>
                    <w:t>项</w:t>
                  </w:r>
                  <w:r>
                    <w:rPr>
                      <w:rFonts w:eastAsiaTheme="minorEastAsia"/>
                      <w:b/>
                      <w:szCs w:val="21"/>
                    </w:rPr>
                    <w:t xml:space="preserve">  </w:t>
                  </w:r>
                  <w:r>
                    <w:rPr>
                      <w:rFonts w:hAnsiTheme="minorEastAsia" w:eastAsiaTheme="minorEastAsia"/>
                      <w:b/>
                      <w:szCs w:val="21"/>
                    </w:rPr>
                    <w:t>目</w:t>
                  </w:r>
                </w:p>
              </w:tc>
              <w:tc>
                <w:tcPr>
                  <w:tcW w:w="3204" w:type="dxa"/>
                  <w:tcMar>
                    <w:top w:w="0" w:type="dxa"/>
                    <w:bottom w:w="0" w:type="dxa"/>
                  </w:tcMar>
                  <w:vAlign w:val="center"/>
                </w:tcPr>
                <w:p>
                  <w:pPr>
                    <w:pStyle w:val="7"/>
                    <w:spacing w:line="360" w:lineRule="auto"/>
                    <w:ind w:firstLine="422"/>
                    <w:jc w:val="center"/>
                    <w:rPr>
                      <w:rFonts w:eastAsiaTheme="minorEastAsia"/>
                      <w:b/>
                      <w:szCs w:val="21"/>
                    </w:rPr>
                  </w:pPr>
                  <w:r>
                    <w:rPr>
                      <w:rFonts w:hAnsiTheme="minorEastAsia" w:eastAsiaTheme="minorEastAsia"/>
                      <w:b/>
                      <w:szCs w:val="21"/>
                    </w:rPr>
                    <w:t>参数名称</w:t>
                  </w:r>
                </w:p>
              </w:tc>
              <w:tc>
                <w:tcPr>
                  <w:tcW w:w="3179" w:type="dxa"/>
                  <w:tcBorders>
                    <w:right w:val="nil"/>
                  </w:tcBorders>
                  <w:tcMar>
                    <w:top w:w="0" w:type="dxa"/>
                    <w:bottom w:w="0" w:type="dxa"/>
                  </w:tcMar>
                  <w:vAlign w:val="center"/>
                </w:tcPr>
                <w:p>
                  <w:pPr>
                    <w:pStyle w:val="7"/>
                    <w:spacing w:line="360" w:lineRule="auto"/>
                    <w:ind w:firstLine="422"/>
                    <w:jc w:val="center"/>
                    <w:rPr>
                      <w:rFonts w:eastAsiaTheme="minorEastAsia"/>
                      <w:b/>
                      <w:szCs w:val="21"/>
                    </w:rPr>
                  </w:pPr>
                  <w:r>
                    <w:rPr>
                      <w:rFonts w:hAnsiTheme="minorEastAsia" w:eastAsiaTheme="minorEastAsia"/>
                      <w:b/>
                      <w:szCs w:val="21"/>
                    </w:rPr>
                    <w:t>统计数字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restart"/>
                  <w:tcBorders>
                    <w:left w:val="nil"/>
                  </w:tcBorders>
                  <w:tcMar>
                    <w:top w:w="0" w:type="dxa"/>
                    <w:bottom w:w="0" w:type="dxa"/>
                  </w:tcMar>
                  <w:vAlign w:val="center"/>
                </w:tcPr>
                <w:p>
                  <w:pPr>
                    <w:pStyle w:val="7"/>
                    <w:spacing w:line="360" w:lineRule="auto"/>
                    <w:ind w:firstLine="0" w:firstLineChars="0"/>
                    <w:jc w:val="center"/>
                    <w:rPr>
                      <w:rFonts w:eastAsiaTheme="minorEastAsia"/>
                      <w:szCs w:val="21"/>
                    </w:rPr>
                  </w:pPr>
                  <w:r>
                    <w:rPr>
                      <w:rFonts w:hAnsiTheme="minorEastAsia" w:eastAsiaTheme="minorEastAsia"/>
                      <w:szCs w:val="21"/>
                    </w:rPr>
                    <w:t>气</w:t>
                  </w:r>
                  <w:r>
                    <w:rPr>
                      <w:rFonts w:eastAsiaTheme="minorEastAsia"/>
                      <w:szCs w:val="21"/>
                    </w:rPr>
                    <w:t xml:space="preserve">  </w:t>
                  </w:r>
                  <w:r>
                    <w:rPr>
                      <w:rFonts w:hAnsiTheme="minorEastAsia" w:eastAsiaTheme="minorEastAsia"/>
                      <w:szCs w:val="21"/>
                    </w:rPr>
                    <w:t>温</w:t>
                  </w:r>
                </w:p>
              </w:tc>
              <w:tc>
                <w:tcPr>
                  <w:tcW w:w="3204" w:type="dxa"/>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历年平均气温</w:t>
                  </w:r>
                </w:p>
              </w:tc>
              <w:tc>
                <w:tcPr>
                  <w:tcW w:w="3179" w:type="dxa"/>
                  <w:tcBorders>
                    <w:right w:val="nil"/>
                  </w:tcBorders>
                  <w:tcMar>
                    <w:top w:w="0" w:type="dxa"/>
                    <w:bottom w:w="0" w:type="dxa"/>
                  </w:tcMar>
                  <w:vAlign w:val="center"/>
                </w:tcPr>
                <w:p>
                  <w:pPr>
                    <w:pStyle w:val="7"/>
                    <w:spacing w:line="360" w:lineRule="auto"/>
                    <w:jc w:val="center"/>
                    <w:rPr>
                      <w:rFonts w:eastAsiaTheme="minorEastAsia"/>
                      <w:szCs w:val="21"/>
                    </w:rPr>
                  </w:pPr>
                  <w:r>
                    <w:rPr>
                      <w:rFonts w:eastAsiaTheme="minorEastAsia"/>
                      <w:szCs w:val="21"/>
                    </w:rPr>
                    <w:t>14.4</w:t>
                  </w: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eastAsiaTheme="minorEastAsia"/>
                      <w:szCs w:val="21"/>
                    </w:rPr>
                  </w:pPr>
                </w:p>
              </w:tc>
              <w:tc>
                <w:tcPr>
                  <w:tcW w:w="3204" w:type="dxa"/>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历年最高气温</w:t>
                  </w:r>
                </w:p>
              </w:tc>
              <w:tc>
                <w:tcPr>
                  <w:tcW w:w="3179" w:type="dxa"/>
                  <w:tcBorders>
                    <w:right w:val="nil"/>
                  </w:tcBorders>
                  <w:tcMar>
                    <w:top w:w="0" w:type="dxa"/>
                    <w:bottom w:w="0" w:type="dxa"/>
                  </w:tcMar>
                  <w:vAlign w:val="center"/>
                </w:tcPr>
                <w:p>
                  <w:pPr>
                    <w:pStyle w:val="7"/>
                    <w:spacing w:line="360" w:lineRule="auto"/>
                    <w:jc w:val="center"/>
                    <w:rPr>
                      <w:rFonts w:eastAsiaTheme="minorEastAsia"/>
                      <w:szCs w:val="21"/>
                    </w:rPr>
                  </w:pPr>
                  <w:r>
                    <w:rPr>
                      <w:rFonts w:eastAsiaTheme="minorEastAsia"/>
                      <w:szCs w:val="21"/>
                    </w:rPr>
                    <w:t>42.7</w:t>
                  </w:r>
                  <w:r>
                    <w:rPr>
                      <w:rFonts w:asciiTheme="minorEastAsia" w:hAnsiTheme="minorEastAsia" w:eastAsiaTheme="minorEastAsia"/>
                      <w:szCs w:val="21"/>
                    </w:rPr>
                    <w:t>℃</w:t>
                  </w:r>
                  <w:r>
                    <w:rPr>
                      <w:rFonts w:hAnsiTheme="minorEastAsia" w:eastAsiaTheme="minorEastAsia"/>
                      <w:szCs w:val="21"/>
                    </w:rPr>
                    <w:t>（</w:t>
                  </w:r>
                  <w:r>
                    <w:rPr>
                      <w:rFonts w:eastAsiaTheme="minorEastAsia"/>
                      <w:szCs w:val="21"/>
                    </w:rPr>
                    <w:t>1951</w:t>
                  </w:r>
                  <w:r>
                    <w:rPr>
                      <w:rFonts w:hAnsiTheme="minorEastAsia" w:eastAsiaTheme="minorEastAsia"/>
                      <w:szCs w:val="21"/>
                    </w:rPr>
                    <w:t>年</w:t>
                  </w:r>
                  <w:r>
                    <w:rPr>
                      <w:rFonts w:eastAsiaTheme="minorEastAsia"/>
                      <w:szCs w:val="21"/>
                    </w:rPr>
                    <w:t>6</w:t>
                  </w:r>
                  <w:r>
                    <w:rPr>
                      <w:rFonts w:hAnsiTheme="minorEastAsia" w:eastAsiaTheme="minorEastAsia"/>
                      <w:szCs w:val="21"/>
                    </w:rPr>
                    <w:t>月</w:t>
                  </w:r>
                  <w:r>
                    <w:rPr>
                      <w:rFonts w:eastAsiaTheme="minorEastAsia"/>
                      <w:szCs w:val="21"/>
                    </w:rPr>
                    <w:t>20</w:t>
                  </w:r>
                  <w:r>
                    <w:rPr>
                      <w:rFonts w:hAnsiTheme="minorEastAsia" w:eastAsiaTheme="minor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eastAsiaTheme="minorEastAsia"/>
                      <w:szCs w:val="21"/>
                    </w:rPr>
                  </w:pPr>
                </w:p>
              </w:tc>
              <w:tc>
                <w:tcPr>
                  <w:tcW w:w="3204" w:type="dxa"/>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历年最低气温</w:t>
                  </w:r>
                </w:p>
              </w:tc>
              <w:tc>
                <w:tcPr>
                  <w:tcW w:w="3179" w:type="dxa"/>
                  <w:tcBorders>
                    <w:right w:val="nil"/>
                  </w:tcBorders>
                  <w:tcMar>
                    <w:top w:w="0" w:type="dxa"/>
                    <w:bottom w:w="0" w:type="dxa"/>
                  </w:tcMar>
                  <w:vAlign w:val="center"/>
                </w:tcPr>
                <w:p>
                  <w:pPr>
                    <w:pStyle w:val="7"/>
                    <w:spacing w:line="360" w:lineRule="auto"/>
                    <w:ind w:firstLine="0" w:firstLineChars="0"/>
                    <w:rPr>
                      <w:rFonts w:eastAsiaTheme="minorEastAsia"/>
                      <w:szCs w:val="21"/>
                    </w:rPr>
                  </w:pPr>
                  <w:r>
                    <w:rPr>
                      <w:rFonts w:eastAsiaTheme="minorEastAsia"/>
                      <w:szCs w:val="21"/>
                    </w:rPr>
                    <w:t>-21.3</w:t>
                  </w:r>
                  <w:r>
                    <w:rPr>
                      <w:rFonts w:asciiTheme="minorEastAsia" w:hAnsiTheme="minorEastAsia" w:eastAsiaTheme="minorEastAsia"/>
                      <w:szCs w:val="21"/>
                    </w:rPr>
                    <w:t>℃</w:t>
                  </w:r>
                  <w:r>
                    <w:rPr>
                      <w:rFonts w:hAnsiTheme="minorEastAsia" w:eastAsiaTheme="minorEastAsia"/>
                      <w:szCs w:val="21"/>
                    </w:rPr>
                    <w:t>（</w:t>
                  </w:r>
                  <w:r>
                    <w:rPr>
                      <w:rFonts w:eastAsiaTheme="minorEastAsia"/>
                      <w:szCs w:val="21"/>
                    </w:rPr>
                    <w:t>1951</w:t>
                  </w:r>
                  <w:r>
                    <w:rPr>
                      <w:rFonts w:hAnsiTheme="minorEastAsia" w:eastAsiaTheme="minorEastAsia"/>
                      <w:szCs w:val="21"/>
                    </w:rPr>
                    <w:t>年</w:t>
                  </w:r>
                  <w:r>
                    <w:rPr>
                      <w:rFonts w:eastAsiaTheme="minorEastAsia"/>
                      <w:szCs w:val="21"/>
                    </w:rPr>
                    <w:t>1</w:t>
                  </w:r>
                  <w:r>
                    <w:rPr>
                      <w:rFonts w:hAnsiTheme="minorEastAsia" w:eastAsiaTheme="minorEastAsia"/>
                      <w:szCs w:val="21"/>
                    </w:rPr>
                    <w:t>月</w:t>
                  </w:r>
                  <w:r>
                    <w:rPr>
                      <w:rFonts w:eastAsiaTheme="minorEastAsia"/>
                      <w:szCs w:val="21"/>
                    </w:rPr>
                    <w:t>13</w:t>
                  </w:r>
                  <w:r>
                    <w:rPr>
                      <w:rFonts w:hAnsiTheme="minorEastAsia" w:eastAsiaTheme="minor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restart"/>
                  <w:tcBorders>
                    <w:left w:val="nil"/>
                  </w:tcBorders>
                  <w:tcMar>
                    <w:top w:w="0" w:type="dxa"/>
                    <w:bottom w:w="0" w:type="dxa"/>
                  </w:tcMar>
                  <w:vAlign w:val="center"/>
                </w:tcPr>
                <w:p>
                  <w:pPr>
                    <w:pStyle w:val="7"/>
                    <w:spacing w:line="360" w:lineRule="auto"/>
                    <w:ind w:firstLine="0" w:firstLineChars="0"/>
                    <w:jc w:val="center"/>
                    <w:rPr>
                      <w:rFonts w:eastAsiaTheme="minorEastAsia"/>
                      <w:szCs w:val="21"/>
                    </w:rPr>
                  </w:pPr>
                  <w:r>
                    <w:rPr>
                      <w:rFonts w:hAnsiTheme="minorEastAsia" w:eastAsiaTheme="minorEastAsia"/>
                      <w:szCs w:val="21"/>
                    </w:rPr>
                    <w:t>降</w:t>
                  </w:r>
                  <w:r>
                    <w:rPr>
                      <w:rFonts w:eastAsiaTheme="minorEastAsia"/>
                      <w:szCs w:val="21"/>
                    </w:rPr>
                    <w:t xml:space="preserve">  </w:t>
                  </w:r>
                  <w:r>
                    <w:rPr>
                      <w:rFonts w:hAnsiTheme="minorEastAsia" w:eastAsiaTheme="minorEastAsia"/>
                      <w:szCs w:val="21"/>
                    </w:rPr>
                    <w:t>水</w:t>
                  </w:r>
                </w:p>
              </w:tc>
              <w:tc>
                <w:tcPr>
                  <w:tcW w:w="3204" w:type="dxa"/>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历年平均降雨</w:t>
                  </w:r>
                </w:p>
              </w:tc>
              <w:tc>
                <w:tcPr>
                  <w:tcW w:w="3179" w:type="dxa"/>
                  <w:tcBorders>
                    <w:right w:val="nil"/>
                  </w:tcBorders>
                  <w:tcMar>
                    <w:top w:w="0" w:type="dxa"/>
                    <w:bottom w:w="0" w:type="dxa"/>
                  </w:tcMar>
                  <w:vAlign w:val="center"/>
                </w:tcPr>
                <w:p>
                  <w:pPr>
                    <w:pStyle w:val="7"/>
                    <w:spacing w:line="360" w:lineRule="auto"/>
                    <w:jc w:val="center"/>
                    <w:rPr>
                      <w:rFonts w:eastAsiaTheme="minorEastAsia"/>
                      <w:szCs w:val="21"/>
                    </w:rPr>
                  </w:pPr>
                  <w:r>
                    <w:rPr>
                      <w:rFonts w:eastAsiaTheme="minorEastAsia"/>
                      <w:szCs w:val="21"/>
                    </w:rPr>
                    <w:t>617.8mm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eastAsiaTheme="minorEastAsia"/>
                      <w:szCs w:val="21"/>
                    </w:rPr>
                  </w:pPr>
                </w:p>
              </w:tc>
              <w:tc>
                <w:tcPr>
                  <w:tcW w:w="3204" w:type="dxa"/>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历年最大降雨</w:t>
                  </w:r>
                </w:p>
              </w:tc>
              <w:tc>
                <w:tcPr>
                  <w:tcW w:w="3179" w:type="dxa"/>
                  <w:tcBorders>
                    <w:right w:val="nil"/>
                  </w:tcBorders>
                  <w:tcMar>
                    <w:top w:w="0" w:type="dxa"/>
                    <w:bottom w:w="0" w:type="dxa"/>
                  </w:tcMar>
                  <w:vAlign w:val="center"/>
                </w:tcPr>
                <w:p>
                  <w:pPr>
                    <w:pStyle w:val="7"/>
                    <w:spacing w:line="360" w:lineRule="auto"/>
                    <w:jc w:val="center"/>
                    <w:rPr>
                      <w:rFonts w:eastAsiaTheme="minorEastAsia"/>
                      <w:szCs w:val="21"/>
                    </w:rPr>
                  </w:pPr>
                  <w:r>
                    <w:rPr>
                      <w:rFonts w:eastAsiaTheme="minorEastAsia"/>
                      <w:szCs w:val="21"/>
                    </w:rPr>
                    <w:t>1168.4mm</w:t>
                  </w:r>
                  <w:r>
                    <w:rPr>
                      <w:rFonts w:hAnsiTheme="minorEastAsia" w:eastAsiaTheme="minorEastAsia"/>
                      <w:szCs w:val="21"/>
                    </w:rPr>
                    <w:t>（</w:t>
                  </w:r>
                  <w:r>
                    <w:rPr>
                      <w:rFonts w:eastAsiaTheme="minorEastAsia"/>
                      <w:szCs w:val="21"/>
                    </w:rPr>
                    <w:t>1963</w:t>
                  </w:r>
                  <w:r>
                    <w:rPr>
                      <w:rFonts w:hAnsiTheme="minorEastAsia" w:eastAsiaTheme="minorEastAsia"/>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eastAsiaTheme="minorEastAsia"/>
                      <w:szCs w:val="21"/>
                    </w:rPr>
                  </w:pPr>
                </w:p>
              </w:tc>
              <w:tc>
                <w:tcPr>
                  <w:tcW w:w="3204" w:type="dxa"/>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历年最小降雨</w:t>
                  </w:r>
                </w:p>
              </w:tc>
              <w:tc>
                <w:tcPr>
                  <w:tcW w:w="3179" w:type="dxa"/>
                  <w:tcBorders>
                    <w:right w:val="nil"/>
                  </w:tcBorders>
                  <w:tcMar>
                    <w:top w:w="0" w:type="dxa"/>
                    <w:bottom w:w="0" w:type="dxa"/>
                  </w:tcMar>
                  <w:vAlign w:val="center"/>
                </w:tcPr>
                <w:p>
                  <w:pPr>
                    <w:pStyle w:val="7"/>
                    <w:spacing w:line="360" w:lineRule="auto"/>
                    <w:jc w:val="center"/>
                    <w:rPr>
                      <w:rFonts w:eastAsiaTheme="minorEastAsia"/>
                      <w:szCs w:val="21"/>
                    </w:rPr>
                  </w:pPr>
                  <w:r>
                    <w:rPr>
                      <w:rFonts w:eastAsiaTheme="minorEastAsia"/>
                      <w:szCs w:val="21"/>
                    </w:rPr>
                    <w:t>337.2mm</w:t>
                  </w:r>
                  <w:r>
                    <w:rPr>
                      <w:rFonts w:hAnsiTheme="minorEastAsia" w:eastAsiaTheme="minorEastAsia"/>
                      <w:szCs w:val="21"/>
                    </w:rPr>
                    <w:t>（</w:t>
                  </w:r>
                  <w:r>
                    <w:rPr>
                      <w:rFonts w:eastAsiaTheme="minorEastAsia"/>
                      <w:szCs w:val="21"/>
                    </w:rPr>
                    <w:t>1978</w:t>
                  </w:r>
                  <w:r>
                    <w:rPr>
                      <w:rFonts w:hAnsiTheme="minorEastAsia" w:eastAsiaTheme="minorEastAsia"/>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eastAsiaTheme="minorEastAsia"/>
                      <w:szCs w:val="21"/>
                    </w:rPr>
                  </w:pPr>
                </w:p>
              </w:tc>
              <w:tc>
                <w:tcPr>
                  <w:tcW w:w="3204" w:type="dxa"/>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最大年积雪厚度</w:t>
                  </w:r>
                </w:p>
              </w:tc>
              <w:tc>
                <w:tcPr>
                  <w:tcW w:w="3179" w:type="dxa"/>
                  <w:tcBorders>
                    <w:right w:val="nil"/>
                  </w:tcBorders>
                  <w:tcMar>
                    <w:top w:w="0" w:type="dxa"/>
                    <w:bottom w:w="0" w:type="dxa"/>
                  </w:tcMar>
                  <w:vAlign w:val="center"/>
                </w:tcPr>
                <w:p>
                  <w:pPr>
                    <w:pStyle w:val="7"/>
                    <w:spacing w:line="360" w:lineRule="auto"/>
                    <w:jc w:val="center"/>
                    <w:rPr>
                      <w:rFonts w:eastAsiaTheme="minorEastAsia"/>
                      <w:szCs w:val="21"/>
                    </w:rPr>
                  </w:pPr>
                  <w:r>
                    <w:rPr>
                      <w:rFonts w:eastAsiaTheme="minorEastAsia"/>
                      <w:szCs w:val="21"/>
                    </w:rPr>
                    <w:t>1990mm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restart"/>
                  <w:tcBorders>
                    <w:left w:val="nil"/>
                  </w:tcBorders>
                  <w:tcMar>
                    <w:top w:w="0" w:type="dxa"/>
                    <w:bottom w:w="0" w:type="dxa"/>
                  </w:tcMar>
                  <w:vAlign w:val="center"/>
                </w:tcPr>
                <w:p>
                  <w:pPr>
                    <w:pStyle w:val="7"/>
                    <w:spacing w:line="360" w:lineRule="auto"/>
                    <w:ind w:firstLine="0" w:firstLineChars="0"/>
                    <w:jc w:val="center"/>
                    <w:rPr>
                      <w:rFonts w:eastAsiaTheme="minorEastAsia"/>
                      <w:szCs w:val="21"/>
                    </w:rPr>
                  </w:pPr>
                  <w:r>
                    <w:rPr>
                      <w:rFonts w:hAnsiTheme="minorEastAsia" w:eastAsiaTheme="minorEastAsia"/>
                      <w:szCs w:val="21"/>
                    </w:rPr>
                    <w:t>风</w:t>
                  </w:r>
                </w:p>
              </w:tc>
              <w:tc>
                <w:tcPr>
                  <w:tcW w:w="3204" w:type="dxa"/>
                  <w:vMerge w:val="restart"/>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历年主要风向</w:t>
                  </w:r>
                </w:p>
              </w:tc>
              <w:tc>
                <w:tcPr>
                  <w:tcW w:w="3179" w:type="dxa"/>
                  <w:tcBorders>
                    <w:right w:val="nil"/>
                  </w:tcBorders>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东北风频率</w:t>
                  </w:r>
                  <w:r>
                    <w:rPr>
                      <w:rFonts w:eastAsiaTheme="minor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eastAsiaTheme="minorEastAsia"/>
                      <w:szCs w:val="21"/>
                    </w:rPr>
                  </w:pPr>
                </w:p>
              </w:tc>
              <w:tc>
                <w:tcPr>
                  <w:tcW w:w="3204" w:type="dxa"/>
                  <w:vMerge w:val="continue"/>
                  <w:tcMar>
                    <w:top w:w="0" w:type="dxa"/>
                    <w:bottom w:w="0" w:type="dxa"/>
                  </w:tcMar>
                  <w:vAlign w:val="center"/>
                </w:tcPr>
                <w:p>
                  <w:pPr>
                    <w:pStyle w:val="7"/>
                    <w:spacing w:line="360" w:lineRule="auto"/>
                    <w:jc w:val="center"/>
                    <w:rPr>
                      <w:rFonts w:eastAsiaTheme="minorEastAsia"/>
                      <w:szCs w:val="21"/>
                    </w:rPr>
                  </w:pPr>
                </w:p>
              </w:tc>
              <w:tc>
                <w:tcPr>
                  <w:tcW w:w="3179" w:type="dxa"/>
                  <w:tcBorders>
                    <w:right w:val="nil"/>
                  </w:tcBorders>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西南风频率</w:t>
                  </w:r>
                  <w:r>
                    <w:rPr>
                      <w:rFonts w:eastAsiaTheme="minorEastAsia"/>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eastAsiaTheme="minorEastAsia"/>
                      <w:szCs w:val="21"/>
                    </w:rPr>
                  </w:pPr>
                </w:p>
              </w:tc>
              <w:tc>
                <w:tcPr>
                  <w:tcW w:w="3204" w:type="dxa"/>
                  <w:vMerge w:val="continue"/>
                  <w:tcMar>
                    <w:top w:w="0" w:type="dxa"/>
                    <w:bottom w:w="0" w:type="dxa"/>
                  </w:tcMar>
                  <w:vAlign w:val="center"/>
                </w:tcPr>
                <w:p>
                  <w:pPr>
                    <w:pStyle w:val="7"/>
                    <w:spacing w:line="360" w:lineRule="auto"/>
                    <w:jc w:val="center"/>
                    <w:rPr>
                      <w:rFonts w:eastAsiaTheme="minorEastAsia"/>
                      <w:szCs w:val="21"/>
                    </w:rPr>
                  </w:pPr>
                </w:p>
              </w:tc>
              <w:tc>
                <w:tcPr>
                  <w:tcW w:w="3179" w:type="dxa"/>
                  <w:tcBorders>
                    <w:right w:val="nil"/>
                  </w:tcBorders>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南风频率</w:t>
                  </w:r>
                  <w:r>
                    <w:rPr>
                      <w:rFonts w:eastAsia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eastAsiaTheme="minorEastAsia"/>
                      <w:szCs w:val="21"/>
                    </w:rPr>
                  </w:pPr>
                </w:p>
              </w:tc>
              <w:tc>
                <w:tcPr>
                  <w:tcW w:w="3204" w:type="dxa"/>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年平均风速</w:t>
                  </w:r>
                </w:p>
              </w:tc>
              <w:tc>
                <w:tcPr>
                  <w:tcW w:w="3179" w:type="dxa"/>
                  <w:tcBorders>
                    <w:right w:val="nil"/>
                  </w:tcBorders>
                  <w:tcMar>
                    <w:top w:w="0" w:type="dxa"/>
                    <w:bottom w:w="0" w:type="dxa"/>
                  </w:tcMar>
                  <w:vAlign w:val="center"/>
                </w:tcPr>
                <w:p>
                  <w:pPr>
                    <w:pStyle w:val="7"/>
                    <w:spacing w:line="360" w:lineRule="auto"/>
                    <w:jc w:val="center"/>
                    <w:rPr>
                      <w:rFonts w:eastAsiaTheme="minorEastAsia"/>
                      <w:szCs w:val="21"/>
                    </w:rPr>
                  </w:pPr>
                  <w:r>
                    <w:rPr>
                      <w:rFonts w:eastAsiaTheme="minorEastAsia"/>
                      <w:szCs w:val="21"/>
                    </w:rPr>
                    <w:t>2.6m/s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eastAsiaTheme="minorEastAsia"/>
                      <w:szCs w:val="21"/>
                    </w:rPr>
                  </w:pPr>
                </w:p>
              </w:tc>
              <w:tc>
                <w:tcPr>
                  <w:tcW w:w="3204" w:type="dxa"/>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最大年风速</w:t>
                  </w:r>
                </w:p>
              </w:tc>
              <w:tc>
                <w:tcPr>
                  <w:tcW w:w="3179" w:type="dxa"/>
                  <w:tcBorders>
                    <w:right w:val="nil"/>
                  </w:tcBorders>
                  <w:tcMar>
                    <w:top w:w="0" w:type="dxa"/>
                    <w:bottom w:w="0" w:type="dxa"/>
                  </w:tcMar>
                  <w:vAlign w:val="center"/>
                </w:tcPr>
                <w:p>
                  <w:pPr>
                    <w:pStyle w:val="7"/>
                    <w:spacing w:line="360" w:lineRule="auto"/>
                    <w:jc w:val="center"/>
                    <w:rPr>
                      <w:rFonts w:eastAsiaTheme="minorEastAsia"/>
                      <w:szCs w:val="21"/>
                    </w:rPr>
                  </w:pPr>
                  <w:r>
                    <w:rPr>
                      <w:rFonts w:eastAsiaTheme="minorEastAsia"/>
                      <w:szCs w:val="21"/>
                    </w:rPr>
                    <w:t>32m/s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eastAsiaTheme="minorEastAsia"/>
                      <w:szCs w:val="21"/>
                    </w:rPr>
                  </w:pPr>
                </w:p>
              </w:tc>
              <w:tc>
                <w:tcPr>
                  <w:tcW w:w="3204" w:type="dxa"/>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最大年风力</w:t>
                  </w:r>
                </w:p>
              </w:tc>
              <w:tc>
                <w:tcPr>
                  <w:tcW w:w="3179" w:type="dxa"/>
                  <w:tcBorders>
                    <w:right w:val="nil"/>
                  </w:tcBorders>
                  <w:tcMar>
                    <w:top w:w="0" w:type="dxa"/>
                    <w:bottom w:w="0" w:type="dxa"/>
                  </w:tcMar>
                  <w:vAlign w:val="center"/>
                </w:tcPr>
                <w:p>
                  <w:pPr>
                    <w:pStyle w:val="7"/>
                    <w:spacing w:line="360" w:lineRule="auto"/>
                    <w:jc w:val="center"/>
                    <w:rPr>
                      <w:rFonts w:eastAsiaTheme="minorEastAsia"/>
                      <w:szCs w:val="21"/>
                    </w:rPr>
                  </w:pPr>
                  <w:r>
                    <w:rPr>
                      <w:rFonts w:eastAsiaTheme="minorEastAsia"/>
                      <w:szCs w:val="21"/>
                    </w:rPr>
                    <w:t>8</w:t>
                  </w:r>
                  <w:r>
                    <w:rPr>
                      <w:rFonts w:hAnsiTheme="minorEastAsia" w:eastAsiaTheme="minorEastAsia"/>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restart"/>
                  <w:tcBorders>
                    <w:left w:val="nil"/>
                  </w:tcBorders>
                  <w:tcMar>
                    <w:top w:w="0" w:type="dxa"/>
                    <w:bottom w:w="0" w:type="dxa"/>
                  </w:tcMar>
                  <w:vAlign w:val="center"/>
                </w:tcPr>
                <w:p>
                  <w:pPr>
                    <w:pStyle w:val="7"/>
                    <w:spacing w:line="360" w:lineRule="auto"/>
                    <w:ind w:firstLine="0" w:firstLineChars="0"/>
                    <w:jc w:val="center"/>
                    <w:rPr>
                      <w:rFonts w:eastAsiaTheme="minorEastAsia"/>
                      <w:szCs w:val="21"/>
                    </w:rPr>
                  </w:pPr>
                  <w:r>
                    <w:rPr>
                      <w:rFonts w:hAnsiTheme="minorEastAsia" w:eastAsiaTheme="minorEastAsia"/>
                      <w:szCs w:val="21"/>
                    </w:rPr>
                    <w:t>其</w:t>
                  </w:r>
                  <w:r>
                    <w:rPr>
                      <w:rFonts w:eastAsiaTheme="minorEastAsia"/>
                      <w:szCs w:val="21"/>
                    </w:rPr>
                    <w:t xml:space="preserve">  </w:t>
                  </w:r>
                  <w:r>
                    <w:rPr>
                      <w:rFonts w:hAnsiTheme="minorEastAsia" w:eastAsiaTheme="minorEastAsia"/>
                      <w:szCs w:val="21"/>
                    </w:rPr>
                    <w:t>它</w:t>
                  </w:r>
                </w:p>
              </w:tc>
              <w:tc>
                <w:tcPr>
                  <w:tcW w:w="3204" w:type="dxa"/>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历年均日照</w:t>
                  </w:r>
                </w:p>
              </w:tc>
              <w:tc>
                <w:tcPr>
                  <w:tcW w:w="3179" w:type="dxa"/>
                  <w:tcBorders>
                    <w:right w:val="nil"/>
                  </w:tcBorders>
                  <w:tcMar>
                    <w:top w:w="0" w:type="dxa"/>
                    <w:bottom w:w="0" w:type="dxa"/>
                  </w:tcMar>
                  <w:vAlign w:val="center"/>
                </w:tcPr>
                <w:p>
                  <w:pPr>
                    <w:pStyle w:val="7"/>
                    <w:spacing w:line="360" w:lineRule="auto"/>
                    <w:jc w:val="center"/>
                    <w:rPr>
                      <w:rFonts w:eastAsiaTheme="minorEastAsia"/>
                      <w:szCs w:val="21"/>
                    </w:rPr>
                  </w:pPr>
                  <w:r>
                    <w:rPr>
                      <w:rFonts w:eastAsiaTheme="minorEastAsia"/>
                      <w:szCs w:val="21"/>
                    </w:rPr>
                    <w:t>2382h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eastAsiaTheme="minorEastAsia"/>
                      <w:szCs w:val="21"/>
                    </w:rPr>
                  </w:pPr>
                </w:p>
              </w:tc>
              <w:tc>
                <w:tcPr>
                  <w:tcW w:w="3204" w:type="dxa"/>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历年均无霜期</w:t>
                  </w:r>
                </w:p>
              </w:tc>
              <w:tc>
                <w:tcPr>
                  <w:tcW w:w="3179" w:type="dxa"/>
                  <w:tcBorders>
                    <w:right w:val="nil"/>
                  </w:tcBorders>
                  <w:tcMar>
                    <w:top w:w="0" w:type="dxa"/>
                    <w:bottom w:w="0" w:type="dxa"/>
                  </w:tcMar>
                  <w:vAlign w:val="center"/>
                </w:tcPr>
                <w:p>
                  <w:pPr>
                    <w:pStyle w:val="7"/>
                    <w:spacing w:line="360" w:lineRule="auto"/>
                    <w:jc w:val="center"/>
                    <w:rPr>
                      <w:rFonts w:eastAsiaTheme="minorEastAsia"/>
                      <w:szCs w:val="21"/>
                    </w:rPr>
                  </w:pPr>
                  <w:r>
                    <w:rPr>
                      <w:rFonts w:eastAsiaTheme="minorEastAsia"/>
                      <w:szCs w:val="21"/>
                    </w:rPr>
                    <w:t>209d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eastAsiaTheme="minorEastAsia"/>
                      <w:szCs w:val="21"/>
                    </w:rPr>
                  </w:pPr>
                </w:p>
              </w:tc>
              <w:tc>
                <w:tcPr>
                  <w:tcW w:w="3204" w:type="dxa"/>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最大年冻土深度</w:t>
                  </w:r>
                </w:p>
              </w:tc>
              <w:tc>
                <w:tcPr>
                  <w:tcW w:w="3179" w:type="dxa"/>
                  <w:tcBorders>
                    <w:right w:val="nil"/>
                  </w:tcBorders>
                  <w:tcMar>
                    <w:top w:w="0" w:type="dxa"/>
                    <w:bottom w:w="0" w:type="dxa"/>
                  </w:tcMar>
                  <w:vAlign w:val="center"/>
                </w:tcPr>
                <w:p>
                  <w:pPr>
                    <w:pStyle w:val="7"/>
                    <w:spacing w:line="360" w:lineRule="auto"/>
                    <w:jc w:val="center"/>
                    <w:rPr>
                      <w:rFonts w:eastAsiaTheme="minorEastAsia"/>
                      <w:szCs w:val="21"/>
                    </w:rPr>
                  </w:pPr>
                  <w:r>
                    <w:rPr>
                      <w:rFonts w:eastAsiaTheme="minorEastAsia"/>
                      <w:szCs w:val="21"/>
                    </w:rPr>
                    <w:t>280mm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2317" w:type="dxa"/>
                  <w:vMerge w:val="continue"/>
                  <w:tcBorders>
                    <w:left w:val="nil"/>
                  </w:tcBorders>
                  <w:tcMar>
                    <w:top w:w="0" w:type="dxa"/>
                    <w:bottom w:w="0" w:type="dxa"/>
                  </w:tcMar>
                  <w:vAlign w:val="center"/>
                </w:tcPr>
                <w:p>
                  <w:pPr>
                    <w:pStyle w:val="7"/>
                    <w:spacing w:line="360" w:lineRule="auto"/>
                    <w:jc w:val="center"/>
                    <w:rPr>
                      <w:rFonts w:eastAsiaTheme="minorEastAsia"/>
                      <w:szCs w:val="21"/>
                    </w:rPr>
                  </w:pPr>
                </w:p>
              </w:tc>
              <w:tc>
                <w:tcPr>
                  <w:tcW w:w="3204" w:type="dxa"/>
                  <w:tcMar>
                    <w:top w:w="0" w:type="dxa"/>
                    <w:bottom w:w="0" w:type="dxa"/>
                  </w:tcMar>
                  <w:vAlign w:val="center"/>
                </w:tcPr>
                <w:p>
                  <w:pPr>
                    <w:pStyle w:val="7"/>
                    <w:spacing w:line="360" w:lineRule="auto"/>
                    <w:jc w:val="center"/>
                    <w:rPr>
                      <w:rFonts w:eastAsiaTheme="minorEastAsia"/>
                      <w:szCs w:val="21"/>
                    </w:rPr>
                  </w:pPr>
                  <w:r>
                    <w:rPr>
                      <w:rFonts w:hAnsiTheme="minorEastAsia" w:eastAsiaTheme="minorEastAsia"/>
                      <w:szCs w:val="21"/>
                    </w:rPr>
                    <w:t>历年平均湿度</w:t>
                  </w:r>
                </w:p>
              </w:tc>
              <w:tc>
                <w:tcPr>
                  <w:tcW w:w="3179" w:type="dxa"/>
                  <w:tcBorders>
                    <w:right w:val="nil"/>
                  </w:tcBorders>
                  <w:tcMar>
                    <w:top w:w="0" w:type="dxa"/>
                    <w:bottom w:w="0" w:type="dxa"/>
                  </w:tcMar>
                  <w:vAlign w:val="center"/>
                </w:tcPr>
                <w:p>
                  <w:pPr>
                    <w:pStyle w:val="7"/>
                    <w:spacing w:line="360" w:lineRule="auto"/>
                    <w:jc w:val="center"/>
                    <w:rPr>
                      <w:rFonts w:eastAsiaTheme="minorEastAsia"/>
                      <w:szCs w:val="21"/>
                    </w:rPr>
                  </w:pPr>
                  <w:r>
                    <w:rPr>
                      <w:rFonts w:eastAsiaTheme="minorEastAsia"/>
                      <w:szCs w:val="21"/>
                    </w:rPr>
                    <w:t>68%</w:t>
                  </w:r>
                </w:p>
              </w:tc>
            </w:tr>
          </w:tbl>
          <w:p>
            <w:pPr>
              <w:pStyle w:val="7"/>
              <w:snapToGrid w:val="0"/>
              <w:spacing w:line="360" w:lineRule="auto"/>
              <w:ind w:firstLine="0" w:firstLineChars="0"/>
              <w:rPr>
                <w:rFonts w:eastAsiaTheme="minorEastAsia"/>
                <w:b/>
                <w:sz w:val="24"/>
              </w:rPr>
            </w:pPr>
            <w:r>
              <w:rPr>
                <w:rFonts w:eastAsiaTheme="minorEastAsia"/>
                <w:b/>
                <w:sz w:val="24"/>
              </w:rPr>
              <w:t>7</w:t>
            </w:r>
            <w:r>
              <w:rPr>
                <w:rFonts w:hAnsiTheme="minorEastAsia" w:eastAsiaTheme="minorEastAsia"/>
                <w:b/>
                <w:sz w:val="24"/>
              </w:rPr>
              <w:t>、植被</w:t>
            </w:r>
          </w:p>
          <w:p>
            <w:pPr>
              <w:spacing w:line="360" w:lineRule="auto"/>
              <w:ind w:firstLine="480" w:firstLineChars="200"/>
              <w:rPr>
                <w:rFonts w:eastAsiaTheme="minorEastAsia"/>
                <w:sz w:val="24"/>
              </w:rPr>
            </w:pPr>
            <w:r>
              <w:rPr>
                <w:rFonts w:hAnsiTheme="minorEastAsia" w:eastAsiaTheme="minorEastAsia"/>
                <w:sz w:val="24"/>
              </w:rPr>
              <w:t>新乡县属华北区豫西山地和黄淮平原植物区，所在区域属于农业开发历史悠久地区，天然植被残存较少，已为人工植被替代。</w:t>
            </w:r>
          </w:p>
          <w:p>
            <w:pPr>
              <w:spacing w:line="360" w:lineRule="auto"/>
              <w:ind w:firstLine="480" w:firstLineChars="200"/>
              <w:rPr>
                <w:rFonts w:eastAsiaTheme="minorEastAsia"/>
                <w:sz w:val="24"/>
              </w:rPr>
            </w:pPr>
            <w:r>
              <w:rPr>
                <w:rFonts w:hAnsiTheme="minorEastAsia" w:eastAsiaTheme="minorEastAsia"/>
                <w:sz w:val="24"/>
              </w:rPr>
              <w:t>新乡县谷类有小麦、玉米、水稻、大麦、谷子、高梁等；豆类有黄豆、黑豆、绿豆、青豆、豇豆、蚕豆、豌豆、扁豆等；经济作物类有棉花、花生、芝麻、花椒、蓖麻、向日葵、油菜、青菜、甘蔗、红花等。</w:t>
            </w:r>
          </w:p>
          <w:p>
            <w:pPr>
              <w:spacing w:line="360" w:lineRule="auto"/>
              <w:ind w:firstLine="480" w:firstLineChars="200"/>
              <w:rPr>
                <w:rFonts w:eastAsiaTheme="minorEastAsia"/>
                <w:color w:val="000000"/>
                <w:sz w:val="24"/>
              </w:rPr>
            </w:pPr>
            <w:r>
              <w:rPr>
                <w:rFonts w:hAnsiTheme="minorEastAsia" w:eastAsiaTheme="minorEastAsia"/>
                <w:color w:val="000000"/>
                <w:sz w:val="24"/>
              </w:rPr>
              <w:t>根据现场调查，项目区周边</w:t>
            </w:r>
            <w:r>
              <w:rPr>
                <w:rFonts w:eastAsiaTheme="minorEastAsia"/>
                <w:color w:val="000000"/>
                <w:sz w:val="24"/>
              </w:rPr>
              <w:t xml:space="preserve"> 500m</w:t>
            </w:r>
            <w:r>
              <w:rPr>
                <w:rFonts w:hAnsiTheme="minorEastAsia" w:eastAsiaTheme="minorEastAsia"/>
                <w:color w:val="000000"/>
                <w:sz w:val="24"/>
              </w:rPr>
              <w:t>范围内无列入《国家重点保护野生植物名录》和《国家重点保护野生动物名录》的动植物。</w:t>
            </w:r>
          </w:p>
          <w:p>
            <w:pPr>
              <w:pStyle w:val="7"/>
              <w:snapToGrid w:val="0"/>
              <w:spacing w:line="360" w:lineRule="auto"/>
              <w:ind w:firstLine="0" w:firstLineChars="0"/>
              <w:rPr>
                <w:rFonts w:eastAsiaTheme="minorEastAsia"/>
                <w:b/>
                <w:bCs/>
                <w:sz w:val="24"/>
              </w:rPr>
            </w:pPr>
            <w:r>
              <w:rPr>
                <w:rFonts w:eastAsiaTheme="minorEastAsia"/>
                <w:b/>
                <w:bCs/>
                <w:sz w:val="24"/>
              </w:rPr>
              <w:t>8</w:t>
            </w:r>
            <w:r>
              <w:rPr>
                <w:rFonts w:hAnsiTheme="minorEastAsia" w:eastAsiaTheme="minorEastAsia"/>
                <w:b/>
                <w:bCs/>
                <w:sz w:val="24"/>
              </w:rPr>
              <w:t>、新乡县级饮用水源保护区</w:t>
            </w:r>
          </w:p>
          <w:p>
            <w:pPr>
              <w:spacing w:line="360" w:lineRule="auto"/>
              <w:ind w:firstLine="480" w:firstLineChars="200"/>
              <w:rPr>
                <w:rFonts w:eastAsiaTheme="minorEastAsia"/>
                <w:spacing w:val="-2"/>
                <w:sz w:val="24"/>
              </w:rPr>
            </w:pPr>
            <w:r>
              <w:rPr>
                <w:rFonts w:hAnsiTheme="minorEastAsia" w:eastAsiaTheme="minorEastAsia"/>
                <w:sz w:val="24"/>
              </w:rPr>
              <w:t>根据河南省人民政府办公厅《关于印发河南省乡镇集中式饮用水水源保护区划的通知》（豫政办</w:t>
            </w:r>
            <w:r>
              <w:rPr>
                <w:rFonts w:eastAsiaTheme="minorEastAsia"/>
                <w:sz w:val="24"/>
              </w:rPr>
              <w:t xml:space="preserve"> </w:t>
            </w:r>
            <w:r>
              <w:rPr>
                <w:rFonts w:hAnsiTheme="minorEastAsia" w:eastAsiaTheme="minorEastAsia"/>
                <w:sz w:val="24"/>
              </w:rPr>
              <w:t>〔</w:t>
            </w:r>
            <w:r>
              <w:rPr>
                <w:rFonts w:eastAsiaTheme="minorEastAsia"/>
                <w:sz w:val="24"/>
              </w:rPr>
              <w:t>2016</w:t>
            </w:r>
            <w:r>
              <w:rPr>
                <w:rFonts w:hAnsiTheme="minorEastAsia" w:eastAsiaTheme="minorEastAsia"/>
                <w:sz w:val="24"/>
              </w:rPr>
              <w:t>〕</w:t>
            </w:r>
            <w:r>
              <w:rPr>
                <w:rFonts w:eastAsiaTheme="minorEastAsia"/>
                <w:sz w:val="24"/>
              </w:rPr>
              <w:t>23</w:t>
            </w:r>
            <w:r>
              <w:rPr>
                <w:rFonts w:hAnsiTheme="minorEastAsia" w:eastAsiaTheme="minorEastAsia"/>
                <w:sz w:val="24"/>
              </w:rPr>
              <w:t>号）文件，将</w:t>
            </w:r>
            <w:r>
              <w:rPr>
                <w:rFonts w:hAnsiTheme="minorEastAsia" w:eastAsiaTheme="minorEastAsia"/>
                <w:spacing w:val="-2"/>
                <w:sz w:val="24"/>
              </w:rPr>
              <w:t>新乡县地表水水源地划分为一级保护区和二级保护区。</w:t>
            </w:r>
          </w:p>
          <w:p>
            <w:pPr>
              <w:spacing w:line="360" w:lineRule="auto"/>
              <w:ind w:firstLine="480" w:firstLineChars="200"/>
              <w:rPr>
                <w:rFonts w:eastAsiaTheme="minorEastAsia"/>
                <w:sz w:val="24"/>
              </w:rPr>
            </w:pPr>
            <w:r>
              <w:rPr>
                <w:rFonts w:eastAsiaTheme="minorEastAsia"/>
                <w:sz w:val="24"/>
              </w:rPr>
              <w:t>(1)</w:t>
            </w:r>
            <w:r>
              <w:rPr>
                <w:rFonts w:hAnsiTheme="minorEastAsia" w:eastAsiaTheme="minorEastAsia"/>
                <w:sz w:val="24"/>
              </w:rPr>
              <w:t>新乡县郎公庙镇水厂地下水井群</w:t>
            </w:r>
            <w:r>
              <w:rPr>
                <w:rFonts w:eastAsiaTheme="minorEastAsia"/>
                <w:sz w:val="24"/>
              </w:rPr>
              <w:t>(</w:t>
            </w:r>
            <w:r>
              <w:rPr>
                <w:rFonts w:hAnsiTheme="minorEastAsia" w:eastAsiaTheme="minorEastAsia"/>
                <w:sz w:val="24"/>
              </w:rPr>
              <w:t>共</w:t>
            </w:r>
            <w:r>
              <w:rPr>
                <w:rFonts w:eastAsiaTheme="minorEastAsia"/>
                <w:sz w:val="24"/>
              </w:rPr>
              <w:t>3</w:t>
            </w:r>
            <w:r>
              <w:rPr>
                <w:rFonts w:hAnsiTheme="minorEastAsia" w:eastAsiaTheme="minorEastAsia"/>
                <w:sz w:val="24"/>
              </w:rPr>
              <w:t>眼井</w:t>
            </w:r>
            <w:r>
              <w:rPr>
                <w:rFonts w:eastAsiaTheme="minorEastAsia"/>
                <w:sz w:val="24"/>
              </w:rPr>
              <w:t>)</w:t>
            </w:r>
          </w:p>
          <w:p>
            <w:pPr>
              <w:spacing w:line="360" w:lineRule="auto"/>
              <w:ind w:firstLine="480" w:firstLineChars="200"/>
              <w:rPr>
                <w:rFonts w:eastAsiaTheme="minorEastAsia"/>
                <w:sz w:val="24"/>
              </w:rPr>
            </w:pPr>
            <w:r>
              <w:rPr>
                <w:rFonts w:hAnsiTheme="minorEastAsia" w:eastAsiaTheme="minorEastAsia"/>
                <w:sz w:val="24"/>
              </w:rPr>
              <w:t>一级保护区范围</w:t>
            </w:r>
            <w:r>
              <w:rPr>
                <w:rFonts w:eastAsiaTheme="minorEastAsia"/>
                <w:sz w:val="24"/>
              </w:rPr>
              <w:t>:</w:t>
            </w:r>
            <w:r>
              <w:rPr>
                <w:rFonts w:hAnsiTheme="minorEastAsia" w:eastAsiaTheme="minorEastAsia"/>
                <w:sz w:val="24"/>
              </w:rPr>
              <w:t>水厂厂区及外围东</w:t>
            </w:r>
            <w:r>
              <w:rPr>
                <w:rFonts w:eastAsiaTheme="minorEastAsia"/>
                <w:sz w:val="24"/>
              </w:rPr>
              <w:t>45</w:t>
            </w:r>
            <w:r>
              <w:rPr>
                <w:rFonts w:hAnsiTheme="minorEastAsia" w:eastAsiaTheme="minorEastAsia"/>
                <w:sz w:val="24"/>
              </w:rPr>
              <w:t>米、西</w:t>
            </w:r>
            <w:r>
              <w:rPr>
                <w:rFonts w:eastAsiaTheme="minorEastAsia"/>
                <w:sz w:val="24"/>
              </w:rPr>
              <w:t>8</w:t>
            </w:r>
            <w:r>
              <w:rPr>
                <w:rFonts w:hAnsiTheme="minorEastAsia" w:eastAsiaTheme="minorEastAsia"/>
                <w:sz w:val="24"/>
              </w:rPr>
              <w:t>米、南</w:t>
            </w:r>
            <w:r>
              <w:rPr>
                <w:rFonts w:eastAsiaTheme="minorEastAsia"/>
                <w:sz w:val="24"/>
              </w:rPr>
              <w:t>8</w:t>
            </w:r>
            <w:r>
              <w:rPr>
                <w:rFonts w:hAnsiTheme="minorEastAsia" w:eastAsiaTheme="minorEastAsia"/>
                <w:sz w:val="24"/>
              </w:rPr>
              <w:t>米、北</w:t>
            </w:r>
            <w:r>
              <w:rPr>
                <w:rFonts w:eastAsiaTheme="minorEastAsia"/>
                <w:sz w:val="24"/>
              </w:rPr>
              <w:t>45</w:t>
            </w:r>
            <w:r>
              <w:rPr>
                <w:rFonts w:hAnsiTheme="minorEastAsia" w:eastAsiaTheme="minorEastAsia"/>
                <w:sz w:val="24"/>
              </w:rPr>
              <w:t>米的区域</w:t>
            </w:r>
            <w:r>
              <w:rPr>
                <w:rFonts w:eastAsiaTheme="minorEastAsia"/>
                <w:sz w:val="24"/>
              </w:rPr>
              <w:t>(1</w:t>
            </w:r>
            <w:r>
              <w:rPr>
                <w:rFonts w:hAnsiTheme="minorEastAsia" w:eastAsiaTheme="minorEastAsia"/>
                <w:sz w:val="24"/>
              </w:rPr>
              <w:t>号取水井</w:t>
            </w:r>
            <w:r>
              <w:rPr>
                <w:rFonts w:eastAsiaTheme="minorEastAsia"/>
                <w:sz w:val="24"/>
              </w:rPr>
              <w:t>),2</w:t>
            </w:r>
            <w:r>
              <w:rPr>
                <w:rFonts w:hAnsiTheme="minorEastAsia" w:eastAsiaTheme="minorEastAsia"/>
                <w:sz w:val="24"/>
              </w:rPr>
              <w:t>、</w:t>
            </w:r>
            <w:r>
              <w:rPr>
                <w:rFonts w:eastAsiaTheme="minorEastAsia"/>
                <w:sz w:val="24"/>
              </w:rPr>
              <w:t>3</w:t>
            </w:r>
            <w:r>
              <w:rPr>
                <w:rFonts w:hAnsiTheme="minorEastAsia" w:eastAsiaTheme="minorEastAsia"/>
                <w:sz w:val="24"/>
              </w:rPr>
              <w:t>号取水井外围</w:t>
            </w:r>
            <w:r>
              <w:rPr>
                <w:rFonts w:eastAsiaTheme="minorEastAsia"/>
                <w:sz w:val="24"/>
              </w:rPr>
              <w:t>50</w:t>
            </w:r>
            <w:r>
              <w:rPr>
                <w:rFonts w:hAnsiTheme="minorEastAsia" w:eastAsiaTheme="minorEastAsia"/>
                <w:sz w:val="24"/>
              </w:rPr>
              <w:t>米至</w:t>
            </w:r>
            <w:r>
              <w:rPr>
                <w:rFonts w:eastAsiaTheme="minorEastAsia"/>
                <w:sz w:val="24"/>
              </w:rPr>
              <w:t>229</w:t>
            </w:r>
            <w:r>
              <w:rPr>
                <w:rFonts w:hAnsiTheme="minorEastAsia" w:eastAsiaTheme="minorEastAsia"/>
                <w:sz w:val="24"/>
              </w:rPr>
              <w:t>省道的区域。</w:t>
            </w:r>
          </w:p>
          <w:p>
            <w:pPr>
              <w:spacing w:line="360" w:lineRule="auto"/>
              <w:ind w:firstLine="480" w:firstLineChars="200"/>
              <w:rPr>
                <w:rFonts w:eastAsiaTheme="minorEastAsia"/>
                <w:sz w:val="24"/>
              </w:rPr>
            </w:pPr>
            <w:r>
              <w:rPr>
                <w:rFonts w:eastAsiaTheme="minorEastAsia"/>
                <w:sz w:val="24"/>
              </w:rPr>
              <w:t>(2)</w:t>
            </w:r>
            <w:r>
              <w:rPr>
                <w:rFonts w:hAnsiTheme="minorEastAsia" w:eastAsiaTheme="minorEastAsia"/>
                <w:sz w:val="24"/>
              </w:rPr>
              <w:t>新乡县古固寨镇水厂地下水井群</w:t>
            </w:r>
            <w:r>
              <w:rPr>
                <w:rFonts w:eastAsiaTheme="minorEastAsia"/>
                <w:sz w:val="24"/>
              </w:rPr>
              <w:t>(</w:t>
            </w:r>
            <w:r>
              <w:rPr>
                <w:rFonts w:hAnsiTheme="minorEastAsia" w:eastAsiaTheme="minorEastAsia"/>
                <w:sz w:val="24"/>
              </w:rPr>
              <w:t>共</w:t>
            </w:r>
            <w:r>
              <w:rPr>
                <w:rFonts w:eastAsiaTheme="minorEastAsia"/>
                <w:sz w:val="24"/>
              </w:rPr>
              <w:t>2</w:t>
            </w:r>
            <w:r>
              <w:rPr>
                <w:rFonts w:hAnsiTheme="minorEastAsia" w:eastAsiaTheme="minorEastAsia"/>
                <w:sz w:val="24"/>
              </w:rPr>
              <w:t>眼井</w:t>
            </w:r>
            <w:r>
              <w:rPr>
                <w:rFonts w:eastAsiaTheme="minorEastAsia"/>
                <w:sz w:val="24"/>
              </w:rPr>
              <w:t>)</w:t>
            </w:r>
          </w:p>
          <w:p>
            <w:pPr>
              <w:spacing w:line="360" w:lineRule="auto"/>
              <w:ind w:firstLine="480" w:firstLineChars="200"/>
              <w:rPr>
                <w:rFonts w:eastAsiaTheme="minorEastAsia"/>
                <w:sz w:val="24"/>
              </w:rPr>
            </w:pPr>
            <w:r>
              <w:rPr>
                <w:rFonts w:hAnsiTheme="minorEastAsia" w:eastAsiaTheme="minorEastAsia"/>
                <w:sz w:val="24"/>
              </w:rPr>
              <w:t>一级保护区范围</w:t>
            </w:r>
            <w:r>
              <w:rPr>
                <w:rFonts w:eastAsiaTheme="minorEastAsia"/>
                <w:sz w:val="24"/>
              </w:rPr>
              <w:t>:</w:t>
            </w:r>
            <w:r>
              <w:rPr>
                <w:rFonts w:hAnsiTheme="minorEastAsia" w:eastAsiaTheme="minorEastAsia"/>
                <w:sz w:val="24"/>
              </w:rPr>
              <w:t>水厂厂区及外围东</w:t>
            </w:r>
            <w:r>
              <w:rPr>
                <w:rFonts w:eastAsiaTheme="minorEastAsia"/>
                <w:sz w:val="24"/>
              </w:rPr>
              <w:t>15</w:t>
            </w:r>
            <w:r>
              <w:rPr>
                <w:rFonts w:hAnsiTheme="minorEastAsia" w:eastAsiaTheme="minorEastAsia"/>
                <w:sz w:val="24"/>
              </w:rPr>
              <w:t>米、西</w:t>
            </w:r>
            <w:r>
              <w:rPr>
                <w:rFonts w:eastAsiaTheme="minorEastAsia"/>
                <w:sz w:val="24"/>
              </w:rPr>
              <w:t>45</w:t>
            </w:r>
            <w:r>
              <w:rPr>
                <w:rFonts w:hAnsiTheme="minorEastAsia" w:eastAsiaTheme="minorEastAsia"/>
                <w:sz w:val="24"/>
              </w:rPr>
              <w:t>米、南</w:t>
            </w:r>
            <w:r>
              <w:rPr>
                <w:rFonts w:eastAsiaTheme="minorEastAsia"/>
                <w:sz w:val="24"/>
              </w:rPr>
              <w:t>35</w:t>
            </w:r>
            <w:r>
              <w:rPr>
                <w:rFonts w:hAnsiTheme="minorEastAsia" w:eastAsiaTheme="minorEastAsia"/>
                <w:sz w:val="24"/>
              </w:rPr>
              <w:t>米、北</w:t>
            </w:r>
            <w:r>
              <w:rPr>
                <w:rFonts w:eastAsiaTheme="minorEastAsia"/>
                <w:sz w:val="24"/>
              </w:rPr>
              <w:t>10</w:t>
            </w:r>
            <w:r>
              <w:rPr>
                <w:rFonts w:hAnsiTheme="minorEastAsia" w:eastAsiaTheme="minorEastAsia"/>
                <w:sz w:val="24"/>
              </w:rPr>
              <w:t>米的区域</w:t>
            </w:r>
            <w:r>
              <w:rPr>
                <w:rFonts w:eastAsiaTheme="minorEastAsia"/>
                <w:sz w:val="24"/>
              </w:rPr>
              <w:t>(1</w:t>
            </w:r>
            <w:r>
              <w:rPr>
                <w:rFonts w:hAnsiTheme="minorEastAsia" w:eastAsiaTheme="minorEastAsia"/>
                <w:sz w:val="24"/>
              </w:rPr>
              <w:t>号取水井</w:t>
            </w:r>
            <w:r>
              <w:rPr>
                <w:rFonts w:eastAsiaTheme="minorEastAsia"/>
                <w:sz w:val="24"/>
              </w:rPr>
              <w:t>),2</w:t>
            </w:r>
            <w:r>
              <w:rPr>
                <w:rFonts w:hAnsiTheme="minorEastAsia" w:eastAsiaTheme="minorEastAsia"/>
                <w:sz w:val="24"/>
              </w:rPr>
              <w:t>号取水井外围</w:t>
            </w:r>
            <w:r>
              <w:rPr>
                <w:rFonts w:eastAsiaTheme="minorEastAsia"/>
                <w:sz w:val="24"/>
              </w:rPr>
              <w:t>50</w:t>
            </w:r>
            <w:r>
              <w:rPr>
                <w:rFonts w:hAnsiTheme="minorEastAsia" w:eastAsiaTheme="minorEastAsia"/>
                <w:sz w:val="24"/>
              </w:rPr>
              <w:t>米的区域。</w:t>
            </w:r>
          </w:p>
          <w:p>
            <w:pPr>
              <w:spacing w:line="360" w:lineRule="auto"/>
              <w:ind w:firstLine="480" w:firstLineChars="200"/>
              <w:rPr>
                <w:rFonts w:eastAsiaTheme="minorEastAsia"/>
                <w:sz w:val="24"/>
              </w:rPr>
            </w:pPr>
            <w:r>
              <w:rPr>
                <w:rFonts w:eastAsiaTheme="minorEastAsia"/>
                <w:sz w:val="24"/>
              </w:rPr>
              <w:t>(3)</w:t>
            </w:r>
            <w:r>
              <w:rPr>
                <w:rFonts w:hAnsiTheme="minorEastAsia" w:eastAsiaTheme="minorEastAsia"/>
                <w:sz w:val="24"/>
              </w:rPr>
              <w:t>新乡县大召营镇水厂地下水井群</w:t>
            </w:r>
            <w:r>
              <w:rPr>
                <w:rFonts w:eastAsiaTheme="minorEastAsia"/>
                <w:sz w:val="24"/>
              </w:rPr>
              <w:t>(</w:t>
            </w:r>
            <w:r>
              <w:rPr>
                <w:rFonts w:hAnsiTheme="minorEastAsia" w:eastAsiaTheme="minorEastAsia"/>
                <w:sz w:val="24"/>
              </w:rPr>
              <w:t>共</w:t>
            </w:r>
            <w:r>
              <w:rPr>
                <w:rFonts w:eastAsiaTheme="minorEastAsia"/>
                <w:sz w:val="24"/>
              </w:rPr>
              <w:t>2</w:t>
            </w:r>
            <w:r>
              <w:rPr>
                <w:rFonts w:hAnsiTheme="minorEastAsia" w:eastAsiaTheme="minorEastAsia"/>
                <w:sz w:val="24"/>
              </w:rPr>
              <w:t>眼井</w:t>
            </w:r>
            <w:r>
              <w:rPr>
                <w:rFonts w:eastAsiaTheme="minorEastAsia"/>
                <w:sz w:val="24"/>
              </w:rPr>
              <w:t>)</w:t>
            </w:r>
          </w:p>
          <w:p>
            <w:pPr>
              <w:spacing w:line="360" w:lineRule="auto"/>
              <w:ind w:firstLine="480" w:firstLineChars="200"/>
              <w:rPr>
                <w:rFonts w:eastAsiaTheme="minorEastAsia"/>
                <w:sz w:val="24"/>
              </w:rPr>
            </w:pPr>
            <w:r>
              <w:rPr>
                <w:rFonts w:hAnsiTheme="minorEastAsia" w:eastAsiaTheme="minorEastAsia"/>
                <w:sz w:val="24"/>
              </w:rPr>
              <w:t>一级保护区范围</w:t>
            </w:r>
            <w:r>
              <w:rPr>
                <w:rFonts w:eastAsiaTheme="minorEastAsia"/>
                <w:sz w:val="24"/>
              </w:rPr>
              <w:t>:</w:t>
            </w:r>
            <w:r>
              <w:rPr>
                <w:rFonts w:hAnsiTheme="minorEastAsia" w:eastAsiaTheme="minorEastAsia"/>
                <w:sz w:val="24"/>
              </w:rPr>
              <w:t>水厂厂区及外围西</w:t>
            </w:r>
            <w:r>
              <w:rPr>
                <w:rFonts w:eastAsiaTheme="minorEastAsia"/>
                <w:sz w:val="24"/>
              </w:rPr>
              <w:t>45</w:t>
            </w:r>
            <w:r>
              <w:rPr>
                <w:rFonts w:hAnsiTheme="minorEastAsia" w:eastAsiaTheme="minorEastAsia"/>
                <w:sz w:val="24"/>
              </w:rPr>
              <w:t>米、南</w:t>
            </w:r>
            <w:r>
              <w:rPr>
                <w:rFonts w:eastAsiaTheme="minorEastAsia"/>
                <w:sz w:val="24"/>
              </w:rPr>
              <w:t>30</w:t>
            </w:r>
            <w:r>
              <w:rPr>
                <w:rFonts w:hAnsiTheme="minorEastAsia" w:eastAsiaTheme="minorEastAsia"/>
                <w:sz w:val="24"/>
              </w:rPr>
              <w:t>米、北</w:t>
            </w:r>
            <w:r>
              <w:rPr>
                <w:rFonts w:eastAsiaTheme="minorEastAsia"/>
                <w:sz w:val="24"/>
              </w:rPr>
              <w:t>20</w:t>
            </w:r>
            <w:r>
              <w:rPr>
                <w:rFonts w:hAnsiTheme="minorEastAsia" w:eastAsiaTheme="minorEastAsia"/>
                <w:sz w:val="24"/>
              </w:rPr>
              <w:t>米、东</w:t>
            </w:r>
            <w:r>
              <w:rPr>
                <w:rFonts w:eastAsiaTheme="minorEastAsia"/>
                <w:sz w:val="24"/>
              </w:rPr>
              <w:t>25</w:t>
            </w:r>
            <w:r>
              <w:rPr>
                <w:rFonts w:hAnsiTheme="minorEastAsia" w:eastAsiaTheme="minorEastAsia"/>
                <w:sz w:val="24"/>
              </w:rPr>
              <w:t>米的区域</w:t>
            </w:r>
            <w:r>
              <w:rPr>
                <w:rFonts w:eastAsiaTheme="minorEastAsia"/>
                <w:sz w:val="24"/>
              </w:rPr>
              <w:t>(1</w:t>
            </w:r>
            <w:r>
              <w:rPr>
                <w:rFonts w:hAnsiTheme="minorEastAsia" w:eastAsiaTheme="minorEastAsia"/>
                <w:sz w:val="24"/>
              </w:rPr>
              <w:t>号取水井</w:t>
            </w:r>
            <w:r>
              <w:rPr>
                <w:rFonts w:eastAsiaTheme="minorEastAsia"/>
                <w:sz w:val="24"/>
              </w:rPr>
              <w:t>)</w:t>
            </w:r>
            <w:r>
              <w:rPr>
                <w:rFonts w:hAnsiTheme="minorEastAsia" w:eastAsiaTheme="minorEastAsia"/>
                <w:sz w:val="24"/>
              </w:rPr>
              <w:t>，</w:t>
            </w:r>
            <w:r>
              <w:rPr>
                <w:rFonts w:eastAsiaTheme="minorEastAsia"/>
                <w:sz w:val="24"/>
              </w:rPr>
              <w:t>2</w:t>
            </w:r>
            <w:r>
              <w:rPr>
                <w:rFonts w:hAnsiTheme="minorEastAsia" w:eastAsiaTheme="minorEastAsia"/>
                <w:sz w:val="24"/>
              </w:rPr>
              <w:t>号取水井外围</w:t>
            </w:r>
            <w:r>
              <w:rPr>
                <w:rFonts w:eastAsiaTheme="minorEastAsia"/>
                <w:sz w:val="24"/>
              </w:rPr>
              <w:t>50</w:t>
            </w:r>
            <w:r>
              <w:rPr>
                <w:rFonts w:hAnsiTheme="minorEastAsia" w:eastAsiaTheme="minorEastAsia"/>
                <w:sz w:val="24"/>
              </w:rPr>
              <w:t>米的区域。</w:t>
            </w:r>
          </w:p>
          <w:p>
            <w:pPr>
              <w:spacing w:line="360" w:lineRule="auto"/>
              <w:ind w:firstLine="480" w:firstLineChars="200"/>
              <w:rPr>
                <w:rFonts w:eastAsiaTheme="minorEastAsia"/>
                <w:sz w:val="24"/>
              </w:rPr>
            </w:pPr>
            <w:r>
              <w:rPr>
                <w:rFonts w:eastAsiaTheme="minorEastAsia"/>
                <w:sz w:val="24"/>
              </w:rPr>
              <w:t>(4)</w:t>
            </w:r>
            <w:r>
              <w:rPr>
                <w:rFonts w:hAnsiTheme="minorEastAsia" w:eastAsiaTheme="minorEastAsia"/>
                <w:sz w:val="24"/>
              </w:rPr>
              <w:t>新乡县翟坡镇水厂地下水井群</w:t>
            </w:r>
            <w:r>
              <w:rPr>
                <w:rFonts w:eastAsiaTheme="minorEastAsia"/>
                <w:sz w:val="24"/>
              </w:rPr>
              <w:t>(</w:t>
            </w:r>
            <w:r>
              <w:rPr>
                <w:rFonts w:hAnsiTheme="minorEastAsia" w:eastAsiaTheme="minorEastAsia"/>
                <w:sz w:val="24"/>
              </w:rPr>
              <w:t>共</w:t>
            </w:r>
            <w:r>
              <w:rPr>
                <w:rFonts w:eastAsiaTheme="minorEastAsia"/>
                <w:sz w:val="24"/>
              </w:rPr>
              <w:t>3</w:t>
            </w:r>
            <w:r>
              <w:rPr>
                <w:rFonts w:hAnsiTheme="minorEastAsia" w:eastAsiaTheme="minorEastAsia"/>
                <w:sz w:val="24"/>
              </w:rPr>
              <w:t>眼井</w:t>
            </w:r>
            <w:r>
              <w:rPr>
                <w:rFonts w:eastAsiaTheme="minorEastAsia"/>
                <w:sz w:val="24"/>
              </w:rPr>
              <w:t>)</w:t>
            </w:r>
          </w:p>
          <w:p>
            <w:pPr>
              <w:spacing w:line="360" w:lineRule="auto"/>
              <w:ind w:firstLine="480" w:firstLineChars="200"/>
              <w:rPr>
                <w:rFonts w:eastAsiaTheme="minorEastAsia"/>
                <w:sz w:val="24"/>
              </w:rPr>
            </w:pPr>
            <w:r>
              <w:rPr>
                <w:rFonts w:hAnsiTheme="minorEastAsia" w:eastAsiaTheme="minorEastAsia"/>
                <w:sz w:val="24"/>
              </w:rPr>
              <w:t>一级保护区范围</w:t>
            </w:r>
            <w:r>
              <w:rPr>
                <w:rFonts w:eastAsiaTheme="minorEastAsia"/>
                <w:sz w:val="24"/>
              </w:rPr>
              <w:t>:</w:t>
            </w:r>
            <w:r>
              <w:rPr>
                <w:rFonts w:hAnsiTheme="minorEastAsia" w:eastAsiaTheme="minorEastAsia"/>
                <w:sz w:val="24"/>
              </w:rPr>
              <w:t>取水井外围</w:t>
            </w:r>
            <w:r>
              <w:rPr>
                <w:rFonts w:eastAsiaTheme="minorEastAsia"/>
                <w:sz w:val="24"/>
              </w:rPr>
              <w:t>50</w:t>
            </w:r>
            <w:r>
              <w:rPr>
                <w:rFonts w:hAnsiTheme="minorEastAsia" w:eastAsiaTheme="minorEastAsia"/>
                <w:sz w:val="24"/>
              </w:rPr>
              <w:t>米的区域。</w:t>
            </w:r>
          </w:p>
          <w:p>
            <w:pPr>
              <w:spacing w:line="440" w:lineRule="exact"/>
              <w:ind w:firstLine="480"/>
              <w:rPr>
                <w:rFonts w:eastAsiaTheme="minorEastAsia"/>
                <w:sz w:val="24"/>
              </w:rPr>
            </w:pPr>
            <w:r>
              <w:rPr>
                <w:rFonts w:hAnsiTheme="minorEastAsia" w:eastAsiaTheme="minorEastAsia"/>
                <w:sz w:val="24"/>
              </w:rPr>
              <w:t>据评估调查，本项目所处位置不在上述各饮用水源保护区范围之内。</w:t>
            </w:r>
            <w:r>
              <w:rPr>
                <w:rFonts w:hint="eastAsia" w:hAnsiTheme="minorEastAsia" w:eastAsiaTheme="minorEastAsia"/>
                <w:sz w:val="24"/>
                <w:lang w:eastAsia="zh-CN"/>
              </w:rPr>
              <w:t>项目距离最近朗公庙镇水厂地下水井群</w:t>
            </w:r>
            <w:r>
              <w:rPr>
                <w:rFonts w:hint="eastAsia" w:hAnsiTheme="minorEastAsia" w:eastAsiaTheme="minorEastAsia"/>
                <w:sz w:val="24"/>
                <w:lang w:val="en-US" w:eastAsia="zh-CN"/>
              </w:rPr>
              <w:t>5.3km，</w:t>
            </w:r>
            <w:r>
              <w:rPr>
                <w:rFonts w:hAnsiTheme="minorEastAsia" w:eastAsiaTheme="minorEastAsia"/>
                <w:sz w:val="24"/>
              </w:rPr>
              <w:t>项目生活废水经化粪池处理后，由附近村民定期清运肥田，对地下水井群没有影响。</w:t>
            </w:r>
          </w:p>
          <w:p>
            <w:pPr>
              <w:spacing w:line="440" w:lineRule="exact"/>
              <w:ind w:firstLine="480"/>
              <w:rPr>
                <w:rFonts w:eastAsiaTheme="minorEastAsia"/>
                <w:sz w:val="24"/>
              </w:rPr>
            </w:pPr>
          </w:p>
        </w:tc>
      </w:tr>
    </w:tbl>
    <w:p>
      <w:pPr>
        <w:rPr>
          <w:rFonts w:eastAsiaTheme="minorEastAsia"/>
          <w:b/>
          <w:bCs/>
          <w:sz w:val="30"/>
          <w:szCs w:val="30"/>
        </w:rPr>
        <w:sectPr>
          <w:pgSz w:w="11906" w:h="16838"/>
          <w:pgMar w:top="1440" w:right="1701" w:bottom="1440" w:left="1701" w:header="851" w:footer="992" w:gutter="0"/>
          <w:cols w:space="720" w:num="1"/>
          <w:docGrid w:type="lines" w:linePitch="312" w:charSpace="0"/>
        </w:sectPr>
      </w:pPr>
    </w:p>
    <w:p>
      <w:pPr>
        <w:rPr>
          <w:rFonts w:eastAsiaTheme="minorEastAsia"/>
          <w:b/>
          <w:bCs/>
          <w:sz w:val="30"/>
          <w:szCs w:val="30"/>
        </w:rPr>
      </w:pPr>
      <w:r>
        <w:rPr>
          <w:rFonts w:hAnsiTheme="minorEastAsia" w:eastAsiaTheme="minorEastAsia"/>
          <w:b/>
          <w:bCs/>
          <w:sz w:val="30"/>
          <w:szCs w:val="30"/>
        </w:rPr>
        <w:t>环境质量状况</w:t>
      </w:r>
    </w:p>
    <w:tbl>
      <w:tblPr>
        <w:tblStyle w:val="30"/>
        <w:tblW w:w="8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47" w:type="dxa"/>
          </w:tcPr>
          <w:p>
            <w:pPr>
              <w:pStyle w:val="12"/>
              <w:spacing w:line="360" w:lineRule="auto"/>
              <w:rPr>
                <w:rFonts w:eastAsiaTheme="minorEastAsia"/>
                <w:b/>
                <w:bCs/>
                <w:sz w:val="28"/>
              </w:rPr>
            </w:pPr>
            <w:r>
              <w:rPr>
                <w:rFonts w:hAnsiTheme="minorEastAsia" w:eastAsiaTheme="minorEastAsia"/>
                <w:b/>
                <w:bCs/>
                <w:sz w:val="28"/>
              </w:rPr>
              <w:t>建设项目所在地区域环境质量现状及主要环境问题（环境空气、地表水、地下水、声环境、生态环境等）：</w:t>
            </w:r>
          </w:p>
          <w:p>
            <w:pPr>
              <w:spacing w:line="360" w:lineRule="auto"/>
              <w:rPr>
                <w:rFonts w:eastAsiaTheme="minorEastAsia"/>
                <w:b/>
                <w:sz w:val="24"/>
              </w:rPr>
            </w:pPr>
            <w:r>
              <w:rPr>
                <w:rFonts w:eastAsiaTheme="minorEastAsia"/>
                <w:b/>
                <w:sz w:val="24"/>
              </w:rPr>
              <w:t>1</w:t>
            </w:r>
            <w:r>
              <w:rPr>
                <w:rFonts w:hAnsiTheme="minorEastAsia" w:eastAsiaTheme="minorEastAsia"/>
                <w:b/>
                <w:sz w:val="24"/>
              </w:rPr>
              <w:t>、环境空气质量现状</w:t>
            </w:r>
          </w:p>
          <w:p>
            <w:pPr>
              <w:adjustRightInd w:val="0"/>
              <w:snapToGrid w:val="0"/>
              <w:spacing w:line="360" w:lineRule="auto"/>
              <w:ind w:firstLine="480" w:firstLineChars="200"/>
              <w:jc w:val="left"/>
              <w:rPr>
                <w:sz w:val="24"/>
                <w:szCs w:val="24"/>
              </w:rPr>
            </w:pPr>
            <w:r>
              <w:rPr>
                <w:sz w:val="24"/>
              </w:rPr>
              <w:t>本次评价采用《新乡市2018年环境质量年报》中环境空气质量PM</w:t>
            </w:r>
            <w:r>
              <w:rPr>
                <w:sz w:val="24"/>
                <w:vertAlign w:val="subscript"/>
              </w:rPr>
              <w:t>10</w:t>
            </w:r>
            <w:r>
              <w:rPr>
                <w:sz w:val="24"/>
              </w:rPr>
              <w:t>、PM</w:t>
            </w:r>
            <w:r>
              <w:rPr>
                <w:sz w:val="24"/>
                <w:vertAlign w:val="subscript"/>
              </w:rPr>
              <w:t>2.5</w:t>
            </w:r>
            <w:r>
              <w:rPr>
                <w:sz w:val="24"/>
              </w:rPr>
              <w:t>、SO</w:t>
            </w:r>
            <w:r>
              <w:rPr>
                <w:sz w:val="24"/>
                <w:vertAlign w:val="subscript"/>
              </w:rPr>
              <w:t>2</w:t>
            </w:r>
            <w:r>
              <w:rPr>
                <w:sz w:val="24"/>
              </w:rPr>
              <w:t>、NO</w:t>
            </w:r>
            <w:r>
              <w:rPr>
                <w:sz w:val="24"/>
                <w:vertAlign w:val="subscript"/>
              </w:rPr>
              <w:t>2</w:t>
            </w:r>
            <w:r>
              <w:rPr>
                <w:sz w:val="24"/>
              </w:rPr>
              <w:t>、CO、O</w:t>
            </w:r>
            <w:r>
              <w:rPr>
                <w:sz w:val="24"/>
                <w:vertAlign w:val="subscript"/>
              </w:rPr>
              <w:t>3</w:t>
            </w:r>
            <w:r>
              <w:rPr>
                <w:sz w:val="24"/>
              </w:rPr>
              <w:t>现状</w:t>
            </w:r>
            <w:r>
              <w:rPr>
                <w:sz w:val="24"/>
                <w:szCs w:val="24"/>
              </w:rPr>
              <w:t>数据，</w:t>
            </w:r>
            <w:r>
              <w:rPr>
                <w:sz w:val="24"/>
              </w:rPr>
              <w:t>区域空气质量现状数据见表</w:t>
            </w:r>
            <w:r>
              <w:rPr>
                <w:rFonts w:hint="eastAsia"/>
                <w:sz w:val="24"/>
              </w:rPr>
              <w:t>10</w:t>
            </w:r>
            <w:r>
              <w:rPr>
                <w:sz w:val="24"/>
              </w:rPr>
              <w:t>。</w:t>
            </w:r>
          </w:p>
          <w:p>
            <w:pPr>
              <w:adjustRightInd w:val="0"/>
              <w:snapToGrid w:val="0"/>
              <w:jc w:val="center"/>
              <w:rPr>
                <w:rFonts w:eastAsia="黑体"/>
                <w:b/>
                <w:bCs/>
                <w:kern w:val="0"/>
                <w:sz w:val="24"/>
                <w:szCs w:val="24"/>
              </w:rPr>
            </w:pPr>
            <w:r>
              <w:rPr>
                <w:rFonts w:eastAsia="黑体"/>
                <w:b/>
                <w:bCs/>
                <w:kern w:val="0"/>
                <w:sz w:val="24"/>
                <w:szCs w:val="24"/>
              </w:rPr>
              <w:t>表</w:t>
            </w:r>
            <w:r>
              <w:rPr>
                <w:rFonts w:hint="eastAsia" w:eastAsia="黑体"/>
                <w:b/>
                <w:bCs/>
                <w:kern w:val="0"/>
                <w:sz w:val="24"/>
                <w:szCs w:val="24"/>
              </w:rPr>
              <w:t>10</w:t>
            </w:r>
            <w:r>
              <w:rPr>
                <w:rFonts w:eastAsia="黑体"/>
                <w:b/>
                <w:bCs/>
                <w:kern w:val="0"/>
                <w:sz w:val="24"/>
                <w:szCs w:val="24"/>
              </w:rPr>
              <w:t xml:space="preserve">   新乡市大气基本污染物环境质量现状</w:t>
            </w:r>
          </w:p>
          <w:tbl>
            <w:tblPr>
              <w:tblStyle w:val="30"/>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
            <w:tblGrid>
              <w:gridCol w:w="1176"/>
              <w:gridCol w:w="1987"/>
              <w:gridCol w:w="2232"/>
              <w:gridCol w:w="1891"/>
              <w:gridCol w:w="13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1176"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污染物</w:t>
                  </w:r>
                </w:p>
              </w:tc>
              <w:tc>
                <w:tcPr>
                  <w:tcW w:w="1987"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年评价指标</w:t>
                  </w:r>
                </w:p>
              </w:tc>
              <w:tc>
                <w:tcPr>
                  <w:tcW w:w="2232"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现状浓度</w:t>
                  </w:r>
                </w:p>
              </w:tc>
              <w:tc>
                <w:tcPr>
                  <w:tcW w:w="1891"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标准值</w:t>
                  </w:r>
                </w:p>
              </w:tc>
              <w:tc>
                <w:tcPr>
                  <w:tcW w:w="1300"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达标情况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1176"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PM</w:t>
                  </w:r>
                  <w:r>
                    <w:rPr>
                      <w:kern w:val="0"/>
                      <w:szCs w:val="21"/>
                      <w:vertAlign w:val="subscript"/>
                    </w:rPr>
                    <w:t>10</w:t>
                  </w:r>
                </w:p>
              </w:tc>
              <w:tc>
                <w:tcPr>
                  <w:tcW w:w="1987"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年平均质量浓度</w:t>
                  </w:r>
                </w:p>
              </w:tc>
              <w:tc>
                <w:tcPr>
                  <w:tcW w:w="2232" w:type="dxa"/>
                  <w:tcMar>
                    <w:top w:w="57" w:type="dxa"/>
                    <w:left w:w="85" w:type="dxa"/>
                    <w:bottom w:w="57" w:type="dxa"/>
                    <w:right w:w="85" w:type="dxa"/>
                  </w:tcMar>
                  <w:vAlign w:val="center"/>
                </w:tcPr>
                <w:p>
                  <w:pPr>
                    <w:autoSpaceDE w:val="0"/>
                    <w:autoSpaceDN w:val="0"/>
                    <w:adjustRightInd w:val="0"/>
                    <w:snapToGrid w:val="0"/>
                    <w:jc w:val="center"/>
                    <w:textAlignment w:val="baseline"/>
                    <w:rPr>
                      <w:bCs/>
                      <w:kern w:val="0"/>
                      <w:szCs w:val="21"/>
                    </w:rPr>
                  </w:pPr>
                  <w:r>
                    <w:rPr>
                      <w:bCs/>
                      <w:kern w:val="0"/>
                      <w:szCs w:val="21"/>
                    </w:rPr>
                    <w:t>105</w:t>
                  </w:r>
                  <w:r>
                    <w:rPr>
                      <w:kern w:val="0"/>
                      <w:szCs w:val="21"/>
                    </w:rPr>
                    <w:t>μg/m</w:t>
                  </w:r>
                  <w:r>
                    <w:rPr>
                      <w:kern w:val="0"/>
                      <w:szCs w:val="21"/>
                      <w:vertAlign w:val="superscript"/>
                    </w:rPr>
                    <w:t>3</w:t>
                  </w:r>
                </w:p>
              </w:tc>
              <w:tc>
                <w:tcPr>
                  <w:tcW w:w="1891" w:type="dxa"/>
                  <w:tcMar>
                    <w:top w:w="57" w:type="dxa"/>
                    <w:left w:w="85" w:type="dxa"/>
                    <w:bottom w:w="57" w:type="dxa"/>
                    <w:right w:w="85" w:type="dxa"/>
                  </w:tcMar>
                  <w:vAlign w:val="center"/>
                </w:tcPr>
                <w:p>
                  <w:pPr>
                    <w:autoSpaceDE w:val="0"/>
                    <w:autoSpaceDN w:val="0"/>
                    <w:adjustRightInd w:val="0"/>
                    <w:snapToGrid w:val="0"/>
                    <w:jc w:val="center"/>
                    <w:textAlignment w:val="baseline"/>
                    <w:rPr>
                      <w:bCs/>
                      <w:kern w:val="0"/>
                      <w:szCs w:val="21"/>
                    </w:rPr>
                  </w:pPr>
                  <w:r>
                    <w:rPr>
                      <w:bCs/>
                      <w:kern w:val="0"/>
                      <w:szCs w:val="21"/>
                    </w:rPr>
                    <w:t>70</w:t>
                  </w:r>
                  <w:r>
                    <w:rPr>
                      <w:kern w:val="0"/>
                      <w:szCs w:val="21"/>
                    </w:rPr>
                    <w:t>μg/m</w:t>
                  </w:r>
                  <w:r>
                    <w:rPr>
                      <w:kern w:val="0"/>
                      <w:szCs w:val="21"/>
                      <w:vertAlign w:val="superscript"/>
                    </w:rPr>
                    <w:t>3</w:t>
                  </w:r>
                </w:p>
              </w:tc>
              <w:tc>
                <w:tcPr>
                  <w:tcW w:w="1300"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rFonts w:eastAsia="微软雅黑"/>
                      <w:kern w:val="0"/>
                      <w:szCs w:val="21"/>
                    </w:rPr>
                    <w:t>超标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1176"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PM</w:t>
                  </w:r>
                  <w:r>
                    <w:rPr>
                      <w:kern w:val="0"/>
                      <w:szCs w:val="21"/>
                      <w:vertAlign w:val="subscript"/>
                    </w:rPr>
                    <w:t>2.5</w:t>
                  </w:r>
                </w:p>
              </w:tc>
              <w:tc>
                <w:tcPr>
                  <w:tcW w:w="1987"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年平均质量浓度</w:t>
                  </w:r>
                </w:p>
              </w:tc>
              <w:tc>
                <w:tcPr>
                  <w:tcW w:w="2232" w:type="dxa"/>
                  <w:tcMar>
                    <w:top w:w="57" w:type="dxa"/>
                    <w:left w:w="85" w:type="dxa"/>
                    <w:bottom w:w="57" w:type="dxa"/>
                    <w:right w:w="85" w:type="dxa"/>
                  </w:tcMar>
                  <w:vAlign w:val="center"/>
                </w:tcPr>
                <w:p>
                  <w:pPr>
                    <w:autoSpaceDE w:val="0"/>
                    <w:autoSpaceDN w:val="0"/>
                    <w:adjustRightInd w:val="0"/>
                    <w:snapToGrid w:val="0"/>
                    <w:jc w:val="center"/>
                    <w:textAlignment w:val="baseline"/>
                    <w:rPr>
                      <w:bCs/>
                      <w:kern w:val="0"/>
                      <w:szCs w:val="21"/>
                    </w:rPr>
                  </w:pPr>
                  <w:r>
                    <w:rPr>
                      <w:bCs/>
                      <w:kern w:val="0"/>
                      <w:szCs w:val="21"/>
                    </w:rPr>
                    <w:t>61</w:t>
                  </w:r>
                  <w:r>
                    <w:rPr>
                      <w:kern w:val="0"/>
                      <w:szCs w:val="21"/>
                    </w:rPr>
                    <w:t>μg/m</w:t>
                  </w:r>
                  <w:r>
                    <w:rPr>
                      <w:kern w:val="0"/>
                      <w:szCs w:val="21"/>
                      <w:vertAlign w:val="superscript"/>
                    </w:rPr>
                    <w:t>3</w:t>
                  </w:r>
                </w:p>
              </w:tc>
              <w:tc>
                <w:tcPr>
                  <w:tcW w:w="1891" w:type="dxa"/>
                  <w:tcMar>
                    <w:top w:w="57" w:type="dxa"/>
                    <w:left w:w="85" w:type="dxa"/>
                    <w:bottom w:w="57" w:type="dxa"/>
                    <w:right w:w="85" w:type="dxa"/>
                  </w:tcMar>
                  <w:vAlign w:val="center"/>
                </w:tcPr>
                <w:p>
                  <w:pPr>
                    <w:autoSpaceDE w:val="0"/>
                    <w:autoSpaceDN w:val="0"/>
                    <w:adjustRightInd w:val="0"/>
                    <w:snapToGrid w:val="0"/>
                    <w:jc w:val="center"/>
                    <w:textAlignment w:val="baseline"/>
                    <w:rPr>
                      <w:bCs/>
                      <w:kern w:val="0"/>
                      <w:szCs w:val="21"/>
                    </w:rPr>
                  </w:pPr>
                  <w:r>
                    <w:rPr>
                      <w:bCs/>
                      <w:kern w:val="0"/>
                      <w:szCs w:val="21"/>
                    </w:rPr>
                    <w:t>35</w:t>
                  </w:r>
                  <w:r>
                    <w:rPr>
                      <w:kern w:val="0"/>
                      <w:szCs w:val="21"/>
                    </w:rPr>
                    <w:t>μg/m</w:t>
                  </w:r>
                  <w:r>
                    <w:rPr>
                      <w:kern w:val="0"/>
                      <w:szCs w:val="21"/>
                      <w:vertAlign w:val="superscript"/>
                    </w:rPr>
                    <w:t>3</w:t>
                  </w:r>
                </w:p>
              </w:tc>
              <w:tc>
                <w:tcPr>
                  <w:tcW w:w="1300"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rFonts w:eastAsia="微软雅黑"/>
                      <w:kern w:val="0"/>
                      <w:szCs w:val="21"/>
                    </w:rPr>
                    <w:t>超标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1176"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SO</w:t>
                  </w:r>
                  <w:r>
                    <w:rPr>
                      <w:kern w:val="0"/>
                      <w:szCs w:val="21"/>
                      <w:vertAlign w:val="subscript"/>
                    </w:rPr>
                    <w:t>2</w:t>
                  </w:r>
                </w:p>
              </w:tc>
              <w:tc>
                <w:tcPr>
                  <w:tcW w:w="1987"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年平均质量浓度</w:t>
                  </w:r>
                </w:p>
              </w:tc>
              <w:tc>
                <w:tcPr>
                  <w:tcW w:w="2232" w:type="dxa"/>
                  <w:tcMar>
                    <w:top w:w="57" w:type="dxa"/>
                    <w:left w:w="85" w:type="dxa"/>
                    <w:bottom w:w="57" w:type="dxa"/>
                    <w:right w:w="85" w:type="dxa"/>
                  </w:tcMar>
                  <w:vAlign w:val="center"/>
                </w:tcPr>
                <w:p>
                  <w:pPr>
                    <w:autoSpaceDE w:val="0"/>
                    <w:autoSpaceDN w:val="0"/>
                    <w:adjustRightInd w:val="0"/>
                    <w:snapToGrid w:val="0"/>
                    <w:jc w:val="center"/>
                    <w:textAlignment w:val="baseline"/>
                    <w:rPr>
                      <w:bCs/>
                      <w:kern w:val="0"/>
                      <w:szCs w:val="21"/>
                    </w:rPr>
                  </w:pPr>
                  <w:r>
                    <w:rPr>
                      <w:bCs/>
                      <w:kern w:val="0"/>
                      <w:szCs w:val="21"/>
                    </w:rPr>
                    <w:t>19</w:t>
                  </w:r>
                  <w:r>
                    <w:rPr>
                      <w:kern w:val="0"/>
                      <w:szCs w:val="21"/>
                    </w:rPr>
                    <w:t>μg/m</w:t>
                  </w:r>
                  <w:r>
                    <w:rPr>
                      <w:kern w:val="0"/>
                      <w:szCs w:val="21"/>
                      <w:vertAlign w:val="superscript"/>
                    </w:rPr>
                    <w:t>3</w:t>
                  </w:r>
                </w:p>
              </w:tc>
              <w:tc>
                <w:tcPr>
                  <w:tcW w:w="1891" w:type="dxa"/>
                  <w:tcMar>
                    <w:top w:w="57" w:type="dxa"/>
                    <w:left w:w="85" w:type="dxa"/>
                    <w:bottom w:w="57" w:type="dxa"/>
                    <w:right w:w="85" w:type="dxa"/>
                  </w:tcMar>
                  <w:vAlign w:val="center"/>
                </w:tcPr>
                <w:p>
                  <w:pPr>
                    <w:autoSpaceDE w:val="0"/>
                    <w:autoSpaceDN w:val="0"/>
                    <w:adjustRightInd w:val="0"/>
                    <w:snapToGrid w:val="0"/>
                    <w:jc w:val="center"/>
                    <w:textAlignment w:val="baseline"/>
                    <w:rPr>
                      <w:bCs/>
                      <w:kern w:val="0"/>
                      <w:szCs w:val="21"/>
                    </w:rPr>
                  </w:pPr>
                  <w:r>
                    <w:rPr>
                      <w:bCs/>
                      <w:kern w:val="0"/>
                      <w:szCs w:val="21"/>
                    </w:rPr>
                    <w:t>60</w:t>
                  </w:r>
                  <w:r>
                    <w:rPr>
                      <w:kern w:val="0"/>
                      <w:szCs w:val="21"/>
                    </w:rPr>
                    <w:t>μg/m</w:t>
                  </w:r>
                  <w:r>
                    <w:rPr>
                      <w:kern w:val="0"/>
                      <w:szCs w:val="21"/>
                      <w:vertAlign w:val="superscript"/>
                    </w:rPr>
                    <w:t>3</w:t>
                  </w:r>
                </w:p>
              </w:tc>
              <w:tc>
                <w:tcPr>
                  <w:tcW w:w="1300"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rFonts w:eastAsia="微软雅黑"/>
                      <w:kern w:val="0"/>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1176"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NO</w:t>
                  </w:r>
                  <w:r>
                    <w:rPr>
                      <w:kern w:val="0"/>
                      <w:szCs w:val="21"/>
                      <w:vertAlign w:val="subscript"/>
                    </w:rPr>
                    <w:t>2</w:t>
                  </w:r>
                </w:p>
              </w:tc>
              <w:tc>
                <w:tcPr>
                  <w:tcW w:w="1987"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年平均质量浓度</w:t>
                  </w:r>
                </w:p>
              </w:tc>
              <w:tc>
                <w:tcPr>
                  <w:tcW w:w="2232" w:type="dxa"/>
                  <w:tcMar>
                    <w:top w:w="57" w:type="dxa"/>
                    <w:left w:w="85" w:type="dxa"/>
                    <w:bottom w:w="57" w:type="dxa"/>
                    <w:right w:w="85" w:type="dxa"/>
                  </w:tcMar>
                  <w:vAlign w:val="center"/>
                </w:tcPr>
                <w:p>
                  <w:pPr>
                    <w:autoSpaceDE w:val="0"/>
                    <w:autoSpaceDN w:val="0"/>
                    <w:adjustRightInd w:val="0"/>
                    <w:snapToGrid w:val="0"/>
                    <w:jc w:val="center"/>
                    <w:textAlignment w:val="baseline"/>
                    <w:rPr>
                      <w:bCs/>
                      <w:kern w:val="0"/>
                      <w:szCs w:val="21"/>
                    </w:rPr>
                  </w:pPr>
                  <w:r>
                    <w:rPr>
                      <w:bCs/>
                      <w:kern w:val="0"/>
                      <w:szCs w:val="21"/>
                    </w:rPr>
                    <w:t>49</w:t>
                  </w:r>
                  <w:r>
                    <w:rPr>
                      <w:kern w:val="0"/>
                      <w:szCs w:val="21"/>
                    </w:rPr>
                    <w:t>μg/m</w:t>
                  </w:r>
                  <w:r>
                    <w:rPr>
                      <w:kern w:val="0"/>
                      <w:szCs w:val="21"/>
                      <w:vertAlign w:val="superscript"/>
                    </w:rPr>
                    <w:t>3</w:t>
                  </w:r>
                </w:p>
              </w:tc>
              <w:tc>
                <w:tcPr>
                  <w:tcW w:w="1891" w:type="dxa"/>
                  <w:tcMar>
                    <w:top w:w="57" w:type="dxa"/>
                    <w:left w:w="85" w:type="dxa"/>
                    <w:bottom w:w="57" w:type="dxa"/>
                    <w:right w:w="85" w:type="dxa"/>
                  </w:tcMar>
                  <w:vAlign w:val="center"/>
                </w:tcPr>
                <w:p>
                  <w:pPr>
                    <w:autoSpaceDE w:val="0"/>
                    <w:autoSpaceDN w:val="0"/>
                    <w:adjustRightInd w:val="0"/>
                    <w:snapToGrid w:val="0"/>
                    <w:jc w:val="center"/>
                    <w:textAlignment w:val="baseline"/>
                    <w:rPr>
                      <w:bCs/>
                      <w:kern w:val="0"/>
                      <w:szCs w:val="21"/>
                    </w:rPr>
                  </w:pPr>
                  <w:r>
                    <w:rPr>
                      <w:bCs/>
                      <w:kern w:val="0"/>
                      <w:szCs w:val="21"/>
                    </w:rPr>
                    <w:t>40</w:t>
                  </w:r>
                  <w:r>
                    <w:rPr>
                      <w:kern w:val="0"/>
                      <w:szCs w:val="21"/>
                    </w:rPr>
                    <w:t>μg/m</w:t>
                  </w:r>
                  <w:r>
                    <w:rPr>
                      <w:kern w:val="0"/>
                      <w:szCs w:val="21"/>
                      <w:vertAlign w:val="superscript"/>
                    </w:rPr>
                    <w:t>3</w:t>
                  </w:r>
                </w:p>
              </w:tc>
              <w:tc>
                <w:tcPr>
                  <w:tcW w:w="1300"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rFonts w:eastAsia="微软雅黑"/>
                      <w:kern w:val="0"/>
                      <w:szCs w:val="21"/>
                    </w:rPr>
                    <w:t>超标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1176"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CO</w:t>
                  </w:r>
                </w:p>
              </w:tc>
              <w:tc>
                <w:tcPr>
                  <w:tcW w:w="1987"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第95百分位浓度</w:t>
                  </w:r>
                </w:p>
              </w:tc>
              <w:tc>
                <w:tcPr>
                  <w:tcW w:w="2232" w:type="dxa"/>
                  <w:tcMar>
                    <w:top w:w="57" w:type="dxa"/>
                    <w:left w:w="85" w:type="dxa"/>
                    <w:bottom w:w="57" w:type="dxa"/>
                    <w:right w:w="85" w:type="dxa"/>
                  </w:tcMar>
                  <w:vAlign w:val="center"/>
                </w:tcPr>
                <w:p>
                  <w:pPr>
                    <w:autoSpaceDE w:val="0"/>
                    <w:autoSpaceDN w:val="0"/>
                    <w:adjustRightInd w:val="0"/>
                    <w:snapToGrid w:val="0"/>
                    <w:jc w:val="center"/>
                    <w:textAlignment w:val="baseline"/>
                    <w:rPr>
                      <w:bCs/>
                      <w:kern w:val="0"/>
                      <w:szCs w:val="21"/>
                    </w:rPr>
                  </w:pPr>
                  <w:r>
                    <w:rPr>
                      <w:bCs/>
                      <w:kern w:val="0"/>
                      <w:szCs w:val="21"/>
                    </w:rPr>
                    <w:t>2.3mg/m</w:t>
                  </w:r>
                  <w:r>
                    <w:rPr>
                      <w:bCs/>
                      <w:kern w:val="0"/>
                      <w:szCs w:val="21"/>
                      <w:vertAlign w:val="superscript"/>
                    </w:rPr>
                    <w:t>3</w:t>
                  </w:r>
                </w:p>
              </w:tc>
              <w:tc>
                <w:tcPr>
                  <w:tcW w:w="1891" w:type="dxa"/>
                  <w:tcMar>
                    <w:top w:w="57" w:type="dxa"/>
                    <w:left w:w="85" w:type="dxa"/>
                    <w:bottom w:w="57" w:type="dxa"/>
                    <w:right w:w="85" w:type="dxa"/>
                  </w:tcMar>
                  <w:vAlign w:val="center"/>
                </w:tcPr>
                <w:p>
                  <w:pPr>
                    <w:autoSpaceDE w:val="0"/>
                    <w:autoSpaceDN w:val="0"/>
                    <w:adjustRightInd w:val="0"/>
                    <w:snapToGrid w:val="0"/>
                    <w:jc w:val="center"/>
                    <w:textAlignment w:val="baseline"/>
                    <w:rPr>
                      <w:bCs/>
                      <w:kern w:val="0"/>
                      <w:szCs w:val="21"/>
                    </w:rPr>
                  </w:pPr>
                  <w:r>
                    <w:rPr>
                      <w:bCs/>
                      <w:kern w:val="0"/>
                      <w:szCs w:val="21"/>
                    </w:rPr>
                    <w:t>4mg/m</w:t>
                  </w:r>
                  <w:r>
                    <w:rPr>
                      <w:bCs/>
                      <w:kern w:val="0"/>
                      <w:szCs w:val="21"/>
                      <w:vertAlign w:val="superscript"/>
                    </w:rPr>
                    <w:t>3</w:t>
                  </w:r>
                </w:p>
              </w:tc>
              <w:tc>
                <w:tcPr>
                  <w:tcW w:w="1300"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rFonts w:eastAsia="微软雅黑"/>
                      <w:kern w:val="0"/>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340" w:hRule="atLeast"/>
                <w:jc w:val="center"/>
              </w:trPr>
              <w:tc>
                <w:tcPr>
                  <w:tcW w:w="1176"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O</w:t>
                  </w:r>
                  <w:r>
                    <w:rPr>
                      <w:kern w:val="0"/>
                      <w:szCs w:val="21"/>
                      <w:vertAlign w:val="subscript"/>
                    </w:rPr>
                    <w:t>3</w:t>
                  </w:r>
                </w:p>
              </w:tc>
              <w:tc>
                <w:tcPr>
                  <w:tcW w:w="1987"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kern w:val="0"/>
                      <w:szCs w:val="21"/>
                    </w:rPr>
                    <w:t>第90百分位浓度</w:t>
                  </w:r>
                </w:p>
              </w:tc>
              <w:tc>
                <w:tcPr>
                  <w:tcW w:w="2232" w:type="dxa"/>
                  <w:tcMar>
                    <w:top w:w="57" w:type="dxa"/>
                    <w:left w:w="85" w:type="dxa"/>
                    <w:bottom w:w="57" w:type="dxa"/>
                    <w:right w:w="85" w:type="dxa"/>
                  </w:tcMar>
                  <w:vAlign w:val="center"/>
                </w:tcPr>
                <w:p>
                  <w:pPr>
                    <w:autoSpaceDE w:val="0"/>
                    <w:autoSpaceDN w:val="0"/>
                    <w:adjustRightInd w:val="0"/>
                    <w:snapToGrid w:val="0"/>
                    <w:jc w:val="center"/>
                    <w:textAlignment w:val="baseline"/>
                    <w:rPr>
                      <w:bCs/>
                      <w:kern w:val="0"/>
                      <w:szCs w:val="21"/>
                    </w:rPr>
                  </w:pPr>
                  <w:r>
                    <w:rPr>
                      <w:bCs/>
                      <w:kern w:val="0"/>
                      <w:szCs w:val="21"/>
                    </w:rPr>
                    <w:t>202</w:t>
                  </w:r>
                  <w:r>
                    <w:rPr>
                      <w:kern w:val="0"/>
                      <w:szCs w:val="21"/>
                    </w:rPr>
                    <w:t>μg/m</w:t>
                  </w:r>
                  <w:r>
                    <w:rPr>
                      <w:kern w:val="0"/>
                      <w:szCs w:val="21"/>
                      <w:vertAlign w:val="superscript"/>
                    </w:rPr>
                    <w:t>3</w:t>
                  </w:r>
                </w:p>
              </w:tc>
              <w:tc>
                <w:tcPr>
                  <w:tcW w:w="1891" w:type="dxa"/>
                  <w:tcMar>
                    <w:top w:w="57" w:type="dxa"/>
                    <w:left w:w="85" w:type="dxa"/>
                    <w:bottom w:w="57" w:type="dxa"/>
                    <w:right w:w="85" w:type="dxa"/>
                  </w:tcMar>
                  <w:vAlign w:val="center"/>
                </w:tcPr>
                <w:p>
                  <w:pPr>
                    <w:autoSpaceDE w:val="0"/>
                    <w:autoSpaceDN w:val="0"/>
                    <w:adjustRightInd w:val="0"/>
                    <w:snapToGrid w:val="0"/>
                    <w:jc w:val="center"/>
                    <w:textAlignment w:val="baseline"/>
                    <w:rPr>
                      <w:bCs/>
                      <w:kern w:val="0"/>
                      <w:szCs w:val="21"/>
                    </w:rPr>
                  </w:pPr>
                  <w:r>
                    <w:rPr>
                      <w:bCs/>
                      <w:kern w:val="0"/>
                      <w:szCs w:val="21"/>
                    </w:rPr>
                    <w:t>160</w:t>
                  </w:r>
                  <w:r>
                    <w:rPr>
                      <w:kern w:val="0"/>
                      <w:szCs w:val="21"/>
                    </w:rPr>
                    <w:t>μg/m</w:t>
                  </w:r>
                  <w:r>
                    <w:rPr>
                      <w:kern w:val="0"/>
                      <w:szCs w:val="21"/>
                      <w:vertAlign w:val="superscript"/>
                    </w:rPr>
                    <w:t>3</w:t>
                  </w:r>
                </w:p>
              </w:tc>
              <w:tc>
                <w:tcPr>
                  <w:tcW w:w="1300" w:type="dxa"/>
                  <w:tcMar>
                    <w:top w:w="57" w:type="dxa"/>
                    <w:left w:w="85" w:type="dxa"/>
                    <w:bottom w:w="57" w:type="dxa"/>
                    <w:right w:w="85" w:type="dxa"/>
                  </w:tcMar>
                  <w:vAlign w:val="center"/>
                </w:tcPr>
                <w:p>
                  <w:pPr>
                    <w:autoSpaceDE w:val="0"/>
                    <w:autoSpaceDN w:val="0"/>
                    <w:adjustRightInd w:val="0"/>
                    <w:snapToGrid w:val="0"/>
                    <w:jc w:val="center"/>
                    <w:textAlignment w:val="baseline"/>
                    <w:rPr>
                      <w:kern w:val="0"/>
                      <w:szCs w:val="21"/>
                    </w:rPr>
                  </w:pPr>
                  <w:r>
                    <w:rPr>
                      <w:rFonts w:eastAsia="微软雅黑"/>
                      <w:kern w:val="0"/>
                      <w:szCs w:val="21"/>
                    </w:rPr>
                    <w:t>超标</w:t>
                  </w:r>
                </w:p>
              </w:tc>
            </w:tr>
          </w:tbl>
          <w:p>
            <w:pPr>
              <w:pStyle w:val="169"/>
              <w:adjustRightInd w:val="0"/>
              <w:snapToGrid w:val="0"/>
              <w:spacing w:line="360" w:lineRule="auto"/>
              <w:jc w:val="both"/>
              <w:rPr>
                <w:rFonts w:ascii="Times New Roman" w:hAnsi="Times New Roman" w:cs="Times New Roman"/>
                <w:sz w:val="24"/>
                <w:szCs w:val="24"/>
              </w:rPr>
            </w:pPr>
            <w:r>
              <w:rPr>
                <w:rFonts w:ascii="Times New Roman" w:hAnsi="Times New Roman" w:cs="Times New Roman"/>
                <w:sz w:val="24"/>
                <w:szCs w:val="24"/>
              </w:rPr>
              <w:t>根据2018年新乡市环境状况公报，项目所在区域除了SO</w:t>
            </w:r>
            <w:r>
              <w:rPr>
                <w:rFonts w:ascii="Times New Roman" w:hAnsi="Times New Roman" w:cs="Times New Roman"/>
                <w:sz w:val="24"/>
                <w:szCs w:val="24"/>
                <w:vertAlign w:val="subscript"/>
              </w:rPr>
              <w:t>2</w:t>
            </w:r>
            <w:r>
              <w:rPr>
                <w:rFonts w:ascii="Times New Roman" w:hAnsi="Times New Roman" w:cs="Times New Roman"/>
                <w:sz w:val="24"/>
                <w:szCs w:val="24"/>
              </w:rPr>
              <w:t>年均值、CO第95百分位浓度满足《环境空气质量标准》（GB3095-2012）二级标准要求外，PM</w:t>
            </w:r>
            <w:r>
              <w:rPr>
                <w:rFonts w:ascii="Times New Roman" w:hAnsi="Times New Roman" w:cs="Times New Roman"/>
                <w:sz w:val="24"/>
                <w:szCs w:val="24"/>
                <w:vertAlign w:val="subscript"/>
              </w:rPr>
              <w:t>10</w:t>
            </w:r>
            <w:r>
              <w:rPr>
                <w:rFonts w:ascii="Times New Roman" w:hAnsi="Times New Roman" w:cs="Times New Roman"/>
                <w:sz w:val="24"/>
                <w:szCs w:val="24"/>
              </w:rPr>
              <w:t>、PM</w:t>
            </w:r>
            <w:r>
              <w:rPr>
                <w:rFonts w:ascii="Times New Roman" w:hAnsi="Times New Roman" w:cs="Times New Roman"/>
                <w:sz w:val="24"/>
                <w:szCs w:val="24"/>
                <w:vertAlign w:val="subscript"/>
              </w:rPr>
              <w:t>2.5</w:t>
            </w:r>
            <w:r>
              <w:rPr>
                <w:rFonts w:ascii="Times New Roman" w:hAnsi="Times New Roman" w:cs="Times New Roman"/>
                <w:sz w:val="24"/>
                <w:szCs w:val="24"/>
              </w:rPr>
              <w:t>、NO</w:t>
            </w:r>
            <w:r>
              <w:rPr>
                <w:rFonts w:ascii="Times New Roman" w:hAnsi="Times New Roman" w:cs="Times New Roman"/>
                <w:sz w:val="24"/>
                <w:szCs w:val="24"/>
                <w:vertAlign w:val="subscript"/>
              </w:rPr>
              <w:t>2</w:t>
            </w:r>
            <w:r>
              <w:rPr>
                <w:rFonts w:ascii="Times New Roman" w:hAnsi="Times New Roman" w:cs="Times New Roman"/>
                <w:sz w:val="24"/>
                <w:szCs w:val="24"/>
              </w:rPr>
              <w:t>年均值及O</w:t>
            </w:r>
            <w:r>
              <w:rPr>
                <w:rFonts w:ascii="Times New Roman" w:hAnsi="Times New Roman" w:cs="Times New Roman"/>
                <w:sz w:val="24"/>
                <w:szCs w:val="24"/>
                <w:vertAlign w:val="subscript"/>
              </w:rPr>
              <w:t>3</w:t>
            </w:r>
            <w:r>
              <w:rPr>
                <w:rFonts w:ascii="Times New Roman" w:hAnsi="Times New Roman" w:cs="Times New Roman"/>
                <w:sz w:val="24"/>
                <w:szCs w:val="24"/>
              </w:rPr>
              <w:t>第90百分位数均无法满足GB3095-2012中二级标准要求。本项目所在评价区域为不达标区。</w:t>
            </w:r>
          </w:p>
          <w:p>
            <w:pPr>
              <w:spacing w:line="360" w:lineRule="auto"/>
              <w:ind w:firstLine="480" w:firstLineChars="200"/>
              <w:rPr>
                <w:sz w:val="24"/>
                <w:szCs w:val="24"/>
              </w:rPr>
            </w:pPr>
            <w:r>
              <w:rPr>
                <w:sz w:val="24"/>
                <w:szCs w:val="24"/>
              </w:rPr>
              <w:t>目前，新乡市正在实施《新乡市蓝天工程行动计划》、《新乡市</w:t>
            </w:r>
            <w:r>
              <w:rPr>
                <w:rFonts w:hint="eastAsia"/>
                <w:sz w:val="24"/>
                <w:szCs w:val="24"/>
                <w:lang w:val="en-US" w:eastAsia="zh-CN"/>
              </w:rPr>
              <w:t>2020</w:t>
            </w:r>
            <w:r>
              <w:rPr>
                <w:sz w:val="24"/>
                <w:szCs w:val="24"/>
              </w:rPr>
              <w:t>年大气污染防治攻坚战实施方案》、《新乡市环境污染防治攻坚战三年行动实施方案（2018-2020年）》等一系列措施，将不断改善区域大气环境质量。预计2020年可以达到《新乡市环境污染防治攻坚战三年行动实施方案（2018-2020年）》中：“全市PM2.5年均浓度达到55微克/立方米以下，PM10年均浓度达到101微克/立方米以下，全年优良天数比例达到66%以上”的目标要求。</w:t>
            </w:r>
          </w:p>
          <w:p>
            <w:pPr>
              <w:spacing w:line="360" w:lineRule="auto"/>
              <w:ind w:firstLine="480" w:firstLineChars="200"/>
              <w:rPr>
                <w:rFonts w:hint="eastAsia"/>
                <w:sz w:val="24"/>
                <w:szCs w:val="24"/>
                <w:lang w:eastAsia="zh-CN"/>
              </w:rPr>
            </w:pPr>
            <w:r>
              <w:rPr>
                <w:rFonts w:hint="eastAsia"/>
                <w:sz w:val="24"/>
                <w:szCs w:val="24"/>
              </w:rPr>
              <w:t>本项目生产过程</w:t>
            </w:r>
            <w:r>
              <w:rPr>
                <w:rFonts w:hint="eastAsia"/>
                <w:sz w:val="24"/>
                <w:szCs w:val="24"/>
                <w:lang w:eastAsia="zh-CN"/>
              </w:rPr>
              <w:t>焊接工序产生的焊接粉尘少量烟尘，通过采取“固定工位</w:t>
            </w:r>
            <w:r>
              <w:rPr>
                <w:rFonts w:hint="eastAsia"/>
                <w:sz w:val="24"/>
                <w:szCs w:val="24"/>
                <w:lang w:val="en-US" w:eastAsia="zh-CN"/>
              </w:rPr>
              <w:t>+袋式除尘器+15m高排气筒</w:t>
            </w:r>
            <w:r>
              <w:rPr>
                <w:rFonts w:hint="eastAsia"/>
                <w:sz w:val="24"/>
                <w:szCs w:val="24"/>
                <w:lang w:eastAsia="zh-CN"/>
              </w:rPr>
              <w:t>”环保治理方式进行收集治理后，降低了项目废气排放量。</w:t>
            </w:r>
          </w:p>
          <w:p>
            <w:pPr>
              <w:spacing w:line="360" w:lineRule="auto"/>
              <w:ind w:firstLine="480" w:firstLineChars="200"/>
              <w:rPr>
                <w:sz w:val="24"/>
                <w:szCs w:val="24"/>
              </w:rPr>
            </w:pPr>
            <w:r>
              <w:rPr>
                <w:rFonts w:hint="eastAsia"/>
                <w:sz w:val="24"/>
                <w:szCs w:val="24"/>
                <w:lang w:eastAsia="zh-CN"/>
              </w:rPr>
              <w:t>由预测结果来看</w:t>
            </w:r>
            <w:r>
              <w:rPr>
                <w:rFonts w:hint="eastAsia"/>
                <w:sz w:val="24"/>
                <w:szCs w:val="24"/>
              </w:rPr>
              <w:t>，</w:t>
            </w:r>
            <w:r>
              <w:rPr>
                <w:rFonts w:hint="eastAsia"/>
                <w:sz w:val="24"/>
                <w:szCs w:val="24"/>
                <w:lang w:eastAsia="zh-CN"/>
              </w:rPr>
              <w:t>本项目排放的各类大气污染物对环境的影响很小，不会对周围大气环境产生不利影响。</w:t>
            </w:r>
          </w:p>
          <w:p>
            <w:pPr>
              <w:spacing w:line="360" w:lineRule="auto"/>
              <w:rPr>
                <w:rFonts w:eastAsiaTheme="minorEastAsia"/>
                <w:b/>
                <w:sz w:val="24"/>
              </w:rPr>
            </w:pPr>
            <w:r>
              <w:rPr>
                <w:rFonts w:eastAsiaTheme="minorEastAsia"/>
                <w:b/>
                <w:sz w:val="24"/>
              </w:rPr>
              <w:t>2</w:t>
            </w:r>
            <w:r>
              <w:rPr>
                <w:rFonts w:hAnsiTheme="minorEastAsia" w:eastAsiaTheme="minorEastAsia"/>
                <w:b/>
                <w:sz w:val="24"/>
              </w:rPr>
              <w:t>、地表水环境质量现状</w:t>
            </w:r>
          </w:p>
          <w:p>
            <w:pPr>
              <w:spacing w:line="360" w:lineRule="auto"/>
              <w:ind w:firstLine="480" w:firstLineChars="200"/>
              <w:rPr>
                <w:rFonts w:eastAsiaTheme="minorEastAsia"/>
                <w:sz w:val="24"/>
                <w:szCs w:val="24"/>
              </w:rPr>
            </w:pPr>
            <w:r>
              <w:rPr>
                <w:rFonts w:hAnsiTheme="minorEastAsia" w:eastAsiaTheme="minorEastAsia"/>
                <w:sz w:val="24"/>
                <w:szCs w:val="24"/>
              </w:rPr>
              <w:t>本项目区域的纳污水体为</w:t>
            </w:r>
            <w:r>
              <w:rPr>
                <w:rFonts w:hint="eastAsia" w:hAnsiTheme="minorEastAsia" w:eastAsiaTheme="minorEastAsia"/>
                <w:sz w:val="24"/>
                <w:szCs w:val="24"/>
                <w:lang w:eastAsia="zh-CN"/>
              </w:rPr>
              <w:t>东孟姜女河</w:t>
            </w:r>
            <w:r>
              <w:rPr>
                <w:rFonts w:hAnsiTheme="minorEastAsia" w:eastAsiaTheme="minorEastAsia"/>
                <w:sz w:val="24"/>
                <w:szCs w:val="24"/>
              </w:rPr>
              <w:t>（距离本项目</w:t>
            </w:r>
            <w:r>
              <w:rPr>
                <w:rFonts w:hint="eastAsia" w:eastAsiaTheme="minorEastAsia"/>
                <w:sz w:val="24"/>
                <w:szCs w:val="24"/>
                <w:lang w:val="en-US" w:eastAsia="zh-CN"/>
              </w:rPr>
              <w:t>510</w:t>
            </w:r>
            <w:r>
              <w:rPr>
                <w:rFonts w:eastAsiaTheme="minorEastAsia"/>
                <w:sz w:val="24"/>
                <w:szCs w:val="24"/>
              </w:rPr>
              <w:t>m</w:t>
            </w:r>
            <w:r>
              <w:rPr>
                <w:rFonts w:hAnsiTheme="minorEastAsia" w:eastAsiaTheme="minorEastAsia"/>
                <w:sz w:val="24"/>
                <w:szCs w:val="24"/>
              </w:rPr>
              <w:t>），水体功能类别为</w:t>
            </w:r>
            <w:r>
              <w:rPr>
                <w:rFonts w:asciiTheme="minorEastAsia" w:hAnsiTheme="minorEastAsia" w:eastAsiaTheme="minorEastAsia"/>
                <w:sz w:val="24"/>
                <w:szCs w:val="24"/>
              </w:rPr>
              <w:t>Ⅴ</w:t>
            </w:r>
            <w:r>
              <w:rPr>
                <w:rFonts w:hAnsiTheme="minorEastAsia" w:eastAsiaTheme="minorEastAsia"/>
                <w:sz w:val="24"/>
                <w:szCs w:val="24"/>
              </w:rPr>
              <w:t>类。评价引用</w:t>
            </w:r>
            <w:r>
              <w:rPr>
                <w:rFonts w:hint="eastAsia" w:hAnsiTheme="minorEastAsia" w:eastAsiaTheme="minorEastAsia"/>
                <w:sz w:val="24"/>
                <w:szCs w:val="24"/>
                <w:lang w:eastAsia="zh-CN"/>
              </w:rPr>
              <w:t>新乡市生态环境局</w:t>
            </w:r>
            <w:r>
              <w:rPr>
                <w:rFonts w:hint="eastAsia" w:hAnsiTheme="minorEastAsia" w:eastAsiaTheme="minorEastAsia"/>
                <w:sz w:val="24"/>
                <w:szCs w:val="24"/>
                <w:lang w:val="en-US" w:eastAsia="zh-CN"/>
              </w:rPr>
              <w:t>2020年第3期新乡市地表水环境责任目标断面水质月报</w:t>
            </w:r>
            <w:r>
              <w:rPr>
                <w:rFonts w:hAnsiTheme="minorEastAsia" w:eastAsiaTheme="minorEastAsia"/>
                <w:sz w:val="24"/>
                <w:szCs w:val="24"/>
              </w:rPr>
              <w:t>对卫河小河口断面的</w:t>
            </w:r>
            <w:r>
              <w:rPr>
                <w:rFonts w:hint="eastAsia" w:hAnsiTheme="minorEastAsia" w:eastAsiaTheme="minorEastAsia"/>
                <w:sz w:val="24"/>
                <w:szCs w:val="24"/>
                <w:lang w:eastAsia="zh-CN"/>
              </w:rPr>
              <w:t>水质状况</w:t>
            </w:r>
            <w:r>
              <w:rPr>
                <w:rFonts w:hAnsiTheme="minorEastAsia" w:eastAsiaTheme="minorEastAsia"/>
                <w:sz w:val="24"/>
                <w:szCs w:val="24"/>
              </w:rPr>
              <w:t>数据，数据见表</w:t>
            </w:r>
            <w:r>
              <w:rPr>
                <w:rFonts w:hint="eastAsia" w:eastAsiaTheme="minorEastAsia"/>
                <w:sz w:val="24"/>
                <w:szCs w:val="24"/>
              </w:rPr>
              <w:t>11</w:t>
            </w:r>
            <w:r>
              <w:rPr>
                <w:rFonts w:hAnsiTheme="minorEastAsia" w:eastAsiaTheme="minorEastAsia"/>
                <w:sz w:val="24"/>
                <w:szCs w:val="24"/>
              </w:rPr>
              <w:t>。</w:t>
            </w:r>
          </w:p>
          <w:p>
            <w:pPr>
              <w:adjustRightInd w:val="0"/>
              <w:snapToGrid w:val="0"/>
              <w:spacing w:beforeLines="50"/>
              <w:ind w:firstLine="434" w:firstLineChars="200"/>
              <w:jc w:val="left"/>
              <w:rPr>
                <w:rFonts w:eastAsiaTheme="minorEastAsia"/>
                <w:b/>
                <w:w w:val="90"/>
                <w:sz w:val="24"/>
                <w:szCs w:val="24"/>
              </w:rPr>
            </w:pPr>
            <w:r>
              <w:rPr>
                <w:rFonts w:hAnsiTheme="minorEastAsia" w:eastAsiaTheme="minorEastAsia"/>
                <w:b/>
                <w:w w:val="90"/>
                <w:sz w:val="24"/>
                <w:szCs w:val="24"/>
              </w:rPr>
              <w:t>表</w:t>
            </w:r>
            <w:r>
              <w:rPr>
                <w:rFonts w:hint="eastAsia" w:eastAsiaTheme="minorEastAsia"/>
                <w:b/>
                <w:w w:val="90"/>
                <w:sz w:val="24"/>
                <w:szCs w:val="24"/>
              </w:rPr>
              <w:t>11</w:t>
            </w:r>
            <w:r>
              <w:rPr>
                <w:rFonts w:eastAsiaTheme="minorEastAsia"/>
                <w:b/>
                <w:w w:val="90"/>
                <w:sz w:val="24"/>
                <w:szCs w:val="24"/>
              </w:rPr>
              <w:t xml:space="preserve">           </w:t>
            </w:r>
            <w:r>
              <w:rPr>
                <w:rFonts w:hAnsiTheme="minorEastAsia" w:eastAsiaTheme="minorEastAsia"/>
                <w:b/>
                <w:w w:val="90"/>
                <w:sz w:val="24"/>
                <w:szCs w:val="24"/>
              </w:rPr>
              <w:t>卫河小河口断面监测数据（</w:t>
            </w:r>
            <w:r>
              <w:rPr>
                <w:rFonts w:eastAsiaTheme="minorEastAsia"/>
                <w:b/>
                <w:w w:val="90"/>
                <w:sz w:val="24"/>
                <w:szCs w:val="24"/>
              </w:rPr>
              <w:t>20</w:t>
            </w:r>
            <w:r>
              <w:rPr>
                <w:rFonts w:hint="eastAsia" w:eastAsiaTheme="minorEastAsia"/>
                <w:b/>
                <w:w w:val="90"/>
                <w:sz w:val="24"/>
                <w:szCs w:val="24"/>
                <w:lang w:val="en-US" w:eastAsia="zh-CN"/>
              </w:rPr>
              <w:t>20</w:t>
            </w:r>
            <w:r>
              <w:rPr>
                <w:rFonts w:hAnsiTheme="minorEastAsia" w:eastAsiaTheme="minorEastAsia"/>
                <w:b/>
                <w:w w:val="90"/>
                <w:sz w:val="24"/>
                <w:szCs w:val="24"/>
              </w:rPr>
              <w:t>年第</w:t>
            </w:r>
            <w:r>
              <w:rPr>
                <w:rFonts w:hint="eastAsia" w:eastAsiaTheme="minorEastAsia"/>
                <w:b/>
                <w:w w:val="90"/>
                <w:sz w:val="24"/>
                <w:szCs w:val="24"/>
                <w:lang w:val="en-US" w:eastAsia="zh-CN"/>
              </w:rPr>
              <w:t>3月份</w:t>
            </w:r>
            <w:r>
              <w:rPr>
                <w:rFonts w:hAnsiTheme="minorEastAsia" w:eastAsiaTheme="minorEastAsia"/>
                <w:b/>
                <w:w w:val="90"/>
                <w:sz w:val="24"/>
                <w:szCs w:val="24"/>
              </w:rPr>
              <w:t>）单位：</w:t>
            </w:r>
            <w:r>
              <w:rPr>
                <w:rFonts w:eastAsiaTheme="minorEastAsia"/>
                <w:b/>
                <w:w w:val="90"/>
                <w:sz w:val="24"/>
                <w:szCs w:val="24"/>
              </w:rPr>
              <w:t>mg/L</w:t>
            </w:r>
          </w:p>
          <w:tbl>
            <w:tblPr>
              <w:tblStyle w:val="30"/>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2879"/>
              <w:gridCol w:w="1980"/>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831" w:type="dxa"/>
                  <w:vAlign w:val="center"/>
                </w:tcPr>
                <w:p>
                  <w:pPr>
                    <w:adjustRightInd w:val="0"/>
                    <w:snapToGrid w:val="0"/>
                    <w:spacing w:line="360" w:lineRule="exact"/>
                    <w:jc w:val="center"/>
                    <w:rPr>
                      <w:rFonts w:eastAsiaTheme="minorEastAsia"/>
                      <w:bCs/>
                      <w:szCs w:val="21"/>
                    </w:rPr>
                  </w:pPr>
                  <w:r>
                    <w:rPr>
                      <w:rFonts w:hAnsiTheme="minorEastAsia" w:eastAsiaTheme="minorEastAsia"/>
                      <w:bCs/>
                      <w:szCs w:val="21"/>
                    </w:rPr>
                    <w:t>监测因子</w:t>
                  </w:r>
                </w:p>
              </w:tc>
              <w:tc>
                <w:tcPr>
                  <w:tcW w:w="2879" w:type="dxa"/>
                  <w:vAlign w:val="center"/>
                </w:tcPr>
                <w:p>
                  <w:pPr>
                    <w:adjustRightInd w:val="0"/>
                    <w:snapToGrid w:val="0"/>
                    <w:spacing w:line="360" w:lineRule="exact"/>
                    <w:jc w:val="center"/>
                    <w:rPr>
                      <w:rFonts w:eastAsiaTheme="minorEastAsia"/>
                      <w:bCs/>
                      <w:szCs w:val="21"/>
                    </w:rPr>
                  </w:pPr>
                  <w:r>
                    <w:rPr>
                      <w:rFonts w:eastAsiaTheme="minorEastAsia"/>
                      <w:bCs/>
                      <w:szCs w:val="21"/>
                    </w:rPr>
                    <w:t>COD</w:t>
                  </w:r>
                </w:p>
              </w:tc>
              <w:tc>
                <w:tcPr>
                  <w:tcW w:w="1980" w:type="dxa"/>
                  <w:vAlign w:val="center"/>
                </w:tcPr>
                <w:p>
                  <w:pPr>
                    <w:adjustRightInd w:val="0"/>
                    <w:snapToGrid w:val="0"/>
                    <w:spacing w:line="360" w:lineRule="exact"/>
                    <w:jc w:val="center"/>
                    <w:rPr>
                      <w:rFonts w:eastAsiaTheme="minorEastAsia"/>
                      <w:bCs/>
                      <w:szCs w:val="21"/>
                    </w:rPr>
                  </w:pPr>
                  <w:r>
                    <w:rPr>
                      <w:rFonts w:eastAsiaTheme="minorEastAsia"/>
                      <w:bCs/>
                      <w:szCs w:val="21"/>
                    </w:rPr>
                    <w:t>NH</w:t>
                  </w:r>
                  <w:r>
                    <w:rPr>
                      <w:rFonts w:eastAsiaTheme="minorEastAsia"/>
                      <w:bCs/>
                      <w:szCs w:val="21"/>
                      <w:vertAlign w:val="subscript"/>
                    </w:rPr>
                    <w:t>3</w:t>
                  </w:r>
                  <w:r>
                    <w:rPr>
                      <w:rFonts w:eastAsiaTheme="minorEastAsia"/>
                      <w:bCs/>
                      <w:szCs w:val="21"/>
                    </w:rPr>
                    <w:t>-N</w:t>
                  </w:r>
                </w:p>
              </w:tc>
              <w:tc>
                <w:tcPr>
                  <w:tcW w:w="899" w:type="dxa"/>
                  <w:vAlign w:val="center"/>
                </w:tcPr>
                <w:p>
                  <w:pPr>
                    <w:adjustRightInd w:val="0"/>
                    <w:snapToGrid w:val="0"/>
                    <w:spacing w:line="360" w:lineRule="exact"/>
                    <w:jc w:val="center"/>
                    <w:rPr>
                      <w:rFonts w:eastAsiaTheme="minorEastAsia"/>
                      <w:bCs/>
                      <w:szCs w:val="21"/>
                    </w:rPr>
                  </w:pPr>
                  <w:r>
                    <w:rPr>
                      <w:rFonts w:hAnsiTheme="minorEastAsia" w:eastAsiaTheme="minorEastAsia"/>
                      <w:bCs/>
                      <w:szCs w:val="21"/>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831" w:type="dxa"/>
                  <w:vAlign w:val="center"/>
                </w:tcPr>
                <w:p>
                  <w:pPr>
                    <w:adjustRightInd w:val="0"/>
                    <w:snapToGrid w:val="0"/>
                    <w:spacing w:line="360" w:lineRule="exact"/>
                    <w:jc w:val="center"/>
                    <w:rPr>
                      <w:rFonts w:eastAsiaTheme="minorEastAsia"/>
                      <w:szCs w:val="21"/>
                    </w:rPr>
                  </w:pPr>
                  <w:r>
                    <w:rPr>
                      <w:rFonts w:hAnsiTheme="minorEastAsia" w:eastAsiaTheme="minorEastAsia"/>
                      <w:szCs w:val="21"/>
                    </w:rPr>
                    <w:t>监测数据</w:t>
                  </w:r>
                </w:p>
              </w:tc>
              <w:tc>
                <w:tcPr>
                  <w:tcW w:w="2879" w:type="dxa"/>
                  <w:vAlign w:val="center"/>
                </w:tcPr>
                <w:p>
                  <w:pPr>
                    <w:adjustRightInd w:val="0"/>
                    <w:snapToGrid w:val="0"/>
                    <w:spacing w:line="360" w:lineRule="exact"/>
                    <w:jc w:val="center"/>
                    <w:rPr>
                      <w:rFonts w:hint="default" w:eastAsiaTheme="minorEastAsia"/>
                      <w:szCs w:val="21"/>
                      <w:lang w:val="en-US" w:eastAsia="zh-CN"/>
                    </w:rPr>
                  </w:pPr>
                  <w:r>
                    <w:rPr>
                      <w:rFonts w:hint="eastAsia" w:eastAsiaTheme="minorEastAsia"/>
                      <w:szCs w:val="21"/>
                      <w:lang w:val="en-US" w:eastAsia="zh-CN"/>
                    </w:rPr>
                    <w:t>20</w:t>
                  </w:r>
                </w:p>
              </w:tc>
              <w:tc>
                <w:tcPr>
                  <w:tcW w:w="1980" w:type="dxa"/>
                  <w:vAlign w:val="center"/>
                </w:tcPr>
                <w:p>
                  <w:pPr>
                    <w:spacing w:line="360" w:lineRule="exact"/>
                    <w:jc w:val="center"/>
                    <w:rPr>
                      <w:rFonts w:hint="default" w:eastAsiaTheme="minorEastAsia"/>
                      <w:szCs w:val="21"/>
                      <w:lang w:val="en-US" w:eastAsia="zh-CN"/>
                    </w:rPr>
                  </w:pPr>
                  <w:r>
                    <w:rPr>
                      <w:rFonts w:hint="eastAsia" w:eastAsiaTheme="minorEastAsia"/>
                      <w:szCs w:val="21"/>
                      <w:lang w:val="en-US" w:eastAsia="zh-CN"/>
                    </w:rPr>
                    <w:t>0.3</w:t>
                  </w:r>
                </w:p>
              </w:tc>
              <w:tc>
                <w:tcPr>
                  <w:tcW w:w="899" w:type="dxa"/>
                  <w:vAlign w:val="center"/>
                </w:tcPr>
                <w:p>
                  <w:pPr>
                    <w:spacing w:line="360" w:lineRule="exact"/>
                    <w:jc w:val="center"/>
                    <w:rPr>
                      <w:rFonts w:hint="eastAsia" w:eastAsiaTheme="minorEastAsia"/>
                      <w:szCs w:val="21"/>
                      <w:lang w:val="en-US" w:eastAsia="zh-CN"/>
                    </w:rPr>
                  </w:pPr>
                  <w:r>
                    <w:rPr>
                      <w:rFonts w:eastAsiaTheme="minorEastAsia"/>
                      <w:szCs w:val="21"/>
                    </w:rPr>
                    <w:t>0.1</w:t>
                  </w:r>
                  <w:r>
                    <w:rPr>
                      <w:rFonts w:hint="eastAsia" w:eastAsiaTheme="minorEastAsia"/>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831" w:type="dxa"/>
                  <w:vAlign w:val="center"/>
                </w:tcPr>
                <w:p>
                  <w:pPr>
                    <w:adjustRightInd w:val="0"/>
                    <w:snapToGrid w:val="0"/>
                    <w:spacing w:line="360" w:lineRule="exact"/>
                    <w:jc w:val="center"/>
                    <w:rPr>
                      <w:rFonts w:eastAsiaTheme="minorEastAsia"/>
                      <w:szCs w:val="21"/>
                    </w:rPr>
                  </w:pPr>
                  <w:r>
                    <w:rPr>
                      <w:rFonts w:hAnsiTheme="minorEastAsia" w:eastAsiaTheme="minorEastAsia"/>
                      <w:szCs w:val="21"/>
                    </w:rPr>
                    <w:t>执行标准</w:t>
                  </w:r>
                </w:p>
              </w:tc>
              <w:tc>
                <w:tcPr>
                  <w:tcW w:w="2879" w:type="dxa"/>
                  <w:vAlign w:val="center"/>
                </w:tcPr>
                <w:p>
                  <w:pPr>
                    <w:spacing w:line="360" w:lineRule="exact"/>
                    <w:jc w:val="center"/>
                    <w:rPr>
                      <w:rFonts w:eastAsiaTheme="minorEastAsia"/>
                      <w:szCs w:val="21"/>
                    </w:rPr>
                  </w:pPr>
                  <w:r>
                    <w:rPr>
                      <w:rFonts w:eastAsiaTheme="minorEastAsia"/>
                      <w:szCs w:val="21"/>
                    </w:rPr>
                    <w:t>40</w:t>
                  </w:r>
                </w:p>
              </w:tc>
              <w:tc>
                <w:tcPr>
                  <w:tcW w:w="1980" w:type="dxa"/>
                  <w:vAlign w:val="center"/>
                </w:tcPr>
                <w:p>
                  <w:pPr>
                    <w:spacing w:line="360" w:lineRule="exact"/>
                    <w:jc w:val="center"/>
                    <w:rPr>
                      <w:rFonts w:eastAsiaTheme="minorEastAsia"/>
                      <w:szCs w:val="21"/>
                    </w:rPr>
                  </w:pPr>
                  <w:r>
                    <w:rPr>
                      <w:rFonts w:hint="eastAsia" w:eastAsiaTheme="minorEastAsia"/>
                      <w:szCs w:val="21"/>
                    </w:rPr>
                    <w:t>2</w:t>
                  </w:r>
                </w:p>
              </w:tc>
              <w:tc>
                <w:tcPr>
                  <w:tcW w:w="899" w:type="dxa"/>
                  <w:vAlign w:val="center"/>
                </w:tcPr>
                <w:p>
                  <w:pPr>
                    <w:spacing w:line="360" w:lineRule="exact"/>
                    <w:jc w:val="center"/>
                    <w:rPr>
                      <w:rFonts w:eastAsiaTheme="minorEastAsia"/>
                      <w:szCs w:val="21"/>
                    </w:rPr>
                  </w:pPr>
                  <w:r>
                    <w:rPr>
                      <w:rFonts w:eastAsiaTheme="minorEastAsia"/>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831" w:type="dxa"/>
                  <w:vAlign w:val="center"/>
                </w:tcPr>
                <w:p>
                  <w:pPr>
                    <w:spacing w:line="360" w:lineRule="exact"/>
                    <w:jc w:val="center"/>
                    <w:rPr>
                      <w:rFonts w:eastAsiaTheme="minorEastAsia"/>
                      <w:szCs w:val="21"/>
                    </w:rPr>
                  </w:pPr>
                  <w:r>
                    <w:rPr>
                      <w:rFonts w:hAnsiTheme="minorEastAsia" w:eastAsiaTheme="minorEastAsia"/>
                      <w:szCs w:val="21"/>
                    </w:rPr>
                    <w:t>达标情况</w:t>
                  </w:r>
                </w:p>
              </w:tc>
              <w:tc>
                <w:tcPr>
                  <w:tcW w:w="2879" w:type="dxa"/>
                  <w:vAlign w:val="center"/>
                </w:tcPr>
                <w:p>
                  <w:pPr>
                    <w:spacing w:line="360" w:lineRule="exact"/>
                    <w:jc w:val="center"/>
                    <w:rPr>
                      <w:rFonts w:eastAsiaTheme="minorEastAsia"/>
                      <w:szCs w:val="21"/>
                    </w:rPr>
                  </w:pPr>
                  <w:r>
                    <w:rPr>
                      <w:rFonts w:hAnsiTheme="minorEastAsia" w:eastAsiaTheme="minorEastAsia"/>
                      <w:szCs w:val="21"/>
                    </w:rPr>
                    <w:t>达标</w:t>
                  </w:r>
                </w:p>
              </w:tc>
              <w:tc>
                <w:tcPr>
                  <w:tcW w:w="1980" w:type="dxa"/>
                  <w:vAlign w:val="center"/>
                </w:tcPr>
                <w:p>
                  <w:pPr>
                    <w:spacing w:line="360" w:lineRule="exact"/>
                    <w:jc w:val="center"/>
                    <w:rPr>
                      <w:rFonts w:eastAsiaTheme="minorEastAsia"/>
                      <w:szCs w:val="21"/>
                    </w:rPr>
                  </w:pPr>
                  <w:r>
                    <w:rPr>
                      <w:rFonts w:hAnsiTheme="minorEastAsia" w:eastAsiaTheme="minorEastAsia"/>
                      <w:szCs w:val="21"/>
                    </w:rPr>
                    <w:t>达标</w:t>
                  </w:r>
                </w:p>
              </w:tc>
              <w:tc>
                <w:tcPr>
                  <w:tcW w:w="899" w:type="dxa"/>
                  <w:vAlign w:val="center"/>
                </w:tcPr>
                <w:p>
                  <w:pPr>
                    <w:spacing w:line="360" w:lineRule="exact"/>
                    <w:jc w:val="center"/>
                    <w:rPr>
                      <w:rFonts w:eastAsiaTheme="minorEastAsia"/>
                      <w:szCs w:val="21"/>
                    </w:rPr>
                  </w:pPr>
                  <w:r>
                    <w:rPr>
                      <w:rFonts w:hAnsiTheme="minorEastAsia" w:eastAsiaTheme="minorEastAsia"/>
                      <w:szCs w:val="21"/>
                    </w:rPr>
                    <w:t>达标</w:t>
                  </w:r>
                </w:p>
              </w:tc>
            </w:tr>
          </w:tbl>
          <w:p>
            <w:pPr>
              <w:spacing w:line="360" w:lineRule="auto"/>
              <w:ind w:firstLine="480" w:firstLineChars="200"/>
              <w:rPr>
                <w:rFonts w:eastAsiaTheme="minorEastAsia"/>
                <w:snapToGrid w:val="0"/>
                <w:kern w:val="0"/>
                <w:sz w:val="24"/>
              </w:rPr>
            </w:pPr>
            <w:r>
              <w:rPr>
                <w:rFonts w:hAnsiTheme="minorEastAsia" w:eastAsiaTheme="minorEastAsia"/>
                <w:sz w:val="24"/>
                <w:szCs w:val="24"/>
              </w:rPr>
              <w:t>由上表可知，项目所在区域地表水水质满足《地表水环境质量标准》（</w:t>
            </w:r>
            <w:r>
              <w:rPr>
                <w:rFonts w:eastAsiaTheme="minorEastAsia"/>
                <w:sz w:val="24"/>
                <w:szCs w:val="24"/>
              </w:rPr>
              <w:t>GB3838-2002</w:t>
            </w:r>
            <w:r>
              <w:rPr>
                <w:rFonts w:hAnsiTheme="minorEastAsia" w:eastAsiaTheme="minorEastAsia"/>
                <w:sz w:val="24"/>
                <w:szCs w:val="24"/>
              </w:rPr>
              <w:t>）</w:t>
            </w:r>
            <w:r>
              <w:rPr>
                <w:rFonts w:asciiTheme="minorEastAsia" w:hAnsiTheme="minorEastAsia" w:eastAsiaTheme="minorEastAsia"/>
                <w:sz w:val="24"/>
                <w:szCs w:val="24"/>
              </w:rPr>
              <w:t>Ⅴ</w:t>
            </w:r>
            <w:r>
              <w:rPr>
                <w:rFonts w:hAnsiTheme="minorEastAsia" w:eastAsiaTheme="minorEastAsia"/>
                <w:sz w:val="24"/>
                <w:szCs w:val="24"/>
              </w:rPr>
              <w:t>类标准。</w:t>
            </w:r>
            <w:r>
              <w:rPr>
                <w:rFonts w:hint="eastAsia" w:hAnsiTheme="minorEastAsia" w:eastAsiaTheme="minorEastAsia"/>
                <w:sz w:val="24"/>
                <w:szCs w:val="24"/>
              </w:rPr>
              <w:t>本项目无生产废水产生，生活污水定期清掏用于农田肥田，不外排，对地表水环境质量无影响。</w:t>
            </w:r>
          </w:p>
          <w:p>
            <w:pPr>
              <w:adjustRightInd w:val="0"/>
              <w:snapToGrid w:val="0"/>
              <w:spacing w:line="360" w:lineRule="auto"/>
              <w:rPr>
                <w:rFonts w:eastAsiaTheme="minorEastAsia"/>
                <w:b/>
                <w:sz w:val="24"/>
              </w:rPr>
            </w:pPr>
            <w:r>
              <w:rPr>
                <w:rFonts w:eastAsiaTheme="minorEastAsia"/>
                <w:b/>
                <w:snapToGrid w:val="0"/>
                <w:kern w:val="0"/>
                <w:sz w:val="24"/>
              </w:rPr>
              <w:t>3</w:t>
            </w:r>
            <w:r>
              <w:rPr>
                <w:rFonts w:hAnsiTheme="minorEastAsia" w:eastAsiaTheme="minorEastAsia"/>
                <w:b/>
                <w:snapToGrid w:val="0"/>
                <w:kern w:val="0"/>
                <w:sz w:val="24"/>
              </w:rPr>
              <w:t>、</w:t>
            </w:r>
            <w:r>
              <w:rPr>
                <w:rFonts w:hAnsiTheme="minorEastAsia" w:eastAsiaTheme="minorEastAsia"/>
                <w:b/>
                <w:sz w:val="24"/>
                <w:szCs w:val="28"/>
              </w:rPr>
              <w:t>声环境质量</w:t>
            </w:r>
            <w:r>
              <w:rPr>
                <w:rFonts w:hAnsiTheme="minorEastAsia" w:eastAsiaTheme="minorEastAsia"/>
                <w:b/>
                <w:sz w:val="24"/>
              </w:rPr>
              <w:t>现状</w:t>
            </w:r>
          </w:p>
          <w:p>
            <w:pPr>
              <w:spacing w:line="360" w:lineRule="auto"/>
              <w:ind w:firstLine="480" w:firstLineChars="200"/>
              <w:rPr>
                <w:rFonts w:eastAsiaTheme="minorEastAsia"/>
                <w:color w:val="000000"/>
                <w:sz w:val="24"/>
              </w:rPr>
            </w:pPr>
            <w:r>
              <w:rPr>
                <w:rFonts w:hAnsiTheme="minorEastAsia" w:eastAsiaTheme="minorEastAsia"/>
                <w:snapToGrid w:val="0"/>
                <w:kern w:val="0"/>
                <w:sz w:val="24"/>
              </w:rPr>
              <w:t>本项目位于</w:t>
            </w:r>
            <w:r>
              <w:rPr>
                <w:rFonts w:hint="eastAsia" w:hAnsiTheme="minorEastAsia" w:eastAsiaTheme="minorEastAsia"/>
                <w:sz w:val="24"/>
                <w:lang w:eastAsia="zh-CN"/>
              </w:rPr>
              <w:t>新乡市新乡县朗公庙镇赵堤村北</w:t>
            </w:r>
            <w:r>
              <w:rPr>
                <w:rStyle w:val="115"/>
                <w:rFonts w:ascii="Times New Roman" w:cs="Times New Roman" w:hAnsiTheme="minorEastAsia" w:eastAsiaTheme="minorEastAsia"/>
              </w:rPr>
              <w:t>，</w:t>
            </w:r>
            <w:r>
              <w:rPr>
                <w:rFonts w:hAnsiTheme="minorEastAsia" w:eastAsiaTheme="minorEastAsia"/>
                <w:snapToGrid w:val="0"/>
                <w:kern w:val="0"/>
                <w:sz w:val="24"/>
              </w:rPr>
              <w:t>声环境功能区为</w:t>
            </w:r>
            <w:r>
              <w:rPr>
                <w:rFonts w:eastAsiaTheme="minorEastAsia"/>
                <w:snapToGrid w:val="0"/>
                <w:kern w:val="0"/>
                <w:sz w:val="24"/>
              </w:rPr>
              <w:t>2</w:t>
            </w:r>
            <w:r>
              <w:rPr>
                <w:rFonts w:hAnsiTheme="minorEastAsia" w:eastAsiaTheme="minorEastAsia"/>
                <w:snapToGrid w:val="0"/>
                <w:kern w:val="0"/>
                <w:sz w:val="24"/>
              </w:rPr>
              <w:t>类区，应执行</w:t>
            </w:r>
            <w:r>
              <w:rPr>
                <w:rFonts w:eastAsiaTheme="minorEastAsia"/>
                <w:snapToGrid w:val="0"/>
                <w:kern w:val="0"/>
                <w:sz w:val="24"/>
              </w:rPr>
              <w:t>GB3096-2008</w:t>
            </w:r>
            <w:r>
              <w:rPr>
                <w:rFonts w:hAnsiTheme="minorEastAsia" w:eastAsiaTheme="minorEastAsia"/>
                <w:snapToGrid w:val="0"/>
                <w:kern w:val="0"/>
                <w:sz w:val="24"/>
              </w:rPr>
              <w:t>《声环境质量标准》</w:t>
            </w:r>
            <w:r>
              <w:rPr>
                <w:rFonts w:eastAsiaTheme="minorEastAsia"/>
                <w:snapToGrid w:val="0"/>
                <w:kern w:val="0"/>
                <w:sz w:val="24"/>
              </w:rPr>
              <w:t>)</w:t>
            </w:r>
            <w:r>
              <w:rPr>
                <w:rFonts w:hAnsiTheme="minorEastAsia" w:eastAsiaTheme="minorEastAsia"/>
                <w:snapToGrid w:val="0"/>
                <w:kern w:val="0"/>
                <w:sz w:val="24"/>
              </w:rPr>
              <w:t>中的</w:t>
            </w:r>
            <w:r>
              <w:rPr>
                <w:rFonts w:eastAsiaTheme="minorEastAsia"/>
                <w:snapToGrid w:val="0"/>
                <w:kern w:val="0"/>
                <w:sz w:val="24"/>
              </w:rPr>
              <w:t>2</w:t>
            </w:r>
            <w:r>
              <w:rPr>
                <w:rFonts w:hAnsiTheme="minorEastAsia" w:eastAsiaTheme="minorEastAsia"/>
                <w:snapToGrid w:val="0"/>
                <w:kern w:val="0"/>
                <w:sz w:val="24"/>
              </w:rPr>
              <w:t>类区域标准。</w:t>
            </w:r>
            <w:r>
              <w:rPr>
                <w:rFonts w:hAnsiTheme="minorEastAsia" w:eastAsiaTheme="minorEastAsia"/>
                <w:color w:val="000000"/>
                <w:sz w:val="24"/>
              </w:rPr>
              <w:t>经</w:t>
            </w:r>
            <w:r>
              <w:rPr>
                <w:rFonts w:hint="eastAsia" w:hAnsiTheme="minorEastAsia" w:eastAsiaTheme="minorEastAsia"/>
                <w:color w:val="000000"/>
                <w:sz w:val="24"/>
                <w:lang w:eastAsia="zh-CN"/>
              </w:rPr>
              <w:t>调查</w:t>
            </w:r>
            <w:r>
              <w:rPr>
                <w:rFonts w:hAnsiTheme="minorEastAsia" w:eastAsiaTheme="minorEastAsia"/>
                <w:color w:val="000000"/>
                <w:sz w:val="24"/>
              </w:rPr>
              <w:t>，本项目声环境监测结果见表</w:t>
            </w:r>
            <w:r>
              <w:rPr>
                <w:rFonts w:hint="eastAsia" w:eastAsiaTheme="minorEastAsia"/>
                <w:color w:val="000000"/>
                <w:sz w:val="24"/>
              </w:rPr>
              <w:t>12</w:t>
            </w:r>
            <w:r>
              <w:rPr>
                <w:rFonts w:hAnsiTheme="minorEastAsia" w:eastAsiaTheme="minorEastAsia"/>
                <w:color w:val="000000"/>
                <w:sz w:val="24"/>
              </w:rPr>
              <w:t>。</w:t>
            </w:r>
          </w:p>
          <w:p>
            <w:pPr>
              <w:spacing w:line="360" w:lineRule="auto"/>
              <w:ind w:firstLine="472" w:firstLineChars="196"/>
              <w:jc w:val="left"/>
              <w:rPr>
                <w:rFonts w:eastAsiaTheme="minorEastAsia"/>
                <w:b/>
                <w:sz w:val="24"/>
              </w:rPr>
            </w:pPr>
            <w:r>
              <w:rPr>
                <w:rFonts w:hAnsiTheme="minorEastAsia" w:eastAsiaTheme="minorEastAsia"/>
                <w:b/>
                <w:sz w:val="24"/>
              </w:rPr>
              <w:t>表</w:t>
            </w:r>
            <w:r>
              <w:rPr>
                <w:rFonts w:hint="eastAsia" w:eastAsiaTheme="minorEastAsia"/>
                <w:b/>
                <w:sz w:val="24"/>
              </w:rPr>
              <w:t>12</w:t>
            </w:r>
            <w:r>
              <w:rPr>
                <w:rFonts w:eastAsiaTheme="minorEastAsia"/>
                <w:b/>
                <w:sz w:val="24"/>
              </w:rPr>
              <w:t xml:space="preserve">         </w:t>
            </w:r>
            <w:r>
              <w:rPr>
                <w:rFonts w:hAnsiTheme="minorEastAsia" w:eastAsiaTheme="minorEastAsia"/>
                <w:b/>
                <w:sz w:val="24"/>
              </w:rPr>
              <w:t>项目声环境质量现状监测结果</w:t>
            </w:r>
            <w:r>
              <w:rPr>
                <w:rFonts w:eastAsiaTheme="minorEastAsia"/>
                <w:b/>
                <w:sz w:val="24"/>
              </w:rPr>
              <w:t xml:space="preserve">   </w:t>
            </w:r>
            <w:r>
              <w:rPr>
                <w:rFonts w:hAnsiTheme="minorEastAsia" w:eastAsiaTheme="minorEastAsia"/>
                <w:b/>
                <w:sz w:val="24"/>
              </w:rPr>
              <w:t>单位</w:t>
            </w:r>
            <w:r>
              <w:rPr>
                <w:rFonts w:eastAsiaTheme="minorEastAsia"/>
                <w:b/>
                <w:sz w:val="24"/>
              </w:rPr>
              <w:t>:dB</w:t>
            </w:r>
            <w:r>
              <w:rPr>
                <w:rFonts w:hAnsiTheme="minorEastAsia" w:eastAsiaTheme="minorEastAsia"/>
                <w:b/>
                <w:sz w:val="24"/>
              </w:rPr>
              <w:t>（</w:t>
            </w:r>
            <w:r>
              <w:rPr>
                <w:rFonts w:eastAsiaTheme="minorEastAsia"/>
                <w:b/>
                <w:sz w:val="24"/>
              </w:rPr>
              <w:t>A</w:t>
            </w:r>
            <w:r>
              <w:rPr>
                <w:rFonts w:hAnsiTheme="minorEastAsia" w:eastAsiaTheme="minorEastAsia"/>
                <w:b/>
                <w:sz w:val="24"/>
              </w:rPr>
              <w:t>）</w:t>
            </w:r>
          </w:p>
          <w:tbl>
            <w:tblPr>
              <w:tblStyle w:val="30"/>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410"/>
              <w:gridCol w:w="1275"/>
              <w:gridCol w:w="1418"/>
              <w:gridCol w:w="14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85" w:type="dxa"/>
                  <w:vMerge w:val="restart"/>
                  <w:vAlign w:val="center"/>
                </w:tcPr>
                <w:p>
                  <w:pPr>
                    <w:spacing w:line="360" w:lineRule="exact"/>
                    <w:jc w:val="center"/>
                    <w:rPr>
                      <w:rFonts w:eastAsiaTheme="minorEastAsia"/>
                      <w:b/>
                      <w:szCs w:val="21"/>
                    </w:rPr>
                  </w:pPr>
                  <w:r>
                    <w:rPr>
                      <w:rFonts w:hAnsiTheme="minorEastAsia" w:eastAsiaTheme="minorEastAsia"/>
                      <w:b/>
                      <w:szCs w:val="21"/>
                    </w:rPr>
                    <w:t>监测日期</w:t>
                  </w:r>
                </w:p>
              </w:tc>
              <w:tc>
                <w:tcPr>
                  <w:tcW w:w="2410" w:type="dxa"/>
                  <w:vMerge w:val="restart"/>
                  <w:vAlign w:val="center"/>
                </w:tcPr>
                <w:p>
                  <w:pPr>
                    <w:spacing w:line="360" w:lineRule="exact"/>
                    <w:jc w:val="center"/>
                    <w:rPr>
                      <w:rFonts w:eastAsiaTheme="minorEastAsia"/>
                      <w:b/>
                      <w:szCs w:val="21"/>
                    </w:rPr>
                  </w:pPr>
                  <w:r>
                    <w:rPr>
                      <w:rFonts w:hAnsiTheme="minorEastAsia" w:eastAsiaTheme="minorEastAsia"/>
                      <w:b/>
                      <w:szCs w:val="21"/>
                    </w:rPr>
                    <w:t>监测点位</w:t>
                  </w:r>
                </w:p>
              </w:tc>
              <w:tc>
                <w:tcPr>
                  <w:tcW w:w="1275" w:type="dxa"/>
                  <w:vMerge w:val="restart"/>
                  <w:vAlign w:val="center"/>
                </w:tcPr>
                <w:p>
                  <w:pPr>
                    <w:spacing w:line="360" w:lineRule="exact"/>
                    <w:jc w:val="center"/>
                    <w:rPr>
                      <w:rFonts w:eastAsiaTheme="minorEastAsia"/>
                      <w:b/>
                      <w:szCs w:val="21"/>
                    </w:rPr>
                  </w:pPr>
                  <w:r>
                    <w:rPr>
                      <w:rFonts w:hAnsiTheme="minorEastAsia" w:eastAsiaTheme="minorEastAsia"/>
                      <w:b/>
                      <w:szCs w:val="21"/>
                    </w:rPr>
                    <w:t>方位</w:t>
                  </w:r>
                </w:p>
              </w:tc>
              <w:tc>
                <w:tcPr>
                  <w:tcW w:w="2834" w:type="dxa"/>
                  <w:gridSpan w:val="2"/>
                  <w:vAlign w:val="center"/>
                </w:tcPr>
                <w:p>
                  <w:pPr>
                    <w:spacing w:line="360" w:lineRule="exact"/>
                    <w:jc w:val="center"/>
                    <w:rPr>
                      <w:rFonts w:eastAsiaTheme="minorEastAsia"/>
                      <w:b/>
                      <w:szCs w:val="21"/>
                    </w:rPr>
                  </w:pPr>
                  <w:r>
                    <w:rPr>
                      <w:rFonts w:hAnsiTheme="minorEastAsia" w:eastAsiaTheme="minorEastAsia"/>
                      <w:b/>
                      <w:szCs w:val="21"/>
                    </w:rPr>
                    <w:t>监测结果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eastAsiaTheme="minorEastAsia"/>
                      <w:b/>
                      <w:szCs w:val="21"/>
                    </w:rPr>
                  </w:pPr>
                </w:p>
              </w:tc>
              <w:tc>
                <w:tcPr>
                  <w:tcW w:w="2410" w:type="dxa"/>
                  <w:vMerge w:val="continue"/>
                  <w:vAlign w:val="center"/>
                </w:tcPr>
                <w:p>
                  <w:pPr>
                    <w:spacing w:line="360" w:lineRule="exact"/>
                    <w:jc w:val="center"/>
                    <w:rPr>
                      <w:rFonts w:eastAsiaTheme="minorEastAsia"/>
                      <w:b/>
                      <w:szCs w:val="21"/>
                    </w:rPr>
                  </w:pPr>
                </w:p>
              </w:tc>
              <w:tc>
                <w:tcPr>
                  <w:tcW w:w="1275" w:type="dxa"/>
                  <w:vMerge w:val="continue"/>
                  <w:vAlign w:val="center"/>
                </w:tcPr>
                <w:p>
                  <w:pPr>
                    <w:spacing w:line="360" w:lineRule="exact"/>
                    <w:jc w:val="center"/>
                    <w:rPr>
                      <w:rFonts w:eastAsiaTheme="minorEastAsia"/>
                      <w:b/>
                      <w:szCs w:val="21"/>
                    </w:rPr>
                  </w:pPr>
                </w:p>
              </w:tc>
              <w:tc>
                <w:tcPr>
                  <w:tcW w:w="1418" w:type="dxa"/>
                  <w:vAlign w:val="center"/>
                </w:tcPr>
                <w:p>
                  <w:pPr>
                    <w:spacing w:line="360" w:lineRule="exact"/>
                    <w:jc w:val="center"/>
                    <w:rPr>
                      <w:rFonts w:eastAsiaTheme="minorEastAsia"/>
                      <w:b/>
                      <w:szCs w:val="21"/>
                    </w:rPr>
                  </w:pPr>
                  <w:r>
                    <w:rPr>
                      <w:rFonts w:hAnsiTheme="minorEastAsia" w:eastAsiaTheme="minorEastAsia"/>
                      <w:b/>
                      <w:szCs w:val="21"/>
                    </w:rPr>
                    <w:t>昼</w:t>
                  </w:r>
                </w:p>
              </w:tc>
              <w:tc>
                <w:tcPr>
                  <w:tcW w:w="1416" w:type="dxa"/>
                  <w:vAlign w:val="center"/>
                </w:tcPr>
                <w:p>
                  <w:pPr>
                    <w:spacing w:line="360" w:lineRule="exact"/>
                    <w:jc w:val="center"/>
                    <w:rPr>
                      <w:rFonts w:eastAsiaTheme="minorEastAsia"/>
                      <w:b/>
                      <w:szCs w:val="21"/>
                    </w:rPr>
                  </w:pPr>
                  <w:r>
                    <w:rPr>
                      <w:rFonts w:hAnsiTheme="minorEastAsia" w:eastAsiaTheme="minorEastAsia"/>
                      <w:b/>
                      <w:szCs w:val="21"/>
                    </w:rPr>
                    <w:t>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85" w:type="dxa"/>
                  <w:vMerge w:val="restart"/>
                  <w:vAlign w:val="center"/>
                </w:tcPr>
                <w:p>
                  <w:pPr>
                    <w:spacing w:line="360" w:lineRule="exact"/>
                    <w:jc w:val="center"/>
                    <w:rPr>
                      <w:rFonts w:eastAsiaTheme="minorEastAsia"/>
                      <w:szCs w:val="21"/>
                    </w:rPr>
                  </w:pPr>
                  <w:r>
                    <w:rPr>
                      <w:rFonts w:eastAsiaTheme="minorEastAsia"/>
                      <w:szCs w:val="21"/>
                    </w:rPr>
                    <w:t>20</w:t>
                  </w:r>
                  <w:r>
                    <w:rPr>
                      <w:rFonts w:hint="eastAsia" w:eastAsiaTheme="minorEastAsia"/>
                      <w:szCs w:val="21"/>
                      <w:lang w:val="en-US" w:eastAsia="zh-CN"/>
                    </w:rPr>
                    <w:t>20</w:t>
                  </w:r>
                  <w:r>
                    <w:rPr>
                      <w:rFonts w:hAnsiTheme="minorEastAsia" w:eastAsiaTheme="minorEastAsia"/>
                      <w:szCs w:val="21"/>
                    </w:rPr>
                    <w:t>年</w:t>
                  </w:r>
                  <w:r>
                    <w:rPr>
                      <w:rFonts w:hint="eastAsia" w:eastAsiaTheme="minorEastAsia"/>
                      <w:szCs w:val="21"/>
                      <w:lang w:val="en-US" w:eastAsia="zh-CN"/>
                    </w:rPr>
                    <w:t>6</w:t>
                  </w:r>
                  <w:r>
                    <w:rPr>
                      <w:rFonts w:hAnsiTheme="minorEastAsia" w:eastAsiaTheme="minorEastAsia"/>
                      <w:szCs w:val="21"/>
                    </w:rPr>
                    <w:t>月</w:t>
                  </w:r>
                  <w:r>
                    <w:rPr>
                      <w:rFonts w:hint="eastAsia" w:eastAsiaTheme="minorEastAsia"/>
                      <w:szCs w:val="21"/>
                      <w:lang w:val="en-US" w:eastAsia="zh-CN"/>
                    </w:rPr>
                    <w:t>8</w:t>
                  </w:r>
                  <w:r>
                    <w:rPr>
                      <w:rFonts w:hAnsiTheme="minorEastAsia" w:eastAsiaTheme="minorEastAsia"/>
                      <w:szCs w:val="21"/>
                    </w:rPr>
                    <w:t>日</w:t>
                  </w:r>
                </w:p>
              </w:tc>
              <w:tc>
                <w:tcPr>
                  <w:tcW w:w="2410" w:type="dxa"/>
                  <w:vAlign w:val="center"/>
                </w:tcPr>
                <w:p>
                  <w:pPr>
                    <w:spacing w:line="360" w:lineRule="exact"/>
                    <w:jc w:val="center"/>
                    <w:rPr>
                      <w:rFonts w:eastAsiaTheme="minorEastAsia"/>
                      <w:szCs w:val="21"/>
                    </w:rPr>
                  </w:pPr>
                  <w:r>
                    <w:rPr>
                      <w:rFonts w:hAnsiTheme="minorEastAsia" w:eastAsiaTheme="minorEastAsia"/>
                      <w:szCs w:val="21"/>
                    </w:rPr>
                    <w:t>东厂界</w:t>
                  </w:r>
                </w:p>
              </w:tc>
              <w:tc>
                <w:tcPr>
                  <w:tcW w:w="1275" w:type="dxa"/>
                  <w:vAlign w:val="center"/>
                </w:tcPr>
                <w:p>
                  <w:pPr>
                    <w:spacing w:line="360" w:lineRule="exact"/>
                    <w:jc w:val="center"/>
                    <w:rPr>
                      <w:rFonts w:eastAsiaTheme="minorEastAsia"/>
                      <w:szCs w:val="21"/>
                    </w:rPr>
                  </w:pPr>
                  <w:r>
                    <w:rPr>
                      <w:rFonts w:eastAsiaTheme="minorEastAsia"/>
                      <w:szCs w:val="21"/>
                    </w:rPr>
                    <w:t>E</w:t>
                  </w:r>
                </w:p>
              </w:tc>
              <w:tc>
                <w:tcPr>
                  <w:tcW w:w="1418" w:type="dxa"/>
                  <w:vAlign w:val="center"/>
                </w:tcPr>
                <w:p>
                  <w:pPr>
                    <w:spacing w:line="360" w:lineRule="exact"/>
                    <w:jc w:val="center"/>
                    <w:rPr>
                      <w:rFonts w:hint="eastAsia" w:eastAsiaTheme="minorEastAsia"/>
                      <w:szCs w:val="21"/>
                      <w:lang w:eastAsia="zh-CN"/>
                    </w:rPr>
                  </w:pPr>
                  <w:r>
                    <w:rPr>
                      <w:rFonts w:eastAsiaTheme="minorEastAsia"/>
                      <w:szCs w:val="21"/>
                    </w:rPr>
                    <w:t>5</w:t>
                  </w:r>
                  <w:r>
                    <w:rPr>
                      <w:rFonts w:hint="eastAsia" w:eastAsiaTheme="minorEastAsia"/>
                      <w:szCs w:val="21"/>
                      <w:lang w:val="en-US" w:eastAsia="zh-CN"/>
                    </w:rPr>
                    <w:t>1</w:t>
                  </w:r>
                  <w:r>
                    <w:rPr>
                      <w:rFonts w:eastAsiaTheme="minorEastAsia"/>
                      <w:szCs w:val="21"/>
                    </w:rPr>
                    <w:t>.</w:t>
                  </w:r>
                  <w:r>
                    <w:rPr>
                      <w:rFonts w:hint="eastAsia" w:eastAsiaTheme="minorEastAsia"/>
                      <w:szCs w:val="21"/>
                      <w:lang w:val="en-US" w:eastAsia="zh-CN"/>
                    </w:rPr>
                    <w:t>6</w:t>
                  </w:r>
                </w:p>
              </w:tc>
              <w:tc>
                <w:tcPr>
                  <w:tcW w:w="1416" w:type="dxa"/>
                  <w:vAlign w:val="center"/>
                </w:tcPr>
                <w:p>
                  <w:pPr>
                    <w:spacing w:line="360" w:lineRule="exact"/>
                    <w:jc w:val="center"/>
                    <w:rPr>
                      <w:rFonts w:hint="eastAsia" w:eastAsiaTheme="minorEastAsia"/>
                      <w:szCs w:val="21"/>
                      <w:lang w:eastAsia="zh-CN"/>
                    </w:rPr>
                  </w:pPr>
                  <w:r>
                    <w:rPr>
                      <w:rFonts w:eastAsiaTheme="minorEastAsia"/>
                      <w:szCs w:val="21"/>
                    </w:rPr>
                    <w:t>41.</w:t>
                  </w:r>
                  <w:r>
                    <w:rPr>
                      <w:rFonts w:hint="eastAsia" w:eastAsiaTheme="minorEastAsia"/>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85" w:type="dxa"/>
                  <w:vMerge w:val="continue"/>
                  <w:vAlign w:val="center"/>
                </w:tcPr>
                <w:p>
                  <w:pPr>
                    <w:spacing w:line="360" w:lineRule="exact"/>
                    <w:jc w:val="center"/>
                    <w:rPr>
                      <w:rFonts w:eastAsiaTheme="minorEastAsia"/>
                      <w:szCs w:val="21"/>
                    </w:rPr>
                  </w:pPr>
                </w:p>
              </w:tc>
              <w:tc>
                <w:tcPr>
                  <w:tcW w:w="2410" w:type="dxa"/>
                  <w:vAlign w:val="center"/>
                </w:tcPr>
                <w:p>
                  <w:pPr>
                    <w:spacing w:line="360" w:lineRule="exact"/>
                    <w:jc w:val="center"/>
                    <w:rPr>
                      <w:rFonts w:eastAsiaTheme="minorEastAsia"/>
                      <w:szCs w:val="21"/>
                    </w:rPr>
                  </w:pPr>
                  <w:r>
                    <w:rPr>
                      <w:rFonts w:hAnsiTheme="minorEastAsia" w:eastAsiaTheme="minorEastAsia"/>
                      <w:szCs w:val="21"/>
                    </w:rPr>
                    <w:t>南厂界</w:t>
                  </w:r>
                </w:p>
              </w:tc>
              <w:tc>
                <w:tcPr>
                  <w:tcW w:w="1275" w:type="dxa"/>
                  <w:vAlign w:val="center"/>
                </w:tcPr>
                <w:p>
                  <w:pPr>
                    <w:spacing w:line="360" w:lineRule="exact"/>
                    <w:jc w:val="center"/>
                    <w:rPr>
                      <w:rFonts w:eastAsiaTheme="minorEastAsia"/>
                      <w:szCs w:val="21"/>
                    </w:rPr>
                  </w:pPr>
                  <w:r>
                    <w:rPr>
                      <w:rFonts w:eastAsiaTheme="minorEastAsia"/>
                      <w:szCs w:val="21"/>
                    </w:rPr>
                    <w:t>S</w:t>
                  </w:r>
                </w:p>
              </w:tc>
              <w:tc>
                <w:tcPr>
                  <w:tcW w:w="1418" w:type="dxa"/>
                  <w:vAlign w:val="center"/>
                </w:tcPr>
                <w:p>
                  <w:pPr>
                    <w:spacing w:line="360" w:lineRule="exact"/>
                    <w:jc w:val="center"/>
                    <w:rPr>
                      <w:rFonts w:eastAsiaTheme="minorEastAsia"/>
                      <w:szCs w:val="21"/>
                    </w:rPr>
                  </w:pPr>
                  <w:r>
                    <w:rPr>
                      <w:rFonts w:eastAsiaTheme="minorEastAsia"/>
                      <w:szCs w:val="21"/>
                    </w:rPr>
                    <w:t>5</w:t>
                  </w:r>
                  <w:r>
                    <w:rPr>
                      <w:rFonts w:hint="eastAsia" w:eastAsiaTheme="minorEastAsia"/>
                      <w:szCs w:val="21"/>
                      <w:lang w:val="en-US" w:eastAsia="zh-CN"/>
                    </w:rPr>
                    <w:t>2</w:t>
                  </w:r>
                  <w:r>
                    <w:rPr>
                      <w:rFonts w:eastAsiaTheme="minorEastAsia"/>
                      <w:szCs w:val="21"/>
                    </w:rPr>
                    <w:t>.7</w:t>
                  </w:r>
                </w:p>
              </w:tc>
              <w:tc>
                <w:tcPr>
                  <w:tcW w:w="1416" w:type="dxa"/>
                  <w:vAlign w:val="center"/>
                </w:tcPr>
                <w:p>
                  <w:pPr>
                    <w:spacing w:line="360" w:lineRule="exact"/>
                    <w:jc w:val="center"/>
                    <w:rPr>
                      <w:rFonts w:eastAsiaTheme="minorEastAsia"/>
                      <w:szCs w:val="21"/>
                    </w:rPr>
                  </w:pPr>
                  <w:r>
                    <w:rPr>
                      <w:rFonts w:eastAsiaTheme="minorEastAsia"/>
                      <w:szCs w:val="21"/>
                    </w:rPr>
                    <w:t>4</w:t>
                  </w:r>
                  <w:r>
                    <w:rPr>
                      <w:rFonts w:hint="eastAsia" w:eastAsiaTheme="minorEastAsia"/>
                      <w:szCs w:val="21"/>
                      <w:lang w:val="en-US" w:eastAsia="zh-CN"/>
                    </w:rPr>
                    <w:t>1</w:t>
                  </w:r>
                  <w:r>
                    <w:rPr>
                      <w:rFonts w:eastAsiaTheme="minorEastAsia"/>
                      <w:szCs w:val="21"/>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eastAsiaTheme="minorEastAsia"/>
                      <w:szCs w:val="21"/>
                    </w:rPr>
                  </w:pPr>
                </w:p>
              </w:tc>
              <w:tc>
                <w:tcPr>
                  <w:tcW w:w="2410" w:type="dxa"/>
                  <w:vAlign w:val="center"/>
                </w:tcPr>
                <w:p>
                  <w:pPr>
                    <w:spacing w:line="360" w:lineRule="exact"/>
                    <w:jc w:val="center"/>
                    <w:rPr>
                      <w:rFonts w:eastAsiaTheme="minorEastAsia"/>
                      <w:szCs w:val="21"/>
                    </w:rPr>
                  </w:pPr>
                  <w:r>
                    <w:rPr>
                      <w:rFonts w:hAnsiTheme="minorEastAsia" w:eastAsiaTheme="minorEastAsia"/>
                      <w:szCs w:val="21"/>
                    </w:rPr>
                    <w:t>西厂界</w:t>
                  </w:r>
                </w:p>
              </w:tc>
              <w:tc>
                <w:tcPr>
                  <w:tcW w:w="1275" w:type="dxa"/>
                  <w:vAlign w:val="center"/>
                </w:tcPr>
                <w:p>
                  <w:pPr>
                    <w:spacing w:line="360" w:lineRule="exact"/>
                    <w:jc w:val="center"/>
                    <w:rPr>
                      <w:rFonts w:eastAsiaTheme="minorEastAsia"/>
                      <w:szCs w:val="21"/>
                    </w:rPr>
                  </w:pPr>
                  <w:r>
                    <w:rPr>
                      <w:rFonts w:eastAsiaTheme="minorEastAsia"/>
                      <w:szCs w:val="21"/>
                    </w:rPr>
                    <w:t>W</w:t>
                  </w:r>
                </w:p>
              </w:tc>
              <w:tc>
                <w:tcPr>
                  <w:tcW w:w="1418" w:type="dxa"/>
                  <w:vAlign w:val="center"/>
                </w:tcPr>
                <w:p>
                  <w:pPr>
                    <w:spacing w:line="360" w:lineRule="exact"/>
                    <w:jc w:val="center"/>
                    <w:rPr>
                      <w:rFonts w:hint="eastAsia" w:eastAsiaTheme="minorEastAsia"/>
                      <w:szCs w:val="21"/>
                      <w:lang w:eastAsia="zh-CN"/>
                    </w:rPr>
                  </w:pPr>
                  <w:r>
                    <w:rPr>
                      <w:rFonts w:eastAsiaTheme="minorEastAsia"/>
                      <w:szCs w:val="21"/>
                    </w:rPr>
                    <w:t>5</w:t>
                  </w:r>
                  <w:r>
                    <w:rPr>
                      <w:rFonts w:hint="eastAsia" w:eastAsiaTheme="minorEastAsia"/>
                      <w:szCs w:val="21"/>
                      <w:lang w:val="en-US" w:eastAsia="zh-CN"/>
                    </w:rPr>
                    <w:t>2</w:t>
                  </w:r>
                  <w:r>
                    <w:rPr>
                      <w:rFonts w:eastAsiaTheme="minorEastAsia"/>
                      <w:szCs w:val="21"/>
                    </w:rPr>
                    <w:t>.</w:t>
                  </w:r>
                  <w:r>
                    <w:rPr>
                      <w:rFonts w:hint="eastAsia" w:eastAsiaTheme="minorEastAsia"/>
                      <w:szCs w:val="21"/>
                      <w:lang w:val="en-US" w:eastAsia="zh-CN"/>
                    </w:rPr>
                    <w:t>2</w:t>
                  </w:r>
                </w:p>
              </w:tc>
              <w:tc>
                <w:tcPr>
                  <w:tcW w:w="1416" w:type="dxa"/>
                  <w:vAlign w:val="center"/>
                </w:tcPr>
                <w:p>
                  <w:pPr>
                    <w:spacing w:line="360" w:lineRule="exact"/>
                    <w:jc w:val="center"/>
                    <w:rPr>
                      <w:rFonts w:eastAsiaTheme="minorEastAsia"/>
                      <w:szCs w:val="21"/>
                    </w:rPr>
                  </w:pPr>
                  <w:r>
                    <w:rPr>
                      <w:rFonts w:eastAsiaTheme="minorEastAsia"/>
                      <w:szCs w:val="21"/>
                    </w:rPr>
                    <w:t>4</w:t>
                  </w:r>
                  <w:r>
                    <w:rPr>
                      <w:rFonts w:hint="eastAsia" w:eastAsiaTheme="minorEastAsia"/>
                      <w:szCs w:val="21"/>
                      <w:lang w:val="en-US" w:eastAsia="zh-CN"/>
                    </w:rPr>
                    <w:t>2</w:t>
                  </w:r>
                  <w:r>
                    <w:rPr>
                      <w:rFonts w:eastAsiaTheme="minorEastAsia"/>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eastAsiaTheme="minorEastAsia"/>
                      <w:szCs w:val="21"/>
                    </w:rPr>
                  </w:pPr>
                </w:p>
              </w:tc>
              <w:tc>
                <w:tcPr>
                  <w:tcW w:w="2410" w:type="dxa"/>
                  <w:vAlign w:val="center"/>
                </w:tcPr>
                <w:p>
                  <w:pPr>
                    <w:spacing w:line="360" w:lineRule="exact"/>
                    <w:jc w:val="center"/>
                    <w:rPr>
                      <w:rFonts w:eastAsiaTheme="minorEastAsia"/>
                      <w:szCs w:val="21"/>
                    </w:rPr>
                  </w:pPr>
                  <w:r>
                    <w:rPr>
                      <w:rFonts w:hAnsiTheme="minorEastAsia" w:eastAsiaTheme="minorEastAsia"/>
                      <w:szCs w:val="21"/>
                    </w:rPr>
                    <w:t>北厂界</w:t>
                  </w:r>
                </w:p>
              </w:tc>
              <w:tc>
                <w:tcPr>
                  <w:tcW w:w="1275" w:type="dxa"/>
                  <w:vAlign w:val="center"/>
                </w:tcPr>
                <w:p>
                  <w:pPr>
                    <w:spacing w:line="360" w:lineRule="exact"/>
                    <w:jc w:val="center"/>
                    <w:rPr>
                      <w:rFonts w:eastAsiaTheme="minorEastAsia"/>
                      <w:szCs w:val="21"/>
                    </w:rPr>
                  </w:pPr>
                  <w:r>
                    <w:rPr>
                      <w:rFonts w:eastAsiaTheme="minorEastAsia"/>
                      <w:szCs w:val="21"/>
                    </w:rPr>
                    <w:t>N</w:t>
                  </w:r>
                </w:p>
              </w:tc>
              <w:tc>
                <w:tcPr>
                  <w:tcW w:w="1418" w:type="dxa"/>
                  <w:vAlign w:val="center"/>
                </w:tcPr>
                <w:p>
                  <w:pPr>
                    <w:spacing w:line="360" w:lineRule="exact"/>
                    <w:jc w:val="center"/>
                    <w:rPr>
                      <w:rFonts w:eastAsiaTheme="minorEastAsia"/>
                      <w:szCs w:val="21"/>
                    </w:rPr>
                  </w:pPr>
                  <w:r>
                    <w:rPr>
                      <w:rFonts w:eastAsiaTheme="minorEastAsia"/>
                      <w:szCs w:val="21"/>
                    </w:rPr>
                    <w:t>53.3</w:t>
                  </w:r>
                </w:p>
              </w:tc>
              <w:tc>
                <w:tcPr>
                  <w:tcW w:w="1416" w:type="dxa"/>
                  <w:vAlign w:val="center"/>
                </w:tcPr>
                <w:p>
                  <w:pPr>
                    <w:spacing w:line="360" w:lineRule="exact"/>
                    <w:jc w:val="center"/>
                    <w:rPr>
                      <w:rFonts w:hint="eastAsia" w:eastAsiaTheme="minorEastAsia"/>
                      <w:szCs w:val="21"/>
                      <w:lang w:eastAsia="zh-CN"/>
                    </w:rPr>
                  </w:pPr>
                  <w:r>
                    <w:rPr>
                      <w:rFonts w:eastAsiaTheme="minorEastAsia"/>
                      <w:szCs w:val="21"/>
                    </w:rPr>
                    <w:t>4</w:t>
                  </w:r>
                  <w:r>
                    <w:rPr>
                      <w:rFonts w:hint="eastAsia" w:eastAsiaTheme="minorEastAsia"/>
                      <w:szCs w:val="21"/>
                      <w:lang w:val="en-US" w:eastAsia="zh-CN"/>
                    </w:rPr>
                    <w:t>2</w:t>
                  </w:r>
                  <w:r>
                    <w:rPr>
                      <w:rFonts w:eastAsiaTheme="minorEastAsia"/>
                      <w:szCs w:val="21"/>
                    </w:rPr>
                    <w:t>.</w:t>
                  </w:r>
                  <w:r>
                    <w:rPr>
                      <w:rFonts w:hint="eastAsia" w:eastAsiaTheme="minorEastAsia"/>
                      <w:szCs w:val="21"/>
                      <w:lang w:val="en-US" w:eastAsia="zh-CN"/>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eastAsiaTheme="minorEastAsia"/>
                      <w:szCs w:val="21"/>
                    </w:rPr>
                  </w:pPr>
                </w:p>
              </w:tc>
              <w:tc>
                <w:tcPr>
                  <w:tcW w:w="2410" w:type="dxa"/>
                  <w:vAlign w:val="center"/>
                </w:tcPr>
                <w:p>
                  <w:pPr>
                    <w:spacing w:line="360" w:lineRule="exact"/>
                    <w:jc w:val="center"/>
                    <w:rPr>
                      <w:rFonts w:hint="eastAsia" w:eastAsiaTheme="minorEastAsia"/>
                      <w:szCs w:val="21"/>
                      <w:lang w:eastAsia="zh-CN"/>
                    </w:rPr>
                  </w:pPr>
                  <w:r>
                    <w:rPr>
                      <w:rFonts w:hint="eastAsia" w:hAnsiTheme="minorEastAsia" w:eastAsiaTheme="minorEastAsia"/>
                      <w:szCs w:val="21"/>
                      <w:lang w:eastAsia="zh-CN"/>
                    </w:rPr>
                    <w:t>赵堤村</w:t>
                  </w:r>
                </w:p>
              </w:tc>
              <w:tc>
                <w:tcPr>
                  <w:tcW w:w="1275" w:type="dxa"/>
                  <w:vAlign w:val="center"/>
                </w:tcPr>
                <w:p>
                  <w:pPr>
                    <w:spacing w:line="360" w:lineRule="exact"/>
                    <w:jc w:val="center"/>
                    <w:rPr>
                      <w:rFonts w:hint="eastAsia" w:eastAsiaTheme="minorEastAsia"/>
                      <w:szCs w:val="21"/>
                      <w:lang w:val="en-US" w:eastAsia="zh-CN"/>
                    </w:rPr>
                  </w:pPr>
                  <w:r>
                    <w:rPr>
                      <w:rFonts w:hint="eastAsia" w:eastAsiaTheme="minorEastAsia"/>
                      <w:szCs w:val="21"/>
                      <w:lang w:val="en-US" w:eastAsia="zh-CN"/>
                    </w:rPr>
                    <w:t>S</w:t>
                  </w:r>
                </w:p>
              </w:tc>
              <w:tc>
                <w:tcPr>
                  <w:tcW w:w="1418" w:type="dxa"/>
                  <w:vAlign w:val="center"/>
                </w:tcPr>
                <w:p>
                  <w:pPr>
                    <w:spacing w:line="360" w:lineRule="exact"/>
                    <w:jc w:val="center"/>
                    <w:rPr>
                      <w:rFonts w:hint="eastAsia" w:eastAsiaTheme="minorEastAsia"/>
                      <w:szCs w:val="21"/>
                      <w:lang w:eastAsia="zh-CN"/>
                    </w:rPr>
                  </w:pPr>
                  <w:r>
                    <w:rPr>
                      <w:rFonts w:eastAsiaTheme="minorEastAsia"/>
                      <w:szCs w:val="21"/>
                    </w:rPr>
                    <w:t>51.</w:t>
                  </w:r>
                  <w:r>
                    <w:rPr>
                      <w:rFonts w:hint="eastAsia" w:eastAsiaTheme="minorEastAsia"/>
                      <w:szCs w:val="21"/>
                      <w:lang w:val="en-US" w:eastAsia="zh-CN"/>
                    </w:rPr>
                    <w:t>5</w:t>
                  </w:r>
                </w:p>
              </w:tc>
              <w:tc>
                <w:tcPr>
                  <w:tcW w:w="1416" w:type="dxa"/>
                  <w:vAlign w:val="center"/>
                </w:tcPr>
                <w:p>
                  <w:pPr>
                    <w:spacing w:line="360" w:lineRule="exact"/>
                    <w:jc w:val="center"/>
                    <w:rPr>
                      <w:rFonts w:eastAsiaTheme="minorEastAsia"/>
                      <w:szCs w:val="21"/>
                    </w:rPr>
                  </w:pPr>
                  <w:r>
                    <w:rPr>
                      <w:rFonts w:eastAsiaTheme="minorEastAsia"/>
                      <w:szCs w:val="21"/>
                    </w:rPr>
                    <w:t>41.</w:t>
                  </w:r>
                  <w:r>
                    <w:rPr>
                      <w:rFonts w:hint="eastAsia" w:eastAsiaTheme="minorEastAsia"/>
                      <w:szCs w:val="21"/>
                      <w:lang w:val="en-US" w:eastAsia="zh-CN"/>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restart"/>
                  <w:vAlign w:val="center"/>
                </w:tcPr>
                <w:p>
                  <w:pPr>
                    <w:spacing w:line="360" w:lineRule="exact"/>
                    <w:jc w:val="center"/>
                    <w:rPr>
                      <w:rFonts w:eastAsiaTheme="minorEastAsia"/>
                      <w:szCs w:val="21"/>
                    </w:rPr>
                  </w:pPr>
                  <w:r>
                    <w:rPr>
                      <w:rFonts w:eastAsiaTheme="minorEastAsia"/>
                      <w:szCs w:val="21"/>
                    </w:rPr>
                    <w:t>2019</w:t>
                  </w:r>
                  <w:r>
                    <w:rPr>
                      <w:rFonts w:hAnsiTheme="minorEastAsia" w:eastAsiaTheme="minorEastAsia"/>
                      <w:szCs w:val="21"/>
                    </w:rPr>
                    <w:t>年</w:t>
                  </w:r>
                  <w:r>
                    <w:rPr>
                      <w:rFonts w:hint="eastAsia" w:eastAsiaTheme="minorEastAsia"/>
                      <w:szCs w:val="21"/>
                      <w:lang w:val="en-US" w:eastAsia="zh-CN"/>
                    </w:rPr>
                    <w:t>6</w:t>
                  </w:r>
                  <w:r>
                    <w:rPr>
                      <w:rFonts w:hAnsiTheme="minorEastAsia" w:eastAsiaTheme="minorEastAsia"/>
                      <w:szCs w:val="21"/>
                    </w:rPr>
                    <w:t>月</w:t>
                  </w:r>
                  <w:r>
                    <w:rPr>
                      <w:rFonts w:hint="eastAsia" w:eastAsiaTheme="minorEastAsia"/>
                      <w:szCs w:val="21"/>
                      <w:lang w:val="en-US" w:eastAsia="zh-CN"/>
                    </w:rPr>
                    <w:t>9</w:t>
                  </w:r>
                  <w:r>
                    <w:rPr>
                      <w:rFonts w:hAnsiTheme="minorEastAsia" w:eastAsiaTheme="minorEastAsia"/>
                      <w:szCs w:val="21"/>
                    </w:rPr>
                    <w:t>日</w:t>
                  </w:r>
                </w:p>
              </w:tc>
              <w:tc>
                <w:tcPr>
                  <w:tcW w:w="2410" w:type="dxa"/>
                  <w:vAlign w:val="center"/>
                </w:tcPr>
                <w:p>
                  <w:pPr>
                    <w:spacing w:line="360" w:lineRule="exact"/>
                    <w:jc w:val="center"/>
                    <w:rPr>
                      <w:rFonts w:eastAsiaTheme="minorEastAsia"/>
                      <w:szCs w:val="21"/>
                    </w:rPr>
                  </w:pPr>
                  <w:r>
                    <w:rPr>
                      <w:rFonts w:hAnsiTheme="minorEastAsia" w:eastAsiaTheme="minorEastAsia"/>
                      <w:szCs w:val="21"/>
                    </w:rPr>
                    <w:t>东厂界</w:t>
                  </w:r>
                </w:p>
              </w:tc>
              <w:tc>
                <w:tcPr>
                  <w:tcW w:w="1275" w:type="dxa"/>
                  <w:vAlign w:val="center"/>
                </w:tcPr>
                <w:p>
                  <w:pPr>
                    <w:spacing w:line="360" w:lineRule="exact"/>
                    <w:jc w:val="center"/>
                    <w:rPr>
                      <w:rFonts w:eastAsiaTheme="minorEastAsia"/>
                      <w:szCs w:val="21"/>
                    </w:rPr>
                  </w:pPr>
                  <w:r>
                    <w:rPr>
                      <w:rFonts w:eastAsiaTheme="minorEastAsia"/>
                      <w:szCs w:val="21"/>
                    </w:rPr>
                    <w:t>E</w:t>
                  </w:r>
                </w:p>
              </w:tc>
              <w:tc>
                <w:tcPr>
                  <w:tcW w:w="1418" w:type="dxa"/>
                  <w:vAlign w:val="center"/>
                </w:tcPr>
                <w:p>
                  <w:pPr>
                    <w:spacing w:line="360" w:lineRule="exact"/>
                    <w:jc w:val="center"/>
                    <w:rPr>
                      <w:rFonts w:eastAsiaTheme="minorEastAsia"/>
                      <w:szCs w:val="21"/>
                    </w:rPr>
                  </w:pPr>
                  <w:r>
                    <w:rPr>
                      <w:rFonts w:eastAsiaTheme="minorEastAsia"/>
                      <w:szCs w:val="21"/>
                    </w:rPr>
                    <w:t>5</w:t>
                  </w:r>
                  <w:r>
                    <w:rPr>
                      <w:rFonts w:hint="eastAsia" w:eastAsiaTheme="minorEastAsia"/>
                      <w:szCs w:val="21"/>
                      <w:lang w:val="en-US" w:eastAsia="zh-CN"/>
                    </w:rPr>
                    <w:t>2</w:t>
                  </w:r>
                  <w:r>
                    <w:rPr>
                      <w:rFonts w:eastAsiaTheme="minorEastAsia"/>
                      <w:szCs w:val="21"/>
                    </w:rPr>
                    <w:t>.1</w:t>
                  </w:r>
                </w:p>
              </w:tc>
              <w:tc>
                <w:tcPr>
                  <w:tcW w:w="1416" w:type="dxa"/>
                  <w:vAlign w:val="center"/>
                </w:tcPr>
                <w:p>
                  <w:pPr>
                    <w:spacing w:line="360" w:lineRule="exact"/>
                    <w:jc w:val="center"/>
                    <w:rPr>
                      <w:rFonts w:hint="eastAsia" w:eastAsiaTheme="minorEastAsia"/>
                      <w:szCs w:val="21"/>
                      <w:lang w:eastAsia="zh-CN"/>
                    </w:rPr>
                  </w:pPr>
                  <w:r>
                    <w:rPr>
                      <w:rFonts w:eastAsiaTheme="minorEastAsia"/>
                      <w:szCs w:val="21"/>
                    </w:rPr>
                    <w:t>4</w:t>
                  </w:r>
                  <w:r>
                    <w:rPr>
                      <w:rFonts w:hint="eastAsia" w:eastAsiaTheme="minorEastAsia"/>
                      <w:szCs w:val="21"/>
                      <w:lang w:val="en-US" w:eastAsia="zh-CN"/>
                    </w:rPr>
                    <w:t>1</w:t>
                  </w:r>
                  <w:r>
                    <w:rPr>
                      <w:rFonts w:eastAsiaTheme="minorEastAsia"/>
                      <w:szCs w:val="21"/>
                    </w:rPr>
                    <w:t>.</w:t>
                  </w:r>
                  <w:r>
                    <w:rPr>
                      <w:rFonts w:hint="eastAsia" w:eastAsiaTheme="minorEastAsia"/>
                      <w:szCs w:val="21"/>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eastAsiaTheme="minorEastAsia"/>
                      <w:szCs w:val="21"/>
                    </w:rPr>
                  </w:pPr>
                </w:p>
              </w:tc>
              <w:tc>
                <w:tcPr>
                  <w:tcW w:w="2410" w:type="dxa"/>
                  <w:vAlign w:val="center"/>
                </w:tcPr>
                <w:p>
                  <w:pPr>
                    <w:spacing w:line="360" w:lineRule="exact"/>
                    <w:jc w:val="center"/>
                    <w:rPr>
                      <w:rFonts w:eastAsiaTheme="minorEastAsia"/>
                      <w:szCs w:val="21"/>
                    </w:rPr>
                  </w:pPr>
                  <w:r>
                    <w:rPr>
                      <w:rFonts w:hAnsiTheme="minorEastAsia" w:eastAsiaTheme="minorEastAsia"/>
                      <w:szCs w:val="21"/>
                    </w:rPr>
                    <w:t>南厂界</w:t>
                  </w:r>
                </w:p>
              </w:tc>
              <w:tc>
                <w:tcPr>
                  <w:tcW w:w="1275" w:type="dxa"/>
                  <w:vAlign w:val="center"/>
                </w:tcPr>
                <w:p>
                  <w:pPr>
                    <w:spacing w:line="360" w:lineRule="exact"/>
                    <w:jc w:val="center"/>
                    <w:rPr>
                      <w:rFonts w:eastAsiaTheme="minorEastAsia"/>
                      <w:szCs w:val="21"/>
                    </w:rPr>
                  </w:pPr>
                  <w:r>
                    <w:rPr>
                      <w:rFonts w:eastAsiaTheme="minorEastAsia"/>
                      <w:szCs w:val="21"/>
                    </w:rPr>
                    <w:t>S</w:t>
                  </w:r>
                </w:p>
              </w:tc>
              <w:tc>
                <w:tcPr>
                  <w:tcW w:w="1418" w:type="dxa"/>
                  <w:vAlign w:val="center"/>
                </w:tcPr>
                <w:p>
                  <w:pPr>
                    <w:spacing w:line="360" w:lineRule="exact"/>
                    <w:jc w:val="center"/>
                    <w:rPr>
                      <w:rFonts w:hint="eastAsia" w:eastAsiaTheme="minorEastAsia"/>
                      <w:szCs w:val="21"/>
                      <w:lang w:eastAsia="zh-CN"/>
                    </w:rPr>
                  </w:pPr>
                  <w:r>
                    <w:rPr>
                      <w:rFonts w:eastAsiaTheme="minorEastAsia"/>
                      <w:szCs w:val="21"/>
                    </w:rPr>
                    <w:t>51.</w:t>
                  </w:r>
                  <w:r>
                    <w:rPr>
                      <w:rFonts w:hint="eastAsia" w:eastAsiaTheme="minorEastAsia"/>
                      <w:szCs w:val="21"/>
                      <w:lang w:val="en-US" w:eastAsia="zh-CN"/>
                    </w:rPr>
                    <w:t>8</w:t>
                  </w:r>
                </w:p>
              </w:tc>
              <w:tc>
                <w:tcPr>
                  <w:tcW w:w="1416" w:type="dxa"/>
                  <w:vAlign w:val="center"/>
                </w:tcPr>
                <w:p>
                  <w:pPr>
                    <w:spacing w:line="360" w:lineRule="exact"/>
                    <w:jc w:val="center"/>
                    <w:rPr>
                      <w:rFonts w:hint="eastAsia" w:eastAsiaTheme="minorEastAsia"/>
                      <w:szCs w:val="21"/>
                      <w:lang w:val="en-US" w:eastAsia="zh-CN"/>
                    </w:rPr>
                  </w:pPr>
                  <w:r>
                    <w:rPr>
                      <w:rFonts w:eastAsiaTheme="minorEastAsia"/>
                      <w:szCs w:val="21"/>
                    </w:rPr>
                    <w:t>41.</w:t>
                  </w:r>
                  <w:r>
                    <w:rPr>
                      <w:rFonts w:hint="eastAsia" w:eastAsiaTheme="minorEastAsia"/>
                      <w:szCs w:val="21"/>
                      <w:lang w:val="en-US" w:eastAsia="zh-CN"/>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eastAsiaTheme="minorEastAsia"/>
                      <w:szCs w:val="21"/>
                    </w:rPr>
                  </w:pPr>
                </w:p>
              </w:tc>
              <w:tc>
                <w:tcPr>
                  <w:tcW w:w="2410" w:type="dxa"/>
                  <w:vAlign w:val="center"/>
                </w:tcPr>
                <w:p>
                  <w:pPr>
                    <w:spacing w:line="360" w:lineRule="exact"/>
                    <w:jc w:val="center"/>
                    <w:rPr>
                      <w:rFonts w:eastAsiaTheme="minorEastAsia"/>
                      <w:szCs w:val="21"/>
                    </w:rPr>
                  </w:pPr>
                  <w:r>
                    <w:rPr>
                      <w:rFonts w:hAnsiTheme="minorEastAsia" w:eastAsiaTheme="minorEastAsia"/>
                      <w:szCs w:val="21"/>
                    </w:rPr>
                    <w:t>西厂界</w:t>
                  </w:r>
                </w:p>
              </w:tc>
              <w:tc>
                <w:tcPr>
                  <w:tcW w:w="1275" w:type="dxa"/>
                  <w:vAlign w:val="center"/>
                </w:tcPr>
                <w:p>
                  <w:pPr>
                    <w:spacing w:line="360" w:lineRule="exact"/>
                    <w:jc w:val="center"/>
                    <w:rPr>
                      <w:rFonts w:eastAsiaTheme="minorEastAsia"/>
                      <w:szCs w:val="21"/>
                    </w:rPr>
                  </w:pPr>
                  <w:r>
                    <w:rPr>
                      <w:rFonts w:eastAsiaTheme="minorEastAsia"/>
                      <w:szCs w:val="21"/>
                    </w:rPr>
                    <w:t>W</w:t>
                  </w:r>
                </w:p>
              </w:tc>
              <w:tc>
                <w:tcPr>
                  <w:tcW w:w="1418" w:type="dxa"/>
                  <w:vAlign w:val="center"/>
                </w:tcPr>
                <w:p>
                  <w:pPr>
                    <w:spacing w:line="360" w:lineRule="exact"/>
                    <w:jc w:val="center"/>
                    <w:rPr>
                      <w:rFonts w:eastAsiaTheme="minorEastAsia"/>
                      <w:szCs w:val="21"/>
                    </w:rPr>
                  </w:pPr>
                  <w:r>
                    <w:rPr>
                      <w:rFonts w:eastAsiaTheme="minorEastAsia"/>
                      <w:szCs w:val="21"/>
                    </w:rPr>
                    <w:t>5</w:t>
                  </w:r>
                  <w:r>
                    <w:rPr>
                      <w:rFonts w:hint="eastAsia" w:eastAsiaTheme="minorEastAsia"/>
                      <w:szCs w:val="21"/>
                      <w:lang w:val="en-US" w:eastAsia="zh-CN"/>
                    </w:rPr>
                    <w:t>2</w:t>
                  </w:r>
                  <w:r>
                    <w:rPr>
                      <w:rFonts w:eastAsiaTheme="minorEastAsia"/>
                      <w:szCs w:val="21"/>
                    </w:rPr>
                    <w:t>.2</w:t>
                  </w:r>
                </w:p>
              </w:tc>
              <w:tc>
                <w:tcPr>
                  <w:tcW w:w="1416" w:type="dxa"/>
                  <w:vAlign w:val="center"/>
                </w:tcPr>
                <w:p>
                  <w:pPr>
                    <w:spacing w:line="360" w:lineRule="exact"/>
                    <w:jc w:val="center"/>
                    <w:rPr>
                      <w:rFonts w:hint="eastAsia" w:eastAsiaTheme="minorEastAsia"/>
                      <w:szCs w:val="21"/>
                      <w:lang w:val="en-US" w:eastAsia="zh-CN"/>
                    </w:rPr>
                  </w:pPr>
                  <w:r>
                    <w:rPr>
                      <w:rFonts w:eastAsiaTheme="minorEastAsia"/>
                      <w:szCs w:val="21"/>
                    </w:rPr>
                    <w:t>4</w:t>
                  </w:r>
                  <w:r>
                    <w:rPr>
                      <w:rFonts w:hint="eastAsia" w:eastAsiaTheme="minorEastAsia"/>
                      <w:szCs w:val="21"/>
                      <w:lang w:val="en-US" w:eastAsia="zh-CN"/>
                    </w:rPr>
                    <w:t>2</w:t>
                  </w:r>
                  <w:r>
                    <w:rPr>
                      <w:rFonts w:eastAsiaTheme="minorEastAsia"/>
                      <w:szCs w:val="21"/>
                    </w:rPr>
                    <w:t>.</w:t>
                  </w:r>
                  <w:r>
                    <w:rPr>
                      <w:rFonts w:hint="eastAsia" w:eastAsiaTheme="minorEastAsia"/>
                      <w:szCs w:val="21"/>
                      <w:lang w:val="en-US" w:eastAsia="zh-CN"/>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eastAsiaTheme="minorEastAsia"/>
                      <w:szCs w:val="21"/>
                    </w:rPr>
                  </w:pPr>
                </w:p>
              </w:tc>
              <w:tc>
                <w:tcPr>
                  <w:tcW w:w="2410" w:type="dxa"/>
                  <w:vAlign w:val="center"/>
                </w:tcPr>
                <w:p>
                  <w:pPr>
                    <w:spacing w:line="360" w:lineRule="exact"/>
                    <w:jc w:val="center"/>
                    <w:rPr>
                      <w:rFonts w:eastAsiaTheme="minorEastAsia"/>
                      <w:szCs w:val="21"/>
                    </w:rPr>
                  </w:pPr>
                  <w:r>
                    <w:rPr>
                      <w:rFonts w:hAnsiTheme="minorEastAsia" w:eastAsiaTheme="minorEastAsia"/>
                      <w:szCs w:val="21"/>
                    </w:rPr>
                    <w:t>北厂界</w:t>
                  </w:r>
                </w:p>
              </w:tc>
              <w:tc>
                <w:tcPr>
                  <w:tcW w:w="1275" w:type="dxa"/>
                  <w:vAlign w:val="center"/>
                </w:tcPr>
                <w:p>
                  <w:pPr>
                    <w:spacing w:line="360" w:lineRule="exact"/>
                    <w:jc w:val="center"/>
                    <w:rPr>
                      <w:rFonts w:eastAsiaTheme="minorEastAsia"/>
                      <w:szCs w:val="21"/>
                    </w:rPr>
                  </w:pPr>
                  <w:r>
                    <w:rPr>
                      <w:rFonts w:eastAsiaTheme="minorEastAsia"/>
                      <w:szCs w:val="21"/>
                    </w:rPr>
                    <w:t>N</w:t>
                  </w:r>
                </w:p>
              </w:tc>
              <w:tc>
                <w:tcPr>
                  <w:tcW w:w="1418" w:type="dxa"/>
                  <w:vAlign w:val="center"/>
                </w:tcPr>
                <w:p>
                  <w:pPr>
                    <w:spacing w:line="360" w:lineRule="exact"/>
                    <w:jc w:val="center"/>
                    <w:rPr>
                      <w:rFonts w:hint="eastAsia" w:eastAsiaTheme="minorEastAsia"/>
                      <w:szCs w:val="21"/>
                      <w:lang w:eastAsia="zh-CN"/>
                    </w:rPr>
                  </w:pPr>
                  <w:r>
                    <w:rPr>
                      <w:rFonts w:eastAsiaTheme="minorEastAsia"/>
                      <w:szCs w:val="21"/>
                    </w:rPr>
                    <w:t>52.</w:t>
                  </w:r>
                  <w:r>
                    <w:rPr>
                      <w:rFonts w:hint="eastAsia" w:eastAsiaTheme="minorEastAsia"/>
                      <w:szCs w:val="21"/>
                      <w:lang w:val="en-US" w:eastAsia="zh-CN"/>
                    </w:rPr>
                    <w:t>1</w:t>
                  </w:r>
                </w:p>
              </w:tc>
              <w:tc>
                <w:tcPr>
                  <w:tcW w:w="1416" w:type="dxa"/>
                  <w:vAlign w:val="center"/>
                </w:tcPr>
                <w:p>
                  <w:pPr>
                    <w:spacing w:line="360" w:lineRule="exact"/>
                    <w:jc w:val="center"/>
                    <w:rPr>
                      <w:rFonts w:hint="eastAsia" w:eastAsiaTheme="minorEastAsia"/>
                      <w:szCs w:val="21"/>
                      <w:lang w:eastAsia="zh-CN"/>
                    </w:rPr>
                  </w:pPr>
                  <w:r>
                    <w:rPr>
                      <w:rFonts w:eastAsiaTheme="minorEastAsia"/>
                      <w:szCs w:val="21"/>
                    </w:rPr>
                    <w:t>4</w:t>
                  </w:r>
                  <w:r>
                    <w:rPr>
                      <w:rFonts w:hint="eastAsia" w:eastAsiaTheme="minorEastAsia"/>
                      <w:szCs w:val="21"/>
                      <w:lang w:val="en-US" w:eastAsia="zh-CN"/>
                    </w:rPr>
                    <w:t>2</w:t>
                  </w:r>
                  <w:r>
                    <w:rPr>
                      <w:rFonts w:eastAsiaTheme="minorEastAsia"/>
                      <w:szCs w:val="21"/>
                    </w:rPr>
                    <w:t>.</w:t>
                  </w:r>
                  <w:r>
                    <w:rPr>
                      <w:rFonts w:hint="eastAsia" w:eastAsiaTheme="minorEastAsia"/>
                      <w:szCs w:val="21"/>
                      <w:lang w:val="en-US" w:eastAsia="zh-CN"/>
                    </w:rPr>
                    <w:t>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985" w:type="dxa"/>
                  <w:vMerge w:val="continue"/>
                  <w:vAlign w:val="center"/>
                </w:tcPr>
                <w:p>
                  <w:pPr>
                    <w:spacing w:line="360" w:lineRule="exact"/>
                    <w:jc w:val="center"/>
                    <w:rPr>
                      <w:rFonts w:eastAsiaTheme="minorEastAsia"/>
                      <w:szCs w:val="21"/>
                    </w:rPr>
                  </w:pPr>
                </w:p>
              </w:tc>
              <w:tc>
                <w:tcPr>
                  <w:tcW w:w="2410" w:type="dxa"/>
                  <w:vAlign w:val="center"/>
                </w:tcPr>
                <w:p>
                  <w:pPr>
                    <w:spacing w:line="360" w:lineRule="exact"/>
                    <w:jc w:val="center"/>
                    <w:rPr>
                      <w:rFonts w:hint="eastAsia" w:eastAsiaTheme="minorEastAsia"/>
                      <w:szCs w:val="21"/>
                      <w:lang w:eastAsia="zh-CN"/>
                    </w:rPr>
                  </w:pPr>
                  <w:r>
                    <w:rPr>
                      <w:rFonts w:hint="eastAsia" w:hAnsiTheme="minorEastAsia" w:eastAsiaTheme="minorEastAsia"/>
                      <w:szCs w:val="21"/>
                      <w:lang w:eastAsia="zh-CN"/>
                    </w:rPr>
                    <w:t>赵堤村</w:t>
                  </w:r>
                </w:p>
              </w:tc>
              <w:tc>
                <w:tcPr>
                  <w:tcW w:w="1275" w:type="dxa"/>
                  <w:vAlign w:val="center"/>
                </w:tcPr>
                <w:p>
                  <w:pPr>
                    <w:spacing w:line="360" w:lineRule="exact"/>
                    <w:jc w:val="center"/>
                    <w:rPr>
                      <w:rFonts w:hint="eastAsia" w:eastAsiaTheme="minorEastAsia"/>
                      <w:szCs w:val="21"/>
                      <w:lang w:eastAsia="zh-CN"/>
                    </w:rPr>
                  </w:pPr>
                  <w:r>
                    <w:rPr>
                      <w:rFonts w:hint="eastAsia" w:eastAsiaTheme="minorEastAsia"/>
                      <w:szCs w:val="21"/>
                      <w:lang w:val="en-US" w:eastAsia="zh-CN"/>
                    </w:rPr>
                    <w:t>S</w:t>
                  </w:r>
                </w:p>
              </w:tc>
              <w:tc>
                <w:tcPr>
                  <w:tcW w:w="1418" w:type="dxa"/>
                  <w:vAlign w:val="center"/>
                </w:tcPr>
                <w:p>
                  <w:pPr>
                    <w:spacing w:line="360" w:lineRule="exact"/>
                    <w:jc w:val="center"/>
                    <w:rPr>
                      <w:rFonts w:hint="eastAsia" w:eastAsiaTheme="minorEastAsia"/>
                      <w:szCs w:val="21"/>
                      <w:lang w:eastAsia="zh-CN"/>
                    </w:rPr>
                  </w:pPr>
                  <w:r>
                    <w:rPr>
                      <w:rFonts w:eastAsiaTheme="minorEastAsia"/>
                      <w:szCs w:val="21"/>
                    </w:rPr>
                    <w:t>51.</w:t>
                  </w:r>
                  <w:r>
                    <w:rPr>
                      <w:rFonts w:hint="eastAsia" w:eastAsiaTheme="minorEastAsia"/>
                      <w:szCs w:val="21"/>
                      <w:lang w:val="en-US" w:eastAsia="zh-CN"/>
                    </w:rPr>
                    <w:t>3</w:t>
                  </w:r>
                </w:p>
              </w:tc>
              <w:tc>
                <w:tcPr>
                  <w:tcW w:w="1416" w:type="dxa"/>
                  <w:vAlign w:val="center"/>
                </w:tcPr>
                <w:p>
                  <w:pPr>
                    <w:spacing w:line="360" w:lineRule="exact"/>
                    <w:jc w:val="center"/>
                    <w:rPr>
                      <w:rFonts w:hint="eastAsia" w:eastAsiaTheme="minorEastAsia"/>
                      <w:szCs w:val="21"/>
                      <w:lang w:eastAsia="zh-CN"/>
                    </w:rPr>
                  </w:pPr>
                  <w:r>
                    <w:rPr>
                      <w:rFonts w:eastAsiaTheme="minorEastAsia"/>
                      <w:szCs w:val="21"/>
                    </w:rPr>
                    <w:t>41.</w:t>
                  </w:r>
                  <w:r>
                    <w:rPr>
                      <w:rFonts w:hint="eastAsia" w:eastAsiaTheme="minorEastAsia"/>
                      <w:szCs w:val="21"/>
                      <w:lang w:val="en-US" w:eastAsia="zh-CN"/>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670" w:type="dxa"/>
                  <w:gridSpan w:val="3"/>
                  <w:vAlign w:val="center"/>
                </w:tcPr>
                <w:p>
                  <w:pPr>
                    <w:spacing w:line="360" w:lineRule="exact"/>
                    <w:jc w:val="center"/>
                    <w:rPr>
                      <w:rFonts w:eastAsiaTheme="minorEastAsia"/>
                      <w:szCs w:val="21"/>
                    </w:rPr>
                  </w:pPr>
                  <w:r>
                    <w:rPr>
                      <w:rFonts w:hAnsiTheme="minorEastAsia" w:eastAsiaTheme="minorEastAsia"/>
                      <w:szCs w:val="21"/>
                    </w:rPr>
                    <w:t>《声环境质量标准》（</w:t>
                  </w:r>
                  <w:r>
                    <w:rPr>
                      <w:rFonts w:eastAsiaTheme="minorEastAsia"/>
                      <w:szCs w:val="21"/>
                    </w:rPr>
                    <w:t>GB3096-2008</w:t>
                  </w:r>
                  <w:r>
                    <w:rPr>
                      <w:rFonts w:hAnsiTheme="minorEastAsia" w:eastAsiaTheme="minorEastAsia"/>
                      <w:szCs w:val="21"/>
                    </w:rPr>
                    <w:t>）中</w:t>
                  </w:r>
                  <w:r>
                    <w:rPr>
                      <w:rFonts w:eastAsiaTheme="minorEastAsia"/>
                      <w:szCs w:val="21"/>
                    </w:rPr>
                    <w:t>2</w:t>
                  </w:r>
                  <w:r>
                    <w:rPr>
                      <w:rFonts w:hAnsiTheme="minorEastAsia" w:eastAsiaTheme="minorEastAsia"/>
                      <w:szCs w:val="21"/>
                    </w:rPr>
                    <w:t>类标准</w:t>
                  </w:r>
                </w:p>
              </w:tc>
              <w:tc>
                <w:tcPr>
                  <w:tcW w:w="1418" w:type="dxa"/>
                  <w:vAlign w:val="center"/>
                </w:tcPr>
                <w:p>
                  <w:pPr>
                    <w:spacing w:line="360" w:lineRule="exact"/>
                    <w:jc w:val="center"/>
                    <w:rPr>
                      <w:rFonts w:eastAsiaTheme="minorEastAsia"/>
                      <w:szCs w:val="21"/>
                    </w:rPr>
                  </w:pPr>
                  <w:r>
                    <w:rPr>
                      <w:rFonts w:eastAsiaTheme="minorEastAsia"/>
                      <w:szCs w:val="21"/>
                    </w:rPr>
                    <w:t>60</w:t>
                  </w:r>
                </w:p>
              </w:tc>
              <w:tc>
                <w:tcPr>
                  <w:tcW w:w="1416" w:type="dxa"/>
                  <w:vAlign w:val="center"/>
                </w:tcPr>
                <w:p>
                  <w:pPr>
                    <w:spacing w:line="360" w:lineRule="exact"/>
                    <w:jc w:val="center"/>
                    <w:rPr>
                      <w:rFonts w:eastAsiaTheme="minorEastAsia"/>
                      <w:szCs w:val="21"/>
                    </w:rPr>
                  </w:pPr>
                  <w:r>
                    <w:rPr>
                      <w:rFonts w:eastAsiaTheme="minorEastAsia"/>
                      <w:szCs w:val="21"/>
                    </w:rPr>
                    <w:t>50</w:t>
                  </w:r>
                </w:p>
              </w:tc>
            </w:tr>
          </w:tbl>
          <w:p>
            <w:pPr>
              <w:spacing w:line="360" w:lineRule="auto"/>
              <w:ind w:firstLine="480" w:firstLineChars="200"/>
              <w:rPr>
                <w:rFonts w:hAnsiTheme="minorEastAsia" w:eastAsiaTheme="minorEastAsia"/>
                <w:sz w:val="24"/>
              </w:rPr>
            </w:pPr>
            <w:r>
              <w:rPr>
                <w:rFonts w:hAnsiTheme="minorEastAsia" w:eastAsiaTheme="minorEastAsia"/>
                <w:sz w:val="24"/>
              </w:rPr>
              <w:t>从表</w:t>
            </w:r>
            <w:r>
              <w:rPr>
                <w:rFonts w:eastAsiaTheme="minorEastAsia"/>
                <w:sz w:val="24"/>
              </w:rPr>
              <w:t>1</w:t>
            </w:r>
            <w:r>
              <w:rPr>
                <w:rFonts w:hint="eastAsia" w:eastAsiaTheme="minorEastAsia"/>
                <w:sz w:val="24"/>
              </w:rPr>
              <w:t>2</w:t>
            </w:r>
            <w:r>
              <w:rPr>
                <w:rFonts w:hAnsiTheme="minorEastAsia" w:eastAsiaTheme="minorEastAsia"/>
                <w:sz w:val="24"/>
              </w:rPr>
              <w:t>可以看出，项目厂界噪声背景值满足《声环境质量标准》（</w:t>
            </w:r>
            <w:r>
              <w:rPr>
                <w:rFonts w:eastAsiaTheme="minorEastAsia"/>
                <w:sz w:val="24"/>
              </w:rPr>
              <w:t>GB3096-2008</w:t>
            </w:r>
            <w:r>
              <w:rPr>
                <w:rFonts w:hAnsiTheme="minorEastAsia" w:eastAsiaTheme="minorEastAsia"/>
                <w:sz w:val="24"/>
              </w:rPr>
              <w:t>）</w:t>
            </w:r>
            <w:r>
              <w:rPr>
                <w:rFonts w:eastAsiaTheme="minorEastAsia"/>
                <w:sz w:val="24"/>
              </w:rPr>
              <w:t>2</w:t>
            </w:r>
            <w:r>
              <w:rPr>
                <w:rFonts w:hAnsiTheme="minorEastAsia" w:eastAsiaTheme="minorEastAsia"/>
                <w:sz w:val="24"/>
              </w:rPr>
              <w:t>类标准要求，表明项目所在区域声环境质量较好。</w:t>
            </w:r>
          </w:p>
          <w:p>
            <w:pPr>
              <w:pStyle w:val="7"/>
              <w:numPr>
                <w:ilvl w:val="0"/>
                <w:numId w:val="0"/>
              </w:numPr>
              <w:spacing w:line="520" w:lineRule="exact"/>
              <w:rPr>
                <w:rFonts w:hint="eastAsia" w:ascii="Times New Roman" w:hAnsi="Times New Roman" w:eastAsia="宋体"/>
                <w:b/>
                <w:bCs/>
                <w:sz w:val="24"/>
                <w:szCs w:val="22"/>
                <w:highlight w:val="none"/>
                <w:lang w:eastAsia="zh-CN"/>
              </w:rPr>
            </w:pPr>
            <w:r>
              <w:rPr>
                <w:rFonts w:hint="eastAsia"/>
                <w:b/>
                <w:bCs/>
                <w:sz w:val="24"/>
                <w:szCs w:val="22"/>
                <w:highlight w:val="none"/>
                <w:lang w:val="en-US" w:eastAsia="zh-CN"/>
              </w:rPr>
              <w:t>4、</w:t>
            </w:r>
            <w:r>
              <w:rPr>
                <w:rFonts w:ascii="Times New Roman" w:hAnsi="Times New Roman"/>
                <w:b/>
                <w:bCs/>
                <w:sz w:val="24"/>
                <w:szCs w:val="22"/>
                <w:highlight w:val="none"/>
              </w:rPr>
              <w:t>土壤环境</w:t>
            </w:r>
            <w:r>
              <w:rPr>
                <w:rFonts w:hint="eastAsia"/>
                <w:b/>
                <w:bCs/>
                <w:sz w:val="24"/>
                <w:szCs w:val="22"/>
                <w:highlight w:val="none"/>
                <w:lang w:eastAsia="zh-CN"/>
              </w:rPr>
              <w:t>质量现状</w:t>
            </w:r>
          </w:p>
          <w:p>
            <w:pPr>
              <w:spacing w:line="520" w:lineRule="exact"/>
              <w:ind w:firstLine="480" w:firstLineChars="200"/>
              <w:rPr>
                <w:rFonts w:ascii="Times New Roman" w:hAnsi="Times New Roman"/>
                <w:bCs/>
                <w:sz w:val="24"/>
                <w:highlight w:val="none"/>
              </w:rPr>
            </w:pPr>
            <w:r>
              <w:rPr>
                <w:rFonts w:ascii="Times New Roman" w:hAnsi="Times New Roman"/>
                <w:bCs/>
                <w:sz w:val="24"/>
                <w:highlight w:val="none"/>
              </w:rPr>
              <w:t>根据《土壤环境质量 建设用地土壤污染风险管控标准（试行）》（GB36600-2018）建设用地分类可知，本项目用地为第</w:t>
            </w:r>
            <w:r>
              <w:rPr>
                <w:rFonts w:hint="eastAsia" w:ascii="Times New Roman" w:hAnsi="Times New Roman"/>
                <w:bCs/>
                <w:sz w:val="24"/>
                <w:highlight w:val="none"/>
                <w:lang w:eastAsia="zh-CN"/>
              </w:rPr>
              <w:t>二</w:t>
            </w:r>
            <w:r>
              <w:rPr>
                <w:rFonts w:ascii="Times New Roman" w:hAnsi="Times New Roman"/>
                <w:bCs/>
                <w:sz w:val="24"/>
                <w:highlight w:val="none"/>
              </w:rPr>
              <w:t>类用地。本次监测对项目</w:t>
            </w:r>
            <w:r>
              <w:rPr>
                <w:rFonts w:hint="eastAsia"/>
                <w:bCs/>
                <w:sz w:val="24"/>
                <w:highlight w:val="none"/>
                <w:lang w:eastAsia="zh-CN"/>
              </w:rPr>
              <w:t>车间</w:t>
            </w:r>
            <w:r>
              <w:rPr>
                <w:rFonts w:ascii="Times New Roman" w:hAnsi="Times New Roman"/>
                <w:bCs/>
                <w:sz w:val="24"/>
                <w:highlight w:val="none"/>
              </w:rPr>
              <w:t>设置了三个监测点位（</w:t>
            </w:r>
            <w:r>
              <w:rPr>
                <w:rFonts w:hint="eastAsia"/>
                <w:bCs/>
                <w:sz w:val="24"/>
                <w:highlight w:val="none"/>
                <w:lang w:eastAsia="zh-CN"/>
              </w:rPr>
              <w:t>厂界内化粪池附近，厂界内南部原料区，厂界内中西部生产区</w:t>
            </w:r>
            <w:r>
              <w:rPr>
                <w:rFonts w:ascii="Times New Roman" w:hAnsi="Times New Roman"/>
                <w:bCs/>
                <w:sz w:val="24"/>
                <w:highlight w:val="none"/>
              </w:rPr>
              <w:t>），本次土壤环境监测委托</w:t>
            </w:r>
            <w:r>
              <w:rPr>
                <w:rFonts w:hint="eastAsia"/>
                <w:bCs/>
                <w:sz w:val="24"/>
                <w:highlight w:val="none"/>
                <w:lang w:eastAsia="zh-CN"/>
              </w:rPr>
              <w:t>河南鼎泰检测技术有限公司</w:t>
            </w:r>
            <w:r>
              <w:rPr>
                <w:rFonts w:ascii="Times New Roman" w:hAnsi="Times New Roman"/>
                <w:bCs/>
                <w:sz w:val="24"/>
                <w:highlight w:val="none"/>
              </w:rPr>
              <w:t>对该项目区域土壤现状进行监测</w:t>
            </w:r>
            <w:r>
              <w:rPr>
                <w:rFonts w:hint="eastAsia" w:ascii="Times New Roman" w:hAnsi="Times New Roman"/>
                <w:sz w:val="24"/>
                <w:highlight w:val="none"/>
                <w:lang w:val="en-US" w:eastAsia="zh-CN"/>
              </w:rPr>
              <w:t>（监测报告见附件</w:t>
            </w:r>
            <w:r>
              <w:rPr>
                <w:rFonts w:hint="eastAsia"/>
                <w:sz w:val="24"/>
                <w:highlight w:val="none"/>
                <w:lang w:val="en-US" w:eastAsia="zh-CN"/>
              </w:rPr>
              <w:t>4</w:t>
            </w:r>
            <w:r>
              <w:rPr>
                <w:rFonts w:hint="eastAsia" w:ascii="Times New Roman" w:hAnsi="Times New Roman"/>
                <w:sz w:val="24"/>
                <w:highlight w:val="none"/>
                <w:lang w:val="en-US" w:eastAsia="zh-CN"/>
              </w:rPr>
              <w:t>）</w:t>
            </w:r>
            <w:r>
              <w:rPr>
                <w:rFonts w:ascii="Times New Roman" w:hAnsi="Times New Roman"/>
                <w:bCs/>
                <w:sz w:val="24"/>
                <w:highlight w:val="none"/>
              </w:rPr>
              <w:t>，</w:t>
            </w:r>
            <w:r>
              <w:rPr>
                <w:rFonts w:hint="eastAsia" w:ascii="Times New Roman" w:hAnsi="Times New Roman"/>
                <w:bCs/>
                <w:sz w:val="24"/>
                <w:highlight w:val="none"/>
                <w:lang w:eastAsia="zh-CN"/>
              </w:rPr>
              <w:t>采样</w:t>
            </w:r>
            <w:r>
              <w:rPr>
                <w:rFonts w:ascii="Times New Roman" w:hAnsi="Times New Roman"/>
                <w:bCs/>
                <w:sz w:val="24"/>
                <w:highlight w:val="none"/>
              </w:rPr>
              <w:t>时间为</w:t>
            </w:r>
            <w:r>
              <w:rPr>
                <w:rFonts w:hint="eastAsia"/>
                <w:bCs/>
                <w:sz w:val="24"/>
                <w:highlight w:val="none"/>
                <w:lang w:val="en-US" w:eastAsia="zh-CN"/>
              </w:rPr>
              <w:t>2020</w:t>
            </w:r>
            <w:r>
              <w:rPr>
                <w:rFonts w:ascii="Times New Roman" w:hAnsi="Times New Roman"/>
                <w:bCs/>
                <w:sz w:val="24"/>
                <w:highlight w:val="none"/>
              </w:rPr>
              <w:t>年</w:t>
            </w:r>
            <w:r>
              <w:rPr>
                <w:rFonts w:hint="eastAsia"/>
                <w:bCs/>
                <w:sz w:val="24"/>
                <w:highlight w:val="none"/>
                <w:lang w:val="en-US" w:eastAsia="zh-CN"/>
              </w:rPr>
              <w:t>06</w:t>
            </w:r>
            <w:r>
              <w:rPr>
                <w:rFonts w:ascii="Times New Roman" w:hAnsi="Times New Roman"/>
                <w:bCs/>
                <w:sz w:val="24"/>
                <w:highlight w:val="none"/>
              </w:rPr>
              <w:t>月</w:t>
            </w:r>
            <w:r>
              <w:rPr>
                <w:rFonts w:hint="eastAsia"/>
                <w:bCs/>
                <w:sz w:val="24"/>
                <w:highlight w:val="none"/>
                <w:lang w:val="en-US" w:eastAsia="zh-CN"/>
              </w:rPr>
              <w:t>11</w:t>
            </w:r>
            <w:r>
              <w:rPr>
                <w:rFonts w:ascii="Times New Roman" w:hAnsi="Times New Roman"/>
                <w:bCs/>
                <w:sz w:val="24"/>
                <w:highlight w:val="none"/>
              </w:rPr>
              <w:t>日，</w:t>
            </w:r>
            <w:r>
              <w:rPr>
                <w:rFonts w:hint="eastAsia"/>
                <w:bCs/>
                <w:sz w:val="24"/>
                <w:highlight w:val="none"/>
                <w:lang w:eastAsia="zh-CN"/>
              </w:rPr>
              <w:t>分析日期为：</w:t>
            </w:r>
            <w:r>
              <w:rPr>
                <w:rFonts w:hint="eastAsia"/>
                <w:bCs/>
                <w:sz w:val="24"/>
                <w:highlight w:val="none"/>
                <w:lang w:val="en-US" w:eastAsia="zh-CN"/>
              </w:rPr>
              <w:t>2020年06月12日-2020年06月21日，</w:t>
            </w:r>
            <w:r>
              <w:rPr>
                <w:rFonts w:ascii="Times New Roman" w:hAnsi="Times New Roman"/>
                <w:bCs/>
                <w:sz w:val="24"/>
                <w:highlight w:val="none"/>
              </w:rPr>
              <w:t>土壤取样深度为0~0.2m，监测因子为PH</w:t>
            </w:r>
            <w:r>
              <w:rPr>
                <w:rFonts w:hint="eastAsia"/>
                <w:bCs/>
                <w:sz w:val="24"/>
                <w:highlight w:val="none"/>
                <w:lang w:eastAsia="zh-CN"/>
              </w:rPr>
              <w:t>、石油烃</w:t>
            </w:r>
            <w:r>
              <w:rPr>
                <w:rFonts w:ascii="Times New Roman" w:hAnsi="Times New Roman"/>
                <w:bCs/>
                <w:sz w:val="24"/>
                <w:highlight w:val="none"/>
              </w:rPr>
              <w:t>及表层土监测GB36600-2018中的表1所有基本项目（共</w:t>
            </w:r>
            <w:r>
              <w:rPr>
                <w:rFonts w:hint="eastAsia"/>
                <w:bCs/>
                <w:sz w:val="24"/>
                <w:highlight w:val="none"/>
                <w:lang w:val="en-US" w:eastAsia="zh-CN"/>
              </w:rPr>
              <w:t>47</w:t>
            </w:r>
            <w:r>
              <w:rPr>
                <w:rFonts w:ascii="Times New Roman" w:hAnsi="Times New Roman"/>
                <w:bCs/>
                <w:sz w:val="24"/>
                <w:highlight w:val="none"/>
              </w:rPr>
              <w:t>项）。本次评价执行标准要求，监测结果统计表见</w:t>
            </w:r>
            <w:r>
              <w:rPr>
                <w:rFonts w:hint="eastAsia" w:ascii="Times New Roman" w:hAnsi="Times New Roman"/>
                <w:bCs/>
                <w:sz w:val="24"/>
                <w:highlight w:val="none"/>
              </w:rPr>
              <w:t>下表</w:t>
            </w:r>
            <w:r>
              <w:rPr>
                <w:rFonts w:ascii="Times New Roman" w:hAnsi="Times New Roman"/>
                <w:bCs/>
                <w:sz w:val="24"/>
                <w:highlight w:val="none"/>
              </w:rPr>
              <w:t>。</w:t>
            </w:r>
          </w:p>
          <w:p>
            <w:pPr>
              <w:pStyle w:val="53"/>
              <w:ind w:firstLine="482" w:firstLineChars="200"/>
              <w:rPr>
                <w:rFonts w:ascii="Times New Roman" w:hAnsi="Times New Roman"/>
                <w:b/>
                <w:bCs/>
                <w:sz w:val="24"/>
                <w:szCs w:val="24"/>
                <w:highlight w:val="none"/>
              </w:rPr>
            </w:pPr>
            <w:r>
              <w:rPr>
                <w:rFonts w:ascii="Times New Roman" w:hAnsi="Times New Roman"/>
                <w:b/>
                <w:bCs/>
                <w:sz w:val="24"/>
                <w:szCs w:val="24"/>
                <w:highlight w:val="none"/>
              </w:rPr>
              <w:t>表1</w:t>
            </w:r>
            <w:r>
              <w:rPr>
                <w:rFonts w:hint="eastAsia"/>
                <w:b/>
                <w:bCs/>
                <w:sz w:val="24"/>
                <w:szCs w:val="24"/>
                <w:highlight w:val="none"/>
                <w:lang w:val="en-US" w:eastAsia="zh-CN"/>
              </w:rPr>
              <w:t>4</w:t>
            </w:r>
            <w:r>
              <w:rPr>
                <w:rFonts w:ascii="Times New Roman" w:hAnsi="Times New Roman"/>
                <w:b/>
                <w:bCs/>
                <w:sz w:val="24"/>
                <w:szCs w:val="24"/>
                <w:highlight w:val="none"/>
              </w:rPr>
              <w:t xml:space="preserve">              项目区域土壤监测结果汇总表</w:t>
            </w:r>
          </w:p>
          <w:tbl>
            <w:tblPr>
              <w:tblStyle w:val="30"/>
              <w:tblW w:w="8688"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598"/>
              <w:gridCol w:w="765"/>
              <w:gridCol w:w="1162"/>
              <w:gridCol w:w="1216"/>
              <w:gridCol w:w="7"/>
              <w:gridCol w:w="1155"/>
              <w:gridCol w:w="1099"/>
              <w:gridCol w:w="68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4" w:hRule="atLeast"/>
                <w:jc w:val="center"/>
              </w:trPr>
              <w:tc>
                <w:tcPr>
                  <w:tcW w:w="3363" w:type="dxa"/>
                  <w:gridSpan w:val="2"/>
                  <w:vMerge w:val="restart"/>
                  <w:tcBorders>
                    <w:right w:val="single" w:color="000000" w:sz="4" w:space="0"/>
                  </w:tcBorders>
                  <w:noWrap w:val="0"/>
                  <w:vAlign w:val="center"/>
                  <mc:AlternateContent>
                    <mc:Choice Requires="wpsCustomData">
                      <wpsCustomData:diagonals>
                        <wpsCustomData:diagonal from="10000" to="27100">
                          <wpsCustomData:border w:val="single" w:color="auto" w:sz="12" w:space="0"/>
                        </wpsCustomData:diagonal>
                        <wpsCustomData:diagonal from="10000" to="33200">
                          <wpsCustomData:border w:val="single" w:color="auto" w:sz="12" w:space="0"/>
                        </wpsCustomData:diagonal>
                      </wpsCustomData:diagonals>
                    </mc:Choice>
                  </mc:AlternateContent>
                </w:tcPr>
                <w:p>
                  <w:pPr>
                    <w:snapToGrid w:val="0"/>
                    <w:spacing w:line="240" w:lineRule="auto"/>
                    <w:rPr>
                      <w:rFonts w:ascii="Times New Roman" w:hAnsi="Times New Roman"/>
                      <w:b/>
                      <w:bCs/>
                      <w:szCs w:val="21"/>
                      <w:highlight w:val="none"/>
                    </w:rPr>
                  </w:pPr>
                </w:p>
                <w:p>
                  <w:pPr>
                    <w:snapToGrid w:val="0"/>
                    <w:spacing w:line="240" w:lineRule="auto"/>
                    <w:rPr>
                      <w:rFonts w:ascii="Times New Roman" w:hAnsi="Times New Roman"/>
                      <w:b/>
                      <w:bCs/>
                      <w:szCs w:val="21"/>
                      <w:highlight w:val="none"/>
                    </w:rPr>
                  </w:pPr>
                </w:p>
                <w:p>
                  <w:pPr>
                    <w:snapToGrid w:val="0"/>
                    <w:spacing w:line="240" w:lineRule="auto"/>
                    <w:rPr>
                      <w:rFonts w:ascii="Times New Roman" w:hAnsi="Times New Roman"/>
                      <w:b/>
                      <w:bCs/>
                      <w:szCs w:val="21"/>
                      <w:highlight w:val="none"/>
                    </w:rPr>
                  </w:pPr>
                </w:p>
                <w:p>
                  <w:pPr>
                    <w:snapToGrid w:val="0"/>
                    <w:spacing w:line="240" w:lineRule="auto"/>
                    <w:rPr>
                      <w:rFonts w:ascii="Times New Roman" w:hAnsi="Times New Roman"/>
                      <w:b/>
                      <w:bCs/>
                      <w:szCs w:val="21"/>
                      <w:highlight w:val="none"/>
                    </w:rPr>
                  </w:pPr>
                </w:p>
                <w:p>
                  <w:pPr>
                    <w:snapToGrid w:val="0"/>
                    <w:spacing w:line="240" w:lineRule="auto"/>
                    <mc:AlternateContent>
                      <mc:Choice Requires="wpsCustomData">
                        <wpsCustomData:diagonalParaType/>
                      </mc:Choice>
                    </mc:AlternateContent>
                    <w:rPr>
                      <w:rFonts w:ascii="Times New Roman" w:hAnsi="Times New Roman"/>
                      <w:b/>
                      <w:bCs/>
                      <w:szCs w:val="21"/>
                      <w:highlight w:val="none"/>
                    </w:rPr>
                  </w:pPr>
                  <w:r>
                    <w:rPr>
                      <w:rFonts w:ascii="Times New Roman" w:hAnsi="Times New Roman"/>
                      <w:b/>
                      <w:bCs/>
                      <w:szCs w:val="21"/>
                      <w:highlight w:val="none"/>
                    </w:rPr>
                    <w:t>采样日期及地点</w:t>
                  </w:r>
                </w:p>
                <w:p>
                  <w:pPr>
                    <w:snapToGrid w:val="0"/>
                    <w:jc w:val="center"/>
                    <w:rPr>
                      <w:rFonts w:ascii="Times New Roman" w:hAnsi="Times New Roman"/>
                      <w:b/>
                      <w:bCs/>
                      <w:szCs w:val="21"/>
                      <w:highlight w:val="none"/>
                    </w:rPr>
                  </w:pPr>
                </w:p>
                <w:p>
                  <w:pPr>
                    <w:snapToGrid w:val="0"/>
                    <w:jc w:val="center"/>
                    <w:rPr>
                      <w:rFonts w:ascii="Times New Roman" w:hAnsi="Times New Roman"/>
                      <w:b/>
                      <w:bCs/>
                      <w:szCs w:val="21"/>
                      <w:highlight w:val="none"/>
                    </w:rPr>
                  </w:pPr>
                </w:p>
                <w:p>
                  <w:pPr>
                    <w:snapToGrid w:val="0"/>
                    <w:jc w:val="both"/>
                    <w:rPr>
                      <w:rFonts w:ascii="Times New Roman" w:hAnsi="Times New Roman"/>
                      <w:b/>
                      <w:bCs/>
                      <w:szCs w:val="21"/>
                      <w:highlight w:val="none"/>
                    </w:rPr>
                  </w:pPr>
                </w:p>
                <w:p>
                  <w:pPr>
                    <w:snapToGrid w:val="0"/>
                    <w:jc w:val="center"/>
                    <w:rPr>
                      <w:rFonts w:ascii="Times New Roman" w:hAnsi="Times New Roman"/>
                      <w:b/>
                      <w:bCs/>
                      <w:szCs w:val="21"/>
                      <w:highlight w:val="none"/>
                    </w:rPr>
                  </w:pPr>
                  <w:r>
                    <w:rPr>
                      <w:rFonts w:ascii="Times New Roman" w:hAnsi="Times New Roman"/>
                      <w:b/>
                      <w:bCs/>
                      <w:szCs w:val="21"/>
                      <w:highlight w:val="none"/>
                    </w:rPr>
                    <w:t>单位</w:t>
                  </w:r>
                </w:p>
                <w:p>
                  <w:pPr>
                    <w:snapToGrid w:val="0"/>
                    <w:spacing w:line="240" w:lineRule="auto"/>
                    <mc:AlternateContent>
                      <mc:Choice Requires="wpsCustomData">
                        <wpsCustomData:diagonalParaType/>
                      </mc:Choice>
                    </mc:AlternateContent>
                    <w:rPr>
                      <w:rFonts w:ascii="Times New Roman" w:hAnsi="Times New Roman"/>
                      <w:b/>
                      <w:bCs/>
                      <w:szCs w:val="21"/>
                      <w:highlight w:val="none"/>
                    </w:rPr>
                  </w:pPr>
                </w:p>
                <w:p>
                  <w:pPr>
                    <w:snapToGrid w:val="0"/>
                    <w:jc w:val="center"/>
                    <w:rPr>
                      <w:rFonts w:ascii="Times New Roman" w:hAnsi="Times New Roman"/>
                      <w:b/>
                      <w:bCs/>
                      <w:szCs w:val="21"/>
                      <w:highlight w:val="none"/>
                    </w:rPr>
                  </w:pPr>
                </w:p>
                <w:p>
                  <w:pPr>
                    <w:snapToGrid w:val="0"/>
                    <w:jc w:val="center"/>
                    <w:rPr>
                      <w:rFonts w:ascii="Times New Roman" w:hAnsi="Times New Roman"/>
                      <w:b/>
                      <w:bCs/>
                      <w:szCs w:val="21"/>
                      <w:highlight w:val="none"/>
                    </w:rPr>
                  </w:pPr>
                  <w:r>
                    <w:rPr>
                      <w:rFonts w:ascii="Times New Roman" w:hAnsi="Times New Roman"/>
                      <w:b/>
                      <w:bCs/>
                      <w:szCs w:val="21"/>
                      <w:highlight w:val="none"/>
                    </w:rPr>
                    <w:t>检测项目</w:t>
                  </w:r>
                </w:p>
              </w:tc>
              <w:tc>
                <w:tcPr>
                  <w:tcW w:w="3540" w:type="dxa"/>
                  <w:gridSpan w:val="4"/>
                  <w:tcBorders>
                    <w:left w:val="single" w:color="000000" w:sz="4" w:space="0"/>
                    <w:right w:val="single" w:color="auto" w:sz="4" w:space="0"/>
                  </w:tcBorders>
                  <w:noWrap w:val="0"/>
                  <w:vAlign w:val="center"/>
                </w:tcPr>
                <w:p>
                  <w:pPr>
                    <w:snapToGrid w:val="0"/>
                    <w:spacing w:line="360" w:lineRule="exact"/>
                    <w:jc w:val="center"/>
                    <w:rPr>
                      <w:rFonts w:hint="default" w:ascii="Times New Roman" w:hAnsi="Times New Roman" w:eastAsia="宋体"/>
                      <w:b/>
                      <w:bCs/>
                      <w:szCs w:val="21"/>
                      <w:highlight w:val="none"/>
                      <w:lang w:val="en-US" w:eastAsia="zh-CN"/>
                    </w:rPr>
                  </w:pPr>
                  <w:r>
                    <w:rPr>
                      <w:rFonts w:ascii="Times New Roman" w:hAnsi="Times New Roman"/>
                      <w:b/>
                      <w:bCs/>
                      <w:szCs w:val="21"/>
                      <w:highlight w:val="none"/>
                    </w:rPr>
                    <w:t>20</w:t>
                  </w:r>
                  <w:r>
                    <w:rPr>
                      <w:rFonts w:hint="eastAsia"/>
                      <w:b/>
                      <w:bCs/>
                      <w:szCs w:val="21"/>
                      <w:highlight w:val="none"/>
                      <w:lang w:val="en-US" w:eastAsia="zh-CN"/>
                    </w:rPr>
                    <w:t>20</w:t>
                  </w:r>
                  <w:r>
                    <w:rPr>
                      <w:rFonts w:ascii="Times New Roman" w:hAnsi="Times New Roman"/>
                      <w:b/>
                      <w:bCs/>
                      <w:szCs w:val="21"/>
                      <w:highlight w:val="none"/>
                    </w:rPr>
                    <w:t>.0</w:t>
                  </w:r>
                  <w:r>
                    <w:rPr>
                      <w:rFonts w:hint="eastAsia"/>
                      <w:b/>
                      <w:bCs/>
                      <w:szCs w:val="21"/>
                      <w:highlight w:val="none"/>
                      <w:lang w:val="en-US" w:eastAsia="zh-CN"/>
                    </w:rPr>
                    <w:t>6</w:t>
                  </w:r>
                  <w:r>
                    <w:rPr>
                      <w:rFonts w:ascii="Times New Roman" w:hAnsi="Times New Roman"/>
                      <w:b/>
                      <w:bCs/>
                      <w:szCs w:val="21"/>
                      <w:highlight w:val="none"/>
                    </w:rPr>
                    <w:t>.</w:t>
                  </w:r>
                  <w:r>
                    <w:rPr>
                      <w:rFonts w:hint="eastAsia"/>
                      <w:b/>
                      <w:bCs/>
                      <w:szCs w:val="21"/>
                      <w:highlight w:val="none"/>
                      <w:lang w:val="en-US" w:eastAsia="zh-CN"/>
                    </w:rPr>
                    <w:t>11</w:t>
                  </w:r>
                </w:p>
              </w:tc>
              <w:tc>
                <w:tcPr>
                  <w:tcW w:w="1099" w:type="dxa"/>
                  <w:tcBorders>
                    <w:left w:val="single" w:color="auto" w:sz="4" w:space="0"/>
                  </w:tcBorders>
                  <w:noWrap w:val="0"/>
                  <w:vAlign w:val="center"/>
                </w:tcPr>
                <w:p>
                  <w:pPr>
                    <w:snapToGrid w:val="0"/>
                    <w:spacing w:line="360" w:lineRule="exact"/>
                    <w:jc w:val="center"/>
                    <w:rPr>
                      <w:rFonts w:ascii="Times New Roman" w:hAnsi="Times New Roman"/>
                      <w:b/>
                      <w:bCs/>
                      <w:szCs w:val="21"/>
                      <w:highlight w:val="none"/>
                    </w:rPr>
                  </w:pPr>
                  <w:r>
                    <w:rPr>
                      <w:rFonts w:ascii="Times New Roman" w:hAnsi="Times New Roman"/>
                      <w:b/>
                      <w:bCs/>
                      <w:szCs w:val="21"/>
                      <w:highlight w:val="none"/>
                    </w:rPr>
                    <w:t>标准值</w:t>
                  </w:r>
                </w:p>
              </w:tc>
              <w:tc>
                <w:tcPr>
                  <w:tcW w:w="686" w:type="dxa"/>
                  <w:vMerge w:val="restart"/>
                  <w:tcBorders>
                    <w:left w:val="single" w:color="auto"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b/>
                      <w:bCs/>
                      <w:szCs w:val="21"/>
                      <w:highlight w:val="none"/>
                    </w:rPr>
                    <w:t>是否达标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45" w:hRule="atLeast"/>
                <w:jc w:val="center"/>
              </w:trPr>
              <w:tc>
                <w:tcPr>
                  <w:tcW w:w="3363" w:type="dxa"/>
                  <w:gridSpan w:val="2"/>
                  <w:vMerge w:val="continue"/>
                  <w:tcBorders>
                    <w:right w:val="single" w:color="000000" w:sz="4" w:space="0"/>
                  </w:tcBorders>
                  <w:noWrap w:val="0"/>
                  <w:vAlign w:val="center"/>
                </w:tcPr>
                <w:p>
                  <w:pPr>
                    <w:snapToGrid w:val="0"/>
                    <w:spacing w:line="360" w:lineRule="exact"/>
                    <w:jc w:val="center"/>
                    <w:rPr>
                      <w:rFonts w:ascii="Times New Roman" w:hAnsi="Times New Roman"/>
                      <w:b/>
                      <w:bCs/>
                      <w:szCs w:val="21"/>
                      <w:highlight w:val="none"/>
                    </w:rPr>
                  </w:pPr>
                </w:p>
              </w:tc>
              <w:tc>
                <w:tcPr>
                  <w:tcW w:w="1162" w:type="dxa"/>
                  <w:tcBorders>
                    <w:left w:val="single" w:color="000000" w:sz="4" w:space="0"/>
                  </w:tcBorders>
                  <w:noWrap w:val="0"/>
                  <w:vAlign w:val="center"/>
                </w:tcPr>
                <w:p>
                  <w:pPr>
                    <w:snapToGrid w:val="0"/>
                    <w:spacing w:line="360" w:lineRule="exact"/>
                    <w:jc w:val="center"/>
                    <w:rPr>
                      <w:rFonts w:ascii="Times New Roman" w:hAnsi="Times New Roman"/>
                      <w:b/>
                      <w:bCs/>
                      <w:szCs w:val="21"/>
                      <w:highlight w:val="none"/>
                    </w:rPr>
                  </w:pPr>
                  <w:r>
                    <w:rPr>
                      <w:rFonts w:hint="eastAsia"/>
                      <w:b/>
                      <w:bCs/>
                      <w:szCs w:val="21"/>
                      <w:highlight w:val="none"/>
                      <w:lang w:eastAsia="zh-CN"/>
                    </w:rPr>
                    <w:t>厂界内化粪池附近内表层样</w:t>
                  </w:r>
                  <w:r>
                    <w:rPr>
                      <w:rFonts w:ascii="Times New Roman" w:hAnsi="Times New Roman"/>
                      <w:b/>
                      <w:bCs/>
                      <w:szCs w:val="21"/>
                      <w:highlight w:val="none"/>
                    </w:rPr>
                    <w:t>（0-0.2m）</w:t>
                  </w:r>
                </w:p>
              </w:tc>
              <w:tc>
                <w:tcPr>
                  <w:tcW w:w="1223" w:type="dxa"/>
                  <w:gridSpan w:val="2"/>
                  <w:noWrap w:val="0"/>
                  <w:vAlign w:val="center"/>
                </w:tcPr>
                <w:p>
                  <w:pPr>
                    <w:snapToGrid w:val="0"/>
                    <w:spacing w:line="360" w:lineRule="exact"/>
                    <w:jc w:val="center"/>
                    <w:rPr>
                      <w:rFonts w:ascii="Times New Roman" w:hAnsi="Times New Roman"/>
                      <w:b/>
                      <w:bCs/>
                      <w:szCs w:val="21"/>
                      <w:highlight w:val="none"/>
                    </w:rPr>
                  </w:pPr>
                  <w:r>
                    <w:rPr>
                      <w:rFonts w:hint="eastAsia"/>
                      <w:b/>
                      <w:bCs/>
                      <w:szCs w:val="21"/>
                      <w:highlight w:val="none"/>
                      <w:lang w:eastAsia="zh-CN"/>
                    </w:rPr>
                    <w:t>厂界内南部原料区表层样</w:t>
                  </w:r>
                  <w:r>
                    <w:rPr>
                      <w:rFonts w:ascii="Times New Roman" w:hAnsi="Times New Roman"/>
                      <w:b/>
                      <w:bCs/>
                      <w:szCs w:val="21"/>
                      <w:highlight w:val="none"/>
                    </w:rPr>
                    <w:t>（0-0.2m）</w:t>
                  </w:r>
                </w:p>
              </w:tc>
              <w:tc>
                <w:tcPr>
                  <w:tcW w:w="1155" w:type="dxa"/>
                  <w:tcBorders>
                    <w:top w:val="single" w:color="auto" w:sz="4" w:space="0"/>
                    <w:right w:val="single" w:color="auto" w:sz="4" w:space="0"/>
                  </w:tcBorders>
                  <w:noWrap w:val="0"/>
                  <w:vAlign w:val="center"/>
                </w:tcPr>
                <w:p>
                  <w:pPr>
                    <w:snapToGrid w:val="0"/>
                    <w:spacing w:line="360" w:lineRule="exact"/>
                    <w:jc w:val="center"/>
                    <w:rPr>
                      <w:rFonts w:ascii="Times New Roman" w:hAnsi="Times New Roman"/>
                      <w:b/>
                      <w:bCs/>
                      <w:szCs w:val="21"/>
                      <w:highlight w:val="none"/>
                    </w:rPr>
                  </w:pPr>
                  <w:r>
                    <w:rPr>
                      <w:rFonts w:hint="eastAsia"/>
                      <w:b/>
                      <w:bCs/>
                      <w:szCs w:val="21"/>
                      <w:highlight w:val="none"/>
                      <w:lang w:eastAsia="zh-CN"/>
                    </w:rPr>
                    <w:t>厂界内中西部生产区表层样</w:t>
                  </w:r>
                  <w:r>
                    <w:rPr>
                      <w:rFonts w:ascii="Times New Roman" w:hAnsi="Times New Roman"/>
                      <w:b/>
                      <w:bCs/>
                      <w:szCs w:val="21"/>
                      <w:highlight w:val="none"/>
                    </w:rPr>
                    <w:t>（0-0.2m）</w:t>
                  </w:r>
                </w:p>
              </w:tc>
              <w:tc>
                <w:tcPr>
                  <w:tcW w:w="1099" w:type="dxa"/>
                  <w:tcBorders>
                    <w:top w:val="single" w:color="auto" w:sz="4" w:space="0"/>
                    <w:left w:val="single" w:color="auto" w:sz="4" w:space="0"/>
                  </w:tcBorders>
                  <w:noWrap w:val="0"/>
                  <w:vAlign w:val="center"/>
                </w:tcPr>
                <w:p>
                  <w:pPr>
                    <w:snapToGrid w:val="0"/>
                    <w:spacing w:line="360" w:lineRule="exact"/>
                    <w:jc w:val="center"/>
                    <w:rPr>
                      <w:rFonts w:ascii="Times New Roman" w:hAnsi="Times New Roman"/>
                      <w:b/>
                      <w:bCs/>
                      <w:szCs w:val="21"/>
                      <w:highlight w:val="none"/>
                    </w:rPr>
                  </w:pPr>
                  <w:r>
                    <w:rPr>
                      <w:rFonts w:ascii="Times New Roman" w:hAnsi="Times New Roman"/>
                      <w:b/>
                      <w:bCs/>
                      <w:szCs w:val="21"/>
                      <w:highlight w:val="none"/>
                    </w:rPr>
                    <w:t>第</w:t>
                  </w:r>
                  <w:r>
                    <w:rPr>
                      <w:rFonts w:hint="eastAsia"/>
                      <w:b/>
                      <w:bCs/>
                      <w:szCs w:val="21"/>
                      <w:highlight w:val="none"/>
                      <w:lang w:eastAsia="zh-CN"/>
                    </w:rPr>
                    <w:t>二</w:t>
                  </w:r>
                  <w:r>
                    <w:rPr>
                      <w:rFonts w:ascii="Times New Roman" w:hAnsi="Times New Roman"/>
                      <w:b/>
                      <w:bCs/>
                      <w:szCs w:val="21"/>
                      <w:highlight w:val="none"/>
                    </w:rPr>
                    <w:t>类用地筛选值（mg/kg）</w:t>
                  </w:r>
                </w:p>
              </w:tc>
              <w:tc>
                <w:tcPr>
                  <w:tcW w:w="686" w:type="dxa"/>
                  <w:vMerge w:val="continue"/>
                  <w:tcBorders>
                    <w:left w:val="single" w:color="auto" w:sz="4" w:space="0"/>
                  </w:tcBorders>
                  <w:noWrap w:val="0"/>
                  <w:vAlign w:val="center"/>
                </w:tcPr>
                <w:p>
                  <w:pPr>
                    <w:snapToGrid w:val="0"/>
                    <w:spacing w:line="360" w:lineRule="exact"/>
                    <w:jc w:val="center"/>
                    <w:rPr>
                      <w:rFonts w:ascii="Times New Roman" w:hAnsi="Times New Roman"/>
                      <w:szCs w:val="21"/>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8688" w:type="dxa"/>
                  <w:gridSpan w:val="8"/>
                  <w:noWrap w:val="0"/>
                  <w:vAlign w:val="center"/>
                </w:tcPr>
                <w:p>
                  <w:pPr>
                    <w:snapToGrid w:val="0"/>
                    <w:spacing w:line="360" w:lineRule="exact"/>
                    <w:rPr>
                      <w:rFonts w:ascii="Times New Roman" w:hAnsi="Times New Roman"/>
                      <w:szCs w:val="21"/>
                      <w:highlight w:val="none"/>
                    </w:rPr>
                  </w:pPr>
                  <w:r>
                    <w:rPr>
                      <w:rFonts w:ascii="Times New Roman" w:hAnsi="Times New Roman"/>
                      <w:szCs w:val="21"/>
                      <w:highlight w:val="none"/>
                    </w:rPr>
                    <w:t>类别：重金属和无机物</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1＞：PH值</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w:t>
                  </w:r>
                </w:p>
              </w:tc>
              <w:tc>
                <w:tcPr>
                  <w:tcW w:w="1162" w:type="dxa"/>
                  <w:tcBorders>
                    <w:left w:val="single" w:color="000000" w:sz="4" w:space="0"/>
                    <w:right w:val="single" w:color="auto" w:sz="4" w:space="0"/>
                  </w:tcBorders>
                  <w:noWrap w:val="0"/>
                  <w:vAlign w:val="center"/>
                </w:tcPr>
                <w:p>
                  <w:pPr>
                    <w:pageBreakBefore w:val="0"/>
                    <w:bidi w:val="0"/>
                    <w:adjustRightInd w:val="0"/>
                    <w:snapToGrid w:val="0"/>
                    <w:jc w:val="center"/>
                    <w:textAlignment w:val="center"/>
                    <w:rPr>
                      <w:rFonts w:hint="default" w:ascii="Times New Roman" w:hAnsi="Times New Roman" w:eastAsia="宋体"/>
                      <w:szCs w:val="21"/>
                      <w:highlight w:val="none"/>
                      <w:lang w:val="en-US" w:eastAsia="zh-CN"/>
                    </w:rPr>
                  </w:pPr>
                  <w:r>
                    <w:rPr>
                      <w:rFonts w:hint="eastAsia" w:ascii="Times New Roman" w:hAnsi="Times New Roman"/>
                      <w:szCs w:val="21"/>
                      <w:highlight w:val="none"/>
                      <w:lang w:val="en-US" w:eastAsia="zh-CN"/>
                    </w:rPr>
                    <w:t>7.0</w:t>
                  </w:r>
                </w:p>
              </w:tc>
              <w:tc>
                <w:tcPr>
                  <w:tcW w:w="1216" w:type="dxa"/>
                  <w:tcBorders>
                    <w:left w:val="single" w:color="auto" w:sz="4" w:space="0"/>
                    <w:right w:val="single" w:color="auto" w:sz="4" w:space="0"/>
                  </w:tcBorders>
                  <w:noWrap w:val="0"/>
                  <w:vAlign w:val="center"/>
                </w:tcPr>
                <w:p>
                  <w:pPr>
                    <w:pageBreakBefore w:val="0"/>
                    <w:bidi w:val="0"/>
                    <w:adjustRightInd w:val="0"/>
                    <w:snapToGrid w:val="0"/>
                    <w:jc w:val="center"/>
                    <w:textAlignment w:val="center"/>
                    <w:rPr>
                      <w:rFonts w:hint="default" w:ascii="Times New Roman" w:hAnsi="Times New Roman" w:eastAsia="宋体"/>
                      <w:szCs w:val="21"/>
                      <w:highlight w:val="none"/>
                      <w:lang w:val="en-US" w:eastAsia="zh-CN"/>
                    </w:rPr>
                  </w:pPr>
                  <w:r>
                    <w:rPr>
                      <w:rFonts w:hint="eastAsia" w:ascii="Times New Roman" w:hAnsi="Times New Roman"/>
                      <w:szCs w:val="21"/>
                      <w:highlight w:val="none"/>
                      <w:lang w:val="en-US" w:eastAsia="zh-CN"/>
                    </w:rPr>
                    <w:t>7.8</w:t>
                  </w:r>
                </w:p>
              </w:tc>
              <w:tc>
                <w:tcPr>
                  <w:tcW w:w="1162" w:type="dxa"/>
                  <w:gridSpan w:val="2"/>
                  <w:tcBorders>
                    <w:left w:val="single" w:color="auto" w:sz="4" w:space="0"/>
                    <w:right w:val="single" w:color="auto" w:sz="4" w:space="0"/>
                  </w:tcBorders>
                  <w:noWrap w:val="0"/>
                  <w:vAlign w:val="center"/>
                </w:tcPr>
                <w:p>
                  <w:pPr>
                    <w:pageBreakBefore w:val="0"/>
                    <w:bidi w:val="0"/>
                    <w:adjustRightInd w:val="0"/>
                    <w:snapToGrid w:val="0"/>
                    <w:jc w:val="center"/>
                    <w:textAlignment w:val="center"/>
                    <w:rPr>
                      <w:rFonts w:hint="default" w:ascii="Times New Roman" w:hAnsi="Times New Roman" w:eastAsia="宋体"/>
                      <w:szCs w:val="21"/>
                      <w:highlight w:val="none"/>
                      <w:lang w:val="en-US" w:eastAsia="zh-CN"/>
                    </w:rPr>
                  </w:pPr>
                  <w:r>
                    <w:rPr>
                      <w:rFonts w:hint="eastAsia" w:ascii="Times New Roman" w:hAnsi="Times New Roman"/>
                      <w:szCs w:val="21"/>
                      <w:highlight w:val="none"/>
                      <w:lang w:val="en-US" w:eastAsia="zh-CN"/>
                    </w:rPr>
                    <w:t>7.5</w:t>
                  </w:r>
                </w:p>
              </w:tc>
              <w:tc>
                <w:tcPr>
                  <w:tcW w:w="1099"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2＞：汞</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mg/kg</w:t>
                  </w:r>
                </w:p>
              </w:tc>
              <w:tc>
                <w:tcPr>
                  <w:tcW w:w="1162" w:type="dxa"/>
                  <w:tcBorders>
                    <w:left w:val="single" w:color="000000" w:sz="4" w:space="0"/>
                    <w:right w:val="single" w:color="auto"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0.018</w:t>
                  </w:r>
                </w:p>
              </w:tc>
              <w:tc>
                <w:tcPr>
                  <w:tcW w:w="1223" w:type="dxa"/>
                  <w:gridSpan w:val="2"/>
                  <w:tcBorders>
                    <w:left w:val="single" w:color="auto"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38</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3＞：砷</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mg/kg</w:t>
                  </w:r>
                </w:p>
              </w:tc>
              <w:tc>
                <w:tcPr>
                  <w:tcW w:w="1162" w:type="dxa"/>
                  <w:tcBorders>
                    <w:left w:val="single" w:color="000000" w:sz="4" w:space="0"/>
                  </w:tcBorders>
                  <w:noWrap w:val="0"/>
                  <w:vAlign w:val="center"/>
                </w:tcPr>
                <w:p>
                  <w:pPr>
                    <w:pageBreakBefore w:val="0"/>
                    <w:bidi w:val="0"/>
                    <w:adjustRightInd w:val="0"/>
                    <w:snapToGrid w:val="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3.96</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60</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4＞：铅</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mg/kg</w:t>
                  </w:r>
                </w:p>
              </w:tc>
              <w:tc>
                <w:tcPr>
                  <w:tcW w:w="1162" w:type="dxa"/>
                  <w:tcBorders>
                    <w:left w:val="single" w:color="000000" w:sz="4" w:space="0"/>
                  </w:tcBorders>
                  <w:noWrap w:val="0"/>
                  <w:vAlign w:val="center"/>
                </w:tcPr>
                <w:p>
                  <w:pPr>
                    <w:pageBreakBefore w:val="0"/>
                    <w:bidi w:val="0"/>
                    <w:adjustRightInd w:val="0"/>
                    <w:snapToGrid w:val="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12.1</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800</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5＞：镉</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mg/kg</w:t>
                  </w:r>
                </w:p>
              </w:tc>
              <w:tc>
                <w:tcPr>
                  <w:tcW w:w="1162" w:type="dxa"/>
                  <w:tcBorders>
                    <w:left w:val="single" w:color="000000" w:sz="4" w:space="0"/>
                  </w:tcBorders>
                  <w:noWrap w:val="0"/>
                  <w:vAlign w:val="center"/>
                </w:tcPr>
                <w:p>
                  <w:pPr>
                    <w:pageBreakBefore w:val="0"/>
                    <w:bidi w:val="0"/>
                    <w:adjustRightInd w:val="0"/>
                    <w:snapToGrid w:val="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0.15</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65</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6＞：铬（六价）</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mg/kg</w:t>
                  </w:r>
                </w:p>
              </w:tc>
              <w:tc>
                <w:tcPr>
                  <w:tcW w:w="1162" w:type="dxa"/>
                  <w:tcBorders>
                    <w:left w:val="single" w:color="000000" w:sz="4" w:space="0"/>
                  </w:tcBorders>
                  <w:noWrap w:val="0"/>
                  <w:vAlign w:val="center"/>
                </w:tcPr>
                <w:p>
                  <w:pPr>
                    <w:pageBreakBefore w:val="0"/>
                    <w:bidi w:val="0"/>
                    <w:adjustRightInd w:val="0"/>
                    <w:snapToGrid w:val="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5.7</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7＞：铜</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mg/kg</w:t>
                  </w:r>
                </w:p>
              </w:tc>
              <w:tc>
                <w:tcPr>
                  <w:tcW w:w="1162" w:type="dxa"/>
                  <w:tcBorders>
                    <w:left w:val="single" w:color="000000" w:sz="4" w:space="0"/>
                  </w:tcBorders>
                  <w:noWrap w:val="0"/>
                  <w:vAlign w:val="center"/>
                </w:tcPr>
                <w:p>
                  <w:pPr>
                    <w:pageBreakBefore w:val="0"/>
                    <w:bidi w:val="0"/>
                    <w:adjustRightInd w:val="0"/>
                    <w:snapToGrid w:val="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18</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18000</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8＞：镍</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mg/kg</w:t>
                  </w:r>
                </w:p>
              </w:tc>
              <w:tc>
                <w:tcPr>
                  <w:tcW w:w="1162" w:type="dxa"/>
                  <w:tcBorders>
                    <w:left w:val="single" w:color="000000" w:sz="4" w:space="0"/>
                  </w:tcBorders>
                  <w:noWrap w:val="0"/>
                  <w:vAlign w:val="center"/>
                </w:tcPr>
                <w:p>
                  <w:pPr>
                    <w:pageBreakBefore w:val="0"/>
                    <w:bidi w:val="0"/>
                    <w:adjustRightInd w:val="0"/>
                    <w:snapToGrid w:val="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29</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snapToGrid w:val="0"/>
                    <w:spacing w:line="360" w:lineRule="exact"/>
                    <w:jc w:val="center"/>
                    <w:rPr>
                      <w:rFonts w:hint="default" w:ascii="Times New Roman" w:hAnsi="Times New Roman" w:eastAsia="宋体"/>
                      <w:szCs w:val="21"/>
                      <w:highlight w:val="none"/>
                      <w:lang w:val="en-US" w:eastAsia="zh-CN"/>
                    </w:rPr>
                  </w:pPr>
                  <w:r>
                    <w:rPr>
                      <w:rFonts w:hint="eastAsia" w:ascii="Times New Roman" w:hAnsi="Times New Roman"/>
                      <w:szCs w:val="21"/>
                      <w:highlight w:val="none"/>
                      <w:lang w:val="en-US" w:eastAsia="zh-CN"/>
                    </w:rPr>
                    <w:t>900</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8688" w:type="dxa"/>
                  <w:gridSpan w:val="8"/>
                  <w:noWrap w:val="0"/>
                  <w:vAlign w:val="center"/>
                </w:tcPr>
                <w:p>
                  <w:pPr>
                    <w:snapToGrid w:val="0"/>
                    <w:spacing w:line="360" w:lineRule="exact"/>
                    <w:rPr>
                      <w:rFonts w:ascii="Times New Roman" w:hAnsi="Times New Roman"/>
                      <w:szCs w:val="21"/>
                      <w:highlight w:val="none"/>
                    </w:rPr>
                  </w:pPr>
                  <w:r>
                    <w:rPr>
                      <w:rFonts w:ascii="Times New Roman" w:hAnsi="Times New Roman"/>
                      <w:szCs w:val="21"/>
                      <w:highlight w:val="none"/>
                    </w:rPr>
                    <w:t>类别：挥发性有机物</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9＞：四氯化碳</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µg/kg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tcBorders>
                    <w:right w:val="single" w:color="auto"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2.8</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10＞：氯仿</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µg/kg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0.9</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11＞：氯甲烷</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µg/kg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37</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12＞：1,1-二氯乙烷</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µg/kg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9</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13＞：1,2-二氯乙烷</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µg/kg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5</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14＞：1,1-二氯乙烯</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µg/kg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66</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15＞：顺式-1,2-二氯乙烯</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µg/kg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596</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16＞：反式-1,2-二氯乙烯</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µg/kg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54</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17＞：二氯甲烷</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µg/kg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616</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18＞：1,2-二氯丙烷</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µg/kg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5</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19＞：1,1,1,2-四氯乙烷</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µg/kg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10</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20＞：1,1,2,2-四氯乙烷</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µg/kg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6.8</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21＞：四氯乙烯</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µg/kg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53</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22＞：1,1,1-三氯乙烷</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µg/kg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840</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23＞：1,1,2-三氯乙烷</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µg/kg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2.8</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24＞：三氯乙烯</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µg/kg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2.8</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25＞：1,2,3-三氯丙烷</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µg/kg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0.5</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26＞：氯乙烯</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µg/kg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0.43</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27＞：苯</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µg/kg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4</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28＞：氯苯</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µg/kg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270</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29＞：1,2-二氯苯</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µg/kg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560</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30＞：1,4-二氯苯</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µg/kg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20</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31＞：乙苯</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µg/kg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28</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32＞：苯乙烯</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µg/kg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1290</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33＞：甲苯</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µg/kg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snapToGrid w:val="0"/>
                    <w:spacing w:line="360" w:lineRule="exact"/>
                    <w:jc w:val="center"/>
                    <w:rPr>
                      <w:rFonts w:hint="default" w:ascii="Times New Roman" w:hAnsi="Times New Roman" w:eastAsia="宋体"/>
                      <w:szCs w:val="21"/>
                      <w:highlight w:val="none"/>
                      <w:lang w:val="en-US" w:eastAsia="zh-CN"/>
                    </w:rPr>
                  </w:pPr>
                  <w:r>
                    <w:rPr>
                      <w:rFonts w:hint="eastAsia" w:ascii="Times New Roman" w:hAnsi="Times New Roman"/>
                      <w:szCs w:val="21"/>
                      <w:highlight w:val="none"/>
                      <w:lang w:val="en-US" w:eastAsia="zh-CN"/>
                    </w:rPr>
                    <w:t>1200</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34＞：间二甲苯+对二甲苯</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µg/kg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snapToGrid w:val="0"/>
                    <w:spacing w:line="360" w:lineRule="exact"/>
                    <w:jc w:val="center"/>
                    <w:rPr>
                      <w:rFonts w:hint="default" w:ascii="Times New Roman" w:hAnsi="Times New Roman" w:eastAsia="宋体"/>
                      <w:szCs w:val="21"/>
                      <w:highlight w:val="none"/>
                      <w:lang w:val="en-US" w:eastAsia="zh-CN"/>
                    </w:rPr>
                  </w:pPr>
                  <w:r>
                    <w:rPr>
                      <w:rFonts w:hint="eastAsia" w:ascii="Times New Roman" w:hAnsi="Times New Roman"/>
                      <w:szCs w:val="21"/>
                      <w:highlight w:val="none"/>
                      <w:lang w:val="en-US" w:eastAsia="zh-CN"/>
                    </w:rPr>
                    <w:t>570</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35＞：邻二甲苯</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µg/kg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tcBorders>
                    <w:right w:val="single" w:color="auto"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snapToGrid w:val="0"/>
                    <w:spacing w:line="360" w:lineRule="exact"/>
                    <w:jc w:val="center"/>
                    <w:rPr>
                      <w:rFonts w:hint="default" w:ascii="Times New Roman" w:hAnsi="Times New Roman" w:eastAsia="宋体"/>
                      <w:szCs w:val="21"/>
                      <w:highlight w:val="none"/>
                      <w:lang w:val="en-US" w:eastAsia="zh-CN"/>
                    </w:rPr>
                  </w:pPr>
                  <w:r>
                    <w:rPr>
                      <w:rFonts w:hint="eastAsia" w:ascii="Times New Roman" w:hAnsi="Times New Roman"/>
                      <w:szCs w:val="21"/>
                      <w:highlight w:val="none"/>
                      <w:lang w:val="en-US" w:eastAsia="zh-CN"/>
                    </w:rPr>
                    <w:t>640</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8688" w:type="dxa"/>
                  <w:gridSpan w:val="8"/>
                  <w:noWrap w:val="0"/>
                  <w:vAlign w:val="center"/>
                </w:tcPr>
                <w:p>
                  <w:pPr>
                    <w:snapToGrid w:val="0"/>
                    <w:spacing w:line="360" w:lineRule="exact"/>
                    <w:rPr>
                      <w:rFonts w:ascii="Times New Roman" w:hAnsi="Times New Roman"/>
                      <w:szCs w:val="21"/>
                      <w:highlight w:val="none"/>
                    </w:rPr>
                  </w:pPr>
                  <w:r>
                    <w:rPr>
                      <w:rFonts w:ascii="Times New Roman" w:hAnsi="Times New Roman"/>
                      <w:szCs w:val="21"/>
                      <w:highlight w:val="none"/>
                    </w:rPr>
                    <w:t>类别：半挥发性有机物</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36＞：苯胺</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mg/kg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tcBorders>
                    <w:right w:val="single" w:color="auto"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260</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37＞：硝基苯</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mg/kg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76</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38＞：2-氯酚</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mg/kg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2256</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39＞：苯并（a）蒽</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mg/kg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15</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40＞：苯并（a）芘</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mg/kg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1.5</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41＞：苯并（b）荧蒽</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mg/kg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15</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42＞：苯并（k）荧蒽</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mg/kg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151</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43＞：䓛</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mg/kg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1293</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44＞：二苯并（a，h）蒽</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mg/kg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1.5</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45＞：茚并（1,2,3,-cd）芘</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mg/kg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15</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ascii="Times New Roman" w:hAnsi="Times New Roman"/>
                      <w:szCs w:val="21"/>
                      <w:highlight w:val="none"/>
                    </w:rPr>
                  </w:pPr>
                  <w:r>
                    <w:rPr>
                      <w:rFonts w:ascii="Times New Roman" w:hAnsi="Times New Roman"/>
                      <w:szCs w:val="21"/>
                      <w:highlight w:val="none"/>
                    </w:rPr>
                    <w:t>46＞：萘</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mg/kg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ND</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w:t>
                  </w:r>
                </w:p>
              </w:tc>
              <w:tc>
                <w:tcPr>
                  <w:tcW w:w="1099"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70</w:t>
                  </w:r>
                </w:p>
              </w:tc>
              <w:tc>
                <w:tcPr>
                  <w:tcW w:w="686" w:type="dxa"/>
                  <w:noWrap w:val="0"/>
                  <w:vAlign w:val="center"/>
                </w:tcPr>
                <w:p>
                  <w:pPr>
                    <w:snapToGrid w:val="0"/>
                    <w:spacing w:line="360" w:lineRule="exact"/>
                    <w:jc w:val="center"/>
                    <w:rPr>
                      <w:rFonts w:ascii="Times New Roman" w:hAnsi="Times New Roman"/>
                      <w:szCs w:val="21"/>
                      <w:highlight w:val="none"/>
                    </w:rPr>
                  </w:pPr>
                  <w:r>
                    <w:rPr>
                      <w:rFonts w:ascii="Times New Roman" w:hAnsi="Times New Roman"/>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598" w:type="dxa"/>
                  <w:tcBorders>
                    <w:right w:val="single" w:color="auto" w:sz="4" w:space="0"/>
                  </w:tcBorders>
                  <w:noWrap w:val="0"/>
                  <w:vAlign w:val="center"/>
                </w:tcPr>
                <w:p>
                  <w:pPr>
                    <w:snapToGrid w:val="0"/>
                    <w:spacing w:line="360" w:lineRule="exact"/>
                    <w:jc w:val="left"/>
                    <w:rPr>
                      <w:rFonts w:hint="eastAsia" w:ascii="Times New Roman" w:hAnsi="Times New Roman" w:eastAsia="宋体"/>
                      <w:szCs w:val="21"/>
                      <w:highlight w:val="none"/>
                      <w:lang w:val="en-US" w:eastAsia="zh-CN"/>
                    </w:rPr>
                  </w:pPr>
                  <w:r>
                    <w:rPr>
                      <w:rFonts w:hint="eastAsia" w:ascii="Times New Roman" w:hAnsi="Times New Roman"/>
                      <w:szCs w:val="21"/>
                      <w:highlight w:val="none"/>
                      <w:lang w:val="en-US" w:eastAsia="zh-CN"/>
                    </w:rPr>
                    <w:t>47</w:t>
                  </w:r>
                  <w:r>
                    <w:rPr>
                      <w:rFonts w:ascii="Times New Roman" w:hAnsi="Times New Roman"/>
                      <w:szCs w:val="21"/>
                      <w:highlight w:val="none"/>
                    </w:rPr>
                    <w:t>＞：</w:t>
                  </w:r>
                  <w:r>
                    <w:rPr>
                      <w:rFonts w:hint="eastAsia" w:ascii="Times New Roman" w:hAnsi="Times New Roman"/>
                      <w:szCs w:val="21"/>
                      <w:highlight w:val="none"/>
                      <w:lang w:eastAsia="zh-CN"/>
                    </w:rPr>
                    <w:t>石油烃</w:t>
                  </w:r>
                </w:p>
              </w:tc>
              <w:tc>
                <w:tcPr>
                  <w:tcW w:w="765" w:type="dxa"/>
                  <w:tcBorders>
                    <w:left w:val="single" w:color="auto" w:sz="4" w:space="0"/>
                    <w:right w:val="single" w:color="000000" w:sz="4" w:space="0"/>
                  </w:tcBorders>
                  <w:noWrap w:val="0"/>
                  <w:vAlign w:val="center"/>
                </w:tcPr>
                <w:p>
                  <w:pPr>
                    <w:snapToGrid w:val="0"/>
                    <w:spacing w:line="360" w:lineRule="exact"/>
                    <w:jc w:val="center"/>
                    <w:rPr>
                      <w:rFonts w:ascii="Times New Roman" w:hAnsi="Times New Roman"/>
                      <w:szCs w:val="21"/>
                      <w:highlight w:val="none"/>
                    </w:rPr>
                  </w:pPr>
                  <w:r>
                    <w:rPr>
                      <w:rFonts w:hint="eastAsia" w:ascii="Times New Roman" w:hAnsi="Times New Roman"/>
                      <w:szCs w:val="21"/>
                      <w:highlight w:val="none"/>
                      <w:lang w:val="en-US" w:eastAsia="zh-CN"/>
                    </w:rPr>
                    <w:t>mg/kg</w:t>
                  </w:r>
                </w:p>
              </w:tc>
              <w:tc>
                <w:tcPr>
                  <w:tcW w:w="1162" w:type="dxa"/>
                  <w:tcBorders>
                    <w:left w:val="single" w:color="000000" w:sz="4" w:space="0"/>
                  </w:tcBorders>
                  <w:noWrap w:val="0"/>
                  <w:vAlign w:val="center"/>
                </w:tcPr>
                <w:p>
                  <w:pPr>
                    <w:pageBreakBefore w:val="0"/>
                    <w:bidi w:val="0"/>
                    <w:adjustRightInd w:val="0"/>
                    <w:snapToGrid w:val="0"/>
                    <w:jc w:val="center"/>
                    <w:textAlignment w:val="center"/>
                    <w:rPr>
                      <w:rFonts w:hint="default" w:ascii="Times New Roman" w:hAnsi="Times New Roman" w:eastAsia="宋体"/>
                      <w:szCs w:val="21"/>
                      <w:highlight w:val="none"/>
                      <w:lang w:val="en-US" w:eastAsia="zh-CN"/>
                    </w:rPr>
                  </w:pPr>
                  <w:r>
                    <w:rPr>
                      <w:rFonts w:hint="eastAsia" w:ascii="Times New Roman" w:hAnsi="Times New Roman"/>
                      <w:szCs w:val="21"/>
                      <w:highlight w:val="none"/>
                      <w:lang w:val="en-US" w:eastAsia="zh-CN"/>
                    </w:rPr>
                    <w:t>77</w:t>
                  </w:r>
                </w:p>
              </w:tc>
              <w:tc>
                <w:tcPr>
                  <w:tcW w:w="1223" w:type="dxa"/>
                  <w:gridSpan w:val="2"/>
                  <w:noWrap w:val="0"/>
                  <w:vAlign w:val="center"/>
                </w:tcPr>
                <w:p>
                  <w:pPr>
                    <w:pageBreakBefore w:val="0"/>
                    <w:bidi w:val="0"/>
                    <w:adjustRightInd w:val="0"/>
                    <w:snapToGrid w:val="0"/>
                    <w:jc w:val="center"/>
                    <w:textAlignment w:val="center"/>
                    <w:rPr>
                      <w:rFonts w:hint="default" w:ascii="Times New Roman" w:hAnsi="Times New Roman" w:eastAsia="宋体"/>
                      <w:szCs w:val="21"/>
                      <w:highlight w:val="none"/>
                      <w:lang w:val="en-US" w:eastAsia="zh-CN"/>
                    </w:rPr>
                  </w:pPr>
                  <w:r>
                    <w:rPr>
                      <w:rFonts w:hint="eastAsia" w:ascii="Times New Roman" w:hAnsi="Times New Roman"/>
                      <w:szCs w:val="21"/>
                      <w:highlight w:val="none"/>
                      <w:lang w:val="en-US" w:eastAsia="zh-CN"/>
                    </w:rPr>
                    <w:t>70</w:t>
                  </w:r>
                </w:p>
              </w:tc>
              <w:tc>
                <w:tcPr>
                  <w:tcW w:w="1155" w:type="dxa"/>
                  <w:noWrap w:val="0"/>
                  <w:vAlign w:val="center"/>
                </w:tcPr>
                <w:p>
                  <w:pPr>
                    <w:pageBreakBefore w:val="0"/>
                    <w:bidi w:val="0"/>
                    <w:adjustRightInd w:val="0"/>
                    <w:snapToGrid w:val="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74</w:t>
                  </w:r>
                </w:p>
              </w:tc>
              <w:tc>
                <w:tcPr>
                  <w:tcW w:w="1099" w:type="dxa"/>
                  <w:noWrap w:val="0"/>
                  <w:vAlign w:val="center"/>
                </w:tcPr>
                <w:p>
                  <w:pPr>
                    <w:pageBreakBefore w:val="0"/>
                    <w:bidi w:val="0"/>
                    <w:adjustRightInd w:val="0"/>
                    <w:snapToGrid w:val="0"/>
                    <w:jc w:val="center"/>
                    <w:textAlignment w:val="center"/>
                    <w:rPr>
                      <w:rFonts w:hint="default" w:ascii="Times New Roman" w:hAnsi="Times New Roman" w:cs="Times New Roman"/>
                      <w:kern w:val="2"/>
                      <w:sz w:val="21"/>
                      <w:szCs w:val="21"/>
                      <w:highlight w:val="none"/>
                      <w:lang w:val="en-US" w:eastAsia="zh-CN" w:bidi="ar-SA"/>
                    </w:rPr>
                  </w:pPr>
                  <w:r>
                    <w:rPr>
                      <w:rFonts w:hint="eastAsia" w:cs="Times New Roman"/>
                      <w:kern w:val="2"/>
                      <w:sz w:val="21"/>
                      <w:szCs w:val="21"/>
                      <w:highlight w:val="none"/>
                      <w:lang w:val="en-US" w:eastAsia="zh-CN" w:bidi="ar-SA"/>
                    </w:rPr>
                    <w:t>4500</w:t>
                  </w:r>
                </w:p>
              </w:tc>
              <w:tc>
                <w:tcPr>
                  <w:tcW w:w="686" w:type="dxa"/>
                  <w:noWrap w:val="0"/>
                  <w:vAlign w:val="center"/>
                </w:tcPr>
                <w:p>
                  <w:pPr>
                    <w:snapToGrid w:val="0"/>
                    <w:spacing w:line="360" w:lineRule="exact"/>
                    <w:jc w:val="center"/>
                    <w:rPr>
                      <w:rFonts w:hint="eastAsia" w:ascii="Times New Roman" w:hAnsi="Times New Roman" w:eastAsia="宋体"/>
                      <w:szCs w:val="21"/>
                      <w:highlight w:val="none"/>
                      <w:lang w:eastAsia="zh-CN"/>
                    </w:rPr>
                  </w:pPr>
                  <w:r>
                    <w:rPr>
                      <w:rFonts w:hint="eastAsia"/>
                      <w:szCs w:val="21"/>
                      <w:highlight w:val="none"/>
                      <w:lang w:eastAsia="zh-CN"/>
                    </w:rPr>
                    <w:t>达标</w:t>
                  </w:r>
                </w:p>
              </w:tc>
            </w:tr>
          </w:tbl>
          <w:p>
            <w:pPr>
              <w:spacing w:line="520" w:lineRule="exact"/>
              <w:ind w:firstLine="480" w:firstLineChars="200"/>
              <w:rPr>
                <w:rFonts w:ascii="Times New Roman" w:hAnsi="Times New Roman"/>
                <w:bCs/>
                <w:sz w:val="24"/>
                <w:highlight w:val="none"/>
              </w:rPr>
            </w:pPr>
            <w:r>
              <w:rPr>
                <w:rFonts w:ascii="Times New Roman" w:hAnsi="Times New Roman"/>
                <w:bCs/>
                <w:sz w:val="24"/>
                <w:highlight w:val="none"/>
              </w:rPr>
              <w:t>由上表可知，本项目占地范围内土壤环境现状监测值均小于《土壤环境质量 建设用地土壤污染风险管控标准（试行）》（GB36600-2018）第</w:t>
            </w:r>
            <w:r>
              <w:rPr>
                <w:rFonts w:hint="eastAsia"/>
                <w:bCs/>
                <w:sz w:val="24"/>
                <w:highlight w:val="none"/>
                <w:lang w:eastAsia="zh-CN"/>
              </w:rPr>
              <w:t>二</w:t>
            </w:r>
            <w:r>
              <w:rPr>
                <w:rFonts w:ascii="Times New Roman" w:hAnsi="Times New Roman"/>
                <w:bCs/>
                <w:sz w:val="24"/>
                <w:highlight w:val="none"/>
              </w:rPr>
              <w:t>类用地筛选值要求，因此项目所在区域土壤环境质量良好。</w:t>
            </w:r>
          </w:p>
          <w:p>
            <w:pPr>
              <w:spacing w:line="360" w:lineRule="auto"/>
              <w:rPr>
                <w:rFonts w:eastAsiaTheme="minorEastAsia"/>
                <w:b/>
                <w:sz w:val="24"/>
              </w:rPr>
            </w:pPr>
            <w:r>
              <w:rPr>
                <w:rFonts w:hint="eastAsia" w:eastAsiaTheme="minorEastAsia"/>
                <w:b/>
                <w:sz w:val="24"/>
                <w:lang w:val="en-US" w:eastAsia="zh-CN"/>
              </w:rPr>
              <w:t>5</w:t>
            </w:r>
            <w:r>
              <w:rPr>
                <w:rFonts w:hAnsiTheme="minorEastAsia" w:eastAsiaTheme="minorEastAsia"/>
                <w:b/>
                <w:sz w:val="24"/>
              </w:rPr>
              <w:t>、生态环境现状</w:t>
            </w:r>
          </w:p>
          <w:p>
            <w:pPr>
              <w:spacing w:line="360" w:lineRule="auto"/>
              <w:ind w:firstLine="480" w:firstLineChars="200"/>
              <w:rPr>
                <w:rFonts w:hAnsiTheme="minorEastAsia" w:eastAsiaTheme="minorEastAsia"/>
                <w:sz w:val="24"/>
              </w:rPr>
            </w:pPr>
            <w:r>
              <w:rPr>
                <w:rFonts w:hAnsiTheme="minorEastAsia" w:eastAsiaTheme="minorEastAsia"/>
                <w:sz w:val="24"/>
              </w:rPr>
              <w:t>本</w:t>
            </w:r>
            <w:r>
              <w:rPr>
                <w:rFonts w:hAnsiTheme="minorEastAsia" w:eastAsiaTheme="minorEastAsia"/>
                <w:bCs/>
                <w:sz w:val="24"/>
              </w:rPr>
              <w:t>项目</w:t>
            </w:r>
            <w:r>
              <w:rPr>
                <w:rFonts w:hAnsiTheme="minorEastAsia" w:eastAsiaTheme="minorEastAsia"/>
                <w:sz w:val="24"/>
              </w:rPr>
              <w:t>周边</w:t>
            </w:r>
            <w:r>
              <w:rPr>
                <w:rFonts w:eastAsiaTheme="minorEastAsia"/>
                <w:sz w:val="24"/>
              </w:rPr>
              <w:t>500m</w:t>
            </w:r>
            <w:r>
              <w:rPr>
                <w:rFonts w:hAnsiTheme="minorEastAsia" w:eastAsiaTheme="minorEastAsia"/>
                <w:sz w:val="24"/>
              </w:rPr>
              <w:t>范围内无划定的自然保护区，本项目不会对周边生态环境造成破坏。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47" w:type="dxa"/>
          </w:tcPr>
          <w:p>
            <w:pPr>
              <w:spacing w:line="360" w:lineRule="auto"/>
              <w:rPr>
                <w:rFonts w:eastAsiaTheme="minorEastAsia"/>
                <w:sz w:val="28"/>
              </w:rPr>
            </w:pPr>
            <w:r>
              <w:rPr>
                <w:rFonts w:hAnsiTheme="minorEastAsia" w:eastAsiaTheme="minorEastAsia"/>
                <w:b/>
                <w:bCs/>
                <w:sz w:val="28"/>
              </w:rPr>
              <w:t>主要环境保护目标（列出名单及保护级别）</w:t>
            </w:r>
            <w:r>
              <w:rPr>
                <w:rFonts w:hAnsiTheme="minorEastAsia" w:eastAsiaTheme="minorEastAsia"/>
                <w:sz w:val="28"/>
              </w:rPr>
              <w:t>：</w:t>
            </w:r>
          </w:p>
          <w:p>
            <w:pPr>
              <w:spacing w:line="276" w:lineRule="auto"/>
              <w:ind w:firstLine="480" w:firstLineChars="200"/>
              <w:rPr>
                <w:rFonts w:eastAsiaTheme="minorEastAsia"/>
                <w:sz w:val="24"/>
              </w:rPr>
            </w:pPr>
            <w:r>
              <w:rPr>
                <w:rFonts w:hAnsiTheme="minorEastAsia" w:eastAsiaTheme="minorEastAsia"/>
                <w:sz w:val="24"/>
              </w:rPr>
              <w:t>根据所在地的环境质量要求和周围环境特点，确定的环境敏感目标和保护目标情况如下表</w:t>
            </w:r>
            <w:r>
              <w:rPr>
                <w:rFonts w:hint="eastAsia" w:eastAsiaTheme="minorEastAsia"/>
                <w:sz w:val="24"/>
              </w:rPr>
              <w:t>1</w:t>
            </w:r>
            <w:r>
              <w:rPr>
                <w:rFonts w:hint="eastAsia" w:eastAsiaTheme="minorEastAsia"/>
                <w:sz w:val="24"/>
                <w:lang w:val="en-US" w:eastAsia="zh-CN"/>
              </w:rPr>
              <w:t>4</w:t>
            </w:r>
            <w:r>
              <w:rPr>
                <w:rFonts w:hAnsiTheme="minorEastAsia" w:eastAsiaTheme="minorEastAsia"/>
                <w:sz w:val="24"/>
              </w:rPr>
              <w:t>。</w:t>
            </w:r>
          </w:p>
          <w:p>
            <w:pPr>
              <w:spacing w:line="360" w:lineRule="auto"/>
              <w:ind w:firstLine="472" w:firstLineChars="196"/>
              <w:jc w:val="left"/>
              <w:rPr>
                <w:rFonts w:eastAsiaTheme="minorEastAsia"/>
                <w:b/>
                <w:color w:val="FF0000"/>
                <w:sz w:val="24"/>
              </w:rPr>
            </w:pPr>
            <w:r>
              <w:rPr>
                <w:rFonts w:hAnsiTheme="minorEastAsia" w:eastAsiaTheme="minorEastAsia"/>
                <w:b/>
                <w:snapToGrid w:val="0"/>
                <w:color w:val="000000"/>
                <w:kern w:val="0"/>
                <w:sz w:val="24"/>
              </w:rPr>
              <w:t>表</w:t>
            </w:r>
            <w:r>
              <w:rPr>
                <w:rFonts w:hint="eastAsia" w:eastAsiaTheme="minorEastAsia"/>
                <w:b/>
                <w:snapToGrid w:val="0"/>
                <w:color w:val="000000"/>
                <w:kern w:val="0"/>
                <w:sz w:val="24"/>
              </w:rPr>
              <w:t>1</w:t>
            </w:r>
            <w:r>
              <w:rPr>
                <w:rFonts w:hint="eastAsia" w:eastAsiaTheme="minorEastAsia"/>
                <w:b/>
                <w:snapToGrid w:val="0"/>
                <w:color w:val="000000"/>
                <w:kern w:val="0"/>
                <w:sz w:val="24"/>
                <w:lang w:val="en-US" w:eastAsia="zh-CN"/>
              </w:rPr>
              <w:t>4</w:t>
            </w:r>
            <w:r>
              <w:rPr>
                <w:rFonts w:eastAsiaTheme="minorEastAsia"/>
                <w:b/>
                <w:snapToGrid w:val="0"/>
                <w:color w:val="000000"/>
                <w:kern w:val="0"/>
                <w:sz w:val="24"/>
              </w:rPr>
              <w:t xml:space="preserve">             </w:t>
            </w:r>
            <w:r>
              <w:rPr>
                <w:rFonts w:hAnsiTheme="minorEastAsia" w:eastAsiaTheme="minorEastAsia"/>
                <w:b/>
                <w:snapToGrid w:val="0"/>
                <w:color w:val="000000"/>
                <w:kern w:val="0"/>
                <w:sz w:val="24"/>
              </w:rPr>
              <w:t>项目主要环境保护目标</w:t>
            </w:r>
          </w:p>
          <w:tbl>
            <w:tblPr>
              <w:tblStyle w:val="30"/>
              <w:tblpPr w:leftFromText="180" w:rightFromText="180" w:vertAnchor="text" w:horzAnchor="margin" w:tblpXSpec="center" w:tblpY="38"/>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16"/>
              <w:gridCol w:w="1968"/>
              <w:gridCol w:w="1194"/>
              <w:gridCol w:w="26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34" w:type="dxa"/>
                  <w:vAlign w:val="center"/>
                </w:tcPr>
                <w:p>
                  <w:pPr>
                    <w:spacing w:line="340" w:lineRule="exact"/>
                    <w:jc w:val="center"/>
                    <w:rPr>
                      <w:rFonts w:eastAsiaTheme="minorEastAsia"/>
                      <w:b/>
                      <w:color w:val="000000"/>
                    </w:rPr>
                  </w:pPr>
                  <w:r>
                    <w:rPr>
                      <w:rFonts w:hAnsiTheme="minorEastAsia" w:eastAsiaTheme="minorEastAsia"/>
                      <w:b/>
                      <w:color w:val="000000"/>
                    </w:rPr>
                    <w:t>保护要素</w:t>
                  </w:r>
                </w:p>
              </w:tc>
              <w:tc>
                <w:tcPr>
                  <w:tcW w:w="1516" w:type="dxa"/>
                  <w:vAlign w:val="center"/>
                </w:tcPr>
                <w:p>
                  <w:pPr>
                    <w:spacing w:line="340" w:lineRule="exact"/>
                    <w:jc w:val="center"/>
                    <w:rPr>
                      <w:rFonts w:eastAsiaTheme="minorEastAsia"/>
                      <w:b/>
                      <w:color w:val="000000"/>
                    </w:rPr>
                  </w:pPr>
                  <w:r>
                    <w:rPr>
                      <w:rFonts w:hAnsiTheme="minorEastAsia" w:eastAsiaTheme="minorEastAsia"/>
                      <w:b/>
                      <w:color w:val="000000"/>
                    </w:rPr>
                    <w:t>保护目标</w:t>
                  </w:r>
                </w:p>
              </w:tc>
              <w:tc>
                <w:tcPr>
                  <w:tcW w:w="1968" w:type="dxa"/>
                  <w:vAlign w:val="center"/>
                </w:tcPr>
                <w:p>
                  <w:pPr>
                    <w:spacing w:line="340" w:lineRule="exact"/>
                    <w:jc w:val="center"/>
                    <w:rPr>
                      <w:rFonts w:eastAsiaTheme="minorEastAsia"/>
                      <w:b/>
                      <w:color w:val="000000"/>
                    </w:rPr>
                  </w:pPr>
                  <w:r>
                    <w:rPr>
                      <w:rFonts w:hAnsiTheme="minorEastAsia" w:eastAsiaTheme="minorEastAsia"/>
                      <w:b/>
                      <w:color w:val="000000"/>
                    </w:rPr>
                    <w:t>方位距离</w:t>
                  </w:r>
                </w:p>
              </w:tc>
              <w:tc>
                <w:tcPr>
                  <w:tcW w:w="1194" w:type="dxa"/>
                  <w:vAlign w:val="center"/>
                </w:tcPr>
                <w:p>
                  <w:pPr>
                    <w:spacing w:line="340" w:lineRule="exact"/>
                    <w:jc w:val="center"/>
                    <w:rPr>
                      <w:rFonts w:eastAsiaTheme="minorEastAsia"/>
                      <w:b/>
                      <w:color w:val="000000"/>
                    </w:rPr>
                  </w:pPr>
                  <w:r>
                    <w:rPr>
                      <w:rFonts w:hAnsiTheme="minorEastAsia" w:eastAsiaTheme="minorEastAsia"/>
                      <w:b/>
                      <w:color w:val="000000"/>
                    </w:rPr>
                    <w:t>功能区</w:t>
                  </w:r>
                </w:p>
              </w:tc>
              <w:tc>
                <w:tcPr>
                  <w:tcW w:w="2692" w:type="dxa"/>
                  <w:vAlign w:val="center"/>
                </w:tcPr>
                <w:p>
                  <w:pPr>
                    <w:spacing w:line="340" w:lineRule="exact"/>
                    <w:jc w:val="center"/>
                    <w:rPr>
                      <w:rFonts w:eastAsiaTheme="minorEastAsia"/>
                      <w:b/>
                      <w:color w:val="000000"/>
                    </w:rPr>
                  </w:pPr>
                  <w:r>
                    <w:rPr>
                      <w:rFonts w:hAnsiTheme="minorEastAsia" w:eastAsiaTheme="minorEastAsia"/>
                      <w:b/>
                      <w:color w:val="000000"/>
                    </w:rPr>
                    <w:t>保护级别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34" w:type="dxa"/>
                  <w:vMerge w:val="restart"/>
                  <w:vAlign w:val="center"/>
                </w:tcPr>
                <w:p>
                  <w:pPr>
                    <w:spacing w:line="340" w:lineRule="exact"/>
                    <w:jc w:val="center"/>
                    <w:rPr>
                      <w:rFonts w:eastAsiaTheme="minorEastAsia"/>
                      <w:color w:val="000000"/>
                    </w:rPr>
                  </w:pPr>
                  <w:r>
                    <w:rPr>
                      <w:rFonts w:hAnsiTheme="minorEastAsia" w:eastAsiaTheme="minorEastAsia"/>
                      <w:color w:val="000000"/>
                    </w:rPr>
                    <w:t>大气环境</w:t>
                  </w:r>
                </w:p>
              </w:tc>
              <w:tc>
                <w:tcPr>
                  <w:tcW w:w="1516" w:type="dxa"/>
                  <w:vAlign w:val="center"/>
                </w:tcPr>
                <w:p>
                  <w:pPr>
                    <w:spacing w:line="340" w:lineRule="exact"/>
                    <w:jc w:val="center"/>
                    <w:rPr>
                      <w:rFonts w:hint="eastAsia" w:eastAsiaTheme="minorEastAsia"/>
                      <w:color w:val="000000"/>
                      <w:lang w:eastAsia="zh-CN"/>
                    </w:rPr>
                  </w:pPr>
                  <w:r>
                    <w:rPr>
                      <w:rFonts w:hint="eastAsia" w:hAnsiTheme="minorEastAsia" w:eastAsiaTheme="minorEastAsia"/>
                      <w:color w:val="000000"/>
                      <w:lang w:eastAsia="zh-CN"/>
                    </w:rPr>
                    <w:t>赵堤村</w:t>
                  </w:r>
                </w:p>
              </w:tc>
              <w:tc>
                <w:tcPr>
                  <w:tcW w:w="1968" w:type="dxa"/>
                  <w:vAlign w:val="center"/>
                </w:tcPr>
                <w:p>
                  <w:pPr>
                    <w:spacing w:line="340" w:lineRule="exact"/>
                    <w:jc w:val="center"/>
                    <w:rPr>
                      <w:rFonts w:eastAsiaTheme="minorEastAsia"/>
                      <w:color w:val="000000"/>
                    </w:rPr>
                  </w:pPr>
                  <w:r>
                    <w:rPr>
                      <w:rFonts w:hAnsiTheme="minorEastAsia" w:eastAsiaTheme="minorEastAsia"/>
                      <w:bCs/>
                      <w:color w:val="000000"/>
                    </w:rPr>
                    <w:t>南，</w:t>
                  </w:r>
                  <w:r>
                    <w:rPr>
                      <w:rFonts w:hint="eastAsia" w:hAnsiTheme="minorEastAsia" w:eastAsiaTheme="minorEastAsia"/>
                      <w:bCs/>
                      <w:color w:val="000000"/>
                      <w:lang w:val="en-US" w:eastAsia="zh-CN"/>
                    </w:rPr>
                    <w:t>2</w:t>
                  </w:r>
                  <w:r>
                    <w:rPr>
                      <w:rFonts w:eastAsiaTheme="minorEastAsia"/>
                      <w:bCs/>
                      <w:color w:val="000000"/>
                    </w:rPr>
                    <w:t>10m</w:t>
                  </w:r>
                </w:p>
              </w:tc>
              <w:tc>
                <w:tcPr>
                  <w:tcW w:w="1194" w:type="dxa"/>
                  <w:vAlign w:val="center"/>
                </w:tcPr>
                <w:p>
                  <w:pPr>
                    <w:spacing w:line="340" w:lineRule="exact"/>
                    <w:jc w:val="center"/>
                    <w:rPr>
                      <w:rFonts w:eastAsiaTheme="minorEastAsia"/>
                      <w:color w:val="000000"/>
                    </w:rPr>
                  </w:pPr>
                  <w:r>
                    <w:rPr>
                      <w:rFonts w:hAnsiTheme="minorEastAsia" w:eastAsiaTheme="minorEastAsia"/>
                      <w:bCs/>
                      <w:color w:val="000000"/>
                    </w:rPr>
                    <w:t>居民区</w:t>
                  </w:r>
                </w:p>
              </w:tc>
              <w:tc>
                <w:tcPr>
                  <w:tcW w:w="2692" w:type="dxa"/>
                  <w:vMerge w:val="restart"/>
                  <w:vAlign w:val="center"/>
                </w:tcPr>
                <w:p>
                  <w:pPr>
                    <w:spacing w:line="340" w:lineRule="exact"/>
                    <w:jc w:val="center"/>
                    <w:rPr>
                      <w:rFonts w:eastAsiaTheme="minorEastAsia"/>
                      <w:color w:val="000000"/>
                      <w:szCs w:val="21"/>
                    </w:rPr>
                  </w:pPr>
                  <w:r>
                    <w:rPr>
                      <w:rFonts w:hAnsiTheme="minorEastAsia" w:eastAsiaTheme="minorEastAsia"/>
                      <w:color w:val="000000"/>
                      <w:szCs w:val="21"/>
                    </w:rPr>
                    <w:t>《环境空气质量标准》（</w:t>
                  </w:r>
                  <w:r>
                    <w:rPr>
                      <w:rFonts w:eastAsiaTheme="minorEastAsia"/>
                      <w:color w:val="000000"/>
                      <w:szCs w:val="21"/>
                    </w:rPr>
                    <w:t>GB3095-2012</w:t>
                  </w:r>
                  <w:r>
                    <w:rPr>
                      <w:rFonts w:hAnsiTheme="minorEastAsia" w:eastAsiaTheme="minorEastAsia"/>
                      <w:color w:val="000000"/>
                      <w:szCs w:val="21"/>
                    </w:rPr>
                    <w:t>）</w:t>
                  </w:r>
                  <w:r>
                    <w:rPr>
                      <w:rFonts w:eastAsiaTheme="minorEastAsia"/>
                      <w:color w:val="000000"/>
                      <w:szCs w:val="21"/>
                    </w:rPr>
                    <w:t>2</w:t>
                  </w:r>
                  <w:r>
                    <w:rPr>
                      <w:rFonts w:hAnsiTheme="minorEastAsia" w:eastAsiaTheme="minorEastAsia"/>
                      <w:color w:val="000000"/>
                      <w:szCs w:val="21"/>
                    </w:rPr>
                    <w:t>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34" w:type="dxa"/>
                  <w:vMerge w:val="continue"/>
                  <w:vAlign w:val="center"/>
                </w:tcPr>
                <w:p>
                  <w:pPr>
                    <w:spacing w:line="340" w:lineRule="exact"/>
                    <w:jc w:val="center"/>
                    <w:rPr>
                      <w:rFonts w:eastAsiaTheme="minorEastAsia"/>
                      <w:color w:val="000000"/>
                    </w:rPr>
                  </w:pPr>
                </w:p>
              </w:tc>
              <w:tc>
                <w:tcPr>
                  <w:tcW w:w="1516" w:type="dxa"/>
                  <w:vAlign w:val="center"/>
                </w:tcPr>
                <w:p>
                  <w:pPr>
                    <w:spacing w:line="340" w:lineRule="exact"/>
                    <w:jc w:val="center"/>
                    <w:rPr>
                      <w:rFonts w:hint="eastAsia" w:eastAsiaTheme="minorEastAsia"/>
                      <w:color w:val="000000"/>
                      <w:lang w:eastAsia="zh-CN"/>
                    </w:rPr>
                  </w:pPr>
                  <w:r>
                    <w:rPr>
                      <w:rFonts w:hint="eastAsia" w:hAnsiTheme="minorEastAsia" w:eastAsiaTheme="minorEastAsia"/>
                      <w:color w:val="000000"/>
                      <w:lang w:eastAsia="zh-CN"/>
                    </w:rPr>
                    <w:t>小河村</w:t>
                  </w:r>
                </w:p>
              </w:tc>
              <w:tc>
                <w:tcPr>
                  <w:tcW w:w="1968" w:type="dxa"/>
                  <w:vAlign w:val="center"/>
                </w:tcPr>
                <w:p>
                  <w:pPr>
                    <w:spacing w:line="340" w:lineRule="exact"/>
                    <w:jc w:val="center"/>
                    <w:rPr>
                      <w:rFonts w:eastAsiaTheme="minorEastAsia"/>
                      <w:bCs/>
                      <w:color w:val="000000"/>
                    </w:rPr>
                  </w:pPr>
                  <w:r>
                    <w:rPr>
                      <w:rFonts w:hAnsiTheme="minorEastAsia" w:eastAsiaTheme="minorEastAsia"/>
                      <w:bCs/>
                      <w:color w:val="000000"/>
                    </w:rPr>
                    <w:t>西南，</w:t>
                  </w:r>
                  <w:r>
                    <w:rPr>
                      <w:rFonts w:hint="eastAsia" w:eastAsiaTheme="minorEastAsia"/>
                      <w:bCs/>
                      <w:color w:val="000000"/>
                      <w:lang w:val="en-US" w:eastAsia="zh-CN"/>
                    </w:rPr>
                    <w:t>710</w:t>
                  </w:r>
                  <w:r>
                    <w:rPr>
                      <w:rFonts w:eastAsiaTheme="minorEastAsia"/>
                      <w:bCs/>
                      <w:color w:val="000000"/>
                    </w:rPr>
                    <w:t>m</w:t>
                  </w:r>
                </w:p>
              </w:tc>
              <w:tc>
                <w:tcPr>
                  <w:tcW w:w="1194" w:type="dxa"/>
                  <w:vAlign w:val="center"/>
                </w:tcPr>
                <w:p>
                  <w:pPr>
                    <w:spacing w:line="340" w:lineRule="exact"/>
                    <w:jc w:val="center"/>
                    <w:rPr>
                      <w:rFonts w:hint="eastAsia" w:eastAsiaTheme="minorEastAsia"/>
                      <w:bCs/>
                      <w:color w:val="000000"/>
                      <w:lang w:eastAsia="zh-CN"/>
                    </w:rPr>
                  </w:pPr>
                  <w:r>
                    <w:rPr>
                      <w:rFonts w:hint="eastAsia" w:hAnsiTheme="minorEastAsia" w:eastAsiaTheme="minorEastAsia"/>
                      <w:bCs/>
                      <w:color w:val="000000"/>
                      <w:lang w:eastAsia="zh-CN"/>
                    </w:rPr>
                    <w:t>居民区</w:t>
                  </w:r>
                </w:p>
              </w:tc>
              <w:tc>
                <w:tcPr>
                  <w:tcW w:w="2692" w:type="dxa"/>
                  <w:vMerge w:val="continue"/>
                  <w:vAlign w:val="center"/>
                </w:tcPr>
                <w:p>
                  <w:pPr>
                    <w:spacing w:line="340" w:lineRule="exact"/>
                    <w:jc w:val="center"/>
                    <w:rPr>
                      <w:rFonts w:eastAsiaTheme="minorEastAsia"/>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34" w:type="dxa"/>
                  <w:vMerge w:val="continue"/>
                  <w:vAlign w:val="center"/>
                </w:tcPr>
                <w:p>
                  <w:pPr>
                    <w:spacing w:line="340" w:lineRule="exact"/>
                    <w:jc w:val="center"/>
                    <w:rPr>
                      <w:rFonts w:eastAsiaTheme="minorEastAsia"/>
                      <w:color w:val="000000"/>
                    </w:rPr>
                  </w:pPr>
                </w:p>
              </w:tc>
              <w:tc>
                <w:tcPr>
                  <w:tcW w:w="1516" w:type="dxa"/>
                  <w:vAlign w:val="center"/>
                </w:tcPr>
                <w:p>
                  <w:pPr>
                    <w:spacing w:line="340" w:lineRule="exact"/>
                    <w:jc w:val="center"/>
                    <w:rPr>
                      <w:rFonts w:hint="eastAsia" w:hAnsiTheme="minorEastAsia" w:eastAsiaTheme="minorEastAsia"/>
                      <w:color w:val="000000"/>
                      <w:lang w:eastAsia="zh-CN"/>
                    </w:rPr>
                  </w:pPr>
                  <w:r>
                    <w:rPr>
                      <w:rFonts w:hint="eastAsia" w:hAnsiTheme="minorEastAsia" w:eastAsiaTheme="minorEastAsia"/>
                      <w:color w:val="000000"/>
                      <w:lang w:eastAsia="zh-CN"/>
                    </w:rPr>
                    <w:t>杨街村</w:t>
                  </w:r>
                </w:p>
              </w:tc>
              <w:tc>
                <w:tcPr>
                  <w:tcW w:w="1968" w:type="dxa"/>
                  <w:vAlign w:val="center"/>
                </w:tcPr>
                <w:p>
                  <w:pPr>
                    <w:spacing w:line="340" w:lineRule="exact"/>
                    <w:jc w:val="center"/>
                    <w:rPr>
                      <w:rFonts w:hAnsiTheme="minorEastAsia" w:eastAsiaTheme="minorEastAsia"/>
                      <w:bCs/>
                      <w:color w:val="000000"/>
                    </w:rPr>
                  </w:pPr>
                  <w:r>
                    <w:rPr>
                      <w:rFonts w:hint="eastAsia" w:hAnsiTheme="minorEastAsia" w:eastAsiaTheme="minorEastAsia"/>
                      <w:bCs/>
                      <w:color w:val="000000"/>
                      <w:lang w:eastAsia="zh-CN"/>
                    </w:rPr>
                    <w:t>东南</w:t>
                  </w:r>
                  <w:r>
                    <w:rPr>
                      <w:rFonts w:hint="eastAsia" w:hAnsiTheme="minorEastAsia" w:eastAsiaTheme="minorEastAsia"/>
                      <w:bCs/>
                      <w:color w:val="000000"/>
                      <w:lang w:val="en-US" w:eastAsia="zh-CN"/>
                    </w:rPr>
                    <w:t>810</w:t>
                  </w:r>
                  <w:r>
                    <w:rPr>
                      <w:rFonts w:hint="eastAsia" w:hAnsiTheme="minorEastAsia" w:eastAsiaTheme="minorEastAsia"/>
                      <w:bCs/>
                      <w:color w:val="000000"/>
                    </w:rPr>
                    <w:t>m</w:t>
                  </w:r>
                </w:p>
              </w:tc>
              <w:tc>
                <w:tcPr>
                  <w:tcW w:w="1194" w:type="dxa"/>
                  <w:vAlign w:val="center"/>
                </w:tcPr>
                <w:p>
                  <w:pPr>
                    <w:spacing w:line="340" w:lineRule="exact"/>
                    <w:jc w:val="center"/>
                    <w:rPr>
                      <w:rFonts w:hAnsiTheme="minorEastAsia" w:eastAsiaTheme="minorEastAsia"/>
                      <w:bCs/>
                      <w:color w:val="000000"/>
                    </w:rPr>
                  </w:pPr>
                  <w:r>
                    <w:rPr>
                      <w:rFonts w:hint="eastAsia" w:hAnsiTheme="minorEastAsia" w:eastAsiaTheme="minorEastAsia"/>
                      <w:bCs/>
                      <w:color w:val="000000"/>
                    </w:rPr>
                    <w:t>居民区</w:t>
                  </w:r>
                </w:p>
              </w:tc>
              <w:tc>
                <w:tcPr>
                  <w:tcW w:w="2692" w:type="dxa"/>
                  <w:vMerge w:val="continue"/>
                  <w:vAlign w:val="center"/>
                </w:tcPr>
                <w:p>
                  <w:pPr>
                    <w:spacing w:line="340" w:lineRule="exact"/>
                    <w:jc w:val="center"/>
                    <w:rPr>
                      <w:rFonts w:eastAsiaTheme="minorEastAsia"/>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34" w:type="dxa"/>
                  <w:vMerge w:val="continue"/>
                  <w:vAlign w:val="center"/>
                </w:tcPr>
                <w:p>
                  <w:pPr>
                    <w:spacing w:line="340" w:lineRule="exact"/>
                    <w:jc w:val="center"/>
                    <w:rPr>
                      <w:rFonts w:eastAsiaTheme="minorEastAsia"/>
                      <w:color w:val="000000"/>
                    </w:rPr>
                  </w:pPr>
                </w:p>
              </w:tc>
              <w:tc>
                <w:tcPr>
                  <w:tcW w:w="1516" w:type="dxa"/>
                  <w:vAlign w:val="center"/>
                </w:tcPr>
                <w:p>
                  <w:pPr>
                    <w:spacing w:line="340" w:lineRule="exact"/>
                    <w:jc w:val="center"/>
                    <w:rPr>
                      <w:rFonts w:hint="eastAsia" w:hAnsiTheme="minorEastAsia" w:eastAsiaTheme="minorEastAsia"/>
                      <w:color w:val="000000"/>
                      <w:lang w:eastAsia="zh-CN"/>
                    </w:rPr>
                  </w:pPr>
                  <w:r>
                    <w:rPr>
                      <w:rFonts w:hint="eastAsia" w:hAnsiTheme="minorEastAsia" w:eastAsiaTheme="minorEastAsia"/>
                      <w:color w:val="000000"/>
                      <w:lang w:eastAsia="zh-CN"/>
                    </w:rPr>
                    <w:t>赵堤中学</w:t>
                  </w:r>
                </w:p>
              </w:tc>
              <w:tc>
                <w:tcPr>
                  <w:tcW w:w="1968" w:type="dxa"/>
                  <w:vAlign w:val="center"/>
                </w:tcPr>
                <w:p>
                  <w:pPr>
                    <w:spacing w:line="340" w:lineRule="exact"/>
                    <w:jc w:val="center"/>
                    <w:rPr>
                      <w:rFonts w:hint="default" w:hAnsiTheme="minorEastAsia" w:eastAsiaTheme="minorEastAsia"/>
                      <w:bCs/>
                      <w:color w:val="000000"/>
                      <w:lang w:val="en-US" w:eastAsia="zh-CN"/>
                    </w:rPr>
                  </w:pPr>
                  <w:r>
                    <w:rPr>
                      <w:rFonts w:hint="eastAsia" w:hAnsiTheme="minorEastAsia" w:eastAsiaTheme="minorEastAsia"/>
                      <w:bCs/>
                      <w:color w:val="000000"/>
                      <w:lang w:eastAsia="zh-CN"/>
                    </w:rPr>
                    <w:t>西南，</w:t>
                  </w:r>
                  <w:r>
                    <w:rPr>
                      <w:rFonts w:hint="eastAsia" w:hAnsiTheme="minorEastAsia" w:eastAsiaTheme="minorEastAsia"/>
                      <w:bCs/>
                      <w:color w:val="000000"/>
                      <w:lang w:val="en-US" w:eastAsia="zh-CN"/>
                    </w:rPr>
                    <w:t>700m</w:t>
                  </w:r>
                </w:p>
              </w:tc>
              <w:tc>
                <w:tcPr>
                  <w:tcW w:w="1194" w:type="dxa"/>
                  <w:vAlign w:val="center"/>
                </w:tcPr>
                <w:p>
                  <w:pPr>
                    <w:spacing w:line="340" w:lineRule="exact"/>
                    <w:jc w:val="center"/>
                    <w:rPr>
                      <w:rFonts w:hint="eastAsia" w:hAnsiTheme="minorEastAsia" w:eastAsiaTheme="minorEastAsia"/>
                      <w:bCs/>
                      <w:color w:val="000000"/>
                      <w:lang w:eastAsia="zh-CN"/>
                    </w:rPr>
                  </w:pPr>
                  <w:r>
                    <w:rPr>
                      <w:rFonts w:hint="eastAsia" w:hAnsiTheme="minorEastAsia" w:eastAsiaTheme="minorEastAsia"/>
                      <w:bCs/>
                      <w:color w:val="000000"/>
                      <w:lang w:eastAsia="zh-CN"/>
                    </w:rPr>
                    <w:t>学校</w:t>
                  </w:r>
                </w:p>
              </w:tc>
              <w:tc>
                <w:tcPr>
                  <w:tcW w:w="2692" w:type="dxa"/>
                  <w:vMerge w:val="continue"/>
                  <w:vAlign w:val="center"/>
                </w:tcPr>
                <w:p>
                  <w:pPr>
                    <w:spacing w:line="340" w:lineRule="exact"/>
                    <w:jc w:val="center"/>
                    <w:rPr>
                      <w:rFonts w:eastAsiaTheme="minorEastAsia"/>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34" w:type="dxa"/>
                  <w:vAlign w:val="center"/>
                </w:tcPr>
                <w:p>
                  <w:pPr>
                    <w:spacing w:line="340" w:lineRule="exact"/>
                    <w:jc w:val="center"/>
                    <w:rPr>
                      <w:rFonts w:eastAsiaTheme="minorEastAsia"/>
                      <w:b/>
                      <w:color w:val="000000"/>
                    </w:rPr>
                  </w:pPr>
                  <w:r>
                    <w:rPr>
                      <w:rFonts w:hAnsiTheme="minorEastAsia" w:eastAsiaTheme="minorEastAsia"/>
                      <w:bCs/>
                      <w:color w:val="000000"/>
                    </w:rPr>
                    <w:t>声环境</w:t>
                  </w:r>
                </w:p>
              </w:tc>
              <w:tc>
                <w:tcPr>
                  <w:tcW w:w="1516" w:type="dxa"/>
                  <w:vAlign w:val="center"/>
                </w:tcPr>
                <w:p>
                  <w:pPr>
                    <w:spacing w:line="340" w:lineRule="exact"/>
                    <w:jc w:val="center"/>
                    <w:rPr>
                      <w:rFonts w:eastAsiaTheme="minorEastAsia"/>
                      <w:b/>
                      <w:color w:val="000000"/>
                    </w:rPr>
                  </w:pPr>
                  <w:r>
                    <w:rPr>
                      <w:rFonts w:hint="eastAsia" w:hAnsiTheme="minorEastAsia" w:eastAsiaTheme="minorEastAsia"/>
                      <w:bCs/>
                      <w:color w:val="000000"/>
                      <w:lang w:eastAsia="zh-CN"/>
                    </w:rPr>
                    <w:t>赵堤村</w:t>
                  </w:r>
                </w:p>
              </w:tc>
              <w:tc>
                <w:tcPr>
                  <w:tcW w:w="1968" w:type="dxa"/>
                  <w:vAlign w:val="center"/>
                </w:tcPr>
                <w:p>
                  <w:pPr>
                    <w:spacing w:line="340" w:lineRule="exact"/>
                    <w:jc w:val="center"/>
                    <w:rPr>
                      <w:rFonts w:eastAsiaTheme="minorEastAsia"/>
                      <w:bCs/>
                      <w:color w:val="000000"/>
                    </w:rPr>
                  </w:pPr>
                  <w:r>
                    <w:rPr>
                      <w:rFonts w:hAnsiTheme="minorEastAsia" w:eastAsiaTheme="minorEastAsia"/>
                      <w:bCs/>
                      <w:color w:val="000000"/>
                    </w:rPr>
                    <w:t>南，</w:t>
                  </w:r>
                  <w:r>
                    <w:rPr>
                      <w:rFonts w:hint="eastAsia" w:eastAsiaTheme="minorEastAsia"/>
                      <w:bCs/>
                      <w:color w:val="000000"/>
                      <w:lang w:val="en-US" w:eastAsia="zh-CN"/>
                    </w:rPr>
                    <w:t>21</w:t>
                  </w:r>
                  <w:r>
                    <w:rPr>
                      <w:rFonts w:eastAsiaTheme="minorEastAsia"/>
                      <w:bCs/>
                      <w:color w:val="000000"/>
                    </w:rPr>
                    <w:t>0m</w:t>
                  </w:r>
                </w:p>
              </w:tc>
              <w:tc>
                <w:tcPr>
                  <w:tcW w:w="1194" w:type="dxa"/>
                  <w:vAlign w:val="center"/>
                </w:tcPr>
                <w:p>
                  <w:pPr>
                    <w:spacing w:line="340" w:lineRule="exact"/>
                    <w:jc w:val="center"/>
                    <w:rPr>
                      <w:rFonts w:eastAsiaTheme="minorEastAsia"/>
                      <w:b/>
                      <w:color w:val="000000"/>
                    </w:rPr>
                  </w:pPr>
                  <w:r>
                    <w:rPr>
                      <w:rFonts w:hAnsiTheme="minorEastAsia" w:eastAsiaTheme="minorEastAsia"/>
                      <w:bCs/>
                      <w:color w:val="000000"/>
                    </w:rPr>
                    <w:t>居民区</w:t>
                  </w:r>
                </w:p>
              </w:tc>
              <w:tc>
                <w:tcPr>
                  <w:tcW w:w="2692" w:type="dxa"/>
                  <w:vAlign w:val="center"/>
                </w:tcPr>
                <w:p>
                  <w:pPr>
                    <w:spacing w:line="340" w:lineRule="exact"/>
                    <w:jc w:val="center"/>
                    <w:rPr>
                      <w:rFonts w:eastAsiaTheme="minorEastAsia"/>
                      <w:b/>
                      <w:color w:val="000000"/>
                    </w:rPr>
                  </w:pPr>
                  <w:r>
                    <w:rPr>
                      <w:rFonts w:hAnsiTheme="minorEastAsia" w:eastAsiaTheme="minorEastAsia"/>
                      <w:color w:val="000000"/>
                      <w:szCs w:val="21"/>
                    </w:rPr>
                    <w:t>《声环境质量标准》（</w:t>
                  </w:r>
                  <w:r>
                    <w:rPr>
                      <w:rFonts w:eastAsiaTheme="minorEastAsia"/>
                      <w:color w:val="000000"/>
                      <w:szCs w:val="21"/>
                    </w:rPr>
                    <w:t>GB3096-2008</w:t>
                  </w:r>
                  <w:r>
                    <w:rPr>
                      <w:rFonts w:hAnsiTheme="minorEastAsia" w:eastAsiaTheme="minorEastAsia"/>
                      <w:color w:val="000000"/>
                      <w:szCs w:val="21"/>
                    </w:rPr>
                    <w:t>）</w:t>
                  </w:r>
                  <w:r>
                    <w:rPr>
                      <w:rFonts w:eastAsiaTheme="minorEastAsia"/>
                      <w:color w:val="000000"/>
                      <w:szCs w:val="21"/>
                    </w:rPr>
                    <w:t>2</w:t>
                  </w:r>
                  <w:r>
                    <w:rPr>
                      <w:rFonts w:hAnsiTheme="minorEastAsia" w:eastAsiaTheme="minorEastAsia"/>
                      <w:color w:val="000000"/>
                      <w:szCs w:val="21"/>
                    </w:rPr>
                    <w:t>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134" w:type="dxa"/>
                  <w:vAlign w:val="center"/>
                </w:tcPr>
                <w:p>
                  <w:pPr>
                    <w:adjustRightInd w:val="0"/>
                    <w:snapToGrid w:val="0"/>
                    <w:jc w:val="center"/>
                    <w:rPr>
                      <w:rFonts w:eastAsiaTheme="minorEastAsia"/>
                      <w:color w:val="000000"/>
                      <w:szCs w:val="21"/>
                    </w:rPr>
                  </w:pPr>
                  <w:r>
                    <w:rPr>
                      <w:rFonts w:hAnsiTheme="minorEastAsia" w:eastAsiaTheme="minorEastAsia"/>
                      <w:color w:val="000000"/>
                      <w:szCs w:val="21"/>
                    </w:rPr>
                    <w:t>地表水环境</w:t>
                  </w:r>
                </w:p>
              </w:tc>
              <w:tc>
                <w:tcPr>
                  <w:tcW w:w="1516" w:type="dxa"/>
                  <w:vAlign w:val="center"/>
                </w:tcPr>
                <w:p>
                  <w:pPr>
                    <w:adjustRightInd w:val="0"/>
                    <w:snapToGrid w:val="0"/>
                    <w:jc w:val="center"/>
                    <w:rPr>
                      <w:rFonts w:hint="eastAsia" w:eastAsiaTheme="minorEastAsia"/>
                      <w:color w:val="000000"/>
                      <w:szCs w:val="21"/>
                      <w:lang w:eastAsia="zh-CN"/>
                    </w:rPr>
                  </w:pPr>
                  <w:r>
                    <w:rPr>
                      <w:rFonts w:hint="eastAsia" w:hAnsiTheme="minorEastAsia" w:eastAsiaTheme="minorEastAsia"/>
                      <w:color w:val="000000"/>
                      <w:szCs w:val="21"/>
                      <w:lang w:eastAsia="zh-CN"/>
                    </w:rPr>
                    <w:t>东孟姜女河</w:t>
                  </w:r>
                </w:p>
              </w:tc>
              <w:tc>
                <w:tcPr>
                  <w:tcW w:w="1968" w:type="dxa"/>
                  <w:vAlign w:val="center"/>
                </w:tcPr>
                <w:p>
                  <w:pPr>
                    <w:adjustRightInd w:val="0"/>
                    <w:snapToGrid w:val="0"/>
                    <w:jc w:val="center"/>
                    <w:rPr>
                      <w:rFonts w:eastAsiaTheme="minorEastAsia"/>
                      <w:color w:val="000000"/>
                      <w:szCs w:val="21"/>
                    </w:rPr>
                  </w:pPr>
                  <w:r>
                    <w:rPr>
                      <w:rFonts w:hint="eastAsia" w:hAnsiTheme="minorEastAsia" w:eastAsiaTheme="minorEastAsia"/>
                      <w:color w:val="000000"/>
                      <w:szCs w:val="21"/>
                      <w:lang w:eastAsia="zh-CN"/>
                    </w:rPr>
                    <w:t>西</w:t>
                  </w:r>
                  <w:r>
                    <w:rPr>
                      <w:rFonts w:hAnsiTheme="minorEastAsia" w:eastAsiaTheme="minorEastAsia"/>
                      <w:color w:val="000000"/>
                      <w:szCs w:val="21"/>
                    </w:rPr>
                    <w:t>，</w:t>
                  </w:r>
                  <w:r>
                    <w:rPr>
                      <w:rFonts w:hint="eastAsia" w:hAnsiTheme="minorEastAsia" w:eastAsiaTheme="minorEastAsia"/>
                      <w:color w:val="000000"/>
                      <w:szCs w:val="21"/>
                      <w:lang w:val="en-US" w:eastAsia="zh-CN"/>
                    </w:rPr>
                    <w:t>510</w:t>
                  </w:r>
                  <w:r>
                    <w:rPr>
                      <w:rFonts w:eastAsiaTheme="minorEastAsia"/>
                      <w:color w:val="000000"/>
                      <w:szCs w:val="21"/>
                    </w:rPr>
                    <w:t>m</w:t>
                  </w:r>
                </w:p>
              </w:tc>
              <w:tc>
                <w:tcPr>
                  <w:tcW w:w="1194" w:type="dxa"/>
                  <w:vAlign w:val="center"/>
                </w:tcPr>
                <w:p>
                  <w:pPr>
                    <w:jc w:val="center"/>
                    <w:rPr>
                      <w:rFonts w:eastAsiaTheme="minorEastAsia"/>
                    </w:rPr>
                  </w:pPr>
                  <w:r>
                    <w:rPr>
                      <w:rFonts w:asciiTheme="minorEastAsia" w:hAnsiTheme="minorEastAsia" w:eastAsiaTheme="minorEastAsia"/>
                    </w:rPr>
                    <w:t>Ⅴ</w:t>
                  </w:r>
                  <w:r>
                    <w:rPr>
                      <w:rFonts w:hAnsiTheme="minorEastAsia" w:eastAsiaTheme="minorEastAsia"/>
                    </w:rPr>
                    <w:t>类</w:t>
                  </w:r>
                </w:p>
              </w:tc>
              <w:tc>
                <w:tcPr>
                  <w:tcW w:w="2692" w:type="dxa"/>
                  <w:vAlign w:val="center"/>
                </w:tcPr>
                <w:p>
                  <w:pPr>
                    <w:spacing w:line="340" w:lineRule="exact"/>
                    <w:jc w:val="center"/>
                    <w:rPr>
                      <w:rFonts w:eastAsiaTheme="minorEastAsia"/>
                      <w:color w:val="000000"/>
                    </w:rPr>
                  </w:pPr>
                  <w:r>
                    <w:rPr>
                      <w:rFonts w:hAnsiTheme="minorEastAsia" w:eastAsiaTheme="minorEastAsia"/>
                    </w:rPr>
                    <w:t>《地表水环境质量标准》</w:t>
                  </w:r>
                  <w:r>
                    <w:rPr>
                      <w:rFonts w:eastAsiaTheme="minorEastAsia"/>
                    </w:rPr>
                    <w:t>(GB3838-2002)</w:t>
                  </w:r>
                  <w:r>
                    <w:rPr>
                      <w:rFonts w:asciiTheme="minorEastAsia" w:hAnsiTheme="minorEastAsia" w:eastAsiaTheme="minorEastAsia"/>
                    </w:rPr>
                    <w:t>Ⅴ</w:t>
                  </w:r>
                  <w:r>
                    <w:rPr>
                      <w:rFonts w:hAnsiTheme="minorEastAsia" w:eastAsiaTheme="minorEastAsia"/>
                    </w:rPr>
                    <w:t>类</w:t>
                  </w:r>
                </w:p>
              </w:tc>
            </w:tr>
          </w:tbl>
          <w:p>
            <w:pPr>
              <w:spacing w:line="360" w:lineRule="auto"/>
              <w:rPr>
                <w:rFonts w:eastAsiaTheme="minorEastAsia"/>
                <w:sz w:val="24"/>
                <w:szCs w:val="24"/>
              </w:rPr>
            </w:pPr>
            <w:r>
              <w:rPr>
                <w:rFonts w:hint="eastAsia" w:eastAsiaTheme="minorEastAsia"/>
                <w:sz w:val="24"/>
                <w:szCs w:val="24"/>
              </w:rPr>
              <w:t xml:space="preserve">   </w:t>
            </w:r>
          </w:p>
          <w:p>
            <w:pPr>
              <w:spacing w:line="276" w:lineRule="auto"/>
              <w:ind w:firstLine="480" w:firstLineChars="200"/>
              <w:rPr>
                <w:rFonts w:eastAsiaTheme="minorEastAsia"/>
                <w:sz w:val="24"/>
              </w:rPr>
            </w:pPr>
          </w:p>
          <w:p>
            <w:pPr>
              <w:spacing w:line="276" w:lineRule="auto"/>
              <w:ind w:firstLine="480" w:firstLineChars="200"/>
              <w:rPr>
                <w:rFonts w:eastAsiaTheme="minorEastAsia"/>
                <w:sz w:val="24"/>
              </w:rPr>
            </w:pPr>
          </w:p>
          <w:p>
            <w:pPr>
              <w:pStyle w:val="12"/>
              <w:spacing w:line="360" w:lineRule="auto"/>
              <w:rPr>
                <w:rFonts w:eastAsiaTheme="minorEastAsia"/>
                <w:b/>
                <w:bCs/>
                <w:sz w:val="28"/>
              </w:rPr>
            </w:pPr>
          </w:p>
          <w:p>
            <w:pPr>
              <w:pStyle w:val="12"/>
              <w:spacing w:line="360" w:lineRule="auto"/>
              <w:rPr>
                <w:rFonts w:eastAsiaTheme="minorEastAsia"/>
                <w:b/>
                <w:bCs/>
                <w:sz w:val="28"/>
              </w:rPr>
            </w:pPr>
          </w:p>
          <w:p>
            <w:pPr>
              <w:pStyle w:val="12"/>
              <w:spacing w:line="360" w:lineRule="auto"/>
              <w:rPr>
                <w:rFonts w:eastAsiaTheme="minorEastAsia"/>
                <w:b/>
                <w:bCs/>
                <w:sz w:val="28"/>
              </w:rPr>
            </w:pPr>
          </w:p>
          <w:p>
            <w:pPr>
              <w:pStyle w:val="12"/>
              <w:spacing w:line="360" w:lineRule="auto"/>
              <w:rPr>
                <w:rFonts w:eastAsiaTheme="minorEastAsia"/>
                <w:b/>
                <w:bCs/>
                <w:sz w:val="28"/>
              </w:rPr>
            </w:pPr>
          </w:p>
          <w:p>
            <w:pPr>
              <w:pStyle w:val="12"/>
              <w:spacing w:line="360" w:lineRule="auto"/>
              <w:rPr>
                <w:rFonts w:eastAsiaTheme="minorEastAsia"/>
                <w:b/>
                <w:bCs/>
                <w:sz w:val="28"/>
              </w:rPr>
            </w:pPr>
          </w:p>
          <w:p>
            <w:pPr>
              <w:pStyle w:val="12"/>
              <w:spacing w:line="360" w:lineRule="auto"/>
              <w:rPr>
                <w:rFonts w:eastAsiaTheme="minorEastAsia"/>
                <w:b/>
                <w:bCs/>
                <w:sz w:val="28"/>
              </w:rPr>
            </w:pPr>
          </w:p>
          <w:p>
            <w:pPr>
              <w:pStyle w:val="12"/>
              <w:spacing w:line="360" w:lineRule="auto"/>
              <w:rPr>
                <w:rFonts w:eastAsiaTheme="minorEastAsia"/>
                <w:b/>
                <w:bCs/>
                <w:sz w:val="28"/>
              </w:rPr>
            </w:pPr>
          </w:p>
        </w:tc>
      </w:tr>
    </w:tbl>
    <w:p>
      <w:pPr>
        <w:rPr>
          <w:rFonts w:eastAsiaTheme="minorEastAsia"/>
          <w:b/>
          <w:bCs/>
          <w:sz w:val="30"/>
          <w:szCs w:val="30"/>
        </w:rPr>
        <w:sectPr>
          <w:pgSz w:w="11906" w:h="16838"/>
          <w:pgMar w:top="1440" w:right="1701" w:bottom="1440" w:left="1701" w:header="851" w:footer="992" w:gutter="0"/>
          <w:cols w:space="720" w:num="1"/>
          <w:docGrid w:type="lines" w:linePitch="312" w:charSpace="0"/>
        </w:sectPr>
      </w:pPr>
    </w:p>
    <w:p>
      <w:pPr>
        <w:rPr>
          <w:rFonts w:eastAsiaTheme="minorEastAsia"/>
          <w:b/>
          <w:bCs/>
          <w:sz w:val="30"/>
          <w:szCs w:val="30"/>
        </w:rPr>
      </w:pPr>
      <w:r>
        <w:rPr>
          <w:rFonts w:hAnsiTheme="minorEastAsia" w:eastAsiaTheme="minorEastAsia"/>
          <w:b/>
          <w:bCs/>
          <w:sz w:val="30"/>
          <w:szCs w:val="30"/>
        </w:rPr>
        <w:t>评价适用标准</w:t>
      </w:r>
    </w:p>
    <w:tbl>
      <w:tblPr>
        <w:tblStyle w:val="30"/>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6"/>
        <w:gridCol w:w="83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35" w:hRule="atLeast"/>
        </w:trPr>
        <w:tc>
          <w:tcPr>
            <w:tcW w:w="586" w:type="dxa"/>
            <w:tcBorders>
              <w:bottom w:val="single" w:color="auto" w:sz="6" w:space="0"/>
            </w:tcBorders>
            <w:vAlign w:val="center"/>
          </w:tcPr>
          <w:p>
            <w:pPr>
              <w:spacing w:line="276" w:lineRule="auto"/>
              <w:jc w:val="center"/>
              <w:rPr>
                <w:rFonts w:eastAsiaTheme="minorEastAsia"/>
                <w:sz w:val="24"/>
                <w:szCs w:val="24"/>
              </w:rPr>
            </w:pPr>
            <w:r>
              <w:rPr>
                <w:rFonts w:hAnsiTheme="minorEastAsia" w:eastAsiaTheme="minorEastAsia"/>
                <w:sz w:val="24"/>
                <w:szCs w:val="24"/>
              </w:rPr>
              <w:t>环</w:t>
            </w:r>
          </w:p>
          <w:p>
            <w:pPr>
              <w:spacing w:line="276" w:lineRule="auto"/>
              <w:jc w:val="center"/>
              <w:rPr>
                <w:rFonts w:eastAsiaTheme="minorEastAsia"/>
                <w:sz w:val="24"/>
                <w:szCs w:val="24"/>
              </w:rPr>
            </w:pPr>
            <w:r>
              <w:rPr>
                <w:rFonts w:hAnsiTheme="minorEastAsia" w:eastAsiaTheme="minorEastAsia"/>
                <w:sz w:val="24"/>
                <w:szCs w:val="24"/>
              </w:rPr>
              <w:t>境</w:t>
            </w:r>
          </w:p>
          <w:p>
            <w:pPr>
              <w:spacing w:line="276" w:lineRule="auto"/>
              <w:jc w:val="center"/>
              <w:rPr>
                <w:rFonts w:eastAsiaTheme="minorEastAsia"/>
                <w:sz w:val="24"/>
                <w:szCs w:val="24"/>
              </w:rPr>
            </w:pPr>
            <w:r>
              <w:rPr>
                <w:rFonts w:hAnsiTheme="minorEastAsia" w:eastAsiaTheme="minorEastAsia"/>
                <w:sz w:val="24"/>
                <w:szCs w:val="24"/>
              </w:rPr>
              <w:t>质</w:t>
            </w:r>
          </w:p>
          <w:p>
            <w:pPr>
              <w:spacing w:line="276" w:lineRule="auto"/>
              <w:jc w:val="center"/>
              <w:rPr>
                <w:rFonts w:eastAsiaTheme="minorEastAsia"/>
                <w:sz w:val="24"/>
                <w:szCs w:val="24"/>
              </w:rPr>
            </w:pPr>
            <w:r>
              <w:rPr>
                <w:rFonts w:hAnsiTheme="minorEastAsia" w:eastAsiaTheme="minorEastAsia"/>
                <w:sz w:val="24"/>
                <w:szCs w:val="24"/>
              </w:rPr>
              <w:t>量</w:t>
            </w:r>
          </w:p>
          <w:p>
            <w:pPr>
              <w:spacing w:line="276" w:lineRule="auto"/>
              <w:jc w:val="center"/>
              <w:rPr>
                <w:rFonts w:eastAsiaTheme="minorEastAsia"/>
                <w:sz w:val="24"/>
                <w:szCs w:val="24"/>
              </w:rPr>
            </w:pPr>
            <w:r>
              <w:rPr>
                <w:rFonts w:hAnsiTheme="minorEastAsia" w:eastAsiaTheme="minorEastAsia"/>
                <w:sz w:val="24"/>
                <w:szCs w:val="24"/>
              </w:rPr>
              <w:t>标</w:t>
            </w:r>
          </w:p>
          <w:p>
            <w:pPr>
              <w:spacing w:line="276" w:lineRule="auto"/>
              <w:jc w:val="center"/>
              <w:rPr>
                <w:rFonts w:eastAsiaTheme="minorEastAsia"/>
                <w:sz w:val="24"/>
                <w:szCs w:val="24"/>
              </w:rPr>
            </w:pPr>
            <w:r>
              <w:rPr>
                <w:rFonts w:hAnsiTheme="minorEastAsia" w:eastAsiaTheme="minorEastAsia"/>
                <w:sz w:val="24"/>
                <w:szCs w:val="24"/>
              </w:rPr>
              <w:t>准</w:t>
            </w:r>
          </w:p>
        </w:tc>
        <w:tc>
          <w:tcPr>
            <w:tcW w:w="8360" w:type="dxa"/>
            <w:tcBorders>
              <w:bottom w:val="single" w:color="auto" w:sz="6" w:space="0"/>
            </w:tcBorders>
            <w:vAlign w:val="center"/>
          </w:tcPr>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985"/>
              <w:gridCol w:w="1275"/>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vAlign w:val="center"/>
                </w:tcPr>
                <w:p>
                  <w:pPr>
                    <w:snapToGrid w:val="0"/>
                    <w:spacing w:line="276" w:lineRule="auto"/>
                    <w:jc w:val="center"/>
                    <w:rPr>
                      <w:rFonts w:eastAsiaTheme="minorEastAsia"/>
                      <w:snapToGrid w:val="0"/>
                      <w:kern w:val="0"/>
                      <w:sz w:val="24"/>
                      <w:szCs w:val="24"/>
                    </w:rPr>
                  </w:pPr>
                  <w:bookmarkStart w:id="0" w:name="OLE_LINK15"/>
                  <w:r>
                    <w:rPr>
                      <w:rFonts w:hAnsiTheme="minorEastAsia" w:eastAsiaTheme="minorEastAsia"/>
                      <w:snapToGrid w:val="0"/>
                      <w:kern w:val="0"/>
                      <w:sz w:val="24"/>
                      <w:szCs w:val="24"/>
                    </w:rPr>
                    <w:t>环境要素</w:t>
                  </w:r>
                </w:p>
              </w:tc>
              <w:tc>
                <w:tcPr>
                  <w:tcW w:w="1985" w:type="dxa"/>
                  <w:vAlign w:val="center"/>
                </w:tcPr>
                <w:p>
                  <w:pPr>
                    <w:snapToGrid w:val="0"/>
                    <w:spacing w:line="276" w:lineRule="auto"/>
                    <w:jc w:val="center"/>
                    <w:rPr>
                      <w:rFonts w:eastAsiaTheme="minorEastAsia"/>
                      <w:snapToGrid w:val="0"/>
                      <w:kern w:val="0"/>
                      <w:sz w:val="24"/>
                      <w:szCs w:val="24"/>
                    </w:rPr>
                  </w:pPr>
                  <w:r>
                    <w:rPr>
                      <w:rFonts w:hAnsiTheme="minorEastAsia" w:eastAsiaTheme="minorEastAsia"/>
                      <w:snapToGrid w:val="0"/>
                      <w:kern w:val="0"/>
                      <w:sz w:val="24"/>
                      <w:szCs w:val="24"/>
                    </w:rPr>
                    <w:t>标准名称</w:t>
                  </w:r>
                </w:p>
              </w:tc>
              <w:tc>
                <w:tcPr>
                  <w:tcW w:w="1275" w:type="dxa"/>
                  <w:vAlign w:val="center"/>
                </w:tcPr>
                <w:p>
                  <w:pPr>
                    <w:snapToGrid w:val="0"/>
                    <w:spacing w:line="276" w:lineRule="auto"/>
                    <w:jc w:val="center"/>
                    <w:rPr>
                      <w:rFonts w:eastAsiaTheme="minorEastAsia"/>
                      <w:snapToGrid w:val="0"/>
                      <w:kern w:val="0"/>
                      <w:sz w:val="24"/>
                      <w:szCs w:val="24"/>
                    </w:rPr>
                  </w:pPr>
                  <w:r>
                    <w:rPr>
                      <w:rFonts w:hAnsiTheme="minorEastAsia" w:eastAsiaTheme="minorEastAsia"/>
                      <w:snapToGrid w:val="0"/>
                      <w:kern w:val="0"/>
                      <w:sz w:val="24"/>
                      <w:szCs w:val="24"/>
                    </w:rPr>
                    <w:t>执行级别（类别）</w:t>
                  </w:r>
                </w:p>
              </w:tc>
              <w:tc>
                <w:tcPr>
                  <w:tcW w:w="3617" w:type="dxa"/>
                  <w:vAlign w:val="center"/>
                </w:tcPr>
                <w:p>
                  <w:pPr>
                    <w:snapToGrid w:val="0"/>
                    <w:spacing w:line="276" w:lineRule="auto"/>
                    <w:jc w:val="center"/>
                    <w:rPr>
                      <w:rFonts w:eastAsiaTheme="minorEastAsia"/>
                      <w:snapToGrid w:val="0"/>
                      <w:kern w:val="0"/>
                      <w:sz w:val="24"/>
                      <w:szCs w:val="24"/>
                    </w:rPr>
                  </w:pPr>
                  <w:r>
                    <w:rPr>
                      <w:rFonts w:hAnsiTheme="minorEastAsia" w:eastAsiaTheme="minorEastAsia"/>
                      <w:snapToGrid w:val="0"/>
                      <w:kern w:val="0"/>
                      <w:sz w:val="24"/>
                      <w:szCs w:val="24"/>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vAlign w:val="center"/>
                </w:tcPr>
                <w:p>
                  <w:pPr>
                    <w:snapToGrid w:val="0"/>
                    <w:spacing w:line="276" w:lineRule="auto"/>
                    <w:jc w:val="center"/>
                    <w:rPr>
                      <w:rFonts w:eastAsiaTheme="minorEastAsia"/>
                      <w:snapToGrid w:val="0"/>
                      <w:kern w:val="0"/>
                      <w:sz w:val="24"/>
                      <w:szCs w:val="24"/>
                    </w:rPr>
                  </w:pPr>
                  <w:r>
                    <w:rPr>
                      <w:rFonts w:hAnsiTheme="minorEastAsia" w:eastAsiaTheme="minorEastAsia"/>
                      <w:snapToGrid w:val="0"/>
                      <w:kern w:val="0"/>
                      <w:sz w:val="24"/>
                      <w:szCs w:val="24"/>
                    </w:rPr>
                    <w:t>环境空气</w:t>
                  </w:r>
                </w:p>
              </w:tc>
              <w:tc>
                <w:tcPr>
                  <w:tcW w:w="1985" w:type="dxa"/>
                  <w:vAlign w:val="center"/>
                </w:tcPr>
                <w:p>
                  <w:pPr>
                    <w:snapToGrid w:val="0"/>
                    <w:spacing w:line="276" w:lineRule="auto"/>
                    <w:jc w:val="center"/>
                    <w:rPr>
                      <w:rFonts w:eastAsiaTheme="minorEastAsia"/>
                      <w:snapToGrid w:val="0"/>
                      <w:kern w:val="0"/>
                      <w:sz w:val="24"/>
                      <w:szCs w:val="24"/>
                    </w:rPr>
                  </w:pPr>
                  <w:r>
                    <w:rPr>
                      <w:rFonts w:hAnsiTheme="minorEastAsia" w:eastAsiaTheme="minorEastAsia"/>
                      <w:snapToGrid w:val="0"/>
                      <w:kern w:val="0"/>
                      <w:sz w:val="24"/>
                      <w:szCs w:val="24"/>
                    </w:rPr>
                    <w:t>《环境空气质量标准》（</w:t>
                  </w:r>
                  <w:r>
                    <w:rPr>
                      <w:rFonts w:eastAsiaTheme="minorEastAsia"/>
                      <w:snapToGrid w:val="0"/>
                      <w:kern w:val="0"/>
                      <w:sz w:val="24"/>
                      <w:szCs w:val="24"/>
                    </w:rPr>
                    <w:t>GB3095-2012</w:t>
                  </w:r>
                  <w:r>
                    <w:rPr>
                      <w:rFonts w:hAnsiTheme="minorEastAsia" w:eastAsiaTheme="minorEastAsia"/>
                      <w:snapToGrid w:val="0"/>
                      <w:kern w:val="0"/>
                      <w:sz w:val="24"/>
                      <w:szCs w:val="24"/>
                    </w:rPr>
                    <w:t>）</w:t>
                  </w:r>
                </w:p>
              </w:tc>
              <w:tc>
                <w:tcPr>
                  <w:tcW w:w="1275" w:type="dxa"/>
                  <w:vAlign w:val="center"/>
                </w:tcPr>
                <w:p>
                  <w:pPr>
                    <w:snapToGrid w:val="0"/>
                    <w:spacing w:line="276" w:lineRule="auto"/>
                    <w:jc w:val="center"/>
                    <w:rPr>
                      <w:rFonts w:eastAsiaTheme="minorEastAsia"/>
                      <w:snapToGrid w:val="0"/>
                      <w:kern w:val="0"/>
                      <w:sz w:val="24"/>
                      <w:szCs w:val="24"/>
                    </w:rPr>
                  </w:pPr>
                  <w:r>
                    <w:rPr>
                      <w:rFonts w:hAnsiTheme="minorEastAsia" w:eastAsiaTheme="minorEastAsia"/>
                      <w:snapToGrid w:val="0"/>
                      <w:kern w:val="0"/>
                      <w:sz w:val="24"/>
                      <w:szCs w:val="24"/>
                    </w:rPr>
                    <w:t>二级</w:t>
                  </w:r>
                </w:p>
              </w:tc>
              <w:tc>
                <w:tcPr>
                  <w:tcW w:w="3617" w:type="dxa"/>
                  <w:vAlign w:val="center"/>
                </w:tcPr>
                <w:p>
                  <w:pPr>
                    <w:snapToGrid w:val="0"/>
                    <w:spacing w:line="276" w:lineRule="auto"/>
                    <w:ind w:left="120" w:hanging="120" w:hangingChars="50"/>
                    <w:jc w:val="left"/>
                    <w:rPr>
                      <w:rFonts w:eastAsiaTheme="minorEastAsia"/>
                      <w:b/>
                      <w:color w:val="000000"/>
                      <w:sz w:val="24"/>
                      <w:szCs w:val="24"/>
                    </w:rPr>
                  </w:pPr>
                  <w:r>
                    <w:rPr>
                      <w:rFonts w:eastAsiaTheme="minorEastAsia"/>
                      <w:b/>
                      <w:color w:val="000000"/>
                      <w:sz w:val="24"/>
                      <w:szCs w:val="24"/>
                    </w:rPr>
                    <w:t>SO</w:t>
                  </w:r>
                  <w:r>
                    <w:rPr>
                      <w:rFonts w:eastAsiaTheme="minorEastAsia"/>
                      <w:b/>
                      <w:color w:val="000000"/>
                      <w:sz w:val="24"/>
                      <w:szCs w:val="24"/>
                      <w:vertAlign w:val="subscript"/>
                    </w:rPr>
                    <w:t>2</w:t>
                  </w:r>
                  <w:r>
                    <w:rPr>
                      <w:rFonts w:hAnsiTheme="minorEastAsia" w:eastAsiaTheme="minorEastAsia"/>
                      <w:b/>
                      <w:color w:val="000000"/>
                      <w:sz w:val="24"/>
                      <w:szCs w:val="24"/>
                    </w:rPr>
                    <w:t>：</w:t>
                  </w:r>
                </w:p>
                <w:p>
                  <w:pPr>
                    <w:snapToGrid w:val="0"/>
                    <w:spacing w:line="276" w:lineRule="auto"/>
                    <w:ind w:left="120" w:leftChars="57"/>
                    <w:jc w:val="left"/>
                    <w:rPr>
                      <w:rFonts w:eastAsiaTheme="minorEastAsia"/>
                      <w:color w:val="000000"/>
                      <w:sz w:val="24"/>
                      <w:szCs w:val="24"/>
                    </w:rPr>
                  </w:pPr>
                  <w:r>
                    <w:rPr>
                      <w:rFonts w:hAnsiTheme="minorEastAsia" w:eastAsiaTheme="minorEastAsia"/>
                      <w:color w:val="000000"/>
                      <w:sz w:val="24"/>
                      <w:szCs w:val="24"/>
                    </w:rPr>
                    <w:t>年平均浓度</w:t>
                  </w:r>
                  <w:r>
                    <w:rPr>
                      <w:rFonts w:eastAsiaTheme="minorEastAsia"/>
                      <w:color w:val="000000"/>
                      <w:sz w:val="24"/>
                      <w:szCs w:val="24"/>
                    </w:rPr>
                    <w:t>≤60μg/m³,</w:t>
                  </w:r>
                </w:p>
                <w:p>
                  <w:pPr>
                    <w:snapToGrid w:val="0"/>
                    <w:spacing w:line="276" w:lineRule="auto"/>
                    <w:ind w:left="120" w:leftChars="57"/>
                    <w:jc w:val="left"/>
                    <w:rPr>
                      <w:rFonts w:eastAsiaTheme="minorEastAsia"/>
                      <w:color w:val="000000"/>
                      <w:sz w:val="24"/>
                      <w:szCs w:val="24"/>
                    </w:rPr>
                  </w:pPr>
                  <w:r>
                    <w:rPr>
                      <w:rFonts w:eastAsiaTheme="minorEastAsia"/>
                      <w:color w:val="000000"/>
                      <w:sz w:val="24"/>
                      <w:szCs w:val="24"/>
                    </w:rPr>
                    <w:t>24</w:t>
                  </w:r>
                  <w:r>
                    <w:rPr>
                      <w:rFonts w:hAnsiTheme="minorEastAsia" w:eastAsiaTheme="minorEastAsia"/>
                      <w:color w:val="000000"/>
                      <w:sz w:val="24"/>
                      <w:szCs w:val="24"/>
                    </w:rPr>
                    <w:t>小时平均浓度</w:t>
                  </w:r>
                  <w:r>
                    <w:rPr>
                      <w:rFonts w:eastAsiaTheme="minorEastAsia"/>
                      <w:color w:val="000000"/>
                      <w:sz w:val="24"/>
                      <w:szCs w:val="24"/>
                    </w:rPr>
                    <w:t>≤150μg/m³,</w:t>
                  </w:r>
                </w:p>
                <w:p>
                  <w:pPr>
                    <w:snapToGrid w:val="0"/>
                    <w:spacing w:line="276" w:lineRule="auto"/>
                    <w:ind w:left="120" w:leftChars="57"/>
                    <w:jc w:val="left"/>
                    <w:rPr>
                      <w:rFonts w:eastAsiaTheme="minorEastAsia"/>
                      <w:color w:val="000000"/>
                      <w:sz w:val="24"/>
                      <w:szCs w:val="24"/>
                    </w:rPr>
                  </w:pPr>
                  <w:r>
                    <w:rPr>
                      <w:rFonts w:eastAsiaTheme="minorEastAsia"/>
                      <w:color w:val="000000"/>
                      <w:sz w:val="24"/>
                      <w:szCs w:val="24"/>
                    </w:rPr>
                    <w:t>1</w:t>
                  </w:r>
                  <w:r>
                    <w:rPr>
                      <w:rFonts w:hAnsiTheme="minorEastAsia" w:eastAsiaTheme="minorEastAsia"/>
                      <w:color w:val="000000"/>
                      <w:sz w:val="24"/>
                      <w:szCs w:val="24"/>
                    </w:rPr>
                    <w:t>小时平均浓度</w:t>
                  </w:r>
                  <w:r>
                    <w:rPr>
                      <w:rFonts w:eastAsiaTheme="minorEastAsia"/>
                      <w:color w:val="000000"/>
                      <w:sz w:val="24"/>
                      <w:szCs w:val="24"/>
                    </w:rPr>
                    <w:t>≤500μg/m³</w:t>
                  </w:r>
                  <w:r>
                    <w:rPr>
                      <w:rFonts w:hAnsiTheme="minorEastAsia" w:eastAsiaTheme="minorEastAsia"/>
                      <w:color w:val="000000"/>
                      <w:sz w:val="24"/>
                      <w:szCs w:val="24"/>
                    </w:rPr>
                    <w:t>；</w:t>
                  </w:r>
                </w:p>
                <w:p>
                  <w:pPr>
                    <w:snapToGrid w:val="0"/>
                    <w:spacing w:line="276" w:lineRule="auto"/>
                    <w:rPr>
                      <w:rFonts w:eastAsiaTheme="minorEastAsia"/>
                      <w:b/>
                      <w:color w:val="000000"/>
                      <w:sz w:val="24"/>
                      <w:szCs w:val="24"/>
                    </w:rPr>
                  </w:pPr>
                  <w:r>
                    <w:rPr>
                      <w:rFonts w:eastAsiaTheme="minorEastAsia"/>
                      <w:b/>
                      <w:color w:val="000000"/>
                      <w:sz w:val="24"/>
                      <w:szCs w:val="24"/>
                    </w:rPr>
                    <w:t>NO</w:t>
                  </w:r>
                  <w:r>
                    <w:rPr>
                      <w:rFonts w:eastAsiaTheme="minorEastAsia"/>
                      <w:b/>
                      <w:color w:val="000000"/>
                      <w:sz w:val="24"/>
                      <w:szCs w:val="24"/>
                      <w:vertAlign w:val="subscript"/>
                    </w:rPr>
                    <w:t>2</w:t>
                  </w:r>
                  <w:r>
                    <w:rPr>
                      <w:rFonts w:hAnsiTheme="minorEastAsia" w:eastAsiaTheme="minorEastAsia"/>
                      <w:b/>
                      <w:color w:val="000000"/>
                      <w:sz w:val="24"/>
                      <w:szCs w:val="24"/>
                    </w:rPr>
                    <w:t>：</w:t>
                  </w:r>
                </w:p>
                <w:p>
                  <w:pPr>
                    <w:snapToGrid w:val="0"/>
                    <w:spacing w:line="276" w:lineRule="auto"/>
                    <w:ind w:firstLine="120" w:firstLineChars="50"/>
                    <w:rPr>
                      <w:rFonts w:eastAsiaTheme="minorEastAsia"/>
                      <w:color w:val="000000"/>
                      <w:sz w:val="24"/>
                      <w:szCs w:val="24"/>
                    </w:rPr>
                  </w:pPr>
                  <w:r>
                    <w:rPr>
                      <w:rFonts w:hAnsiTheme="minorEastAsia" w:eastAsiaTheme="minorEastAsia"/>
                      <w:color w:val="000000"/>
                      <w:sz w:val="24"/>
                      <w:szCs w:val="24"/>
                    </w:rPr>
                    <w:t>年平均浓度</w:t>
                  </w:r>
                  <w:r>
                    <w:rPr>
                      <w:rFonts w:eastAsiaTheme="minorEastAsia"/>
                      <w:color w:val="000000"/>
                      <w:sz w:val="24"/>
                      <w:szCs w:val="24"/>
                    </w:rPr>
                    <w:t>≤40μg/m³</w:t>
                  </w:r>
                  <w:r>
                    <w:rPr>
                      <w:rFonts w:hAnsiTheme="minorEastAsia" w:eastAsiaTheme="minorEastAsia"/>
                      <w:color w:val="000000"/>
                      <w:sz w:val="24"/>
                      <w:szCs w:val="24"/>
                    </w:rPr>
                    <w:t>，</w:t>
                  </w:r>
                </w:p>
                <w:p>
                  <w:pPr>
                    <w:snapToGrid w:val="0"/>
                    <w:spacing w:line="276" w:lineRule="auto"/>
                    <w:ind w:firstLine="120" w:firstLineChars="50"/>
                    <w:rPr>
                      <w:rFonts w:eastAsiaTheme="minorEastAsia"/>
                      <w:color w:val="000000"/>
                      <w:sz w:val="24"/>
                      <w:szCs w:val="24"/>
                    </w:rPr>
                  </w:pPr>
                  <w:r>
                    <w:rPr>
                      <w:rFonts w:eastAsiaTheme="minorEastAsia"/>
                      <w:color w:val="000000"/>
                      <w:sz w:val="24"/>
                      <w:szCs w:val="24"/>
                    </w:rPr>
                    <w:t>24</w:t>
                  </w:r>
                  <w:r>
                    <w:rPr>
                      <w:rFonts w:hAnsiTheme="minorEastAsia" w:eastAsiaTheme="minorEastAsia"/>
                      <w:color w:val="000000"/>
                      <w:sz w:val="24"/>
                      <w:szCs w:val="24"/>
                    </w:rPr>
                    <w:t>小时浓度</w:t>
                  </w:r>
                  <w:r>
                    <w:rPr>
                      <w:rFonts w:eastAsiaTheme="minorEastAsia"/>
                      <w:color w:val="000000"/>
                      <w:sz w:val="24"/>
                      <w:szCs w:val="24"/>
                    </w:rPr>
                    <w:t>≤80μg/m³</w:t>
                  </w:r>
                  <w:r>
                    <w:rPr>
                      <w:rFonts w:hAnsiTheme="minorEastAsia" w:eastAsiaTheme="minorEastAsia"/>
                      <w:color w:val="000000"/>
                      <w:sz w:val="24"/>
                      <w:szCs w:val="24"/>
                    </w:rPr>
                    <w:t>，</w:t>
                  </w:r>
                </w:p>
                <w:p>
                  <w:pPr>
                    <w:snapToGrid w:val="0"/>
                    <w:spacing w:line="276" w:lineRule="auto"/>
                    <w:ind w:firstLine="120" w:firstLineChars="50"/>
                    <w:rPr>
                      <w:rFonts w:eastAsiaTheme="minorEastAsia"/>
                      <w:color w:val="000000"/>
                      <w:sz w:val="24"/>
                      <w:szCs w:val="24"/>
                    </w:rPr>
                  </w:pPr>
                  <w:r>
                    <w:rPr>
                      <w:rFonts w:eastAsiaTheme="minorEastAsia"/>
                      <w:color w:val="000000"/>
                      <w:sz w:val="24"/>
                      <w:szCs w:val="24"/>
                    </w:rPr>
                    <w:t>1</w:t>
                  </w:r>
                  <w:r>
                    <w:rPr>
                      <w:rFonts w:hAnsiTheme="minorEastAsia" w:eastAsiaTheme="minorEastAsia"/>
                      <w:color w:val="000000"/>
                      <w:sz w:val="24"/>
                      <w:szCs w:val="24"/>
                    </w:rPr>
                    <w:t>小时平均</w:t>
                  </w:r>
                  <w:r>
                    <w:rPr>
                      <w:rFonts w:eastAsiaTheme="minorEastAsia"/>
                      <w:color w:val="000000"/>
                      <w:sz w:val="24"/>
                      <w:szCs w:val="24"/>
                    </w:rPr>
                    <w:t>≤200μg/m³</w:t>
                  </w:r>
                  <w:r>
                    <w:rPr>
                      <w:rFonts w:hAnsiTheme="minorEastAsia" w:eastAsiaTheme="minorEastAsia"/>
                      <w:color w:val="000000"/>
                      <w:sz w:val="24"/>
                      <w:szCs w:val="24"/>
                    </w:rPr>
                    <w:t>；</w:t>
                  </w:r>
                </w:p>
                <w:p>
                  <w:pPr>
                    <w:snapToGrid w:val="0"/>
                    <w:spacing w:line="276" w:lineRule="auto"/>
                    <w:rPr>
                      <w:rFonts w:eastAsiaTheme="minorEastAsia"/>
                      <w:b/>
                      <w:color w:val="000000"/>
                      <w:sz w:val="24"/>
                      <w:szCs w:val="24"/>
                    </w:rPr>
                  </w:pPr>
                  <w:r>
                    <w:rPr>
                      <w:rFonts w:eastAsiaTheme="minorEastAsia"/>
                      <w:b/>
                      <w:color w:val="000000"/>
                      <w:sz w:val="24"/>
                      <w:szCs w:val="24"/>
                    </w:rPr>
                    <w:t>PM</w:t>
                  </w:r>
                  <w:r>
                    <w:rPr>
                      <w:rFonts w:eastAsiaTheme="minorEastAsia"/>
                      <w:b/>
                      <w:color w:val="000000"/>
                      <w:sz w:val="24"/>
                      <w:szCs w:val="24"/>
                      <w:vertAlign w:val="subscript"/>
                    </w:rPr>
                    <w:t>2.5</w:t>
                  </w:r>
                  <w:r>
                    <w:rPr>
                      <w:rFonts w:hAnsiTheme="minorEastAsia" w:eastAsiaTheme="minorEastAsia"/>
                      <w:b/>
                      <w:color w:val="000000"/>
                      <w:sz w:val="24"/>
                      <w:szCs w:val="24"/>
                    </w:rPr>
                    <w:t>：</w:t>
                  </w:r>
                </w:p>
                <w:p>
                  <w:pPr>
                    <w:snapToGrid w:val="0"/>
                    <w:spacing w:line="276" w:lineRule="auto"/>
                    <w:ind w:firstLine="120" w:firstLineChars="50"/>
                    <w:rPr>
                      <w:rFonts w:eastAsiaTheme="minorEastAsia"/>
                      <w:color w:val="000000"/>
                      <w:sz w:val="24"/>
                      <w:szCs w:val="24"/>
                    </w:rPr>
                  </w:pPr>
                  <w:r>
                    <w:rPr>
                      <w:rFonts w:hAnsiTheme="minorEastAsia" w:eastAsiaTheme="minorEastAsia"/>
                      <w:color w:val="000000"/>
                      <w:sz w:val="24"/>
                      <w:szCs w:val="24"/>
                    </w:rPr>
                    <w:t>年平均浓度</w:t>
                  </w:r>
                  <w:r>
                    <w:rPr>
                      <w:rFonts w:eastAsiaTheme="minorEastAsia"/>
                      <w:color w:val="000000"/>
                      <w:sz w:val="24"/>
                      <w:szCs w:val="24"/>
                    </w:rPr>
                    <w:t>≤35μg/m³</w:t>
                  </w:r>
                  <w:r>
                    <w:rPr>
                      <w:rFonts w:hAnsiTheme="minorEastAsia" w:eastAsiaTheme="minorEastAsia"/>
                      <w:color w:val="000000"/>
                      <w:sz w:val="24"/>
                      <w:szCs w:val="24"/>
                    </w:rPr>
                    <w:t>，</w:t>
                  </w:r>
                </w:p>
                <w:p>
                  <w:pPr>
                    <w:snapToGrid w:val="0"/>
                    <w:spacing w:line="276" w:lineRule="auto"/>
                    <w:ind w:firstLine="120" w:firstLineChars="50"/>
                    <w:rPr>
                      <w:rFonts w:eastAsiaTheme="minorEastAsia"/>
                      <w:color w:val="000000"/>
                      <w:sz w:val="24"/>
                      <w:szCs w:val="24"/>
                    </w:rPr>
                  </w:pPr>
                  <w:r>
                    <w:rPr>
                      <w:rFonts w:eastAsiaTheme="minorEastAsia"/>
                      <w:color w:val="000000"/>
                      <w:sz w:val="24"/>
                      <w:szCs w:val="24"/>
                    </w:rPr>
                    <w:t>24</w:t>
                  </w:r>
                  <w:r>
                    <w:rPr>
                      <w:rFonts w:hAnsiTheme="minorEastAsia" w:eastAsiaTheme="minorEastAsia"/>
                      <w:color w:val="000000"/>
                      <w:sz w:val="24"/>
                      <w:szCs w:val="24"/>
                    </w:rPr>
                    <w:t>小时平均浓度</w:t>
                  </w:r>
                  <w:r>
                    <w:rPr>
                      <w:rFonts w:eastAsiaTheme="minorEastAsia"/>
                      <w:color w:val="000000"/>
                      <w:sz w:val="24"/>
                      <w:szCs w:val="24"/>
                    </w:rPr>
                    <w:t>≤75μg/m</w:t>
                  </w:r>
                  <w:r>
                    <w:rPr>
                      <w:rFonts w:eastAsiaTheme="minorEastAsia"/>
                      <w:color w:val="000000"/>
                      <w:sz w:val="24"/>
                      <w:szCs w:val="24"/>
                      <w:vertAlign w:val="superscript"/>
                    </w:rPr>
                    <w:t>3</w:t>
                  </w:r>
                  <w:r>
                    <w:rPr>
                      <w:rFonts w:hAnsiTheme="minorEastAsia" w:eastAsiaTheme="minorEastAsia"/>
                      <w:color w:val="000000"/>
                      <w:sz w:val="24"/>
                      <w:szCs w:val="24"/>
                    </w:rPr>
                    <w:t>；</w:t>
                  </w:r>
                </w:p>
                <w:p>
                  <w:pPr>
                    <w:snapToGrid w:val="0"/>
                    <w:spacing w:line="276" w:lineRule="auto"/>
                    <w:rPr>
                      <w:rFonts w:eastAsiaTheme="minorEastAsia"/>
                      <w:b/>
                      <w:color w:val="000000"/>
                      <w:sz w:val="24"/>
                      <w:szCs w:val="24"/>
                    </w:rPr>
                  </w:pPr>
                  <w:r>
                    <w:rPr>
                      <w:rFonts w:eastAsiaTheme="minorEastAsia"/>
                      <w:b/>
                      <w:color w:val="000000"/>
                      <w:sz w:val="24"/>
                      <w:szCs w:val="24"/>
                    </w:rPr>
                    <w:t>PM</w:t>
                  </w:r>
                  <w:r>
                    <w:rPr>
                      <w:rFonts w:eastAsiaTheme="minorEastAsia"/>
                      <w:b/>
                      <w:color w:val="000000"/>
                      <w:sz w:val="24"/>
                      <w:szCs w:val="24"/>
                      <w:vertAlign w:val="subscript"/>
                    </w:rPr>
                    <w:t>10</w:t>
                  </w:r>
                  <w:r>
                    <w:rPr>
                      <w:rFonts w:hAnsiTheme="minorEastAsia" w:eastAsiaTheme="minorEastAsia"/>
                      <w:b/>
                      <w:color w:val="000000"/>
                      <w:sz w:val="24"/>
                      <w:szCs w:val="24"/>
                    </w:rPr>
                    <w:t>：</w:t>
                  </w:r>
                </w:p>
                <w:p>
                  <w:pPr>
                    <w:snapToGrid w:val="0"/>
                    <w:spacing w:line="276" w:lineRule="auto"/>
                    <w:ind w:firstLine="120" w:firstLineChars="50"/>
                    <w:rPr>
                      <w:rFonts w:eastAsiaTheme="minorEastAsia"/>
                      <w:color w:val="000000"/>
                      <w:sz w:val="24"/>
                      <w:szCs w:val="24"/>
                    </w:rPr>
                  </w:pPr>
                  <w:r>
                    <w:rPr>
                      <w:rFonts w:hAnsiTheme="minorEastAsia" w:eastAsiaTheme="minorEastAsia"/>
                      <w:color w:val="000000"/>
                      <w:sz w:val="24"/>
                      <w:szCs w:val="24"/>
                    </w:rPr>
                    <w:t>年平均浓度</w:t>
                  </w:r>
                  <w:r>
                    <w:rPr>
                      <w:rFonts w:eastAsiaTheme="minorEastAsia"/>
                      <w:color w:val="000000"/>
                      <w:sz w:val="24"/>
                      <w:szCs w:val="24"/>
                    </w:rPr>
                    <w:t>≤70μg/m³</w:t>
                  </w:r>
                  <w:r>
                    <w:rPr>
                      <w:rFonts w:hAnsiTheme="minorEastAsia" w:eastAsiaTheme="minorEastAsia"/>
                      <w:color w:val="000000"/>
                      <w:sz w:val="24"/>
                      <w:szCs w:val="24"/>
                    </w:rPr>
                    <w:t>，</w:t>
                  </w:r>
                </w:p>
                <w:p>
                  <w:pPr>
                    <w:snapToGrid w:val="0"/>
                    <w:spacing w:line="276" w:lineRule="auto"/>
                    <w:ind w:firstLine="120" w:firstLineChars="50"/>
                    <w:rPr>
                      <w:rFonts w:eastAsiaTheme="minorEastAsia"/>
                      <w:color w:val="000000"/>
                      <w:sz w:val="24"/>
                      <w:szCs w:val="24"/>
                    </w:rPr>
                  </w:pPr>
                  <w:r>
                    <w:rPr>
                      <w:rFonts w:eastAsiaTheme="minorEastAsia"/>
                      <w:color w:val="000000"/>
                      <w:sz w:val="24"/>
                      <w:szCs w:val="24"/>
                    </w:rPr>
                    <w:t>24</w:t>
                  </w:r>
                  <w:r>
                    <w:rPr>
                      <w:rFonts w:hAnsiTheme="minorEastAsia" w:eastAsiaTheme="minorEastAsia"/>
                      <w:color w:val="000000"/>
                      <w:sz w:val="24"/>
                      <w:szCs w:val="24"/>
                    </w:rPr>
                    <w:t>小时平均浓度</w:t>
                  </w:r>
                  <w:r>
                    <w:rPr>
                      <w:rFonts w:eastAsiaTheme="minorEastAsia"/>
                      <w:color w:val="000000"/>
                      <w:sz w:val="24"/>
                      <w:szCs w:val="24"/>
                    </w:rPr>
                    <w:t>≤150μg/m</w:t>
                  </w:r>
                  <w:r>
                    <w:rPr>
                      <w:rFonts w:eastAsiaTheme="minorEastAsia"/>
                      <w:color w:val="000000"/>
                      <w:sz w:val="24"/>
                      <w:szCs w:val="24"/>
                      <w:vertAlign w:val="superscript"/>
                    </w:rPr>
                    <w:t>3</w:t>
                  </w:r>
                  <w:r>
                    <w:rPr>
                      <w:rFonts w:hAnsiTheme="minorEastAsia" w:eastAsiaTheme="minorEastAsia"/>
                      <w:color w:val="000000"/>
                      <w:sz w:val="24"/>
                      <w:szCs w:val="24"/>
                    </w:rPr>
                    <w:t>；</w:t>
                  </w:r>
                </w:p>
                <w:p>
                  <w:pPr>
                    <w:snapToGrid w:val="0"/>
                    <w:spacing w:line="276" w:lineRule="auto"/>
                    <w:rPr>
                      <w:rFonts w:eastAsiaTheme="minorEastAsia"/>
                      <w:b/>
                      <w:color w:val="000000"/>
                      <w:sz w:val="24"/>
                      <w:szCs w:val="24"/>
                    </w:rPr>
                  </w:pPr>
                  <w:r>
                    <w:rPr>
                      <w:rFonts w:eastAsiaTheme="minorEastAsia"/>
                      <w:b/>
                      <w:color w:val="000000"/>
                      <w:sz w:val="24"/>
                      <w:szCs w:val="24"/>
                    </w:rPr>
                    <w:t>TSP</w:t>
                  </w:r>
                  <w:r>
                    <w:rPr>
                      <w:rFonts w:hAnsiTheme="minorEastAsia" w:eastAsiaTheme="minorEastAsia"/>
                      <w:b/>
                      <w:color w:val="000000"/>
                      <w:sz w:val="24"/>
                      <w:szCs w:val="24"/>
                    </w:rPr>
                    <w:t>：</w:t>
                  </w:r>
                </w:p>
                <w:p>
                  <w:pPr>
                    <w:snapToGrid w:val="0"/>
                    <w:spacing w:line="276" w:lineRule="auto"/>
                    <w:ind w:firstLine="120" w:firstLineChars="50"/>
                    <w:rPr>
                      <w:rFonts w:eastAsiaTheme="minorEastAsia"/>
                      <w:color w:val="000000"/>
                      <w:sz w:val="24"/>
                      <w:szCs w:val="24"/>
                    </w:rPr>
                  </w:pPr>
                  <w:r>
                    <w:rPr>
                      <w:rFonts w:hAnsiTheme="minorEastAsia" w:eastAsiaTheme="minorEastAsia"/>
                      <w:color w:val="000000"/>
                      <w:sz w:val="24"/>
                      <w:szCs w:val="24"/>
                    </w:rPr>
                    <w:t>年平均</w:t>
                  </w:r>
                  <w:r>
                    <w:rPr>
                      <w:rFonts w:eastAsiaTheme="minorEastAsia"/>
                      <w:color w:val="000000"/>
                      <w:sz w:val="24"/>
                      <w:szCs w:val="24"/>
                    </w:rPr>
                    <w:t>≤200μg/m³</w:t>
                  </w:r>
                  <w:r>
                    <w:rPr>
                      <w:rFonts w:hAnsiTheme="minorEastAsia" w:eastAsiaTheme="minorEastAsia"/>
                      <w:color w:val="000000"/>
                      <w:sz w:val="24"/>
                      <w:szCs w:val="24"/>
                    </w:rPr>
                    <w:t>，</w:t>
                  </w:r>
                </w:p>
                <w:p>
                  <w:pPr>
                    <w:snapToGrid w:val="0"/>
                    <w:spacing w:line="276" w:lineRule="auto"/>
                    <w:ind w:firstLine="120" w:firstLineChars="50"/>
                    <w:rPr>
                      <w:rFonts w:eastAsiaTheme="minorEastAsia"/>
                      <w:color w:val="000000"/>
                      <w:sz w:val="24"/>
                      <w:szCs w:val="24"/>
                    </w:rPr>
                  </w:pPr>
                  <w:r>
                    <w:rPr>
                      <w:rFonts w:eastAsiaTheme="minorEastAsia"/>
                      <w:color w:val="000000"/>
                      <w:sz w:val="24"/>
                      <w:szCs w:val="24"/>
                    </w:rPr>
                    <w:t>24</w:t>
                  </w:r>
                  <w:r>
                    <w:rPr>
                      <w:rFonts w:hAnsiTheme="minorEastAsia" w:eastAsiaTheme="minorEastAsia"/>
                      <w:color w:val="000000"/>
                      <w:sz w:val="24"/>
                      <w:szCs w:val="24"/>
                    </w:rPr>
                    <w:t>小时平均</w:t>
                  </w:r>
                  <w:r>
                    <w:rPr>
                      <w:rFonts w:eastAsiaTheme="minorEastAsia"/>
                      <w:color w:val="000000"/>
                      <w:sz w:val="24"/>
                      <w:szCs w:val="24"/>
                    </w:rPr>
                    <w:t>≤300μg/m³</w:t>
                  </w:r>
                </w:p>
                <w:p>
                  <w:pPr>
                    <w:snapToGrid w:val="0"/>
                    <w:spacing w:line="276" w:lineRule="auto"/>
                    <w:rPr>
                      <w:rFonts w:eastAsiaTheme="minorEastAsia"/>
                      <w:b/>
                      <w:snapToGrid w:val="0"/>
                      <w:kern w:val="0"/>
                      <w:sz w:val="24"/>
                      <w:szCs w:val="24"/>
                    </w:rPr>
                  </w:pPr>
                  <w:r>
                    <w:rPr>
                      <w:rFonts w:eastAsiaTheme="minorEastAsia"/>
                      <w:b/>
                      <w:snapToGrid w:val="0"/>
                      <w:kern w:val="0"/>
                      <w:sz w:val="24"/>
                      <w:szCs w:val="24"/>
                    </w:rPr>
                    <w:t>CO</w:t>
                  </w:r>
                  <w:r>
                    <w:rPr>
                      <w:rFonts w:hAnsiTheme="minorEastAsia" w:eastAsiaTheme="minorEastAsia"/>
                      <w:b/>
                      <w:snapToGrid w:val="0"/>
                      <w:kern w:val="0"/>
                      <w:sz w:val="24"/>
                      <w:szCs w:val="24"/>
                    </w:rPr>
                    <w:t>：</w:t>
                  </w:r>
                </w:p>
                <w:p>
                  <w:pPr>
                    <w:snapToGrid w:val="0"/>
                    <w:spacing w:line="276" w:lineRule="auto"/>
                    <w:ind w:firstLine="120" w:firstLineChars="50"/>
                    <w:rPr>
                      <w:rFonts w:eastAsiaTheme="minorEastAsia"/>
                      <w:snapToGrid w:val="0"/>
                      <w:kern w:val="0"/>
                      <w:sz w:val="24"/>
                      <w:szCs w:val="24"/>
                    </w:rPr>
                  </w:pPr>
                  <w:r>
                    <w:rPr>
                      <w:rFonts w:eastAsiaTheme="minorEastAsia"/>
                      <w:snapToGrid w:val="0"/>
                      <w:kern w:val="0"/>
                      <w:sz w:val="24"/>
                      <w:szCs w:val="24"/>
                    </w:rPr>
                    <w:t>24</w:t>
                  </w:r>
                  <w:r>
                    <w:rPr>
                      <w:rFonts w:hAnsiTheme="minorEastAsia" w:eastAsiaTheme="minorEastAsia"/>
                      <w:snapToGrid w:val="0"/>
                      <w:kern w:val="0"/>
                      <w:sz w:val="24"/>
                      <w:szCs w:val="24"/>
                    </w:rPr>
                    <w:t>小时平均</w:t>
                  </w:r>
                  <w:r>
                    <w:rPr>
                      <w:rFonts w:eastAsiaTheme="minorEastAsia"/>
                      <w:color w:val="000000"/>
                      <w:sz w:val="24"/>
                      <w:szCs w:val="24"/>
                    </w:rPr>
                    <w:t>≤4</w:t>
                  </w:r>
                  <w:r>
                    <w:rPr>
                      <w:rFonts w:eastAsiaTheme="minorEastAsia"/>
                      <w:snapToGrid w:val="0"/>
                      <w:kern w:val="0"/>
                      <w:sz w:val="24"/>
                      <w:szCs w:val="24"/>
                    </w:rPr>
                    <w:t xml:space="preserve"> mg/m</w:t>
                  </w:r>
                  <w:r>
                    <w:rPr>
                      <w:rFonts w:eastAsiaTheme="minorEastAsia"/>
                      <w:snapToGrid w:val="0"/>
                      <w:kern w:val="0"/>
                      <w:sz w:val="24"/>
                      <w:szCs w:val="24"/>
                      <w:vertAlign w:val="superscript"/>
                    </w:rPr>
                    <w:t>3</w:t>
                  </w:r>
                  <w:r>
                    <w:rPr>
                      <w:rFonts w:hAnsiTheme="minorEastAsia" w:eastAsiaTheme="minorEastAsia"/>
                      <w:snapToGrid w:val="0"/>
                      <w:kern w:val="0"/>
                      <w:sz w:val="24"/>
                      <w:szCs w:val="24"/>
                    </w:rPr>
                    <w:t>，</w:t>
                  </w:r>
                </w:p>
                <w:p>
                  <w:pPr>
                    <w:snapToGrid w:val="0"/>
                    <w:spacing w:line="276" w:lineRule="auto"/>
                    <w:ind w:firstLine="120" w:firstLineChars="50"/>
                    <w:rPr>
                      <w:rFonts w:eastAsiaTheme="minorEastAsia"/>
                      <w:snapToGrid w:val="0"/>
                      <w:kern w:val="0"/>
                      <w:sz w:val="24"/>
                      <w:szCs w:val="24"/>
                    </w:rPr>
                  </w:pPr>
                  <w:r>
                    <w:rPr>
                      <w:rFonts w:eastAsiaTheme="minorEastAsia"/>
                      <w:snapToGrid w:val="0"/>
                      <w:kern w:val="0"/>
                      <w:sz w:val="24"/>
                      <w:szCs w:val="24"/>
                    </w:rPr>
                    <w:t>1</w:t>
                  </w:r>
                  <w:r>
                    <w:rPr>
                      <w:rFonts w:hAnsiTheme="minorEastAsia" w:eastAsiaTheme="minorEastAsia"/>
                      <w:snapToGrid w:val="0"/>
                      <w:kern w:val="0"/>
                      <w:sz w:val="24"/>
                      <w:szCs w:val="24"/>
                    </w:rPr>
                    <w:t>小时平均</w:t>
                  </w:r>
                  <w:r>
                    <w:rPr>
                      <w:rFonts w:eastAsiaTheme="minorEastAsia"/>
                      <w:color w:val="000000"/>
                      <w:sz w:val="24"/>
                      <w:szCs w:val="24"/>
                    </w:rPr>
                    <w:t>≤10mg/m³</w:t>
                  </w:r>
                </w:p>
                <w:p>
                  <w:pPr>
                    <w:snapToGrid w:val="0"/>
                    <w:spacing w:line="276" w:lineRule="auto"/>
                    <w:rPr>
                      <w:rFonts w:eastAsiaTheme="minorEastAsia"/>
                      <w:b/>
                      <w:snapToGrid w:val="0"/>
                      <w:kern w:val="0"/>
                      <w:sz w:val="24"/>
                      <w:szCs w:val="24"/>
                    </w:rPr>
                  </w:pPr>
                  <w:r>
                    <w:rPr>
                      <w:rFonts w:eastAsiaTheme="minorEastAsia"/>
                      <w:b/>
                      <w:snapToGrid w:val="0"/>
                      <w:kern w:val="0"/>
                      <w:sz w:val="24"/>
                      <w:szCs w:val="24"/>
                    </w:rPr>
                    <w:t>O</w:t>
                  </w:r>
                  <w:r>
                    <w:rPr>
                      <w:rFonts w:eastAsiaTheme="minorEastAsia"/>
                      <w:b/>
                      <w:snapToGrid w:val="0"/>
                      <w:kern w:val="0"/>
                      <w:sz w:val="24"/>
                      <w:szCs w:val="24"/>
                      <w:vertAlign w:val="subscript"/>
                    </w:rPr>
                    <w:t xml:space="preserve"> 3</w:t>
                  </w:r>
                  <w:r>
                    <w:rPr>
                      <w:rFonts w:eastAsiaTheme="minorEastAsia"/>
                      <w:b/>
                      <w:snapToGrid w:val="0"/>
                      <w:kern w:val="0"/>
                      <w:sz w:val="24"/>
                      <w:szCs w:val="24"/>
                    </w:rPr>
                    <w:t>:</w:t>
                  </w:r>
                </w:p>
                <w:p>
                  <w:pPr>
                    <w:snapToGrid w:val="0"/>
                    <w:spacing w:line="276" w:lineRule="auto"/>
                    <w:rPr>
                      <w:rFonts w:eastAsiaTheme="minorEastAsia"/>
                      <w:snapToGrid w:val="0"/>
                      <w:kern w:val="0"/>
                      <w:sz w:val="24"/>
                      <w:szCs w:val="24"/>
                    </w:rPr>
                  </w:pPr>
                  <w:r>
                    <w:rPr>
                      <w:rFonts w:hAnsiTheme="minorEastAsia" w:eastAsiaTheme="minorEastAsia"/>
                      <w:snapToGrid w:val="0"/>
                      <w:kern w:val="0"/>
                      <w:sz w:val="24"/>
                      <w:szCs w:val="24"/>
                    </w:rPr>
                    <w:t>日最大</w:t>
                  </w:r>
                  <w:r>
                    <w:rPr>
                      <w:rFonts w:eastAsiaTheme="minorEastAsia"/>
                      <w:snapToGrid w:val="0"/>
                      <w:kern w:val="0"/>
                      <w:sz w:val="24"/>
                      <w:szCs w:val="24"/>
                    </w:rPr>
                    <w:t>8</w:t>
                  </w:r>
                  <w:r>
                    <w:rPr>
                      <w:rFonts w:hAnsiTheme="minorEastAsia" w:eastAsiaTheme="minorEastAsia"/>
                      <w:snapToGrid w:val="0"/>
                      <w:kern w:val="0"/>
                      <w:sz w:val="24"/>
                      <w:szCs w:val="24"/>
                    </w:rPr>
                    <w:t>小时平均</w:t>
                  </w:r>
                  <w:r>
                    <w:rPr>
                      <w:rFonts w:eastAsiaTheme="minorEastAsia"/>
                      <w:color w:val="000000"/>
                      <w:sz w:val="24"/>
                      <w:szCs w:val="24"/>
                    </w:rPr>
                    <w:t>≤160</w:t>
                  </w:r>
                  <w:r>
                    <w:rPr>
                      <w:rFonts w:eastAsiaTheme="minorEastAsia"/>
                      <w:snapToGrid w:val="0"/>
                      <w:kern w:val="0"/>
                      <w:sz w:val="24"/>
                      <w:szCs w:val="24"/>
                    </w:rPr>
                    <w:t>μg/m</w:t>
                  </w:r>
                  <w:r>
                    <w:rPr>
                      <w:rFonts w:eastAsiaTheme="minorEastAsia"/>
                      <w:snapToGrid w:val="0"/>
                      <w:kern w:val="0"/>
                      <w:sz w:val="24"/>
                      <w:szCs w:val="24"/>
                      <w:vertAlign w:val="superscript"/>
                    </w:rPr>
                    <w:t>3</w:t>
                  </w:r>
                  <w:r>
                    <w:rPr>
                      <w:rFonts w:eastAsiaTheme="minorEastAsia"/>
                      <w:snapToGrid w:val="0"/>
                      <w:kern w:val="0"/>
                      <w:sz w:val="24"/>
                      <w:szCs w:val="24"/>
                    </w:rPr>
                    <w:t xml:space="preserve"> ,</w:t>
                  </w:r>
                </w:p>
                <w:p>
                  <w:pPr>
                    <w:snapToGrid w:val="0"/>
                    <w:spacing w:line="276" w:lineRule="auto"/>
                    <w:rPr>
                      <w:rFonts w:eastAsiaTheme="minorEastAsia"/>
                      <w:snapToGrid w:val="0"/>
                      <w:kern w:val="0"/>
                      <w:sz w:val="24"/>
                      <w:szCs w:val="24"/>
                    </w:rPr>
                  </w:pPr>
                  <w:r>
                    <w:rPr>
                      <w:rFonts w:eastAsiaTheme="minorEastAsia"/>
                      <w:snapToGrid w:val="0"/>
                      <w:kern w:val="0"/>
                      <w:sz w:val="24"/>
                      <w:szCs w:val="24"/>
                    </w:rPr>
                    <w:t>1</w:t>
                  </w:r>
                  <w:r>
                    <w:rPr>
                      <w:rFonts w:hAnsiTheme="minorEastAsia" w:eastAsiaTheme="minorEastAsia"/>
                      <w:snapToGrid w:val="0"/>
                      <w:kern w:val="0"/>
                      <w:sz w:val="24"/>
                      <w:szCs w:val="24"/>
                    </w:rPr>
                    <w:t>小时平均</w:t>
                  </w:r>
                  <w:r>
                    <w:rPr>
                      <w:rFonts w:eastAsiaTheme="minorEastAsia"/>
                      <w:color w:val="000000"/>
                      <w:sz w:val="24"/>
                      <w:szCs w:val="24"/>
                    </w:rPr>
                    <w:t>≤200μg/m³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2" w:type="dxa"/>
                  <w:vAlign w:val="center"/>
                </w:tcPr>
                <w:p>
                  <w:pPr>
                    <w:snapToGrid w:val="0"/>
                    <w:spacing w:line="276" w:lineRule="auto"/>
                    <w:jc w:val="center"/>
                    <w:rPr>
                      <w:rFonts w:eastAsiaTheme="minorEastAsia"/>
                      <w:snapToGrid w:val="0"/>
                      <w:kern w:val="0"/>
                      <w:sz w:val="24"/>
                      <w:szCs w:val="24"/>
                    </w:rPr>
                  </w:pPr>
                  <w:r>
                    <w:rPr>
                      <w:rFonts w:hAnsiTheme="minorEastAsia" w:eastAsiaTheme="minorEastAsia"/>
                      <w:snapToGrid w:val="0"/>
                      <w:kern w:val="0"/>
                      <w:sz w:val="24"/>
                      <w:szCs w:val="24"/>
                    </w:rPr>
                    <w:t>噪声</w:t>
                  </w:r>
                </w:p>
              </w:tc>
              <w:tc>
                <w:tcPr>
                  <w:tcW w:w="1985" w:type="dxa"/>
                  <w:vAlign w:val="center"/>
                </w:tcPr>
                <w:p>
                  <w:pPr>
                    <w:snapToGrid w:val="0"/>
                    <w:spacing w:line="276" w:lineRule="auto"/>
                    <w:jc w:val="center"/>
                    <w:rPr>
                      <w:rFonts w:eastAsiaTheme="minorEastAsia"/>
                      <w:snapToGrid w:val="0"/>
                      <w:kern w:val="0"/>
                      <w:sz w:val="24"/>
                      <w:szCs w:val="24"/>
                    </w:rPr>
                  </w:pPr>
                  <w:r>
                    <w:rPr>
                      <w:rFonts w:hAnsiTheme="minorEastAsia" w:eastAsiaTheme="minorEastAsia"/>
                      <w:snapToGrid w:val="0"/>
                      <w:kern w:val="0"/>
                      <w:sz w:val="24"/>
                      <w:szCs w:val="24"/>
                    </w:rPr>
                    <w:t>《声环境质量标准》（</w:t>
                  </w:r>
                  <w:r>
                    <w:rPr>
                      <w:rFonts w:eastAsiaTheme="minorEastAsia"/>
                      <w:snapToGrid w:val="0"/>
                      <w:kern w:val="0"/>
                      <w:sz w:val="24"/>
                      <w:szCs w:val="24"/>
                    </w:rPr>
                    <w:t>GB3096-2008</w:t>
                  </w:r>
                  <w:r>
                    <w:rPr>
                      <w:rFonts w:hAnsiTheme="minorEastAsia" w:eastAsiaTheme="minorEastAsia"/>
                      <w:snapToGrid w:val="0"/>
                      <w:kern w:val="0"/>
                      <w:sz w:val="24"/>
                      <w:szCs w:val="24"/>
                    </w:rPr>
                    <w:t>）</w:t>
                  </w:r>
                </w:p>
              </w:tc>
              <w:tc>
                <w:tcPr>
                  <w:tcW w:w="1275" w:type="dxa"/>
                  <w:vAlign w:val="center"/>
                </w:tcPr>
                <w:p>
                  <w:pPr>
                    <w:snapToGrid w:val="0"/>
                    <w:spacing w:line="276" w:lineRule="auto"/>
                    <w:jc w:val="center"/>
                    <w:rPr>
                      <w:rFonts w:eastAsiaTheme="minorEastAsia"/>
                      <w:snapToGrid w:val="0"/>
                      <w:kern w:val="0"/>
                      <w:sz w:val="24"/>
                      <w:szCs w:val="24"/>
                    </w:rPr>
                  </w:pPr>
                  <w:r>
                    <w:rPr>
                      <w:rFonts w:eastAsiaTheme="minorEastAsia"/>
                      <w:snapToGrid w:val="0"/>
                      <w:kern w:val="0"/>
                      <w:sz w:val="24"/>
                      <w:szCs w:val="24"/>
                    </w:rPr>
                    <w:t>2</w:t>
                  </w:r>
                  <w:r>
                    <w:rPr>
                      <w:rFonts w:hAnsiTheme="minorEastAsia" w:eastAsiaTheme="minorEastAsia"/>
                      <w:snapToGrid w:val="0"/>
                      <w:kern w:val="0"/>
                      <w:sz w:val="24"/>
                      <w:szCs w:val="24"/>
                    </w:rPr>
                    <w:t>级</w:t>
                  </w:r>
                </w:p>
              </w:tc>
              <w:tc>
                <w:tcPr>
                  <w:tcW w:w="3617" w:type="dxa"/>
                  <w:vAlign w:val="center"/>
                </w:tcPr>
                <w:p>
                  <w:pPr>
                    <w:snapToGrid w:val="0"/>
                    <w:spacing w:line="276" w:lineRule="auto"/>
                    <w:jc w:val="center"/>
                    <w:rPr>
                      <w:rFonts w:eastAsiaTheme="minorEastAsia"/>
                      <w:snapToGrid w:val="0"/>
                      <w:kern w:val="0"/>
                      <w:sz w:val="24"/>
                      <w:szCs w:val="24"/>
                    </w:rPr>
                  </w:pPr>
                  <w:r>
                    <w:rPr>
                      <w:rFonts w:hAnsiTheme="minorEastAsia" w:eastAsiaTheme="minorEastAsia"/>
                      <w:snapToGrid w:val="0"/>
                      <w:kern w:val="0"/>
                      <w:sz w:val="24"/>
                      <w:szCs w:val="24"/>
                    </w:rPr>
                    <w:t>昼间</w:t>
                  </w:r>
                  <w:r>
                    <w:rPr>
                      <w:rFonts w:eastAsiaTheme="minorEastAsia"/>
                      <w:snapToGrid w:val="0"/>
                      <w:kern w:val="0"/>
                      <w:sz w:val="24"/>
                      <w:szCs w:val="24"/>
                    </w:rPr>
                    <w:t>60≤dB</w:t>
                  </w:r>
                  <w:r>
                    <w:rPr>
                      <w:rFonts w:hAnsiTheme="minorEastAsia" w:eastAsiaTheme="minorEastAsia"/>
                      <w:snapToGrid w:val="0"/>
                      <w:kern w:val="0"/>
                      <w:sz w:val="24"/>
                      <w:szCs w:val="24"/>
                    </w:rPr>
                    <w:t>（</w:t>
                  </w:r>
                  <w:r>
                    <w:rPr>
                      <w:rFonts w:eastAsiaTheme="minorEastAsia"/>
                      <w:snapToGrid w:val="0"/>
                      <w:kern w:val="0"/>
                      <w:sz w:val="24"/>
                      <w:szCs w:val="24"/>
                    </w:rPr>
                    <w:t>A</w:t>
                  </w:r>
                  <w:r>
                    <w:rPr>
                      <w:rFonts w:hAnsiTheme="minorEastAsia" w:eastAsiaTheme="minorEastAsia"/>
                      <w:snapToGrid w:val="0"/>
                      <w:kern w:val="0"/>
                      <w:sz w:val="24"/>
                      <w:szCs w:val="24"/>
                    </w:rPr>
                    <w:t>）</w:t>
                  </w:r>
                </w:p>
                <w:p>
                  <w:pPr>
                    <w:snapToGrid w:val="0"/>
                    <w:spacing w:line="276" w:lineRule="auto"/>
                    <w:jc w:val="center"/>
                    <w:rPr>
                      <w:rFonts w:eastAsiaTheme="minorEastAsia"/>
                      <w:snapToGrid w:val="0"/>
                      <w:kern w:val="0"/>
                      <w:sz w:val="24"/>
                      <w:szCs w:val="24"/>
                    </w:rPr>
                  </w:pPr>
                  <w:r>
                    <w:rPr>
                      <w:rFonts w:hAnsiTheme="minorEastAsia" w:eastAsiaTheme="minorEastAsia"/>
                      <w:snapToGrid w:val="0"/>
                      <w:kern w:val="0"/>
                      <w:sz w:val="24"/>
                      <w:szCs w:val="24"/>
                    </w:rPr>
                    <w:t>夜间</w:t>
                  </w:r>
                  <w:r>
                    <w:rPr>
                      <w:rFonts w:eastAsiaTheme="minorEastAsia"/>
                      <w:snapToGrid w:val="0"/>
                      <w:kern w:val="0"/>
                      <w:sz w:val="24"/>
                      <w:szCs w:val="24"/>
                    </w:rPr>
                    <w:t>50≤dB</w:t>
                  </w:r>
                  <w:r>
                    <w:rPr>
                      <w:rFonts w:hAnsiTheme="minorEastAsia" w:eastAsiaTheme="minorEastAsia"/>
                      <w:snapToGrid w:val="0"/>
                      <w:kern w:val="0"/>
                      <w:sz w:val="24"/>
                      <w:szCs w:val="24"/>
                    </w:rPr>
                    <w:t>（</w:t>
                  </w:r>
                  <w:r>
                    <w:rPr>
                      <w:rFonts w:eastAsiaTheme="minorEastAsia"/>
                      <w:snapToGrid w:val="0"/>
                      <w:kern w:val="0"/>
                      <w:sz w:val="24"/>
                      <w:szCs w:val="24"/>
                    </w:rPr>
                    <w:t>A</w:t>
                  </w:r>
                  <w:r>
                    <w:rPr>
                      <w:rFonts w:hAnsiTheme="minorEastAsia" w:eastAsiaTheme="minorEastAsia"/>
                      <w:snapToGrid w:val="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52" w:type="dxa"/>
                  <w:vAlign w:val="center"/>
                </w:tcPr>
                <w:p>
                  <w:pPr>
                    <w:snapToGrid w:val="0"/>
                    <w:spacing w:line="276" w:lineRule="auto"/>
                    <w:jc w:val="center"/>
                    <w:rPr>
                      <w:rFonts w:eastAsiaTheme="minorEastAsia"/>
                      <w:snapToGrid w:val="0"/>
                      <w:kern w:val="0"/>
                      <w:sz w:val="24"/>
                      <w:szCs w:val="24"/>
                    </w:rPr>
                  </w:pPr>
                  <w:r>
                    <w:rPr>
                      <w:rFonts w:hAnsiTheme="minorEastAsia" w:eastAsiaTheme="minorEastAsia"/>
                      <w:snapToGrid w:val="0"/>
                      <w:kern w:val="0"/>
                      <w:sz w:val="24"/>
                      <w:szCs w:val="24"/>
                    </w:rPr>
                    <w:t>地表水</w:t>
                  </w:r>
                </w:p>
              </w:tc>
              <w:tc>
                <w:tcPr>
                  <w:tcW w:w="1985" w:type="dxa"/>
                  <w:vAlign w:val="center"/>
                </w:tcPr>
                <w:p>
                  <w:pPr>
                    <w:snapToGrid w:val="0"/>
                    <w:spacing w:line="276" w:lineRule="auto"/>
                    <w:jc w:val="center"/>
                    <w:rPr>
                      <w:rFonts w:eastAsiaTheme="minorEastAsia"/>
                      <w:snapToGrid w:val="0"/>
                      <w:kern w:val="0"/>
                      <w:sz w:val="24"/>
                      <w:szCs w:val="24"/>
                    </w:rPr>
                  </w:pPr>
                  <w:r>
                    <w:rPr>
                      <w:rFonts w:hAnsiTheme="minorEastAsia" w:eastAsiaTheme="minorEastAsia"/>
                      <w:snapToGrid w:val="0"/>
                      <w:kern w:val="0"/>
                      <w:sz w:val="24"/>
                      <w:szCs w:val="24"/>
                    </w:rPr>
                    <w:t>《地表水环境质量标准》（</w:t>
                  </w:r>
                  <w:r>
                    <w:rPr>
                      <w:rFonts w:eastAsiaTheme="minorEastAsia"/>
                      <w:snapToGrid w:val="0"/>
                      <w:kern w:val="0"/>
                      <w:sz w:val="24"/>
                      <w:szCs w:val="24"/>
                    </w:rPr>
                    <w:t>GB3838-2002</w:t>
                  </w:r>
                  <w:r>
                    <w:rPr>
                      <w:rFonts w:hAnsiTheme="minorEastAsia" w:eastAsiaTheme="minorEastAsia"/>
                      <w:snapToGrid w:val="0"/>
                      <w:kern w:val="0"/>
                      <w:sz w:val="24"/>
                      <w:szCs w:val="24"/>
                    </w:rPr>
                    <w:t>）</w:t>
                  </w:r>
                </w:p>
              </w:tc>
              <w:tc>
                <w:tcPr>
                  <w:tcW w:w="1275" w:type="dxa"/>
                  <w:vAlign w:val="center"/>
                </w:tcPr>
                <w:p>
                  <w:pPr>
                    <w:snapToGrid w:val="0"/>
                    <w:spacing w:line="276" w:lineRule="auto"/>
                    <w:jc w:val="center"/>
                    <w:rPr>
                      <w:rFonts w:eastAsiaTheme="minorEastAsia"/>
                      <w:snapToGrid w:val="0"/>
                      <w:kern w:val="0"/>
                      <w:sz w:val="24"/>
                      <w:szCs w:val="24"/>
                    </w:rPr>
                  </w:pPr>
                  <w:r>
                    <w:rPr>
                      <w:rStyle w:val="87"/>
                      <w:rFonts w:hint="default" w:asciiTheme="minorEastAsia" w:hAnsiTheme="minorEastAsia" w:eastAsiaTheme="minorEastAsia"/>
                      <w:sz w:val="24"/>
                      <w:szCs w:val="24"/>
                    </w:rPr>
                    <w:t>Ⅴ</w:t>
                  </w:r>
                  <w:r>
                    <w:rPr>
                      <w:rStyle w:val="87"/>
                      <w:rFonts w:hint="default" w:ascii="Times New Roman" w:hAnsiTheme="minorEastAsia" w:eastAsiaTheme="minorEastAsia"/>
                      <w:sz w:val="24"/>
                      <w:szCs w:val="24"/>
                    </w:rPr>
                    <w:t>类</w:t>
                  </w:r>
                </w:p>
              </w:tc>
              <w:tc>
                <w:tcPr>
                  <w:tcW w:w="3617" w:type="dxa"/>
                  <w:vAlign w:val="center"/>
                </w:tcPr>
                <w:p>
                  <w:pPr>
                    <w:snapToGrid w:val="0"/>
                    <w:spacing w:line="276" w:lineRule="auto"/>
                    <w:jc w:val="center"/>
                    <w:rPr>
                      <w:rStyle w:val="87"/>
                      <w:rFonts w:hint="default" w:ascii="Times New Roman" w:hAnsi="Times New Roman" w:eastAsiaTheme="minorEastAsia"/>
                      <w:sz w:val="24"/>
                      <w:szCs w:val="24"/>
                    </w:rPr>
                  </w:pPr>
                  <w:r>
                    <w:rPr>
                      <w:rStyle w:val="88"/>
                      <w:rFonts w:ascii="Times New Roman" w:hAnsi="Times New Roman" w:eastAsiaTheme="minorEastAsia"/>
                      <w:sz w:val="24"/>
                      <w:szCs w:val="24"/>
                    </w:rPr>
                    <w:t>COD</w:t>
                  </w:r>
                  <w:r>
                    <w:rPr>
                      <w:rStyle w:val="87"/>
                      <w:rFonts w:hint="default" w:ascii="Times New Roman" w:hAnsi="Times New Roman" w:eastAsiaTheme="minorEastAsia"/>
                      <w:sz w:val="24"/>
                      <w:szCs w:val="24"/>
                    </w:rPr>
                    <w:t>≤</w:t>
                  </w:r>
                  <w:r>
                    <w:rPr>
                      <w:rStyle w:val="88"/>
                      <w:rFonts w:ascii="Times New Roman" w:hAnsi="Times New Roman" w:eastAsiaTheme="minorEastAsia"/>
                      <w:sz w:val="24"/>
                      <w:szCs w:val="24"/>
                    </w:rPr>
                    <w:t>40mg/L</w:t>
                  </w:r>
                  <w:r>
                    <w:rPr>
                      <w:rStyle w:val="87"/>
                      <w:rFonts w:hint="default" w:ascii="Times New Roman" w:hAnsiTheme="minorEastAsia" w:eastAsiaTheme="minorEastAsia"/>
                      <w:sz w:val="24"/>
                      <w:szCs w:val="24"/>
                    </w:rPr>
                    <w:t>；</w:t>
                  </w:r>
                </w:p>
                <w:p>
                  <w:pPr>
                    <w:snapToGrid w:val="0"/>
                    <w:spacing w:line="276" w:lineRule="auto"/>
                    <w:jc w:val="center"/>
                    <w:rPr>
                      <w:rFonts w:eastAsiaTheme="minorEastAsia"/>
                      <w:snapToGrid w:val="0"/>
                      <w:kern w:val="0"/>
                      <w:sz w:val="24"/>
                      <w:szCs w:val="24"/>
                    </w:rPr>
                  </w:pPr>
                  <w:r>
                    <w:rPr>
                      <w:rStyle w:val="87"/>
                      <w:rFonts w:hint="default" w:ascii="Times New Roman" w:hAnsi="Times New Roman" w:eastAsiaTheme="minorEastAsia"/>
                      <w:sz w:val="24"/>
                      <w:szCs w:val="24"/>
                    </w:rPr>
                    <w:t xml:space="preserve"> </w:t>
                  </w:r>
                  <w:r>
                    <w:rPr>
                      <w:rStyle w:val="88"/>
                      <w:rFonts w:ascii="Times New Roman" w:hAnsi="Times New Roman" w:eastAsiaTheme="minorEastAsia"/>
                      <w:sz w:val="24"/>
                      <w:szCs w:val="24"/>
                    </w:rPr>
                    <w:t>NH</w:t>
                  </w:r>
                  <w:r>
                    <w:rPr>
                      <w:rStyle w:val="88"/>
                      <w:rFonts w:ascii="Times New Roman" w:hAnsi="Times New Roman" w:eastAsiaTheme="minorEastAsia"/>
                      <w:sz w:val="24"/>
                      <w:szCs w:val="24"/>
                      <w:vertAlign w:val="subscript"/>
                    </w:rPr>
                    <w:t>3</w:t>
                  </w:r>
                  <w:r>
                    <w:rPr>
                      <w:rStyle w:val="88"/>
                      <w:rFonts w:ascii="Times New Roman" w:hAnsi="Times New Roman" w:eastAsiaTheme="minorEastAsia"/>
                      <w:sz w:val="24"/>
                      <w:szCs w:val="24"/>
                    </w:rPr>
                    <w:t>-N</w:t>
                  </w:r>
                  <w:r>
                    <w:rPr>
                      <w:rStyle w:val="87"/>
                      <w:rFonts w:hint="default" w:ascii="Times New Roman" w:hAnsi="Times New Roman" w:eastAsiaTheme="minorEastAsia"/>
                      <w:sz w:val="24"/>
                      <w:szCs w:val="24"/>
                    </w:rPr>
                    <w:t>≤</w:t>
                  </w:r>
                  <w:r>
                    <w:rPr>
                      <w:rStyle w:val="88"/>
                      <w:rFonts w:ascii="Times New Roman" w:hAnsi="Times New Roman" w:eastAsiaTheme="minorEastAsia"/>
                      <w:sz w:val="24"/>
                      <w:szCs w:val="24"/>
                    </w:rPr>
                    <w:t>2.0mg/L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52" w:type="dxa"/>
                  <w:vAlign w:val="center"/>
                </w:tcPr>
                <w:p>
                  <w:pPr>
                    <w:snapToGrid w:val="0"/>
                    <w:spacing w:line="276" w:lineRule="auto"/>
                    <w:jc w:val="center"/>
                    <w:rPr>
                      <w:rFonts w:hint="eastAsia" w:hAnsiTheme="minorEastAsia" w:eastAsiaTheme="minorEastAsia"/>
                      <w:snapToGrid w:val="0"/>
                      <w:kern w:val="0"/>
                      <w:sz w:val="24"/>
                      <w:szCs w:val="24"/>
                      <w:lang w:val="en-US" w:eastAsia="zh-CN"/>
                    </w:rPr>
                  </w:pPr>
                  <w:r>
                    <w:rPr>
                      <w:rFonts w:hint="eastAsia" w:hAnsiTheme="minorEastAsia" w:eastAsiaTheme="minorEastAsia"/>
                      <w:snapToGrid w:val="0"/>
                      <w:kern w:val="0"/>
                      <w:sz w:val="24"/>
                      <w:szCs w:val="24"/>
                      <w:lang w:val="en-US" w:eastAsia="zh-CN"/>
                    </w:rPr>
                    <w:t>土壤</w:t>
                  </w:r>
                </w:p>
              </w:tc>
              <w:tc>
                <w:tcPr>
                  <w:tcW w:w="1985" w:type="dxa"/>
                  <w:vAlign w:val="center"/>
                </w:tcPr>
                <w:p>
                  <w:pPr>
                    <w:snapToGrid w:val="0"/>
                    <w:spacing w:line="276" w:lineRule="auto"/>
                    <w:jc w:val="center"/>
                    <w:rPr>
                      <w:rFonts w:hAnsiTheme="minorEastAsia" w:eastAsiaTheme="minorEastAsia"/>
                      <w:snapToGrid w:val="0"/>
                      <w:kern w:val="0"/>
                      <w:sz w:val="24"/>
                      <w:szCs w:val="24"/>
                    </w:rPr>
                  </w:pPr>
                  <w:r>
                    <w:rPr>
                      <w:rFonts w:ascii="Times New Roman" w:hAnsi="Times New Roman"/>
                      <w:sz w:val="24"/>
                      <w:szCs w:val="24"/>
                      <w:highlight w:val="none"/>
                    </w:rPr>
                    <w:t>《土壤环境质量 建设用地土壤污染风险管控标准（试行）》（GB36600-2018）</w:t>
                  </w:r>
                </w:p>
              </w:tc>
              <w:tc>
                <w:tcPr>
                  <w:tcW w:w="1275" w:type="dxa"/>
                  <w:vAlign w:val="center"/>
                </w:tcPr>
                <w:p>
                  <w:pPr>
                    <w:snapToGrid w:val="0"/>
                    <w:spacing w:line="276" w:lineRule="auto"/>
                    <w:jc w:val="center"/>
                    <w:rPr>
                      <w:rStyle w:val="87"/>
                      <w:rFonts w:hint="default" w:asciiTheme="minorEastAsia" w:hAnsiTheme="minorEastAsia" w:eastAsiaTheme="minorEastAsia"/>
                      <w:sz w:val="24"/>
                      <w:szCs w:val="24"/>
                    </w:rPr>
                  </w:pPr>
                  <w:r>
                    <w:rPr>
                      <w:rFonts w:ascii="Times New Roman" w:hAnsi="Times New Roman"/>
                      <w:sz w:val="24"/>
                      <w:szCs w:val="24"/>
                      <w:highlight w:val="none"/>
                    </w:rPr>
                    <w:t>第</w:t>
                  </w:r>
                  <w:r>
                    <w:rPr>
                      <w:rFonts w:hint="eastAsia"/>
                      <w:sz w:val="24"/>
                      <w:szCs w:val="24"/>
                      <w:highlight w:val="none"/>
                      <w:lang w:eastAsia="zh-CN"/>
                    </w:rPr>
                    <w:t>二</w:t>
                  </w:r>
                  <w:r>
                    <w:rPr>
                      <w:rFonts w:ascii="Times New Roman" w:hAnsi="Times New Roman"/>
                      <w:sz w:val="24"/>
                      <w:szCs w:val="24"/>
                      <w:highlight w:val="none"/>
                    </w:rPr>
                    <w:t>类用地标准</w:t>
                  </w:r>
                </w:p>
              </w:tc>
              <w:tc>
                <w:tcPr>
                  <w:tcW w:w="3617" w:type="dxa"/>
                  <w:vAlign w:val="center"/>
                </w:tcPr>
                <w:p>
                  <w:pPr>
                    <w:snapToGrid w:val="0"/>
                    <w:spacing w:line="276" w:lineRule="auto"/>
                    <w:jc w:val="center"/>
                    <w:rPr>
                      <w:rStyle w:val="87"/>
                      <w:rFonts w:hint="default" w:ascii="Times New Roman" w:hAnsi="Times New Roman" w:eastAsia="宋体"/>
                      <w:sz w:val="24"/>
                      <w:szCs w:val="24"/>
                      <w:lang w:val="en-US" w:eastAsia="zh-CN"/>
                    </w:rPr>
                  </w:pPr>
                  <w:r>
                    <w:rPr>
                      <w:rFonts w:ascii="Times New Roman" w:hAnsi="Times New Roman"/>
                      <w:sz w:val="24"/>
                      <w:szCs w:val="24"/>
                      <w:highlight w:val="none"/>
                    </w:rPr>
                    <w:t>土壤环境质量</w:t>
                  </w:r>
                  <w:r>
                    <w:rPr>
                      <w:rFonts w:hint="eastAsia"/>
                      <w:sz w:val="24"/>
                      <w:szCs w:val="24"/>
                      <w:highlight w:val="none"/>
                      <w:lang w:val="en-US" w:eastAsia="zh-CN"/>
                    </w:rPr>
                    <w:t xml:space="preserve"> </w:t>
                  </w:r>
                  <w:r>
                    <w:rPr>
                      <w:rFonts w:hint="eastAsia"/>
                      <w:sz w:val="24"/>
                      <w:szCs w:val="24"/>
                      <w:highlight w:val="none"/>
                      <w:lang w:eastAsia="zh-CN"/>
                    </w:rPr>
                    <w:t>第二类</w:t>
                  </w:r>
                  <w:r>
                    <w:rPr>
                      <w:rFonts w:ascii="Times New Roman" w:hAnsi="Times New Roman"/>
                      <w:sz w:val="24"/>
                      <w:szCs w:val="24"/>
                      <w:highlight w:val="none"/>
                    </w:rPr>
                    <w:t>用地土壤污染风险管控标准</w:t>
                  </w:r>
                  <w:r>
                    <w:rPr>
                      <w:rFonts w:hint="eastAsia" w:ascii="Times New Roman" w:hAnsi="Times New Roman"/>
                      <w:sz w:val="24"/>
                      <w:szCs w:val="24"/>
                      <w:highlight w:val="none"/>
                      <w:lang w:eastAsia="zh-CN"/>
                    </w:rPr>
                    <w:t>见下表</w:t>
                  </w:r>
                  <w:r>
                    <w:rPr>
                      <w:rFonts w:hint="eastAsia" w:ascii="Times New Roman" w:hAnsi="Times New Roman"/>
                      <w:sz w:val="24"/>
                      <w:szCs w:val="24"/>
                      <w:highlight w:val="none"/>
                      <w:lang w:val="en-US" w:eastAsia="zh-CN"/>
                    </w:rPr>
                    <w:t>15</w:t>
                  </w:r>
                </w:p>
              </w:tc>
            </w:tr>
            <w:bookmarkEnd w:id="0"/>
          </w:tbl>
          <w:p>
            <w:pPr>
              <w:pStyle w:val="53"/>
              <w:ind w:left="0" w:leftChars="0" w:firstLine="241" w:firstLineChars="100"/>
              <w:rPr>
                <w:rFonts w:ascii="Times New Roman" w:hAnsi="Times New Roman"/>
                <w:b/>
                <w:bCs/>
                <w:sz w:val="24"/>
                <w:szCs w:val="24"/>
                <w:highlight w:val="none"/>
              </w:rPr>
            </w:pPr>
          </w:p>
          <w:p>
            <w:pPr>
              <w:pStyle w:val="53"/>
              <w:ind w:left="0" w:leftChars="0" w:firstLine="241" w:firstLineChars="100"/>
              <w:rPr>
                <w:rFonts w:ascii="Times New Roman" w:hAnsi="Times New Roman"/>
                <w:b/>
                <w:bCs/>
                <w:sz w:val="24"/>
                <w:szCs w:val="24"/>
                <w:highlight w:val="none"/>
              </w:rPr>
            </w:pPr>
            <w:r>
              <w:rPr>
                <w:rFonts w:ascii="Times New Roman" w:hAnsi="Times New Roman"/>
                <w:b/>
                <w:bCs/>
                <w:sz w:val="24"/>
                <w:szCs w:val="24"/>
                <w:highlight w:val="none"/>
              </w:rPr>
              <w:t>表</w:t>
            </w:r>
            <w:r>
              <w:rPr>
                <w:rFonts w:hint="eastAsia"/>
                <w:b/>
                <w:bCs/>
                <w:sz w:val="24"/>
                <w:szCs w:val="24"/>
                <w:highlight w:val="none"/>
                <w:lang w:val="en-US" w:eastAsia="zh-CN"/>
              </w:rPr>
              <w:t>15</w:t>
            </w:r>
            <w:r>
              <w:rPr>
                <w:rFonts w:ascii="Times New Roman" w:hAnsi="Times New Roman"/>
                <w:b/>
                <w:bCs/>
                <w:sz w:val="24"/>
                <w:szCs w:val="24"/>
                <w:highlight w:val="none"/>
              </w:rPr>
              <w:t xml:space="preserve"> 土壤环境质量</w:t>
            </w:r>
            <w:r>
              <w:rPr>
                <w:rFonts w:hint="eastAsia"/>
                <w:b/>
                <w:bCs/>
                <w:sz w:val="24"/>
                <w:szCs w:val="24"/>
                <w:highlight w:val="none"/>
                <w:lang w:val="en-US" w:eastAsia="zh-CN"/>
              </w:rPr>
              <w:t xml:space="preserve"> </w:t>
            </w:r>
            <w:r>
              <w:rPr>
                <w:rFonts w:hint="eastAsia"/>
                <w:b/>
                <w:bCs/>
                <w:sz w:val="24"/>
                <w:szCs w:val="24"/>
                <w:highlight w:val="none"/>
                <w:lang w:eastAsia="zh-CN"/>
              </w:rPr>
              <w:t>第二类</w:t>
            </w:r>
            <w:r>
              <w:rPr>
                <w:rFonts w:ascii="Times New Roman" w:hAnsi="Times New Roman"/>
                <w:b/>
                <w:bCs/>
                <w:sz w:val="24"/>
                <w:szCs w:val="24"/>
                <w:highlight w:val="none"/>
              </w:rPr>
              <w:t>用地土壤污染风险管控标准 单位：mg/kg</w:t>
            </w:r>
          </w:p>
          <w:tbl>
            <w:tblPr>
              <w:tblStyle w:val="30"/>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20"/>
              <w:gridCol w:w="865"/>
              <w:gridCol w:w="1802"/>
              <w:gridCol w:w="878"/>
              <w:gridCol w:w="1881"/>
              <w:gridCol w:w="85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1220" w:type="dxa"/>
                  <w:noWrap w:val="0"/>
                  <w:vAlign w:val="center"/>
                </w:tcPr>
                <w:p>
                  <w:pPr>
                    <w:spacing w:line="360" w:lineRule="exact"/>
                    <w:jc w:val="center"/>
                    <w:rPr>
                      <w:rFonts w:ascii="Times New Roman" w:hAnsi="Times New Roman"/>
                      <w:b/>
                      <w:bCs/>
                      <w:highlight w:val="none"/>
                    </w:rPr>
                  </w:pPr>
                  <w:r>
                    <w:rPr>
                      <w:rFonts w:ascii="Times New Roman" w:hAnsi="Times New Roman"/>
                      <w:b/>
                      <w:bCs/>
                      <w:highlight w:val="none"/>
                    </w:rPr>
                    <w:t>污染物名称</w:t>
                  </w:r>
                </w:p>
              </w:tc>
              <w:tc>
                <w:tcPr>
                  <w:tcW w:w="865" w:type="dxa"/>
                  <w:noWrap w:val="0"/>
                  <w:vAlign w:val="center"/>
                </w:tcPr>
                <w:p>
                  <w:pPr>
                    <w:spacing w:line="360" w:lineRule="exact"/>
                    <w:jc w:val="center"/>
                    <w:rPr>
                      <w:rFonts w:ascii="Times New Roman" w:hAnsi="Times New Roman"/>
                      <w:b/>
                      <w:bCs/>
                      <w:highlight w:val="none"/>
                    </w:rPr>
                  </w:pPr>
                  <w:r>
                    <w:rPr>
                      <w:rFonts w:ascii="Times New Roman" w:hAnsi="Times New Roman"/>
                      <w:b/>
                      <w:bCs/>
                      <w:highlight w:val="none"/>
                    </w:rPr>
                    <w:t>标准值</w:t>
                  </w:r>
                </w:p>
              </w:tc>
              <w:tc>
                <w:tcPr>
                  <w:tcW w:w="1802" w:type="dxa"/>
                  <w:noWrap w:val="0"/>
                  <w:vAlign w:val="center"/>
                </w:tcPr>
                <w:p>
                  <w:pPr>
                    <w:spacing w:line="360" w:lineRule="exact"/>
                    <w:jc w:val="center"/>
                    <w:rPr>
                      <w:rFonts w:ascii="Times New Roman" w:hAnsi="Times New Roman"/>
                      <w:b/>
                      <w:bCs/>
                      <w:highlight w:val="none"/>
                    </w:rPr>
                  </w:pPr>
                  <w:r>
                    <w:rPr>
                      <w:rFonts w:ascii="Times New Roman" w:hAnsi="Times New Roman"/>
                      <w:b/>
                      <w:bCs/>
                      <w:highlight w:val="none"/>
                    </w:rPr>
                    <w:t>污染物名称</w:t>
                  </w:r>
                </w:p>
              </w:tc>
              <w:tc>
                <w:tcPr>
                  <w:tcW w:w="878" w:type="dxa"/>
                  <w:noWrap w:val="0"/>
                  <w:vAlign w:val="center"/>
                </w:tcPr>
                <w:p>
                  <w:pPr>
                    <w:spacing w:line="360" w:lineRule="exact"/>
                    <w:jc w:val="center"/>
                    <w:rPr>
                      <w:rFonts w:ascii="Times New Roman" w:hAnsi="Times New Roman"/>
                      <w:b/>
                      <w:bCs/>
                      <w:highlight w:val="none"/>
                    </w:rPr>
                  </w:pPr>
                  <w:r>
                    <w:rPr>
                      <w:rFonts w:ascii="Times New Roman" w:hAnsi="Times New Roman"/>
                      <w:b/>
                      <w:bCs/>
                      <w:highlight w:val="none"/>
                    </w:rPr>
                    <w:t>标准值</w:t>
                  </w:r>
                </w:p>
              </w:tc>
              <w:tc>
                <w:tcPr>
                  <w:tcW w:w="1881" w:type="dxa"/>
                  <w:noWrap w:val="0"/>
                  <w:vAlign w:val="center"/>
                </w:tcPr>
                <w:p>
                  <w:pPr>
                    <w:spacing w:line="360" w:lineRule="exact"/>
                    <w:jc w:val="center"/>
                    <w:rPr>
                      <w:rFonts w:ascii="Times New Roman" w:hAnsi="Times New Roman"/>
                      <w:b/>
                      <w:bCs/>
                      <w:highlight w:val="none"/>
                    </w:rPr>
                  </w:pPr>
                  <w:r>
                    <w:rPr>
                      <w:rFonts w:ascii="Times New Roman" w:hAnsi="Times New Roman"/>
                      <w:b/>
                      <w:bCs/>
                      <w:highlight w:val="none"/>
                    </w:rPr>
                    <w:t>污染物名称</w:t>
                  </w:r>
                </w:p>
              </w:tc>
              <w:tc>
                <w:tcPr>
                  <w:tcW w:w="851" w:type="dxa"/>
                  <w:noWrap w:val="0"/>
                  <w:vAlign w:val="center"/>
                </w:tcPr>
                <w:p>
                  <w:pPr>
                    <w:spacing w:line="360" w:lineRule="exact"/>
                    <w:jc w:val="center"/>
                    <w:rPr>
                      <w:rFonts w:ascii="Times New Roman" w:hAnsi="Times New Roman"/>
                      <w:b/>
                      <w:bCs/>
                      <w:highlight w:val="none"/>
                    </w:rPr>
                  </w:pPr>
                  <w:r>
                    <w:rPr>
                      <w:rFonts w:ascii="Times New Roman" w:hAnsi="Times New Roman"/>
                      <w:b/>
                      <w:bCs/>
                      <w:highlight w:val="none"/>
                    </w:rPr>
                    <w:t>标准值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1220" w:type="dxa"/>
                  <w:noWrap w:val="0"/>
                  <w:vAlign w:val="center"/>
                </w:tcPr>
                <w:p>
                  <w:pPr>
                    <w:spacing w:line="360" w:lineRule="exact"/>
                    <w:jc w:val="center"/>
                    <w:rPr>
                      <w:rFonts w:ascii="Times New Roman" w:hAnsi="Times New Roman"/>
                      <w:highlight w:val="none"/>
                    </w:rPr>
                  </w:pPr>
                  <w:r>
                    <w:rPr>
                      <w:rFonts w:ascii="Times New Roman" w:hAnsi="Times New Roman"/>
                      <w:highlight w:val="none"/>
                    </w:rPr>
                    <w:t>汞</w:t>
                  </w:r>
                </w:p>
              </w:tc>
              <w:tc>
                <w:tcPr>
                  <w:tcW w:w="865" w:type="dxa"/>
                  <w:noWrap w:val="0"/>
                  <w:vAlign w:val="center"/>
                </w:tcPr>
                <w:p>
                  <w:pPr>
                    <w:spacing w:line="360" w:lineRule="exact"/>
                    <w:jc w:val="center"/>
                    <w:rPr>
                      <w:rFonts w:hint="eastAsia" w:ascii="Times New Roman" w:hAnsi="Times New Roman" w:eastAsia="宋体"/>
                      <w:highlight w:val="none"/>
                      <w:lang w:eastAsia="zh-CN"/>
                    </w:rPr>
                  </w:pPr>
                  <w:r>
                    <w:rPr>
                      <w:rFonts w:hint="eastAsia"/>
                      <w:highlight w:val="none"/>
                      <w:lang w:val="en-US" w:eastAsia="zh-CN"/>
                    </w:rPr>
                    <w:t>38</w:t>
                  </w:r>
                </w:p>
              </w:tc>
              <w:tc>
                <w:tcPr>
                  <w:tcW w:w="1802" w:type="dxa"/>
                  <w:noWrap w:val="0"/>
                  <w:vAlign w:val="center"/>
                </w:tcPr>
                <w:p>
                  <w:pPr>
                    <w:spacing w:line="360" w:lineRule="exact"/>
                    <w:jc w:val="center"/>
                    <w:rPr>
                      <w:rFonts w:ascii="Times New Roman" w:hAnsi="Times New Roman"/>
                      <w:highlight w:val="none"/>
                    </w:rPr>
                  </w:pPr>
                  <w:r>
                    <w:rPr>
                      <w:rFonts w:ascii="Times New Roman" w:hAnsi="Times New Roman"/>
                      <w:highlight w:val="none"/>
                    </w:rPr>
                    <w:t>砷</w:t>
                  </w:r>
                </w:p>
              </w:tc>
              <w:tc>
                <w:tcPr>
                  <w:tcW w:w="878" w:type="dxa"/>
                  <w:noWrap w:val="0"/>
                  <w:vAlign w:val="center"/>
                </w:tcPr>
                <w:p>
                  <w:pPr>
                    <w:spacing w:line="360" w:lineRule="exact"/>
                    <w:jc w:val="center"/>
                    <w:rPr>
                      <w:rFonts w:hint="default" w:ascii="Times New Roman" w:hAnsi="Times New Roman" w:eastAsia="宋体"/>
                      <w:highlight w:val="none"/>
                      <w:lang w:val="en-US" w:eastAsia="zh-CN"/>
                    </w:rPr>
                  </w:pPr>
                  <w:r>
                    <w:rPr>
                      <w:rFonts w:hint="eastAsia"/>
                      <w:highlight w:val="none"/>
                      <w:lang w:val="en-US" w:eastAsia="zh-CN"/>
                    </w:rPr>
                    <w:t>60</w:t>
                  </w:r>
                </w:p>
              </w:tc>
              <w:tc>
                <w:tcPr>
                  <w:tcW w:w="1881" w:type="dxa"/>
                  <w:noWrap w:val="0"/>
                  <w:vAlign w:val="center"/>
                </w:tcPr>
                <w:p>
                  <w:pPr>
                    <w:spacing w:line="360" w:lineRule="exact"/>
                    <w:jc w:val="center"/>
                    <w:rPr>
                      <w:rFonts w:ascii="Times New Roman" w:hAnsi="Times New Roman"/>
                      <w:highlight w:val="none"/>
                    </w:rPr>
                  </w:pPr>
                  <w:r>
                    <w:rPr>
                      <w:rFonts w:ascii="Times New Roman" w:hAnsi="Times New Roman"/>
                      <w:highlight w:val="none"/>
                    </w:rPr>
                    <w:t>铅</w:t>
                  </w:r>
                </w:p>
              </w:tc>
              <w:tc>
                <w:tcPr>
                  <w:tcW w:w="851" w:type="dxa"/>
                  <w:noWrap w:val="0"/>
                  <w:vAlign w:val="center"/>
                </w:tcPr>
                <w:p>
                  <w:pPr>
                    <w:spacing w:line="360" w:lineRule="exact"/>
                    <w:jc w:val="center"/>
                    <w:rPr>
                      <w:rFonts w:hint="default" w:ascii="Times New Roman" w:hAnsi="Times New Roman" w:eastAsia="宋体"/>
                      <w:highlight w:val="none"/>
                      <w:lang w:val="en-US" w:eastAsia="zh-CN"/>
                    </w:rPr>
                  </w:pPr>
                  <w:r>
                    <w:rPr>
                      <w:rFonts w:hint="eastAsia"/>
                      <w:highlight w:val="none"/>
                      <w:lang w:val="en-US" w:eastAsia="zh-CN"/>
                    </w:rPr>
                    <w:t>800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1220" w:type="dxa"/>
                  <w:noWrap w:val="0"/>
                  <w:vAlign w:val="center"/>
                </w:tcPr>
                <w:p>
                  <w:pPr>
                    <w:spacing w:line="360" w:lineRule="exact"/>
                    <w:jc w:val="center"/>
                    <w:rPr>
                      <w:rFonts w:ascii="Times New Roman" w:hAnsi="Times New Roman"/>
                      <w:highlight w:val="none"/>
                    </w:rPr>
                  </w:pPr>
                  <w:r>
                    <w:rPr>
                      <w:rFonts w:ascii="Times New Roman" w:hAnsi="Times New Roman"/>
                      <w:highlight w:val="none"/>
                    </w:rPr>
                    <w:t>镉</w:t>
                  </w:r>
                </w:p>
              </w:tc>
              <w:tc>
                <w:tcPr>
                  <w:tcW w:w="865" w:type="dxa"/>
                  <w:noWrap w:val="0"/>
                  <w:vAlign w:val="center"/>
                </w:tcPr>
                <w:p>
                  <w:pPr>
                    <w:spacing w:line="360" w:lineRule="exact"/>
                    <w:jc w:val="center"/>
                    <w:rPr>
                      <w:rFonts w:hint="default" w:ascii="Times New Roman" w:hAnsi="Times New Roman" w:eastAsia="宋体"/>
                      <w:highlight w:val="none"/>
                      <w:lang w:val="en-US" w:eastAsia="zh-CN"/>
                    </w:rPr>
                  </w:pPr>
                  <w:r>
                    <w:rPr>
                      <w:rFonts w:hint="eastAsia"/>
                      <w:highlight w:val="none"/>
                      <w:lang w:val="en-US" w:eastAsia="zh-CN"/>
                    </w:rPr>
                    <w:t>65</w:t>
                  </w:r>
                </w:p>
              </w:tc>
              <w:tc>
                <w:tcPr>
                  <w:tcW w:w="1802" w:type="dxa"/>
                  <w:noWrap w:val="0"/>
                  <w:vAlign w:val="center"/>
                </w:tcPr>
                <w:p>
                  <w:pPr>
                    <w:spacing w:line="360" w:lineRule="exact"/>
                    <w:jc w:val="center"/>
                    <w:rPr>
                      <w:rFonts w:ascii="Times New Roman" w:hAnsi="Times New Roman"/>
                      <w:highlight w:val="none"/>
                    </w:rPr>
                  </w:pPr>
                  <w:r>
                    <w:rPr>
                      <w:rFonts w:ascii="Times New Roman" w:hAnsi="Times New Roman"/>
                      <w:highlight w:val="none"/>
                    </w:rPr>
                    <w:t>铬（六价）</w:t>
                  </w:r>
                </w:p>
              </w:tc>
              <w:tc>
                <w:tcPr>
                  <w:tcW w:w="878" w:type="dxa"/>
                  <w:noWrap w:val="0"/>
                  <w:vAlign w:val="center"/>
                </w:tcPr>
                <w:p>
                  <w:pPr>
                    <w:spacing w:line="360" w:lineRule="exact"/>
                    <w:jc w:val="center"/>
                    <w:rPr>
                      <w:rFonts w:hint="default" w:ascii="Times New Roman" w:hAnsi="Times New Roman" w:eastAsia="宋体"/>
                      <w:highlight w:val="none"/>
                      <w:lang w:val="en-US" w:eastAsia="zh-CN"/>
                    </w:rPr>
                  </w:pPr>
                  <w:r>
                    <w:rPr>
                      <w:rFonts w:hint="eastAsia"/>
                      <w:highlight w:val="none"/>
                      <w:lang w:val="en-US" w:eastAsia="zh-CN"/>
                    </w:rPr>
                    <w:t>5.7</w:t>
                  </w:r>
                </w:p>
              </w:tc>
              <w:tc>
                <w:tcPr>
                  <w:tcW w:w="1881" w:type="dxa"/>
                  <w:noWrap w:val="0"/>
                  <w:vAlign w:val="center"/>
                </w:tcPr>
                <w:p>
                  <w:pPr>
                    <w:spacing w:line="360" w:lineRule="exact"/>
                    <w:jc w:val="center"/>
                    <w:rPr>
                      <w:rFonts w:ascii="Times New Roman" w:hAnsi="Times New Roman"/>
                      <w:highlight w:val="none"/>
                    </w:rPr>
                  </w:pPr>
                  <w:r>
                    <w:rPr>
                      <w:rFonts w:ascii="Times New Roman" w:hAnsi="Times New Roman"/>
                      <w:highlight w:val="none"/>
                    </w:rPr>
                    <w:t>铜</w:t>
                  </w:r>
                </w:p>
              </w:tc>
              <w:tc>
                <w:tcPr>
                  <w:tcW w:w="851" w:type="dxa"/>
                  <w:noWrap w:val="0"/>
                  <w:vAlign w:val="center"/>
                </w:tcPr>
                <w:p>
                  <w:pPr>
                    <w:spacing w:line="360" w:lineRule="exact"/>
                    <w:jc w:val="center"/>
                    <w:rPr>
                      <w:rFonts w:hint="default" w:ascii="Times New Roman" w:hAnsi="Times New Roman" w:eastAsia="宋体"/>
                      <w:highlight w:val="none"/>
                      <w:lang w:val="en-US" w:eastAsia="zh-CN"/>
                    </w:rPr>
                  </w:pPr>
                  <w:r>
                    <w:rPr>
                      <w:rFonts w:hint="eastAsia"/>
                      <w:highlight w:val="none"/>
                      <w:lang w:val="en-US" w:eastAsia="zh-CN"/>
                    </w:rPr>
                    <w:t>18000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1220" w:type="dxa"/>
                  <w:noWrap w:val="0"/>
                  <w:vAlign w:val="center"/>
                </w:tcPr>
                <w:p>
                  <w:pPr>
                    <w:spacing w:line="360" w:lineRule="exact"/>
                    <w:jc w:val="center"/>
                    <w:rPr>
                      <w:rFonts w:ascii="Times New Roman" w:hAnsi="Times New Roman"/>
                      <w:highlight w:val="none"/>
                    </w:rPr>
                  </w:pPr>
                  <w:r>
                    <w:rPr>
                      <w:rFonts w:ascii="Times New Roman" w:hAnsi="Times New Roman"/>
                      <w:highlight w:val="none"/>
                    </w:rPr>
                    <w:t>镍</w:t>
                  </w:r>
                </w:p>
              </w:tc>
              <w:tc>
                <w:tcPr>
                  <w:tcW w:w="865" w:type="dxa"/>
                  <w:noWrap w:val="0"/>
                  <w:vAlign w:val="center"/>
                </w:tcPr>
                <w:p>
                  <w:pPr>
                    <w:spacing w:line="360" w:lineRule="exact"/>
                    <w:jc w:val="center"/>
                    <w:rPr>
                      <w:rFonts w:hint="default" w:ascii="Times New Roman" w:hAnsi="Times New Roman" w:eastAsia="宋体"/>
                      <w:highlight w:val="none"/>
                      <w:lang w:val="en-US" w:eastAsia="zh-CN"/>
                    </w:rPr>
                  </w:pPr>
                  <w:r>
                    <w:rPr>
                      <w:rFonts w:hint="eastAsia"/>
                      <w:highlight w:val="none"/>
                      <w:lang w:val="en-US" w:eastAsia="zh-CN"/>
                    </w:rPr>
                    <w:t>900</w:t>
                  </w:r>
                </w:p>
              </w:tc>
              <w:tc>
                <w:tcPr>
                  <w:tcW w:w="1802" w:type="dxa"/>
                  <w:noWrap w:val="0"/>
                  <w:vAlign w:val="center"/>
                </w:tcPr>
                <w:p>
                  <w:pPr>
                    <w:spacing w:line="360" w:lineRule="exact"/>
                    <w:jc w:val="center"/>
                    <w:rPr>
                      <w:rFonts w:ascii="Times New Roman" w:hAnsi="Times New Roman"/>
                      <w:highlight w:val="none"/>
                    </w:rPr>
                  </w:pPr>
                  <w:r>
                    <w:rPr>
                      <w:rFonts w:ascii="Times New Roman" w:hAnsi="Times New Roman"/>
                      <w:szCs w:val="21"/>
                      <w:highlight w:val="none"/>
                    </w:rPr>
                    <w:t>四氯化碳</w:t>
                  </w:r>
                </w:p>
              </w:tc>
              <w:tc>
                <w:tcPr>
                  <w:tcW w:w="878" w:type="dxa"/>
                  <w:noWrap w:val="0"/>
                  <w:vAlign w:val="center"/>
                </w:tcPr>
                <w:p>
                  <w:pPr>
                    <w:spacing w:line="360" w:lineRule="exact"/>
                    <w:jc w:val="center"/>
                    <w:rPr>
                      <w:rFonts w:hint="default" w:ascii="Times New Roman" w:hAnsi="Times New Roman" w:eastAsia="宋体"/>
                      <w:highlight w:val="none"/>
                      <w:lang w:val="en-US" w:eastAsia="zh-CN"/>
                    </w:rPr>
                  </w:pPr>
                  <w:r>
                    <w:rPr>
                      <w:rFonts w:hint="eastAsia"/>
                      <w:highlight w:val="none"/>
                      <w:lang w:val="en-US" w:eastAsia="zh-CN"/>
                    </w:rPr>
                    <w:t>2.8</w:t>
                  </w:r>
                </w:p>
              </w:tc>
              <w:tc>
                <w:tcPr>
                  <w:tcW w:w="1881" w:type="dxa"/>
                  <w:noWrap w:val="0"/>
                  <w:vAlign w:val="center"/>
                </w:tcPr>
                <w:p>
                  <w:pPr>
                    <w:spacing w:line="360" w:lineRule="exact"/>
                    <w:jc w:val="center"/>
                    <w:rPr>
                      <w:rFonts w:ascii="Times New Roman" w:hAnsi="Times New Roman"/>
                      <w:highlight w:val="none"/>
                    </w:rPr>
                  </w:pPr>
                  <w:r>
                    <w:rPr>
                      <w:rFonts w:ascii="Times New Roman" w:hAnsi="Times New Roman"/>
                      <w:szCs w:val="21"/>
                      <w:highlight w:val="none"/>
                    </w:rPr>
                    <w:t>氯仿</w:t>
                  </w:r>
                </w:p>
              </w:tc>
              <w:tc>
                <w:tcPr>
                  <w:tcW w:w="851" w:type="dxa"/>
                  <w:noWrap w:val="0"/>
                  <w:vAlign w:val="center"/>
                </w:tcPr>
                <w:p>
                  <w:pPr>
                    <w:spacing w:line="360" w:lineRule="exact"/>
                    <w:jc w:val="center"/>
                    <w:rPr>
                      <w:rFonts w:hint="default" w:ascii="Times New Roman" w:hAnsi="Times New Roman" w:eastAsia="宋体"/>
                      <w:highlight w:val="none"/>
                      <w:lang w:val="en-US" w:eastAsia="zh-CN"/>
                    </w:rPr>
                  </w:pPr>
                  <w:r>
                    <w:rPr>
                      <w:rFonts w:hint="eastAsia"/>
                      <w:highlight w:val="none"/>
                      <w:lang w:val="en-US" w:eastAsia="zh-CN"/>
                    </w:rPr>
                    <w:t>0.9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20"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氯甲烷</w:t>
                  </w:r>
                </w:p>
              </w:tc>
              <w:tc>
                <w:tcPr>
                  <w:tcW w:w="865"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37</w:t>
                  </w:r>
                </w:p>
              </w:tc>
              <w:tc>
                <w:tcPr>
                  <w:tcW w:w="1802"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1,1-二氯乙烷</w:t>
                  </w:r>
                </w:p>
              </w:tc>
              <w:tc>
                <w:tcPr>
                  <w:tcW w:w="878" w:type="dxa"/>
                  <w:noWrap w:val="0"/>
                  <w:vAlign w:val="center"/>
                </w:tcPr>
                <w:p>
                  <w:pPr>
                    <w:spacing w:line="360" w:lineRule="exact"/>
                    <w:jc w:val="center"/>
                    <w:rPr>
                      <w:rFonts w:hint="eastAsia" w:ascii="Times New Roman" w:hAnsi="Times New Roman" w:eastAsia="宋体"/>
                      <w:szCs w:val="21"/>
                      <w:highlight w:val="none"/>
                      <w:lang w:val="en-US" w:eastAsia="zh-CN"/>
                    </w:rPr>
                  </w:pPr>
                  <w:r>
                    <w:rPr>
                      <w:rFonts w:hint="eastAsia"/>
                      <w:szCs w:val="21"/>
                      <w:highlight w:val="none"/>
                      <w:lang w:val="en-US" w:eastAsia="zh-CN"/>
                    </w:rPr>
                    <w:t>9</w:t>
                  </w:r>
                </w:p>
              </w:tc>
              <w:tc>
                <w:tcPr>
                  <w:tcW w:w="1881"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1,2-二氯乙烷</w:t>
                  </w:r>
                </w:p>
              </w:tc>
              <w:tc>
                <w:tcPr>
                  <w:tcW w:w="851"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1220"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1,1-二氯乙烯</w:t>
                  </w:r>
                </w:p>
              </w:tc>
              <w:tc>
                <w:tcPr>
                  <w:tcW w:w="865"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66</w:t>
                  </w:r>
                </w:p>
              </w:tc>
              <w:tc>
                <w:tcPr>
                  <w:tcW w:w="1802"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顺式-1,2-二氯乙烯</w:t>
                  </w:r>
                </w:p>
              </w:tc>
              <w:tc>
                <w:tcPr>
                  <w:tcW w:w="878"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596</w:t>
                  </w:r>
                </w:p>
              </w:tc>
              <w:tc>
                <w:tcPr>
                  <w:tcW w:w="1881"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反式-1,2-二氯乙烯</w:t>
                  </w:r>
                </w:p>
              </w:tc>
              <w:tc>
                <w:tcPr>
                  <w:tcW w:w="851"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54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20"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二氯甲烷</w:t>
                  </w:r>
                </w:p>
              </w:tc>
              <w:tc>
                <w:tcPr>
                  <w:tcW w:w="865"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616</w:t>
                  </w:r>
                </w:p>
              </w:tc>
              <w:tc>
                <w:tcPr>
                  <w:tcW w:w="1802"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1,2-二氯丙烷</w:t>
                  </w:r>
                </w:p>
              </w:tc>
              <w:tc>
                <w:tcPr>
                  <w:tcW w:w="878" w:type="dxa"/>
                  <w:noWrap w:val="0"/>
                  <w:vAlign w:val="center"/>
                </w:tcPr>
                <w:p>
                  <w:pPr>
                    <w:spacing w:line="360" w:lineRule="exact"/>
                    <w:jc w:val="center"/>
                    <w:rPr>
                      <w:rFonts w:hint="eastAsia" w:ascii="Times New Roman" w:hAnsi="Times New Roman" w:eastAsia="宋体"/>
                      <w:szCs w:val="21"/>
                      <w:highlight w:val="none"/>
                      <w:lang w:val="en-US" w:eastAsia="zh-CN"/>
                    </w:rPr>
                  </w:pPr>
                  <w:r>
                    <w:rPr>
                      <w:rFonts w:hint="eastAsia"/>
                      <w:szCs w:val="21"/>
                      <w:highlight w:val="none"/>
                      <w:lang w:val="en-US" w:eastAsia="zh-CN"/>
                    </w:rPr>
                    <w:t>5</w:t>
                  </w:r>
                </w:p>
              </w:tc>
              <w:tc>
                <w:tcPr>
                  <w:tcW w:w="1881"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1,1,1,2-四氯乙烷</w:t>
                  </w:r>
                </w:p>
              </w:tc>
              <w:tc>
                <w:tcPr>
                  <w:tcW w:w="851"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1220"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1,1,2,2-四氯乙烷</w:t>
                  </w:r>
                </w:p>
              </w:tc>
              <w:tc>
                <w:tcPr>
                  <w:tcW w:w="865"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10</w:t>
                  </w:r>
                </w:p>
              </w:tc>
              <w:tc>
                <w:tcPr>
                  <w:tcW w:w="1802"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四氯乙烯</w:t>
                  </w:r>
                </w:p>
              </w:tc>
              <w:tc>
                <w:tcPr>
                  <w:tcW w:w="878"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53</w:t>
                  </w:r>
                </w:p>
              </w:tc>
              <w:tc>
                <w:tcPr>
                  <w:tcW w:w="1881"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1,1,1-三氯乙烷</w:t>
                  </w:r>
                </w:p>
              </w:tc>
              <w:tc>
                <w:tcPr>
                  <w:tcW w:w="851"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840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1220"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1,1,2-三氯乙烷</w:t>
                  </w:r>
                </w:p>
              </w:tc>
              <w:tc>
                <w:tcPr>
                  <w:tcW w:w="865"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2.8</w:t>
                  </w:r>
                </w:p>
              </w:tc>
              <w:tc>
                <w:tcPr>
                  <w:tcW w:w="1802"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三氯乙烯</w:t>
                  </w:r>
                </w:p>
              </w:tc>
              <w:tc>
                <w:tcPr>
                  <w:tcW w:w="878"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2.8</w:t>
                  </w:r>
                </w:p>
              </w:tc>
              <w:tc>
                <w:tcPr>
                  <w:tcW w:w="1881"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1,2,3-三氯丙烷</w:t>
                  </w:r>
                </w:p>
              </w:tc>
              <w:tc>
                <w:tcPr>
                  <w:tcW w:w="851"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20"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氯乙烯</w:t>
                  </w:r>
                </w:p>
              </w:tc>
              <w:tc>
                <w:tcPr>
                  <w:tcW w:w="865"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0.43</w:t>
                  </w:r>
                </w:p>
              </w:tc>
              <w:tc>
                <w:tcPr>
                  <w:tcW w:w="1802"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苯</w:t>
                  </w:r>
                </w:p>
              </w:tc>
              <w:tc>
                <w:tcPr>
                  <w:tcW w:w="878" w:type="dxa"/>
                  <w:noWrap w:val="0"/>
                  <w:vAlign w:val="center"/>
                </w:tcPr>
                <w:p>
                  <w:pPr>
                    <w:spacing w:line="360" w:lineRule="exact"/>
                    <w:jc w:val="center"/>
                    <w:rPr>
                      <w:rFonts w:hint="eastAsia" w:ascii="Times New Roman" w:hAnsi="Times New Roman" w:eastAsia="宋体"/>
                      <w:szCs w:val="21"/>
                      <w:highlight w:val="none"/>
                      <w:lang w:val="en-US" w:eastAsia="zh-CN"/>
                    </w:rPr>
                  </w:pPr>
                  <w:r>
                    <w:rPr>
                      <w:rFonts w:hint="eastAsia"/>
                      <w:szCs w:val="21"/>
                      <w:highlight w:val="none"/>
                      <w:lang w:val="en-US" w:eastAsia="zh-CN"/>
                    </w:rPr>
                    <w:t>4</w:t>
                  </w:r>
                </w:p>
              </w:tc>
              <w:tc>
                <w:tcPr>
                  <w:tcW w:w="1881"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氯苯</w:t>
                  </w:r>
                </w:p>
              </w:tc>
              <w:tc>
                <w:tcPr>
                  <w:tcW w:w="851"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270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20"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1,2-二氯苯</w:t>
                  </w:r>
                </w:p>
              </w:tc>
              <w:tc>
                <w:tcPr>
                  <w:tcW w:w="865"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560</w:t>
                  </w:r>
                </w:p>
              </w:tc>
              <w:tc>
                <w:tcPr>
                  <w:tcW w:w="1802"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1,4-二氯苯</w:t>
                  </w:r>
                </w:p>
              </w:tc>
              <w:tc>
                <w:tcPr>
                  <w:tcW w:w="878"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20</w:t>
                  </w:r>
                </w:p>
              </w:tc>
              <w:tc>
                <w:tcPr>
                  <w:tcW w:w="1881"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乙苯</w:t>
                  </w:r>
                </w:p>
              </w:tc>
              <w:tc>
                <w:tcPr>
                  <w:tcW w:w="851"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28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1220"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苯乙烯</w:t>
                  </w:r>
                </w:p>
              </w:tc>
              <w:tc>
                <w:tcPr>
                  <w:tcW w:w="865"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1290</w:t>
                  </w:r>
                </w:p>
              </w:tc>
              <w:tc>
                <w:tcPr>
                  <w:tcW w:w="1802"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甲苯</w:t>
                  </w:r>
                </w:p>
              </w:tc>
              <w:tc>
                <w:tcPr>
                  <w:tcW w:w="878"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1200</w:t>
                  </w:r>
                </w:p>
              </w:tc>
              <w:tc>
                <w:tcPr>
                  <w:tcW w:w="1881"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间二甲苯+对二甲苯</w:t>
                  </w:r>
                </w:p>
              </w:tc>
              <w:tc>
                <w:tcPr>
                  <w:tcW w:w="851"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570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20"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邻二甲苯</w:t>
                  </w:r>
                </w:p>
              </w:tc>
              <w:tc>
                <w:tcPr>
                  <w:tcW w:w="865"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640</w:t>
                  </w:r>
                </w:p>
              </w:tc>
              <w:tc>
                <w:tcPr>
                  <w:tcW w:w="1802"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苯胺</w:t>
                  </w:r>
                </w:p>
              </w:tc>
              <w:tc>
                <w:tcPr>
                  <w:tcW w:w="878"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260</w:t>
                  </w:r>
                </w:p>
              </w:tc>
              <w:tc>
                <w:tcPr>
                  <w:tcW w:w="1881"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硝基苯</w:t>
                  </w:r>
                </w:p>
              </w:tc>
              <w:tc>
                <w:tcPr>
                  <w:tcW w:w="851"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76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220"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2-氯酚</w:t>
                  </w:r>
                </w:p>
              </w:tc>
              <w:tc>
                <w:tcPr>
                  <w:tcW w:w="865"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2256</w:t>
                  </w:r>
                </w:p>
              </w:tc>
              <w:tc>
                <w:tcPr>
                  <w:tcW w:w="1802"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苯并（a）蒽</w:t>
                  </w:r>
                </w:p>
              </w:tc>
              <w:tc>
                <w:tcPr>
                  <w:tcW w:w="878"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15</w:t>
                  </w:r>
                </w:p>
              </w:tc>
              <w:tc>
                <w:tcPr>
                  <w:tcW w:w="1881"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苯并（a）芘</w:t>
                  </w:r>
                </w:p>
              </w:tc>
              <w:tc>
                <w:tcPr>
                  <w:tcW w:w="851"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1.5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1220"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苯并（b）荧蒽</w:t>
                  </w:r>
                </w:p>
              </w:tc>
              <w:tc>
                <w:tcPr>
                  <w:tcW w:w="865"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15</w:t>
                  </w:r>
                </w:p>
              </w:tc>
              <w:tc>
                <w:tcPr>
                  <w:tcW w:w="1802"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苯并（k）荧蒽</w:t>
                  </w:r>
                </w:p>
              </w:tc>
              <w:tc>
                <w:tcPr>
                  <w:tcW w:w="878"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151</w:t>
                  </w:r>
                </w:p>
              </w:tc>
              <w:tc>
                <w:tcPr>
                  <w:tcW w:w="1881"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䓛</w:t>
                  </w:r>
                </w:p>
              </w:tc>
              <w:tc>
                <w:tcPr>
                  <w:tcW w:w="851"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1293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87" w:hRule="atLeast"/>
                <w:jc w:val="center"/>
              </w:trPr>
              <w:tc>
                <w:tcPr>
                  <w:tcW w:w="1220"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二苯并（a，h）蒽</w:t>
                  </w:r>
                </w:p>
              </w:tc>
              <w:tc>
                <w:tcPr>
                  <w:tcW w:w="865"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1.5</w:t>
                  </w:r>
                </w:p>
              </w:tc>
              <w:tc>
                <w:tcPr>
                  <w:tcW w:w="1802"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茚并（1,2,3,-cd）芘</w:t>
                  </w:r>
                </w:p>
              </w:tc>
              <w:tc>
                <w:tcPr>
                  <w:tcW w:w="878"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15</w:t>
                  </w:r>
                </w:p>
              </w:tc>
              <w:tc>
                <w:tcPr>
                  <w:tcW w:w="1881" w:type="dxa"/>
                  <w:noWrap w:val="0"/>
                  <w:vAlign w:val="center"/>
                </w:tcPr>
                <w:p>
                  <w:pPr>
                    <w:spacing w:line="360" w:lineRule="exact"/>
                    <w:jc w:val="center"/>
                    <w:rPr>
                      <w:rFonts w:ascii="Times New Roman" w:hAnsi="Times New Roman"/>
                      <w:szCs w:val="21"/>
                      <w:highlight w:val="none"/>
                    </w:rPr>
                  </w:pPr>
                  <w:r>
                    <w:rPr>
                      <w:rFonts w:ascii="Times New Roman" w:hAnsi="Times New Roman"/>
                      <w:szCs w:val="21"/>
                      <w:highlight w:val="none"/>
                    </w:rPr>
                    <w:t>萘</w:t>
                  </w:r>
                </w:p>
              </w:tc>
              <w:tc>
                <w:tcPr>
                  <w:tcW w:w="851" w:type="dxa"/>
                  <w:noWrap w:val="0"/>
                  <w:vAlign w:val="center"/>
                </w:tcPr>
                <w:p>
                  <w:pPr>
                    <w:spacing w:line="360" w:lineRule="exact"/>
                    <w:jc w:val="center"/>
                    <w:rPr>
                      <w:rFonts w:hint="default" w:ascii="Times New Roman" w:hAnsi="Times New Roman" w:eastAsia="宋体"/>
                      <w:szCs w:val="21"/>
                      <w:highlight w:val="none"/>
                      <w:lang w:val="en-US" w:eastAsia="zh-CN"/>
                    </w:rPr>
                  </w:pPr>
                  <w:r>
                    <w:rPr>
                      <w:rFonts w:hint="eastAsia"/>
                      <w:szCs w:val="21"/>
                      <w:highlight w:val="none"/>
                      <w:lang w:val="en-US" w:eastAsia="zh-CN"/>
                    </w:rPr>
                    <w:t>70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87" w:hRule="atLeast"/>
                <w:jc w:val="center"/>
              </w:trPr>
              <w:tc>
                <w:tcPr>
                  <w:tcW w:w="1220" w:type="dxa"/>
                  <w:noWrap w:val="0"/>
                  <w:vAlign w:val="center"/>
                </w:tcPr>
                <w:p>
                  <w:pPr>
                    <w:spacing w:line="360" w:lineRule="exact"/>
                    <w:jc w:val="center"/>
                    <w:rPr>
                      <w:rFonts w:hint="eastAsia" w:ascii="Times New Roman" w:hAnsi="Times New Roman" w:eastAsia="宋体"/>
                      <w:szCs w:val="21"/>
                      <w:highlight w:val="none"/>
                      <w:lang w:eastAsia="zh-CN"/>
                    </w:rPr>
                  </w:pPr>
                  <w:r>
                    <w:rPr>
                      <w:rFonts w:hint="eastAsia" w:ascii="Times New Roman" w:hAnsi="Times New Roman"/>
                      <w:szCs w:val="21"/>
                      <w:highlight w:val="none"/>
                      <w:lang w:eastAsia="zh-CN"/>
                    </w:rPr>
                    <w:t>石油烃（</w:t>
                  </w:r>
                  <w:r>
                    <w:rPr>
                      <w:rFonts w:hint="eastAsia" w:ascii="Times New Roman" w:hAnsi="Times New Roman"/>
                      <w:szCs w:val="21"/>
                      <w:highlight w:val="none"/>
                      <w:lang w:val="en-US" w:eastAsia="zh-CN"/>
                    </w:rPr>
                    <w:t>C</w:t>
                  </w:r>
                  <w:r>
                    <w:rPr>
                      <w:rFonts w:hint="eastAsia" w:ascii="Times New Roman" w:hAnsi="Times New Roman"/>
                      <w:szCs w:val="21"/>
                      <w:highlight w:val="none"/>
                      <w:vertAlign w:val="subscript"/>
                      <w:lang w:val="en-US" w:eastAsia="zh-CN"/>
                    </w:rPr>
                    <w:t>10</w:t>
                  </w:r>
                  <w:r>
                    <w:rPr>
                      <w:rFonts w:hint="eastAsia" w:ascii="Times New Roman" w:hAnsi="Times New Roman"/>
                      <w:szCs w:val="21"/>
                      <w:highlight w:val="none"/>
                      <w:lang w:val="en-US" w:eastAsia="zh-CN"/>
                    </w:rPr>
                    <w:t>-C</w:t>
                  </w:r>
                  <w:r>
                    <w:rPr>
                      <w:rFonts w:hint="eastAsia" w:ascii="Times New Roman" w:hAnsi="Times New Roman"/>
                      <w:szCs w:val="21"/>
                      <w:highlight w:val="none"/>
                      <w:vertAlign w:val="subscript"/>
                      <w:lang w:val="en-US" w:eastAsia="zh-CN"/>
                    </w:rPr>
                    <w:t>40</w:t>
                  </w:r>
                  <w:r>
                    <w:rPr>
                      <w:rFonts w:hint="eastAsia" w:ascii="Times New Roman" w:hAnsi="Times New Roman"/>
                      <w:szCs w:val="21"/>
                      <w:highlight w:val="none"/>
                      <w:lang w:eastAsia="zh-CN"/>
                    </w:rPr>
                    <w:t>）</w:t>
                  </w:r>
                </w:p>
              </w:tc>
              <w:tc>
                <w:tcPr>
                  <w:tcW w:w="865" w:type="dxa"/>
                  <w:noWrap w:val="0"/>
                  <w:vAlign w:val="center"/>
                </w:tcPr>
                <w:p>
                  <w:pPr>
                    <w:spacing w:line="360" w:lineRule="exact"/>
                    <w:jc w:val="center"/>
                    <w:rPr>
                      <w:rFonts w:hint="default"/>
                      <w:szCs w:val="21"/>
                      <w:highlight w:val="none"/>
                      <w:lang w:val="en-US" w:eastAsia="zh-CN"/>
                    </w:rPr>
                  </w:pPr>
                  <w:r>
                    <w:rPr>
                      <w:rFonts w:hint="eastAsia"/>
                      <w:szCs w:val="21"/>
                      <w:highlight w:val="none"/>
                      <w:lang w:val="en-US" w:eastAsia="zh-CN"/>
                    </w:rPr>
                    <w:t>4500</w:t>
                  </w:r>
                </w:p>
              </w:tc>
              <w:tc>
                <w:tcPr>
                  <w:tcW w:w="1802" w:type="dxa"/>
                  <w:noWrap w:val="0"/>
                  <w:vAlign w:val="center"/>
                </w:tcPr>
                <w:p>
                  <w:pPr>
                    <w:spacing w:line="360" w:lineRule="exact"/>
                    <w:jc w:val="center"/>
                    <w:rPr>
                      <w:rFonts w:ascii="Times New Roman" w:hAnsi="Times New Roman"/>
                      <w:szCs w:val="21"/>
                      <w:highlight w:val="none"/>
                    </w:rPr>
                  </w:pPr>
                </w:p>
              </w:tc>
              <w:tc>
                <w:tcPr>
                  <w:tcW w:w="878" w:type="dxa"/>
                  <w:noWrap w:val="0"/>
                  <w:vAlign w:val="center"/>
                </w:tcPr>
                <w:p>
                  <w:pPr>
                    <w:spacing w:line="360" w:lineRule="exact"/>
                    <w:jc w:val="center"/>
                    <w:rPr>
                      <w:rFonts w:hint="eastAsia"/>
                      <w:szCs w:val="21"/>
                      <w:highlight w:val="none"/>
                      <w:lang w:val="en-US" w:eastAsia="zh-CN"/>
                    </w:rPr>
                  </w:pPr>
                </w:p>
              </w:tc>
              <w:tc>
                <w:tcPr>
                  <w:tcW w:w="1881" w:type="dxa"/>
                  <w:noWrap w:val="0"/>
                  <w:vAlign w:val="center"/>
                </w:tcPr>
                <w:p>
                  <w:pPr>
                    <w:spacing w:line="360" w:lineRule="exact"/>
                    <w:jc w:val="center"/>
                    <w:rPr>
                      <w:rFonts w:ascii="Times New Roman" w:hAnsi="Times New Roman"/>
                      <w:szCs w:val="21"/>
                      <w:highlight w:val="none"/>
                    </w:rPr>
                  </w:pPr>
                </w:p>
              </w:tc>
              <w:tc>
                <w:tcPr>
                  <w:tcW w:w="851" w:type="dxa"/>
                  <w:noWrap w:val="0"/>
                  <w:vAlign w:val="center"/>
                </w:tcPr>
                <w:p>
                  <w:pPr>
                    <w:spacing w:line="360" w:lineRule="exact"/>
                    <w:jc w:val="center"/>
                    <w:rPr>
                      <w:rFonts w:hint="eastAsia"/>
                      <w:szCs w:val="21"/>
                      <w:highlight w:val="none"/>
                      <w:lang w:val="en-US" w:eastAsia="zh-CN"/>
                    </w:rPr>
                  </w:pPr>
                </w:p>
              </w:tc>
            </w:tr>
          </w:tbl>
          <w:p>
            <w:pPr>
              <w:spacing w:line="276" w:lineRule="auto"/>
              <w:rPr>
                <w:rFonts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1" w:hRule="atLeast"/>
        </w:trPr>
        <w:tc>
          <w:tcPr>
            <w:tcW w:w="586" w:type="dxa"/>
            <w:tcBorders>
              <w:top w:val="single" w:color="auto" w:sz="6" w:space="0"/>
              <w:bottom w:val="single" w:color="auto" w:sz="6" w:space="0"/>
            </w:tcBorders>
            <w:vAlign w:val="center"/>
          </w:tcPr>
          <w:p>
            <w:pPr>
              <w:spacing w:line="276" w:lineRule="auto"/>
              <w:jc w:val="center"/>
              <w:rPr>
                <w:rFonts w:eastAsiaTheme="minorEastAsia"/>
                <w:sz w:val="24"/>
                <w:szCs w:val="24"/>
              </w:rPr>
            </w:pPr>
          </w:p>
          <w:p>
            <w:pPr>
              <w:spacing w:line="276" w:lineRule="auto"/>
              <w:jc w:val="center"/>
              <w:rPr>
                <w:rFonts w:eastAsiaTheme="minorEastAsia"/>
                <w:sz w:val="24"/>
                <w:szCs w:val="24"/>
              </w:rPr>
            </w:pPr>
          </w:p>
          <w:p>
            <w:pPr>
              <w:spacing w:line="276" w:lineRule="auto"/>
              <w:jc w:val="center"/>
              <w:rPr>
                <w:rFonts w:eastAsiaTheme="minorEastAsia"/>
                <w:sz w:val="24"/>
                <w:szCs w:val="24"/>
              </w:rPr>
            </w:pPr>
          </w:p>
          <w:p>
            <w:pPr>
              <w:spacing w:line="276" w:lineRule="auto"/>
              <w:rPr>
                <w:rFonts w:eastAsiaTheme="minorEastAsia"/>
                <w:sz w:val="24"/>
                <w:szCs w:val="24"/>
              </w:rPr>
            </w:pPr>
          </w:p>
          <w:p>
            <w:pPr>
              <w:spacing w:line="276" w:lineRule="auto"/>
              <w:jc w:val="center"/>
              <w:rPr>
                <w:rFonts w:eastAsiaTheme="minorEastAsia"/>
                <w:sz w:val="24"/>
                <w:szCs w:val="24"/>
              </w:rPr>
            </w:pPr>
          </w:p>
          <w:p>
            <w:pPr>
              <w:spacing w:line="276" w:lineRule="auto"/>
              <w:jc w:val="center"/>
              <w:rPr>
                <w:rFonts w:eastAsiaTheme="minorEastAsia"/>
                <w:sz w:val="24"/>
                <w:szCs w:val="24"/>
              </w:rPr>
            </w:pPr>
            <w:r>
              <w:rPr>
                <w:rFonts w:hAnsiTheme="minorEastAsia" w:eastAsiaTheme="minorEastAsia"/>
                <w:sz w:val="24"/>
                <w:szCs w:val="24"/>
              </w:rPr>
              <w:t>污</w:t>
            </w:r>
          </w:p>
          <w:p>
            <w:pPr>
              <w:spacing w:line="276" w:lineRule="auto"/>
              <w:jc w:val="center"/>
              <w:rPr>
                <w:rFonts w:eastAsiaTheme="minorEastAsia"/>
                <w:sz w:val="24"/>
                <w:szCs w:val="24"/>
              </w:rPr>
            </w:pPr>
            <w:r>
              <w:rPr>
                <w:rFonts w:hAnsiTheme="minorEastAsia" w:eastAsiaTheme="minorEastAsia"/>
                <w:sz w:val="24"/>
                <w:szCs w:val="24"/>
              </w:rPr>
              <w:t>染</w:t>
            </w:r>
          </w:p>
          <w:p>
            <w:pPr>
              <w:spacing w:line="276" w:lineRule="auto"/>
              <w:jc w:val="center"/>
              <w:rPr>
                <w:rFonts w:eastAsiaTheme="minorEastAsia"/>
                <w:sz w:val="24"/>
                <w:szCs w:val="24"/>
              </w:rPr>
            </w:pPr>
            <w:r>
              <w:rPr>
                <w:rFonts w:hAnsiTheme="minorEastAsia" w:eastAsiaTheme="minorEastAsia"/>
                <w:sz w:val="24"/>
                <w:szCs w:val="24"/>
              </w:rPr>
              <w:t>物</w:t>
            </w:r>
          </w:p>
          <w:p>
            <w:pPr>
              <w:spacing w:line="276" w:lineRule="auto"/>
              <w:jc w:val="center"/>
              <w:rPr>
                <w:rFonts w:eastAsiaTheme="minorEastAsia"/>
                <w:sz w:val="24"/>
                <w:szCs w:val="24"/>
              </w:rPr>
            </w:pPr>
            <w:r>
              <w:rPr>
                <w:rFonts w:hAnsiTheme="minorEastAsia" w:eastAsiaTheme="minorEastAsia"/>
                <w:sz w:val="24"/>
                <w:szCs w:val="24"/>
              </w:rPr>
              <w:t>排</w:t>
            </w:r>
          </w:p>
          <w:p>
            <w:pPr>
              <w:spacing w:line="276" w:lineRule="auto"/>
              <w:jc w:val="center"/>
              <w:rPr>
                <w:rFonts w:eastAsiaTheme="minorEastAsia"/>
                <w:sz w:val="24"/>
                <w:szCs w:val="24"/>
              </w:rPr>
            </w:pPr>
            <w:r>
              <w:rPr>
                <w:rFonts w:hAnsiTheme="minorEastAsia" w:eastAsiaTheme="minorEastAsia"/>
                <w:sz w:val="24"/>
                <w:szCs w:val="24"/>
              </w:rPr>
              <w:t>放</w:t>
            </w:r>
          </w:p>
          <w:p>
            <w:pPr>
              <w:spacing w:line="276" w:lineRule="auto"/>
              <w:jc w:val="center"/>
              <w:rPr>
                <w:rFonts w:eastAsiaTheme="minorEastAsia"/>
                <w:sz w:val="24"/>
                <w:szCs w:val="24"/>
              </w:rPr>
            </w:pPr>
            <w:r>
              <w:rPr>
                <w:rFonts w:hAnsiTheme="minorEastAsia" w:eastAsiaTheme="minorEastAsia"/>
                <w:sz w:val="24"/>
                <w:szCs w:val="24"/>
              </w:rPr>
              <w:t>标</w:t>
            </w:r>
          </w:p>
          <w:p>
            <w:pPr>
              <w:spacing w:line="276" w:lineRule="auto"/>
              <w:jc w:val="center"/>
              <w:rPr>
                <w:rFonts w:eastAsiaTheme="minorEastAsia"/>
                <w:sz w:val="24"/>
                <w:szCs w:val="24"/>
              </w:rPr>
            </w:pPr>
            <w:r>
              <w:rPr>
                <w:rFonts w:hAnsiTheme="minorEastAsia" w:eastAsiaTheme="minorEastAsia"/>
                <w:sz w:val="24"/>
                <w:szCs w:val="24"/>
              </w:rPr>
              <w:t>准</w:t>
            </w:r>
          </w:p>
          <w:p>
            <w:pPr>
              <w:spacing w:line="276" w:lineRule="auto"/>
              <w:jc w:val="center"/>
              <w:rPr>
                <w:rFonts w:eastAsiaTheme="minorEastAsia"/>
                <w:sz w:val="24"/>
                <w:szCs w:val="24"/>
              </w:rPr>
            </w:pPr>
          </w:p>
          <w:p>
            <w:pPr>
              <w:spacing w:line="276" w:lineRule="auto"/>
              <w:jc w:val="center"/>
              <w:rPr>
                <w:rFonts w:eastAsiaTheme="minorEastAsia"/>
                <w:sz w:val="24"/>
                <w:szCs w:val="24"/>
              </w:rPr>
            </w:pPr>
          </w:p>
          <w:p>
            <w:pPr>
              <w:spacing w:line="276" w:lineRule="auto"/>
              <w:jc w:val="center"/>
              <w:rPr>
                <w:rFonts w:eastAsiaTheme="minorEastAsia"/>
                <w:sz w:val="24"/>
                <w:szCs w:val="24"/>
              </w:rPr>
            </w:pPr>
          </w:p>
          <w:p>
            <w:pPr>
              <w:spacing w:line="276" w:lineRule="auto"/>
              <w:jc w:val="center"/>
              <w:rPr>
                <w:rFonts w:eastAsiaTheme="minorEastAsia"/>
                <w:sz w:val="24"/>
                <w:szCs w:val="24"/>
              </w:rPr>
            </w:pPr>
          </w:p>
          <w:p>
            <w:pPr>
              <w:spacing w:line="276" w:lineRule="auto"/>
              <w:jc w:val="center"/>
              <w:rPr>
                <w:rFonts w:eastAsiaTheme="minorEastAsia"/>
                <w:sz w:val="24"/>
                <w:szCs w:val="24"/>
              </w:rPr>
            </w:pPr>
          </w:p>
          <w:p>
            <w:pPr>
              <w:spacing w:line="276" w:lineRule="auto"/>
              <w:jc w:val="center"/>
              <w:rPr>
                <w:rFonts w:eastAsiaTheme="minorEastAsia"/>
                <w:sz w:val="24"/>
                <w:szCs w:val="24"/>
              </w:rPr>
            </w:pPr>
          </w:p>
          <w:p>
            <w:pPr>
              <w:spacing w:line="276" w:lineRule="auto"/>
              <w:jc w:val="center"/>
              <w:rPr>
                <w:rFonts w:eastAsiaTheme="minorEastAsia"/>
                <w:sz w:val="24"/>
                <w:szCs w:val="24"/>
              </w:rPr>
            </w:pPr>
          </w:p>
        </w:tc>
        <w:tc>
          <w:tcPr>
            <w:tcW w:w="8360" w:type="dxa"/>
            <w:tcBorders>
              <w:top w:val="single" w:color="auto" w:sz="6" w:space="0"/>
              <w:bottom w:val="single" w:color="auto" w:sz="6" w:space="0"/>
            </w:tcBorders>
          </w:tcPr>
          <w:p>
            <w:pPr>
              <w:spacing w:line="276" w:lineRule="auto"/>
              <w:rPr>
                <w:rFonts w:eastAsiaTheme="minorEastAsia"/>
              </w:rPr>
            </w:pPr>
          </w:p>
          <w:tbl>
            <w:tblPr>
              <w:tblStyle w:val="31"/>
              <w:tblW w:w="8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679"/>
              <w:gridCol w:w="2126"/>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41" w:type="dxa"/>
                  <w:vAlign w:val="center"/>
                </w:tcPr>
                <w:p>
                  <w:pPr>
                    <w:spacing w:line="276" w:lineRule="auto"/>
                    <w:jc w:val="center"/>
                    <w:rPr>
                      <w:rFonts w:eastAsiaTheme="minorEastAsia"/>
                      <w:sz w:val="24"/>
                      <w:szCs w:val="24"/>
                    </w:rPr>
                  </w:pPr>
                  <w:r>
                    <w:rPr>
                      <w:rFonts w:hAnsiTheme="minorEastAsia" w:eastAsiaTheme="minorEastAsia"/>
                      <w:sz w:val="24"/>
                      <w:szCs w:val="24"/>
                    </w:rPr>
                    <w:t>环境要素</w:t>
                  </w:r>
                </w:p>
              </w:tc>
              <w:tc>
                <w:tcPr>
                  <w:tcW w:w="2679" w:type="dxa"/>
                  <w:vAlign w:val="center"/>
                </w:tcPr>
                <w:p>
                  <w:pPr>
                    <w:spacing w:line="276" w:lineRule="auto"/>
                    <w:jc w:val="center"/>
                    <w:rPr>
                      <w:rFonts w:eastAsiaTheme="minorEastAsia"/>
                      <w:sz w:val="24"/>
                      <w:szCs w:val="24"/>
                    </w:rPr>
                  </w:pPr>
                  <w:r>
                    <w:rPr>
                      <w:rFonts w:hAnsiTheme="minorEastAsia" w:eastAsiaTheme="minorEastAsia"/>
                      <w:sz w:val="24"/>
                      <w:szCs w:val="24"/>
                    </w:rPr>
                    <w:t>标准名称</w:t>
                  </w:r>
                </w:p>
              </w:tc>
              <w:tc>
                <w:tcPr>
                  <w:tcW w:w="2126" w:type="dxa"/>
                  <w:vAlign w:val="center"/>
                </w:tcPr>
                <w:p>
                  <w:pPr>
                    <w:spacing w:line="276" w:lineRule="auto"/>
                    <w:jc w:val="center"/>
                    <w:rPr>
                      <w:rFonts w:eastAsiaTheme="minorEastAsia"/>
                      <w:sz w:val="24"/>
                      <w:szCs w:val="24"/>
                    </w:rPr>
                  </w:pPr>
                  <w:r>
                    <w:rPr>
                      <w:rStyle w:val="87"/>
                      <w:rFonts w:hint="default" w:ascii="Times New Roman" w:hAnsiTheme="minorEastAsia" w:eastAsiaTheme="minorEastAsia"/>
                      <w:sz w:val="24"/>
                      <w:szCs w:val="24"/>
                    </w:rPr>
                    <w:t>执行级别（类别）</w:t>
                  </w:r>
                </w:p>
              </w:tc>
              <w:tc>
                <w:tcPr>
                  <w:tcW w:w="2515" w:type="dxa"/>
                  <w:vAlign w:val="center"/>
                </w:tcPr>
                <w:p>
                  <w:pPr>
                    <w:spacing w:line="276" w:lineRule="auto"/>
                    <w:jc w:val="center"/>
                    <w:rPr>
                      <w:rFonts w:eastAsiaTheme="minorEastAsia"/>
                      <w:sz w:val="24"/>
                      <w:szCs w:val="24"/>
                    </w:rPr>
                  </w:pPr>
                  <w:r>
                    <w:rPr>
                      <w:rStyle w:val="87"/>
                      <w:rFonts w:hint="default" w:ascii="Times New Roman" w:hAnsiTheme="minorEastAsia" w:eastAsiaTheme="minorEastAsia"/>
                      <w:sz w:val="24"/>
                      <w:szCs w:val="24"/>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41" w:type="dxa"/>
                  <w:vAlign w:val="center"/>
                </w:tcPr>
                <w:p>
                  <w:pPr>
                    <w:spacing w:line="276" w:lineRule="auto"/>
                    <w:jc w:val="center"/>
                    <w:rPr>
                      <w:rFonts w:hint="eastAsia" w:ascii="Times New Roman" w:cs="Times New Roman" w:hAnsiTheme="minorEastAsia" w:eastAsiaTheme="minorEastAsia"/>
                      <w:color w:val="000000"/>
                      <w:sz w:val="24"/>
                      <w:szCs w:val="24"/>
                      <w:lang w:eastAsia="zh-CN"/>
                    </w:rPr>
                  </w:pPr>
                  <w:r>
                    <w:rPr>
                      <w:rFonts w:hint="eastAsia" w:ascii="Times New Roman" w:cs="Times New Roman" w:hAnsiTheme="minorEastAsia" w:eastAsiaTheme="minorEastAsia"/>
                      <w:color w:val="000000"/>
                      <w:sz w:val="24"/>
                      <w:szCs w:val="24"/>
                      <w:lang w:eastAsia="zh-CN"/>
                    </w:rPr>
                    <w:t>大气</w:t>
                  </w:r>
                </w:p>
              </w:tc>
              <w:tc>
                <w:tcPr>
                  <w:tcW w:w="2679" w:type="dxa"/>
                  <w:vAlign w:val="center"/>
                </w:tcPr>
                <w:p>
                  <w:pPr>
                    <w:spacing w:line="276" w:lineRule="auto"/>
                    <w:jc w:val="center"/>
                    <w:rPr>
                      <w:rFonts w:ascii="Times New Roman" w:cs="Times New Roman" w:hAnsiTheme="minorEastAsia" w:eastAsiaTheme="minorEastAsia"/>
                      <w:color w:val="000000"/>
                      <w:sz w:val="24"/>
                      <w:szCs w:val="24"/>
                    </w:rPr>
                  </w:pPr>
                  <w:r>
                    <w:rPr>
                      <w:rFonts w:ascii="Times New Roman" w:cs="Times New Roman" w:hAnsiTheme="minorEastAsia" w:eastAsiaTheme="minorEastAsia"/>
                      <w:color w:val="000000"/>
                      <w:sz w:val="24"/>
                      <w:szCs w:val="24"/>
                    </w:rPr>
                    <w:t>《大气污染物综合排放标准》（GB16297-1996）</w:t>
                  </w:r>
                </w:p>
              </w:tc>
              <w:tc>
                <w:tcPr>
                  <w:tcW w:w="2126" w:type="dxa"/>
                  <w:vAlign w:val="center"/>
                </w:tcPr>
                <w:p>
                  <w:pPr>
                    <w:spacing w:line="276" w:lineRule="auto"/>
                    <w:jc w:val="center"/>
                    <w:rPr>
                      <w:rFonts w:hint="default" w:ascii="Times New Roman" w:cs="Times New Roman" w:hAnsiTheme="minorEastAsia" w:eastAsiaTheme="minorEastAsia"/>
                      <w:color w:val="000000"/>
                      <w:sz w:val="24"/>
                      <w:szCs w:val="24"/>
                    </w:rPr>
                  </w:pPr>
                  <w:r>
                    <w:rPr>
                      <w:rFonts w:hint="default" w:ascii="Times New Roman" w:cs="Times New Roman" w:hAnsiTheme="minorEastAsia" w:eastAsiaTheme="minorEastAsia"/>
                      <w:color w:val="000000"/>
                      <w:sz w:val="24"/>
                      <w:szCs w:val="24"/>
                    </w:rPr>
                    <w:t xml:space="preserve">表 </w:t>
                  </w:r>
                  <w:r>
                    <w:rPr>
                      <w:rFonts w:ascii="Times New Roman" w:cs="Times New Roman" w:hAnsiTheme="minorEastAsia" w:eastAsiaTheme="minorEastAsia"/>
                      <w:color w:val="000000"/>
                      <w:sz w:val="24"/>
                      <w:szCs w:val="24"/>
                    </w:rPr>
                    <w:t xml:space="preserve">2 </w:t>
                  </w:r>
                  <w:r>
                    <w:rPr>
                      <w:rFonts w:hint="default" w:ascii="Times New Roman" w:cs="Times New Roman" w:hAnsiTheme="minorEastAsia" w:eastAsiaTheme="minorEastAsia"/>
                      <w:color w:val="000000"/>
                      <w:sz w:val="24"/>
                      <w:szCs w:val="24"/>
                    </w:rPr>
                    <w:t>二级标准</w:t>
                  </w:r>
                </w:p>
              </w:tc>
              <w:tc>
                <w:tcPr>
                  <w:tcW w:w="2515" w:type="dxa"/>
                  <w:vAlign w:val="center"/>
                </w:tcPr>
                <w:p>
                  <w:pPr>
                    <w:spacing w:line="276" w:lineRule="auto"/>
                    <w:jc w:val="center"/>
                    <w:rPr>
                      <w:rFonts w:hint="default" w:ascii="Times New Roman" w:cs="Times New Roman" w:hAnsiTheme="minorEastAsia" w:eastAsiaTheme="minorEastAsia"/>
                      <w:color w:val="000000"/>
                      <w:sz w:val="24"/>
                      <w:szCs w:val="24"/>
                    </w:rPr>
                  </w:pPr>
                  <w:r>
                    <w:rPr>
                      <w:rFonts w:hint="default" w:ascii="Times New Roman" w:cs="Times New Roman" w:hAnsiTheme="minorEastAsia" w:eastAsiaTheme="minorEastAsia"/>
                      <w:color w:val="000000"/>
                      <w:sz w:val="24"/>
                      <w:szCs w:val="24"/>
                    </w:rPr>
                    <w:t>①“颗粒物”有组织排放浓度限值120mg/m</w:t>
                  </w:r>
                  <w:r>
                    <w:rPr>
                      <w:rFonts w:hint="default" w:ascii="Times New Roman" w:cs="Times New Roman" w:hAnsiTheme="minorEastAsia" w:eastAsiaTheme="minorEastAsia"/>
                      <w:color w:val="000000"/>
                      <w:sz w:val="24"/>
                      <w:szCs w:val="24"/>
                      <w:vertAlign w:val="superscript"/>
                    </w:rPr>
                    <w:t>3</w:t>
                  </w:r>
                  <w:r>
                    <w:rPr>
                      <w:rFonts w:hint="default" w:ascii="Times New Roman" w:cs="Times New Roman" w:hAnsiTheme="minorEastAsia" w:eastAsiaTheme="minorEastAsia"/>
                      <w:color w:val="000000"/>
                      <w:sz w:val="24"/>
                      <w:szCs w:val="24"/>
                    </w:rPr>
                    <w:t>;</w:t>
                  </w:r>
                  <w:r>
                    <w:rPr>
                      <w:rFonts w:hint="eastAsia" w:ascii="Times New Roman" w:cs="Times New Roman" w:hAnsiTheme="minorEastAsia" w:eastAsiaTheme="minorEastAsia"/>
                      <w:color w:val="000000"/>
                      <w:sz w:val="24"/>
                      <w:szCs w:val="24"/>
                    </w:rPr>
                    <w:t xml:space="preserve"> </w:t>
                  </w:r>
                  <w:r>
                    <w:rPr>
                      <w:rFonts w:hint="default" w:ascii="Times New Roman" w:cs="Times New Roman" w:hAnsiTheme="minorEastAsia" w:eastAsiaTheme="minorEastAsia"/>
                      <w:color w:val="000000"/>
                      <w:sz w:val="24"/>
                      <w:szCs w:val="24"/>
                    </w:rPr>
                    <w:t>15m 排气筒最高允许排放速率（二级）3.5kg/h</w:t>
                  </w:r>
                </w:p>
                <w:p>
                  <w:pPr>
                    <w:spacing w:line="276" w:lineRule="auto"/>
                    <w:jc w:val="center"/>
                    <w:rPr>
                      <w:rFonts w:hint="default" w:ascii="Times New Roman" w:cs="Times New Roman" w:hAnsiTheme="minorEastAsia" w:eastAsiaTheme="minorEastAsia"/>
                      <w:color w:val="000000"/>
                      <w:sz w:val="24"/>
                      <w:szCs w:val="24"/>
                    </w:rPr>
                  </w:pPr>
                  <w:r>
                    <w:rPr>
                      <w:rFonts w:hint="default" w:ascii="Times New Roman" w:cs="Times New Roman" w:hAnsiTheme="minorEastAsia" w:eastAsiaTheme="minorEastAsia"/>
                      <w:color w:val="000000"/>
                      <w:sz w:val="24"/>
                      <w:szCs w:val="24"/>
                    </w:rPr>
                    <w:t>②“颗粒物” 无组织排放浓度限值（</w:t>
                  </w:r>
                  <w:r>
                    <w:rPr>
                      <w:rFonts w:ascii="Times New Roman" w:cs="Times New Roman" w:hAnsiTheme="minorEastAsia" w:eastAsiaTheme="minorEastAsia"/>
                      <w:color w:val="000000"/>
                      <w:sz w:val="24"/>
                      <w:szCs w:val="24"/>
                    </w:rPr>
                    <w:t>1.0mg/m</w:t>
                  </w:r>
                  <w:r>
                    <w:rPr>
                      <w:rFonts w:ascii="Times New Roman" w:cs="Times New Roman" w:hAnsiTheme="minorEastAsia" w:eastAsiaTheme="minorEastAsia"/>
                      <w:color w:val="000000"/>
                      <w:sz w:val="24"/>
                      <w:szCs w:val="24"/>
                      <w:vertAlign w:val="superscript"/>
                    </w:rPr>
                    <w:t>3</w:t>
                  </w:r>
                  <w:r>
                    <w:rPr>
                      <w:rFonts w:hint="default" w:ascii="Times New Roman" w:cs="Times New Roman" w:hAnsiTheme="minorEastAsia" w:eastAsiaTheme="minor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41" w:type="dxa"/>
                  <w:vAlign w:val="center"/>
                </w:tcPr>
                <w:p>
                  <w:pPr>
                    <w:spacing w:line="276" w:lineRule="auto"/>
                    <w:jc w:val="center"/>
                    <w:rPr>
                      <w:rFonts w:hint="eastAsia" w:ascii="Times New Roman" w:cs="Times New Roman" w:hAnsiTheme="minorEastAsia" w:eastAsiaTheme="minorEastAsia"/>
                      <w:color w:val="000000"/>
                      <w:sz w:val="24"/>
                      <w:szCs w:val="24"/>
                      <w:lang w:eastAsia="zh-CN"/>
                    </w:rPr>
                  </w:pPr>
                  <w:r>
                    <w:rPr>
                      <w:rFonts w:hint="eastAsia" w:cs="Times New Roman" w:hAnsiTheme="minorEastAsia" w:eastAsiaTheme="minorEastAsia"/>
                      <w:color w:val="000000"/>
                      <w:sz w:val="24"/>
                      <w:szCs w:val="24"/>
                      <w:lang w:eastAsia="zh-CN"/>
                    </w:rPr>
                    <w:t>水</w:t>
                  </w:r>
                </w:p>
              </w:tc>
              <w:tc>
                <w:tcPr>
                  <w:tcW w:w="7320" w:type="dxa"/>
                  <w:gridSpan w:val="3"/>
                  <w:vAlign w:val="center"/>
                </w:tcPr>
                <w:p>
                  <w:pPr>
                    <w:spacing w:line="276" w:lineRule="auto"/>
                    <w:jc w:val="left"/>
                    <w:rPr>
                      <w:rFonts w:hint="default" w:ascii="Times New Roman" w:cs="Times New Roman" w:hAnsiTheme="minorEastAsia" w:eastAsiaTheme="minorEastAsia"/>
                      <w:color w:val="000000"/>
                      <w:sz w:val="24"/>
                      <w:szCs w:val="24"/>
                    </w:rPr>
                  </w:pPr>
                  <w:r>
                    <w:rPr>
                      <w:rFonts w:hint="eastAsia" w:hAnsiTheme="minorEastAsia" w:eastAsiaTheme="minorEastAsia"/>
                      <w:kern w:val="0"/>
                      <w:sz w:val="24"/>
                      <w:lang w:eastAsia="zh-CN"/>
                    </w:rPr>
                    <w:t>项目无用水工序，无</w:t>
                  </w:r>
                  <w:r>
                    <w:rPr>
                      <w:rFonts w:hAnsiTheme="minorEastAsia" w:eastAsiaTheme="minorEastAsia"/>
                      <w:kern w:val="0"/>
                      <w:sz w:val="24"/>
                    </w:rPr>
                    <w:t>生产废水产生，</w:t>
                  </w:r>
                  <w:r>
                    <w:rPr>
                      <w:rFonts w:hint="eastAsia" w:hAnsiTheme="minorEastAsia" w:eastAsiaTheme="minorEastAsia"/>
                      <w:kern w:val="0"/>
                      <w:sz w:val="24"/>
                      <w:lang w:eastAsia="zh-CN"/>
                    </w:rPr>
                    <w:t>员工</w:t>
                  </w:r>
                  <w:r>
                    <w:rPr>
                      <w:rFonts w:hAnsiTheme="minorEastAsia" w:eastAsiaTheme="minorEastAsia"/>
                      <w:kern w:val="0"/>
                      <w:sz w:val="24"/>
                    </w:rPr>
                    <w:t>生活</w:t>
                  </w:r>
                  <w:r>
                    <w:rPr>
                      <w:rFonts w:hint="eastAsia" w:hAnsiTheme="minorEastAsia" w:eastAsiaTheme="minorEastAsia"/>
                      <w:kern w:val="0"/>
                      <w:sz w:val="24"/>
                      <w:lang w:eastAsia="zh-CN"/>
                    </w:rPr>
                    <w:t>污</w:t>
                  </w:r>
                  <w:r>
                    <w:rPr>
                      <w:rFonts w:hAnsiTheme="minorEastAsia" w:eastAsiaTheme="minorEastAsia"/>
                      <w:kern w:val="0"/>
                      <w:sz w:val="24"/>
                    </w:rPr>
                    <w:t>水，水质简单，经厂区化粪池处理后定期</w:t>
                  </w:r>
                  <w:r>
                    <w:rPr>
                      <w:rFonts w:hint="eastAsia" w:hAnsiTheme="minorEastAsia" w:eastAsiaTheme="minorEastAsia"/>
                      <w:kern w:val="0"/>
                      <w:sz w:val="24"/>
                    </w:rPr>
                    <w:t>清掏</w:t>
                  </w:r>
                  <w:r>
                    <w:rPr>
                      <w:rFonts w:hAnsiTheme="minorEastAsia" w:eastAsiaTheme="minorEastAsia"/>
                      <w:kern w:val="0"/>
                      <w:sz w:val="24"/>
                    </w:rPr>
                    <w:t>用于农田肥田。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41" w:type="dxa"/>
                  <w:vAlign w:val="center"/>
                </w:tcPr>
                <w:p>
                  <w:pPr>
                    <w:spacing w:line="276" w:lineRule="auto"/>
                    <w:jc w:val="center"/>
                    <w:rPr>
                      <w:rFonts w:eastAsiaTheme="minorEastAsia"/>
                      <w:sz w:val="24"/>
                      <w:szCs w:val="24"/>
                    </w:rPr>
                  </w:pPr>
                  <w:r>
                    <w:rPr>
                      <w:rFonts w:hAnsiTheme="minorEastAsia" w:eastAsiaTheme="minorEastAsia"/>
                      <w:sz w:val="24"/>
                      <w:szCs w:val="24"/>
                    </w:rPr>
                    <w:t>噪声</w:t>
                  </w:r>
                </w:p>
              </w:tc>
              <w:tc>
                <w:tcPr>
                  <w:tcW w:w="2679" w:type="dxa"/>
                  <w:vAlign w:val="center"/>
                </w:tcPr>
                <w:p>
                  <w:pPr>
                    <w:spacing w:line="276" w:lineRule="auto"/>
                    <w:jc w:val="center"/>
                    <w:rPr>
                      <w:rFonts w:eastAsiaTheme="minorEastAsia"/>
                      <w:sz w:val="24"/>
                      <w:szCs w:val="24"/>
                    </w:rPr>
                  </w:pPr>
                  <w:r>
                    <w:rPr>
                      <w:rFonts w:hAnsiTheme="minorEastAsia" w:eastAsiaTheme="minorEastAsia"/>
                      <w:color w:val="000000"/>
                      <w:sz w:val="24"/>
                      <w:szCs w:val="24"/>
                    </w:rPr>
                    <w:t>《工业企业厂界环境噪声排放标准》（</w:t>
                  </w:r>
                  <w:r>
                    <w:rPr>
                      <w:rFonts w:eastAsiaTheme="minorEastAsia"/>
                      <w:color w:val="000000"/>
                      <w:sz w:val="24"/>
                      <w:szCs w:val="24"/>
                    </w:rPr>
                    <w:t>GB12348-2008</w:t>
                  </w:r>
                  <w:r>
                    <w:rPr>
                      <w:rFonts w:hAnsiTheme="minorEastAsia" w:eastAsiaTheme="minorEastAsia"/>
                      <w:color w:val="000000"/>
                      <w:sz w:val="24"/>
                      <w:szCs w:val="24"/>
                    </w:rPr>
                    <w:t>）</w:t>
                  </w:r>
                </w:p>
              </w:tc>
              <w:tc>
                <w:tcPr>
                  <w:tcW w:w="2126" w:type="dxa"/>
                  <w:vAlign w:val="center"/>
                </w:tcPr>
                <w:p>
                  <w:pPr>
                    <w:spacing w:line="276" w:lineRule="auto"/>
                    <w:jc w:val="center"/>
                    <w:rPr>
                      <w:rFonts w:eastAsiaTheme="minorEastAsia"/>
                      <w:sz w:val="24"/>
                      <w:szCs w:val="24"/>
                    </w:rPr>
                  </w:pPr>
                  <w:r>
                    <w:rPr>
                      <w:rFonts w:eastAsiaTheme="minorEastAsia"/>
                      <w:sz w:val="24"/>
                      <w:szCs w:val="24"/>
                    </w:rPr>
                    <w:t>2</w:t>
                  </w:r>
                  <w:r>
                    <w:rPr>
                      <w:rFonts w:hAnsiTheme="minorEastAsia" w:eastAsiaTheme="minorEastAsia"/>
                      <w:sz w:val="24"/>
                      <w:szCs w:val="24"/>
                    </w:rPr>
                    <w:t>类</w:t>
                  </w:r>
                </w:p>
              </w:tc>
              <w:tc>
                <w:tcPr>
                  <w:tcW w:w="2515" w:type="dxa"/>
                  <w:vAlign w:val="center"/>
                </w:tcPr>
                <w:p>
                  <w:pPr>
                    <w:spacing w:line="276" w:lineRule="auto"/>
                    <w:jc w:val="center"/>
                    <w:rPr>
                      <w:rStyle w:val="88"/>
                      <w:rFonts w:ascii="Times New Roman" w:hAnsi="Times New Roman" w:eastAsiaTheme="minorEastAsia"/>
                      <w:sz w:val="24"/>
                      <w:szCs w:val="24"/>
                    </w:rPr>
                  </w:pPr>
                  <w:r>
                    <w:rPr>
                      <w:rStyle w:val="87"/>
                      <w:rFonts w:hint="default" w:ascii="Times New Roman" w:hAnsiTheme="minorEastAsia" w:eastAsiaTheme="minorEastAsia"/>
                      <w:sz w:val="24"/>
                      <w:szCs w:val="24"/>
                    </w:rPr>
                    <w:t>昼间：</w:t>
                  </w:r>
                  <w:r>
                    <w:rPr>
                      <w:rStyle w:val="88"/>
                      <w:rFonts w:ascii="Times New Roman" w:hAnsi="Times New Roman" w:eastAsiaTheme="minorEastAsia"/>
                      <w:sz w:val="24"/>
                      <w:szCs w:val="24"/>
                    </w:rPr>
                    <w:t>≤60dB</w:t>
                  </w:r>
                  <w:r>
                    <w:rPr>
                      <w:rStyle w:val="88"/>
                      <w:rFonts w:ascii="Times New Roman" w:hAnsiTheme="minorEastAsia" w:eastAsiaTheme="minorEastAsia"/>
                      <w:sz w:val="24"/>
                      <w:szCs w:val="24"/>
                    </w:rPr>
                    <w:t>（</w:t>
                  </w:r>
                  <w:r>
                    <w:rPr>
                      <w:rStyle w:val="88"/>
                      <w:rFonts w:ascii="Times New Roman" w:hAnsi="Times New Roman" w:eastAsiaTheme="minorEastAsia"/>
                      <w:sz w:val="24"/>
                      <w:szCs w:val="24"/>
                    </w:rPr>
                    <w:t>A</w:t>
                  </w:r>
                  <w:r>
                    <w:rPr>
                      <w:rStyle w:val="88"/>
                      <w:rFonts w:ascii="Times New Roman" w:hAnsiTheme="minorEastAsia" w:eastAsiaTheme="minorEastAsia"/>
                      <w:sz w:val="24"/>
                      <w:szCs w:val="24"/>
                    </w:rPr>
                    <w:t>）</w:t>
                  </w:r>
                </w:p>
                <w:p>
                  <w:pPr>
                    <w:spacing w:line="276" w:lineRule="auto"/>
                    <w:rPr>
                      <w:rFonts w:eastAsiaTheme="minorEastAsia"/>
                      <w:sz w:val="24"/>
                      <w:szCs w:val="24"/>
                      <w:highlight w:val="yellow"/>
                    </w:rPr>
                  </w:pPr>
                  <w:r>
                    <w:rPr>
                      <w:rStyle w:val="88"/>
                      <w:rFonts w:ascii="Times New Roman" w:hAnsiTheme="minorEastAsia" w:eastAsiaTheme="minorEastAsia"/>
                      <w:sz w:val="24"/>
                      <w:szCs w:val="24"/>
                    </w:rPr>
                    <w:t>夜间：</w:t>
                  </w:r>
                  <w:r>
                    <w:rPr>
                      <w:rStyle w:val="88"/>
                      <w:rFonts w:ascii="Times New Roman" w:hAnsi="Times New Roman" w:eastAsiaTheme="minorEastAsia"/>
                      <w:sz w:val="24"/>
                      <w:szCs w:val="24"/>
                    </w:rPr>
                    <w:t>≤50dB(A)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841" w:type="dxa"/>
                  <w:vAlign w:val="center"/>
                </w:tcPr>
                <w:p>
                  <w:pPr>
                    <w:spacing w:line="276" w:lineRule="auto"/>
                    <w:jc w:val="center"/>
                    <w:rPr>
                      <w:rFonts w:eastAsiaTheme="minorEastAsia"/>
                      <w:sz w:val="24"/>
                      <w:szCs w:val="24"/>
                    </w:rPr>
                  </w:pPr>
                  <w:r>
                    <w:rPr>
                      <w:rFonts w:hAnsiTheme="minorEastAsia" w:eastAsiaTheme="minorEastAsia"/>
                      <w:sz w:val="24"/>
                      <w:szCs w:val="24"/>
                    </w:rPr>
                    <w:t>固体废物</w:t>
                  </w:r>
                </w:p>
              </w:tc>
              <w:tc>
                <w:tcPr>
                  <w:tcW w:w="7320" w:type="dxa"/>
                  <w:gridSpan w:val="3"/>
                  <w:vAlign w:val="center"/>
                </w:tcPr>
                <w:p>
                  <w:pPr>
                    <w:widowControl/>
                    <w:adjustRightInd w:val="0"/>
                    <w:snapToGrid w:val="0"/>
                    <w:spacing w:line="276" w:lineRule="auto"/>
                    <w:jc w:val="left"/>
                    <w:rPr>
                      <w:rFonts w:eastAsiaTheme="minorEastAsia"/>
                      <w:color w:val="000000"/>
                      <w:sz w:val="24"/>
                      <w:szCs w:val="24"/>
                    </w:rPr>
                  </w:pPr>
                  <w:r>
                    <w:rPr>
                      <w:rFonts w:hAnsiTheme="minorEastAsia" w:eastAsiaTheme="minorEastAsia"/>
                      <w:color w:val="000000"/>
                      <w:sz w:val="24"/>
                      <w:szCs w:val="24"/>
                    </w:rPr>
                    <w:t>《一般工业固体废物贮存、处置场污染控制标准》（</w:t>
                  </w:r>
                  <w:r>
                    <w:rPr>
                      <w:rFonts w:eastAsiaTheme="minorEastAsia"/>
                      <w:color w:val="000000"/>
                      <w:sz w:val="24"/>
                      <w:szCs w:val="24"/>
                    </w:rPr>
                    <w:t>GB18599-2001</w:t>
                  </w:r>
                  <w:r>
                    <w:rPr>
                      <w:rFonts w:hAnsiTheme="minorEastAsia" w:eastAsiaTheme="minorEastAsia"/>
                      <w:color w:val="000000"/>
                      <w:sz w:val="24"/>
                      <w:szCs w:val="24"/>
                    </w:rPr>
                    <w:t>）及</w:t>
                  </w:r>
                  <w:r>
                    <w:rPr>
                      <w:rFonts w:eastAsiaTheme="minorEastAsia"/>
                      <w:color w:val="000000"/>
                      <w:sz w:val="24"/>
                      <w:szCs w:val="24"/>
                    </w:rPr>
                    <w:t>2013</w:t>
                  </w:r>
                  <w:r>
                    <w:rPr>
                      <w:rFonts w:hAnsiTheme="minorEastAsia" w:eastAsiaTheme="minorEastAsia"/>
                      <w:color w:val="000000"/>
                      <w:sz w:val="24"/>
                      <w:szCs w:val="24"/>
                    </w:rPr>
                    <w:t>年修改单</w:t>
                  </w:r>
                </w:p>
              </w:tc>
            </w:tr>
          </w:tbl>
          <w:p>
            <w:pPr>
              <w:spacing w:line="276" w:lineRule="auto"/>
              <w:rPr>
                <w:rFonts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1" w:hRule="atLeast"/>
        </w:trPr>
        <w:tc>
          <w:tcPr>
            <w:tcW w:w="586" w:type="dxa"/>
            <w:tcBorders>
              <w:top w:val="single" w:color="auto" w:sz="6" w:space="0"/>
            </w:tcBorders>
            <w:vAlign w:val="center"/>
          </w:tcPr>
          <w:p>
            <w:pPr>
              <w:spacing w:line="276" w:lineRule="auto"/>
              <w:jc w:val="center"/>
              <w:rPr>
                <w:rFonts w:eastAsiaTheme="minorEastAsia"/>
                <w:sz w:val="24"/>
                <w:szCs w:val="24"/>
              </w:rPr>
            </w:pPr>
          </w:p>
          <w:p>
            <w:pPr>
              <w:spacing w:line="276" w:lineRule="auto"/>
              <w:jc w:val="center"/>
              <w:rPr>
                <w:rFonts w:eastAsiaTheme="minorEastAsia"/>
                <w:sz w:val="24"/>
                <w:szCs w:val="24"/>
              </w:rPr>
            </w:pPr>
          </w:p>
          <w:p>
            <w:pPr>
              <w:spacing w:line="276" w:lineRule="auto"/>
              <w:jc w:val="center"/>
              <w:rPr>
                <w:rFonts w:eastAsiaTheme="minorEastAsia"/>
                <w:sz w:val="24"/>
                <w:szCs w:val="24"/>
              </w:rPr>
            </w:pPr>
          </w:p>
          <w:p>
            <w:pPr>
              <w:spacing w:line="276" w:lineRule="auto"/>
              <w:jc w:val="center"/>
              <w:rPr>
                <w:rFonts w:eastAsiaTheme="minorEastAsia"/>
                <w:sz w:val="24"/>
                <w:szCs w:val="24"/>
              </w:rPr>
            </w:pPr>
            <w:r>
              <w:rPr>
                <w:rFonts w:hAnsiTheme="minorEastAsia" w:eastAsiaTheme="minorEastAsia"/>
                <w:sz w:val="24"/>
                <w:szCs w:val="24"/>
              </w:rPr>
              <w:t>总量指标</w:t>
            </w:r>
          </w:p>
          <w:p>
            <w:pPr>
              <w:spacing w:line="276" w:lineRule="auto"/>
              <w:jc w:val="center"/>
              <w:rPr>
                <w:rFonts w:eastAsiaTheme="minorEastAsia"/>
                <w:sz w:val="24"/>
                <w:szCs w:val="24"/>
              </w:rPr>
            </w:pPr>
          </w:p>
          <w:p>
            <w:pPr>
              <w:spacing w:line="276" w:lineRule="auto"/>
              <w:jc w:val="center"/>
              <w:rPr>
                <w:rFonts w:eastAsiaTheme="minorEastAsia"/>
                <w:sz w:val="24"/>
                <w:szCs w:val="24"/>
              </w:rPr>
            </w:pPr>
          </w:p>
          <w:p>
            <w:pPr>
              <w:spacing w:line="276" w:lineRule="auto"/>
              <w:jc w:val="center"/>
              <w:rPr>
                <w:rFonts w:eastAsiaTheme="minorEastAsia"/>
                <w:sz w:val="24"/>
                <w:szCs w:val="24"/>
              </w:rPr>
            </w:pPr>
          </w:p>
        </w:tc>
        <w:tc>
          <w:tcPr>
            <w:tcW w:w="8360" w:type="dxa"/>
            <w:tcBorders>
              <w:top w:val="single" w:color="auto" w:sz="6" w:space="0"/>
            </w:tcBorders>
            <w:vAlign w:val="center"/>
          </w:tcPr>
          <w:p>
            <w:pPr>
              <w:spacing w:line="360" w:lineRule="auto"/>
              <w:ind w:firstLine="482"/>
              <w:rPr>
                <w:rFonts w:eastAsiaTheme="minorEastAsia"/>
                <w:kern w:val="0"/>
                <w:sz w:val="24"/>
              </w:rPr>
            </w:pPr>
            <w:r>
              <w:rPr>
                <w:rFonts w:hAnsiTheme="minorEastAsia" w:eastAsiaTheme="minorEastAsia"/>
                <w:snapToGrid w:val="0"/>
                <w:kern w:val="0"/>
                <w:sz w:val="24"/>
              </w:rPr>
              <w:t>本项目生产过程中无</w:t>
            </w:r>
            <w:r>
              <w:rPr>
                <w:rFonts w:eastAsiaTheme="minorEastAsia"/>
                <w:snapToGrid w:val="0"/>
                <w:kern w:val="0"/>
                <w:sz w:val="24"/>
              </w:rPr>
              <w:t>SO</w:t>
            </w:r>
            <w:r>
              <w:rPr>
                <w:rFonts w:eastAsiaTheme="minorEastAsia"/>
                <w:snapToGrid w:val="0"/>
                <w:kern w:val="0"/>
                <w:sz w:val="24"/>
                <w:vertAlign w:val="subscript"/>
              </w:rPr>
              <w:t>2</w:t>
            </w:r>
            <w:r>
              <w:rPr>
                <w:rFonts w:hAnsiTheme="minorEastAsia" w:eastAsiaTheme="minorEastAsia"/>
                <w:snapToGrid w:val="0"/>
                <w:kern w:val="0"/>
                <w:sz w:val="24"/>
              </w:rPr>
              <w:t>、氮氧化物产生</w:t>
            </w:r>
            <w:r>
              <w:rPr>
                <w:rFonts w:hint="eastAsia" w:hAnsiTheme="minorEastAsia" w:eastAsiaTheme="minorEastAsia"/>
                <w:snapToGrid w:val="0"/>
                <w:kern w:val="0"/>
                <w:sz w:val="24"/>
                <w:lang w:eastAsia="zh-CN"/>
              </w:rPr>
              <w:t>；项目无用水工序，无</w:t>
            </w:r>
            <w:r>
              <w:rPr>
                <w:rFonts w:hAnsiTheme="minorEastAsia" w:eastAsiaTheme="minorEastAsia"/>
                <w:kern w:val="0"/>
                <w:sz w:val="24"/>
              </w:rPr>
              <w:t>生产废水产生，</w:t>
            </w:r>
            <w:r>
              <w:rPr>
                <w:rFonts w:hint="eastAsia" w:hAnsiTheme="minorEastAsia" w:eastAsiaTheme="minorEastAsia"/>
                <w:kern w:val="0"/>
                <w:sz w:val="24"/>
                <w:lang w:eastAsia="zh-CN"/>
              </w:rPr>
              <w:t>员工</w:t>
            </w:r>
            <w:r>
              <w:rPr>
                <w:rFonts w:hAnsiTheme="minorEastAsia" w:eastAsiaTheme="minorEastAsia"/>
                <w:kern w:val="0"/>
                <w:sz w:val="24"/>
              </w:rPr>
              <w:t>生活</w:t>
            </w:r>
            <w:r>
              <w:rPr>
                <w:rFonts w:hint="eastAsia" w:hAnsiTheme="minorEastAsia" w:eastAsiaTheme="minorEastAsia"/>
                <w:kern w:val="0"/>
                <w:sz w:val="24"/>
                <w:lang w:eastAsia="zh-CN"/>
              </w:rPr>
              <w:t>污</w:t>
            </w:r>
            <w:r>
              <w:rPr>
                <w:rFonts w:hAnsiTheme="minorEastAsia" w:eastAsiaTheme="minorEastAsia"/>
                <w:kern w:val="0"/>
                <w:sz w:val="24"/>
              </w:rPr>
              <w:t>水，水质简单，污水经厂区化粪池处理后定期</w:t>
            </w:r>
            <w:r>
              <w:rPr>
                <w:rFonts w:hint="eastAsia" w:hAnsiTheme="minorEastAsia" w:eastAsiaTheme="minorEastAsia"/>
                <w:kern w:val="0"/>
                <w:sz w:val="24"/>
              </w:rPr>
              <w:t>清掏</w:t>
            </w:r>
            <w:r>
              <w:rPr>
                <w:rFonts w:hAnsiTheme="minorEastAsia" w:eastAsiaTheme="minorEastAsia"/>
                <w:kern w:val="0"/>
                <w:sz w:val="24"/>
              </w:rPr>
              <w:t>用于农田肥田。</w:t>
            </w:r>
          </w:p>
          <w:p>
            <w:pPr>
              <w:spacing w:line="276" w:lineRule="auto"/>
              <w:ind w:firstLine="480" w:firstLineChars="200"/>
              <w:rPr>
                <w:rFonts w:hAnsiTheme="minorEastAsia" w:eastAsiaTheme="minorEastAsia"/>
                <w:kern w:val="18"/>
                <w:sz w:val="24"/>
              </w:rPr>
            </w:pPr>
            <w:r>
              <w:rPr>
                <w:rFonts w:hAnsiTheme="minorEastAsia" w:eastAsiaTheme="minorEastAsia"/>
                <w:kern w:val="18"/>
                <w:sz w:val="24"/>
              </w:rPr>
              <w:t>因此本项目不设置总量控制指标。</w:t>
            </w:r>
          </w:p>
          <w:p>
            <w:pPr>
              <w:spacing w:line="276" w:lineRule="auto"/>
              <w:ind w:firstLine="480" w:firstLineChars="200"/>
              <w:rPr>
                <w:rFonts w:hAnsiTheme="minorEastAsia" w:eastAsiaTheme="minorEastAsia"/>
                <w:kern w:val="18"/>
                <w:sz w:val="24"/>
              </w:rPr>
            </w:pPr>
            <w:r>
              <w:rPr>
                <w:rFonts w:hint="eastAsia" w:hAnsiTheme="minorEastAsia" w:eastAsiaTheme="minorEastAsia"/>
                <w:kern w:val="18"/>
                <w:sz w:val="24"/>
                <w:lang w:eastAsia="zh-CN"/>
              </w:rPr>
              <w:t>本项目特征污染物颗粒物排放量为</w:t>
            </w:r>
            <w:r>
              <w:rPr>
                <w:rFonts w:hint="eastAsia" w:hAnsiTheme="minorEastAsia" w:eastAsiaTheme="minorEastAsia"/>
                <w:kern w:val="18"/>
                <w:sz w:val="24"/>
                <w:lang w:val="en-US" w:eastAsia="zh-CN"/>
              </w:rPr>
              <w:t>0.0004t/a。</w:t>
            </w:r>
          </w:p>
        </w:tc>
      </w:tr>
    </w:tbl>
    <w:p>
      <w:pPr>
        <w:snapToGrid w:val="0"/>
        <w:jc w:val="left"/>
        <w:rPr>
          <w:rFonts w:eastAsiaTheme="minorEastAsia"/>
          <w:b/>
          <w:bCs/>
          <w:sz w:val="30"/>
          <w:szCs w:val="30"/>
        </w:rPr>
        <w:sectPr>
          <w:pgSz w:w="11906" w:h="16838"/>
          <w:pgMar w:top="1440" w:right="1701" w:bottom="1440" w:left="1701" w:header="851" w:footer="992" w:gutter="0"/>
          <w:cols w:space="720" w:num="1"/>
          <w:docGrid w:type="lines" w:linePitch="312" w:charSpace="0"/>
        </w:sectPr>
      </w:pPr>
    </w:p>
    <w:p>
      <w:pPr>
        <w:snapToGrid w:val="0"/>
        <w:jc w:val="left"/>
        <w:rPr>
          <w:rFonts w:eastAsiaTheme="minorEastAsia"/>
          <w:b/>
          <w:bCs/>
          <w:sz w:val="30"/>
          <w:szCs w:val="30"/>
        </w:rPr>
      </w:pPr>
      <w:r>
        <w:rPr>
          <w:rFonts w:hAnsiTheme="minorEastAsia" w:eastAsiaTheme="minorEastAsia"/>
          <w:b/>
          <w:bCs/>
          <w:sz w:val="30"/>
          <w:szCs w:val="30"/>
        </w:rPr>
        <w:t>建设项目工程分析</w:t>
      </w:r>
    </w:p>
    <w:tbl>
      <w:tblPr>
        <w:tblStyle w:val="3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9" w:hRule="atLeast"/>
        </w:trPr>
        <w:tc>
          <w:tcPr>
            <w:tcW w:w="9261" w:type="dxa"/>
          </w:tcPr>
          <w:p>
            <w:pPr>
              <w:pStyle w:val="59"/>
              <w:spacing w:beforeLines="50" w:line="360" w:lineRule="auto"/>
              <w:ind w:firstLine="0"/>
              <w:rPr>
                <w:rFonts w:eastAsiaTheme="minorEastAsia"/>
                <w:b/>
                <w:snapToGrid w:val="0"/>
                <w:kern w:val="0"/>
                <w:sz w:val="28"/>
                <w:szCs w:val="28"/>
              </w:rPr>
            </w:pPr>
            <w:r>
              <w:rPr>
                <w:rFonts w:hAnsiTheme="minorEastAsia" w:eastAsiaTheme="minorEastAsia"/>
                <w:b/>
                <w:snapToGrid w:val="0"/>
                <w:kern w:val="0"/>
                <w:sz w:val="28"/>
                <w:szCs w:val="28"/>
              </w:rPr>
              <w:t>工艺流程图：</w:t>
            </w:r>
            <w:r>
              <w:rPr>
                <w:rFonts w:eastAsiaTheme="minorEastAsia"/>
                <w:b/>
                <w:snapToGrid w:val="0"/>
                <w:kern w:val="0"/>
                <w:sz w:val="28"/>
                <w:szCs w:val="28"/>
              </w:rPr>
              <w:t xml:space="preserve">  </w:t>
            </w:r>
          </w:p>
          <w:p>
            <w:pPr>
              <w:spacing w:line="360" w:lineRule="auto"/>
              <w:jc w:val="left"/>
              <w:textAlignment w:val="baseline"/>
              <w:rPr>
                <w:rFonts w:eastAsiaTheme="minorEastAsia"/>
                <w:b/>
                <w:color w:val="000000"/>
                <w:kern w:val="0"/>
                <w:sz w:val="24"/>
                <w:szCs w:val="24"/>
              </w:rPr>
            </w:pPr>
            <w:r>
              <w:rPr>
                <w:rFonts w:eastAsiaTheme="minorEastAsia"/>
                <w:b/>
                <w:color w:val="000000"/>
                <w:kern w:val="0"/>
                <w:sz w:val="24"/>
                <w:szCs w:val="24"/>
              </w:rPr>
              <w:t>1</w:t>
            </w:r>
            <w:r>
              <w:rPr>
                <w:rFonts w:hAnsiTheme="minorEastAsia" w:eastAsiaTheme="minorEastAsia"/>
                <w:b/>
                <w:color w:val="000000"/>
                <w:kern w:val="0"/>
                <w:sz w:val="24"/>
                <w:szCs w:val="24"/>
              </w:rPr>
              <w:t>、施工期工艺流程简述</w:t>
            </w:r>
          </w:p>
          <w:p>
            <w:pPr>
              <w:spacing w:line="360" w:lineRule="auto"/>
              <w:ind w:firstLine="480" w:firstLineChars="200"/>
              <w:jc w:val="left"/>
              <w:textAlignment w:val="baseline"/>
              <w:rPr>
                <w:rFonts w:eastAsiaTheme="minorEastAsia"/>
                <w:color w:val="000000"/>
                <w:kern w:val="0"/>
                <w:sz w:val="24"/>
                <w:szCs w:val="24"/>
              </w:rPr>
            </w:pPr>
            <w:r>
              <w:rPr>
                <w:rFonts w:hAnsiTheme="minorEastAsia" w:eastAsiaTheme="minorEastAsia"/>
                <w:color w:val="000000"/>
                <w:kern w:val="0"/>
                <w:sz w:val="24"/>
                <w:szCs w:val="24"/>
              </w:rPr>
              <w:t>经现场勘查，项目</w:t>
            </w:r>
            <w:r>
              <w:rPr>
                <w:rFonts w:hAnsiTheme="minorEastAsia" w:eastAsiaTheme="minorEastAsia"/>
                <w:color w:val="000000"/>
                <w:kern w:val="0"/>
                <w:sz w:val="24"/>
              </w:rPr>
              <w:t>利用现有闲置厂房</w:t>
            </w:r>
            <w:r>
              <w:rPr>
                <w:rFonts w:hAnsiTheme="minorEastAsia" w:eastAsiaTheme="minorEastAsia"/>
                <w:color w:val="000000"/>
                <w:kern w:val="0"/>
                <w:sz w:val="24"/>
                <w:szCs w:val="24"/>
              </w:rPr>
              <w:t>进行生产，施工期主要进行设备及环保设施的安装，施工期污染主要是噪声，由于施工期较短，因此本次评价不在进行施工期影响分析。</w:t>
            </w:r>
          </w:p>
          <w:p>
            <w:pPr>
              <w:spacing w:line="360" w:lineRule="auto"/>
              <w:jc w:val="left"/>
              <w:textAlignment w:val="baseline"/>
              <w:rPr>
                <w:rFonts w:eastAsiaTheme="minorEastAsia"/>
                <w:b/>
                <w:color w:val="000000"/>
                <w:kern w:val="0"/>
                <w:sz w:val="24"/>
                <w:szCs w:val="24"/>
              </w:rPr>
            </w:pPr>
            <w:r>
              <w:rPr>
                <w:rFonts w:eastAsiaTheme="minorEastAsia"/>
                <w:b/>
                <w:color w:val="000000"/>
                <w:kern w:val="0"/>
                <w:sz w:val="24"/>
                <w:szCs w:val="24"/>
              </w:rPr>
              <w:t>2</w:t>
            </w:r>
            <w:r>
              <w:rPr>
                <w:rFonts w:hAnsiTheme="minorEastAsia" w:eastAsiaTheme="minorEastAsia"/>
                <w:b/>
                <w:color w:val="000000"/>
                <w:kern w:val="0"/>
                <w:sz w:val="24"/>
                <w:szCs w:val="24"/>
              </w:rPr>
              <w:t>、运营期工艺流程简述（图示）</w:t>
            </w:r>
          </w:p>
          <w:p>
            <w:pPr>
              <w:spacing w:line="360" w:lineRule="auto"/>
              <w:ind w:firstLine="480" w:firstLineChars="200"/>
              <w:jc w:val="left"/>
              <w:textAlignment w:val="baseline"/>
              <w:rPr>
                <w:rFonts w:eastAsiaTheme="minorEastAsia"/>
                <w:color w:val="000000"/>
                <w:kern w:val="0"/>
                <w:sz w:val="24"/>
                <w:szCs w:val="24"/>
              </w:rPr>
            </w:pPr>
            <w:r>
              <w:rPr>
                <w:rFonts w:hAnsiTheme="minorEastAsia" w:eastAsiaTheme="minorEastAsia"/>
                <w:color w:val="000000"/>
                <w:kern w:val="0"/>
                <w:sz w:val="24"/>
                <w:szCs w:val="24"/>
              </w:rPr>
              <w:t>本项目主要为</w:t>
            </w:r>
            <w:r>
              <w:rPr>
                <w:rFonts w:hint="eastAsia" w:hAnsiTheme="minorEastAsia" w:eastAsiaTheme="minorEastAsia"/>
                <w:snapToGrid w:val="0"/>
                <w:kern w:val="0"/>
                <w:sz w:val="24"/>
                <w:lang w:eastAsia="zh-CN"/>
              </w:rPr>
              <w:t>填料、不锈钢塔盘、分布器和金属塔内件</w:t>
            </w:r>
            <w:r>
              <w:rPr>
                <w:rFonts w:hAnsiTheme="minorEastAsia" w:eastAsiaTheme="minorEastAsia"/>
                <w:color w:val="000000"/>
                <w:kern w:val="0"/>
                <w:sz w:val="24"/>
                <w:szCs w:val="24"/>
              </w:rPr>
              <w:t>。主要生产工艺为</w:t>
            </w:r>
            <w:r>
              <w:rPr>
                <w:rFonts w:eastAsiaTheme="minorEastAsia"/>
                <w:color w:val="000000"/>
                <w:kern w:val="0"/>
                <w:sz w:val="24"/>
              </w:rPr>
              <w:t>“</w:t>
            </w:r>
            <w:r>
              <w:rPr>
                <w:rFonts w:hint="eastAsia" w:hAnsiTheme="minorEastAsia" w:eastAsiaTheme="minorEastAsia"/>
                <w:sz w:val="24"/>
                <w:lang w:eastAsia="zh-CN"/>
              </w:rPr>
              <w:t>购进钢板、不锈钢带——剪切——压花——冲压——焊接——成品</w:t>
            </w:r>
            <w:r>
              <w:rPr>
                <w:rFonts w:eastAsiaTheme="minorEastAsia"/>
                <w:color w:val="000000"/>
                <w:kern w:val="0"/>
                <w:sz w:val="24"/>
              </w:rPr>
              <w:t>”</w:t>
            </w:r>
            <w:r>
              <w:rPr>
                <w:rFonts w:hAnsiTheme="minorEastAsia" w:eastAsiaTheme="minorEastAsia"/>
                <w:color w:val="000000"/>
                <w:kern w:val="0"/>
                <w:sz w:val="24"/>
                <w:szCs w:val="24"/>
              </w:rPr>
              <w:t>。</w:t>
            </w:r>
            <w:r>
              <w:rPr>
                <w:rFonts w:hAnsiTheme="minorEastAsia" w:eastAsiaTheme="minorEastAsia"/>
                <w:color w:val="000000"/>
                <w:kern w:val="0"/>
                <w:sz w:val="24"/>
              </w:rPr>
              <w:t>本项目仅为简单机加工，不含喷涂工艺</w:t>
            </w:r>
            <w:r>
              <w:rPr>
                <w:rFonts w:hAnsiTheme="minorEastAsia" w:eastAsiaTheme="minorEastAsia"/>
                <w:color w:val="000000"/>
                <w:kern w:val="0"/>
                <w:sz w:val="24"/>
                <w:szCs w:val="24"/>
              </w:rPr>
              <w:t>。</w:t>
            </w:r>
          </w:p>
          <w:p>
            <w:pPr>
              <w:pStyle w:val="59"/>
              <w:spacing w:beforeLines="50" w:line="360" w:lineRule="auto"/>
              <w:ind w:firstLine="480" w:firstLineChars="200"/>
              <w:rPr>
                <w:rFonts w:hAnsiTheme="minorEastAsia" w:eastAsiaTheme="minorEastAsia"/>
                <w:color w:val="000000"/>
                <w:kern w:val="0"/>
                <w:szCs w:val="24"/>
              </w:rPr>
            </w:pPr>
            <w:r>
              <w:rPr>
                <w:rFonts w:hAnsiTheme="minorEastAsia" w:eastAsiaTheme="minorEastAsia"/>
                <w:color w:val="000000"/>
                <w:kern w:val="0"/>
                <w:szCs w:val="24"/>
              </w:rPr>
              <w:t>生产工艺流程及产污环节示意图见图</w:t>
            </w:r>
            <w:r>
              <w:rPr>
                <w:rFonts w:hint="eastAsia" w:eastAsiaTheme="minorEastAsia"/>
                <w:color w:val="000000"/>
                <w:kern w:val="0"/>
                <w:szCs w:val="24"/>
              </w:rPr>
              <w:t>1</w:t>
            </w:r>
            <w:r>
              <w:rPr>
                <w:rFonts w:hint="eastAsia" w:eastAsiaTheme="minorEastAsia"/>
                <w:color w:val="000000"/>
                <w:kern w:val="0"/>
                <w:szCs w:val="24"/>
                <w:lang w:eastAsia="zh-CN"/>
              </w:rPr>
              <w:t>和图</w:t>
            </w:r>
            <w:r>
              <w:rPr>
                <w:rFonts w:hint="eastAsia" w:eastAsiaTheme="minorEastAsia"/>
                <w:color w:val="000000"/>
                <w:kern w:val="0"/>
                <w:szCs w:val="24"/>
                <w:lang w:val="en-US" w:eastAsia="zh-CN"/>
              </w:rPr>
              <w:t>2</w:t>
            </w:r>
            <w:r>
              <w:rPr>
                <w:rFonts w:hAnsiTheme="minorEastAsia" w:eastAsiaTheme="minorEastAsia"/>
                <w:color w:val="000000"/>
                <w:kern w:val="0"/>
                <w:szCs w:val="24"/>
              </w:rPr>
              <w:t>。</w:t>
            </w:r>
          </w:p>
          <w:p>
            <w:pPr>
              <w:pStyle w:val="59"/>
              <w:spacing w:line="360" w:lineRule="auto"/>
              <w:ind w:firstLine="480" w:firstLineChars="200"/>
              <w:rPr>
                <w:rFonts w:eastAsiaTheme="minorEastAsia"/>
              </w:rPr>
            </w:pPr>
            <w:r>
              <w:rPr>
                <w:sz w:val="24"/>
              </w:rPr>
              <w:pict>
                <v:line id="_x0000_s2970" o:spid="_x0000_s2970" o:spt="20" style="position:absolute;left:0pt;flip:y;margin-left:188.1pt;margin-top:58.5pt;height:19.1pt;width:0.05pt;z-index:251740160;mso-width-relative:page;mso-height-relative:page;" fillcolor="#FFFFFF" filled="t" stroked="t" coordsize="21600,21600">
                  <v:path arrowok="t"/>
                  <v:fill on="t" color2="#FFFFFF" focussize="0,0"/>
                  <v:stroke color="#000000" dashstyle="dash" endarrow="open"/>
                  <v:imagedata o:title=""/>
                  <o:lock v:ext="edit" aspectratio="f"/>
                </v:line>
              </w:pict>
            </w:r>
            <w:r>
              <w:rPr>
                <w:rFonts w:eastAsiaTheme="minorEastAsia"/>
                <w:kern w:val="0"/>
              </w:rPr>
              <w:pict>
                <v:rect id="_x0000_s2945" o:spid="_x0000_s2945" o:spt="1" style="position:absolute;left:0pt;margin-left:334.75pt;margin-top:34.15pt;height:24.3pt;width:38.5pt;z-index:251738112;mso-width-relative:page;mso-height-relative:page;" filled="f" stroked="t" coordsize="21600,21600">
                  <v:path/>
                  <v:fill on="f" focussize="0,0"/>
                  <v:stroke color="#000000" dashstyle="dash"/>
                  <v:imagedata o:title=""/>
                  <o:lock v:ext="edit" aspectratio="f"/>
                  <v:textbox>
                    <w:txbxContent>
                      <w:p>
                        <w:pPr>
                          <w:jc w:val="center"/>
                          <w:rPr>
                            <w:rFonts w:hint="eastAsia" w:eastAsia="宋体"/>
                            <w:sz w:val="18"/>
                            <w:szCs w:val="18"/>
                            <w:lang w:eastAsia="zh-CN"/>
                          </w:rPr>
                        </w:pPr>
                        <w:r>
                          <w:rPr>
                            <w:rFonts w:hint="eastAsia"/>
                            <w:sz w:val="18"/>
                            <w:szCs w:val="18"/>
                            <w:lang w:eastAsia="zh-CN"/>
                          </w:rPr>
                          <w:t>废气</w:t>
                        </w:r>
                      </w:p>
                    </w:txbxContent>
                  </v:textbox>
                </v:rect>
              </w:pict>
            </w:r>
            <w:r>
              <w:rPr>
                <w:rFonts w:eastAsiaTheme="minorEastAsia"/>
                <w:kern w:val="0"/>
              </w:rPr>
              <w:pict>
                <v:rect id="_x0000_s2913" o:spid="_x0000_s2913" o:spt="1" style="position:absolute;left:0pt;margin-left:48.85pt;margin-top:75.95pt;height:24.3pt;width:77.75pt;z-index:251707392;mso-width-relative:page;mso-height-relative:page;" fillcolor="#FFFFFF" filled="t" stroked="f" coordsize="21600,21600">
                  <v:path/>
                  <v:fill on="t" color2="#FFFFFF" focussize="0,0"/>
                  <v:stroke on="f"/>
                  <v:imagedata o:title=""/>
                  <o:lock v:ext="edit" aspectratio="f"/>
                  <v:textbox>
                    <w:txbxContent>
                      <w:p>
                        <w:pPr>
                          <w:rPr>
                            <w:rFonts w:hint="eastAsia" w:eastAsia="宋体"/>
                            <w:lang w:eastAsia="zh-CN"/>
                          </w:rPr>
                        </w:pPr>
                        <w:r>
                          <w:rPr>
                            <w:rFonts w:hint="eastAsia"/>
                            <w:lang w:eastAsia="zh-CN"/>
                          </w:rPr>
                          <w:t>购进不锈钢带</w:t>
                        </w:r>
                      </w:p>
                    </w:txbxContent>
                  </v:textbox>
                </v:rect>
              </w:pict>
            </w:r>
            <w:r>
              <w:rPr>
                <w:rFonts w:eastAsiaTheme="minorEastAsia"/>
                <w:snapToGrid w:val="0"/>
                <w:kern w:val="0"/>
              </w:rPr>
              <w:pict>
                <v:group id="画布 1711" o:spid="_x0000_s2887" o:spt="203" style="height:174.7pt;width:420.95pt;" coordorigin="1702,9560" coordsize="8419,3493" editas="canvas">
                  <o:lock v:ext="edit"/>
                  <v:shape id="画布 1711" o:spid="_x0000_s2888" o:spt="75" type="#_x0000_t75" style="position:absolute;left:1702;top:9560;height:3493;width:8419;" filled="f" stroked="t" coordsize="21600,21600">
                    <v:fill on="f" focussize="0,0"/>
                    <v:stroke color="#000000" joinstyle="miter" dashstyle="dash"/>
                    <v:imagedata o:title=""/>
                    <o:lock v:ext="edit" rotation="t" text="t" aspectratio="t"/>
                  </v:shape>
                  <v:rect id="_x0000_s2933" o:spid="_x0000_s2933" o:spt="1" style="position:absolute;left:7868;top:11905;height:457;width:904;" filled="f" stroked="f" coordsize="21600,21600">
                    <v:path/>
                    <v:fill on="f" focussize="0,0"/>
                    <v:stroke on="f"/>
                    <v:imagedata o:title=""/>
                    <o:lock v:ext="edit" aspectratio="f"/>
                    <v:textbox>
                      <w:txbxContent>
                        <w:p>
                          <w:pPr>
                            <w:jc w:val="center"/>
                          </w:pPr>
                          <w:r>
                            <w:rPr>
                              <w:rFonts w:hint="eastAsia"/>
                              <w:lang w:eastAsia="zh-CN"/>
                            </w:rPr>
                            <w:t>产品</w:t>
                          </w:r>
                          <w:r>
                            <w:rPr>
                              <w:rFonts w:hint="eastAsia"/>
                            </w:rPr>
                            <w:t>品</w:t>
                          </w:r>
                        </w:p>
                      </w:txbxContent>
                    </v:textbox>
                  </v:rect>
                  <v:rect id="_x0000_s2944" o:spid="_x0000_s2944" o:spt="1" style="position:absolute;left:6179;top:10117;height:486;width:1149;" filled="f" stroked="t" coordsize="21600,21600">
                    <v:path/>
                    <v:fill on="f" focussize="0,0"/>
                    <v:stroke color="#000000" dashstyle="dash"/>
                    <v:imagedata o:title=""/>
                    <o:lock v:ext="edit" aspectratio="f"/>
                    <v:textbox>
                      <w:txbxContent>
                        <w:p>
                          <w:pPr>
                            <w:jc w:val="center"/>
                            <w:rPr>
                              <w:sz w:val="18"/>
                              <w:szCs w:val="18"/>
                            </w:rPr>
                          </w:pPr>
                          <w:r>
                            <w:rPr>
                              <w:rFonts w:hint="eastAsia"/>
                              <w:sz w:val="18"/>
                              <w:szCs w:val="18"/>
                            </w:rPr>
                            <w:t>噪声、固废</w:t>
                          </w:r>
                        </w:p>
                        <w:p/>
                      </w:txbxContent>
                    </v:textbox>
                  </v:rect>
                  <v:rect id="_x0000_s2932" o:spid="_x0000_s2932" o:spt="1" style="position:absolute;left:7926;top:10938;height:487;width:830;" fillcolor="#FFFFFF" filled="t" stroked="t" coordsize="21600,21600">
                    <v:path/>
                    <v:fill on="t" color2="#FFFFFF" focussize="0,0"/>
                    <v:stroke color="#000000" joinstyle="miter"/>
                    <v:imagedata o:title=""/>
                    <o:lock v:ext="edit" aspectratio="f"/>
                    <v:textbox>
                      <w:txbxContent>
                        <w:p>
                          <w:pPr>
                            <w:jc w:val="center"/>
                            <w:rPr>
                              <w:rFonts w:hint="eastAsia" w:eastAsia="宋体"/>
                              <w:lang w:eastAsia="zh-CN"/>
                            </w:rPr>
                          </w:pPr>
                          <w:r>
                            <w:rPr>
                              <w:rFonts w:hint="eastAsia"/>
                              <w:lang w:eastAsia="zh-CN"/>
                            </w:rPr>
                            <w:t>焊接</w:t>
                          </w:r>
                        </w:p>
                      </w:txbxContent>
                    </v:textbox>
                  </v:rect>
                  <v:shape id="_x0000_s2947" o:spid="_x0000_s2947" o:spt="32" type="#_x0000_t32" style="position:absolute;left:8325;top:11433;height:474;width:1;" filled="f" stroked="t" coordsize="21600,21600">
                    <v:path arrowok="t"/>
                    <v:fill on="f" focussize="0,0"/>
                    <v:stroke color="#000000" endarrow="block"/>
                    <v:imagedata o:title=""/>
                    <o:lock v:ext="edit" aspectratio="f"/>
                  </v:shape>
                  <v:rect id="_x0000_s2931" o:spid="_x0000_s2931" o:spt="1" style="position:absolute;left:6276;top:10951;height:515;width:878;" fillcolor="#FFFFFF" filled="t" stroked="t" coordsize="21600,21600">
                    <v:path/>
                    <v:fill on="t" color2="#FFFFFF" focussize="0,0"/>
                    <v:stroke color="#000000" joinstyle="miter"/>
                    <v:imagedata o:title=""/>
                    <o:lock v:ext="edit" aspectratio="f"/>
                    <v:textbox>
                      <w:txbxContent>
                        <w:p>
                          <w:pPr>
                            <w:jc w:val="center"/>
                            <w:rPr>
                              <w:rFonts w:hint="eastAsia" w:eastAsia="宋体"/>
                              <w:lang w:eastAsia="zh-CN"/>
                            </w:rPr>
                          </w:pPr>
                          <w:r>
                            <w:rPr>
                              <w:rFonts w:hint="eastAsia"/>
                              <w:lang w:eastAsia="zh-CN"/>
                            </w:rPr>
                            <w:t>压花</w:t>
                          </w:r>
                        </w:p>
                      </w:txbxContent>
                    </v:textbox>
                  </v:rect>
                  <v:shape id="_x0000_s2925" o:spid="_x0000_s2925" o:spt="32" type="#_x0000_t32" style="position:absolute;left:7154;top:11210;height:1;width:731;" filled="f" stroked="t" coordsize="21600,21600">
                    <v:path arrowok="t"/>
                    <v:fill on="f" focussize="0,0"/>
                    <v:stroke color="#000000" endarrow="block"/>
                    <v:imagedata o:title=""/>
                    <o:lock v:ext="edit" aspectratio="f"/>
                  </v:shape>
                  <v:shape id="_x0000_s2917" o:spid="_x0000_s2917" o:spt="32" type="#_x0000_t32" style="position:absolute;left:3781;top:11195;height:1;width:753;" filled="f" stroked="t" coordsize="21600,21600">
                    <v:path arrowok="t"/>
                    <v:fill on="f" focussize="0,0"/>
                    <v:stroke color="#000000" endarrow="block"/>
                    <v:imagedata o:title=""/>
                    <o:lock v:ext="edit" aspectratio="f"/>
                  </v:shape>
                  <v:rect id="_x0000_s2943" o:spid="_x0000_s2943" o:spt="1" style="position:absolute;left:4399;top:10130;height:486;width:1204;" filled="f" stroked="t" coordsize="21600,21600">
                    <v:path/>
                    <v:fill on="f" focussize="0,0"/>
                    <v:stroke color="#000000" dashstyle="dash"/>
                    <v:imagedata o:title=""/>
                    <o:lock v:ext="edit" aspectratio="f"/>
                    <v:textbox>
                      <w:txbxContent>
                        <w:p>
                          <w:pPr>
                            <w:jc w:val="center"/>
                            <w:rPr>
                              <w:sz w:val="18"/>
                              <w:szCs w:val="18"/>
                            </w:rPr>
                          </w:pPr>
                          <w:r>
                            <w:rPr>
                              <w:rFonts w:hint="eastAsia"/>
                              <w:sz w:val="18"/>
                              <w:szCs w:val="18"/>
                            </w:rPr>
                            <w:t>噪声、固废</w:t>
                          </w:r>
                        </w:p>
                      </w:txbxContent>
                    </v:textbox>
                  </v:rect>
                  <v:rect id="_x0000_s2929" o:spid="_x0000_s2929" o:spt="1" style="position:absolute;left:4542;top:10979;height:486;width:817;" fillcolor="#FFFFFF" filled="t" stroked="t" coordsize="21600,21600">
                    <v:path/>
                    <v:fill on="t" color2="#FFFFFF" focussize="0,0"/>
                    <v:stroke color="#000000" joinstyle="miter"/>
                    <v:imagedata o:title=""/>
                    <o:lock v:ext="edit" aspectratio="f"/>
                    <v:textbox>
                      <w:txbxContent>
                        <w:p>
                          <w:r>
                            <w:rPr>
                              <w:rFonts w:hint="eastAsia"/>
                            </w:rPr>
                            <w:t>剪切</w:t>
                          </w:r>
                        </w:p>
                      </w:txbxContent>
                    </v:textbox>
                  </v:rect>
                  <v:shape id="_x0000_s2927" o:spid="_x0000_s2927" o:spt="32" type="#_x0000_t32" style="position:absolute;left:5359;top:11209;flip:y;height:13;width:917;" filled="f" stroked="t" coordsize="21600,21600">
                    <v:path arrowok="t"/>
                    <v:fill on="f" focussize="0,0"/>
                    <v:stroke color="#000000" endarrow="block"/>
                    <v:imagedata o:title=""/>
                    <o:lock v:ext="edit" aspectratio="f"/>
                  </v:shape>
                  <v:line id="_x0000_s2971" o:spid="_x0000_s2971" o:spt="20" style="position:absolute;left:8299;top:10579;flip:y;height:380;width:0;" filled="f" stroked="t" coordsize="21600,21600">
                    <v:path arrowok="t"/>
                    <v:fill on="f" focussize="0,0"/>
                    <v:stroke color="#000000" dashstyle="dash" endarrow="open"/>
                    <v:imagedata o:title=""/>
                    <o:lock v:ext="edit" aspectratio="f"/>
                  </v:line>
                  <v:line id="_x0000_s2972" o:spid="_x0000_s2972" o:spt="20" style="position:absolute;left:6712;top:10588;flip:y;height:380;width:0;" filled="f" stroked="t" coordsize="21600,21600">
                    <v:path arrowok="t"/>
                    <v:fill on="f" focussize="0,0"/>
                    <v:stroke color="#000000" dashstyle="dash" endarrow="open"/>
                    <v:imagedata o:title=""/>
                    <o:lock v:ext="edit" aspectratio="f"/>
                  </v:line>
                  <w10:wrap type="none"/>
                  <w10:anchorlock/>
                </v:group>
              </w:pict>
            </w:r>
          </w:p>
          <w:p>
            <w:pPr>
              <w:pStyle w:val="59"/>
              <w:spacing w:line="240" w:lineRule="auto"/>
              <w:ind w:firstLine="0"/>
              <w:jc w:val="center"/>
              <w:rPr>
                <w:rFonts w:eastAsiaTheme="minorEastAsia"/>
                <w:b/>
                <w:bCs/>
                <w:spacing w:val="8"/>
              </w:rPr>
            </w:pPr>
            <w:r>
              <w:rPr>
                <w:rFonts w:hAnsiTheme="minorEastAsia" w:eastAsiaTheme="minorEastAsia"/>
                <w:b/>
                <w:snapToGrid w:val="0"/>
                <w:kern w:val="0"/>
                <w:szCs w:val="24"/>
              </w:rPr>
              <w:t>图</w:t>
            </w:r>
            <w:r>
              <w:rPr>
                <w:rFonts w:hint="eastAsia" w:eastAsiaTheme="minorEastAsia"/>
                <w:b/>
                <w:snapToGrid w:val="0"/>
                <w:kern w:val="0"/>
                <w:szCs w:val="24"/>
              </w:rPr>
              <w:t>1</w:t>
            </w:r>
            <w:r>
              <w:rPr>
                <w:rFonts w:eastAsiaTheme="minorEastAsia"/>
                <w:b/>
                <w:snapToGrid w:val="0"/>
                <w:kern w:val="0"/>
                <w:szCs w:val="24"/>
              </w:rPr>
              <w:t xml:space="preserve">  </w:t>
            </w:r>
            <w:r>
              <w:rPr>
                <w:rFonts w:hAnsiTheme="minorEastAsia" w:eastAsiaTheme="minorEastAsia"/>
                <w:b/>
                <w:snapToGrid w:val="0"/>
                <w:kern w:val="0"/>
                <w:szCs w:val="24"/>
              </w:rPr>
              <w:t>项目</w:t>
            </w:r>
            <w:r>
              <w:rPr>
                <w:rFonts w:hint="eastAsia" w:hAnsiTheme="minorEastAsia" w:eastAsiaTheme="minorEastAsia"/>
                <w:b/>
                <w:snapToGrid w:val="0"/>
                <w:kern w:val="0"/>
                <w:szCs w:val="24"/>
                <w:lang w:eastAsia="zh-CN"/>
              </w:rPr>
              <w:t>填料产品</w:t>
            </w:r>
            <w:r>
              <w:rPr>
                <w:rFonts w:hAnsiTheme="minorEastAsia" w:eastAsiaTheme="minorEastAsia"/>
                <w:b/>
                <w:snapToGrid w:val="0"/>
                <w:kern w:val="0"/>
                <w:szCs w:val="24"/>
              </w:rPr>
              <w:t>生产</w:t>
            </w:r>
            <w:r>
              <w:rPr>
                <w:rFonts w:hint="eastAsia" w:hAnsiTheme="minorEastAsia" w:eastAsiaTheme="minorEastAsia"/>
                <w:b/>
                <w:snapToGrid w:val="0"/>
                <w:kern w:val="0"/>
                <w:szCs w:val="24"/>
                <w:lang w:eastAsia="zh-CN"/>
              </w:rPr>
              <w:t>工</w:t>
            </w:r>
            <w:r>
              <w:rPr>
                <w:rFonts w:hAnsiTheme="minorEastAsia" w:eastAsiaTheme="minorEastAsia"/>
                <w:b/>
              </w:rPr>
              <w:t>艺流程</w:t>
            </w:r>
            <w:r>
              <w:rPr>
                <w:rFonts w:hAnsiTheme="minorEastAsia" w:eastAsiaTheme="minorEastAsia"/>
                <w:b/>
                <w:bCs/>
                <w:spacing w:val="8"/>
              </w:rPr>
              <w:t>及排污节点图</w:t>
            </w:r>
          </w:p>
          <w:p>
            <w:pPr>
              <w:spacing w:line="360" w:lineRule="auto"/>
              <w:ind w:firstLine="562" w:firstLineChars="200"/>
              <w:rPr>
                <w:rFonts w:eastAsiaTheme="minorEastAsia"/>
                <w:b/>
                <w:sz w:val="28"/>
                <w:szCs w:val="28"/>
              </w:rPr>
            </w:pPr>
            <w:r>
              <w:rPr>
                <w:rFonts w:hint="eastAsia" w:hAnsiTheme="minorEastAsia" w:eastAsiaTheme="minorEastAsia"/>
                <w:b/>
                <w:sz w:val="28"/>
                <w:szCs w:val="28"/>
                <w:lang w:eastAsia="zh-CN"/>
              </w:rPr>
              <w:t>项目填料产品</w:t>
            </w:r>
            <w:r>
              <w:rPr>
                <w:rFonts w:hAnsiTheme="minorEastAsia" w:eastAsiaTheme="minorEastAsia"/>
                <w:b/>
                <w:sz w:val="28"/>
                <w:szCs w:val="28"/>
              </w:rPr>
              <w:t>工艺流程描述：</w:t>
            </w:r>
          </w:p>
          <w:p>
            <w:pPr>
              <w:spacing w:line="360" w:lineRule="auto"/>
              <w:ind w:firstLine="480" w:firstLineChars="200"/>
              <w:rPr>
                <w:rFonts w:eastAsiaTheme="minorEastAsia"/>
                <w:sz w:val="24"/>
              </w:rPr>
            </w:pPr>
            <w:r>
              <w:rPr>
                <w:rFonts w:hint="eastAsia" w:eastAsiaTheme="minorEastAsia"/>
                <w:sz w:val="24"/>
              </w:rPr>
              <w:t>1</w:t>
            </w:r>
            <w:r>
              <w:rPr>
                <w:rFonts w:hint="eastAsia" w:eastAsiaTheme="minorEastAsia"/>
                <w:sz w:val="24"/>
                <w:lang w:eastAsia="zh-CN"/>
              </w:rPr>
              <w:t>）</w:t>
            </w:r>
            <w:r>
              <w:rPr>
                <w:rFonts w:hint="eastAsia" w:eastAsiaTheme="minorEastAsia"/>
                <w:sz w:val="24"/>
              </w:rPr>
              <w:t>外购过来</w:t>
            </w:r>
            <w:r>
              <w:rPr>
                <w:rFonts w:hint="eastAsia" w:eastAsiaTheme="minorEastAsia"/>
                <w:sz w:val="24"/>
                <w:lang w:eastAsia="zh-CN"/>
              </w:rPr>
              <w:t>不锈钢带</w:t>
            </w:r>
            <w:r>
              <w:rPr>
                <w:rFonts w:hint="eastAsia" w:eastAsiaTheme="minorEastAsia"/>
                <w:sz w:val="24"/>
              </w:rPr>
              <w:t>，经</w:t>
            </w:r>
            <w:r>
              <w:rPr>
                <w:rFonts w:hint="eastAsia" w:eastAsiaTheme="minorEastAsia"/>
                <w:sz w:val="24"/>
                <w:lang w:eastAsia="zh-CN"/>
              </w:rPr>
              <w:t>剪板机</w:t>
            </w:r>
            <w:r>
              <w:rPr>
                <w:rFonts w:hint="eastAsia" w:eastAsiaTheme="minorEastAsia"/>
                <w:sz w:val="24"/>
              </w:rPr>
              <w:t>切成需求的</w:t>
            </w:r>
            <w:r>
              <w:rPr>
                <w:rFonts w:hint="eastAsia" w:eastAsiaTheme="minorEastAsia"/>
                <w:sz w:val="24"/>
                <w:lang w:eastAsia="zh-CN"/>
              </w:rPr>
              <w:t>长度</w:t>
            </w:r>
            <w:r>
              <w:rPr>
                <w:rFonts w:hint="eastAsia" w:eastAsiaTheme="minorEastAsia"/>
                <w:sz w:val="24"/>
              </w:rPr>
              <w:t>尺寸；</w:t>
            </w:r>
          </w:p>
          <w:p>
            <w:pPr>
              <w:spacing w:line="360" w:lineRule="auto"/>
              <w:ind w:firstLine="480" w:firstLineChars="200"/>
              <w:rPr>
                <w:rFonts w:eastAsiaTheme="minorEastAsia"/>
                <w:sz w:val="24"/>
              </w:rPr>
            </w:pPr>
            <w:r>
              <w:rPr>
                <w:rFonts w:hint="eastAsia" w:eastAsiaTheme="minorEastAsia"/>
                <w:sz w:val="24"/>
              </w:rPr>
              <w:t>2</w:t>
            </w:r>
            <w:r>
              <w:rPr>
                <w:rFonts w:hint="eastAsia" w:eastAsiaTheme="minorEastAsia"/>
                <w:sz w:val="24"/>
                <w:lang w:eastAsia="zh-CN"/>
              </w:rPr>
              <w:t>）</w:t>
            </w:r>
            <w:r>
              <w:rPr>
                <w:rFonts w:hint="eastAsia" w:eastAsiaTheme="minorEastAsia"/>
                <w:sz w:val="24"/>
              </w:rPr>
              <w:t>把</w:t>
            </w:r>
            <w:r>
              <w:rPr>
                <w:rFonts w:hint="eastAsia" w:eastAsiaTheme="minorEastAsia"/>
                <w:sz w:val="24"/>
                <w:lang w:eastAsia="zh-CN"/>
              </w:rPr>
              <w:t>剪切</w:t>
            </w:r>
            <w:r>
              <w:rPr>
                <w:rFonts w:hint="eastAsia" w:eastAsiaTheme="minorEastAsia"/>
                <w:sz w:val="24"/>
              </w:rPr>
              <w:t>好的</w:t>
            </w:r>
            <w:r>
              <w:rPr>
                <w:rFonts w:hint="eastAsia" w:eastAsiaTheme="minorEastAsia"/>
                <w:sz w:val="24"/>
                <w:lang w:eastAsia="zh-CN"/>
              </w:rPr>
              <w:t>不锈钢带</w:t>
            </w:r>
            <w:r>
              <w:rPr>
                <w:rFonts w:hint="eastAsia" w:eastAsiaTheme="minorEastAsia"/>
                <w:sz w:val="24"/>
              </w:rPr>
              <w:t>，</w:t>
            </w:r>
            <w:r>
              <w:rPr>
                <w:rFonts w:hint="eastAsia" w:eastAsiaTheme="minorEastAsia"/>
                <w:sz w:val="24"/>
                <w:lang w:eastAsia="zh-CN"/>
              </w:rPr>
              <w:t>用滚花机进行压花</w:t>
            </w:r>
            <w:r>
              <w:rPr>
                <w:rFonts w:hint="eastAsia" w:eastAsiaTheme="minorEastAsia"/>
                <w:sz w:val="24"/>
              </w:rPr>
              <w:t>；</w:t>
            </w:r>
          </w:p>
          <w:p>
            <w:pPr>
              <w:spacing w:line="360" w:lineRule="auto"/>
              <w:ind w:firstLine="480" w:firstLineChars="200"/>
              <w:rPr>
                <w:rFonts w:eastAsiaTheme="minorEastAsia"/>
                <w:sz w:val="24"/>
              </w:rPr>
            </w:pPr>
            <w:r>
              <w:rPr>
                <w:rFonts w:hint="eastAsia" w:eastAsiaTheme="minorEastAsia"/>
                <w:sz w:val="24"/>
              </w:rPr>
              <w:t>3</w:t>
            </w:r>
            <w:r>
              <w:rPr>
                <w:rFonts w:hint="eastAsia" w:eastAsiaTheme="minorEastAsia"/>
                <w:sz w:val="24"/>
                <w:lang w:eastAsia="zh-CN"/>
              </w:rPr>
              <w:t>）</w:t>
            </w:r>
            <w:r>
              <w:rPr>
                <w:rFonts w:hint="eastAsia" w:eastAsiaTheme="minorEastAsia"/>
                <w:sz w:val="24"/>
              </w:rPr>
              <w:t>将</w:t>
            </w:r>
            <w:r>
              <w:rPr>
                <w:rFonts w:hint="eastAsia" w:eastAsiaTheme="minorEastAsia"/>
                <w:sz w:val="24"/>
                <w:lang w:eastAsia="zh-CN"/>
              </w:rPr>
              <w:t>压花后的不锈钢带</w:t>
            </w:r>
            <w:r>
              <w:rPr>
                <w:rFonts w:hint="eastAsia" w:eastAsiaTheme="minorEastAsia"/>
                <w:sz w:val="24"/>
              </w:rPr>
              <w:t>，用焊机进行焊接；</w:t>
            </w:r>
          </w:p>
          <w:p>
            <w:pPr>
              <w:spacing w:line="360" w:lineRule="auto"/>
              <w:ind w:firstLine="480" w:firstLineChars="200"/>
              <w:rPr>
                <w:rFonts w:hint="eastAsia" w:eastAsiaTheme="minorEastAsia"/>
                <w:sz w:val="24"/>
              </w:rPr>
            </w:pPr>
            <w:r>
              <w:rPr>
                <w:rFonts w:hint="eastAsia" w:eastAsiaTheme="minorEastAsia"/>
                <w:sz w:val="24"/>
              </w:rPr>
              <w:t>4</w:t>
            </w:r>
            <w:r>
              <w:rPr>
                <w:rFonts w:hint="eastAsia" w:eastAsiaTheme="minorEastAsia"/>
                <w:sz w:val="24"/>
                <w:lang w:eastAsia="zh-CN"/>
              </w:rPr>
              <w:t>）</w:t>
            </w:r>
            <w:r>
              <w:rPr>
                <w:rFonts w:hint="eastAsia" w:eastAsiaTheme="minorEastAsia"/>
                <w:sz w:val="24"/>
              </w:rPr>
              <w:t>产品完成。</w:t>
            </w:r>
          </w:p>
          <w:p>
            <w:pPr>
              <w:spacing w:line="360" w:lineRule="auto"/>
              <w:rPr>
                <w:rFonts w:hint="eastAsia" w:eastAsiaTheme="minorEastAsia"/>
                <w:sz w:val="24"/>
                <w:lang w:eastAsia="zh-CN"/>
              </w:rPr>
            </w:pPr>
            <w:r>
              <w:rPr>
                <w:sz w:val="24"/>
              </w:rPr>
              <w:pict>
                <v:line id="_x0000_s2967" o:spid="_x0000_s2967" o:spt="20" style="position:absolute;left:0pt;flip:y;margin-left:177pt;margin-top:55.25pt;height:16.35pt;width:0.05pt;z-index:251739136;mso-width-relative:page;mso-height-relative:page;" fillcolor="#FFFFFF" filled="t" stroked="t" coordsize="21600,21600">
                  <v:path arrowok="t"/>
                  <v:fill on="t" color2="#FFFFFF" focussize="0,0"/>
                  <v:stroke color="#000000" dashstyle="dash" endarrow="open"/>
                  <v:imagedata o:title=""/>
                  <o:lock v:ext="edit" aspectratio="f"/>
                </v:line>
              </w:pict>
            </w:r>
            <w:r>
              <w:rPr>
                <w:sz w:val="24"/>
              </w:rPr>
              <w:pict>
                <v:group id="_x0000_s2957" o:spid="_x0000_s2957" o:spt="203" style="height:137.05pt;width:432pt;" coordsize="5486400,1740535" editas="canvas">
                  <o:lock v:ext="edit"/>
                  <v:shape id="_x0000_s2956" o:spid="_x0000_s2956" o:spt="75" type="#_x0000_t75" style="position:absolute;left:0;top:0;height:1740535;width:5486400;" filled="f" stroked="t" coordsize="21600,21600">
                    <v:fill on="f" focussize="0,0"/>
                    <v:stroke color="#000000" joinstyle="miter" dashstyle="dash"/>
                    <v:imagedata o:title=""/>
                    <o:lock v:ext="edit" aspectratio="f"/>
                  </v:shape>
                  <v:rect id="_x0000_s2958" o:spid="_x0000_s2958" o:spt="1" style="position:absolute;left:323215;top:857250;height:596900;width:970280;" filled="f" stroked="f" coordsize="21600,21600">
                    <v:path/>
                    <v:fill on="f" focussize="0,0"/>
                    <v:stroke on="f"/>
                    <v:imagedata o:title=""/>
                    <o:lock v:ext="edit" aspectratio="f"/>
                    <v:textbox>
                      <w:txbxContent>
                        <w:p>
                          <w:pPr>
                            <w:jc w:val="center"/>
                            <w:rPr>
                              <w:rFonts w:hint="eastAsia" w:eastAsia="宋体"/>
                              <w:lang w:eastAsia="zh-CN"/>
                            </w:rPr>
                          </w:pPr>
                          <w:r>
                            <w:rPr>
                              <w:rFonts w:hint="eastAsia"/>
                              <w:lang w:eastAsia="zh-CN"/>
                            </w:rPr>
                            <w:t>购进不锈钢板、碳钢板</w:t>
                          </w:r>
                        </w:p>
                      </w:txbxContent>
                    </v:textbox>
                  </v:rect>
                  <v:rect id="_x0000_s2959" o:spid="_x0000_s2959" o:spt="1" style="position:absolute;left:1898650;top:909320;height:346710;width:744855;" fillcolor="#FFFFFF" filled="t" stroked="t" coordsize="21600,21600">
                    <v:path/>
                    <v:fill on="t" color2="#FFFFFF" focussize="0,0"/>
                    <v:stroke color="#000000" joinstyle="miter"/>
                    <v:imagedata o:title=""/>
                    <o:lock v:ext="edit" aspectratio="f"/>
                    <v:textbox>
                      <w:txbxContent>
                        <w:p>
                          <w:pPr>
                            <w:jc w:val="center"/>
                            <w:rPr>
                              <w:rFonts w:hint="eastAsia" w:eastAsia="宋体"/>
                              <w:lang w:eastAsia="zh-CN"/>
                            </w:rPr>
                          </w:pPr>
                          <w:r>
                            <w:rPr>
                              <w:rFonts w:hint="eastAsia"/>
                              <w:lang w:eastAsia="zh-CN"/>
                            </w:rPr>
                            <w:t>剪切</w:t>
                          </w:r>
                        </w:p>
                      </w:txbxContent>
                    </v:textbox>
                  </v:rect>
                  <v:rect id="_x0000_s2961" o:spid="_x0000_s2961" o:spt="1" style="position:absolute;left:4297680;top:887095;height:342900;width:736600;" fillcolor="#FFFFFF" filled="t" stroked="t" coordsize="21600,21600">
                    <v:path/>
                    <v:fill on="t" color2="#FFFFFF" focussize="0,0"/>
                    <v:stroke color="#000000" joinstyle="miter"/>
                    <v:imagedata o:title=""/>
                    <o:lock v:ext="edit" aspectratio="f"/>
                    <v:textbox>
                      <w:txbxContent>
                        <w:p>
                          <w:pPr>
                            <w:jc w:val="center"/>
                            <w:rPr>
                              <w:rFonts w:hint="eastAsia" w:eastAsia="宋体"/>
                              <w:lang w:eastAsia="zh-CN"/>
                            </w:rPr>
                          </w:pPr>
                          <w:r>
                            <w:rPr>
                              <w:rFonts w:hint="eastAsia"/>
                              <w:lang w:eastAsia="zh-CN"/>
                            </w:rPr>
                            <w:t>产品</w:t>
                          </w:r>
                        </w:p>
                      </w:txbxContent>
                    </v:textbox>
                  </v:rect>
                  <v:rect id="_x0000_s2962" o:spid="_x0000_s2962" o:spt="1" style="position:absolute;left:3090545;top:658495;height:268605;width:736600;" fillcolor="#FFFFFF" filled="t" stroked="t" coordsize="21600,21600">
                    <v:path/>
                    <v:fill on="t" color2="#FFFFFF" focussize="0,0"/>
                    <v:stroke color="#000000" joinstyle="miter"/>
                    <v:imagedata o:title=""/>
                    <o:lock v:ext="edit" aspectratio="f"/>
                    <v:textbox>
                      <w:txbxContent>
                        <w:p>
                          <w:pPr>
                            <w:jc w:val="center"/>
                            <w:rPr>
                              <w:rFonts w:hint="eastAsia" w:eastAsia="宋体"/>
                              <w:lang w:eastAsia="zh-CN"/>
                            </w:rPr>
                          </w:pPr>
                          <w:r>
                            <w:rPr>
                              <w:rFonts w:hint="eastAsia"/>
                              <w:lang w:eastAsia="zh-CN"/>
                            </w:rPr>
                            <w:t>电焊</w:t>
                          </w:r>
                        </w:p>
                      </w:txbxContent>
                    </v:textbox>
                  </v:rect>
                  <v:line id="_x0000_s2963" o:spid="_x0000_s2963" o:spt="20" style="position:absolute;left:1249045;top:1048385;height:635;width:658495;" filled="f" stroked="t" coordsize="21600,21600">
                    <v:path arrowok="t"/>
                    <v:fill on="f" focussize="0,0"/>
                    <v:stroke color="#000000" endarrow="open"/>
                    <v:imagedata o:title=""/>
                    <o:lock v:ext="edit" aspectratio="f"/>
                  </v:line>
                  <v:line id="_x0000_s2964" o:spid="_x0000_s2964" o:spt="20" style="position:absolute;left:4085590;top:1068070;height:1905;width:213360;" filled="f" stroked="t" coordsize="21600,21600">
                    <v:path arrowok="t"/>
                    <v:fill on="f" focussize="0,0"/>
                    <v:stroke color="#000000" endarrow="open"/>
                    <v:imagedata o:title=""/>
                    <o:lock v:ext="edit" aspectratio="f"/>
                  </v:line>
                  <v:line id="_x0000_s2965" o:spid="_x0000_s2965" o:spt="20" style="position:absolute;left:2898775;top:809625;flip:y;height:8255;width:207645;" filled="f" stroked="t" coordsize="21600,21600">
                    <v:path arrowok="t"/>
                    <v:fill on="f" focussize="0,0"/>
                    <v:stroke color="#000000" endarrow="open"/>
                    <v:imagedata o:title=""/>
                    <o:lock v:ext="edit" aspectratio="f"/>
                  </v:line>
                  <v:rect id="_x0000_s2966" o:spid="_x0000_s2966" o:spt="1" style="position:absolute;left:1848485;top:373380;height:285750;width:829310;" fillcolor="#FFFFFF" filled="t" stroked="t" coordsize="21600,21600">
                    <v:path/>
                    <v:fill on="t" color2="#FFFFFF" focussize="0,0"/>
                    <v:stroke color="#000000" joinstyle="miter" dashstyle="dash"/>
                    <v:imagedata o:title=""/>
                    <o:lock v:ext="edit" aspectratio="f"/>
                    <v:textbox>
                      <w:txbxContent>
                        <w:p>
                          <w:pPr>
                            <w:rPr>
                              <w:rFonts w:hint="eastAsia" w:eastAsia="宋体"/>
                              <w:lang w:eastAsia="zh-CN"/>
                            </w:rPr>
                          </w:pPr>
                          <w:r>
                            <w:rPr>
                              <w:rFonts w:hint="eastAsia"/>
                              <w:lang w:eastAsia="zh-CN"/>
                            </w:rPr>
                            <w:t>噪声、固废</w:t>
                          </w:r>
                        </w:p>
                      </w:txbxContent>
                    </v:textbox>
                  </v:rect>
                  <v:rect id="_x0000_s2968" o:spid="_x0000_s2968" o:spt="1" style="position:absolute;left:3150235;top:198755;height:279400;width:608965;" fillcolor="#FFFFFF" filled="t" stroked="t" coordsize="21600,21600">
                    <v:path/>
                    <v:fill on="t" color2="#FFFFFF" focussize="0,0"/>
                    <v:stroke color="#000000" joinstyle="miter" dashstyle="dash"/>
                    <v:imagedata o:title=""/>
                    <o:lock v:ext="edit" aspectratio="f"/>
                    <v:textbox>
                      <w:txbxContent>
                        <w:p>
                          <w:pPr>
                            <w:jc w:val="center"/>
                            <w:rPr>
                              <w:rFonts w:hint="eastAsia" w:eastAsia="宋体"/>
                              <w:lang w:eastAsia="zh-CN"/>
                            </w:rPr>
                          </w:pPr>
                          <w:r>
                            <w:rPr>
                              <w:rFonts w:hint="eastAsia"/>
                              <w:lang w:eastAsia="zh-CN"/>
                            </w:rPr>
                            <w:t>废气</w:t>
                          </w:r>
                        </w:p>
                      </w:txbxContent>
                    </v:textbox>
                  </v:rect>
                  <v:line id="_x0000_s2969" o:spid="_x0000_s2969" o:spt="20" style="position:absolute;left:3444240;top:459105;flip:y;height:203200;width:0;" filled="f" stroked="t" coordsize="21600,21600">
                    <v:path arrowok="t"/>
                    <v:fill on="f" focussize="0,0"/>
                    <v:stroke color="#000000" dashstyle="dash" endarrow="open"/>
                    <v:imagedata o:title=""/>
                    <o:lock v:ext="edit" aspectratio="f"/>
                  </v:line>
                  <v:line id="_x0000_s2973" o:spid="_x0000_s2973" o:spt="20" style="position:absolute;left:2899410;top:1428750;flip:y;height:0;width:203200;" filled="f" stroked="t" coordsize="21600,21600">
                    <v:path arrowok="t"/>
                    <v:fill on="f" focussize="0,0"/>
                    <v:stroke color="#000000" endarrow="open"/>
                    <v:imagedata o:title=""/>
                    <o:lock v:ext="edit" aspectratio="f"/>
                  </v:line>
                  <v:rect id="_x0000_s2974" o:spid="_x0000_s2974" o:spt="1" style="position:absolute;left:3100705;top:1290955;height:266700;width:736600;" fillcolor="#FFFFFF" filled="t" stroked="t" coordsize="21600,21600">
                    <v:path/>
                    <v:fill on="t" color2="#FFFFFF" focussize="0,0"/>
                    <v:stroke color="#000000" joinstyle="miter"/>
                    <v:imagedata o:title=""/>
                    <o:lock v:ext="edit" aspectratio="f"/>
                    <v:textbox>
                      <w:txbxContent>
                        <w:p>
                          <w:pPr>
                            <w:jc w:val="center"/>
                            <w:rPr>
                              <w:rFonts w:hint="eastAsia" w:eastAsia="宋体"/>
                              <w:lang w:eastAsia="zh-CN"/>
                            </w:rPr>
                          </w:pPr>
                          <w:r>
                            <w:rPr>
                              <w:rFonts w:hint="eastAsia"/>
                              <w:lang w:eastAsia="zh-CN"/>
                            </w:rPr>
                            <w:t>点焊</w:t>
                          </w:r>
                        </w:p>
                      </w:txbxContent>
                    </v:textbox>
                  </v:rect>
                  <v:line id="_x0000_s2975" o:spid="_x0000_s2975" o:spt="20" style="position:absolute;left:2896870;top:812800;height:614045;width:635;" fillcolor="#FFFFFF" filled="t" stroked="t" coordsize="21600,21600">
                    <v:path arrowok="t"/>
                    <v:fill on="t" color2="#FFFFFF" focussize="0,0"/>
                    <v:stroke color="#000000"/>
                    <v:imagedata o:title=""/>
                    <o:lock v:ext="edit" aspectratio="f"/>
                  </v:line>
                  <v:line id="_x0000_s2976" o:spid="_x0000_s2976" o:spt="20" style="position:absolute;left:2632075;top:1066800;height:635;width:285750;" fillcolor="#FFFFFF" filled="t" stroked="t" coordsize="21600,21600">
                    <v:path arrowok="t"/>
                    <v:fill on="t" color2="#FFFFFF" focussize="0,0"/>
                    <v:stroke color="#000000"/>
                    <v:imagedata o:title=""/>
                    <o:lock v:ext="edit" aspectratio="f"/>
                  </v:line>
                  <v:line id="_x0000_s2977" o:spid="_x0000_s2977" o:spt="20" style="position:absolute;left:3827780;top:770890;height:635;width:254000;" fillcolor="#FFFFFF" filled="t" stroked="t" coordsize="21600,21600">
                    <v:path arrowok="t"/>
                    <v:fill on="t" color2="#FFFFFF" focussize="0,0"/>
                    <v:stroke color="#000000"/>
                    <v:imagedata o:title=""/>
                    <o:lock v:ext="edit" aspectratio="f"/>
                  </v:line>
                  <v:line id="_x0000_s2978" o:spid="_x0000_s2978" o:spt="20" style="position:absolute;left:3841115;top:1417955;height:0;width:254000;" filled="f" stroked="t" coordsize="21600,21600">
                    <v:path arrowok="t"/>
                    <v:fill on="f" focussize="0,0"/>
                    <v:stroke color="#000000"/>
                    <v:imagedata o:title=""/>
                    <o:lock v:ext="edit" aspectratio="f"/>
                  </v:line>
                  <v:line id="_x0000_s2979" o:spid="_x0000_s2979" o:spt="20" style="position:absolute;left:4081780;top:781050;height:645795;width:635;" fillcolor="#FFFFFF" filled="t" stroked="t" coordsize="21600,21600">
                    <v:path arrowok="t"/>
                    <v:fill on="t" color2="#FFFFFF" focussize="0,0"/>
                    <v:stroke color="#000000"/>
                    <v:imagedata o:title=""/>
                    <o:lock v:ext="edit" aspectratio="f"/>
                  </v:line>
                  <w10:wrap type="none"/>
                  <w10:anchorlock/>
                </v:group>
              </w:pict>
            </w:r>
          </w:p>
          <w:p>
            <w:pPr>
              <w:spacing w:line="360" w:lineRule="auto"/>
              <w:ind w:firstLine="422" w:firstLineChars="200"/>
              <w:rPr>
                <w:rFonts w:hint="default" w:eastAsiaTheme="minorEastAsia"/>
                <w:sz w:val="24"/>
                <w:lang w:val="en-US" w:eastAsia="zh-CN"/>
              </w:rPr>
            </w:pPr>
            <w:r>
              <w:rPr>
                <w:rFonts w:hint="eastAsia" w:hAnsiTheme="minorEastAsia" w:eastAsiaTheme="minorEastAsia"/>
                <w:b/>
                <w:snapToGrid w:val="0"/>
                <w:kern w:val="0"/>
                <w:szCs w:val="24"/>
                <w:lang w:eastAsia="zh-CN"/>
              </w:rPr>
              <w:t>图</w:t>
            </w:r>
            <w:r>
              <w:rPr>
                <w:rFonts w:hint="eastAsia" w:hAnsiTheme="minorEastAsia" w:eastAsiaTheme="minorEastAsia"/>
                <w:b/>
                <w:snapToGrid w:val="0"/>
                <w:kern w:val="0"/>
                <w:szCs w:val="24"/>
                <w:lang w:val="en-US" w:eastAsia="zh-CN"/>
              </w:rPr>
              <w:t>2    项目</w:t>
            </w:r>
            <w:r>
              <w:rPr>
                <w:rFonts w:hint="eastAsia" w:hAnsiTheme="minorEastAsia" w:eastAsiaTheme="minorEastAsia"/>
                <w:b/>
                <w:snapToGrid w:val="0"/>
                <w:kern w:val="0"/>
                <w:szCs w:val="24"/>
                <w:lang w:eastAsia="zh-CN"/>
              </w:rPr>
              <w:t>不锈钢塔盘、分布器和金属塔内件</w:t>
            </w:r>
            <w:r>
              <w:rPr>
                <w:rFonts w:hAnsiTheme="minorEastAsia" w:eastAsiaTheme="minorEastAsia"/>
                <w:b/>
                <w:snapToGrid w:val="0"/>
                <w:kern w:val="0"/>
                <w:szCs w:val="24"/>
              </w:rPr>
              <w:t>生产</w:t>
            </w:r>
            <w:r>
              <w:rPr>
                <w:rFonts w:hint="eastAsia" w:hAnsiTheme="minorEastAsia" w:eastAsiaTheme="minorEastAsia"/>
                <w:b/>
                <w:snapToGrid w:val="0"/>
                <w:kern w:val="0"/>
                <w:szCs w:val="24"/>
                <w:lang w:eastAsia="zh-CN"/>
              </w:rPr>
              <w:t>工</w:t>
            </w:r>
            <w:r>
              <w:rPr>
                <w:rFonts w:hAnsiTheme="minorEastAsia" w:eastAsiaTheme="minorEastAsia"/>
                <w:b/>
              </w:rPr>
              <w:t>艺流程</w:t>
            </w:r>
            <w:r>
              <w:rPr>
                <w:rFonts w:hAnsiTheme="minorEastAsia" w:eastAsiaTheme="minorEastAsia"/>
                <w:b/>
                <w:bCs/>
                <w:spacing w:val="8"/>
              </w:rPr>
              <w:t>及排污节点图</w:t>
            </w:r>
          </w:p>
          <w:p>
            <w:pPr>
              <w:spacing w:line="360" w:lineRule="auto"/>
              <w:ind w:firstLine="562" w:firstLineChars="200"/>
              <w:rPr>
                <w:rFonts w:eastAsiaTheme="minorEastAsia"/>
                <w:b/>
                <w:sz w:val="28"/>
                <w:szCs w:val="28"/>
              </w:rPr>
            </w:pPr>
            <w:r>
              <w:rPr>
                <w:rFonts w:hint="eastAsia" w:hAnsiTheme="minorEastAsia" w:eastAsiaTheme="minorEastAsia"/>
                <w:b/>
                <w:sz w:val="28"/>
                <w:szCs w:val="28"/>
                <w:lang w:eastAsia="zh-CN"/>
              </w:rPr>
              <w:t>项目不锈钢塔盘、分布器和金属塔内件产品</w:t>
            </w:r>
            <w:r>
              <w:rPr>
                <w:rFonts w:hAnsiTheme="minorEastAsia" w:eastAsiaTheme="minorEastAsia"/>
                <w:b/>
                <w:sz w:val="28"/>
                <w:szCs w:val="28"/>
              </w:rPr>
              <w:t>工艺流程描述：</w:t>
            </w:r>
          </w:p>
          <w:p>
            <w:pPr>
              <w:spacing w:line="360" w:lineRule="auto"/>
              <w:ind w:firstLine="480" w:firstLineChars="200"/>
              <w:rPr>
                <w:rFonts w:eastAsiaTheme="minorEastAsia"/>
                <w:sz w:val="24"/>
              </w:rPr>
            </w:pPr>
            <w:r>
              <w:rPr>
                <w:rFonts w:hint="eastAsia" w:eastAsiaTheme="minorEastAsia"/>
                <w:sz w:val="24"/>
              </w:rPr>
              <w:t>1</w:t>
            </w:r>
            <w:r>
              <w:rPr>
                <w:rFonts w:hint="eastAsia" w:eastAsiaTheme="minorEastAsia"/>
                <w:sz w:val="24"/>
                <w:lang w:eastAsia="zh-CN"/>
              </w:rPr>
              <w:t>）</w:t>
            </w:r>
            <w:r>
              <w:rPr>
                <w:rFonts w:hint="eastAsia" w:eastAsiaTheme="minorEastAsia"/>
                <w:sz w:val="24"/>
              </w:rPr>
              <w:t>外购过来</w:t>
            </w:r>
            <w:r>
              <w:rPr>
                <w:rFonts w:hint="eastAsia" w:eastAsiaTheme="minorEastAsia"/>
                <w:sz w:val="24"/>
                <w:lang w:eastAsia="zh-CN"/>
              </w:rPr>
              <w:t>不锈钢板和碳钢板</w:t>
            </w:r>
            <w:r>
              <w:rPr>
                <w:rFonts w:hint="eastAsia" w:eastAsiaTheme="minorEastAsia"/>
                <w:sz w:val="24"/>
              </w:rPr>
              <w:t>，经</w:t>
            </w:r>
            <w:r>
              <w:rPr>
                <w:rFonts w:hint="eastAsia" w:eastAsiaTheme="minorEastAsia"/>
                <w:sz w:val="24"/>
                <w:lang w:eastAsia="zh-CN"/>
              </w:rPr>
              <w:t>剪板机</w:t>
            </w:r>
            <w:r>
              <w:rPr>
                <w:rFonts w:hint="eastAsia" w:eastAsiaTheme="minorEastAsia"/>
                <w:sz w:val="24"/>
              </w:rPr>
              <w:t>切成需求的尺寸；</w:t>
            </w:r>
          </w:p>
          <w:p>
            <w:pPr>
              <w:spacing w:line="360" w:lineRule="auto"/>
              <w:ind w:firstLine="480" w:firstLineChars="200"/>
              <w:rPr>
                <w:rFonts w:eastAsiaTheme="minorEastAsia"/>
                <w:sz w:val="24"/>
              </w:rPr>
            </w:pPr>
            <w:r>
              <w:rPr>
                <w:rFonts w:hint="eastAsia" w:eastAsiaTheme="minorEastAsia"/>
                <w:sz w:val="24"/>
              </w:rPr>
              <w:t>2</w:t>
            </w:r>
            <w:r>
              <w:rPr>
                <w:rFonts w:hint="eastAsia" w:eastAsiaTheme="minorEastAsia"/>
                <w:sz w:val="24"/>
                <w:lang w:eastAsia="zh-CN"/>
              </w:rPr>
              <w:t>）</w:t>
            </w:r>
            <w:r>
              <w:rPr>
                <w:rFonts w:hint="eastAsia" w:eastAsiaTheme="minorEastAsia"/>
                <w:sz w:val="24"/>
              </w:rPr>
              <w:t>把</w:t>
            </w:r>
            <w:r>
              <w:rPr>
                <w:rFonts w:hint="eastAsia" w:eastAsiaTheme="minorEastAsia"/>
                <w:sz w:val="24"/>
                <w:lang w:eastAsia="zh-CN"/>
              </w:rPr>
              <w:t>剪切</w:t>
            </w:r>
            <w:r>
              <w:rPr>
                <w:rFonts w:hint="eastAsia" w:eastAsiaTheme="minorEastAsia"/>
                <w:sz w:val="24"/>
              </w:rPr>
              <w:t>好的</w:t>
            </w:r>
            <w:r>
              <w:rPr>
                <w:rFonts w:hint="eastAsia" w:eastAsiaTheme="minorEastAsia"/>
                <w:sz w:val="24"/>
                <w:lang w:eastAsia="zh-CN"/>
              </w:rPr>
              <w:t>钢板进行拼接，并</w:t>
            </w:r>
            <w:r>
              <w:rPr>
                <w:rFonts w:hint="eastAsia" w:eastAsiaTheme="minorEastAsia"/>
                <w:sz w:val="24"/>
              </w:rPr>
              <w:t>用</w:t>
            </w:r>
            <w:r>
              <w:rPr>
                <w:rFonts w:hint="eastAsia" w:eastAsiaTheme="minorEastAsia"/>
                <w:sz w:val="24"/>
                <w:lang w:eastAsia="zh-CN"/>
              </w:rPr>
              <w:t>电</w:t>
            </w:r>
            <w:r>
              <w:rPr>
                <w:rFonts w:hint="eastAsia" w:eastAsiaTheme="minorEastAsia"/>
                <w:sz w:val="24"/>
              </w:rPr>
              <w:t>焊机</w:t>
            </w:r>
            <w:r>
              <w:rPr>
                <w:rFonts w:hint="eastAsia" w:eastAsiaTheme="minorEastAsia"/>
                <w:sz w:val="24"/>
                <w:lang w:eastAsia="zh-CN"/>
              </w:rPr>
              <w:t>或点焊机</w:t>
            </w:r>
            <w:r>
              <w:rPr>
                <w:rFonts w:hint="eastAsia" w:eastAsiaTheme="minorEastAsia"/>
                <w:sz w:val="24"/>
              </w:rPr>
              <w:t>进行焊接；</w:t>
            </w:r>
          </w:p>
          <w:p>
            <w:pPr>
              <w:spacing w:line="360" w:lineRule="auto"/>
              <w:ind w:firstLine="480" w:firstLineChars="200"/>
              <w:rPr>
                <w:rFonts w:hint="eastAsia" w:eastAsiaTheme="minorEastAsia"/>
                <w:sz w:val="24"/>
              </w:rPr>
            </w:pPr>
            <w:r>
              <w:rPr>
                <w:rFonts w:hint="eastAsia" w:eastAsiaTheme="minorEastAsia"/>
                <w:sz w:val="24"/>
                <w:lang w:val="en-US" w:eastAsia="zh-CN"/>
              </w:rPr>
              <w:t>3</w:t>
            </w:r>
            <w:r>
              <w:rPr>
                <w:rFonts w:hint="eastAsia" w:eastAsiaTheme="minorEastAsia"/>
                <w:sz w:val="24"/>
                <w:lang w:eastAsia="zh-CN"/>
              </w:rPr>
              <w:t>）</w:t>
            </w:r>
            <w:r>
              <w:rPr>
                <w:rFonts w:hint="eastAsia" w:eastAsiaTheme="minorEastAsia"/>
                <w:sz w:val="24"/>
              </w:rPr>
              <w:t>产品完成。</w:t>
            </w:r>
          </w:p>
          <w:p>
            <w:pPr>
              <w:autoSpaceDE w:val="0"/>
              <w:autoSpaceDN w:val="0"/>
              <w:adjustRightInd w:val="0"/>
              <w:spacing w:line="360" w:lineRule="auto"/>
              <w:jc w:val="left"/>
              <w:rPr>
                <w:rFonts w:eastAsiaTheme="minorEastAsia"/>
                <w:b/>
                <w:kern w:val="0"/>
                <w:sz w:val="24"/>
                <w:szCs w:val="24"/>
              </w:rPr>
            </w:pPr>
            <w:r>
              <w:rPr>
                <w:rFonts w:eastAsiaTheme="minorEastAsia"/>
                <w:b/>
                <w:kern w:val="0"/>
                <w:sz w:val="24"/>
                <w:szCs w:val="24"/>
              </w:rPr>
              <w:t>3</w:t>
            </w:r>
            <w:r>
              <w:rPr>
                <w:rFonts w:hAnsiTheme="minorEastAsia" w:eastAsiaTheme="minorEastAsia"/>
                <w:b/>
                <w:kern w:val="0"/>
                <w:sz w:val="24"/>
                <w:szCs w:val="24"/>
              </w:rPr>
              <w:t>、产污环节分析</w:t>
            </w:r>
          </w:p>
          <w:p>
            <w:pPr>
              <w:autoSpaceDE w:val="0"/>
              <w:autoSpaceDN w:val="0"/>
              <w:adjustRightInd w:val="0"/>
              <w:spacing w:line="360" w:lineRule="auto"/>
              <w:ind w:firstLine="480" w:firstLineChars="200"/>
              <w:jc w:val="left"/>
              <w:rPr>
                <w:rFonts w:eastAsiaTheme="minorEastAsia"/>
                <w:sz w:val="24"/>
              </w:rPr>
            </w:pPr>
            <w:r>
              <w:rPr>
                <w:rFonts w:eastAsiaTheme="minorEastAsia"/>
                <w:sz w:val="24"/>
              </w:rPr>
              <w:t xml:space="preserve">3.1  </w:t>
            </w:r>
            <w:r>
              <w:rPr>
                <w:rFonts w:hAnsiTheme="minorEastAsia" w:eastAsiaTheme="minorEastAsia"/>
                <w:sz w:val="24"/>
              </w:rPr>
              <w:t>施工期产污环节分析</w:t>
            </w:r>
          </w:p>
          <w:p>
            <w:pPr>
              <w:autoSpaceDE w:val="0"/>
              <w:autoSpaceDN w:val="0"/>
              <w:adjustRightInd w:val="0"/>
              <w:spacing w:line="360" w:lineRule="auto"/>
              <w:ind w:firstLine="480" w:firstLineChars="200"/>
              <w:jc w:val="left"/>
              <w:rPr>
                <w:rFonts w:eastAsiaTheme="minorEastAsia"/>
                <w:sz w:val="24"/>
              </w:rPr>
            </w:pPr>
            <w:r>
              <w:rPr>
                <w:rFonts w:hAnsiTheme="minorEastAsia" w:eastAsiaTheme="minorEastAsia"/>
                <w:sz w:val="24"/>
              </w:rPr>
              <w:t>本项目施工期主要为设备及环保设施的安装，施工期污染主要是噪声，不再进行施工期产污分析。</w:t>
            </w:r>
          </w:p>
          <w:p>
            <w:pPr>
              <w:autoSpaceDE w:val="0"/>
              <w:autoSpaceDN w:val="0"/>
              <w:adjustRightInd w:val="0"/>
              <w:spacing w:line="360" w:lineRule="auto"/>
              <w:ind w:firstLine="480" w:firstLineChars="200"/>
              <w:jc w:val="left"/>
              <w:rPr>
                <w:rFonts w:eastAsiaTheme="minorEastAsia"/>
                <w:sz w:val="24"/>
              </w:rPr>
            </w:pPr>
            <w:r>
              <w:rPr>
                <w:rFonts w:eastAsiaTheme="minorEastAsia"/>
                <w:sz w:val="24"/>
              </w:rPr>
              <w:t xml:space="preserve">3.2  </w:t>
            </w:r>
            <w:r>
              <w:rPr>
                <w:rFonts w:hAnsiTheme="minorEastAsia" w:eastAsiaTheme="minorEastAsia"/>
                <w:sz w:val="24"/>
              </w:rPr>
              <w:t>营运期产污环节分析</w:t>
            </w:r>
          </w:p>
          <w:p>
            <w:pPr>
              <w:autoSpaceDE w:val="0"/>
              <w:autoSpaceDN w:val="0"/>
              <w:adjustRightInd w:val="0"/>
              <w:spacing w:line="360" w:lineRule="auto"/>
              <w:ind w:firstLine="480" w:firstLineChars="200"/>
              <w:jc w:val="left"/>
              <w:rPr>
                <w:rFonts w:eastAsiaTheme="minorEastAsia"/>
                <w:sz w:val="24"/>
              </w:rPr>
            </w:pPr>
            <w:r>
              <w:rPr>
                <w:rFonts w:hAnsiTheme="minorEastAsia" w:eastAsiaTheme="minorEastAsia"/>
                <w:sz w:val="24"/>
              </w:rPr>
              <w:t>（</w:t>
            </w:r>
            <w:r>
              <w:rPr>
                <w:rFonts w:eastAsiaTheme="minorEastAsia"/>
                <w:sz w:val="24"/>
              </w:rPr>
              <w:t xml:space="preserve">1 </w:t>
            </w:r>
            <w:r>
              <w:rPr>
                <w:rFonts w:hAnsiTheme="minorEastAsia" w:eastAsiaTheme="minorEastAsia"/>
                <w:sz w:val="24"/>
              </w:rPr>
              <w:t>）废气</w:t>
            </w:r>
          </w:p>
          <w:p>
            <w:pPr>
              <w:autoSpaceDE w:val="0"/>
              <w:autoSpaceDN w:val="0"/>
              <w:adjustRightInd w:val="0"/>
              <w:spacing w:line="360" w:lineRule="auto"/>
              <w:ind w:firstLine="480" w:firstLineChars="200"/>
              <w:jc w:val="left"/>
              <w:rPr>
                <w:rFonts w:hint="default" w:eastAsiaTheme="minorEastAsia"/>
                <w:b/>
                <w:color w:val="000000"/>
                <w:sz w:val="24"/>
                <w:szCs w:val="24"/>
                <w:u w:val="single"/>
                <w:lang w:val="en-US" w:eastAsia="zh-CN"/>
              </w:rPr>
            </w:pPr>
            <w:r>
              <w:rPr>
                <w:rFonts w:hAnsiTheme="minorEastAsia" w:eastAsiaTheme="minorEastAsia"/>
                <w:sz w:val="24"/>
              </w:rPr>
              <w:t>本项目运营期过程中</w:t>
            </w:r>
            <w:r>
              <w:rPr>
                <w:rFonts w:hint="eastAsia" w:hAnsiTheme="minorEastAsia" w:eastAsiaTheme="minorEastAsia"/>
                <w:sz w:val="24"/>
                <w:lang w:eastAsia="zh-CN"/>
              </w:rPr>
              <w:t>废气主要为电焊机焊接废气，焊接废气经固定工位</w:t>
            </w:r>
            <w:r>
              <w:rPr>
                <w:rFonts w:hint="eastAsia" w:hAnsiTheme="minorEastAsia" w:eastAsiaTheme="minorEastAsia"/>
                <w:sz w:val="24"/>
                <w:lang w:val="en-US" w:eastAsia="zh-CN"/>
              </w:rPr>
              <w:t>+集气罩收集后，经由袋式除尘器处理后，通过15m高排气筒排放。</w:t>
            </w:r>
          </w:p>
          <w:p>
            <w:pPr>
              <w:autoSpaceDE w:val="0"/>
              <w:autoSpaceDN w:val="0"/>
              <w:adjustRightInd w:val="0"/>
              <w:spacing w:line="360" w:lineRule="auto"/>
              <w:ind w:firstLine="480" w:firstLineChars="200"/>
              <w:jc w:val="left"/>
              <w:rPr>
                <w:rFonts w:eastAsiaTheme="minorEastAsia"/>
                <w:sz w:val="24"/>
              </w:rPr>
            </w:pPr>
            <w:r>
              <w:rPr>
                <w:rFonts w:hAnsiTheme="minorEastAsia" w:eastAsiaTheme="minorEastAsia"/>
                <w:sz w:val="24"/>
              </w:rPr>
              <w:t>（</w:t>
            </w:r>
            <w:r>
              <w:rPr>
                <w:rFonts w:eastAsiaTheme="minorEastAsia"/>
                <w:sz w:val="24"/>
              </w:rPr>
              <w:t xml:space="preserve">2 </w:t>
            </w:r>
            <w:r>
              <w:rPr>
                <w:rFonts w:hAnsiTheme="minorEastAsia" w:eastAsiaTheme="minorEastAsia"/>
                <w:sz w:val="24"/>
              </w:rPr>
              <w:t>）废水</w:t>
            </w:r>
          </w:p>
          <w:p>
            <w:pPr>
              <w:autoSpaceDE w:val="0"/>
              <w:autoSpaceDN w:val="0"/>
              <w:adjustRightInd w:val="0"/>
              <w:spacing w:line="360" w:lineRule="auto"/>
              <w:ind w:firstLine="480" w:firstLineChars="200"/>
              <w:jc w:val="left"/>
              <w:rPr>
                <w:rFonts w:eastAsiaTheme="minorEastAsia"/>
                <w:sz w:val="24"/>
              </w:rPr>
            </w:pPr>
            <w:r>
              <w:rPr>
                <w:rFonts w:hAnsiTheme="minorEastAsia" w:eastAsiaTheme="minorEastAsia"/>
                <w:sz w:val="24"/>
              </w:rPr>
              <w:t>项目生产过程无废水产生，废水主要为职工生活污水，污染因子主要为</w:t>
            </w:r>
            <w:r>
              <w:rPr>
                <w:rFonts w:eastAsiaTheme="minorEastAsia"/>
                <w:sz w:val="24"/>
              </w:rPr>
              <w:t>pH</w:t>
            </w:r>
            <w:r>
              <w:rPr>
                <w:rFonts w:hAnsiTheme="minorEastAsia" w:eastAsiaTheme="minorEastAsia"/>
                <w:sz w:val="24"/>
              </w:rPr>
              <w:t>、</w:t>
            </w:r>
            <w:r>
              <w:rPr>
                <w:rFonts w:eastAsiaTheme="minorEastAsia"/>
                <w:sz w:val="24"/>
              </w:rPr>
              <w:t>COD</w:t>
            </w:r>
            <w:r>
              <w:rPr>
                <w:rFonts w:hAnsiTheme="minorEastAsia" w:eastAsiaTheme="minorEastAsia"/>
                <w:sz w:val="24"/>
              </w:rPr>
              <w:t>、</w:t>
            </w:r>
            <w:r>
              <w:rPr>
                <w:rFonts w:eastAsiaTheme="minorEastAsia"/>
                <w:sz w:val="24"/>
              </w:rPr>
              <w:t>BOD</w:t>
            </w:r>
            <w:r>
              <w:rPr>
                <w:rFonts w:eastAsiaTheme="minorEastAsia"/>
                <w:sz w:val="24"/>
                <w:vertAlign w:val="subscript"/>
              </w:rPr>
              <w:t>5</w:t>
            </w:r>
            <w:r>
              <w:rPr>
                <w:rFonts w:hAnsiTheme="minorEastAsia" w:eastAsiaTheme="minorEastAsia"/>
                <w:sz w:val="24"/>
              </w:rPr>
              <w:t>、</w:t>
            </w:r>
            <w:r>
              <w:rPr>
                <w:rFonts w:eastAsiaTheme="minorEastAsia"/>
                <w:sz w:val="24"/>
              </w:rPr>
              <w:t>NH</w:t>
            </w:r>
            <w:r>
              <w:rPr>
                <w:rFonts w:eastAsiaTheme="minorEastAsia"/>
                <w:sz w:val="24"/>
                <w:vertAlign w:val="subscript"/>
              </w:rPr>
              <w:t>3</w:t>
            </w:r>
            <w:r>
              <w:rPr>
                <w:rFonts w:eastAsiaTheme="minorEastAsia"/>
                <w:sz w:val="24"/>
              </w:rPr>
              <w:t>-N</w:t>
            </w:r>
            <w:r>
              <w:rPr>
                <w:rFonts w:hAnsiTheme="minorEastAsia" w:eastAsiaTheme="minorEastAsia"/>
                <w:sz w:val="24"/>
              </w:rPr>
              <w:t>和</w:t>
            </w:r>
            <w:r>
              <w:rPr>
                <w:rFonts w:eastAsiaTheme="minorEastAsia"/>
                <w:sz w:val="24"/>
              </w:rPr>
              <w:t>SS</w:t>
            </w:r>
            <w:r>
              <w:rPr>
                <w:rFonts w:hAnsiTheme="minorEastAsia" w:eastAsiaTheme="minorEastAsia"/>
                <w:sz w:val="24"/>
              </w:rPr>
              <w:t>。</w:t>
            </w:r>
          </w:p>
          <w:p>
            <w:pPr>
              <w:autoSpaceDE w:val="0"/>
              <w:autoSpaceDN w:val="0"/>
              <w:adjustRightInd w:val="0"/>
              <w:spacing w:line="360" w:lineRule="auto"/>
              <w:ind w:firstLine="480" w:firstLineChars="200"/>
              <w:jc w:val="left"/>
              <w:rPr>
                <w:rFonts w:eastAsiaTheme="minorEastAsia"/>
                <w:sz w:val="24"/>
              </w:rPr>
            </w:pPr>
            <w:r>
              <w:rPr>
                <w:rFonts w:hAnsiTheme="minorEastAsia" w:eastAsiaTheme="minorEastAsia"/>
                <w:sz w:val="24"/>
              </w:rPr>
              <w:t>（</w:t>
            </w:r>
            <w:r>
              <w:rPr>
                <w:rFonts w:eastAsiaTheme="minorEastAsia"/>
                <w:sz w:val="24"/>
              </w:rPr>
              <w:t xml:space="preserve">3 </w:t>
            </w:r>
            <w:r>
              <w:rPr>
                <w:rFonts w:hAnsiTheme="minorEastAsia" w:eastAsiaTheme="minorEastAsia"/>
                <w:sz w:val="24"/>
              </w:rPr>
              <w:t>）噪声</w:t>
            </w:r>
          </w:p>
          <w:p>
            <w:pPr>
              <w:autoSpaceDE w:val="0"/>
              <w:autoSpaceDN w:val="0"/>
              <w:adjustRightInd w:val="0"/>
              <w:spacing w:line="360" w:lineRule="auto"/>
              <w:ind w:firstLine="480" w:firstLineChars="200"/>
              <w:jc w:val="left"/>
              <w:rPr>
                <w:rFonts w:eastAsiaTheme="minorEastAsia"/>
                <w:sz w:val="24"/>
              </w:rPr>
            </w:pPr>
            <w:r>
              <w:rPr>
                <w:rFonts w:hAnsiTheme="minorEastAsia" w:eastAsiaTheme="minorEastAsia"/>
                <w:sz w:val="24"/>
              </w:rPr>
              <w:t>项目运营期噪声主要来源于</w:t>
            </w:r>
            <w:r>
              <w:rPr>
                <w:rFonts w:hint="eastAsia" w:hAnsiTheme="minorEastAsia" w:eastAsiaTheme="minorEastAsia"/>
                <w:sz w:val="24"/>
                <w:lang w:eastAsia="zh-CN"/>
              </w:rPr>
              <w:t>剪板机</w:t>
            </w:r>
            <w:r>
              <w:rPr>
                <w:rFonts w:hint="eastAsia" w:hAnsiTheme="minorEastAsia" w:eastAsiaTheme="minorEastAsia"/>
                <w:sz w:val="24"/>
                <w:lang w:val="en-US" w:eastAsia="zh-CN"/>
              </w:rPr>
              <w:t>、折弯机、数控机床、压力机、冲压机、点焊机、电焊机、滚花机、打孔机</w:t>
            </w:r>
            <w:r>
              <w:rPr>
                <w:rFonts w:hAnsiTheme="minorEastAsia" w:eastAsiaTheme="minorEastAsia"/>
                <w:sz w:val="24"/>
              </w:rPr>
              <w:t>等机器运行产生的设备噪声。</w:t>
            </w:r>
          </w:p>
          <w:p>
            <w:pPr>
              <w:autoSpaceDE w:val="0"/>
              <w:autoSpaceDN w:val="0"/>
              <w:adjustRightInd w:val="0"/>
              <w:spacing w:line="360" w:lineRule="auto"/>
              <w:ind w:firstLine="480" w:firstLineChars="200"/>
              <w:jc w:val="left"/>
              <w:rPr>
                <w:rFonts w:eastAsiaTheme="minorEastAsia"/>
                <w:sz w:val="24"/>
              </w:rPr>
            </w:pPr>
            <w:r>
              <w:rPr>
                <w:rFonts w:hAnsiTheme="minorEastAsia" w:eastAsiaTheme="minorEastAsia"/>
                <w:sz w:val="24"/>
              </w:rPr>
              <w:t>（</w:t>
            </w:r>
            <w:r>
              <w:rPr>
                <w:rFonts w:eastAsiaTheme="minorEastAsia"/>
                <w:sz w:val="24"/>
              </w:rPr>
              <w:t xml:space="preserve">4 </w:t>
            </w:r>
            <w:r>
              <w:rPr>
                <w:rFonts w:hAnsiTheme="minorEastAsia" w:eastAsiaTheme="minorEastAsia"/>
                <w:sz w:val="24"/>
              </w:rPr>
              <w:t>）固体废物</w:t>
            </w:r>
          </w:p>
          <w:p>
            <w:pPr>
              <w:autoSpaceDE w:val="0"/>
              <w:autoSpaceDN w:val="0"/>
              <w:adjustRightInd w:val="0"/>
              <w:spacing w:line="360" w:lineRule="auto"/>
              <w:ind w:firstLine="480" w:firstLineChars="200"/>
              <w:jc w:val="left"/>
              <w:rPr>
                <w:rFonts w:eastAsiaTheme="minorEastAsia"/>
                <w:sz w:val="24"/>
              </w:rPr>
            </w:pPr>
            <w:r>
              <w:rPr>
                <w:rFonts w:hAnsiTheme="minorEastAsia" w:eastAsiaTheme="minorEastAsia"/>
                <w:sz w:val="24"/>
              </w:rPr>
              <w:t>本项目一般固体废物主要为</w:t>
            </w:r>
            <w:r>
              <w:rPr>
                <w:rFonts w:hint="eastAsia" w:hAnsiTheme="minorEastAsia" w:eastAsiaTheme="minorEastAsia"/>
                <w:kern w:val="0"/>
                <w:sz w:val="24"/>
                <w:szCs w:val="24"/>
                <w:lang w:eastAsia="zh-CN"/>
              </w:rPr>
              <w:t>金属</w:t>
            </w:r>
            <w:r>
              <w:rPr>
                <w:rFonts w:hAnsiTheme="minorEastAsia" w:eastAsiaTheme="minorEastAsia"/>
                <w:kern w:val="0"/>
                <w:sz w:val="24"/>
                <w:szCs w:val="24"/>
              </w:rPr>
              <w:t>边角料</w:t>
            </w:r>
            <w:r>
              <w:rPr>
                <w:rFonts w:hint="eastAsia" w:hAnsiTheme="minorEastAsia" w:eastAsiaTheme="minorEastAsia"/>
                <w:kern w:val="0"/>
                <w:sz w:val="24"/>
                <w:szCs w:val="24"/>
                <w:lang w:eastAsia="zh-CN"/>
              </w:rPr>
              <w:t>及金属碎屑、焊渣、除尘灰、</w:t>
            </w:r>
            <w:r>
              <w:rPr>
                <w:rFonts w:hAnsiTheme="minorEastAsia" w:eastAsiaTheme="minorEastAsia"/>
                <w:sz w:val="24"/>
              </w:rPr>
              <w:t>职工生活垃圾。</w:t>
            </w:r>
          </w:p>
          <w:p>
            <w:pPr>
              <w:spacing w:line="400" w:lineRule="exact"/>
              <w:ind w:firstLine="480" w:firstLineChars="200"/>
              <w:textAlignment w:val="baseline"/>
              <w:rPr>
                <w:rFonts w:eastAsiaTheme="minorEastAsia"/>
                <w:sz w:val="24"/>
              </w:rPr>
            </w:pPr>
            <w:r>
              <w:rPr>
                <w:rFonts w:hAnsiTheme="minorEastAsia" w:eastAsiaTheme="minorEastAsia"/>
                <w:sz w:val="24"/>
              </w:rPr>
              <w:t>本项目运营期产污环节及治理措施一览表见表</w:t>
            </w:r>
            <w:r>
              <w:rPr>
                <w:rFonts w:hint="eastAsia" w:eastAsiaTheme="minorEastAsia"/>
                <w:sz w:val="24"/>
              </w:rPr>
              <w:t>1</w:t>
            </w:r>
            <w:r>
              <w:rPr>
                <w:rFonts w:hint="eastAsia" w:eastAsiaTheme="minorEastAsia"/>
                <w:sz w:val="24"/>
                <w:lang w:val="en-US" w:eastAsia="zh-CN"/>
              </w:rPr>
              <w:t>6</w:t>
            </w:r>
            <w:r>
              <w:rPr>
                <w:rFonts w:hAnsiTheme="minorEastAsia" w:eastAsiaTheme="minorEastAsia"/>
                <w:sz w:val="24"/>
              </w:rPr>
              <w:t>。</w:t>
            </w:r>
          </w:p>
          <w:p>
            <w:pPr>
              <w:autoSpaceDE w:val="0"/>
              <w:autoSpaceDN w:val="0"/>
              <w:adjustRightInd w:val="0"/>
              <w:spacing w:line="360" w:lineRule="auto"/>
              <w:ind w:firstLine="482" w:firstLineChars="200"/>
              <w:jc w:val="left"/>
              <w:rPr>
                <w:rFonts w:eastAsiaTheme="minorEastAsia"/>
                <w:b/>
                <w:sz w:val="24"/>
              </w:rPr>
            </w:pPr>
            <w:r>
              <w:rPr>
                <w:rFonts w:hAnsiTheme="minorEastAsia" w:eastAsiaTheme="minorEastAsia"/>
                <w:b/>
                <w:sz w:val="24"/>
              </w:rPr>
              <w:t>表</w:t>
            </w:r>
            <w:r>
              <w:rPr>
                <w:rFonts w:hint="eastAsia" w:eastAsiaTheme="minorEastAsia"/>
                <w:b/>
                <w:sz w:val="24"/>
              </w:rPr>
              <w:t>1</w:t>
            </w:r>
            <w:r>
              <w:rPr>
                <w:rFonts w:hint="eastAsia" w:eastAsiaTheme="minorEastAsia"/>
                <w:b/>
                <w:sz w:val="24"/>
                <w:lang w:val="en-US" w:eastAsia="zh-CN"/>
              </w:rPr>
              <w:t>6</w:t>
            </w:r>
            <w:r>
              <w:rPr>
                <w:rFonts w:eastAsiaTheme="minorEastAsia"/>
                <w:b/>
                <w:sz w:val="24"/>
              </w:rPr>
              <w:t xml:space="preserve">   </w:t>
            </w:r>
            <w:r>
              <w:rPr>
                <w:rFonts w:hAnsiTheme="minorEastAsia" w:eastAsiaTheme="minorEastAsia"/>
                <w:b/>
                <w:sz w:val="24"/>
              </w:rPr>
              <w:t>本项目营运过程产污环节及污染治理一览表</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276"/>
              <w:gridCol w:w="2322"/>
              <w:gridCol w:w="1559"/>
              <w:gridCol w:w="2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pPr>
                    <w:autoSpaceDE w:val="0"/>
                    <w:autoSpaceDN w:val="0"/>
                    <w:adjustRightInd w:val="0"/>
                    <w:snapToGrid w:val="0"/>
                    <w:spacing w:line="276" w:lineRule="auto"/>
                    <w:jc w:val="center"/>
                    <w:rPr>
                      <w:rFonts w:eastAsiaTheme="minorEastAsia"/>
                      <w:b/>
                      <w:szCs w:val="21"/>
                    </w:rPr>
                  </w:pPr>
                  <w:r>
                    <w:rPr>
                      <w:rFonts w:hAnsiTheme="minorEastAsia" w:eastAsiaTheme="minorEastAsia"/>
                      <w:b/>
                      <w:szCs w:val="21"/>
                    </w:rPr>
                    <w:t>类别</w:t>
                  </w:r>
                </w:p>
              </w:tc>
              <w:tc>
                <w:tcPr>
                  <w:tcW w:w="1276" w:type="dxa"/>
                  <w:vAlign w:val="center"/>
                </w:tcPr>
                <w:p>
                  <w:pPr>
                    <w:autoSpaceDE w:val="0"/>
                    <w:autoSpaceDN w:val="0"/>
                    <w:adjustRightInd w:val="0"/>
                    <w:snapToGrid w:val="0"/>
                    <w:spacing w:line="276" w:lineRule="auto"/>
                    <w:jc w:val="center"/>
                    <w:rPr>
                      <w:rFonts w:eastAsiaTheme="minorEastAsia"/>
                      <w:b/>
                      <w:szCs w:val="21"/>
                    </w:rPr>
                  </w:pPr>
                  <w:r>
                    <w:rPr>
                      <w:rFonts w:hAnsiTheme="minorEastAsia" w:eastAsiaTheme="minorEastAsia"/>
                      <w:b/>
                      <w:szCs w:val="21"/>
                    </w:rPr>
                    <w:t>产污环节</w:t>
                  </w:r>
                </w:p>
              </w:tc>
              <w:tc>
                <w:tcPr>
                  <w:tcW w:w="2322" w:type="dxa"/>
                  <w:vAlign w:val="center"/>
                </w:tcPr>
                <w:p>
                  <w:pPr>
                    <w:autoSpaceDE w:val="0"/>
                    <w:autoSpaceDN w:val="0"/>
                    <w:adjustRightInd w:val="0"/>
                    <w:snapToGrid w:val="0"/>
                    <w:spacing w:line="276" w:lineRule="auto"/>
                    <w:jc w:val="center"/>
                    <w:rPr>
                      <w:rFonts w:eastAsiaTheme="minorEastAsia"/>
                      <w:b/>
                      <w:szCs w:val="21"/>
                    </w:rPr>
                  </w:pPr>
                  <w:r>
                    <w:rPr>
                      <w:rFonts w:hAnsiTheme="minorEastAsia" w:eastAsiaTheme="minorEastAsia"/>
                      <w:b/>
                      <w:szCs w:val="21"/>
                    </w:rPr>
                    <w:t>污染物</w:t>
                  </w:r>
                </w:p>
              </w:tc>
              <w:tc>
                <w:tcPr>
                  <w:tcW w:w="1559" w:type="dxa"/>
                  <w:vAlign w:val="center"/>
                </w:tcPr>
                <w:p>
                  <w:pPr>
                    <w:autoSpaceDE w:val="0"/>
                    <w:autoSpaceDN w:val="0"/>
                    <w:adjustRightInd w:val="0"/>
                    <w:snapToGrid w:val="0"/>
                    <w:spacing w:line="276" w:lineRule="auto"/>
                    <w:jc w:val="center"/>
                    <w:rPr>
                      <w:rFonts w:eastAsiaTheme="minorEastAsia"/>
                      <w:b/>
                      <w:szCs w:val="21"/>
                    </w:rPr>
                  </w:pPr>
                  <w:r>
                    <w:rPr>
                      <w:rFonts w:hAnsiTheme="minorEastAsia" w:eastAsiaTheme="minorEastAsia"/>
                      <w:b/>
                      <w:szCs w:val="21"/>
                    </w:rPr>
                    <w:t>污染因子</w:t>
                  </w:r>
                  <w:r>
                    <w:rPr>
                      <w:rFonts w:eastAsiaTheme="minorEastAsia"/>
                      <w:b/>
                      <w:szCs w:val="21"/>
                    </w:rPr>
                    <w:t>/</w:t>
                  </w:r>
                  <w:r>
                    <w:rPr>
                      <w:rFonts w:hAnsiTheme="minorEastAsia" w:eastAsiaTheme="minorEastAsia"/>
                      <w:b/>
                      <w:szCs w:val="21"/>
                    </w:rPr>
                    <w:t>污染类别</w:t>
                  </w:r>
                </w:p>
              </w:tc>
              <w:tc>
                <w:tcPr>
                  <w:tcW w:w="2854" w:type="dxa"/>
                  <w:vAlign w:val="center"/>
                </w:tcPr>
                <w:p>
                  <w:pPr>
                    <w:autoSpaceDE w:val="0"/>
                    <w:autoSpaceDN w:val="0"/>
                    <w:adjustRightInd w:val="0"/>
                    <w:snapToGrid w:val="0"/>
                    <w:spacing w:line="276" w:lineRule="auto"/>
                    <w:jc w:val="center"/>
                    <w:rPr>
                      <w:rFonts w:eastAsiaTheme="minorEastAsia"/>
                      <w:b/>
                      <w:szCs w:val="21"/>
                    </w:rPr>
                  </w:pPr>
                  <w:r>
                    <w:rPr>
                      <w:rFonts w:hAnsiTheme="minorEastAsia" w:eastAsiaTheme="minorEastAsia"/>
                      <w:b/>
                      <w:szCs w:val="21"/>
                    </w:rPr>
                    <w:t>治理措施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pPr>
                    <w:autoSpaceDE w:val="0"/>
                    <w:autoSpaceDN w:val="0"/>
                    <w:adjustRightInd w:val="0"/>
                    <w:snapToGrid w:val="0"/>
                    <w:spacing w:line="276" w:lineRule="auto"/>
                    <w:rPr>
                      <w:rFonts w:hint="eastAsia" w:eastAsiaTheme="minorEastAsia"/>
                      <w:szCs w:val="21"/>
                      <w:lang w:eastAsia="zh-CN"/>
                    </w:rPr>
                  </w:pPr>
                  <w:r>
                    <w:rPr>
                      <w:rFonts w:hint="eastAsia" w:eastAsiaTheme="minorEastAsia"/>
                      <w:szCs w:val="21"/>
                      <w:lang w:eastAsia="zh-CN"/>
                    </w:rPr>
                    <w:t>废气</w:t>
                  </w:r>
                </w:p>
              </w:tc>
              <w:tc>
                <w:tcPr>
                  <w:tcW w:w="1276" w:type="dxa"/>
                  <w:vAlign w:val="center"/>
                </w:tcPr>
                <w:p>
                  <w:pPr>
                    <w:autoSpaceDE w:val="0"/>
                    <w:autoSpaceDN w:val="0"/>
                    <w:adjustRightInd w:val="0"/>
                    <w:snapToGrid w:val="0"/>
                    <w:spacing w:line="276" w:lineRule="auto"/>
                    <w:jc w:val="center"/>
                    <w:rPr>
                      <w:rFonts w:hint="eastAsia" w:eastAsiaTheme="minorEastAsia"/>
                      <w:szCs w:val="21"/>
                      <w:lang w:eastAsia="zh-CN"/>
                    </w:rPr>
                  </w:pPr>
                  <w:r>
                    <w:rPr>
                      <w:rFonts w:hint="eastAsia" w:eastAsiaTheme="minorEastAsia"/>
                      <w:szCs w:val="21"/>
                      <w:lang w:eastAsia="zh-CN"/>
                    </w:rPr>
                    <w:t>焊接工序</w:t>
                  </w:r>
                </w:p>
              </w:tc>
              <w:tc>
                <w:tcPr>
                  <w:tcW w:w="2322" w:type="dxa"/>
                  <w:vAlign w:val="center"/>
                </w:tcPr>
                <w:p>
                  <w:pPr>
                    <w:autoSpaceDE w:val="0"/>
                    <w:autoSpaceDN w:val="0"/>
                    <w:adjustRightInd w:val="0"/>
                    <w:snapToGrid w:val="0"/>
                    <w:spacing w:line="276" w:lineRule="auto"/>
                    <w:jc w:val="center"/>
                    <w:rPr>
                      <w:rFonts w:hint="eastAsia" w:eastAsiaTheme="minorEastAsia"/>
                      <w:szCs w:val="21"/>
                      <w:lang w:eastAsia="zh-CN"/>
                    </w:rPr>
                  </w:pPr>
                  <w:r>
                    <w:rPr>
                      <w:rFonts w:hint="eastAsia" w:eastAsiaTheme="minorEastAsia"/>
                      <w:szCs w:val="21"/>
                      <w:lang w:eastAsia="zh-CN"/>
                    </w:rPr>
                    <w:t>颗粒物</w:t>
                  </w:r>
                </w:p>
              </w:tc>
              <w:tc>
                <w:tcPr>
                  <w:tcW w:w="1559" w:type="dxa"/>
                  <w:vAlign w:val="center"/>
                </w:tcPr>
                <w:p>
                  <w:pPr>
                    <w:autoSpaceDE w:val="0"/>
                    <w:autoSpaceDN w:val="0"/>
                    <w:adjustRightInd w:val="0"/>
                    <w:snapToGrid w:val="0"/>
                    <w:spacing w:line="276" w:lineRule="auto"/>
                    <w:jc w:val="center"/>
                    <w:rPr>
                      <w:rFonts w:hint="default" w:eastAsiaTheme="minorEastAsia"/>
                      <w:szCs w:val="21"/>
                      <w:lang w:val="en-US" w:eastAsia="zh-CN"/>
                    </w:rPr>
                  </w:pPr>
                  <w:r>
                    <w:rPr>
                      <w:rFonts w:hint="eastAsia" w:eastAsiaTheme="minorEastAsia"/>
                      <w:szCs w:val="21"/>
                      <w:lang w:val="en-US" w:eastAsia="zh-CN"/>
                    </w:rPr>
                    <w:t>PM</w:t>
                  </w:r>
                  <w:r>
                    <w:rPr>
                      <w:rFonts w:hint="eastAsia" w:eastAsiaTheme="minorEastAsia"/>
                      <w:szCs w:val="21"/>
                      <w:vertAlign w:val="subscript"/>
                      <w:lang w:val="en-US" w:eastAsia="zh-CN"/>
                    </w:rPr>
                    <w:t>10</w:t>
                  </w:r>
                </w:p>
              </w:tc>
              <w:tc>
                <w:tcPr>
                  <w:tcW w:w="2854" w:type="dxa"/>
                  <w:vAlign w:val="center"/>
                </w:tcPr>
                <w:p>
                  <w:pPr>
                    <w:autoSpaceDE w:val="0"/>
                    <w:autoSpaceDN w:val="0"/>
                    <w:adjustRightInd w:val="0"/>
                    <w:snapToGrid w:val="0"/>
                    <w:spacing w:line="276" w:lineRule="auto"/>
                    <w:rPr>
                      <w:rFonts w:hint="default" w:eastAsiaTheme="minorEastAsia"/>
                      <w:szCs w:val="21"/>
                      <w:lang w:val="en-US" w:eastAsia="zh-CN"/>
                    </w:rPr>
                  </w:pPr>
                  <w:r>
                    <w:rPr>
                      <w:rFonts w:hint="eastAsia" w:eastAsiaTheme="minorEastAsia"/>
                      <w:szCs w:val="21"/>
                      <w:lang w:eastAsia="zh-CN"/>
                    </w:rPr>
                    <w:t>固定工位</w:t>
                  </w:r>
                  <w:r>
                    <w:rPr>
                      <w:rFonts w:hint="eastAsia" w:eastAsiaTheme="minorEastAsia"/>
                      <w:szCs w:val="21"/>
                      <w:lang w:val="en-US" w:eastAsia="zh-CN"/>
                    </w:rPr>
                    <w:t>+袋式除尘器+15m高排气筒排放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pPr>
                    <w:autoSpaceDE w:val="0"/>
                    <w:autoSpaceDN w:val="0"/>
                    <w:adjustRightInd w:val="0"/>
                    <w:snapToGrid w:val="0"/>
                    <w:spacing w:line="276" w:lineRule="auto"/>
                    <w:rPr>
                      <w:rFonts w:ascii="Times New Roman" w:hAnsi="Times New Roman" w:cs="Times New Roman" w:eastAsiaTheme="minorEastAsia"/>
                      <w:kern w:val="2"/>
                      <w:sz w:val="21"/>
                      <w:szCs w:val="21"/>
                      <w:lang w:val="en-US" w:eastAsia="zh-CN" w:bidi="ar-SA"/>
                    </w:rPr>
                  </w:pPr>
                  <w:r>
                    <w:rPr>
                      <w:rFonts w:hAnsiTheme="minorEastAsia" w:eastAsiaTheme="minorEastAsia"/>
                      <w:szCs w:val="21"/>
                    </w:rPr>
                    <w:t>废水</w:t>
                  </w:r>
                </w:p>
              </w:tc>
              <w:tc>
                <w:tcPr>
                  <w:tcW w:w="1276" w:type="dxa"/>
                  <w:vAlign w:val="center"/>
                </w:tcPr>
                <w:p>
                  <w:pPr>
                    <w:autoSpaceDE w:val="0"/>
                    <w:autoSpaceDN w:val="0"/>
                    <w:adjustRightInd w:val="0"/>
                    <w:snapToGrid w:val="0"/>
                    <w:spacing w:line="276" w:lineRule="auto"/>
                    <w:jc w:val="center"/>
                    <w:rPr>
                      <w:rFonts w:ascii="Times New Roman" w:hAnsi="Times New Roman" w:cs="Times New Roman" w:eastAsiaTheme="minorEastAsia"/>
                      <w:kern w:val="2"/>
                      <w:sz w:val="21"/>
                      <w:szCs w:val="21"/>
                      <w:lang w:val="en-US" w:eastAsia="zh-CN" w:bidi="ar-SA"/>
                    </w:rPr>
                  </w:pPr>
                  <w:r>
                    <w:rPr>
                      <w:rFonts w:hAnsiTheme="minorEastAsia" w:eastAsiaTheme="minorEastAsia"/>
                      <w:szCs w:val="21"/>
                    </w:rPr>
                    <w:t>职工生活</w:t>
                  </w:r>
                </w:p>
              </w:tc>
              <w:tc>
                <w:tcPr>
                  <w:tcW w:w="2322" w:type="dxa"/>
                  <w:vAlign w:val="center"/>
                </w:tcPr>
                <w:p>
                  <w:pPr>
                    <w:autoSpaceDE w:val="0"/>
                    <w:autoSpaceDN w:val="0"/>
                    <w:adjustRightInd w:val="0"/>
                    <w:snapToGrid w:val="0"/>
                    <w:spacing w:line="276" w:lineRule="auto"/>
                    <w:jc w:val="center"/>
                    <w:rPr>
                      <w:rFonts w:ascii="Times New Roman" w:hAnsi="Times New Roman" w:cs="Times New Roman" w:eastAsiaTheme="minorEastAsia"/>
                      <w:kern w:val="2"/>
                      <w:sz w:val="21"/>
                      <w:szCs w:val="21"/>
                      <w:lang w:val="en-US" w:eastAsia="zh-CN" w:bidi="ar-SA"/>
                    </w:rPr>
                  </w:pPr>
                  <w:r>
                    <w:rPr>
                      <w:rFonts w:hAnsiTheme="minorEastAsia" w:eastAsiaTheme="minorEastAsia"/>
                      <w:szCs w:val="21"/>
                    </w:rPr>
                    <w:t>生活污水</w:t>
                  </w:r>
                </w:p>
              </w:tc>
              <w:tc>
                <w:tcPr>
                  <w:tcW w:w="1559" w:type="dxa"/>
                  <w:vAlign w:val="center"/>
                </w:tcPr>
                <w:p>
                  <w:pPr>
                    <w:autoSpaceDE w:val="0"/>
                    <w:autoSpaceDN w:val="0"/>
                    <w:adjustRightInd w:val="0"/>
                    <w:snapToGrid w:val="0"/>
                    <w:spacing w:line="276" w:lineRule="auto"/>
                    <w:rPr>
                      <w:rFonts w:ascii="Times New Roman" w:hAnsi="Times New Roman" w:cs="Times New Roman" w:eastAsiaTheme="minorEastAsia"/>
                      <w:kern w:val="2"/>
                      <w:sz w:val="21"/>
                      <w:szCs w:val="21"/>
                      <w:lang w:val="en-US" w:eastAsia="zh-CN" w:bidi="ar-SA"/>
                    </w:rPr>
                  </w:pPr>
                  <w:r>
                    <w:rPr>
                      <w:rFonts w:eastAsiaTheme="minorEastAsia"/>
                      <w:szCs w:val="21"/>
                    </w:rPr>
                    <w:t>COD</w:t>
                  </w:r>
                  <w:r>
                    <w:rPr>
                      <w:rFonts w:hAnsiTheme="minorEastAsia" w:eastAsiaTheme="minorEastAsia"/>
                      <w:szCs w:val="21"/>
                    </w:rPr>
                    <w:t>、</w:t>
                  </w:r>
                  <w:r>
                    <w:rPr>
                      <w:rFonts w:eastAsiaTheme="minorEastAsia"/>
                      <w:szCs w:val="21"/>
                    </w:rPr>
                    <w:t>BOD</w:t>
                  </w:r>
                  <w:r>
                    <w:rPr>
                      <w:rFonts w:eastAsiaTheme="minorEastAsia"/>
                      <w:szCs w:val="21"/>
                      <w:vertAlign w:val="subscript"/>
                    </w:rPr>
                    <w:t>5</w:t>
                  </w:r>
                  <w:r>
                    <w:rPr>
                      <w:rFonts w:hAnsiTheme="minorEastAsia" w:eastAsiaTheme="minorEastAsia"/>
                      <w:szCs w:val="21"/>
                    </w:rPr>
                    <w:t>、</w:t>
                  </w:r>
                  <w:r>
                    <w:rPr>
                      <w:rFonts w:eastAsiaTheme="minorEastAsia"/>
                      <w:szCs w:val="21"/>
                    </w:rPr>
                    <w:t>NH</w:t>
                  </w:r>
                  <w:r>
                    <w:rPr>
                      <w:rFonts w:eastAsiaTheme="minorEastAsia"/>
                      <w:szCs w:val="21"/>
                      <w:vertAlign w:val="subscript"/>
                    </w:rPr>
                    <w:t>3</w:t>
                  </w:r>
                  <w:r>
                    <w:rPr>
                      <w:rFonts w:eastAsiaTheme="minorEastAsia"/>
                      <w:szCs w:val="21"/>
                    </w:rPr>
                    <w:t>-N</w:t>
                  </w:r>
                  <w:r>
                    <w:rPr>
                      <w:rFonts w:hAnsiTheme="minorEastAsia" w:eastAsiaTheme="minorEastAsia"/>
                      <w:szCs w:val="21"/>
                    </w:rPr>
                    <w:t>、</w:t>
                  </w:r>
                  <w:r>
                    <w:rPr>
                      <w:rFonts w:eastAsiaTheme="minorEastAsia"/>
                      <w:szCs w:val="21"/>
                    </w:rPr>
                    <w:t>SS</w:t>
                  </w:r>
                </w:p>
              </w:tc>
              <w:tc>
                <w:tcPr>
                  <w:tcW w:w="2854" w:type="dxa"/>
                  <w:vAlign w:val="center"/>
                </w:tcPr>
                <w:p>
                  <w:pPr>
                    <w:autoSpaceDE w:val="0"/>
                    <w:autoSpaceDN w:val="0"/>
                    <w:adjustRightInd w:val="0"/>
                    <w:snapToGrid w:val="0"/>
                    <w:spacing w:line="276" w:lineRule="auto"/>
                    <w:rPr>
                      <w:rFonts w:ascii="Times New Roman" w:hAnsi="Times New Roman" w:cs="Times New Roman" w:eastAsiaTheme="minorEastAsia"/>
                      <w:kern w:val="2"/>
                      <w:sz w:val="21"/>
                      <w:szCs w:val="21"/>
                      <w:lang w:val="en-US" w:eastAsia="zh-CN" w:bidi="ar-SA"/>
                    </w:rPr>
                  </w:pPr>
                  <w:r>
                    <w:rPr>
                      <w:rFonts w:hAnsiTheme="minorEastAsia" w:eastAsiaTheme="minorEastAsia"/>
                      <w:szCs w:val="21"/>
                    </w:rPr>
                    <w:t>生活污水依托厂区现有化粪池（</w:t>
                  </w:r>
                  <w:r>
                    <w:rPr>
                      <w:rFonts w:hint="eastAsia" w:eastAsiaTheme="minorEastAsia"/>
                      <w:szCs w:val="21"/>
                      <w:lang w:val="en-US" w:eastAsia="zh-CN"/>
                    </w:rPr>
                    <w:t>10</w:t>
                  </w:r>
                  <w:r>
                    <w:rPr>
                      <w:rFonts w:eastAsiaTheme="minorEastAsia"/>
                      <w:szCs w:val="21"/>
                    </w:rPr>
                    <w:t>m</w:t>
                  </w:r>
                  <w:r>
                    <w:rPr>
                      <w:rFonts w:eastAsiaTheme="minorEastAsia"/>
                      <w:szCs w:val="21"/>
                      <w:vertAlign w:val="superscript"/>
                    </w:rPr>
                    <w:t>3</w:t>
                  </w:r>
                  <w:r>
                    <w:rPr>
                      <w:rFonts w:hAnsiTheme="minorEastAsia" w:eastAsiaTheme="minorEastAsia"/>
                      <w:szCs w:val="21"/>
                    </w:rPr>
                    <w:t>）暂存，定期</w:t>
                  </w:r>
                  <w:r>
                    <w:rPr>
                      <w:rFonts w:hint="eastAsia" w:hAnsiTheme="minorEastAsia" w:eastAsiaTheme="minorEastAsia"/>
                      <w:szCs w:val="21"/>
                    </w:rPr>
                    <w:t>清掏</w:t>
                  </w:r>
                  <w:r>
                    <w:rPr>
                      <w:rFonts w:hAnsiTheme="minorEastAsia" w:eastAsiaTheme="minorEastAsia"/>
                      <w:szCs w:val="21"/>
                    </w:rPr>
                    <w:t>用于农田肥田，不外排。</w:t>
                  </w:r>
                  <w:r>
                    <w:rPr>
                      <w:rFonts w:eastAsiaTheme="minorEastAsia"/>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pPr>
                    <w:autoSpaceDE w:val="0"/>
                    <w:autoSpaceDN w:val="0"/>
                    <w:adjustRightInd w:val="0"/>
                    <w:snapToGrid w:val="0"/>
                    <w:spacing w:line="276" w:lineRule="auto"/>
                    <w:rPr>
                      <w:rFonts w:eastAsiaTheme="minorEastAsia"/>
                      <w:szCs w:val="21"/>
                    </w:rPr>
                  </w:pPr>
                  <w:r>
                    <w:rPr>
                      <w:rFonts w:hAnsiTheme="minorEastAsia" w:eastAsiaTheme="minorEastAsia"/>
                      <w:szCs w:val="21"/>
                    </w:rPr>
                    <w:t>噪声</w:t>
                  </w:r>
                </w:p>
              </w:tc>
              <w:tc>
                <w:tcPr>
                  <w:tcW w:w="1276" w:type="dxa"/>
                  <w:vAlign w:val="center"/>
                </w:tcPr>
                <w:p>
                  <w:pPr>
                    <w:autoSpaceDE w:val="0"/>
                    <w:autoSpaceDN w:val="0"/>
                    <w:adjustRightInd w:val="0"/>
                    <w:snapToGrid w:val="0"/>
                    <w:spacing w:line="276" w:lineRule="auto"/>
                    <w:jc w:val="center"/>
                    <w:rPr>
                      <w:rFonts w:eastAsiaTheme="minorEastAsia"/>
                      <w:szCs w:val="21"/>
                    </w:rPr>
                  </w:pPr>
                  <w:r>
                    <w:rPr>
                      <w:rFonts w:hint="eastAsia" w:hAnsiTheme="minorEastAsia" w:eastAsiaTheme="minorEastAsia"/>
                      <w:szCs w:val="21"/>
                      <w:lang w:eastAsia="zh-CN"/>
                    </w:rPr>
                    <w:t>剪切、压花、焊接等</w:t>
                  </w:r>
                  <w:r>
                    <w:rPr>
                      <w:rFonts w:hAnsiTheme="minorEastAsia" w:eastAsiaTheme="minorEastAsia"/>
                      <w:szCs w:val="21"/>
                    </w:rPr>
                    <w:t>工序</w:t>
                  </w:r>
                </w:p>
              </w:tc>
              <w:tc>
                <w:tcPr>
                  <w:tcW w:w="2322" w:type="dxa"/>
                  <w:vAlign w:val="center"/>
                </w:tcPr>
                <w:p>
                  <w:pPr>
                    <w:autoSpaceDE w:val="0"/>
                    <w:autoSpaceDN w:val="0"/>
                    <w:adjustRightInd w:val="0"/>
                    <w:snapToGrid w:val="0"/>
                    <w:spacing w:line="276" w:lineRule="auto"/>
                    <w:jc w:val="center"/>
                    <w:rPr>
                      <w:rFonts w:eastAsiaTheme="minorEastAsia"/>
                      <w:szCs w:val="21"/>
                    </w:rPr>
                  </w:pPr>
                  <w:r>
                    <w:rPr>
                      <w:rFonts w:hint="eastAsia" w:hAnsiTheme="minorEastAsia" w:eastAsiaTheme="minorEastAsia"/>
                      <w:szCs w:val="21"/>
                      <w:lang w:eastAsia="zh-CN"/>
                    </w:rPr>
                    <w:t>剪板机</w:t>
                  </w:r>
                  <w:r>
                    <w:rPr>
                      <w:rFonts w:hint="eastAsia" w:hAnsiTheme="minorEastAsia" w:eastAsiaTheme="minorEastAsia"/>
                      <w:szCs w:val="21"/>
                      <w:lang w:val="en-US" w:eastAsia="zh-CN"/>
                    </w:rPr>
                    <w:t>、折弯机、数控机床、压力机、冲压机、点焊机、电焊机、滚花机、打孔机</w:t>
                  </w:r>
                  <w:r>
                    <w:rPr>
                      <w:rFonts w:hAnsiTheme="minorEastAsia" w:eastAsiaTheme="minorEastAsia"/>
                      <w:szCs w:val="21"/>
                    </w:rPr>
                    <w:t>设备运行噪声</w:t>
                  </w:r>
                </w:p>
              </w:tc>
              <w:tc>
                <w:tcPr>
                  <w:tcW w:w="1559" w:type="dxa"/>
                  <w:vAlign w:val="center"/>
                </w:tcPr>
                <w:p>
                  <w:pPr>
                    <w:autoSpaceDE w:val="0"/>
                    <w:autoSpaceDN w:val="0"/>
                    <w:adjustRightInd w:val="0"/>
                    <w:snapToGrid w:val="0"/>
                    <w:spacing w:line="276" w:lineRule="auto"/>
                    <w:jc w:val="center"/>
                    <w:rPr>
                      <w:rFonts w:eastAsiaTheme="minorEastAsia"/>
                      <w:szCs w:val="21"/>
                    </w:rPr>
                  </w:pPr>
                  <w:r>
                    <w:rPr>
                      <w:rFonts w:hint="eastAsia" w:eastAsiaTheme="minorEastAsia"/>
                      <w:szCs w:val="21"/>
                    </w:rPr>
                    <w:t>噪声</w:t>
                  </w:r>
                </w:p>
              </w:tc>
              <w:tc>
                <w:tcPr>
                  <w:tcW w:w="2854" w:type="dxa"/>
                  <w:vAlign w:val="center"/>
                </w:tcPr>
                <w:p>
                  <w:pPr>
                    <w:autoSpaceDE w:val="0"/>
                    <w:autoSpaceDN w:val="0"/>
                    <w:adjustRightInd w:val="0"/>
                    <w:snapToGrid w:val="0"/>
                    <w:spacing w:line="276" w:lineRule="auto"/>
                    <w:rPr>
                      <w:rFonts w:eastAsiaTheme="minorEastAsia"/>
                      <w:szCs w:val="21"/>
                    </w:rPr>
                  </w:pPr>
                  <w:r>
                    <w:rPr>
                      <w:rFonts w:hAnsiTheme="minorEastAsia" w:eastAsiaTheme="minorEastAsia"/>
                      <w:szCs w:val="21"/>
                    </w:rPr>
                    <w:t>基础减振</w:t>
                  </w:r>
                  <w:r>
                    <w:rPr>
                      <w:rFonts w:eastAsiaTheme="minorEastAsia"/>
                      <w:szCs w:val="21"/>
                    </w:rPr>
                    <w:t>+</w:t>
                  </w:r>
                  <w:r>
                    <w:rPr>
                      <w:rFonts w:hAnsiTheme="minorEastAsia" w:eastAsiaTheme="minorEastAsia"/>
                      <w:szCs w:val="21"/>
                    </w:rPr>
                    <w:t>密闭厂房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704" w:type="dxa"/>
                  <w:vMerge w:val="restart"/>
                  <w:vAlign w:val="center"/>
                </w:tcPr>
                <w:p>
                  <w:pPr>
                    <w:autoSpaceDE w:val="0"/>
                    <w:autoSpaceDN w:val="0"/>
                    <w:adjustRightInd w:val="0"/>
                    <w:snapToGrid w:val="0"/>
                    <w:spacing w:line="276" w:lineRule="auto"/>
                    <w:rPr>
                      <w:rFonts w:eastAsiaTheme="minorEastAsia"/>
                      <w:szCs w:val="21"/>
                    </w:rPr>
                  </w:pPr>
                  <w:r>
                    <w:rPr>
                      <w:rFonts w:hAnsiTheme="minorEastAsia" w:eastAsiaTheme="minorEastAsia"/>
                      <w:szCs w:val="21"/>
                    </w:rPr>
                    <w:t>固体废物</w:t>
                  </w:r>
                </w:p>
              </w:tc>
              <w:tc>
                <w:tcPr>
                  <w:tcW w:w="1276" w:type="dxa"/>
                  <w:vAlign w:val="center"/>
                </w:tcPr>
                <w:p>
                  <w:pPr>
                    <w:autoSpaceDE w:val="0"/>
                    <w:autoSpaceDN w:val="0"/>
                    <w:adjustRightInd w:val="0"/>
                    <w:snapToGrid w:val="0"/>
                    <w:spacing w:line="276" w:lineRule="auto"/>
                    <w:jc w:val="center"/>
                    <w:rPr>
                      <w:rFonts w:hint="eastAsia" w:eastAsiaTheme="minorEastAsia"/>
                      <w:szCs w:val="21"/>
                      <w:lang w:eastAsia="zh-CN"/>
                    </w:rPr>
                  </w:pPr>
                  <w:r>
                    <w:rPr>
                      <w:rFonts w:hint="eastAsia" w:hAnsiTheme="minorEastAsia" w:eastAsiaTheme="minorEastAsia"/>
                      <w:szCs w:val="21"/>
                    </w:rPr>
                    <w:t>分切</w:t>
                  </w:r>
                  <w:r>
                    <w:rPr>
                      <w:rFonts w:hAnsiTheme="minorEastAsia" w:eastAsiaTheme="minorEastAsia"/>
                      <w:szCs w:val="21"/>
                    </w:rPr>
                    <w:t>工序</w:t>
                  </w:r>
                  <w:r>
                    <w:rPr>
                      <w:rFonts w:hint="eastAsia" w:hAnsiTheme="minorEastAsia" w:eastAsiaTheme="minorEastAsia"/>
                      <w:szCs w:val="21"/>
                    </w:rPr>
                    <w:t>、剪切工序</w:t>
                  </w:r>
                  <w:r>
                    <w:rPr>
                      <w:rFonts w:hint="eastAsia" w:hAnsiTheme="minorEastAsia" w:eastAsiaTheme="minorEastAsia"/>
                      <w:szCs w:val="21"/>
                      <w:lang w:eastAsia="zh-CN"/>
                    </w:rPr>
                    <w:t>、打孔工序</w:t>
                  </w:r>
                </w:p>
              </w:tc>
              <w:tc>
                <w:tcPr>
                  <w:tcW w:w="2322" w:type="dxa"/>
                  <w:vAlign w:val="center"/>
                </w:tcPr>
                <w:p>
                  <w:pPr>
                    <w:autoSpaceDE w:val="0"/>
                    <w:autoSpaceDN w:val="0"/>
                    <w:adjustRightInd w:val="0"/>
                    <w:snapToGrid w:val="0"/>
                    <w:spacing w:line="276" w:lineRule="auto"/>
                    <w:jc w:val="center"/>
                    <w:rPr>
                      <w:rFonts w:eastAsiaTheme="minorEastAsia"/>
                      <w:szCs w:val="21"/>
                    </w:rPr>
                  </w:pPr>
                  <w:r>
                    <w:rPr>
                      <w:rFonts w:hint="eastAsia" w:hAnsiTheme="minorEastAsia" w:eastAsiaTheme="minorEastAsia"/>
                      <w:szCs w:val="21"/>
                      <w:lang w:eastAsia="zh-CN"/>
                    </w:rPr>
                    <w:t>金属</w:t>
                  </w:r>
                  <w:r>
                    <w:rPr>
                      <w:rFonts w:hAnsiTheme="minorEastAsia" w:eastAsiaTheme="minorEastAsia"/>
                      <w:szCs w:val="21"/>
                    </w:rPr>
                    <w:t>边角料</w:t>
                  </w:r>
                  <w:r>
                    <w:rPr>
                      <w:rFonts w:hint="eastAsia" w:hAnsiTheme="minorEastAsia" w:eastAsiaTheme="minorEastAsia"/>
                      <w:szCs w:val="21"/>
                    </w:rPr>
                    <w:t>及</w:t>
                  </w:r>
                  <w:r>
                    <w:rPr>
                      <w:rFonts w:hAnsiTheme="minorEastAsia" w:eastAsiaTheme="minorEastAsia"/>
                      <w:szCs w:val="21"/>
                    </w:rPr>
                    <w:t>金属碎屑等</w:t>
                  </w:r>
                </w:p>
              </w:tc>
              <w:tc>
                <w:tcPr>
                  <w:tcW w:w="1559" w:type="dxa"/>
                  <w:vAlign w:val="center"/>
                </w:tcPr>
                <w:p>
                  <w:pPr>
                    <w:autoSpaceDE w:val="0"/>
                    <w:autoSpaceDN w:val="0"/>
                    <w:adjustRightInd w:val="0"/>
                    <w:snapToGrid w:val="0"/>
                    <w:spacing w:line="276" w:lineRule="auto"/>
                    <w:jc w:val="center"/>
                    <w:rPr>
                      <w:rFonts w:eastAsiaTheme="minorEastAsia"/>
                      <w:szCs w:val="21"/>
                    </w:rPr>
                  </w:pPr>
                  <w:r>
                    <w:rPr>
                      <w:rFonts w:eastAsiaTheme="minorEastAsia"/>
                      <w:szCs w:val="21"/>
                    </w:rPr>
                    <w:t>Fe</w:t>
                  </w:r>
                  <w:r>
                    <w:rPr>
                      <w:rFonts w:hAnsiTheme="minorEastAsia" w:eastAsiaTheme="minorEastAsia"/>
                      <w:szCs w:val="21"/>
                    </w:rPr>
                    <w:t>、</w:t>
                  </w:r>
                  <w:r>
                    <w:rPr>
                      <w:rFonts w:eastAsiaTheme="minorEastAsia"/>
                      <w:szCs w:val="21"/>
                    </w:rPr>
                    <w:t>FeO</w:t>
                  </w:r>
                </w:p>
              </w:tc>
              <w:tc>
                <w:tcPr>
                  <w:tcW w:w="2854" w:type="dxa"/>
                  <w:vMerge w:val="restart"/>
                  <w:vAlign w:val="center"/>
                </w:tcPr>
                <w:p>
                  <w:pPr>
                    <w:autoSpaceDE w:val="0"/>
                    <w:autoSpaceDN w:val="0"/>
                    <w:adjustRightInd w:val="0"/>
                    <w:snapToGrid w:val="0"/>
                    <w:spacing w:line="276" w:lineRule="auto"/>
                    <w:rPr>
                      <w:rFonts w:eastAsiaTheme="minorEastAsia"/>
                      <w:szCs w:val="21"/>
                    </w:rPr>
                  </w:pPr>
                  <w:r>
                    <w:rPr>
                      <w:rFonts w:hint="eastAsia" w:hAnsiTheme="minorEastAsia" w:eastAsiaTheme="minorEastAsia"/>
                      <w:szCs w:val="21"/>
                    </w:rPr>
                    <w:t>收集后存放于</w:t>
                  </w:r>
                  <w:r>
                    <w:rPr>
                      <w:rFonts w:hAnsiTheme="minorEastAsia" w:eastAsiaTheme="minorEastAsia"/>
                      <w:szCs w:val="21"/>
                    </w:rPr>
                    <w:t>一般固废暂存间</w:t>
                  </w:r>
                  <w:r>
                    <w:rPr>
                      <w:rFonts w:eastAsiaTheme="minorEastAsia"/>
                      <w:szCs w:val="21"/>
                    </w:rPr>
                    <w:t xml:space="preserve"> </w:t>
                  </w:r>
                  <w:r>
                    <w:rPr>
                      <w:rFonts w:hAnsiTheme="minorEastAsia" w:eastAsiaTheme="minorEastAsia"/>
                      <w:szCs w:val="21"/>
                    </w:rPr>
                    <w:t>（</w:t>
                  </w:r>
                  <w:r>
                    <w:rPr>
                      <w:rFonts w:hint="eastAsia" w:eastAsiaTheme="minorEastAsia"/>
                      <w:szCs w:val="21"/>
                      <w:lang w:val="en-US" w:eastAsia="zh-CN"/>
                    </w:rPr>
                    <w:t>10</w:t>
                  </w:r>
                  <w:r>
                    <w:rPr>
                      <w:rFonts w:eastAsiaTheme="minorEastAsia"/>
                      <w:szCs w:val="21"/>
                    </w:rPr>
                    <w:t>m</w:t>
                  </w:r>
                  <w:r>
                    <w:rPr>
                      <w:rFonts w:eastAsiaTheme="minorEastAsia"/>
                      <w:szCs w:val="21"/>
                      <w:vertAlign w:val="superscript"/>
                    </w:rPr>
                    <w:t>2</w:t>
                  </w:r>
                  <w:r>
                    <w:rPr>
                      <w:rFonts w:hAnsiTheme="minorEastAsia" w:eastAsiaTheme="minorEastAsia"/>
                      <w:szCs w:val="21"/>
                    </w:rPr>
                    <w:t>）</w:t>
                  </w:r>
                  <w:r>
                    <w:rPr>
                      <w:rFonts w:hint="eastAsia" w:hAnsiTheme="minorEastAsia" w:eastAsiaTheme="minorEastAsia"/>
                      <w:szCs w:val="21"/>
                    </w:rPr>
                    <w:t>，定期</w:t>
                  </w:r>
                  <w:r>
                    <w:rPr>
                      <w:rFonts w:hAnsiTheme="minorEastAsia" w:eastAsiaTheme="minorEastAsia"/>
                      <w:szCs w:val="21"/>
                    </w:rPr>
                    <w:t>外售</w:t>
                  </w:r>
                  <w:r>
                    <w:rPr>
                      <w:rFonts w:hint="eastAsia" w:hAnsiTheme="minorEastAsia" w:eastAsiaTheme="minor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704" w:type="dxa"/>
                  <w:vMerge w:val="continue"/>
                  <w:vAlign w:val="center"/>
                </w:tcPr>
                <w:p>
                  <w:pPr>
                    <w:autoSpaceDE w:val="0"/>
                    <w:autoSpaceDN w:val="0"/>
                    <w:adjustRightInd w:val="0"/>
                    <w:snapToGrid w:val="0"/>
                    <w:spacing w:line="276" w:lineRule="auto"/>
                    <w:rPr>
                      <w:rFonts w:hAnsiTheme="minorEastAsia" w:eastAsiaTheme="minorEastAsia"/>
                      <w:szCs w:val="21"/>
                    </w:rPr>
                  </w:pPr>
                </w:p>
              </w:tc>
              <w:tc>
                <w:tcPr>
                  <w:tcW w:w="1276" w:type="dxa"/>
                  <w:vAlign w:val="center"/>
                </w:tcPr>
                <w:p>
                  <w:pPr>
                    <w:autoSpaceDE w:val="0"/>
                    <w:autoSpaceDN w:val="0"/>
                    <w:adjustRightInd w:val="0"/>
                    <w:snapToGrid w:val="0"/>
                    <w:spacing w:line="276" w:lineRule="auto"/>
                    <w:jc w:val="center"/>
                    <w:rPr>
                      <w:rFonts w:hint="eastAsia" w:hAnsiTheme="minorEastAsia" w:eastAsiaTheme="minorEastAsia"/>
                      <w:szCs w:val="21"/>
                      <w:lang w:eastAsia="zh-CN"/>
                    </w:rPr>
                  </w:pPr>
                  <w:r>
                    <w:rPr>
                      <w:rFonts w:hint="eastAsia" w:hAnsiTheme="minorEastAsia" w:eastAsiaTheme="minorEastAsia"/>
                      <w:szCs w:val="21"/>
                      <w:lang w:eastAsia="zh-CN"/>
                    </w:rPr>
                    <w:t>焊接</w:t>
                  </w:r>
                </w:p>
              </w:tc>
              <w:tc>
                <w:tcPr>
                  <w:tcW w:w="2322" w:type="dxa"/>
                  <w:vAlign w:val="center"/>
                </w:tcPr>
                <w:p>
                  <w:pPr>
                    <w:autoSpaceDE w:val="0"/>
                    <w:autoSpaceDN w:val="0"/>
                    <w:adjustRightInd w:val="0"/>
                    <w:snapToGrid w:val="0"/>
                    <w:spacing w:line="276" w:lineRule="auto"/>
                    <w:jc w:val="center"/>
                    <w:rPr>
                      <w:rFonts w:hint="eastAsia" w:hAnsiTheme="minorEastAsia" w:eastAsiaTheme="minorEastAsia"/>
                      <w:szCs w:val="21"/>
                      <w:lang w:eastAsia="zh-CN"/>
                    </w:rPr>
                  </w:pPr>
                  <w:r>
                    <w:rPr>
                      <w:rFonts w:hint="eastAsia" w:hAnsiTheme="minorEastAsia" w:eastAsiaTheme="minorEastAsia"/>
                      <w:szCs w:val="21"/>
                      <w:lang w:eastAsia="zh-CN"/>
                    </w:rPr>
                    <w:t>焊渣</w:t>
                  </w:r>
                </w:p>
              </w:tc>
              <w:tc>
                <w:tcPr>
                  <w:tcW w:w="1559" w:type="dxa"/>
                  <w:vAlign w:val="center"/>
                </w:tcPr>
                <w:p>
                  <w:pPr>
                    <w:autoSpaceDE w:val="0"/>
                    <w:autoSpaceDN w:val="0"/>
                    <w:adjustRightInd w:val="0"/>
                    <w:snapToGrid w:val="0"/>
                    <w:spacing w:line="276" w:lineRule="auto"/>
                    <w:jc w:val="center"/>
                    <w:rPr>
                      <w:rFonts w:hint="eastAsia" w:eastAsiaTheme="minorEastAsia"/>
                      <w:szCs w:val="21"/>
                      <w:lang w:eastAsia="zh-CN"/>
                    </w:rPr>
                  </w:pPr>
                  <w:r>
                    <w:rPr>
                      <w:rFonts w:hint="eastAsia" w:eastAsiaTheme="minorEastAsia"/>
                      <w:szCs w:val="21"/>
                      <w:lang w:eastAsia="zh-CN"/>
                    </w:rPr>
                    <w:t>焊渣</w:t>
                  </w:r>
                </w:p>
              </w:tc>
              <w:tc>
                <w:tcPr>
                  <w:tcW w:w="2854" w:type="dxa"/>
                  <w:vMerge w:val="continue"/>
                  <w:vAlign w:val="center"/>
                </w:tcPr>
                <w:p>
                  <w:pPr>
                    <w:autoSpaceDE w:val="0"/>
                    <w:autoSpaceDN w:val="0"/>
                    <w:adjustRightInd w:val="0"/>
                    <w:snapToGrid w:val="0"/>
                    <w:spacing w:line="276" w:lineRule="auto"/>
                    <w:rPr>
                      <w:rFonts w:hint="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704" w:type="dxa"/>
                  <w:vMerge w:val="continue"/>
                  <w:vAlign w:val="center"/>
                </w:tcPr>
                <w:p>
                  <w:pPr>
                    <w:autoSpaceDE w:val="0"/>
                    <w:autoSpaceDN w:val="0"/>
                    <w:adjustRightInd w:val="0"/>
                    <w:snapToGrid w:val="0"/>
                    <w:spacing w:line="276" w:lineRule="auto"/>
                    <w:rPr>
                      <w:rFonts w:hAnsiTheme="minorEastAsia" w:eastAsiaTheme="minorEastAsia"/>
                      <w:szCs w:val="21"/>
                    </w:rPr>
                  </w:pPr>
                </w:p>
              </w:tc>
              <w:tc>
                <w:tcPr>
                  <w:tcW w:w="1276" w:type="dxa"/>
                  <w:vAlign w:val="center"/>
                </w:tcPr>
                <w:p>
                  <w:pPr>
                    <w:autoSpaceDE w:val="0"/>
                    <w:autoSpaceDN w:val="0"/>
                    <w:adjustRightInd w:val="0"/>
                    <w:snapToGrid w:val="0"/>
                    <w:spacing w:line="276" w:lineRule="auto"/>
                    <w:jc w:val="center"/>
                    <w:rPr>
                      <w:rFonts w:hint="eastAsia" w:hAnsiTheme="minorEastAsia" w:eastAsiaTheme="minorEastAsia"/>
                      <w:szCs w:val="21"/>
                      <w:lang w:eastAsia="zh-CN"/>
                    </w:rPr>
                  </w:pPr>
                  <w:r>
                    <w:rPr>
                      <w:rFonts w:hint="eastAsia" w:hAnsiTheme="minorEastAsia" w:eastAsiaTheme="minorEastAsia"/>
                      <w:szCs w:val="21"/>
                      <w:lang w:eastAsia="zh-CN"/>
                    </w:rPr>
                    <w:t>袋式除尘器</w:t>
                  </w:r>
                </w:p>
              </w:tc>
              <w:tc>
                <w:tcPr>
                  <w:tcW w:w="2322" w:type="dxa"/>
                  <w:vAlign w:val="center"/>
                </w:tcPr>
                <w:p>
                  <w:pPr>
                    <w:autoSpaceDE w:val="0"/>
                    <w:autoSpaceDN w:val="0"/>
                    <w:adjustRightInd w:val="0"/>
                    <w:snapToGrid w:val="0"/>
                    <w:spacing w:line="276" w:lineRule="auto"/>
                    <w:jc w:val="center"/>
                    <w:rPr>
                      <w:rFonts w:hint="eastAsia" w:hAnsiTheme="minorEastAsia" w:eastAsiaTheme="minorEastAsia"/>
                      <w:szCs w:val="21"/>
                      <w:lang w:eastAsia="zh-CN"/>
                    </w:rPr>
                  </w:pPr>
                  <w:r>
                    <w:rPr>
                      <w:rFonts w:hint="eastAsia" w:hAnsiTheme="minorEastAsia" w:eastAsiaTheme="minorEastAsia"/>
                      <w:szCs w:val="21"/>
                      <w:lang w:eastAsia="zh-CN"/>
                    </w:rPr>
                    <w:t>除尘灰</w:t>
                  </w:r>
                </w:p>
              </w:tc>
              <w:tc>
                <w:tcPr>
                  <w:tcW w:w="1559" w:type="dxa"/>
                  <w:vAlign w:val="center"/>
                </w:tcPr>
                <w:p>
                  <w:pPr>
                    <w:autoSpaceDE w:val="0"/>
                    <w:autoSpaceDN w:val="0"/>
                    <w:adjustRightInd w:val="0"/>
                    <w:snapToGrid w:val="0"/>
                    <w:spacing w:line="276" w:lineRule="auto"/>
                    <w:jc w:val="center"/>
                    <w:rPr>
                      <w:rFonts w:hint="eastAsia" w:eastAsiaTheme="minorEastAsia"/>
                      <w:szCs w:val="21"/>
                      <w:lang w:eastAsia="zh-CN"/>
                    </w:rPr>
                  </w:pPr>
                  <w:r>
                    <w:rPr>
                      <w:rFonts w:hint="eastAsia" w:eastAsiaTheme="minorEastAsia"/>
                      <w:szCs w:val="21"/>
                      <w:lang w:eastAsia="zh-CN"/>
                    </w:rPr>
                    <w:t>焊渣</w:t>
                  </w:r>
                </w:p>
              </w:tc>
              <w:tc>
                <w:tcPr>
                  <w:tcW w:w="2854" w:type="dxa"/>
                  <w:vMerge w:val="continue"/>
                  <w:vAlign w:val="center"/>
                </w:tcPr>
                <w:p>
                  <w:pPr>
                    <w:autoSpaceDE w:val="0"/>
                    <w:autoSpaceDN w:val="0"/>
                    <w:adjustRightInd w:val="0"/>
                    <w:snapToGrid w:val="0"/>
                    <w:spacing w:line="276" w:lineRule="auto"/>
                    <w:rPr>
                      <w:rFonts w:hint="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704" w:type="dxa"/>
                  <w:vMerge w:val="continue"/>
                  <w:vAlign w:val="center"/>
                </w:tcPr>
                <w:p>
                  <w:pPr>
                    <w:autoSpaceDE w:val="0"/>
                    <w:autoSpaceDN w:val="0"/>
                    <w:adjustRightInd w:val="0"/>
                    <w:snapToGrid w:val="0"/>
                    <w:spacing w:line="276" w:lineRule="auto"/>
                    <w:ind w:firstLine="505"/>
                    <w:jc w:val="center"/>
                    <w:rPr>
                      <w:rFonts w:eastAsiaTheme="minorEastAsia"/>
                      <w:szCs w:val="21"/>
                    </w:rPr>
                  </w:pPr>
                </w:p>
              </w:tc>
              <w:tc>
                <w:tcPr>
                  <w:tcW w:w="1276" w:type="dxa"/>
                  <w:vAlign w:val="center"/>
                </w:tcPr>
                <w:p>
                  <w:pPr>
                    <w:autoSpaceDE w:val="0"/>
                    <w:autoSpaceDN w:val="0"/>
                    <w:adjustRightInd w:val="0"/>
                    <w:snapToGrid w:val="0"/>
                    <w:spacing w:line="276" w:lineRule="auto"/>
                    <w:jc w:val="center"/>
                    <w:rPr>
                      <w:rFonts w:eastAsiaTheme="minorEastAsia"/>
                      <w:szCs w:val="21"/>
                    </w:rPr>
                  </w:pPr>
                  <w:r>
                    <w:rPr>
                      <w:rFonts w:hAnsiTheme="minorEastAsia" w:eastAsiaTheme="minorEastAsia"/>
                      <w:szCs w:val="21"/>
                    </w:rPr>
                    <w:t>职工生活</w:t>
                  </w:r>
                </w:p>
              </w:tc>
              <w:tc>
                <w:tcPr>
                  <w:tcW w:w="2322" w:type="dxa"/>
                  <w:vAlign w:val="center"/>
                </w:tcPr>
                <w:p>
                  <w:pPr>
                    <w:autoSpaceDE w:val="0"/>
                    <w:autoSpaceDN w:val="0"/>
                    <w:adjustRightInd w:val="0"/>
                    <w:snapToGrid w:val="0"/>
                    <w:spacing w:line="276" w:lineRule="auto"/>
                    <w:jc w:val="center"/>
                    <w:rPr>
                      <w:rFonts w:eastAsiaTheme="minorEastAsia"/>
                      <w:szCs w:val="21"/>
                    </w:rPr>
                  </w:pPr>
                  <w:r>
                    <w:rPr>
                      <w:rFonts w:hAnsiTheme="minorEastAsia" w:eastAsiaTheme="minorEastAsia"/>
                      <w:szCs w:val="21"/>
                    </w:rPr>
                    <w:t>生活垃圾</w:t>
                  </w:r>
                </w:p>
              </w:tc>
              <w:tc>
                <w:tcPr>
                  <w:tcW w:w="1559" w:type="dxa"/>
                  <w:vAlign w:val="center"/>
                </w:tcPr>
                <w:p>
                  <w:pPr>
                    <w:autoSpaceDE w:val="0"/>
                    <w:autoSpaceDN w:val="0"/>
                    <w:adjustRightInd w:val="0"/>
                    <w:snapToGrid w:val="0"/>
                    <w:spacing w:line="276" w:lineRule="auto"/>
                    <w:rPr>
                      <w:rFonts w:eastAsiaTheme="minorEastAsia"/>
                      <w:szCs w:val="21"/>
                    </w:rPr>
                  </w:pPr>
                  <w:r>
                    <w:rPr>
                      <w:rFonts w:hAnsiTheme="minorEastAsia" w:eastAsiaTheme="minorEastAsia"/>
                      <w:szCs w:val="21"/>
                    </w:rPr>
                    <w:t>生活垃圾</w:t>
                  </w:r>
                </w:p>
              </w:tc>
              <w:tc>
                <w:tcPr>
                  <w:tcW w:w="2854" w:type="dxa"/>
                  <w:vAlign w:val="center"/>
                </w:tcPr>
                <w:p>
                  <w:pPr>
                    <w:autoSpaceDE w:val="0"/>
                    <w:autoSpaceDN w:val="0"/>
                    <w:adjustRightInd w:val="0"/>
                    <w:snapToGrid w:val="0"/>
                    <w:spacing w:line="276" w:lineRule="auto"/>
                    <w:rPr>
                      <w:rFonts w:eastAsiaTheme="minorEastAsia"/>
                      <w:szCs w:val="21"/>
                    </w:rPr>
                  </w:pPr>
                  <w:r>
                    <w:rPr>
                      <w:rFonts w:hAnsiTheme="minorEastAsia" w:eastAsiaTheme="minorEastAsia"/>
                      <w:szCs w:val="21"/>
                    </w:rPr>
                    <w:t>交由环卫部门定期清运</w:t>
                  </w:r>
                </w:p>
              </w:tc>
            </w:tr>
          </w:tbl>
          <w:p>
            <w:pPr>
              <w:adjustRightInd w:val="0"/>
              <w:spacing w:line="400" w:lineRule="exact"/>
              <w:rPr>
                <w:rFonts w:eastAsiaTheme="minorEastAsia"/>
                <w:bCs/>
                <w:snapToGrid w:val="0"/>
                <w:kern w:val="0"/>
                <w:sz w:val="24"/>
              </w:rPr>
            </w:pPr>
          </w:p>
          <w:p>
            <w:pPr>
              <w:adjustRightInd w:val="0"/>
              <w:spacing w:line="400" w:lineRule="exact"/>
              <w:rPr>
                <w:rFonts w:eastAsiaTheme="minorEastAsia"/>
                <w:bCs/>
                <w:snapToGrid w:val="0"/>
                <w:kern w:val="0"/>
                <w:sz w:val="24"/>
              </w:rPr>
            </w:pPr>
          </w:p>
          <w:p>
            <w:pPr>
              <w:adjustRightInd w:val="0"/>
              <w:spacing w:line="400" w:lineRule="exact"/>
              <w:rPr>
                <w:rFonts w:eastAsiaTheme="minorEastAsia"/>
                <w:bCs/>
                <w:snapToGrid w:val="0"/>
                <w:kern w:val="0"/>
                <w:sz w:val="24"/>
              </w:rPr>
            </w:pPr>
          </w:p>
        </w:tc>
      </w:tr>
    </w:tbl>
    <w:p>
      <w:pPr>
        <w:spacing w:line="520" w:lineRule="exact"/>
        <w:rPr>
          <w:rFonts w:eastAsiaTheme="minorEastAsia"/>
          <w:b/>
          <w:sz w:val="28"/>
        </w:rPr>
      </w:pPr>
      <w:r>
        <w:rPr>
          <w:rFonts w:hAnsiTheme="minorEastAsia" w:eastAsiaTheme="minorEastAsia"/>
          <w:b/>
          <w:sz w:val="28"/>
        </w:rPr>
        <w:t>项目主要污染物产生及预计排放情况</w:t>
      </w:r>
    </w:p>
    <w:tbl>
      <w:tblPr>
        <w:tblStyle w:val="30"/>
        <w:tblW w:w="9035" w:type="dxa"/>
        <w:tblInd w:w="-8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6" w:type="dxa"/>
          <w:bottom w:w="0" w:type="dxa"/>
          <w:right w:w="6" w:type="dxa"/>
        </w:tblCellMar>
      </w:tblPr>
      <w:tblGrid>
        <w:gridCol w:w="1097"/>
        <w:gridCol w:w="1275"/>
        <w:gridCol w:w="1701"/>
        <w:gridCol w:w="2410"/>
        <w:gridCol w:w="25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1020" w:hRule="atLeast"/>
        </w:trPr>
        <w:tc>
          <w:tcPr>
            <w:tcW w:w="1097" w:type="dxa"/>
            <w:tcBorders>
              <w:tl2br w:val="single" w:color="auto" w:sz="6" w:space="0"/>
            </w:tcBorders>
            <w:vAlign w:val="center"/>
          </w:tcPr>
          <w:p>
            <w:pPr>
              <w:spacing w:line="520" w:lineRule="exact"/>
              <w:jc w:val="center"/>
              <w:rPr>
                <w:rFonts w:eastAsiaTheme="minorEastAsia"/>
                <w:b/>
                <w:sz w:val="24"/>
                <w:szCs w:val="24"/>
              </w:rPr>
            </w:pPr>
            <w:r>
              <w:rPr>
                <w:rFonts w:hAnsiTheme="minorEastAsia" w:eastAsiaTheme="minorEastAsia"/>
                <w:b/>
                <w:sz w:val="24"/>
                <w:szCs w:val="24"/>
              </w:rPr>
              <w:t>内容</w:t>
            </w:r>
          </w:p>
          <w:p>
            <w:pPr>
              <w:spacing w:line="520" w:lineRule="exact"/>
              <w:rPr>
                <w:rFonts w:eastAsiaTheme="minorEastAsia"/>
                <w:b/>
                <w:sz w:val="24"/>
                <w:szCs w:val="24"/>
              </w:rPr>
            </w:pPr>
            <w:r>
              <w:rPr>
                <w:rFonts w:hAnsiTheme="minorEastAsia" w:eastAsiaTheme="minorEastAsia"/>
                <w:b/>
                <w:sz w:val="24"/>
                <w:szCs w:val="24"/>
              </w:rPr>
              <w:t>类型</w:t>
            </w:r>
          </w:p>
        </w:tc>
        <w:tc>
          <w:tcPr>
            <w:tcW w:w="1275" w:type="dxa"/>
            <w:vAlign w:val="center"/>
          </w:tcPr>
          <w:p>
            <w:pPr>
              <w:spacing w:line="520" w:lineRule="exact"/>
              <w:jc w:val="center"/>
              <w:rPr>
                <w:rFonts w:eastAsiaTheme="minorEastAsia"/>
                <w:b/>
                <w:sz w:val="24"/>
                <w:szCs w:val="24"/>
              </w:rPr>
            </w:pPr>
            <w:r>
              <w:rPr>
                <w:rFonts w:hAnsiTheme="minorEastAsia" w:eastAsiaTheme="minorEastAsia"/>
                <w:b/>
                <w:sz w:val="24"/>
                <w:szCs w:val="24"/>
              </w:rPr>
              <w:t>排放源</w:t>
            </w:r>
          </w:p>
          <w:p>
            <w:pPr>
              <w:spacing w:line="520" w:lineRule="exact"/>
              <w:jc w:val="center"/>
              <w:rPr>
                <w:rFonts w:eastAsiaTheme="minorEastAsia"/>
                <w:b/>
                <w:sz w:val="24"/>
                <w:szCs w:val="24"/>
              </w:rPr>
            </w:pPr>
            <w:r>
              <w:rPr>
                <w:rFonts w:eastAsiaTheme="minorEastAsia"/>
                <w:b/>
                <w:sz w:val="24"/>
                <w:szCs w:val="24"/>
              </w:rPr>
              <w:t>(</w:t>
            </w:r>
            <w:r>
              <w:rPr>
                <w:rFonts w:hAnsiTheme="minorEastAsia" w:eastAsiaTheme="minorEastAsia"/>
                <w:b/>
                <w:sz w:val="24"/>
                <w:szCs w:val="24"/>
              </w:rPr>
              <w:t>编号</w:t>
            </w:r>
            <w:r>
              <w:rPr>
                <w:rFonts w:eastAsiaTheme="minorEastAsia"/>
                <w:b/>
                <w:sz w:val="24"/>
                <w:szCs w:val="24"/>
              </w:rPr>
              <w:t>)</w:t>
            </w:r>
          </w:p>
        </w:tc>
        <w:tc>
          <w:tcPr>
            <w:tcW w:w="1701" w:type="dxa"/>
            <w:vAlign w:val="center"/>
          </w:tcPr>
          <w:p>
            <w:pPr>
              <w:spacing w:line="520" w:lineRule="exact"/>
              <w:jc w:val="center"/>
              <w:rPr>
                <w:rFonts w:eastAsiaTheme="minorEastAsia"/>
                <w:b/>
                <w:sz w:val="24"/>
                <w:szCs w:val="24"/>
              </w:rPr>
            </w:pPr>
            <w:r>
              <w:rPr>
                <w:rFonts w:hAnsiTheme="minorEastAsia" w:eastAsiaTheme="minorEastAsia"/>
                <w:b/>
                <w:sz w:val="24"/>
                <w:szCs w:val="24"/>
              </w:rPr>
              <w:t>污染物名称</w:t>
            </w:r>
          </w:p>
        </w:tc>
        <w:tc>
          <w:tcPr>
            <w:tcW w:w="2410" w:type="dxa"/>
            <w:vAlign w:val="center"/>
          </w:tcPr>
          <w:p>
            <w:pPr>
              <w:spacing w:line="520" w:lineRule="exact"/>
              <w:jc w:val="center"/>
              <w:rPr>
                <w:rFonts w:eastAsiaTheme="minorEastAsia"/>
                <w:b/>
                <w:sz w:val="24"/>
                <w:szCs w:val="24"/>
              </w:rPr>
            </w:pPr>
            <w:r>
              <w:rPr>
                <w:rFonts w:hAnsiTheme="minorEastAsia" w:eastAsiaTheme="minorEastAsia"/>
                <w:b/>
                <w:sz w:val="24"/>
                <w:szCs w:val="24"/>
              </w:rPr>
              <w:t>处理前产生浓度及产生量</w:t>
            </w:r>
          </w:p>
        </w:tc>
        <w:tc>
          <w:tcPr>
            <w:tcW w:w="2552" w:type="dxa"/>
            <w:vAlign w:val="center"/>
          </w:tcPr>
          <w:p>
            <w:pPr>
              <w:spacing w:line="520" w:lineRule="exact"/>
              <w:jc w:val="center"/>
              <w:rPr>
                <w:rFonts w:eastAsiaTheme="minorEastAsia"/>
                <w:b/>
                <w:sz w:val="24"/>
                <w:szCs w:val="24"/>
              </w:rPr>
            </w:pPr>
            <w:r>
              <w:rPr>
                <w:rFonts w:hAnsiTheme="minorEastAsia" w:eastAsiaTheme="minorEastAsia"/>
                <w:b/>
                <w:sz w:val="24"/>
                <w:szCs w:val="24"/>
              </w:rPr>
              <w:t>排放浓度及排放量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1218" w:hRule="atLeast"/>
        </w:trPr>
        <w:tc>
          <w:tcPr>
            <w:tcW w:w="1097" w:type="dxa"/>
            <w:vAlign w:val="center"/>
          </w:tcPr>
          <w:p>
            <w:pPr>
              <w:spacing w:line="520" w:lineRule="exact"/>
              <w:jc w:val="center"/>
              <w:rPr>
                <w:rFonts w:eastAsiaTheme="minorEastAsia"/>
                <w:sz w:val="24"/>
                <w:szCs w:val="24"/>
              </w:rPr>
            </w:pPr>
            <w:r>
              <w:rPr>
                <w:rFonts w:hAnsiTheme="minorEastAsia" w:eastAsiaTheme="minorEastAsia"/>
                <w:sz w:val="24"/>
                <w:szCs w:val="24"/>
              </w:rPr>
              <w:t>大气污染物</w:t>
            </w:r>
          </w:p>
        </w:tc>
        <w:tc>
          <w:tcPr>
            <w:tcW w:w="1275" w:type="dxa"/>
            <w:vAlign w:val="center"/>
          </w:tcPr>
          <w:p>
            <w:pPr>
              <w:spacing w:line="520" w:lineRule="exact"/>
              <w:jc w:val="center"/>
              <w:rPr>
                <w:rFonts w:hint="eastAsia" w:eastAsiaTheme="minorEastAsia"/>
                <w:sz w:val="24"/>
                <w:szCs w:val="24"/>
                <w:lang w:eastAsia="zh-CN"/>
              </w:rPr>
            </w:pPr>
            <w:r>
              <w:rPr>
                <w:rFonts w:hint="eastAsia" w:eastAsiaTheme="minorEastAsia"/>
                <w:sz w:val="24"/>
                <w:szCs w:val="24"/>
                <w:lang w:eastAsia="zh-CN"/>
              </w:rPr>
              <w:t>焊接烟尘</w:t>
            </w:r>
          </w:p>
        </w:tc>
        <w:tc>
          <w:tcPr>
            <w:tcW w:w="1701" w:type="dxa"/>
            <w:tcBorders>
              <w:bottom w:val="single" w:color="auto" w:sz="4" w:space="0"/>
            </w:tcBorders>
            <w:vAlign w:val="center"/>
          </w:tcPr>
          <w:p>
            <w:pPr>
              <w:jc w:val="center"/>
              <w:rPr>
                <w:rFonts w:hint="eastAsia" w:eastAsiaTheme="minorEastAsia"/>
                <w:sz w:val="24"/>
                <w:szCs w:val="24"/>
                <w:lang w:eastAsia="zh-CN"/>
              </w:rPr>
            </w:pPr>
            <w:r>
              <w:rPr>
                <w:rFonts w:hint="eastAsia" w:eastAsiaTheme="minorEastAsia"/>
                <w:sz w:val="24"/>
                <w:szCs w:val="24"/>
                <w:lang w:eastAsia="zh-CN"/>
              </w:rPr>
              <w:t>颗粒物</w:t>
            </w:r>
          </w:p>
        </w:tc>
        <w:tc>
          <w:tcPr>
            <w:tcW w:w="2410" w:type="dxa"/>
            <w:tcBorders>
              <w:bottom w:val="single" w:color="auto" w:sz="4" w:space="0"/>
              <w:right w:val="single" w:color="auto" w:sz="4" w:space="0"/>
            </w:tcBorders>
            <w:vAlign w:val="center"/>
          </w:tcPr>
          <w:p>
            <w:pPr>
              <w:jc w:val="center"/>
              <w:textAlignment w:val="baseline"/>
              <w:rPr>
                <w:rFonts w:hint="default" w:eastAsiaTheme="minorEastAsia"/>
                <w:sz w:val="24"/>
                <w:szCs w:val="24"/>
                <w:highlight w:val="none"/>
                <w:lang w:val="en-US" w:eastAsia="zh-CN"/>
              </w:rPr>
            </w:pPr>
            <w:r>
              <w:rPr>
                <w:rFonts w:hint="eastAsia" w:eastAsiaTheme="minorEastAsia"/>
                <w:sz w:val="24"/>
                <w:szCs w:val="24"/>
                <w:highlight w:val="none"/>
                <w:lang w:val="en-US" w:eastAsia="zh-CN"/>
              </w:rPr>
              <w:t>12.7mg/m</w:t>
            </w:r>
            <w:r>
              <w:rPr>
                <w:rFonts w:hint="eastAsia" w:eastAsiaTheme="minorEastAsia"/>
                <w:sz w:val="24"/>
                <w:szCs w:val="24"/>
                <w:highlight w:val="none"/>
                <w:vertAlign w:val="superscript"/>
                <w:lang w:val="en-US" w:eastAsia="zh-CN"/>
              </w:rPr>
              <w:t>3</w:t>
            </w:r>
            <w:r>
              <w:rPr>
                <w:rFonts w:hint="eastAsia" w:eastAsiaTheme="minorEastAsia"/>
                <w:sz w:val="24"/>
                <w:szCs w:val="24"/>
                <w:highlight w:val="none"/>
                <w:lang w:val="en-US" w:eastAsia="zh-CN"/>
              </w:rPr>
              <w:t>，4</w:t>
            </w:r>
            <w:r>
              <w:rPr>
                <w:rFonts w:hint="default" w:ascii="Arial" w:hAnsi="Arial" w:cs="Arial"/>
                <w:sz w:val="24"/>
                <w:highlight w:val="none"/>
                <w:lang w:val="en-US" w:eastAsia="zh-CN"/>
              </w:rPr>
              <w:t>×</w:t>
            </w:r>
            <w:r>
              <w:rPr>
                <w:rFonts w:hint="eastAsia" w:ascii="宋体" w:hAnsi="宋体"/>
                <w:sz w:val="24"/>
                <w:highlight w:val="none"/>
                <w:lang w:val="en-US" w:eastAsia="zh-CN"/>
              </w:rPr>
              <w:t>10</w:t>
            </w:r>
            <w:r>
              <w:rPr>
                <w:rFonts w:hint="eastAsia" w:ascii="宋体" w:hAnsi="宋体"/>
                <w:sz w:val="24"/>
                <w:highlight w:val="none"/>
                <w:vertAlign w:val="superscript"/>
                <w:lang w:val="en-US" w:eastAsia="zh-CN"/>
              </w:rPr>
              <w:t>-3</w:t>
            </w:r>
            <w:r>
              <w:rPr>
                <w:rFonts w:hint="eastAsia" w:eastAsiaTheme="minorEastAsia"/>
                <w:sz w:val="24"/>
                <w:szCs w:val="24"/>
                <w:highlight w:val="none"/>
                <w:lang w:val="en-US" w:eastAsia="zh-CN"/>
              </w:rPr>
              <w:t>t/a</w:t>
            </w:r>
          </w:p>
        </w:tc>
        <w:tc>
          <w:tcPr>
            <w:tcW w:w="2552" w:type="dxa"/>
            <w:tcBorders>
              <w:left w:val="single" w:color="auto" w:sz="4" w:space="0"/>
              <w:bottom w:val="single" w:color="auto" w:sz="4" w:space="0"/>
            </w:tcBorders>
            <w:vAlign w:val="center"/>
          </w:tcPr>
          <w:p>
            <w:pPr>
              <w:jc w:val="center"/>
              <w:textAlignment w:val="baseline"/>
              <w:rPr>
                <w:rFonts w:hint="default" w:eastAsiaTheme="minorEastAsia"/>
                <w:sz w:val="24"/>
                <w:szCs w:val="24"/>
                <w:highlight w:val="none"/>
                <w:lang w:val="en-US" w:eastAsia="zh-CN"/>
              </w:rPr>
            </w:pPr>
            <w:r>
              <w:rPr>
                <w:rFonts w:hint="eastAsia" w:eastAsiaTheme="minorEastAsia"/>
                <w:sz w:val="24"/>
                <w:szCs w:val="24"/>
                <w:highlight w:val="none"/>
                <w:lang w:val="en-US" w:eastAsia="zh-CN"/>
              </w:rPr>
              <w:t>0.6mg/m</w:t>
            </w:r>
            <w:r>
              <w:rPr>
                <w:rFonts w:hint="eastAsia" w:eastAsiaTheme="minorEastAsia"/>
                <w:sz w:val="24"/>
                <w:szCs w:val="24"/>
                <w:highlight w:val="none"/>
                <w:vertAlign w:val="superscript"/>
                <w:lang w:val="en-US" w:eastAsia="zh-CN"/>
              </w:rPr>
              <w:t>3</w:t>
            </w:r>
            <w:r>
              <w:rPr>
                <w:rFonts w:hint="eastAsia" w:eastAsiaTheme="minorEastAsia"/>
                <w:sz w:val="24"/>
                <w:szCs w:val="24"/>
                <w:highlight w:val="none"/>
                <w:lang w:val="en-US" w:eastAsia="zh-CN"/>
              </w:rPr>
              <w:t>，2</w:t>
            </w:r>
            <w:r>
              <w:rPr>
                <w:rFonts w:hint="default" w:ascii="Arial" w:hAnsi="Arial" w:cs="Arial"/>
                <w:sz w:val="24"/>
                <w:highlight w:val="none"/>
                <w:lang w:val="en-US" w:eastAsia="zh-CN"/>
              </w:rPr>
              <w:t>×</w:t>
            </w:r>
            <w:r>
              <w:rPr>
                <w:rFonts w:hint="eastAsia" w:ascii="宋体" w:hAnsi="宋体"/>
                <w:sz w:val="24"/>
                <w:highlight w:val="none"/>
                <w:lang w:val="en-US" w:eastAsia="zh-CN"/>
              </w:rPr>
              <w:t>10</w:t>
            </w:r>
            <w:r>
              <w:rPr>
                <w:rFonts w:hint="eastAsia" w:ascii="宋体" w:hAnsi="宋体"/>
                <w:sz w:val="24"/>
                <w:highlight w:val="none"/>
                <w:vertAlign w:val="superscript"/>
                <w:lang w:val="en-US" w:eastAsia="zh-CN"/>
              </w:rPr>
              <w:t>-4</w:t>
            </w:r>
            <w:r>
              <w:rPr>
                <w:rFonts w:hint="eastAsia" w:eastAsiaTheme="minorEastAsia"/>
                <w:sz w:val="24"/>
                <w:szCs w:val="24"/>
                <w:highlight w:val="no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1002" w:hRule="atLeast"/>
        </w:trPr>
        <w:tc>
          <w:tcPr>
            <w:tcW w:w="1097" w:type="dxa"/>
            <w:vAlign w:val="center"/>
          </w:tcPr>
          <w:p>
            <w:pPr>
              <w:spacing w:line="520" w:lineRule="exact"/>
              <w:jc w:val="center"/>
              <w:rPr>
                <w:rFonts w:eastAsiaTheme="minorEastAsia"/>
                <w:sz w:val="24"/>
                <w:szCs w:val="24"/>
              </w:rPr>
            </w:pPr>
            <w:r>
              <w:rPr>
                <w:rFonts w:hAnsiTheme="minorEastAsia" w:eastAsiaTheme="minorEastAsia"/>
                <w:sz w:val="24"/>
                <w:szCs w:val="24"/>
              </w:rPr>
              <w:t>水污染物</w:t>
            </w:r>
          </w:p>
        </w:tc>
        <w:tc>
          <w:tcPr>
            <w:tcW w:w="1275" w:type="dxa"/>
            <w:vAlign w:val="center"/>
          </w:tcPr>
          <w:p>
            <w:pPr>
              <w:spacing w:line="520" w:lineRule="exact"/>
              <w:jc w:val="center"/>
              <w:rPr>
                <w:rFonts w:eastAsiaTheme="minorEastAsia"/>
                <w:sz w:val="24"/>
                <w:szCs w:val="24"/>
              </w:rPr>
            </w:pPr>
            <w:r>
              <w:rPr>
                <w:rFonts w:hAnsiTheme="minorEastAsia" w:eastAsiaTheme="minorEastAsia"/>
                <w:sz w:val="24"/>
                <w:szCs w:val="24"/>
              </w:rPr>
              <w:t>生活污水</w:t>
            </w:r>
          </w:p>
        </w:tc>
        <w:tc>
          <w:tcPr>
            <w:tcW w:w="1701" w:type="dxa"/>
            <w:tcBorders>
              <w:bottom w:val="single" w:color="auto" w:sz="4" w:space="0"/>
            </w:tcBorders>
            <w:vAlign w:val="center"/>
          </w:tcPr>
          <w:p>
            <w:pPr>
              <w:jc w:val="center"/>
              <w:rPr>
                <w:rFonts w:eastAsiaTheme="minorEastAsia"/>
                <w:sz w:val="24"/>
                <w:szCs w:val="24"/>
              </w:rPr>
            </w:pPr>
            <w:r>
              <w:rPr>
                <w:rFonts w:hAnsiTheme="minorEastAsia" w:eastAsiaTheme="minorEastAsia"/>
                <w:sz w:val="24"/>
                <w:szCs w:val="24"/>
              </w:rPr>
              <w:t>废水量</w:t>
            </w:r>
          </w:p>
        </w:tc>
        <w:tc>
          <w:tcPr>
            <w:tcW w:w="2410" w:type="dxa"/>
            <w:tcBorders>
              <w:bottom w:val="single" w:color="auto" w:sz="4" w:space="0"/>
              <w:right w:val="single" w:color="auto" w:sz="4" w:space="0"/>
            </w:tcBorders>
            <w:vAlign w:val="center"/>
          </w:tcPr>
          <w:p>
            <w:pPr>
              <w:jc w:val="center"/>
              <w:textAlignment w:val="baseline"/>
              <w:rPr>
                <w:rFonts w:eastAsiaTheme="minorEastAsia"/>
                <w:sz w:val="24"/>
                <w:szCs w:val="24"/>
              </w:rPr>
            </w:pPr>
            <w:r>
              <w:rPr>
                <w:rFonts w:hint="eastAsia" w:eastAsiaTheme="minorEastAsia"/>
                <w:sz w:val="24"/>
                <w:szCs w:val="24"/>
                <w:lang w:val="en-US" w:eastAsia="zh-CN"/>
              </w:rPr>
              <w:t>144</w:t>
            </w:r>
            <w:r>
              <w:rPr>
                <w:rFonts w:eastAsiaTheme="minorEastAsia"/>
                <w:sz w:val="24"/>
                <w:szCs w:val="24"/>
              </w:rPr>
              <w:t>m</w:t>
            </w:r>
            <w:r>
              <w:rPr>
                <w:rFonts w:eastAsiaTheme="minorEastAsia"/>
                <w:sz w:val="24"/>
                <w:szCs w:val="24"/>
                <w:vertAlign w:val="superscript"/>
              </w:rPr>
              <w:t>3</w:t>
            </w:r>
            <w:r>
              <w:rPr>
                <w:rFonts w:eastAsiaTheme="minorEastAsia"/>
                <w:sz w:val="24"/>
                <w:szCs w:val="24"/>
              </w:rPr>
              <w:t>/a</w:t>
            </w:r>
          </w:p>
        </w:tc>
        <w:tc>
          <w:tcPr>
            <w:tcW w:w="2552" w:type="dxa"/>
            <w:tcBorders>
              <w:left w:val="single" w:color="auto" w:sz="4" w:space="0"/>
              <w:bottom w:val="single" w:color="auto" w:sz="4" w:space="0"/>
            </w:tcBorders>
            <w:vAlign w:val="center"/>
          </w:tcPr>
          <w:p>
            <w:pPr>
              <w:jc w:val="center"/>
              <w:textAlignment w:val="baseline"/>
              <w:rPr>
                <w:rFonts w:eastAsiaTheme="minorEastAsia"/>
                <w:sz w:val="24"/>
                <w:szCs w:val="24"/>
              </w:rPr>
            </w:pPr>
            <w:r>
              <w:rPr>
                <w:rFonts w:eastAsiaTheme="minorEastAsia"/>
                <w:sz w:val="24"/>
                <w:szCs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1068" w:hRule="atLeast"/>
        </w:trPr>
        <w:tc>
          <w:tcPr>
            <w:tcW w:w="1097" w:type="dxa"/>
            <w:vMerge w:val="restart"/>
            <w:vAlign w:val="center"/>
          </w:tcPr>
          <w:p>
            <w:pPr>
              <w:spacing w:line="520" w:lineRule="exact"/>
              <w:jc w:val="center"/>
              <w:rPr>
                <w:rFonts w:eastAsiaTheme="minorEastAsia"/>
                <w:sz w:val="24"/>
                <w:szCs w:val="24"/>
              </w:rPr>
            </w:pPr>
            <w:r>
              <w:rPr>
                <w:rFonts w:hAnsiTheme="minorEastAsia" w:eastAsiaTheme="minorEastAsia"/>
                <w:sz w:val="24"/>
                <w:szCs w:val="24"/>
              </w:rPr>
              <w:t>固体废物</w:t>
            </w:r>
          </w:p>
        </w:tc>
        <w:tc>
          <w:tcPr>
            <w:tcW w:w="1275" w:type="dxa"/>
            <w:vMerge w:val="restart"/>
            <w:vAlign w:val="center"/>
          </w:tcPr>
          <w:p>
            <w:pPr>
              <w:spacing w:line="520" w:lineRule="exact"/>
              <w:jc w:val="center"/>
              <w:textAlignment w:val="baseline"/>
              <w:rPr>
                <w:rFonts w:eastAsiaTheme="minorEastAsia"/>
                <w:sz w:val="24"/>
                <w:szCs w:val="24"/>
              </w:rPr>
            </w:pPr>
            <w:r>
              <w:rPr>
                <w:rFonts w:hAnsiTheme="minorEastAsia" w:eastAsiaTheme="minorEastAsia"/>
                <w:sz w:val="24"/>
                <w:szCs w:val="24"/>
              </w:rPr>
              <w:t>生产车间</w:t>
            </w:r>
          </w:p>
        </w:tc>
        <w:tc>
          <w:tcPr>
            <w:tcW w:w="1701" w:type="dxa"/>
            <w:vAlign w:val="center"/>
          </w:tcPr>
          <w:p>
            <w:pPr>
              <w:autoSpaceDE w:val="0"/>
              <w:autoSpaceDN w:val="0"/>
              <w:adjustRightInd w:val="0"/>
              <w:jc w:val="center"/>
              <w:rPr>
                <w:rFonts w:hint="eastAsia" w:eastAsiaTheme="minorEastAsia"/>
                <w:kern w:val="0"/>
                <w:sz w:val="24"/>
                <w:szCs w:val="24"/>
                <w:lang w:eastAsia="zh-CN"/>
              </w:rPr>
            </w:pPr>
            <w:r>
              <w:rPr>
                <w:rFonts w:hint="eastAsia" w:hAnsiTheme="minorEastAsia" w:eastAsiaTheme="minorEastAsia"/>
                <w:kern w:val="0"/>
                <w:sz w:val="24"/>
                <w:szCs w:val="24"/>
                <w:lang w:eastAsia="zh-CN"/>
              </w:rPr>
              <w:t>金属</w:t>
            </w:r>
            <w:r>
              <w:rPr>
                <w:rFonts w:hAnsiTheme="minorEastAsia" w:eastAsiaTheme="minorEastAsia"/>
                <w:kern w:val="0"/>
                <w:sz w:val="24"/>
                <w:szCs w:val="24"/>
              </w:rPr>
              <w:t>边角料</w:t>
            </w:r>
            <w:r>
              <w:rPr>
                <w:rFonts w:hint="eastAsia" w:hAnsiTheme="minorEastAsia" w:eastAsiaTheme="minorEastAsia"/>
                <w:kern w:val="0"/>
                <w:sz w:val="24"/>
                <w:szCs w:val="24"/>
                <w:lang w:eastAsia="zh-CN"/>
              </w:rPr>
              <w:t>及金属碎屑</w:t>
            </w:r>
          </w:p>
        </w:tc>
        <w:tc>
          <w:tcPr>
            <w:tcW w:w="2410" w:type="dxa"/>
            <w:tcBorders>
              <w:right w:val="single" w:color="auto" w:sz="4" w:space="0"/>
            </w:tcBorders>
            <w:vAlign w:val="center"/>
          </w:tcPr>
          <w:p>
            <w:pPr>
              <w:autoSpaceDE w:val="0"/>
              <w:autoSpaceDN w:val="0"/>
              <w:adjustRightInd w:val="0"/>
              <w:jc w:val="center"/>
              <w:rPr>
                <w:rFonts w:eastAsiaTheme="minorEastAsia"/>
                <w:kern w:val="0"/>
                <w:sz w:val="24"/>
                <w:szCs w:val="24"/>
              </w:rPr>
            </w:pPr>
            <w:r>
              <w:rPr>
                <w:rFonts w:hint="eastAsia" w:eastAsiaTheme="minorEastAsia"/>
                <w:kern w:val="0"/>
                <w:sz w:val="24"/>
                <w:szCs w:val="24"/>
                <w:highlight w:val="none"/>
                <w:lang w:val="en-US" w:eastAsia="zh-CN"/>
              </w:rPr>
              <w:t>0.8</w:t>
            </w:r>
            <w:r>
              <w:rPr>
                <w:rFonts w:eastAsiaTheme="minorEastAsia"/>
                <w:kern w:val="0"/>
                <w:sz w:val="24"/>
                <w:szCs w:val="24"/>
              </w:rPr>
              <w:t>t/a</w:t>
            </w:r>
          </w:p>
        </w:tc>
        <w:tc>
          <w:tcPr>
            <w:tcW w:w="2552" w:type="dxa"/>
            <w:vMerge w:val="restart"/>
            <w:tcBorders>
              <w:left w:val="single" w:color="auto" w:sz="4" w:space="0"/>
            </w:tcBorders>
            <w:vAlign w:val="center"/>
          </w:tcPr>
          <w:p>
            <w:pPr>
              <w:autoSpaceDE w:val="0"/>
              <w:autoSpaceDN w:val="0"/>
              <w:adjustRightInd w:val="0"/>
              <w:jc w:val="center"/>
              <w:rPr>
                <w:rFonts w:eastAsiaTheme="minorEastAsia"/>
                <w:kern w:val="0"/>
                <w:sz w:val="24"/>
                <w:szCs w:val="24"/>
              </w:rPr>
            </w:pPr>
            <w:r>
              <w:rPr>
                <w:rFonts w:hAnsiTheme="minorEastAsia" w:eastAsiaTheme="minorEastAsia"/>
                <w:color w:val="000000"/>
                <w:sz w:val="24"/>
                <w:szCs w:val="24"/>
              </w:rPr>
              <w:t>外售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1068" w:hRule="atLeast"/>
        </w:trPr>
        <w:tc>
          <w:tcPr>
            <w:tcW w:w="1097" w:type="dxa"/>
            <w:vMerge w:val="continue"/>
            <w:vAlign w:val="center"/>
          </w:tcPr>
          <w:p>
            <w:pPr>
              <w:spacing w:line="520" w:lineRule="exact"/>
              <w:jc w:val="center"/>
              <w:rPr>
                <w:rFonts w:hAnsiTheme="minorEastAsia" w:eastAsiaTheme="minorEastAsia"/>
                <w:sz w:val="24"/>
                <w:szCs w:val="24"/>
              </w:rPr>
            </w:pPr>
          </w:p>
        </w:tc>
        <w:tc>
          <w:tcPr>
            <w:tcW w:w="1275" w:type="dxa"/>
            <w:vMerge w:val="continue"/>
            <w:vAlign w:val="center"/>
          </w:tcPr>
          <w:p>
            <w:pPr>
              <w:spacing w:line="520" w:lineRule="exact"/>
              <w:jc w:val="center"/>
              <w:textAlignment w:val="baseline"/>
              <w:rPr>
                <w:rFonts w:hAnsiTheme="minorEastAsia" w:eastAsiaTheme="minorEastAsia"/>
                <w:sz w:val="24"/>
                <w:szCs w:val="24"/>
              </w:rPr>
            </w:pPr>
          </w:p>
        </w:tc>
        <w:tc>
          <w:tcPr>
            <w:tcW w:w="1701" w:type="dxa"/>
            <w:vAlign w:val="center"/>
          </w:tcPr>
          <w:p>
            <w:pPr>
              <w:autoSpaceDE w:val="0"/>
              <w:autoSpaceDN w:val="0"/>
              <w:adjustRightInd w:val="0"/>
              <w:jc w:val="center"/>
              <w:rPr>
                <w:rFonts w:hint="eastAsia" w:hAnsiTheme="minorEastAsia" w:eastAsiaTheme="minorEastAsia"/>
                <w:kern w:val="0"/>
                <w:sz w:val="24"/>
                <w:szCs w:val="24"/>
                <w:lang w:eastAsia="zh-CN"/>
              </w:rPr>
            </w:pPr>
            <w:r>
              <w:rPr>
                <w:rFonts w:hint="eastAsia" w:hAnsiTheme="minorEastAsia" w:eastAsiaTheme="minorEastAsia"/>
                <w:kern w:val="0"/>
                <w:sz w:val="24"/>
                <w:szCs w:val="24"/>
                <w:lang w:eastAsia="zh-CN"/>
              </w:rPr>
              <w:t>焊渣</w:t>
            </w:r>
          </w:p>
        </w:tc>
        <w:tc>
          <w:tcPr>
            <w:tcW w:w="2410" w:type="dxa"/>
            <w:tcBorders>
              <w:right w:val="single" w:color="auto" w:sz="4" w:space="0"/>
            </w:tcBorders>
            <w:vAlign w:val="center"/>
          </w:tcPr>
          <w:p>
            <w:pPr>
              <w:autoSpaceDE w:val="0"/>
              <w:autoSpaceDN w:val="0"/>
              <w:adjustRightInd w:val="0"/>
              <w:jc w:val="center"/>
              <w:rPr>
                <w:rFonts w:hint="default" w:eastAsiaTheme="minorEastAsia"/>
                <w:kern w:val="0"/>
                <w:sz w:val="24"/>
                <w:szCs w:val="24"/>
                <w:highlight w:val="none"/>
                <w:lang w:val="en-US" w:eastAsia="zh-CN"/>
              </w:rPr>
            </w:pPr>
            <w:r>
              <w:rPr>
                <w:rFonts w:hint="eastAsia" w:eastAsiaTheme="minorEastAsia"/>
                <w:kern w:val="0"/>
                <w:sz w:val="24"/>
                <w:szCs w:val="24"/>
                <w:highlight w:val="none"/>
                <w:lang w:val="en-US" w:eastAsia="zh-CN"/>
              </w:rPr>
              <w:t>0.015t/a</w:t>
            </w:r>
          </w:p>
        </w:tc>
        <w:tc>
          <w:tcPr>
            <w:tcW w:w="2552" w:type="dxa"/>
            <w:vMerge w:val="continue"/>
            <w:tcBorders>
              <w:left w:val="single" w:color="auto" w:sz="4" w:space="0"/>
            </w:tcBorders>
            <w:vAlign w:val="center"/>
          </w:tcPr>
          <w:p>
            <w:pPr>
              <w:autoSpaceDE w:val="0"/>
              <w:autoSpaceDN w:val="0"/>
              <w:adjustRightInd w:val="0"/>
              <w:jc w:val="center"/>
              <w:rPr>
                <w:rFonts w:hAnsiTheme="minorEastAsia" w:eastAsia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1031" w:hRule="atLeast"/>
        </w:trPr>
        <w:tc>
          <w:tcPr>
            <w:tcW w:w="1097" w:type="dxa"/>
            <w:vMerge w:val="continue"/>
            <w:vAlign w:val="center"/>
          </w:tcPr>
          <w:p>
            <w:pPr>
              <w:spacing w:line="520" w:lineRule="exact"/>
              <w:jc w:val="center"/>
              <w:rPr>
                <w:rFonts w:hAnsiTheme="minorEastAsia" w:eastAsiaTheme="minorEastAsia"/>
                <w:sz w:val="24"/>
                <w:szCs w:val="24"/>
              </w:rPr>
            </w:pPr>
          </w:p>
        </w:tc>
        <w:tc>
          <w:tcPr>
            <w:tcW w:w="1275" w:type="dxa"/>
            <w:vMerge w:val="continue"/>
            <w:vAlign w:val="center"/>
          </w:tcPr>
          <w:p>
            <w:pPr>
              <w:spacing w:line="520" w:lineRule="exact"/>
              <w:jc w:val="center"/>
              <w:textAlignment w:val="baseline"/>
              <w:rPr>
                <w:rFonts w:hint="eastAsia" w:hAnsiTheme="minorEastAsia" w:eastAsiaTheme="minorEastAsia"/>
                <w:sz w:val="24"/>
                <w:szCs w:val="24"/>
                <w:lang w:eastAsia="zh-CN"/>
              </w:rPr>
            </w:pPr>
          </w:p>
        </w:tc>
        <w:tc>
          <w:tcPr>
            <w:tcW w:w="1701" w:type="dxa"/>
            <w:vAlign w:val="center"/>
          </w:tcPr>
          <w:p>
            <w:pPr>
              <w:autoSpaceDE w:val="0"/>
              <w:autoSpaceDN w:val="0"/>
              <w:adjustRightInd w:val="0"/>
              <w:jc w:val="center"/>
              <w:rPr>
                <w:rFonts w:hint="eastAsia" w:hAnsiTheme="minorEastAsia" w:eastAsiaTheme="minorEastAsia"/>
                <w:kern w:val="0"/>
                <w:sz w:val="24"/>
                <w:szCs w:val="24"/>
                <w:lang w:eastAsia="zh-CN"/>
              </w:rPr>
            </w:pPr>
            <w:r>
              <w:rPr>
                <w:rFonts w:hint="eastAsia" w:hAnsiTheme="minorEastAsia" w:eastAsiaTheme="minorEastAsia"/>
                <w:kern w:val="0"/>
                <w:sz w:val="24"/>
                <w:szCs w:val="24"/>
                <w:lang w:eastAsia="zh-CN"/>
              </w:rPr>
              <w:t>除尘灰</w:t>
            </w:r>
          </w:p>
        </w:tc>
        <w:tc>
          <w:tcPr>
            <w:tcW w:w="2410" w:type="dxa"/>
            <w:tcBorders>
              <w:right w:val="single" w:color="auto" w:sz="4" w:space="0"/>
            </w:tcBorders>
            <w:vAlign w:val="center"/>
          </w:tcPr>
          <w:p>
            <w:pPr>
              <w:autoSpaceDE w:val="0"/>
              <w:autoSpaceDN w:val="0"/>
              <w:adjustRightInd w:val="0"/>
              <w:jc w:val="center"/>
              <w:rPr>
                <w:rFonts w:hint="default" w:eastAsiaTheme="minorEastAsia"/>
                <w:kern w:val="0"/>
                <w:sz w:val="24"/>
                <w:szCs w:val="24"/>
                <w:highlight w:val="none"/>
                <w:lang w:val="en-US" w:eastAsia="zh-CN"/>
              </w:rPr>
            </w:pPr>
            <w:r>
              <w:rPr>
                <w:rFonts w:hint="eastAsia" w:eastAsiaTheme="minorEastAsia"/>
                <w:kern w:val="0"/>
                <w:sz w:val="24"/>
                <w:szCs w:val="24"/>
                <w:highlight w:val="none"/>
                <w:lang w:val="en-US" w:eastAsia="zh-CN"/>
              </w:rPr>
              <w:t>0.0036t/a</w:t>
            </w:r>
          </w:p>
        </w:tc>
        <w:tc>
          <w:tcPr>
            <w:tcW w:w="2552" w:type="dxa"/>
            <w:vMerge w:val="continue"/>
            <w:tcBorders>
              <w:left w:val="single" w:color="auto" w:sz="4" w:space="0"/>
            </w:tcBorders>
            <w:vAlign w:val="center"/>
          </w:tcPr>
          <w:p>
            <w:pPr>
              <w:autoSpaceDE w:val="0"/>
              <w:autoSpaceDN w:val="0"/>
              <w:adjustRightInd w:val="0"/>
              <w:jc w:val="center"/>
              <w:rPr>
                <w:rFonts w:hint="eastAsia" w:hAnsiTheme="minorEastAsia" w:eastAsiaTheme="minorEastAsia"/>
                <w:color w:val="00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430" w:hRule="atLeast"/>
        </w:trPr>
        <w:tc>
          <w:tcPr>
            <w:tcW w:w="1097" w:type="dxa"/>
            <w:vMerge w:val="continue"/>
            <w:vAlign w:val="center"/>
          </w:tcPr>
          <w:p>
            <w:pPr>
              <w:spacing w:line="520" w:lineRule="exact"/>
              <w:jc w:val="center"/>
              <w:rPr>
                <w:rFonts w:eastAsiaTheme="minorEastAsia"/>
                <w:sz w:val="24"/>
                <w:szCs w:val="24"/>
              </w:rPr>
            </w:pPr>
          </w:p>
        </w:tc>
        <w:tc>
          <w:tcPr>
            <w:tcW w:w="1275" w:type="dxa"/>
            <w:tcBorders>
              <w:top w:val="single" w:color="auto" w:sz="4" w:space="0"/>
              <w:bottom w:val="single" w:color="auto" w:sz="4" w:space="0"/>
            </w:tcBorders>
            <w:vAlign w:val="center"/>
          </w:tcPr>
          <w:p>
            <w:pPr>
              <w:spacing w:line="520" w:lineRule="exact"/>
              <w:jc w:val="center"/>
              <w:textAlignment w:val="baseline"/>
              <w:rPr>
                <w:rFonts w:eastAsiaTheme="minorEastAsia"/>
                <w:sz w:val="24"/>
                <w:szCs w:val="24"/>
              </w:rPr>
            </w:pPr>
            <w:r>
              <w:rPr>
                <w:rFonts w:hAnsiTheme="minorEastAsia" w:eastAsiaTheme="minorEastAsia"/>
                <w:sz w:val="24"/>
                <w:szCs w:val="24"/>
              </w:rPr>
              <w:t>办公区</w:t>
            </w:r>
          </w:p>
        </w:tc>
        <w:tc>
          <w:tcPr>
            <w:tcW w:w="1701" w:type="dxa"/>
            <w:vAlign w:val="center"/>
          </w:tcPr>
          <w:p>
            <w:pPr>
              <w:spacing w:line="520" w:lineRule="exact"/>
              <w:jc w:val="center"/>
              <w:textAlignment w:val="baseline"/>
              <w:rPr>
                <w:rFonts w:eastAsiaTheme="minorEastAsia"/>
                <w:sz w:val="24"/>
                <w:szCs w:val="24"/>
              </w:rPr>
            </w:pPr>
            <w:r>
              <w:rPr>
                <w:rFonts w:hAnsiTheme="minorEastAsia" w:eastAsiaTheme="minorEastAsia"/>
                <w:sz w:val="24"/>
                <w:szCs w:val="24"/>
              </w:rPr>
              <w:t>生活垃圾</w:t>
            </w:r>
          </w:p>
        </w:tc>
        <w:tc>
          <w:tcPr>
            <w:tcW w:w="2410" w:type="dxa"/>
            <w:tcBorders>
              <w:right w:val="single" w:color="auto" w:sz="4" w:space="0"/>
            </w:tcBorders>
            <w:vAlign w:val="center"/>
          </w:tcPr>
          <w:p>
            <w:pPr>
              <w:spacing w:line="520" w:lineRule="exact"/>
              <w:jc w:val="center"/>
              <w:textAlignment w:val="baseline"/>
              <w:rPr>
                <w:rFonts w:eastAsiaTheme="minorEastAsia"/>
                <w:sz w:val="24"/>
                <w:szCs w:val="24"/>
              </w:rPr>
            </w:pPr>
            <w:r>
              <w:rPr>
                <w:rFonts w:hint="eastAsia" w:eastAsiaTheme="minorEastAsia"/>
                <w:sz w:val="24"/>
                <w:szCs w:val="24"/>
                <w:highlight w:val="none"/>
                <w:lang w:val="en-US" w:eastAsia="zh-CN"/>
              </w:rPr>
              <w:t>2.25</w:t>
            </w:r>
            <w:r>
              <w:rPr>
                <w:rFonts w:eastAsiaTheme="minorEastAsia"/>
                <w:sz w:val="24"/>
                <w:szCs w:val="24"/>
              </w:rPr>
              <w:t>t/a</w:t>
            </w:r>
          </w:p>
        </w:tc>
        <w:tc>
          <w:tcPr>
            <w:tcW w:w="2552" w:type="dxa"/>
            <w:tcBorders>
              <w:top w:val="single" w:color="auto" w:sz="4" w:space="0"/>
              <w:left w:val="single" w:color="auto" w:sz="4" w:space="0"/>
            </w:tcBorders>
            <w:vAlign w:val="center"/>
          </w:tcPr>
          <w:p>
            <w:pPr>
              <w:spacing w:line="520" w:lineRule="exact"/>
              <w:jc w:val="center"/>
              <w:textAlignment w:val="baseline"/>
              <w:rPr>
                <w:rFonts w:eastAsiaTheme="minorEastAsia"/>
                <w:sz w:val="24"/>
                <w:szCs w:val="24"/>
              </w:rPr>
            </w:pPr>
            <w:r>
              <w:rPr>
                <w:rFonts w:hint="eastAsia" w:hAnsiTheme="minorEastAsia" w:eastAsiaTheme="minorEastAsia"/>
                <w:sz w:val="24"/>
                <w:szCs w:val="24"/>
              </w:rPr>
              <w:t>收集后，</w:t>
            </w:r>
            <w:r>
              <w:rPr>
                <w:rFonts w:hAnsiTheme="minorEastAsia" w:eastAsiaTheme="minorEastAsia"/>
                <w:sz w:val="24"/>
                <w:szCs w:val="24"/>
              </w:rPr>
              <w:t>由环卫部门</w:t>
            </w:r>
            <w:r>
              <w:rPr>
                <w:rFonts w:hint="eastAsia" w:hAnsiTheme="minorEastAsia" w:eastAsiaTheme="minorEastAsia"/>
                <w:sz w:val="24"/>
                <w:szCs w:val="24"/>
              </w:rPr>
              <w:t>定期</w:t>
            </w:r>
            <w:r>
              <w:rPr>
                <w:rFonts w:hAnsiTheme="minorEastAsia" w:eastAsiaTheme="minorEastAsia"/>
                <w:sz w:val="24"/>
                <w:szCs w:val="24"/>
              </w:rPr>
              <w:t>清运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1764" w:hRule="atLeast"/>
        </w:trPr>
        <w:tc>
          <w:tcPr>
            <w:tcW w:w="1097" w:type="dxa"/>
            <w:vAlign w:val="center"/>
          </w:tcPr>
          <w:p>
            <w:pPr>
              <w:spacing w:line="520" w:lineRule="exact"/>
              <w:jc w:val="center"/>
              <w:rPr>
                <w:rFonts w:eastAsiaTheme="minorEastAsia"/>
                <w:sz w:val="24"/>
                <w:szCs w:val="24"/>
              </w:rPr>
            </w:pPr>
            <w:r>
              <w:rPr>
                <w:rFonts w:hAnsiTheme="minorEastAsia" w:eastAsiaTheme="minorEastAsia"/>
                <w:sz w:val="24"/>
                <w:szCs w:val="24"/>
              </w:rPr>
              <w:t>噪声</w:t>
            </w:r>
          </w:p>
        </w:tc>
        <w:tc>
          <w:tcPr>
            <w:tcW w:w="1275" w:type="dxa"/>
            <w:tcBorders>
              <w:right w:val="single" w:color="auto" w:sz="4" w:space="0"/>
            </w:tcBorders>
            <w:vAlign w:val="center"/>
          </w:tcPr>
          <w:p>
            <w:pPr>
              <w:spacing w:line="520" w:lineRule="exact"/>
              <w:jc w:val="center"/>
              <w:textAlignment w:val="baseline"/>
              <w:rPr>
                <w:rFonts w:eastAsiaTheme="minorEastAsia"/>
                <w:sz w:val="24"/>
                <w:szCs w:val="24"/>
              </w:rPr>
            </w:pPr>
            <w:r>
              <w:rPr>
                <w:rFonts w:hAnsiTheme="minorEastAsia" w:eastAsiaTheme="minorEastAsia"/>
                <w:sz w:val="24"/>
                <w:szCs w:val="24"/>
              </w:rPr>
              <w:t>生产设备</w:t>
            </w:r>
          </w:p>
        </w:tc>
        <w:tc>
          <w:tcPr>
            <w:tcW w:w="6663" w:type="dxa"/>
            <w:gridSpan w:val="3"/>
            <w:tcBorders>
              <w:left w:val="single" w:color="auto" w:sz="4" w:space="0"/>
            </w:tcBorders>
            <w:vAlign w:val="center"/>
          </w:tcPr>
          <w:p>
            <w:pPr>
              <w:autoSpaceDE w:val="0"/>
              <w:autoSpaceDN w:val="0"/>
              <w:adjustRightInd w:val="0"/>
              <w:jc w:val="left"/>
              <w:rPr>
                <w:rFonts w:eastAsiaTheme="minorEastAsia"/>
                <w:sz w:val="24"/>
                <w:szCs w:val="24"/>
              </w:rPr>
            </w:pPr>
            <w:r>
              <w:rPr>
                <w:rFonts w:eastAsiaTheme="minorEastAsia"/>
                <w:sz w:val="24"/>
                <w:szCs w:val="24"/>
              </w:rPr>
              <w:t xml:space="preserve">   </w:t>
            </w:r>
            <w:r>
              <w:rPr>
                <w:rFonts w:hAnsiTheme="minorEastAsia" w:eastAsiaTheme="minorEastAsia"/>
                <w:kern w:val="0"/>
                <w:sz w:val="24"/>
                <w:szCs w:val="24"/>
              </w:rPr>
              <w:t>项目运营后过程中主要噪声源为</w:t>
            </w:r>
            <w:r>
              <w:rPr>
                <w:rFonts w:hint="eastAsia" w:hAnsiTheme="minorEastAsia" w:eastAsiaTheme="minorEastAsia"/>
                <w:sz w:val="24"/>
                <w:lang w:eastAsia="zh-CN"/>
              </w:rPr>
              <w:t>剪板机</w:t>
            </w:r>
            <w:r>
              <w:rPr>
                <w:rFonts w:hint="eastAsia" w:hAnsiTheme="minorEastAsia" w:eastAsiaTheme="minorEastAsia"/>
                <w:sz w:val="24"/>
                <w:lang w:val="en-US" w:eastAsia="zh-CN"/>
              </w:rPr>
              <w:t>、折弯机、数控机床、压力机、冲压机、电焊机、滚花机、打孔机</w:t>
            </w:r>
            <w:r>
              <w:rPr>
                <w:rFonts w:hAnsiTheme="minorEastAsia" w:eastAsiaTheme="minorEastAsia"/>
                <w:kern w:val="0"/>
                <w:sz w:val="24"/>
                <w:szCs w:val="24"/>
              </w:rPr>
              <w:t>等产生的机械噪声，噪声范围为</w:t>
            </w:r>
            <w:r>
              <w:rPr>
                <w:rFonts w:eastAsiaTheme="minorEastAsia"/>
                <w:kern w:val="0"/>
                <w:sz w:val="24"/>
                <w:szCs w:val="24"/>
              </w:rPr>
              <w:t>70</w:t>
            </w:r>
            <w:r>
              <w:rPr>
                <w:rFonts w:hAnsiTheme="minorEastAsia" w:eastAsiaTheme="minorEastAsia"/>
                <w:kern w:val="0"/>
                <w:sz w:val="24"/>
                <w:szCs w:val="24"/>
              </w:rPr>
              <w:t>～</w:t>
            </w:r>
            <w:r>
              <w:rPr>
                <w:rFonts w:eastAsiaTheme="minorEastAsia"/>
                <w:kern w:val="0"/>
                <w:sz w:val="24"/>
                <w:szCs w:val="24"/>
              </w:rPr>
              <w:t>80 dB</w:t>
            </w:r>
            <w:r>
              <w:rPr>
                <w:rFonts w:hAnsiTheme="minorEastAsia" w:eastAsiaTheme="minorEastAsia"/>
                <w:kern w:val="0"/>
                <w:sz w:val="24"/>
                <w:szCs w:val="24"/>
              </w:rPr>
              <w:t>（</w:t>
            </w:r>
            <w:r>
              <w:rPr>
                <w:rFonts w:eastAsiaTheme="minorEastAsia"/>
                <w:kern w:val="0"/>
                <w:sz w:val="24"/>
                <w:szCs w:val="24"/>
              </w:rPr>
              <w:t>A</w:t>
            </w:r>
            <w:r>
              <w:rPr>
                <w:rFonts w:hAnsiTheme="minorEastAsia" w:eastAsiaTheme="minorEastAsia"/>
                <w:kern w:val="0"/>
                <w:sz w:val="24"/>
                <w:szCs w:val="24"/>
              </w:rPr>
              <w:t>）。通过设置减振垫和厂房隔声等措施后，其噪声值可降至</w:t>
            </w:r>
            <w:r>
              <w:rPr>
                <w:rFonts w:hint="eastAsia" w:eastAsiaTheme="minorEastAsia"/>
                <w:kern w:val="0"/>
                <w:sz w:val="24"/>
                <w:szCs w:val="24"/>
              </w:rPr>
              <w:t>45</w:t>
            </w:r>
            <w:r>
              <w:rPr>
                <w:rFonts w:hAnsiTheme="minorEastAsia" w:eastAsiaTheme="minorEastAsia"/>
                <w:kern w:val="0"/>
                <w:sz w:val="24"/>
                <w:szCs w:val="24"/>
              </w:rPr>
              <w:t>～</w:t>
            </w:r>
            <w:r>
              <w:rPr>
                <w:rFonts w:eastAsiaTheme="minorEastAsia"/>
                <w:kern w:val="0"/>
                <w:sz w:val="24"/>
                <w:szCs w:val="24"/>
              </w:rPr>
              <w:t>60dB</w:t>
            </w:r>
            <w:r>
              <w:rPr>
                <w:rFonts w:hAnsiTheme="minorEastAsia" w:eastAsiaTheme="minorEastAsia"/>
                <w:kern w:val="0"/>
                <w:sz w:val="24"/>
                <w:szCs w:val="24"/>
              </w:rPr>
              <w:t>（</w:t>
            </w:r>
            <w:r>
              <w:rPr>
                <w:rFonts w:eastAsiaTheme="minorEastAsia"/>
                <w:kern w:val="0"/>
                <w:sz w:val="24"/>
                <w:szCs w:val="24"/>
              </w:rPr>
              <w:t>A</w:t>
            </w:r>
            <w:r>
              <w:rPr>
                <w:rFonts w:hAnsiTheme="minorEastAsia" w:eastAsiaTheme="min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1265" w:hRule="atLeast"/>
        </w:trPr>
        <w:tc>
          <w:tcPr>
            <w:tcW w:w="1097" w:type="dxa"/>
            <w:vAlign w:val="center"/>
          </w:tcPr>
          <w:p>
            <w:pPr>
              <w:spacing w:line="520" w:lineRule="exact"/>
              <w:jc w:val="center"/>
              <w:rPr>
                <w:rFonts w:eastAsiaTheme="minorEastAsia"/>
                <w:sz w:val="24"/>
                <w:szCs w:val="24"/>
              </w:rPr>
            </w:pPr>
            <w:r>
              <w:rPr>
                <w:rFonts w:hAnsiTheme="minorEastAsia" w:eastAsiaTheme="minorEastAsia"/>
                <w:sz w:val="24"/>
                <w:szCs w:val="24"/>
              </w:rPr>
              <w:t>其他</w:t>
            </w:r>
          </w:p>
        </w:tc>
        <w:tc>
          <w:tcPr>
            <w:tcW w:w="7938" w:type="dxa"/>
            <w:gridSpan w:val="4"/>
            <w:vAlign w:val="center"/>
          </w:tcPr>
          <w:p>
            <w:pPr>
              <w:spacing w:line="520" w:lineRule="exact"/>
              <w:jc w:val="center"/>
              <w:rPr>
                <w:rFonts w:eastAsiaTheme="minorEastAsia"/>
                <w:sz w:val="24"/>
                <w:szCs w:val="24"/>
              </w:rPr>
            </w:pPr>
            <w:r>
              <w:rPr>
                <w:rFonts w:hAnsiTheme="minorEastAsia" w:eastAsiaTheme="minorEastAsia"/>
                <w:sz w:val="24"/>
                <w:szCs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6" w:type="dxa"/>
            <w:bottom w:w="0" w:type="dxa"/>
            <w:right w:w="6" w:type="dxa"/>
          </w:tblCellMar>
        </w:tblPrEx>
        <w:trPr>
          <w:trHeight w:val="827" w:hRule="atLeast"/>
        </w:trPr>
        <w:tc>
          <w:tcPr>
            <w:tcW w:w="9035" w:type="dxa"/>
            <w:gridSpan w:val="5"/>
          </w:tcPr>
          <w:p>
            <w:pPr>
              <w:rPr>
                <w:rFonts w:eastAsiaTheme="minorEastAsia"/>
                <w:b/>
                <w:sz w:val="24"/>
                <w:szCs w:val="24"/>
              </w:rPr>
            </w:pPr>
            <w:r>
              <w:rPr>
                <w:rFonts w:hAnsiTheme="minorEastAsia" w:eastAsiaTheme="minorEastAsia"/>
                <w:b/>
                <w:sz w:val="24"/>
                <w:szCs w:val="24"/>
              </w:rPr>
              <w:t>主要生态影响</w:t>
            </w:r>
            <w:r>
              <w:rPr>
                <w:rFonts w:eastAsiaTheme="minorEastAsia"/>
                <w:b/>
                <w:sz w:val="24"/>
                <w:szCs w:val="24"/>
              </w:rPr>
              <w:t>(</w:t>
            </w:r>
            <w:r>
              <w:rPr>
                <w:rFonts w:hAnsiTheme="minorEastAsia" w:eastAsiaTheme="minorEastAsia"/>
                <w:b/>
                <w:sz w:val="24"/>
                <w:szCs w:val="24"/>
              </w:rPr>
              <w:t>不够时可附另页</w:t>
            </w:r>
            <w:r>
              <w:rPr>
                <w:rFonts w:eastAsiaTheme="minorEastAsia"/>
                <w:b/>
                <w:sz w:val="24"/>
                <w:szCs w:val="24"/>
              </w:rPr>
              <w:t>)</w:t>
            </w:r>
          </w:p>
          <w:p>
            <w:pPr>
              <w:ind w:firstLine="480" w:firstLineChars="200"/>
              <w:textAlignment w:val="baseline"/>
              <w:rPr>
                <w:rFonts w:eastAsiaTheme="minorEastAsia"/>
                <w:sz w:val="24"/>
                <w:szCs w:val="24"/>
              </w:rPr>
            </w:pPr>
            <w:r>
              <w:rPr>
                <w:rFonts w:hAnsiTheme="minorEastAsia" w:eastAsiaTheme="minorEastAsia"/>
                <w:sz w:val="24"/>
                <w:szCs w:val="24"/>
              </w:rPr>
              <w:t>无。</w:t>
            </w:r>
          </w:p>
          <w:p>
            <w:pPr>
              <w:textAlignment w:val="baseline"/>
              <w:rPr>
                <w:rFonts w:eastAsiaTheme="minorEastAsia"/>
                <w:sz w:val="24"/>
                <w:szCs w:val="24"/>
              </w:rPr>
            </w:pPr>
          </w:p>
          <w:p>
            <w:pPr>
              <w:textAlignment w:val="baseline"/>
              <w:rPr>
                <w:rFonts w:eastAsiaTheme="minorEastAsia"/>
                <w:sz w:val="24"/>
                <w:szCs w:val="24"/>
              </w:rPr>
            </w:pPr>
          </w:p>
          <w:p>
            <w:pPr>
              <w:textAlignment w:val="baseline"/>
              <w:rPr>
                <w:rFonts w:eastAsiaTheme="minorEastAsia"/>
                <w:sz w:val="24"/>
                <w:szCs w:val="24"/>
              </w:rPr>
            </w:pPr>
          </w:p>
          <w:p>
            <w:pPr>
              <w:textAlignment w:val="baseline"/>
              <w:rPr>
                <w:rFonts w:eastAsiaTheme="minorEastAsia"/>
                <w:sz w:val="24"/>
                <w:szCs w:val="24"/>
              </w:rPr>
            </w:pPr>
          </w:p>
        </w:tc>
      </w:tr>
    </w:tbl>
    <w:p>
      <w:pPr>
        <w:spacing w:line="520" w:lineRule="exact"/>
        <w:rPr>
          <w:rFonts w:eastAsiaTheme="minorEastAsia"/>
          <w:b/>
          <w:sz w:val="28"/>
        </w:rPr>
      </w:pPr>
      <w:r>
        <w:rPr>
          <w:rFonts w:hAnsiTheme="minorEastAsia" w:eastAsiaTheme="minorEastAsia"/>
          <w:b/>
          <w:sz w:val="28"/>
        </w:rPr>
        <w:t>环境影响分析</w:t>
      </w:r>
    </w:p>
    <w:tbl>
      <w:tblPr>
        <w:tblStyle w:val="30"/>
        <w:tblW w:w="9043" w:type="dxa"/>
        <w:tblInd w:w="-1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7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9043" w:type="dxa"/>
            <w:tcBorders>
              <w:bottom w:val="single" w:color="auto" w:sz="6" w:space="0"/>
            </w:tcBorders>
          </w:tcPr>
          <w:p>
            <w:pPr>
              <w:spacing w:line="520" w:lineRule="exact"/>
              <w:rPr>
                <w:rFonts w:eastAsiaTheme="minorEastAsia"/>
                <w:b/>
                <w:sz w:val="24"/>
              </w:rPr>
            </w:pPr>
            <w:r>
              <w:rPr>
                <w:rFonts w:hAnsiTheme="minorEastAsia" w:eastAsiaTheme="minorEastAsia"/>
                <w:b/>
                <w:sz w:val="24"/>
              </w:rPr>
              <w:t>施工期环境影响简要分析：</w:t>
            </w:r>
          </w:p>
          <w:p>
            <w:pPr>
              <w:spacing w:line="360" w:lineRule="auto"/>
              <w:ind w:firstLine="480" w:firstLineChars="200"/>
              <w:textAlignment w:val="baseline"/>
              <w:rPr>
                <w:rFonts w:eastAsiaTheme="minorEastAsia"/>
                <w:sz w:val="24"/>
              </w:rPr>
            </w:pPr>
            <w:r>
              <w:rPr>
                <w:rFonts w:hAnsiTheme="minorEastAsia" w:eastAsiaTheme="minorEastAsia"/>
                <w:sz w:val="24"/>
              </w:rPr>
              <w:t>本项目</w:t>
            </w:r>
            <w:r>
              <w:rPr>
                <w:rFonts w:hAnsiTheme="minorEastAsia" w:eastAsiaTheme="minorEastAsia"/>
                <w:color w:val="000000"/>
                <w:kern w:val="0"/>
                <w:sz w:val="24"/>
                <w:szCs w:val="24"/>
              </w:rPr>
              <w:t>使用已建成的厂房进行生产</w:t>
            </w:r>
            <w:r>
              <w:rPr>
                <w:rFonts w:hAnsiTheme="minorEastAsia" w:eastAsiaTheme="minorEastAsia"/>
                <w:sz w:val="24"/>
              </w:rPr>
              <w:t>，项目施工期仅为设备及环保设施的安装，施工期污染主要是噪声，不再进行施工期产污分析。</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466" w:hRule="atLeast"/>
        </w:trPr>
        <w:tc>
          <w:tcPr>
            <w:tcW w:w="9043" w:type="dxa"/>
            <w:tcBorders>
              <w:bottom w:val="single" w:color="auto" w:sz="6" w:space="0"/>
            </w:tcBorders>
          </w:tcPr>
          <w:p>
            <w:pPr>
              <w:spacing w:line="360" w:lineRule="auto"/>
              <w:rPr>
                <w:rFonts w:eastAsiaTheme="minorEastAsia"/>
                <w:b/>
                <w:sz w:val="24"/>
                <w:highlight w:val="none"/>
              </w:rPr>
            </w:pPr>
            <w:r>
              <w:rPr>
                <w:rFonts w:hAnsiTheme="minorEastAsia" w:eastAsiaTheme="minorEastAsia"/>
                <w:b/>
                <w:sz w:val="24"/>
                <w:highlight w:val="none"/>
              </w:rPr>
              <w:t>营运期环境影响分析：</w:t>
            </w:r>
          </w:p>
          <w:p>
            <w:pPr>
              <w:autoSpaceDE w:val="0"/>
              <w:autoSpaceDN w:val="0"/>
              <w:adjustRightInd w:val="0"/>
              <w:spacing w:line="360" w:lineRule="auto"/>
              <w:jc w:val="left"/>
              <w:rPr>
                <w:rFonts w:eastAsiaTheme="minorEastAsia"/>
                <w:b/>
                <w:kern w:val="0"/>
                <w:sz w:val="24"/>
                <w:szCs w:val="24"/>
                <w:highlight w:val="none"/>
              </w:rPr>
            </w:pPr>
            <w:r>
              <w:rPr>
                <w:rFonts w:eastAsiaTheme="minorEastAsia"/>
                <w:b/>
                <w:kern w:val="0"/>
                <w:sz w:val="24"/>
                <w:szCs w:val="24"/>
                <w:highlight w:val="none"/>
              </w:rPr>
              <w:t>1</w:t>
            </w:r>
            <w:r>
              <w:rPr>
                <w:rFonts w:hAnsiTheme="minorEastAsia" w:eastAsiaTheme="minorEastAsia"/>
                <w:b/>
                <w:kern w:val="0"/>
                <w:sz w:val="24"/>
                <w:szCs w:val="24"/>
                <w:highlight w:val="none"/>
              </w:rPr>
              <w:t>、大气环境影响分析</w:t>
            </w:r>
          </w:p>
          <w:p>
            <w:pPr>
              <w:autoSpaceDE w:val="0"/>
              <w:autoSpaceDN w:val="0"/>
              <w:adjustRightInd w:val="0"/>
              <w:spacing w:line="360" w:lineRule="auto"/>
              <w:ind w:firstLine="361" w:firstLineChars="150"/>
              <w:jc w:val="left"/>
              <w:rPr>
                <w:rFonts w:ascii="宋体" w:hAnsi="宋体" w:cs="宋体"/>
                <w:b/>
                <w:kern w:val="0"/>
                <w:sz w:val="24"/>
                <w:szCs w:val="24"/>
                <w:highlight w:val="none"/>
              </w:rPr>
            </w:pPr>
            <w:r>
              <w:rPr>
                <w:rFonts w:hint="eastAsia" w:ascii="宋体" w:hAnsi="宋体" w:cs="宋体"/>
                <w:b/>
                <w:kern w:val="0"/>
                <w:sz w:val="24"/>
                <w:szCs w:val="24"/>
                <w:highlight w:val="none"/>
              </w:rPr>
              <w:t>1.1大气污染物源强核算</w:t>
            </w:r>
          </w:p>
          <w:p>
            <w:pPr>
              <w:autoSpaceDE w:val="0"/>
              <w:autoSpaceDN w:val="0"/>
              <w:adjustRightInd w:val="0"/>
              <w:spacing w:line="360" w:lineRule="auto"/>
              <w:ind w:firstLine="480" w:firstLineChars="200"/>
              <w:jc w:val="left"/>
              <w:rPr>
                <w:rFonts w:ascii="宋体" w:hAnsi="宋体"/>
                <w:color w:val="000000"/>
                <w:sz w:val="24"/>
                <w:szCs w:val="24"/>
                <w:highlight w:val="none"/>
              </w:rPr>
            </w:pPr>
            <w:r>
              <w:rPr>
                <w:rFonts w:hint="eastAsia" w:ascii="宋体" w:hAnsi="宋体"/>
                <w:color w:val="000000"/>
                <w:sz w:val="24"/>
                <w:szCs w:val="24"/>
                <w:highlight w:val="none"/>
                <w:lang w:eastAsia="zh-CN"/>
              </w:rPr>
              <w:t>项目点焊机在焊接过程中无生产废气产生，电焊机焊接</w:t>
            </w:r>
            <w:r>
              <w:rPr>
                <w:rFonts w:ascii="宋体" w:hAnsi="宋体"/>
                <w:color w:val="000000"/>
                <w:sz w:val="24"/>
                <w:szCs w:val="24"/>
                <w:highlight w:val="none"/>
              </w:rPr>
              <w:t>过程中</w:t>
            </w:r>
            <w:r>
              <w:rPr>
                <w:rFonts w:hint="eastAsia" w:ascii="宋体" w:hAnsi="宋体"/>
                <w:color w:val="000000"/>
                <w:sz w:val="24"/>
                <w:szCs w:val="24"/>
                <w:highlight w:val="none"/>
                <w:lang w:eastAsia="zh-CN"/>
              </w:rPr>
              <w:t>会</w:t>
            </w:r>
            <w:r>
              <w:rPr>
                <w:rFonts w:ascii="宋体" w:hAnsi="宋体"/>
                <w:color w:val="000000"/>
                <w:sz w:val="24"/>
                <w:szCs w:val="24"/>
                <w:highlight w:val="none"/>
              </w:rPr>
              <w:t>产生焊接烟尘。</w:t>
            </w:r>
            <w:r>
              <w:rPr>
                <w:rFonts w:hint="eastAsia" w:ascii="宋体" w:hAnsi="宋体"/>
                <w:color w:val="000000"/>
                <w:sz w:val="24"/>
                <w:szCs w:val="24"/>
                <w:highlight w:val="none"/>
                <w:lang w:eastAsia="zh-CN"/>
              </w:rPr>
              <w:t>焊接烟尘</w:t>
            </w:r>
            <w:r>
              <w:rPr>
                <w:rFonts w:hint="eastAsia" w:ascii="宋体" w:hAnsi="宋体"/>
                <w:color w:val="000000"/>
                <w:sz w:val="24"/>
                <w:szCs w:val="24"/>
                <w:highlight w:val="none"/>
              </w:rPr>
              <w:t>经集气设施收集后，</w:t>
            </w:r>
            <w:r>
              <w:rPr>
                <w:rFonts w:hint="eastAsia" w:ascii="宋体" w:hAnsi="宋体"/>
                <w:color w:val="000000"/>
                <w:sz w:val="24"/>
                <w:szCs w:val="24"/>
                <w:highlight w:val="none"/>
                <w:lang w:eastAsia="zh-CN"/>
              </w:rPr>
              <w:t>采用</w:t>
            </w:r>
            <w:r>
              <w:rPr>
                <w:rFonts w:hint="eastAsia" w:ascii="宋体" w:hAnsi="宋体"/>
                <w:color w:val="000000"/>
                <w:sz w:val="24"/>
                <w:szCs w:val="24"/>
                <w:highlight w:val="none"/>
              </w:rPr>
              <w:t>一套袋式除尘器+15m高排气筒处理排放。</w:t>
            </w:r>
          </w:p>
          <w:p>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w:t>
            </w:r>
            <w:r>
              <w:rPr>
                <w:rFonts w:ascii="宋体" w:hAnsi="宋体"/>
                <w:bCs/>
                <w:color w:val="000000"/>
                <w:sz w:val="24"/>
                <w:szCs w:val="24"/>
                <w:highlight w:val="none"/>
              </w:rPr>
              <w:t>1</w:t>
            </w:r>
            <w:r>
              <w:rPr>
                <w:rFonts w:ascii="宋体" w:hAnsi="宋体"/>
                <w:color w:val="000000"/>
                <w:sz w:val="24"/>
                <w:szCs w:val="24"/>
                <w:highlight w:val="none"/>
              </w:rPr>
              <w:t>） 焊接烟尘</w:t>
            </w:r>
          </w:p>
          <w:p>
            <w:pPr>
              <w:autoSpaceDE w:val="0"/>
              <w:autoSpaceDN w:val="0"/>
              <w:adjustRightInd w:val="0"/>
              <w:spacing w:line="360" w:lineRule="auto"/>
              <w:ind w:firstLine="480" w:firstLineChars="200"/>
              <w:jc w:val="left"/>
              <w:rPr>
                <w:rFonts w:ascii="宋体" w:hAnsi="宋体" w:cs="宋体"/>
                <w:kern w:val="0"/>
                <w:sz w:val="24"/>
                <w:szCs w:val="24"/>
                <w:highlight w:val="none"/>
              </w:rPr>
            </w:pPr>
            <w:r>
              <w:rPr>
                <w:rFonts w:hint="eastAsia" w:ascii="宋体" w:hAnsi="宋体"/>
                <w:color w:val="000000"/>
                <w:sz w:val="24"/>
                <w:szCs w:val="24"/>
                <w:highlight w:val="none"/>
                <w:lang w:eastAsia="zh-CN"/>
              </w:rPr>
              <w:t>电焊机焊接</w:t>
            </w:r>
            <w:r>
              <w:rPr>
                <w:rFonts w:ascii="宋体" w:hAnsi="宋体"/>
                <w:color w:val="000000"/>
                <w:sz w:val="24"/>
                <w:szCs w:val="24"/>
                <w:highlight w:val="none"/>
              </w:rPr>
              <w:t>需要</w:t>
            </w:r>
            <w:r>
              <w:rPr>
                <w:rFonts w:hint="eastAsia" w:ascii="宋体" w:hAnsi="宋体"/>
                <w:color w:val="000000"/>
                <w:sz w:val="24"/>
                <w:szCs w:val="24"/>
                <w:highlight w:val="none"/>
                <w:lang w:eastAsia="zh-CN"/>
              </w:rPr>
              <w:t>焊条</w:t>
            </w:r>
            <w:r>
              <w:rPr>
                <w:rFonts w:ascii="宋体" w:hAnsi="宋体"/>
                <w:color w:val="000000"/>
                <w:sz w:val="24"/>
                <w:szCs w:val="24"/>
                <w:highlight w:val="none"/>
              </w:rPr>
              <w:t>，将产生焊接废气，主要是焊接过程中金属元素的挥发所致，成分复杂，主要成分是</w:t>
            </w:r>
            <w:r>
              <w:rPr>
                <w:rFonts w:ascii="宋体" w:hAnsi="宋体"/>
                <w:bCs/>
                <w:color w:val="000000"/>
                <w:sz w:val="24"/>
                <w:szCs w:val="24"/>
                <w:highlight w:val="none"/>
              </w:rPr>
              <w:t>Fe</w:t>
            </w:r>
            <w:r>
              <w:rPr>
                <w:rFonts w:ascii="宋体" w:hAnsi="宋体"/>
                <w:bCs/>
                <w:color w:val="000000"/>
                <w:sz w:val="16"/>
                <w:highlight w:val="none"/>
              </w:rPr>
              <w:t>2</w:t>
            </w:r>
            <w:r>
              <w:rPr>
                <w:rFonts w:ascii="宋体" w:hAnsi="宋体"/>
                <w:bCs/>
                <w:color w:val="000000"/>
                <w:sz w:val="24"/>
                <w:szCs w:val="24"/>
                <w:highlight w:val="none"/>
              </w:rPr>
              <w:t>O</w:t>
            </w:r>
            <w:r>
              <w:rPr>
                <w:rFonts w:ascii="宋体" w:hAnsi="宋体"/>
                <w:bCs/>
                <w:color w:val="000000"/>
                <w:sz w:val="16"/>
                <w:highlight w:val="none"/>
              </w:rPr>
              <w:t>3</w:t>
            </w:r>
            <w:r>
              <w:rPr>
                <w:rFonts w:ascii="宋体" w:hAnsi="宋体"/>
                <w:color w:val="000000"/>
                <w:sz w:val="24"/>
                <w:szCs w:val="24"/>
                <w:highlight w:val="none"/>
              </w:rPr>
              <w:t>、</w:t>
            </w:r>
            <w:r>
              <w:rPr>
                <w:rFonts w:ascii="宋体" w:hAnsi="宋体"/>
                <w:bCs/>
                <w:color w:val="000000"/>
                <w:sz w:val="24"/>
                <w:szCs w:val="24"/>
                <w:highlight w:val="none"/>
              </w:rPr>
              <w:t>SiO</w:t>
            </w:r>
            <w:r>
              <w:rPr>
                <w:rFonts w:ascii="宋体" w:hAnsi="宋体"/>
                <w:bCs/>
                <w:color w:val="000000"/>
                <w:sz w:val="16"/>
                <w:highlight w:val="none"/>
              </w:rPr>
              <w:t>2</w:t>
            </w:r>
            <w:r>
              <w:rPr>
                <w:rFonts w:ascii="宋体" w:hAnsi="宋体"/>
                <w:color w:val="000000"/>
                <w:sz w:val="24"/>
                <w:szCs w:val="24"/>
                <w:highlight w:val="none"/>
              </w:rPr>
              <w:t>、</w:t>
            </w:r>
            <w:r>
              <w:rPr>
                <w:rFonts w:ascii="宋体" w:hAnsi="宋体"/>
                <w:bCs/>
                <w:color w:val="000000"/>
                <w:sz w:val="24"/>
                <w:szCs w:val="24"/>
                <w:highlight w:val="none"/>
              </w:rPr>
              <w:t>MnO</w:t>
            </w:r>
            <w:r>
              <w:rPr>
                <w:rFonts w:ascii="宋体" w:hAnsi="宋体"/>
                <w:bCs/>
                <w:color w:val="000000"/>
                <w:sz w:val="16"/>
                <w:highlight w:val="none"/>
              </w:rPr>
              <w:t>2</w:t>
            </w:r>
            <w:r>
              <w:rPr>
                <w:rFonts w:ascii="宋体" w:hAnsi="宋体"/>
                <w:color w:val="000000"/>
                <w:sz w:val="24"/>
                <w:szCs w:val="24"/>
                <w:highlight w:val="none"/>
              </w:rPr>
              <w:t xml:space="preserve">，毒性不大，但尘粒极细小， 直径在 </w:t>
            </w:r>
            <w:r>
              <w:rPr>
                <w:rFonts w:ascii="宋体" w:hAnsi="宋体"/>
                <w:bCs/>
                <w:color w:val="000000"/>
                <w:sz w:val="24"/>
                <w:szCs w:val="24"/>
                <w:highlight w:val="none"/>
              </w:rPr>
              <w:t xml:space="preserve">5μm </w:t>
            </w:r>
            <w:r>
              <w:rPr>
                <w:rFonts w:ascii="宋体" w:hAnsi="宋体"/>
                <w:color w:val="000000"/>
                <w:sz w:val="24"/>
                <w:szCs w:val="24"/>
                <w:highlight w:val="none"/>
              </w:rPr>
              <w:t xml:space="preserve">以下，在空气中停留时间较长，容易吸入肺内，会对工人生活健康产生危害。根据《环境保护使用技术手册》（胡名操主编），不同焊接方式烟尘产生量如表 </w:t>
            </w:r>
            <w:r>
              <w:rPr>
                <w:rFonts w:ascii="宋体" w:hAnsi="宋体"/>
                <w:bCs/>
                <w:color w:val="000000"/>
                <w:sz w:val="24"/>
                <w:szCs w:val="24"/>
                <w:highlight w:val="none"/>
              </w:rPr>
              <w:t>1</w:t>
            </w:r>
            <w:r>
              <w:rPr>
                <w:rFonts w:hint="eastAsia" w:ascii="宋体" w:hAnsi="宋体"/>
                <w:bCs/>
                <w:color w:val="000000"/>
                <w:sz w:val="24"/>
                <w:szCs w:val="24"/>
                <w:highlight w:val="none"/>
                <w:lang w:val="en-US" w:eastAsia="zh-CN"/>
              </w:rPr>
              <w:t>7</w:t>
            </w:r>
            <w:r>
              <w:rPr>
                <w:rFonts w:ascii="宋体" w:hAnsi="宋体"/>
                <w:bCs/>
                <w:color w:val="000000"/>
                <w:sz w:val="24"/>
                <w:szCs w:val="24"/>
                <w:highlight w:val="none"/>
              </w:rPr>
              <w:t xml:space="preserve"> </w:t>
            </w:r>
            <w:r>
              <w:rPr>
                <w:rFonts w:ascii="宋体" w:hAnsi="宋体"/>
                <w:color w:val="000000"/>
                <w:sz w:val="24"/>
                <w:szCs w:val="24"/>
                <w:highlight w:val="none"/>
              </w:rPr>
              <w:t>所示。</w:t>
            </w:r>
          </w:p>
          <w:p>
            <w:pPr>
              <w:autoSpaceDE w:val="0"/>
              <w:autoSpaceDN w:val="0"/>
              <w:adjustRightInd w:val="0"/>
              <w:spacing w:line="360" w:lineRule="auto"/>
              <w:ind w:firstLine="361" w:firstLineChars="150"/>
              <w:jc w:val="left"/>
              <w:rPr>
                <w:rFonts w:ascii="宋体" w:hAnsi="宋体" w:cs="宋体"/>
                <w:b/>
                <w:kern w:val="0"/>
                <w:sz w:val="24"/>
                <w:szCs w:val="24"/>
                <w:highlight w:val="none"/>
              </w:rPr>
            </w:pPr>
            <w:r>
              <w:rPr>
                <w:rFonts w:hint="eastAsia" w:ascii="宋体" w:hAnsi="宋体" w:cs="宋体"/>
                <w:b/>
                <w:kern w:val="0"/>
                <w:sz w:val="24"/>
                <w:szCs w:val="24"/>
                <w:highlight w:val="none"/>
              </w:rPr>
              <w:t>表1</w:t>
            </w:r>
            <w:r>
              <w:rPr>
                <w:rFonts w:hint="eastAsia" w:ascii="宋体" w:hAnsi="宋体" w:cs="宋体"/>
                <w:b/>
                <w:kern w:val="0"/>
                <w:sz w:val="24"/>
                <w:szCs w:val="24"/>
                <w:highlight w:val="none"/>
                <w:lang w:val="en-US" w:eastAsia="zh-CN"/>
              </w:rPr>
              <w:t>7</w:t>
            </w:r>
            <w:r>
              <w:rPr>
                <w:rFonts w:hint="eastAsia" w:ascii="宋体" w:hAnsi="宋体" w:cs="宋体"/>
                <w:b/>
                <w:kern w:val="0"/>
                <w:sz w:val="24"/>
                <w:szCs w:val="24"/>
                <w:highlight w:val="none"/>
              </w:rPr>
              <w:t xml:space="preserve">                  不同焊接（切割）方式产尘量</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0"/>
              <w:gridCol w:w="2195"/>
              <w:gridCol w:w="2745"/>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pPr>
                    <w:autoSpaceDE w:val="0"/>
                    <w:autoSpaceDN w:val="0"/>
                    <w:adjustRightInd w:val="0"/>
                    <w:spacing w:line="276" w:lineRule="auto"/>
                    <w:jc w:val="center"/>
                    <w:rPr>
                      <w:rFonts w:ascii="宋体" w:hAnsi="宋体" w:cs="宋体"/>
                      <w:b/>
                      <w:kern w:val="0"/>
                      <w:szCs w:val="21"/>
                      <w:highlight w:val="none"/>
                    </w:rPr>
                  </w:pPr>
                  <w:r>
                    <w:rPr>
                      <w:rFonts w:hint="eastAsia" w:ascii="宋体" w:hAnsi="宋体" w:cs="宋体"/>
                      <w:b/>
                      <w:kern w:val="0"/>
                      <w:szCs w:val="21"/>
                      <w:highlight w:val="none"/>
                    </w:rPr>
                    <w:t>焊接方式</w:t>
                  </w:r>
                </w:p>
              </w:tc>
              <w:tc>
                <w:tcPr>
                  <w:tcW w:w="2195" w:type="dxa"/>
                  <w:vAlign w:val="center"/>
                </w:tcPr>
                <w:p>
                  <w:pPr>
                    <w:autoSpaceDE w:val="0"/>
                    <w:autoSpaceDN w:val="0"/>
                    <w:adjustRightInd w:val="0"/>
                    <w:spacing w:line="276" w:lineRule="auto"/>
                    <w:jc w:val="center"/>
                    <w:rPr>
                      <w:rFonts w:ascii="宋体" w:hAnsi="宋体" w:cs="宋体"/>
                      <w:b/>
                      <w:kern w:val="0"/>
                      <w:szCs w:val="21"/>
                      <w:highlight w:val="none"/>
                    </w:rPr>
                  </w:pPr>
                  <w:r>
                    <w:rPr>
                      <w:rFonts w:hint="eastAsia" w:ascii="宋体" w:hAnsi="宋体" w:cs="宋体"/>
                      <w:b/>
                      <w:kern w:val="0"/>
                      <w:szCs w:val="21"/>
                      <w:highlight w:val="none"/>
                    </w:rPr>
                    <w:t>焊接材料</w:t>
                  </w:r>
                </w:p>
              </w:tc>
              <w:tc>
                <w:tcPr>
                  <w:tcW w:w="2745" w:type="dxa"/>
                  <w:vAlign w:val="center"/>
                </w:tcPr>
                <w:p>
                  <w:pPr>
                    <w:autoSpaceDE w:val="0"/>
                    <w:autoSpaceDN w:val="0"/>
                    <w:adjustRightInd w:val="0"/>
                    <w:spacing w:line="276" w:lineRule="auto"/>
                    <w:jc w:val="center"/>
                    <w:rPr>
                      <w:rFonts w:ascii="宋体" w:hAnsi="宋体" w:cs="宋体"/>
                      <w:b/>
                      <w:kern w:val="0"/>
                      <w:szCs w:val="21"/>
                      <w:highlight w:val="none"/>
                    </w:rPr>
                  </w:pPr>
                  <w:r>
                    <w:rPr>
                      <w:rFonts w:hint="eastAsia" w:ascii="宋体" w:hAnsi="宋体" w:cs="宋体"/>
                      <w:b/>
                      <w:kern w:val="0"/>
                      <w:szCs w:val="21"/>
                      <w:highlight w:val="none"/>
                    </w:rPr>
                    <w:t>施焊时发尘量（mg/min）</w:t>
                  </w:r>
                </w:p>
              </w:tc>
              <w:tc>
                <w:tcPr>
                  <w:tcW w:w="2203" w:type="dxa"/>
                  <w:vAlign w:val="center"/>
                </w:tcPr>
                <w:p>
                  <w:pPr>
                    <w:autoSpaceDE w:val="0"/>
                    <w:autoSpaceDN w:val="0"/>
                    <w:adjustRightInd w:val="0"/>
                    <w:spacing w:line="276" w:lineRule="auto"/>
                    <w:jc w:val="center"/>
                    <w:rPr>
                      <w:rFonts w:ascii="宋体" w:hAnsi="宋体" w:cs="宋体"/>
                      <w:b/>
                      <w:kern w:val="0"/>
                      <w:szCs w:val="21"/>
                      <w:highlight w:val="none"/>
                    </w:rPr>
                  </w:pPr>
                  <w:r>
                    <w:rPr>
                      <w:rFonts w:hint="eastAsia" w:ascii="宋体" w:hAnsi="宋体" w:cs="宋体"/>
                      <w:b/>
                      <w:kern w:val="0"/>
                      <w:szCs w:val="21"/>
                      <w:highlight w:val="none"/>
                    </w:rPr>
                    <w:t>焊接材料发尘量（g/kg）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Merge w:val="restart"/>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手工电弧焊</w:t>
                  </w:r>
                </w:p>
              </w:tc>
              <w:tc>
                <w:tcPr>
                  <w:tcW w:w="2195"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低氢型焊条（φ4mm）</w:t>
                  </w:r>
                </w:p>
              </w:tc>
              <w:tc>
                <w:tcPr>
                  <w:tcW w:w="2745"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350-450</w:t>
                  </w:r>
                </w:p>
              </w:tc>
              <w:tc>
                <w:tcPr>
                  <w:tcW w:w="2203"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Merge w:val="continue"/>
                  <w:vAlign w:val="center"/>
                </w:tcPr>
                <w:p>
                  <w:pPr>
                    <w:autoSpaceDE w:val="0"/>
                    <w:autoSpaceDN w:val="0"/>
                    <w:adjustRightInd w:val="0"/>
                    <w:spacing w:line="276" w:lineRule="auto"/>
                    <w:jc w:val="center"/>
                    <w:rPr>
                      <w:rFonts w:ascii="宋体" w:hAnsi="宋体" w:cs="宋体"/>
                      <w:kern w:val="0"/>
                      <w:szCs w:val="21"/>
                      <w:highlight w:val="none"/>
                    </w:rPr>
                  </w:pPr>
                </w:p>
              </w:tc>
              <w:tc>
                <w:tcPr>
                  <w:tcW w:w="2195"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钛钙型焊条（φ4mm）</w:t>
                  </w:r>
                </w:p>
              </w:tc>
              <w:tc>
                <w:tcPr>
                  <w:tcW w:w="2745"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200-280</w:t>
                  </w:r>
                </w:p>
              </w:tc>
              <w:tc>
                <w:tcPr>
                  <w:tcW w:w="2203"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自保护焊</w:t>
                  </w:r>
                </w:p>
              </w:tc>
              <w:tc>
                <w:tcPr>
                  <w:tcW w:w="2195"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药芯焊条（φ3.2mm）</w:t>
                  </w:r>
                </w:p>
              </w:tc>
              <w:tc>
                <w:tcPr>
                  <w:tcW w:w="2745"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2000-3500</w:t>
                  </w:r>
                </w:p>
              </w:tc>
              <w:tc>
                <w:tcPr>
                  <w:tcW w:w="2203"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Merge w:val="restart"/>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二氧化碳焊</w:t>
                  </w:r>
                </w:p>
              </w:tc>
              <w:tc>
                <w:tcPr>
                  <w:tcW w:w="2195"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实心焊丝（φ1.6mm）</w:t>
                  </w:r>
                </w:p>
              </w:tc>
              <w:tc>
                <w:tcPr>
                  <w:tcW w:w="2745"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450-650</w:t>
                  </w:r>
                </w:p>
              </w:tc>
              <w:tc>
                <w:tcPr>
                  <w:tcW w:w="2203"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Merge w:val="continue"/>
                  <w:vAlign w:val="center"/>
                </w:tcPr>
                <w:p>
                  <w:pPr>
                    <w:autoSpaceDE w:val="0"/>
                    <w:autoSpaceDN w:val="0"/>
                    <w:adjustRightInd w:val="0"/>
                    <w:spacing w:line="276" w:lineRule="auto"/>
                    <w:jc w:val="center"/>
                    <w:rPr>
                      <w:rFonts w:ascii="宋体" w:hAnsi="宋体" w:cs="宋体"/>
                      <w:kern w:val="0"/>
                      <w:szCs w:val="21"/>
                      <w:highlight w:val="none"/>
                    </w:rPr>
                  </w:pPr>
                </w:p>
              </w:tc>
              <w:tc>
                <w:tcPr>
                  <w:tcW w:w="2195"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药芯焊丝（φ1.6mm）</w:t>
                  </w:r>
                </w:p>
              </w:tc>
              <w:tc>
                <w:tcPr>
                  <w:tcW w:w="2745"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700-900</w:t>
                  </w:r>
                </w:p>
              </w:tc>
              <w:tc>
                <w:tcPr>
                  <w:tcW w:w="2203"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氩弧焊</w:t>
                  </w:r>
                </w:p>
              </w:tc>
              <w:tc>
                <w:tcPr>
                  <w:tcW w:w="2195"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实心焊丝（φ1.6mm）</w:t>
                  </w:r>
                </w:p>
              </w:tc>
              <w:tc>
                <w:tcPr>
                  <w:tcW w:w="2745"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100-200</w:t>
                  </w:r>
                </w:p>
              </w:tc>
              <w:tc>
                <w:tcPr>
                  <w:tcW w:w="2203"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埋弧焊</w:t>
                  </w:r>
                </w:p>
              </w:tc>
              <w:tc>
                <w:tcPr>
                  <w:tcW w:w="2195"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实心焊丝（φ5.0mm）</w:t>
                  </w:r>
                </w:p>
              </w:tc>
              <w:tc>
                <w:tcPr>
                  <w:tcW w:w="2745"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10-40</w:t>
                  </w:r>
                </w:p>
              </w:tc>
              <w:tc>
                <w:tcPr>
                  <w:tcW w:w="2203"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0.1-0.3</w:t>
                  </w:r>
                </w:p>
              </w:tc>
            </w:tr>
          </w:tbl>
          <w:p>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本项目焊</w:t>
            </w:r>
            <w:r>
              <w:rPr>
                <w:rFonts w:hint="eastAsia" w:ascii="宋体" w:hAnsi="宋体"/>
                <w:color w:val="000000"/>
                <w:sz w:val="24"/>
                <w:szCs w:val="24"/>
                <w:highlight w:val="none"/>
                <w:lang w:eastAsia="zh-CN"/>
              </w:rPr>
              <w:t>条</w:t>
            </w:r>
            <w:r>
              <w:rPr>
                <w:rFonts w:ascii="宋体" w:hAnsi="宋体"/>
                <w:color w:val="000000"/>
                <w:sz w:val="24"/>
                <w:szCs w:val="24"/>
                <w:highlight w:val="none"/>
              </w:rPr>
              <w:t>用量</w:t>
            </w:r>
            <w:r>
              <w:rPr>
                <w:rFonts w:hint="eastAsia" w:ascii="宋体" w:hAnsi="宋体"/>
                <w:bCs/>
                <w:color w:val="000000"/>
                <w:sz w:val="24"/>
                <w:szCs w:val="24"/>
                <w:highlight w:val="none"/>
                <w:lang w:val="en-US" w:eastAsia="zh-CN"/>
              </w:rPr>
              <w:t>0.5</w:t>
            </w:r>
            <w:r>
              <w:rPr>
                <w:rFonts w:hint="eastAsia" w:ascii="宋体" w:hAnsi="宋体"/>
                <w:color w:val="000000"/>
                <w:sz w:val="24"/>
                <w:szCs w:val="24"/>
                <w:highlight w:val="none"/>
              </w:rPr>
              <w:t>t/a</w:t>
            </w:r>
            <w:r>
              <w:rPr>
                <w:rFonts w:ascii="宋体" w:hAnsi="宋体"/>
                <w:color w:val="000000"/>
                <w:sz w:val="24"/>
                <w:szCs w:val="24"/>
                <w:highlight w:val="none"/>
              </w:rPr>
              <w:t>，采用</w:t>
            </w:r>
            <w:r>
              <w:rPr>
                <w:rFonts w:hint="eastAsia" w:ascii="宋体" w:hAnsi="宋体"/>
                <w:color w:val="000000"/>
                <w:sz w:val="24"/>
                <w:szCs w:val="24"/>
                <w:highlight w:val="none"/>
                <w:lang w:eastAsia="zh-CN"/>
              </w:rPr>
              <w:t>电焊机进行焊接</w:t>
            </w:r>
            <w:r>
              <w:rPr>
                <w:rFonts w:ascii="宋体" w:hAnsi="宋体"/>
                <w:color w:val="000000"/>
                <w:sz w:val="24"/>
                <w:szCs w:val="24"/>
                <w:highlight w:val="none"/>
              </w:rPr>
              <w:t>，焊接过程中烟尘发生量按</w:t>
            </w:r>
            <w:r>
              <w:rPr>
                <w:rFonts w:ascii="宋体" w:hAnsi="宋体"/>
                <w:bCs/>
                <w:color w:val="000000"/>
                <w:sz w:val="24"/>
                <w:szCs w:val="24"/>
                <w:highlight w:val="none"/>
              </w:rPr>
              <w:t>8g/kg</w:t>
            </w:r>
            <w:r>
              <w:rPr>
                <w:rFonts w:ascii="宋体" w:hAnsi="宋体"/>
                <w:color w:val="000000"/>
                <w:sz w:val="24"/>
                <w:szCs w:val="24"/>
                <w:highlight w:val="none"/>
              </w:rPr>
              <w:t>焊</w:t>
            </w:r>
            <w:r>
              <w:rPr>
                <w:rFonts w:hint="eastAsia" w:ascii="宋体" w:hAnsi="宋体"/>
                <w:color w:val="000000"/>
                <w:sz w:val="24"/>
                <w:szCs w:val="24"/>
                <w:highlight w:val="none"/>
                <w:lang w:eastAsia="zh-CN"/>
              </w:rPr>
              <w:t>条</w:t>
            </w:r>
            <w:r>
              <w:rPr>
                <w:rFonts w:ascii="宋体" w:hAnsi="宋体"/>
                <w:color w:val="000000"/>
                <w:sz w:val="24"/>
                <w:szCs w:val="24"/>
                <w:highlight w:val="none"/>
              </w:rPr>
              <w:t>计。则项目焊接烟尘产生量为</w:t>
            </w:r>
            <w:r>
              <w:rPr>
                <w:rFonts w:ascii="宋体" w:hAnsi="宋体"/>
                <w:bCs/>
                <w:color w:val="000000"/>
                <w:sz w:val="24"/>
                <w:szCs w:val="24"/>
                <w:highlight w:val="none"/>
              </w:rPr>
              <w:t>0.0</w:t>
            </w:r>
            <w:r>
              <w:rPr>
                <w:rFonts w:hint="eastAsia" w:ascii="宋体" w:hAnsi="宋体"/>
                <w:bCs/>
                <w:color w:val="000000"/>
                <w:sz w:val="24"/>
                <w:szCs w:val="24"/>
                <w:highlight w:val="none"/>
                <w:lang w:val="en-US" w:eastAsia="zh-CN"/>
              </w:rPr>
              <w:t>0</w:t>
            </w:r>
            <w:r>
              <w:rPr>
                <w:rFonts w:hint="eastAsia" w:ascii="宋体" w:hAnsi="宋体"/>
                <w:bCs/>
                <w:color w:val="000000"/>
                <w:sz w:val="24"/>
                <w:szCs w:val="24"/>
                <w:highlight w:val="none"/>
              </w:rPr>
              <w:t>4</w:t>
            </w:r>
            <w:r>
              <w:rPr>
                <w:rFonts w:ascii="宋体" w:hAnsi="宋体"/>
                <w:bCs/>
                <w:color w:val="000000"/>
                <w:sz w:val="24"/>
                <w:szCs w:val="24"/>
                <w:highlight w:val="none"/>
              </w:rPr>
              <w:t>t/a</w:t>
            </w:r>
            <w:r>
              <w:rPr>
                <w:rFonts w:ascii="宋体" w:hAnsi="宋体"/>
                <w:color w:val="000000"/>
                <w:sz w:val="24"/>
                <w:szCs w:val="24"/>
                <w:highlight w:val="none"/>
              </w:rPr>
              <w:t>（操作时间平均</w:t>
            </w:r>
            <w:r>
              <w:rPr>
                <w:rFonts w:hint="eastAsia" w:ascii="宋体" w:hAnsi="宋体"/>
                <w:bCs/>
                <w:color w:val="000000"/>
                <w:sz w:val="24"/>
                <w:szCs w:val="24"/>
                <w:highlight w:val="none"/>
                <w:lang w:val="en-US" w:eastAsia="zh-CN"/>
              </w:rPr>
              <w:t>1</w:t>
            </w:r>
            <w:r>
              <w:rPr>
                <w:rFonts w:ascii="宋体" w:hAnsi="宋体"/>
                <w:bCs/>
                <w:color w:val="000000"/>
                <w:sz w:val="24"/>
                <w:szCs w:val="24"/>
                <w:highlight w:val="none"/>
              </w:rPr>
              <w:t>h/d</w:t>
            </w:r>
            <w:r>
              <w:rPr>
                <w:rFonts w:ascii="宋体" w:hAnsi="宋体"/>
                <w:color w:val="000000"/>
                <w:sz w:val="24"/>
                <w:szCs w:val="24"/>
                <w:highlight w:val="none"/>
              </w:rPr>
              <w:t>，折算至产生速率为</w:t>
            </w:r>
            <w:r>
              <w:rPr>
                <w:rFonts w:ascii="宋体" w:hAnsi="宋体"/>
                <w:bCs/>
                <w:color w:val="000000"/>
                <w:sz w:val="24"/>
                <w:szCs w:val="24"/>
                <w:highlight w:val="none"/>
              </w:rPr>
              <w:t>0.0</w:t>
            </w:r>
            <w:r>
              <w:rPr>
                <w:rFonts w:hint="eastAsia" w:ascii="宋体" w:hAnsi="宋体"/>
                <w:bCs/>
                <w:color w:val="000000"/>
                <w:sz w:val="24"/>
                <w:szCs w:val="24"/>
                <w:highlight w:val="none"/>
                <w:lang w:val="en-US" w:eastAsia="zh-CN"/>
              </w:rPr>
              <w:t>127</w:t>
            </w:r>
            <w:r>
              <w:rPr>
                <w:rFonts w:ascii="宋体" w:hAnsi="宋体"/>
                <w:bCs/>
                <w:color w:val="000000"/>
                <w:sz w:val="24"/>
                <w:szCs w:val="24"/>
                <w:highlight w:val="none"/>
              </w:rPr>
              <w:t>kg/h</w:t>
            </w:r>
            <w:r>
              <w:rPr>
                <w:rFonts w:ascii="宋体" w:hAnsi="宋体"/>
                <w:color w:val="000000"/>
                <w:sz w:val="24"/>
                <w:szCs w:val="24"/>
                <w:highlight w:val="none"/>
              </w:rPr>
              <w:t>）。</w:t>
            </w:r>
            <w:r>
              <w:rPr>
                <w:rFonts w:hint="eastAsia" w:ascii="宋体" w:hAnsi="宋体"/>
                <w:color w:val="000000"/>
                <w:sz w:val="24"/>
                <w:szCs w:val="24"/>
                <w:highlight w:val="none"/>
              </w:rPr>
              <w:t>评价要求焊接</w:t>
            </w:r>
            <w:r>
              <w:rPr>
                <w:rFonts w:hint="eastAsia" w:ascii="宋体" w:hAnsi="宋体"/>
                <w:sz w:val="24"/>
                <w:highlight w:val="none"/>
              </w:rPr>
              <w:t>工位固定，设置集气设施，将收集的烟尘经袋式除尘器处理后，通过15m高排气筒排放。</w:t>
            </w:r>
            <w:r>
              <w:rPr>
                <w:rFonts w:ascii="宋体" w:hAnsi="宋体"/>
                <w:color w:val="000000"/>
                <w:sz w:val="24"/>
                <w:szCs w:val="24"/>
                <w:highlight w:val="none"/>
              </w:rPr>
              <w:t>集气设施集气效率按</w:t>
            </w:r>
            <w:r>
              <w:rPr>
                <w:rFonts w:ascii="宋体" w:hAnsi="宋体"/>
                <w:bCs/>
                <w:color w:val="000000"/>
                <w:sz w:val="24"/>
                <w:szCs w:val="24"/>
                <w:highlight w:val="none"/>
              </w:rPr>
              <w:t>9</w:t>
            </w:r>
            <w:r>
              <w:rPr>
                <w:rFonts w:hint="eastAsia" w:ascii="宋体" w:hAnsi="宋体"/>
                <w:bCs/>
                <w:color w:val="000000"/>
                <w:sz w:val="24"/>
                <w:szCs w:val="24"/>
                <w:highlight w:val="none"/>
              </w:rPr>
              <w:t>5</w:t>
            </w:r>
            <w:r>
              <w:rPr>
                <w:rFonts w:ascii="宋体" w:hAnsi="宋体"/>
                <w:bCs/>
                <w:color w:val="000000"/>
                <w:sz w:val="24"/>
                <w:szCs w:val="24"/>
                <w:highlight w:val="none"/>
              </w:rPr>
              <w:t>%</w:t>
            </w:r>
            <w:r>
              <w:rPr>
                <w:rFonts w:ascii="宋体" w:hAnsi="宋体"/>
                <w:color w:val="000000"/>
                <w:sz w:val="24"/>
                <w:szCs w:val="24"/>
                <w:highlight w:val="none"/>
              </w:rPr>
              <w:t>计，</w:t>
            </w:r>
            <w:r>
              <w:rPr>
                <w:rFonts w:hint="eastAsia" w:ascii="宋体" w:hAnsi="宋体"/>
                <w:color w:val="000000"/>
                <w:sz w:val="24"/>
                <w:szCs w:val="24"/>
                <w:highlight w:val="none"/>
              </w:rPr>
              <w:t>袋式除尘器的除尘效率按90%计算，风机风量</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000m</w:t>
            </w:r>
            <w:r>
              <w:rPr>
                <w:rFonts w:hint="eastAsia" w:ascii="宋体" w:hAnsi="宋体"/>
                <w:color w:val="000000"/>
                <w:sz w:val="24"/>
                <w:szCs w:val="24"/>
                <w:highlight w:val="none"/>
                <w:vertAlign w:val="superscript"/>
              </w:rPr>
              <w:t>3</w:t>
            </w:r>
            <w:r>
              <w:rPr>
                <w:rFonts w:hint="eastAsia" w:ascii="宋体" w:hAnsi="宋体"/>
                <w:color w:val="000000"/>
                <w:sz w:val="24"/>
                <w:szCs w:val="24"/>
                <w:highlight w:val="none"/>
              </w:rPr>
              <w:t>/h。</w:t>
            </w:r>
            <w:r>
              <w:rPr>
                <w:rFonts w:hint="eastAsia" w:ascii="宋体" w:hAnsi="宋体"/>
                <w:color w:val="000000"/>
                <w:sz w:val="24"/>
                <w:szCs w:val="24"/>
                <w:highlight w:val="none"/>
                <w:lang w:eastAsia="zh-CN"/>
              </w:rPr>
              <w:t>且</w:t>
            </w:r>
            <w:r>
              <w:rPr>
                <w:rFonts w:ascii="宋体" w:hAnsi="宋体"/>
                <w:color w:val="000000"/>
                <w:sz w:val="24"/>
                <w:szCs w:val="24"/>
                <w:highlight w:val="none"/>
              </w:rPr>
              <w:t>经袋式除尘器处理后，有组织</w:t>
            </w:r>
            <w:r>
              <w:rPr>
                <w:rFonts w:hint="eastAsia" w:ascii="宋体" w:hAnsi="宋体"/>
                <w:color w:val="000000"/>
                <w:sz w:val="24"/>
                <w:szCs w:val="24"/>
                <w:highlight w:val="none"/>
              </w:rPr>
              <w:t>废气</w:t>
            </w:r>
            <w:r>
              <w:rPr>
                <w:rFonts w:ascii="宋体" w:hAnsi="宋体"/>
                <w:color w:val="000000"/>
                <w:sz w:val="24"/>
                <w:szCs w:val="24"/>
                <w:highlight w:val="none"/>
              </w:rPr>
              <w:t>排放浓度为</w:t>
            </w:r>
            <w:r>
              <w:rPr>
                <w:rFonts w:hint="eastAsia" w:ascii="宋体" w:hAnsi="宋体"/>
                <w:color w:val="000000"/>
                <w:sz w:val="24"/>
                <w:szCs w:val="24"/>
                <w:highlight w:val="none"/>
                <w:lang w:val="en-US" w:eastAsia="zh-CN"/>
              </w:rPr>
              <w:t>0.6</w:t>
            </w:r>
            <w:r>
              <w:rPr>
                <w:rFonts w:hint="eastAsia" w:ascii="宋体" w:hAnsi="宋体"/>
                <w:color w:val="000000"/>
                <w:sz w:val="24"/>
                <w:szCs w:val="24"/>
                <w:highlight w:val="none"/>
              </w:rPr>
              <w:t>mg/m</w:t>
            </w:r>
            <w:r>
              <w:rPr>
                <w:rFonts w:hint="eastAsia" w:ascii="宋体" w:hAnsi="宋体"/>
                <w:color w:val="000000"/>
                <w:sz w:val="24"/>
                <w:szCs w:val="24"/>
                <w:highlight w:val="none"/>
                <w:vertAlign w:val="superscript"/>
              </w:rPr>
              <w:t>3</w:t>
            </w:r>
            <w:r>
              <w:rPr>
                <w:rFonts w:ascii="宋体" w:hAnsi="宋体"/>
                <w:color w:val="000000"/>
                <w:sz w:val="24"/>
                <w:szCs w:val="24"/>
                <w:highlight w:val="none"/>
              </w:rPr>
              <w:t>，</w:t>
            </w:r>
            <w:r>
              <w:rPr>
                <w:rFonts w:hint="eastAsia" w:ascii="宋体" w:hAnsi="宋体"/>
                <w:color w:val="000000"/>
                <w:sz w:val="24"/>
                <w:szCs w:val="24"/>
                <w:highlight w:val="none"/>
              </w:rPr>
              <w:t>有组织</w:t>
            </w:r>
            <w:r>
              <w:rPr>
                <w:rFonts w:ascii="宋体" w:hAnsi="宋体"/>
                <w:color w:val="000000"/>
                <w:sz w:val="24"/>
                <w:szCs w:val="24"/>
                <w:highlight w:val="none"/>
              </w:rPr>
              <w:t>排放量为</w:t>
            </w:r>
            <w:r>
              <w:rPr>
                <w:rFonts w:hint="eastAsia" w:ascii="宋体" w:hAnsi="宋体"/>
                <w:sz w:val="24"/>
                <w:highlight w:val="none"/>
                <w:lang w:val="en-US" w:eastAsia="zh-CN"/>
              </w:rPr>
              <w:t>2</w:t>
            </w:r>
            <w:r>
              <w:rPr>
                <w:rFonts w:hint="default" w:ascii="Arial" w:hAnsi="Arial" w:cs="Arial"/>
                <w:sz w:val="24"/>
                <w:highlight w:val="none"/>
                <w:lang w:val="en-US" w:eastAsia="zh-CN"/>
              </w:rPr>
              <w:t>×</w:t>
            </w:r>
            <w:r>
              <w:rPr>
                <w:rFonts w:hint="eastAsia" w:ascii="宋体" w:hAnsi="宋体"/>
                <w:sz w:val="24"/>
                <w:highlight w:val="none"/>
                <w:lang w:val="en-US" w:eastAsia="zh-CN"/>
              </w:rPr>
              <w:t>10</w:t>
            </w:r>
            <w:r>
              <w:rPr>
                <w:rFonts w:hint="eastAsia" w:ascii="宋体" w:hAnsi="宋体"/>
                <w:sz w:val="24"/>
                <w:highlight w:val="none"/>
                <w:vertAlign w:val="superscript"/>
                <w:lang w:val="en-US" w:eastAsia="zh-CN"/>
              </w:rPr>
              <w:t>-4</w:t>
            </w:r>
            <w:r>
              <w:rPr>
                <w:rFonts w:hint="eastAsia" w:ascii="宋体" w:hAnsi="宋体"/>
                <w:sz w:val="24"/>
                <w:highlight w:val="none"/>
              </w:rPr>
              <w:t>t</w:t>
            </w:r>
            <w:r>
              <w:rPr>
                <w:rFonts w:ascii="宋体" w:hAnsi="宋体"/>
                <w:sz w:val="24"/>
                <w:highlight w:val="none"/>
              </w:rPr>
              <w:t>/a（</w:t>
            </w:r>
            <w:r>
              <w:rPr>
                <w:rFonts w:hint="eastAsia" w:ascii="宋体" w:hAnsi="宋体"/>
                <w:sz w:val="24"/>
                <w:highlight w:val="none"/>
                <w:lang w:val="en-US" w:eastAsia="zh-CN"/>
              </w:rPr>
              <w:t>6</w:t>
            </w:r>
            <w:r>
              <w:rPr>
                <w:rFonts w:hint="default" w:ascii="Arial" w:hAnsi="Arial" w:cs="Arial"/>
                <w:sz w:val="24"/>
                <w:highlight w:val="none"/>
                <w:lang w:val="en-US" w:eastAsia="zh-CN"/>
              </w:rPr>
              <w:t>×</w:t>
            </w:r>
            <w:r>
              <w:rPr>
                <w:rFonts w:hint="eastAsia" w:ascii="宋体" w:hAnsi="宋体"/>
                <w:sz w:val="24"/>
                <w:highlight w:val="none"/>
                <w:lang w:val="en-US" w:eastAsia="zh-CN"/>
              </w:rPr>
              <w:t>10</w:t>
            </w:r>
            <w:r>
              <w:rPr>
                <w:rFonts w:hint="eastAsia" w:ascii="宋体" w:hAnsi="宋体"/>
                <w:sz w:val="24"/>
                <w:highlight w:val="none"/>
                <w:vertAlign w:val="superscript"/>
                <w:lang w:val="en-US" w:eastAsia="zh-CN"/>
              </w:rPr>
              <w:t>-4</w:t>
            </w:r>
            <w:r>
              <w:rPr>
                <w:rFonts w:hint="eastAsia" w:ascii="宋体" w:hAnsi="宋体"/>
                <w:sz w:val="24"/>
                <w:highlight w:val="none"/>
              </w:rPr>
              <w:t>k</w:t>
            </w:r>
            <w:r>
              <w:rPr>
                <w:rFonts w:ascii="宋体" w:hAnsi="宋体"/>
                <w:sz w:val="24"/>
                <w:highlight w:val="none"/>
              </w:rPr>
              <w:t>g/h）</w:t>
            </w:r>
            <w:r>
              <w:rPr>
                <w:rFonts w:ascii="宋体" w:hAnsi="宋体"/>
                <w:color w:val="000000"/>
                <w:sz w:val="24"/>
                <w:szCs w:val="24"/>
                <w:highlight w:val="none"/>
              </w:rPr>
              <w:t>；无组织</w:t>
            </w:r>
            <w:r>
              <w:rPr>
                <w:rFonts w:hint="eastAsia" w:ascii="宋体" w:hAnsi="宋体"/>
                <w:color w:val="000000"/>
                <w:sz w:val="24"/>
                <w:szCs w:val="24"/>
                <w:highlight w:val="none"/>
              </w:rPr>
              <w:t>废气</w:t>
            </w:r>
            <w:r>
              <w:rPr>
                <w:rFonts w:ascii="宋体" w:hAnsi="宋体"/>
                <w:color w:val="000000"/>
                <w:sz w:val="24"/>
                <w:szCs w:val="24"/>
                <w:highlight w:val="none"/>
              </w:rPr>
              <w:t>排放量为</w:t>
            </w:r>
            <w:r>
              <w:rPr>
                <w:rFonts w:hint="eastAsia" w:ascii="宋体" w:hAnsi="宋体"/>
                <w:bCs/>
                <w:color w:val="000000"/>
                <w:sz w:val="24"/>
                <w:szCs w:val="24"/>
                <w:highlight w:val="none"/>
                <w:lang w:val="en-US" w:eastAsia="zh-CN"/>
              </w:rPr>
              <w:t>2</w:t>
            </w:r>
            <w:r>
              <w:rPr>
                <w:rFonts w:hint="default" w:ascii="Arial" w:hAnsi="Arial" w:cs="Arial"/>
                <w:sz w:val="24"/>
                <w:highlight w:val="none"/>
                <w:lang w:val="en-US" w:eastAsia="zh-CN"/>
              </w:rPr>
              <w:t>×</w:t>
            </w:r>
            <w:r>
              <w:rPr>
                <w:rFonts w:hint="eastAsia" w:ascii="宋体" w:hAnsi="宋体"/>
                <w:sz w:val="24"/>
                <w:highlight w:val="none"/>
                <w:lang w:val="en-US" w:eastAsia="zh-CN"/>
              </w:rPr>
              <w:t>10</w:t>
            </w:r>
            <w:r>
              <w:rPr>
                <w:rFonts w:hint="eastAsia" w:ascii="宋体" w:hAnsi="宋体"/>
                <w:sz w:val="24"/>
                <w:highlight w:val="none"/>
                <w:vertAlign w:val="superscript"/>
                <w:lang w:val="en-US" w:eastAsia="zh-CN"/>
              </w:rPr>
              <w:t>-4</w:t>
            </w:r>
            <w:r>
              <w:rPr>
                <w:rFonts w:hint="eastAsia" w:ascii="宋体" w:hAnsi="宋体"/>
                <w:bCs/>
                <w:color w:val="000000"/>
                <w:sz w:val="24"/>
                <w:szCs w:val="24"/>
                <w:highlight w:val="none"/>
              </w:rPr>
              <w:t>t</w:t>
            </w:r>
            <w:r>
              <w:rPr>
                <w:rFonts w:ascii="宋体" w:hAnsi="宋体"/>
                <w:bCs/>
                <w:color w:val="000000"/>
                <w:sz w:val="24"/>
                <w:szCs w:val="24"/>
                <w:highlight w:val="none"/>
              </w:rPr>
              <w:t>/</w:t>
            </w:r>
            <w:r>
              <w:rPr>
                <w:rFonts w:hint="eastAsia" w:ascii="宋体" w:hAnsi="宋体"/>
                <w:bCs/>
                <w:color w:val="000000"/>
                <w:sz w:val="24"/>
                <w:szCs w:val="24"/>
                <w:highlight w:val="none"/>
              </w:rPr>
              <w:t>a</w:t>
            </w:r>
            <w:r>
              <w:rPr>
                <w:rFonts w:hint="eastAsia" w:ascii="宋体" w:hAnsi="宋体"/>
                <w:color w:val="000000"/>
                <w:sz w:val="24"/>
                <w:szCs w:val="24"/>
                <w:highlight w:val="none"/>
              </w:rPr>
              <w:t>（</w:t>
            </w:r>
            <w:r>
              <w:rPr>
                <w:rFonts w:hint="eastAsia" w:ascii="宋体" w:hAnsi="宋体"/>
                <w:bCs/>
                <w:color w:val="000000"/>
                <w:sz w:val="24"/>
                <w:szCs w:val="24"/>
                <w:highlight w:val="none"/>
                <w:lang w:val="en-US" w:eastAsia="zh-CN"/>
              </w:rPr>
              <w:t>7</w:t>
            </w:r>
            <w:r>
              <w:rPr>
                <w:rFonts w:hint="default" w:ascii="Arial" w:hAnsi="Arial" w:cs="Arial"/>
                <w:sz w:val="24"/>
                <w:highlight w:val="none"/>
                <w:lang w:val="en-US" w:eastAsia="zh-CN"/>
              </w:rPr>
              <w:t>×</w:t>
            </w:r>
            <w:r>
              <w:rPr>
                <w:rFonts w:hint="eastAsia" w:ascii="宋体" w:hAnsi="宋体"/>
                <w:sz w:val="24"/>
                <w:highlight w:val="none"/>
                <w:lang w:val="en-US" w:eastAsia="zh-CN"/>
              </w:rPr>
              <w:t>10</w:t>
            </w:r>
            <w:r>
              <w:rPr>
                <w:rFonts w:hint="eastAsia" w:ascii="宋体" w:hAnsi="宋体"/>
                <w:sz w:val="24"/>
                <w:highlight w:val="none"/>
                <w:vertAlign w:val="superscript"/>
                <w:lang w:val="en-US" w:eastAsia="zh-CN"/>
              </w:rPr>
              <w:t>-4</w:t>
            </w:r>
            <w:r>
              <w:rPr>
                <w:rFonts w:hint="eastAsia" w:ascii="宋体" w:hAnsi="宋体"/>
                <w:bCs/>
                <w:color w:val="000000"/>
                <w:sz w:val="24"/>
                <w:szCs w:val="24"/>
                <w:highlight w:val="none"/>
              </w:rPr>
              <w:t>kg</w:t>
            </w:r>
            <w:r>
              <w:rPr>
                <w:rFonts w:ascii="宋体" w:hAnsi="宋体"/>
                <w:bCs/>
                <w:color w:val="000000"/>
                <w:sz w:val="24"/>
                <w:szCs w:val="24"/>
                <w:highlight w:val="none"/>
              </w:rPr>
              <w:t>/</w:t>
            </w:r>
            <w:r>
              <w:rPr>
                <w:rFonts w:hint="eastAsia" w:ascii="宋体" w:hAnsi="宋体"/>
                <w:bCs/>
                <w:color w:val="000000"/>
                <w:sz w:val="24"/>
                <w:szCs w:val="24"/>
                <w:highlight w:val="none"/>
              </w:rPr>
              <w:t>h）</w:t>
            </w:r>
            <w:r>
              <w:rPr>
                <w:rFonts w:ascii="宋体" w:hAnsi="宋体"/>
                <w:color w:val="000000"/>
                <w:sz w:val="24"/>
                <w:szCs w:val="24"/>
                <w:highlight w:val="none"/>
              </w:rPr>
              <w:t>。</w:t>
            </w:r>
          </w:p>
          <w:p>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经处理后的焊接废气浓度可以满足《大气污染物综合排放标准》（</w:t>
            </w:r>
            <w:r>
              <w:rPr>
                <w:rFonts w:ascii="宋体" w:hAnsi="宋体"/>
                <w:bCs/>
                <w:color w:val="000000"/>
                <w:sz w:val="24"/>
                <w:szCs w:val="24"/>
                <w:highlight w:val="none"/>
              </w:rPr>
              <w:t>GB16297—1996</w:t>
            </w:r>
            <w:r>
              <w:rPr>
                <w:rFonts w:ascii="宋体" w:hAnsi="宋体"/>
                <w:color w:val="000000"/>
                <w:sz w:val="24"/>
                <w:szCs w:val="24"/>
                <w:highlight w:val="none"/>
              </w:rPr>
              <w:t>）表</w:t>
            </w:r>
            <w:r>
              <w:rPr>
                <w:rFonts w:ascii="宋体" w:hAnsi="宋体"/>
                <w:bCs/>
                <w:color w:val="000000"/>
                <w:sz w:val="24"/>
                <w:szCs w:val="24"/>
                <w:highlight w:val="none"/>
              </w:rPr>
              <w:t>2</w:t>
            </w:r>
            <w:r>
              <w:rPr>
                <w:rFonts w:ascii="宋体" w:hAnsi="宋体"/>
                <w:color w:val="000000"/>
                <w:sz w:val="24"/>
                <w:szCs w:val="24"/>
                <w:highlight w:val="none"/>
              </w:rPr>
              <w:t>二级排放标准（最高允许排放浓度：颗粒物</w:t>
            </w:r>
            <w:r>
              <w:rPr>
                <w:rFonts w:ascii="宋体" w:hAnsi="宋体"/>
                <w:bCs/>
                <w:color w:val="000000"/>
                <w:sz w:val="24"/>
                <w:szCs w:val="24"/>
                <w:highlight w:val="none"/>
              </w:rPr>
              <w:t>≤120mg/</w:t>
            </w:r>
            <w:r>
              <w:rPr>
                <w:rFonts w:hint="eastAsia" w:ascii="宋体" w:hAnsi="宋体"/>
                <w:bCs/>
                <w:color w:val="000000"/>
                <w:sz w:val="24"/>
                <w:szCs w:val="24"/>
                <w:highlight w:val="none"/>
              </w:rPr>
              <w:t>m</w:t>
            </w:r>
            <w:r>
              <w:rPr>
                <w:rFonts w:hint="eastAsia" w:ascii="宋体" w:hAnsi="宋体"/>
                <w:bCs/>
                <w:color w:val="000000"/>
                <w:sz w:val="24"/>
                <w:szCs w:val="24"/>
                <w:highlight w:val="none"/>
                <w:vertAlign w:val="superscript"/>
              </w:rPr>
              <w:t>3</w:t>
            </w:r>
            <w:r>
              <w:rPr>
                <w:rFonts w:ascii="宋体" w:hAnsi="宋体"/>
                <w:color w:val="000000"/>
                <w:sz w:val="24"/>
                <w:szCs w:val="24"/>
                <w:highlight w:val="none"/>
              </w:rPr>
              <w:t xml:space="preserve">， </w:t>
            </w:r>
            <w:r>
              <w:rPr>
                <w:rFonts w:ascii="宋体" w:hAnsi="宋体"/>
                <w:bCs/>
                <w:color w:val="000000"/>
                <w:sz w:val="24"/>
                <w:szCs w:val="24"/>
                <w:highlight w:val="none"/>
              </w:rPr>
              <w:t xml:space="preserve">15m </w:t>
            </w:r>
            <w:r>
              <w:rPr>
                <w:rFonts w:ascii="宋体" w:hAnsi="宋体"/>
                <w:color w:val="000000"/>
                <w:sz w:val="24"/>
                <w:szCs w:val="24"/>
                <w:highlight w:val="none"/>
              </w:rPr>
              <w:t>高排气筒最高允许排放速率：颗粒物</w:t>
            </w:r>
            <w:r>
              <w:rPr>
                <w:rFonts w:ascii="宋体" w:hAnsi="宋体"/>
                <w:bCs/>
                <w:color w:val="000000"/>
                <w:sz w:val="24"/>
                <w:szCs w:val="24"/>
                <w:highlight w:val="none"/>
              </w:rPr>
              <w:t>≤3.5kg/h</w:t>
            </w:r>
            <w:r>
              <w:rPr>
                <w:rFonts w:ascii="宋体" w:hAnsi="宋体"/>
                <w:color w:val="000000"/>
                <w:sz w:val="24"/>
                <w:szCs w:val="24"/>
                <w:highlight w:val="none"/>
              </w:rPr>
              <w:t>，排放浓度≤</w:t>
            </w:r>
            <w:r>
              <w:rPr>
                <w:rFonts w:ascii="宋体" w:hAnsi="宋体"/>
                <w:bCs/>
                <w:color w:val="000000"/>
                <w:sz w:val="24"/>
                <w:szCs w:val="24"/>
                <w:highlight w:val="none"/>
              </w:rPr>
              <w:t>120mg/</w:t>
            </w:r>
            <w:r>
              <w:rPr>
                <w:rFonts w:hint="eastAsia" w:ascii="宋体" w:hAnsi="宋体"/>
                <w:bCs/>
                <w:color w:val="000000"/>
                <w:sz w:val="24"/>
                <w:szCs w:val="24"/>
                <w:highlight w:val="none"/>
              </w:rPr>
              <w:t>m</w:t>
            </w:r>
            <w:r>
              <w:rPr>
                <w:rFonts w:hint="eastAsia" w:ascii="宋体" w:hAnsi="宋体"/>
                <w:bCs/>
                <w:color w:val="000000"/>
                <w:sz w:val="24"/>
                <w:szCs w:val="24"/>
                <w:highlight w:val="none"/>
                <w:vertAlign w:val="superscript"/>
              </w:rPr>
              <w:t>3</w:t>
            </w:r>
            <w:r>
              <w:rPr>
                <w:rFonts w:ascii="宋体" w:hAnsi="宋体"/>
                <w:color w:val="000000"/>
                <w:sz w:val="24"/>
                <w:szCs w:val="24"/>
                <w:highlight w:val="none"/>
              </w:rPr>
              <w:t>）要求。本项目废气产生及治理排放情况统计详见表</w:t>
            </w:r>
            <w:r>
              <w:rPr>
                <w:rFonts w:ascii="宋体" w:hAnsi="宋体"/>
                <w:bCs/>
                <w:color w:val="000000"/>
                <w:sz w:val="24"/>
                <w:szCs w:val="24"/>
                <w:highlight w:val="none"/>
              </w:rPr>
              <w:t>1</w:t>
            </w:r>
            <w:r>
              <w:rPr>
                <w:rFonts w:hint="eastAsia" w:ascii="宋体" w:hAnsi="宋体"/>
                <w:bCs/>
                <w:color w:val="000000"/>
                <w:sz w:val="24"/>
                <w:szCs w:val="24"/>
                <w:highlight w:val="none"/>
                <w:lang w:val="en-US" w:eastAsia="zh-CN"/>
              </w:rPr>
              <w:t>8</w:t>
            </w:r>
            <w:r>
              <w:rPr>
                <w:rFonts w:ascii="宋体" w:hAnsi="宋体"/>
                <w:color w:val="000000"/>
                <w:sz w:val="24"/>
                <w:szCs w:val="24"/>
                <w:highlight w:val="none"/>
              </w:rPr>
              <w:t>。</w:t>
            </w:r>
          </w:p>
          <w:p>
            <w:pPr>
              <w:autoSpaceDE w:val="0"/>
              <w:autoSpaceDN w:val="0"/>
              <w:adjustRightInd w:val="0"/>
              <w:spacing w:line="360" w:lineRule="auto"/>
              <w:ind w:firstLine="482" w:firstLineChars="200"/>
              <w:jc w:val="left"/>
              <w:rPr>
                <w:rFonts w:ascii="宋体" w:hAnsi="宋体" w:cs="宋体"/>
                <w:b/>
                <w:kern w:val="0"/>
                <w:sz w:val="24"/>
                <w:szCs w:val="24"/>
                <w:highlight w:val="none"/>
              </w:rPr>
            </w:pPr>
            <w:r>
              <w:rPr>
                <w:rFonts w:hint="eastAsia" w:ascii="宋体" w:hAnsi="宋体"/>
                <w:b/>
                <w:color w:val="000000"/>
                <w:sz w:val="24"/>
                <w:szCs w:val="24"/>
                <w:highlight w:val="none"/>
              </w:rPr>
              <w:t>表1</w:t>
            </w:r>
            <w:r>
              <w:rPr>
                <w:rFonts w:hint="eastAsia" w:ascii="宋体" w:hAnsi="宋体"/>
                <w:b/>
                <w:color w:val="000000"/>
                <w:sz w:val="24"/>
                <w:szCs w:val="24"/>
                <w:highlight w:val="none"/>
                <w:lang w:val="en-US" w:eastAsia="zh-CN"/>
              </w:rPr>
              <w:t>8</w:t>
            </w:r>
            <w:r>
              <w:rPr>
                <w:rFonts w:hint="eastAsia" w:ascii="宋体" w:hAnsi="宋体"/>
                <w:b/>
                <w:color w:val="000000"/>
                <w:sz w:val="24"/>
                <w:szCs w:val="24"/>
                <w:highlight w:val="none"/>
              </w:rPr>
              <w:t xml:space="preserve">           本项目废气产生及治理排放源强统计表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91"/>
              <w:gridCol w:w="679"/>
              <w:gridCol w:w="741"/>
              <w:gridCol w:w="848"/>
              <w:gridCol w:w="846"/>
              <w:gridCol w:w="871"/>
              <w:gridCol w:w="831"/>
              <w:gridCol w:w="849"/>
              <w:gridCol w:w="848"/>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 w:hRule="atLeast"/>
              </w:trPr>
              <w:tc>
                <w:tcPr>
                  <w:tcW w:w="457" w:type="dxa"/>
                  <w:vMerge w:val="restart"/>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类别</w:t>
                  </w:r>
                </w:p>
              </w:tc>
              <w:tc>
                <w:tcPr>
                  <w:tcW w:w="891" w:type="dxa"/>
                  <w:vMerge w:val="restart"/>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污染源</w:t>
                  </w:r>
                </w:p>
              </w:tc>
              <w:tc>
                <w:tcPr>
                  <w:tcW w:w="679" w:type="dxa"/>
                  <w:vMerge w:val="restart"/>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污染物</w:t>
                  </w:r>
                </w:p>
              </w:tc>
              <w:tc>
                <w:tcPr>
                  <w:tcW w:w="741" w:type="dxa"/>
                  <w:vMerge w:val="restart"/>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产生浓度mg/m</w:t>
                  </w:r>
                  <w:r>
                    <w:rPr>
                      <w:rFonts w:hint="eastAsia" w:ascii="宋体" w:hAnsi="宋体" w:cs="宋体"/>
                      <w:kern w:val="0"/>
                      <w:szCs w:val="21"/>
                      <w:highlight w:val="none"/>
                      <w:vertAlign w:val="superscript"/>
                    </w:rPr>
                    <w:t>3</w:t>
                  </w:r>
                </w:p>
              </w:tc>
              <w:tc>
                <w:tcPr>
                  <w:tcW w:w="1694" w:type="dxa"/>
                  <w:gridSpan w:val="2"/>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产生量</w:t>
                  </w:r>
                </w:p>
              </w:tc>
              <w:tc>
                <w:tcPr>
                  <w:tcW w:w="871" w:type="dxa"/>
                  <w:vMerge w:val="restart"/>
                  <w:vAlign w:val="center"/>
                </w:tcPr>
                <w:p>
                  <w:pPr>
                    <w:autoSpaceDE w:val="0"/>
                    <w:autoSpaceDN w:val="0"/>
                    <w:adjustRightInd w:val="0"/>
                    <w:rPr>
                      <w:rFonts w:ascii="宋体" w:hAnsi="宋体" w:cs="宋体"/>
                      <w:kern w:val="0"/>
                      <w:szCs w:val="21"/>
                      <w:highlight w:val="none"/>
                    </w:rPr>
                  </w:pPr>
                  <w:r>
                    <w:rPr>
                      <w:rFonts w:hint="eastAsia" w:ascii="宋体" w:hAnsi="宋体" w:cs="宋体"/>
                      <w:kern w:val="0"/>
                      <w:szCs w:val="21"/>
                      <w:highlight w:val="none"/>
                    </w:rPr>
                    <w:t>防治措施</w:t>
                  </w:r>
                </w:p>
              </w:tc>
              <w:tc>
                <w:tcPr>
                  <w:tcW w:w="831" w:type="dxa"/>
                  <w:vMerge w:val="restart"/>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处理效率%</w:t>
                  </w:r>
                </w:p>
              </w:tc>
              <w:tc>
                <w:tcPr>
                  <w:tcW w:w="849" w:type="dxa"/>
                  <w:vMerge w:val="restart"/>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排放浓度mg/m</w:t>
                  </w:r>
                  <w:r>
                    <w:rPr>
                      <w:rFonts w:hint="eastAsia" w:ascii="宋体" w:hAnsi="宋体" w:cs="宋体"/>
                      <w:kern w:val="0"/>
                      <w:szCs w:val="21"/>
                      <w:highlight w:val="none"/>
                      <w:vertAlign w:val="superscript"/>
                    </w:rPr>
                    <w:t>3</w:t>
                  </w:r>
                </w:p>
              </w:tc>
              <w:tc>
                <w:tcPr>
                  <w:tcW w:w="1804" w:type="dxa"/>
                  <w:gridSpan w:val="2"/>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 w:hRule="atLeast"/>
              </w:trPr>
              <w:tc>
                <w:tcPr>
                  <w:tcW w:w="457" w:type="dxa"/>
                  <w:vMerge w:val="continue"/>
                  <w:vAlign w:val="center"/>
                </w:tcPr>
                <w:p>
                  <w:pPr>
                    <w:autoSpaceDE w:val="0"/>
                    <w:autoSpaceDN w:val="0"/>
                    <w:adjustRightInd w:val="0"/>
                    <w:jc w:val="center"/>
                    <w:rPr>
                      <w:rFonts w:ascii="宋体" w:hAnsi="宋体" w:cs="宋体"/>
                      <w:kern w:val="0"/>
                      <w:szCs w:val="21"/>
                      <w:highlight w:val="none"/>
                    </w:rPr>
                  </w:pPr>
                </w:p>
              </w:tc>
              <w:tc>
                <w:tcPr>
                  <w:tcW w:w="891" w:type="dxa"/>
                  <w:vMerge w:val="continue"/>
                  <w:vAlign w:val="center"/>
                </w:tcPr>
                <w:p>
                  <w:pPr>
                    <w:autoSpaceDE w:val="0"/>
                    <w:autoSpaceDN w:val="0"/>
                    <w:adjustRightInd w:val="0"/>
                    <w:jc w:val="center"/>
                    <w:rPr>
                      <w:rFonts w:ascii="宋体" w:hAnsi="宋体" w:cs="宋体"/>
                      <w:kern w:val="0"/>
                      <w:szCs w:val="21"/>
                      <w:highlight w:val="none"/>
                    </w:rPr>
                  </w:pPr>
                </w:p>
              </w:tc>
              <w:tc>
                <w:tcPr>
                  <w:tcW w:w="679" w:type="dxa"/>
                  <w:vMerge w:val="continue"/>
                  <w:vAlign w:val="center"/>
                </w:tcPr>
                <w:p>
                  <w:pPr>
                    <w:autoSpaceDE w:val="0"/>
                    <w:autoSpaceDN w:val="0"/>
                    <w:adjustRightInd w:val="0"/>
                    <w:jc w:val="center"/>
                    <w:rPr>
                      <w:rFonts w:ascii="宋体" w:hAnsi="宋体" w:cs="宋体"/>
                      <w:kern w:val="0"/>
                      <w:szCs w:val="21"/>
                      <w:highlight w:val="none"/>
                    </w:rPr>
                  </w:pPr>
                </w:p>
              </w:tc>
              <w:tc>
                <w:tcPr>
                  <w:tcW w:w="741" w:type="dxa"/>
                  <w:vMerge w:val="continue"/>
                  <w:vAlign w:val="center"/>
                </w:tcPr>
                <w:p>
                  <w:pPr>
                    <w:autoSpaceDE w:val="0"/>
                    <w:autoSpaceDN w:val="0"/>
                    <w:adjustRightInd w:val="0"/>
                    <w:jc w:val="center"/>
                    <w:rPr>
                      <w:rFonts w:ascii="宋体" w:hAnsi="宋体" w:cs="宋体"/>
                      <w:kern w:val="0"/>
                      <w:szCs w:val="21"/>
                      <w:highlight w:val="none"/>
                    </w:rPr>
                  </w:pPr>
                </w:p>
              </w:tc>
              <w:tc>
                <w:tcPr>
                  <w:tcW w:w="848" w:type="dxa"/>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kg/h</w:t>
                  </w:r>
                </w:p>
              </w:tc>
              <w:tc>
                <w:tcPr>
                  <w:tcW w:w="846" w:type="dxa"/>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t/a</w:t>
                  </w:r>
                </w:p>
              </w:tc>
              <w:tc>
                <w:tcPr>
                  <w:tcW w:w="871" w:type="dxa"/>
                  <w:vMerge w:val="continue"/>
                  <w:vAlign w:val="center"/>
                </w:tcPr>
                <w:p>
                  <w:pPr>
                    <w:autoSpaceDE w:val="0"/>
                    <w:autoSpaceDN w:val="0"/>
                    <w:adjustRightInd w:val="0"/>
                    <w:jc w:val="center"/>
                    <w:rPr>
                      <w:rFonts w:ascii="宋体" w:hAnsi="宋体" w:cs="宋体"/>
                      <w:kern w:val="0"/>
                      <w:szCs w:val="21"/>
                      <w:highlight w:val="none"/>
                    </w:rPr>
                  </w:pPr>
                </w:p>
              </w:tc>
              <w:tc>
                <w:tcPr>
                  <w:tcW w:w="831" w:type="dxa"/>
                  <w:vMerge w:val="continue"/>
                  <w:vAlign w:val="center"/>
                </w:tcPr>
                <w:p>
                  <w:pPr>
                    <w:autoSpaceDE w:val="0"/>
                    <w:autoSpaceDN w:val="0"/>
                    <w:adjustRightInd w:val="0"/>
                    <w:jc w:val="center"/>
                    <w:rPr>
                      <w:rFonts w:ascii="宋体" w:hAnsi="宋体" w:cs="宋体"/>
                      <w:kern w:val="0"/>
                      <w:szCs w:val="21"/>
                      <w:highlight w:val="none"/>
                    </w:rPr>
                  </w:pPr>
                </w:p>
              </w:tc>
              <w:tc>
                <w:tcPr>
                  <w:tcW w:w="849" w:type="dxa"/>
                  <w:vMerge w:val="continue"/>
                  <w:vAlign w:val="center"/>
                </w:tcPr>
                <w:p>
                  <w:pPr>
                    <w:autoSpaceDE w:val="0"/>
                    <w:autoSpaceDN w:val="0"/>
                    <w:adjustRightInd w:val="0"/>
                    <w:jc w:val="center"/>
                    <w:rPr>
                      <w:rFonts w:ascii="宋体" w:hAnsi="宋体" w:cs="宋体"/>
                      <w:kern w:val="0"/>
                      <w:szCs w:val="21"/>
                      <w:highlight w:val="none"/>
                    </w:rPr>
                  </w:pPr>
                </w:p>
              </w:tc>
              <w:tc>
                <w:tcPr>
                  <w:tcW w:w="848" w:type="dxa"/>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kg/h</w:t>
                  </w:r>
                </w:p>
              </w:tc>
              <w:tc>
                <w:tcPr>
                  <w:tcW w:w="956" w:type="dxa"/>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 w:hRule="atLeast"/>
              </w:trPr>
              <w:tc>
                <w:tcPr>
                  <w:tcW w:w="457" w:type="dxa"/>
                  <w:vMerge w:val="restart"/>
                  <w:vAlign w:val="center"/>
                </w:tcPr>
                <w:p>
                  <w:pPr>
                    <w:autoSpaceDE w:val="0"/>
                    <w:autoSpaceDN w:val="0"/>
                    <w:adjustRightInd w:val="0"/>
                    <w:rPr>
                      <w:rFonts w:ascii="宋体" w:hAnsi="宋体" w:cs="宋体"/>
                      <w:kern w:val="0"/>
                      <w:szCs w:val="21"/>
                      <w:highlight w:val="none"/>
                    </w:rPr>
                  </w:pPr>
                  <w:r>
                    <w:rPr>
                      <w:rFonts w:hint="eastAsia" w:ascii="宋体" w:hAnsi="宋体" w:cs="宋体"/>
                      <w:kern w:val="0"/>
                      <w:szCs w:val="21"/>
                      <w:highlight w:val="none"/>
                    </w:rPr>
                    <w:t>有组织废气</w:t>
                  </w:r>
                </w:p>
              </w:tc>
              <w:tc>
                <w:tcPr>
                  <w:tcW w:w="1570" w:type="dxa"/>
                  <w:gridSpan w:val="2"/>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废气量</w:t>
                  </w:r>
                </w:p>
              </w:tc>
              <w:tc>
                <w:tcPr>
                  <w:tcW w:w="2435" w:type="dxa"/>
                  <w:gridSpan w:val="3"/>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lang w:val="en-US" w:eastAsia="zh-CN"/>
                    </w:rPr>
                    <w:t>1</w:t>
                  </w:r>
                  <w:r>
                    <w:rPr>
                      <w:rFonts w:hint="eastAsia" w:ascii="宋体" w:hAnsi="宋体" w:cs="宋体"/>
                      <w:kern w:val="0"/>
                      <w:szCs w:val="21"/>
                      <w:highlight w:val="none"/>
                    </w:rPr>
                    <w:t>000m</w:t>
                  </w:r>
                  <w:r>
                    <w:rPr>
                      <w:rFonts w:hint="eastAsia" w:ascii="宋体" w:hAnsi="宋体" w:cs="宋体"/>
                      <w:kern w:val="0"/>
                      <w:szCs w:val="21"/>
                      <w:highlight w:val="none"/>
                      <w:vertAlign w:val="superscript"/>
                    </w:rPr>
                    <w:t>3</w:t>
                  </w:r>
                  <w:r>
                    <w:rPr>
                      <w:rFonts w:hint="eastAsia" w:ascii="宋体" w:hAnsi="宋体" w:cs="宋体"/>
                      <w:kern w:val="0"/>
                      <w:szCs w:val="21"/>
                      <w:highlight w:val="none"/>
                    </w:rPr>
                    <w:t>/h</w:t>
                  </w:r>
                </w:p>
              </w:tc>
              <w:tc>
                <w:tcPr>
                  <w:tcW w:w="871" w:type="dxa"/>
                  <w:vMerge w:val="restart"/>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固定工位+集气+袋式除尘器+15m排气筒</w:t>
                  </w:r>
                </w:p>
              </w:tc>
              <w:tc>
                <w:tcPr>
                  <w:tcW w:w="831" w:type="dxa"/>
                  <w:vMerge w:val="restart"/>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90%</w:t>
                  </w:r>
                </w:p>
              </w:tc>
              <w:tc>
                <w:tcPr>
                  <w:tcW w:w="2653" w:type="dxa"/>
                  <w:gridSpan w:val="3"/>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lang w:val="en-US" w:eastAsia="zh-CN"/>
                    </w:rPr>
                    <w:t>1</w:t>
                  </w:r>
                  <w:r>
                    <w:rPr>
                      <w:rFonts w:hint="eastAsia" w:ascii="宋体" w:hAnsi="宋体" w:cs="宋体"/>
                      <w:kern w:val="0"/>
                      <w:szCs w:val="21"/>
                      <w:highlight w:val="none"/>
                    </w:rPr>
                    <w:t>000m</w:t>
                  </w:r>
                  <w:r>
                    <w:rPr>
                      <w:rFonts w:hint="eastAsia" w:ascii="宋体" w:hAnsi="宋体" w:cs="宋体"/>
                      <w:kern w:val="0"/>
                      <w:szCs w:val="21"/>
                      <w:highlight w:val="none"/>
                      <w:vertAlign w:val="superscript"/>
                    </w:rPr>
                    <w:t>3</w:t>
                  </w:r>
                  <w:r>
                    <w:rPr>
                      <w:rFonts w:hint="eastAsia" w:ascii="宋体" w:hAnsi="宋体" w:cs="宋体"/>
                      <w:kern w:val="0"/>
                      <w:szCs w:val="21"/>
                      <w:highlight w:val="non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457" w:type="dxa"/>
                  <w:vMerge w:val="continue"/>
                  <w:vAlign w:val="center"/>
                </w:tcPr>
                <w:p>
                  <w:pPr>
                    <w:autoSpaceDE w:val="0"/>
                    <w:autoSpaceDN w:val="0"/>
                    <w:adjustRightInd w:val="0"/>
                    <w:rPr>
                      <w:rFonts w:ascii="宋体" w:hAnsi="宋体" w:cs="宋体"/>
                      <w:kern w:val="0"/>
                      <w:szCs w:val="21"/>
                      <w:highlight w:val="none"/>
                    </w:rPr>
                  </w:pPr>
                </w:p>
              </w:tc>
              <w:tc>
                <w:tcPr>
                  <w:tcW w:w="891" w:type="dxa"/>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焊接烟尘</w:t>
                  </w:r>
                </w:p>
              </w:tc>
              <w:tc>
                <w:tcPr>
                  <w:tcW w:w="679" w:type="dxa"/>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颗粒物</w:t>
                  </w:r>
                </w:p>
              </w:tc>
              <w:tc>
                <w:tcPr>
                  <w:tcW w:w="741" w:type="dxa"/>
                  <w:vAlign w:val="center"/>
                </w:tcPr>
                <w:p>
                  <w:pPr>
                    <w:autoSpaceDE w:val="0"/>
                    <w:autoSpaceDN w:val="0"/>
                    <w:adjustRightIn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12.7</w:t>
                  </w:r>
                </w:p>
              </w:tc>
              <w:tc>
                <w:tcPr>
                  <w:tcW w:w="848" w:type="dxa"/>
                  <w:vAlign w:val="center"/>
                </w:tcPr>
                <w:p>
                  <w:pPr>
                    <w:autoSpaceDE w:val="0"/>
                    <w:autoSpaceDN w:val="0"/>
                    <w:adjustRightInd w:val="0"/>
                    <w:jc w:val="center"/>
                    <w:rPr>
                      <w:rFonts w:hint="default" w:ascii="宋体" w:hAnsi="宋体" w:eastAsia="宋体" w:cs="宋体"/>
                      <w:szCs w:val="21"/>
                      <w:highlight w:val="none"/>
                      <w:lang w:val="en-US" w:eastAsia="zh-CN"/>
                    </w:rPr>
                  </w:pPr>
                  <w:r>
                    <w:rPr>
                      <w:rFonts w:hint="eastAsia" w:ascii="宋体" w:hAnsi="宋体" w:cs="宋体"/>
                      <w:szCs w:val="21"/>
                      <w:highlight w:val="none"/>
                    </w:rPr>
                    <w:t>0.0</w:t>
                  </w:r>
                  <w:r>
                    <w:rPr>
                      <w:rFonts w:hint="eastAsia" w:ascii="宋体" w:hAnsi="宋体" w:cs="宋体"/>
                      <w:szCs w:val="21"/>
                      <w:highlight w:val="none"/>
                      <w:lang w:val="en-US" w:eastAsia="zh-CN"/>
                    </w:rPr>
                    <w:t>127</w:t>
                  </w:r>
                </w:p>
              </w:tc>
              <w:tc>
                <w:tcPr>
                  <w:tcW w:w="846" w:type="dxa"/>
                  <w:vAlign w:val="center"/>
                </w:tcPr>
                <w:p>
                  <w:pPr>
                    <w:autoSpaceDE w:val="0"/>
                    <w:autoSpaceDN w:val="0"/>
                    <w:adjustRightInd w:val="0"/>
                    <w:jc w:val="center"/>
                    <w:rPr>
                      <w:rFonts w:ascii="宋体" w:hAnsi="宋体" w:cs="宋体"/>
                      <w:szCs w:val="21"/>
                      <w:highlight w:val="none"/>
                    </w:rPr>
                  </w:pPr>
                  <w:r>
                    <w:rPr>
                      <w:rFonts w:hint="eastAsia" w:ascii="宋体" w:hAnsi="宋体" w:cs="宋体"/>
                      <w:szCs w:val="21"/>
                      <w:highlight w:val="none"/>
                    </w:rPr>
                    <w:t>0.0</w:t>
                  </w:r>
                  <w:r>
                    <w:rPr>
                      <w:rFonts w:hint="eastAsia" w:ascii="宋体" w:hAnsi="宋体" w:cs="宋体"/>
                      <w:szCs w:val="21"/>
                      <w:highlight w:val="none"/>
                      <w:lang w:val="en-US" w:eastAsia="zh-CN"/>
                    </w:rPr>
                    <w:t>0</w:t>
                  </w:r>
                  <w:r>
                    <w:rPr>
                      <w:rFonts w:hint="eastAsia" w:ascii="宋体" w:hAnsi="宋体" w:cs="宋体"/>
                      <w:szCs w:val="21"/>
                      <w:highlight w:val="none"/>
                    </w:rPr>
                    <w:t>38</w:t>
                  </w:r>
                </w:p>
              </w:tc>
              <w:tc>
                <w:tcPr>
                  <w:tcW w:w="871" w:type="dxa"/>
                  <w:vMerge w:val="continue"/>
                  <w:vAlign w:val="center"/>
                </w:tcPr>
                <w:p>
                  <w:pPr>
                    <w:autoSpaceDE w:val="0"/>
                    <w:autoSpaceDN w:val="0"/>
                    <w:adjustRightInd w:val="0"/>
                    <w:jc w:val="center"/>
                    <w:rPr>
                      <w:rFonts w:ascii="宋体" w:hAnsi="宋体" w:cs="宋体"/>
                      <w:kern w:val="0"/>
                      <w:szCs w:val="21"/>
                      <w:highlight w:val="none"/>
                    </w:rPr>
                  </w:pPr>
                </w:p>
              </w:tc>
              <w:tc>
                <w:tcPr>
                  <w:tcW w:w="831" w:type="dxa"/>
                  <w:vMerge w:val="continue"/>
                  <w:vAlign w:val="center"/>
                </w:tcPr>
                <w:p>
                  <w:pPr>
                    <w:autoSpaceDE w:val="0"/>
                    <w:autoSpaceDN w:val="0"/>
                    <w:adjustRightInd w:val="0"/>
                    <w:jc w:val="center"/>
                    <w:rPr>
                      <w:rFonts w:ascii="宋体" w:hAnsi="宋体" w:cs="宋体"/>
                      <w:kern w:val="0"/>
                      <w:szCs w:val="21"/>
                      <w:highlight w:val="none"/>
                    </w:rPr>
                  </w:pPr>
                </w:p>
              </w:tc>
              <w:tc>
                <w:tcPr>
                  <w:tcW w:w="849" w:type="dxa"/>
                  <w:vAlign w:val="center"/>
                </w:tcPr>
                <w:p>
                  <w:pPr>
                    <w:autoSpaceDE w:val="0"/>
                    <w:autoSpaceDN w:val="0"/>
                    <w:adjustRightInd w:val="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0.6</w:t>
                  </w:r>
                </w:p>
              </w:tc>
              <w:tc>
                <w:tcPr>
                  <w:tcW w:w="848" w:type="dxa"/>
                  <w:vAlign w:val="center"/>
                </w:tcPr>
                <w:p>
                  <w:pPr>
                    <w:autoSpaceDE w:val="0"/>
                    <w:autoSpaceDN w:val="0"/>
                    <w:adjustRightInd w:val="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6</w:t>
                  </w:r>
                  <w:r>
                    <w:rPr>
                      <w:rFonts w:hint="default" w:ascii="Arial" w:hAnsi="Arial" w:cs="Arial"/>
                      <w:sz w:val="24"/>
                      <w:highlight w:val="none"/>
                      <w:lang w:val="en-US" w:eastAsia="zh-CN"/>
                    </w:rPr>
                    <w:t>×</w:t>
                  </w:r>
                  <w:r>
                    <w:rPr>
                      <w:rFonts w:hint="eastAsia" w:ascii="宋体" w:hAnsi="宋体"/>
                      <w:sz w:val="24"/>
                      <w:highlight w:val="none"/>
                      <w:lang w:val="en-US" w:eastAsia="zh-CN"/>
                    </w:rPr>
                    <w:t>10</w:t>
                  </w:r>
                  <w:r>
                    <w:rPr>
                      <w:rFonts w:hint="eastAsia" w:ascii="宋体" w:hAnsi="宋体"/>
                      <w:sz w:val="24"/>
                      <w:highlight w:val="none"/>
                      <w:vertAlign w:val="superscript"/>
                      <w:lang w:val="en-US" w:eastAsia="zh-CN"/>
                    </w:rPr>
                    <w:t>-4</w:t>
                  </w:r>
                </w:p>
              </w:tc>
              <w:tc>
                <w:tcPr>
                  <w:tcW w:w="956" w:type="dxa"/>
                  <w:vAlign w:val="center"/>
                </w:tcPr>
                <w:p>
                  <w:pPr>
                    <w:autoSpaceDE w:val="0"/>
                    <w:autoSpaceDN w:val="0"/>
                    <w:adjustRightInd w:val="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2</w:t>
                  </w:r>
                  <w:r>
                    <w:rPr>
                      <w:rFonts w:hint="default" w:ascii="Arial" w:hAnsi="Arial" w:cs="Arial"/>
                      <w:sz w:val="24"/>
                      <w:highlight w:val="none"/>
                      <w:lang w:val="en-US" w:eastAsia="zh-CN"/>
                    </w:rPr>
                    <w:t>×</w:t>
                  </w:r>
                  <w:r>
                    <w:rPr>
                      <w:rFonts w:hint="eastAsia" w:ascii="宋体" w:hAnsi="宋体"/>
                      <w:sz w:val="24"/>
                      <w:highlight w:val="none"/>
                      <w:lang w:val="en-US" w:eastAsia="zh-CN"/>
                    </w:rPr>
                    <w:t>10</w:t>
                  </w:r>
                  <w:r>
                    <w:rPr>
                      <w:rFonts w:hint="eastAsia" w:ascii="宋体" w:hAnsi="宋体"/>
                      <w:sz w:val="24"/>
                      <w:highlight w:val="none"/>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457" w:type="dxa"/>
                  <w:shd w:val="clear" w:color="auto" w:fill="auto"/>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无组织废气</w:t>
                  </w:r>
                </w:p>
              </w:tc>
              <w:tc>
                <w:tcPr>
                  <w:tcW w:w="891" w:type="dxa"/>
                  <w:shd w:val="clear" w:color="auto" w:fill="auto"/>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焊接烟尘</w:t>
                  </w:r>
                </w:p>
              </w:tc>
              <w:tc>
                <w:tcPr>
                  <w:tcW w:w="679" w:type="dxa"/>
                  <w:shd w:val="clear" w:color="auto" w:fill="auto"/>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颗粒物</w:t>
                  </w:r>
                </w:p>
              </w:tc>
              <w:tc>
                <w:tcPr>
                  <w:tcW w:w="741" w:type="dxa"/>
                  <w:shd w:val="clear" w:color="auto" w:fill="auto"/>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w:t>
                  </w:r>
                </w:p>
              </w:tc>
              <w:tc>
                <w:tcPr>
                  <w:tcW w:w="848" w:type="dxa"/>
                  <w:shd w:val="clear" w:color="auto" w:fill="auto"/>
                  <w:vAlign w:val="center"/>
                </w:tcPr>
                <w:p>
                  <w:pPr>
                    <w:autoSpaceDE w:val="0"/>
                    <w:autoSpaceDN w:val="0"/>
                    <w:adjustRightInd w:val="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r>
                    <w:rPr>
                      <w:rFonts w:hint="default" w:ascii="Arial" w:hAnsi="Arial" w:cs="Arial"/>
                      <w:sz w:val="24"/>
                      <w:highlight w:val="none"/>
                      <w:lang w:val="en-US" w:eastAsia="zh-CN"/>
                    </w:rPr>
                    <w:t>×</w:t>
                  </w:r>
                  <w:r>
                    <w:rPr>
                      <w:rFonts w:hint="eastAsia" w:ascii="宋体" w:hAnsi="宋体"/>
                      <w:sz w:val="24"/>
                      <w:highlight w:val="none"/>
                      <w:lang w:val="en-US" w:eastAsia="zh-CN"/>
                    </w:rPr>
                    <w:t>10</w:t>
                  </w:r>
                  <w:r>
                    <w:rPr>
                      <w:rFonts w:hint="eastAsia" w:ascii="宋体" w:hAnsi="宋体"/>
                      <w:sz w:val="24"/>
                      <w:highlight w:val="none"/>
                      <w:vertAlign w:val="superscript"/>
                      <w:lang w:val="en-US" w:eastAsia="zh-CN"/>
                    </w:rPr>
                    <w:t>-4</w:t>
                  </w:r>
                </w:p>
              </w:tc>
              <w:tc>
                <w:tcPr>
                  <w:tcW w:w="846" w:type="dxa"/>
                  <w:shd w:val="clear" w:color="auto" w:fill="auto"/>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2</w:t>
                  </w:r>
                  <w:r>
                    <w:rPr>
                      <w:rFonts w:hint="default" w:ascii="Arial" w:hAnsi="Arial" w:cs="Arial"/>
                      <w:sz w:val="24"/>
                      <w:highlight w:val="none"/>
                      <w:lang w:val="en-US" w:eastAsia="zh-CN"/>
                    </w:rPr>
                    <w:t>×</w:t>
                  </w:r>
                  <w:r>
                    <w:rPr>
                      <w:rFonts w:hint="eastAsia" w:ascii="宋体" w:hAnsi="宋体"/>
                      <w:sz w:val="24"/>
                      <w:highlight w:val="none"/>
                      <w:lang w:val="en-US" w:eastAsia="zh-CN"/>
                    </w:rPr>
                    <w:t>10</w:t>
                  </w:r>
                  <w:r>
                    <w:rPr>
                      <w:rFonts w:hint="eastAsia" w:ascii="宋体" w:hAnsi="宋体"/>
                      <w:sz w:val="24"/>
                      <w:highlight w:val="none"/>
                      <w:vertAlign w:val="superscript"/>
                      <w:lang w:val="en-US" w:eastAsia="zh-CN"/>
                    </w:rPr>
                    <w:t>-4</w:t>
                  </w:r>
                </w:p>
              </w:tc>
              <w:tc>
                <w:tcPr>
                  <w:tcW w:w="871" w:type="dxa"/>
                  <w:shd w:val="clear" w:color="auto" w:fill="auto"/>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w:t>
                  </w:r>
                </w:p>
              </w:tc>
              <w:tc>
                <w:tcPr>
                  <w:tcW w:w="831" w:type="dxa"/>
                  <w:shd w:val="clear" w:color="auto" w:fill="auto"/>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w:t>
                  </w:r>
                </w:p>
              </w:tc>
              <w:tc>
                <w:tcPr>
                  <w:tcW w:w="849" w:type="dxa"/>
                  <w:shd w:val="clear" w:color="auto" w:fill="auto"/>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w:t>
                  </w:r>
                </w:p>
              </w:tc>
              <w:tc>
                <w:tcPr>
                  <w:tcW w:w="848" w:type="dxa"/>
                  <w:shd w:val="clear" w:color="auto" w:fill="auto"/>
                  <w:vAlign w:val="center"/>
                </w:tcPr>
                <w:p>
                  <w:pPr>
                    <w:autoSpaceDE w:val="0"/>
                    <w:autoSpaceDN w:val="0"/>
                    <w:adjustRightInd w:val="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r>
                    <w:rPr>
                      <w:rFonts w:hint="default" w:ascii="Arial" w:hAnsi="Arial" w:cs="Arial"/>
                      <w:sz w:val="24"/>
                      <w:highlight w:val="none"/>
                      <w:lang w:val="en-US" w:eastAsia="zh-CN"/>
                    </w:rPr>
                    <w:t>×</w:t>
                  </w:r>
                  <w:r>
                    <w:rPr>
                      <w:rFonts w:hint="eastAsia" w:ascii="宋体" w:hAnsi="宋体"/>
                      <w:sz w:val="24"/>
                      <w:highlight w:val="none"/>
                      <w:lang w:val="en-US" w:eastAsia="zh-CN"/>
                    </w:rPr>
                    <w:t>10</w:t>
                  </w:r>
                  <w:r>
                    <w:rPr>
                      <w:rFonts w:hint="eastAsia" w:ascii="宋体" w:hAnsi="宋体"/>
                      <w:sz w:val="24"/>
                      <w:highlight w:val="none"/>
                      <w:vertAlign w:val="superscript"/>
                      <w:lang w:val="en-US" w:eastAsia="zh-CN"/>
                    </w:rPr>
                    <w:t>-4</w:t>
                  </w:r>
                </w:p>
              </w:tc>
              <w:tc>
                <w:tcPr>
                  <w:tcW w:w="956" w:type="dxa"/>
                  <w:shd w:val="clear" w:color="auto" w:fill="auto"/>
                  <w:vAlign w:val="center"/>
                </w:tcPr>
                <w:p>
                  <w:pPr>
                    <w:autoSpaceDE w:val="0"/>
                    <w:autoSpaceDN w:val="0"/>
                    <w:adjustRightInd w:val="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2</w:t>
                  </w:r>
                  <w:r>
                    <w:rPr>
                      <w:rFonts w:hint="default" w:ascii="Arial" w:hAnsi="Arial" w:cs="Arial"/>
                      <w:sz w:val="24"/>
                      <w:highlight w:val="none"/>
                      <w:lang w:val="en-US" w:eastAsia="zh-CN"/>
                    </w:rPr>
                    <w:t>×</w:t>
                  </w:r>
                  <w:r>
                    <w:rPr>
                      <w:rFonts w:hint="eastAsia" w:ascii="宋体" w:hAnsi="宋体"/>
                      <w:sz w:val="24"/>
                      <w:highlight w:val="none"/>
                      <w:lang w:val="en-US" w:eastAsia="zh-CN"/>
                    </w:rPr>
                    <w:t>10</w:t>
                  </w:r>
                  <w:r>
                    <w:rPr>
                      <w:rFonts w:hint="eastAsia" w:ascii="宋体" w:hAnsi="宋体"/>
                      <w:sz w:val="24"/>
                      <w:highlight w:val="none"/>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348" w:type="dxa"/>
                  <w:gridSpan w:val="2"/>
                  <w:shd w:val="clear" w:color="auto" w:fill="auto"/>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合计</w:t>
                  </w:r>
                </w:p>
              </w:tc>
              <w:tc>
                <w:tcPr>
                  <w:tcW w:w="679" w:type="dxa"/>
                  <w:shd w:val="clear" w:color="auto" w:fill="auto"/>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w:t>
                  </w:r>
                </w:p>
              </w:tc>
              <w:tc>
                <w:tcPr>
                  <w:tcW w:w="741" w:type="dxa"/>
                  <w:shd w:val="clear" w:color="auto" w:fill="auto"/>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w:t>
                  </w:r>
                </w:p>
              </w:tc>
              <w:tc>
                <w:tcPr>
                  <w:tcW w:w="848" w:type="dxa"/>
                  <w:shd w:val="clear" w:color="auto" w:fill="auto"/>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w:t>
                  </w:r>
                </w:p>
              </w:tc>
              <w:tc>
                <w:tcPr>
                  <w:tcW w:w="846" w:type="dxa"/>
                  <w:shd w:val="clear" w:color="auto" w:fill="auto"/>
                  <w:vAlign w:val="center"/>
                </w:tcPr>
                <w:p>
                  <w:pPr>
                    <w:autoSpaceDE w:val="0"/>
                    <w:autoSpaceDN w:val="0"/>
                    <w:adjustRightInd w:val="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4</w:t>
                  </w:r>
                  <w:r>
                    <w:rPr>
                      <w:rFonts w:hint="default" w:ascii="Arial" w:hAnsi="Arial" w:cs="Arial"/>
                      <w:sz w:val="24"/>
                      <w:highlight w:val="none"/>
                      <w:lang w:val="en-US" w:eastAsia="zh-CN"/>
                    </w:rPr>
                    <w:t>×</w:t>
                  </w:r>
                  <w:r>
                    <w:rPr>
                      <w:rFonts w:hint="eastAsia" w:ascii="宋体" w:hAnsi="宋体"/>
                      <w:sz w:val="24"/>
                      <w:highlight w:val="none"/>
                      <w:lang w:val="en-US" w:eastAsia="zh-CN"/>
                    </w:rPr>
                    <w:t>10</w:t>
                  </w:r>
                  <w:r>
                    <w:rPr>
                      <w:rFonts w:hint="eastAsia" w:ascii="宋体" w:hAnsi="宋体"/>
                      <w:sz w:val="24"/>
                      <w:highlight w:val="none"/>
                      <w:vertAlign w:val="superscript"/>
                      <w:lang w:val="en-US" w:eastAsia="zh-CN"/>
                    </w:rPr>
                    <w:t>-3</w:t>
                  </w:r>
                </w:p>
              </w:tc>
              <w:tc>
                <w:tcPr>
                  <w:tcW w:w="871" w:type="dxa"/>
                  <w:shd w:val="clear" w:color="auto" w:fill="auto"/>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w:t>
                  </w:r>
                </w:p>
              </w:tc>
              <w:tc>
                <w:tcPr>
                  <w:tcW w:w="831" w:type="dxa"/>
                  <w:shd w:val="clear" w:color="auto" w:fill="auto"/>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w:t>
                  </w:r>
                </w:p>
              </w:tc>
              <w:tc>
                <w:tcPr>
                  <w:tcW w:w="849" w:type="dxa"/>
                  <w:shd w:val="clear" w:color="auto" w:fill="auto"/>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w:t>
                  </w:r>
                </w:p>
              </w:tc>
              <w:tc>
                <w:tcPr>
                  <w:tcW w:w="848" w:type="dxa"/>
                  <w:shd w:val="clear" w:color="auto" w:fill="auto"/>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w:t>
                  </w:r>
                </w:p>
              </w:tc>
              <w:tc>
                <w:tcPr>
                  <w:tcW w:w="956" w:type="dxa"/>
                  <w:shd w:val="clear" w:color="auto" w:fill="auto"/>
                  <w:vAlign w:val="center"/>
                </w:tcPr>
                <w:p>
                  <w:pPr>
                    <w:autoSpaceDE w:val="0"/>
                    <w:autoSpaceDN w:val="0"/>
                    <w:adjustRightInd w:val="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4</w:t>
                  </w:r>
                  <w:r>
                    <w:rPr>
                      <w:rFonts w:hint="default" w:ascii="Arial" w:hAnsi="Arial" w:cs="Arial"/>
                      <w:sz w:val="24"/>
                      <w:highlight w:val="none"/>
                      <w:lang w:val="en-US" w:eastAsia="zh-CN"/>
                    </w:rPr>
                    <w:t>×</w:t>
                  </w:r>
                  <w:r>
                    <w:rPr>
                      <w:rFonts w:hint="eastAsia" w:ascii="宋体" w:hAnsi="宋体"/>
                      <w:sz w:val="24"/>
                      <w:highlight w:val="none"/>
                      <w:lang w:val="en-US" w:eastAsia="zh-CN"/>
                    </w:rPr>
                    <w:t>10</w:t>
                  </w:r>
                  <w:r>
                    <w:rPr>
                      <w:rFonts w:hint="eastAsia" w:ascii="宋体" w:hAnsi="宋体"/>
                      <w:sz w:val="24"/>
                      <w:highlight w:val="none"/>
                      <w:vertAlign w:val="superscript"/>
                      <w:lang w:val="en-US" w:eastAsia="zh-CN"/>
                    </w:rPr>
                    <w:t>-4</w:t>
                  </w:r>
                </w:p>
              </w:tc>
            </w:tr>
          </w:tbl>
          <w:p>
            <w:pPr>
              <w:autoSpaceDE w:val="0"/>
              <w:autoSpaceDN w:val="0"/>
              <w:adjustRightInd w:val="0"/>
              <w:spacing w:line="360" w:lineRule="auto"/>
              <w:ind w:firstLine="361" w:firstLineChars="150"/>
              <w:jc w:val="left"/>
              <w:rPr>
                <w:rFonts w:ascii="宋体" w:hAnsi="宋体" w:cs="宋体"/>
                <w:b/>
                <w:kern w:val="0"/>
                <w:sz w:val="24"/>
                <w:szCs w:val="24"/>
                <w:highlight w:val="none"/>
              </w:rPr>
            </w:pPr>
            <w:r>
              <w:rPr>
                <w:rFonts w:hint="eastAsia" w:ascii="宋体" w:hAnsi="宋体" w:cs="宋体"/>
                <w:b/>
                <w:kern w:val="0"/>
                <w:sz w:val="24"/>
                <w:szCs w:val="24"/>
                <w:highlight w:val="none"/>
              </w:rPr>
              <w:t>1.2 大气环境影响预测</w:t>
            </w:r>
          </w:p>
          <w:p>
            <w:pPr>
              <w:autoSpaceDE w:val="0"/>
              <w:autoSpaceDN w:val="0"/>
              <w:adjustRightInd w:val="0"/>
              <w:spacing w:line="360" w:lineRule="auto"/>
              <w:ind w:firstLine="360" w:firstLineChars="150"/>
              <w:jc w:val="left"/>
              <w:rPr>
                <w:rFonts w:ascii="宋体" w:hAnsi="宋体" w:cs="宋体"/>
                <w:kern w:val="0"/>
                <w:sz w:val="24"/>
                <w:szCs w:val="24"/>
                <w:highlight w:val="none"/>
              </w:rPr>
            </w:pPr>
            <w:r>
              <w:rPr>
                <w:rFonts w:hint="eastAsia" w:ascii="宋体" w:hAnsi="宋体" w:cs="宋体"/>
                <w:kern w:val="0"/>
                <w:sz w:val="24"/>
                <w:szCs w:val="24"/>
                <w:highlight w:val="none"/>
              </w:rPr>
              <w:t>（1）评价等级划分</w:t>
            </w:r>
          </w:p>
          <w:p>
            <w:pPr>
              <w:autoSpaceDE w:val="0"/>
              <w:autoSpaceDN w:val="0"/>
              <w:adjustRightInd w:val="0"/>
              <w:spacing w:line="360" w:lineRule="auto"/>
              <w:ind w:firstLine="360" w:firstLineChars="150"/>
              <w:jc w:val="left"/>
              <w:rPr>
                <w:rFonts w:ascii="宋体" w:hAnsi="宋体"/>
                <w:highlight w:val="none"/>
              </w:rPr>
            </w:pPr>
            <w:r>
              <w:rPr>
                <w:rFonts w:ascii="宋体" w:hAnsi="宋体"/>
                <w:color w:val="000000"/>
                <w:sz w:val="24"/>
                <w:szCs w:val="24"/>
                <w:highlight w:val="none"/>
              </w:rPr>
              <w:t xml:space="preserve">根据《环境影响评价技术导则·大气环境》（HJ2.2-2018），项目大气评价等级为二级，详见表 </w:t>
            </w:r>
            <w:r>
              <w:rPr>
                <w:rFonts w:hint="eastAsia" w:ascii="宋体" w:hAnsi="宋体"/>
                <w:color w:val="000000"/>
                <w:sz w:val="24"/>
                <w:szCs w:val="24"/>
                <w:highlight w:val="none"/>
                <w:lang w:val="en-US" w:eastAsia="zh-CN"/>
              </w:rPr>
              <w:t>19</w:t>
            </w:r>
            <w:r>
              <w:rPr>
                <w:rFonts w:ascii="宋体" w:hAnsi="宋体"/>
                <w:color w:val="000000"/>
                <w:sz w:val="24"/>
                <w:szCs w:val="24"/>
                <w:highlight w:val="none"/>
              </w:rPr>
              <w:t>～2</w:t>
            </w:r>
            <w:r>
              <w:rPr>
                <w:rFonts w:hint="eastAsia" w:ascii="宋体" w:hAnsi="宋体"/>
                <w:color w:val="000000"/>
                <w:sz w:val="24"/>
                <w:szCs w:val="24"/>
                <w:highlight w:val="none"/>
                <w:lang w:val="en-US" w:eastAsia="zh-CN"/>
              </w:rPr>
              <w:t>3</w:t>
            </w:r>
            <w:r>
              <w:rPr>
                <w:rFonts w:ascii="宋体" w:hAnsi="宋体"/>
                <w:color w:val="000000"/>
                <w:sz w:val="24"/>
                <w:szCs w:val="24"/>
                <w:highlight w:val="none"/>
              </w:rPr>
              <w:t>。</w:t>
            </w:r>
            <w:r>
              <w:rPr>
                <w:rFonts w:ascii="宋体" w:hAnsi="宋体"/>
                <w:highlight w:val="none"/>
              </w:rPr>
              <w:t xml:space="preserve"> </w:t>
            </w:r>
          </w:p>
          <w:p>
            <w:pPr>
              <w:autoSpaceDE w:val="0"/>
              <w:autoSpaceDN w:val="0"/>
              <w:adjustRightInd w:val="0"/>
              <w:spacing w:line="360" w:lineRule="auto"/>
              <w:ind w:firstLine="361" w:firstLineChars="150"/>
              <w:jc w:val="left"/>
              <w:rPr>
                <w:rFonts w:ascii="宋体" w:hAnsi="宋体" w:cs="宋体"/>
                <w:b/>
                <w:kern w:val="0"/>
                <w:sz w:val="24"/>
                <w:szCs w:val="24"/>
                <w:highlight w:val="none"/>
              </w:rPr>
            </w:pPr>
            <w:r>
              <w:rPr>
                <w:rFonts w:hint="eastAsia" w:ascii="宋体" w:hAnsi="宋体" w:cs="宋体"/>
                <w:b/>
                <w:kern w:val="0"/>
                <w:sz w:val="24"/>
                <w:szCs w:val="24"/>
                <w:highlight w:val="none"/>
              </w:rPr>
              <w:t>表1</w:t>
            </w:r>
            <w:r>
              <w:rPr>
                <w:rFonts w:hint="eastAsia" w:ascii="宋体" w:hAnsi="宋体" w:cs="宋体"/>
                <w:b/>
                <w:kern w:val="0"/>
                <w:sz w:val="24"/>
                <w:szCs w:val="24"/>
                <w:highlight w:val="none"/>
                <w:lang w:val="en-US" w:eastAsia="zh-CN"/>
              </w:rPr>
              <w:t>9</w:t>
            </w:r>
            <w:r>
              <w:rPr>
                <w:rFonts w:hint="eastAsia" w:ascii="宋体" w:hAnsi="宋体" w:cs="宋体"/>
                <w:b/>
                <w:kern w:val="0"/>
                <w:sz w:val="24"/>
                <w:szCs w:val="24"/>
                <w:highlight w:val="none"/>
              </w:rPr>
              <w:t xml:space="preserve">           废气污染物排放源强及有关参数</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981"/>
              <w:gridCol w:w="1006"/>
              <w:gridCol w:w="863"/>
              <w:gridCol w:w="1056"/>
              <w:gridCol w:w="741"/>
              <w:gridCol w:w="741"/>
              <w:gridCol w:w="21"/>
              <w:gridCol w:w="720"/>
              <w:gridCol w:w="964"/>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gridSpan w:val="2"/>
                  <w:vMerge w:val="restart"/>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污染源名称</w:t>
                  </w:r>
                </w:p>
              </w:tc>
              <w:tc>
                <w:tcPr>
                  <w:tcW w:w="1006" w:type="dxa"/>
                  <w:vMerge w:val="restart"/>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废气量（m</w:t>
                  </w:r>
                  <w:r>
                    <w:rPr>
                      <w:rFonts w:hint="eastAsia" w:ascii="宋体" w:hAnsi="宋体" w:cs="宋体"/>
                      <w:kern w:val="0"/>
                      <w:szCs w:val="21"/>
                      <w:highlight w:val="none"/>
                      <w:vertAlign w:val="superscript"/>
                    </w:rPr>
                    <w:t>3</w:t>
                  </w:r>
                  <w:r>
                    <w:rPr>
                      <w:rFonts w:hint="eastAsia" w:ascii="宋体" w:hAnsi="宋体" w:cs="宋体"/>
                      <w:kern w:val="0"/>
                      <w:szCs w:val="21"/>
                      <w:highlight w:val="none"/>
                    </w:rPr>
                    <w:t>/h）</w:t>
                  </w:r>
                </w:p>
              </w:tc>
              <w:tc>
                <w:tcPr>
                  <w:tcW w:w="863" w:type="dxa"/>
                  <w:vMerge w:val="restart"/>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污染物类型</w:t>
                  </w:r>
                </w:p>
              </w:tc>
              <w:tc>
                <w:tcPr>
                  <w:tcW w:w="1056" w:type="dxa"/>
                  <w:vMerge w:val="restart"/>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源强（kg/h）</w:t>
                  </w:r>
                </w:p>
              </w:tc>
              <w:tc>
                <w:tcPr>
                  <w:tcW w:w="4147" w:type="dxa"/>
                  <w:gridSpan w:val="6"/>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排放参数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gridSpan w:val="2"/>
                  <w:vMerge w:val="continue"/>
                  <w:vAlign w:val="center"/>
                </w:tcPr>
                <w:p>
                  <w:pPr>
                    <w:autoSpaceDE w:val="0"/>
                    <w:autoSpaceDN w:val="0"/>
                    <w:adjustRightInd w:val="0"/>
                    <w:spacing w:line="276" w:lineRule="auto"/>
                    <w:jc w:val="center"/>
                    <w:rPr>
                      <w:rFonts w:ascii="宋体" w:hAnsi="宋体" w:cs="宋体"/>
                      <w:kern w:val="0"/>
                      <w:szCs w:val="21"/>
                      <w:highlight w:val="none"/>
                    </w:rPr>
                  </w:pPr>
                </w:p>
              </w:tc>
              <w:tc>
                <w:tcPr>
                  <w:tcW w:w="1006" w:type="dxa"/>
                  <w:vMerge w:val="continue"/>
                  <w:vAlign w:val="center"/>
                </w:tcPr>
                <w:p>
                  <w:pPr>
                    <w:autoSpaceDE w:val="0"/>
                    <w:autoSpaceDN w:val="0"/>
                    <w:adjustRightInd w:val="0"/>
                    <w:spacing w:line="276" w:lineRule="auto"/>
                    <w:jc w:val="center"/>
                    <w:rPr>
                      <w:rFonts w:ascii="宋体" w:hAnsi="宋体" w:cs="宋体"/>
                      <w:kern w:val="0"/>
                      <w:szCs w:val="21"/>
                      <w:highlight w:val="none"/>
                    </w:rPr>
                  </w:pPr>
                </w:p>
              </w:tc>
              <w:tc>
                <w:tcPr>
                  <w:tcW w:w="863" w:type="dxa"/>
                  <w:vMerge w:val="continue"/>
                  <w:vAlign w:val="center"/>
                </w:tcPr>
                <w:p>
                  <w:pPr>
                    <w:autoSpaceDE w:val="0"/>
                    <w:autoSpaceDN w:val="0"/>
                    <w:adjustRightInd w:val="0"/>
                    <w:spacing w:line="276" w:lineRule="auto"/>
                    <w:jc w:val="center"/>
                    <w:rPr>
                      <w:rFonts w:ascii="宋体" w:hAnsi="宋体" w:cs="宋体"/>
                      <w:kern w:val="0"/>
                      <w:szCs w:val="21"/>
                      <w:highlight w:val="none"/>
                    </w:rPr>
                  </w:pPr>
                </w:p>
              </w:tc>
              <w:tc>
                <w:tcPr>
                  <w:tcW w:w="1056" w:type="dxa"/>
                  <w:vMerge w:val="continue"/>
                  <w:vAlign w:val="center"/>
                </w:tcPr>
                <w:p>
                  <w:pPr>
                    <w:autoSpaceDE w:val="0"/>
                    <w:autoSpaceDN w:val="0"/>
                    <w:adjustRightInd w:val="0"/>
                    <w:spacing w:line="276" w:lineRule="auto"/>
                    <w:jc w:val="center"/>
                    <w:rPr>
                      <w:rFonts w:ascii="宋体" w:hAnsi="宋体" w:cs="宋体"/>
                      <w:kern w:val="0"/>
                      <w:szCs w:val="21"/>
                      <w:highlight w:val="none"/>
                    </w:rPr>
                  </w:pPr>
                </w:p>
              </w:tc>
              <w:tc>
                <w:tcPr>
                  <w:tcW w:w="741"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长度（m）</w:t>
                  </w:r>
                </w:p>
              </w:tc>
              <w:tc>
                <w:tcPr>
                  <w:tcW w:w="741"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宽度（m）</w:t>
                  </w:r>
                </w:p>
              </w:tc>
              <w:tc>
                <w:tcPr>
                  <w:tcW w:w="741" w:type="dxa"/>
                  <w:gridSpan w:val="2"/>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高度（m）</w:t>
                  </w:r>
                </w:p>
              </w:tc>
              <w:tc>
                <w:tcPr>
                  <w:tcW w:w="964"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温度（℃）</w:t>
                  </w:r>
                </w:p>
              </w:tc>
              <w:tc>
                <w:tcPr>
                  <w:tcW w:w="960"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直径（m）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排气筒</w:t>
                  </w:r>
                </w:p>
              </w:tc>
              <w:tc>
                <w:tcPr>
                  <w:tcW w:w="981"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有组织废气</w:t>
                  </w:r>
                </w:p>
              </w:tc>
              <w:tc>
                <w:tcPr>
                  <w:tcW w:w="1006"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lang w:val="en-US" w:eastAsia="zh-CN"/>
                    </w:rPr>
                    <w:t>1</w:t>
                  </w:r>
                  <w:r>
                    <w:rPr>
                      <w:rFonts w:hint="eastAsia" w:ascii="宋体" w:hAnsi="宋体" w:cs="宋体"/>
                      <w:kern w:val="0"/>
                      <w:szCs w:val="21"/>
                      <w:highlight w:val="none"/>
                    </w:rPr>
                    <w:t>000</w:t>
                  </w:r>
                </w:p>
              </w:tc>
              <w:tc>
                <w:tcPr>
                  <w:tcW w:w="863"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颗粒物</w:t>
                  </w:r>
                </w:p>
              </w:tc>
              <w:tc>
                <w:tcPr>
                  <w:tcW w:w="1056" w:type="dxa"/>
                  <w:vAlign w:val="center"/>
                </w:tcPr>
                <w:p>
                  <w:pPr>
                    <w:autoSpaceDE w:val="0"/>
                    <w:autoSpaceDN w:val="0"/>
                    <w:adjustRightInd w:val="0"/>
                    <w:spacing w:line="276" w:lineRule="auto"/>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6</w:t>
                  </w:r>
                  <w:r>
                    <w:rPr>
                      <w:rFonts w:hint="default" w:ascii="Arial" w:hAnsi="Arial" w:cs="Arial"/>
                      <w:sz w:val="24"/>
                      <w:highlight w:val="none"/>
                      <w:lang w:val="en-US" w:eastAsia="zh-CN"/>
                    </w:rPr>
                    <w:t>×</w:t>
                  </w:r>
                  <w:r>
                    <w:rPr>
                      <w:rFonts w:hint="eastAsia" w:ascii="宋体" w:hAnsi="宋体"/>
                      <w:sz w:val="24"/>
                      <w:highlight w:val="none"/>
                      <w:lang w:val="en-US" w:eastAsia="zh-CN"/>
                    </w:rPr>
                    <w:t>10</w:t>
                  </w:r>
                  <w:r>
                    <w:rPr>
                      <w:rFonts w:hint="eastAsia" w:ascii="宋体" w:hAnsi="宋体"/>
                      <w:sz w:val="24"/>
                      <w:highlight w:val="none"/>
                      <w:vertAlign w:val="superscript"/>
                      <w:lang w:val="en-US" w:eastAsia="zh-CN"/>
                    </w:rPr>
                    <w:t>-4</w:t>
                  </w:r>
                </w:p>
              </w:tc>
              <w:tc>
                <w:tcPr>
                  <w:tcW w:w="741"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w:t>
                  </w:r>
                </w:p>
              </w:tc>
              <w:tc>
                <w:tcPr>
                  <w:tcW w:w="762" w:type="dxa"/>
                  <w:gridSpan w:val="2"/>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w:t>
                  </w:r>
                </w:p>
              </w:tc>
              <w:tc>
                <w:tcPr>
                  <w:tcW w:w="720"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15</w:t>
                  </w:r>
                </w:p>
              </w:tc>
              <w:tc>
                <w:tcPr>
                  <w:tcW w:w="964" w:type="dxa"/>
                  <w:vAlign w:val="center"/>
                </w:tcPr>
                <w:p>
                  <w:pPr>
                    <w:autoSpaceDE w:val="0"/>
                    <w:autoSpaceDN w:val="0"/>
                    <w:adjustRightInd w:val="0"/>
                    <w:spacing w:line="276" w:lineRule="auto"/>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20</w:t>
                  </w:r>
                </w:p>
              </w:tc>
              <w:tc>
                <w:tcPr>
                  <w:tcW w:w="960" w:type="dxa"/>
                  <w:vAlign w:val="center"/>
                </w:tcPr>
                <w:p>
                  <w:pPr>
                    <w:autoSpaceDE w:val="0"/>
                    <w:autoSpaceDN w:val="0"/>
                    <w:adjustRightInd w:val="0"/>
                    <w:spacing w:line="276" w:lineRule="auto"/>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rPr>
                    <w:t>0.</w:t>
                  </w:r>
                  <w:r>
                    <w:rPr>
                      <w:rFonts w:hint="eastAsia" w:ascii="宋体" w:hAnsi="宋体" w:cs="宋体"/>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车间</w:t>
                  </w:r>
                </w:p>
              </w:tc>
              <w:tc>
                <w:tcPr>
                  <w:tcW w:w="981"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无组织废气</w:t>
                  </w:r>
                </w:p>
              </w:tc>
              <w:tc>
                <w:tcPr>
                  <w:tcW w:w="1006"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w:t>
                  </w:r>
                </w:p>
              </w:tc>
              <w:tc>
                <w:tcPr>
                  <w:tcW w:w="863"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颗粒物</w:t>
                  </w:r>
                </w:p>
              </w:tc>
              <w:tc>
                <w:tcPr>
                  <w:tcW w:w="1056" w:type="dxa"/>
                  <w:vAlign w:val="center"/>
                </w:tcPr>
                <w:p>
                  <w:pPr>
                    <w:autoSpaceDE w:val="0"/>
                    <w:autoSpaceDN w:val="0"/>
                    <w:adjustRightInd w:val="0"/>
                    <w:spacing w:line="276" w:lineRule="auto"/>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0.00</w:t>
                  </w:r>
                  <w:r>
                    <w:rPr>
                      <w:rFonts w:hint="eastAsia" w:ascii="宋体" w:hAnsi="宋体" w:cs="宋体"/>
                      <w:kern w:val="0"/>
                      <w:szCs w:val="21"/>
                      <w:highlight w:val="none"/>
                      <w:lang w:val="en-US" w:eastAsia="zh-CN"/>
                    </w:rPr>
                    <w:t>07</w:t>
                  </w:r>
                </w:p>
              </w:tc>
              <w:tc>
                <w:tcPr>
                  <w:tcW w:w="741" w:type="dxa"/>
                  <w:vAlign w:val="center"/>
                </w:tcPr>
                <w:p>
                  <w:pPr>
                    <w:autoSpaceDE w:val="0"/>
                    <w:autoSpaceDN w:val="0"/>
                    <w:adjustRightInd w:val="0"/>
                    <w:spacing w:line="276" w:lineRule="auto"/>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40</w:t>
                  </w:r>
                </w:p>
              </w:tc>
              <w:tc>
                <w:tcPr>
                  <w:tcW w:w="762" w:type="dxa"/>
                  <w:gridSpan w:val="2"/>
                  <w:vAlign w:val="center"/>
                </w:tcPr>
                <w:p>
                  <w:pPr>
                    <w:autoSpaceDE w:val="0"/>
                    <w:autoSpaceDN w:val="0"/>
                    <w:adjustRightInd w:val="0"/>
                    <w:spacing w:line="276" w:lineRule="auto"/>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38</w:t>
                  </w:r>
                </w:p>
              </w:tc>
              <w:tc>
                <w:tcPr>
                  <w:tcW w:w="720"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12</w:t>
                  </w:r>
                </w:p>
              </w:tc>
              <w:tc>
                <w:tcPr>
                  <w:tcW w:w="964" w:type="dxa"/>
                  <w:vAlign w:val="center"/>
                </w:tcPr>
                <w:p>
                  <w:pPr>
                    <w:autoSpaceDE w:val="0"/>
                    <w:autoSpaceDN w:val="0"/>
                    <w:adjustRightInd w:val="0"/>
                    <w:spacing w:line="276" w:lineRule="auto"/>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20</w:t>
                  </w:r>
                </w:p>
              </w:tc>
              <w:tc>
                <w:tcPr>
                  <w:tcW w:w="960" w:type="dxa"/>
                  <w:vAlign w:val="center"/>
                </w:tcPr>
                <w:p>
                  <w:pPr>
                    <w:autoSpaceDE w:val="0"/>
                    <w:autoSpaceDN w:val="0"/>
                    <w:adjustRightInd w:val="0"/>
                    <w:spacing w:line="276" w:lineRule="auto"/>
                    <w:jc w:val="center"/>
                    <w:rPr>
                      <w:rFonts w:ascii="宋体" w:hAnsi="宋体" w:cs="宋体"/>
                      <w:kern w:val="0"/>
                      <w:szCs w:val="21"/>
                      <w:highlight w:val="none"/>
                    </w:rPr>
                  </w:pPr>
                  <w:r>
                    <w:rPr>
                      <w:rFonts w:hint="eastAsia" w:ascii="宋体" w:hAnsi="宋体" w:cs="宋体"/>
                      <w:kern w:val="0"/>
                      <w:szCs w:val="21"/>
                      <w:highlight w:val="none"/>
                    </w:rPr>
                    <w:t>/</w:t>
                  </w:r>
                </w:p>
              </w:tc>
            </w:tr>
          </w:tbl>
          <w:p>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注：项目车间按长</w:t>
            </w:r>
            <w:r>
              <w:rPr>
                <w:rFonts w:hint="eastAsia" w:ascii="宋体" w:hAnsi="宋体" w:cs="宋体"/>
                <w:kern w:val="0"/>
                <w:szCs w:val="21"/>
                <w:highlight w:val="none"/>
                <w:lang w:val="en-US" w:eastAsia="zh-CN"/>
              </w:rPr>
              <w:t>40</w:t>
            </w:r>
            <w:r>
              <w:rPr>
                <w:rFonts w:hint="eastAsia" w:ascii="宋体" w:hAnsi="宋体" w:cs="宋体"/>
                <w:kern w:val="0"/>
                <w:szCs w:val="21"/>
                <w:highlight w:val="none"/>
              </w:rPr>
              <w:t>m、宽</w:t>
            </w:r>
            <w:r>
              <w:rPr>
                <w:rFonts w:hint="eastAsia" w:ascii="宋体" w:hAnsi="宋体" w:cs="宋体"/>
                <w:kern w:val="0"/>
                <w:szCs w:val="21"/>
                <w:highlight w:val="none"/>
                <w:lang w:val="en-US" w:eastAsia="zh-CN"/>
              </w:rPr>
              <w:t>38</w:t>
            </w:r>
            <w:r>
              <w:rPr>
                <w:rFonts w:hint="eastAsia" w:ascii="宋体" w:hAnsi="宋体" w:cs="宋体"/>
                <w:kern w:val="0"/>
                <w:szCs w:val="21"/>
                <w:highlight w:val="none"/>
              </w:rPr>
              <w:t>m、高</w:t>
            </w:r>
            <w:r>
              <w:rPr>
                <w:rFonts w:hint="eastAsia" w:ascii="宋体" w:hAnsi="宋体" w:cs="宋体"/>
                <w:kern w:val="0"/>
                <w:szCs w:val="21"/>
                <w:highlight w:val="none"/>
                <w:lang w:val="en-US" w:eastAsia="zh-CN"/>
              </w:rPr>
              <w:t>12</w:t>
            </w:r>
            <w:r>
              <w:rPr>
                <w:rFonts w:hint="eastAsia" w:ascii="宋体" w:hAnsi="宋体" w:cs="宋体"/>
                <w:kern w:val="0"/>
                <w:szCs w:val="21"/>
                <w:highlight w:val="none"/>
              </w:rPr>
              <w:t>m计。</w:t>
            </w:r>
          </w:p>
          <w:p>
            <w:pPr>
              <w:autoSpaceDE w:val="0"/>
              <w:autoSpaceDN w:val="0"/>
              <w:adjustRightInd w:val="0"/>
              <w:spacing w:line="360" w:lineRule="auto"/>
              <w:ind w:firstLine="361" w:firstLineChars="150"/>
              <w:jc w:val="left"/>
              <w:rPr>
                <w:rFonts w:ascii="宋体" w:hAnsi="宋体" w:cs="宋体"/>
                <w:b/>
                <w:kern w:val="0"/>
                <w:sz w:val="24"/>
                <w:szCs w:val="24"/>
                <w:highlight w:val="none"/>
              </w:rPr>
            </w:pPr>
            <w:r>
              <w:rPr>
                <w:rFonts w:hint="eastAsia" w:ascii="宋体" w:hAnsi="宋体" w:cs="宋体"/>
                <w:b/>
                <w:kern w:val="0"/>
                <w:sz w:val="24"/>
                <w:szCs w:val="24"/>
                <w:highlight w:val="none"/>
              </w:rPr>
              <w:t>表</w:t>
            </w:r>
            <w:r>
              <w:rPr>
                <w:rFonts w:hint="eastAsia" w:ascii="宋体" w:hAnsi="宋体" w:cs="宋体"/>
                <w:b/>
                <w:kern w:val="0"/>
                <w:sz w:val="24"/>
                <w:szCs w:val="24"/>
                <w:highlight w:val="none"/>
                <w:lang w:val="en-US" w:eastAsia="zh-CN"/>
              </w:rPr>
              <w:t>20</w:t>
            </w:r>
            <w:r>
              <w:rPr>
                <w:rFonts w:hint="eastAsia" w:ascii="宋体" w:hAnsi="宋体" w:cs="宋体"/>
                <w:b/>
                <w:kern w:val="0"/>
                <w:sz w:val="24"/>
                <w:szCs w:val="24"/>
                <w:highlight w:val="none"/>
              </w:rPr>
              <w:t xml:space="preserve">                  环境空气质量评价标准      单位：μg/m</w:t>
            </w:r>
            <w:r>
              <w:rPr>
                <w:rFonts w:hint="eastAsia" w:ascii="宋体" w:hAnsi="宋体" w:cs="宋体"/>
                <w:b/>
                <w:kern w:val="0"/>
                <w:sz w:val="24"/>
                <w:szCs w:val="24"/>
                <w:highlight w:val="none"/>
                <w:vertAlign w:val="superscript"/>
              </w:rPr>
              <w:t>3</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1"/>
              <w:gridCol w:w="214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1"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评价因子</w:t>
                  </w:r>
                </w:p>
              </w:tc>
              <w:tc>
                <w:tcPr>
                  <w:tcW w:w="2145"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PM</w:t>
                  </w:r>
                  <w:r>
                    <w:rPr>
                      <w:rFonts w:hint="eastAsia" w:ascii="宋体" w:hAnsi="宋体" w:cs="宋体"/>
                      <w:kern w:val="0"/>
                      <w:sz w:val="24"/>
                      <w:szCs w:val="24"/>
                      <w:highlight w:val="none"/>
                      <w:vertAlign w:val="subscript"/>
                    </w:rPr>
                    <w:t>10</w:t>
                  </w:r>
                </w:p>
              </w:tc>
              <w:tc>
                <w:tcPr>
                  <w:tcW w:w="2145"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1"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24小时平均浓度</w:t>
                  </w:r>
                </w:p>
              </w:tc>
              <w:tc>
                <w:tcPr>
                  <w:tcW w:w="2145"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150</w:t>
                  </w:r>
                </w:p>
              </w:tc>
              <w:tc>
                <w:tcPr>
                  <w:tcW w:w="2145"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1"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1小时平均浓度</w:t>
                  </w:r>
                </w:p>
              </w:tc>
              <w:tc>
                <w:tcPr>
                  <w:tcW w:w="2145"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450</w:t>
                  </w:r>
                </w:p>
              </w:tc>
              <w:tc>
                <w:tcPr>
                  <w:tcW w:w="2145"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1" w:type="dxa"/>
                  <w:gridSpan w:val="3"/>
                  <w:vAlign w:val="center"/>
                </w:tcPr>
                <w:p>
                  <w:pPr>
                    <w:autoSpaceDE w:val="0"/>
                    <w:autoSpaceDN w:val="0"/>
                    <w:adjustRightInd w:val="0"/>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《环境空气质量标准》（GB3095-2012）二级标准中颗粒物的24h平均质量浓度的3倍折算为1h平均质量浓度限值。</w:t>
                  </w:r>
                </w:p>
              </w:tc>
            </w:tr>
          </w:tbl>
          <w:p>
            <w:pPr>
              <w:autoSpaceDE w:val="0"/>
              <w:autoSpaceDN w:val="0"/>
              <w:adjustRightInd w:val="0"/>
              <w:spacing w:line="360" w:lineRule="auto"/>
              <w:ind w:firstLine="361" w:firstLineChars="150"/>
              <w:jc w:val="left"/>
              <w:rPr>
                <w:rFonts w:ascii="宋体" w:hAnsi="宋体" w:cs="宋体"/>
                <w:b/>
                <w:kern w:val="0"/>
                <w:sz w:val="24"/>
                <w:szCs w:val="24"/>
                <w:highlight w:val="none"/>
              </w:rPr>
            </w:pPr>
            <w:r>
              <w:rPr>
                <w:rFonts w:hint="eastAsia" w:ascii="宋体" w:hAnsi="宋体" w:cs="宋体"/>
                <w:b/>
                <w:kern w:val="0"/>
                <w:sz w:val="24"/>
                <w:szCs w:val="24"/>
                <w:highlight w:val="none"/>
              </w:rPr>
              <w:t>表2</w:t>
            </w:r>
            <w:r>
              <w:rPr>
                <w:rFonts w:hint="eastAsia" w:ascii="宋体" w:hAnsi="宋体" w:cs="宋体"/>
                <w:b/>
                <w:kern w:val="0"/>
                <w:sz w:val="24"/>
                <w:szCs w:val="24"/>
                <w:highlight w:val="none"/>
                <w:lang w:val="en-US" w:eastAsia="zh-CN"/>
              </w:rPr>
              <w:t>1</w:t>
            </w:r>
            <w:r>
              <w:rPr>
                <w:rFonts w:hint="eastAsia" w:ascii="宋体" w:hAnsi="宋体" w:cs="宋体"/>
                <w:b/>
                <w:kern w:val="0"/>
                <w:sz w:val="24"/>
                <w:szCs w:val="24"/>
                <w:highlight w:val="none"/>
              </w:rPr>
              <w:t xml:space="preserve">                    估算模式参数表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4"/>
              <w:gridCol w:w="2951"/>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8" w:type="dxa"/>
                  <w:gridSpan w:val="2"/>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参数</w:t>
                  </w:r>
                </w:p>
              </w:tc>
              <w:tc>
                <w:tcPr>
                  <w:tcW w:w="3025"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vMerge w:val="restart"/>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城市/农村选项</w:t>
                  </w:r>
                </w:p>
              </w:tc>
              <w:tc>
                <w:tcPr>
                  <w:tcW w:w="3024"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城市/农村</w:t>
                  </w:r>
                </w:p>
              </w:tc>
              <w:tc>
                <w:tcPr>
                  <w:tcW w:w="3025"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vMerge w:val="continue"/>
                  <w:vAlign w:val="center"/>
                </w:tcPr>
                <w:p>
                  <w:pPr>
                    <w:autoSpaceDE w:val="0"/>
                    <w:autoSpaceDN w:val="0"/>
                    <w:adjustRightInd w:val="0"/>
                    <w:spacing w:line="360" w:lineRule="auto"/>
                    <w:jc w:val="center"/>
                    <w:rPr>
                      <w:rFonts w:ascii="宋体" w:hAnsi="宋体" w:cs="宋体"/>
                      <w:kern w:val="0"/>
                      <w:sz w:val="24"/>
                      <w:szCs w:val="24"/>
                      <w:highlight w:val="none"/>
                    </w:rPr>
                  </w:pPr>
                </w:p>
              </w:tc>
              <w:tc>
                <w:tcPr>
                  <w:tcW w:w="3024"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人口数（城市选项时）</w:t>
                  </w:r>
                </w:p>
              </w:tc>
              <w:tc>
                <w:tcPr>
                  <w:tcW w:w="3025"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8" w:type="dxa"/>
                  <w:gridSpan w:val="2"/>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最高环境温度/℃</w:t>
                  </w:r>
                </w:p>
              </w:tc>
              <w:tc>
                <w:tcPr>
                  <w:tcW w:w="3025" w:type="dxa"/>
                  <w:vAlign w:val="center"/>
                </w:tcPr>
                <w:p>
                  <w:pPr>
                    <w:autoSpaceDE w:val="0"/>
                    <w:autoSpaceDN w:val="0"/>
                    <w:adjustRightInd w:val="0"/>
                    <w:spacing w:line="36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4</w:t>
                  </w:r>
                  <w:r>
                    <w:rPr>
                      <w:rFonts w:hint="eastAsia" w:ascii="宋体" w:hAnsi="宋体" w:cs="宋体"/>
                      <w:kern w:val="0"/>
                      <w:sz w:val="24"/>
                      <w:szCs w:val="24"/>
                      <w:highlight w:val="no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8" w:type="dxa"/>
                  <w:gridSpan w:val="2"/>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最低环境温度/℃</w:t>
                  </w:r>
                </w:p>
              </w:tc>
              <w:tc>
                <w:tcPr>
                  <w:tcW w:w="3025" w:type="dxa"/>
                  <w:vAlign w:val="center"/>
                </w:tcPr>
                <w:p>
                  <w:pPr>
                    <w:autoSpaceDE w:val="0"/>
                    <w:autoSpaceDN w:val="0"/>
                    <w:adjustRightInd w:val="0"/>
                    <w:spacing w:line="36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8" w:type="dxa"/>
                  <w:gridSpan w:val="2"/>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土地利用类型</w:t>
                  </w:r>
                </w:p>
              </w:tc>
              <w:tc>
                <w:tcPr>
                  <w:tcW w:w="3025"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工业用地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8" w:type="dxa"/>
                  <w:gridSpan w:val="2"/>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区域湿度条件</w:t>
                  </w:r>
                </w:p>
              </w:tc>
              <w:tc>
                <w:tcPr>
                  <w:tcW w:w="3025"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vMerge w:val="restart"/>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是否考虑地形</w:t>
                  </w:r>
                </w:p>
              </w:tc>
              <w:tc>
                <w:tcPr>
                  <w:tcW w:w="3024"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考虑地形</w:t>
                  </w:r>
                </w:p>
              </w:tc>
              <w:tc>
                <w:tcPr>
                  <w:tcW w:w="3025"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ascii="宋体" w:hAnsi="宋体" w:cs="宋体"/>
                      <w:color w:val="000000"/>
                      <w:kern w:val="0"/>
                      <w:sz w:val="22"/>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vMerge w:val="continue"/>
                  <w:vAlign w:val="center"/>
                </w:tcPr>
                <w:p>
                  <w:pPr>
                    <w:autoSpaceDE w:val="0"/>
                    <w:autoSpaceDN w:val="0"/>
                    <w:adjustRightInd w:val="0"/>
                    <w:spacing w:line="360" w:lineRule="auto"/>
                    <w:jc w:val="center"/>
                    <w:rPr>
                      <w:rFonts w:ascii="宋体" w:hAnsi="宋体" w:cs="宋体"/>
                      <w:kern w:val="0"/>
                      <w:sz w:val="24"/>
                      <w:szCs w:val="24"/>
                      <w:highlight w:val="none"/>
                    </w:rPr>
                  </w:pPr>
                </w:p>
              </w:tc>
              <w:tc>
                <w:tcPr>
                  <w:tcW w:w="3024"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地形数据分辨率/m</w:t>
                  </w:r>
                </w:p>
              </w:tc>
              <w:tc>
                <w:tcPr>
                  <w:tcW w:w="3025"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vMerge w:val="restart"/>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是否考虑岸线熏烟</w:t>
                  </w:r>
                </w:p>
              </w:tc>
              <w:tc>
                <w:tcPr>
                  <w:tcW w:w="3024"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考虑岸线熏烟</w:t>
                  </w:r>
                </w:p>
              </w:tc>
              <w:tc>
                <w:tcPr>
                  <w:tcW w:w="3025"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ascii="宋体" w:hAnsi="宋体" w:cs="宋体"/>
                      <w:color w:val="000000"/>
                      <w:kern w:val="0"/>
                      <w:sz w:val="22"/>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vMerge w:val="continue"/>
                  <w:vAlign w:val="center"/>
                </w:tcPr>
                <w:p>
                  <w:pPr>
                    <w:autoSpaceDE w:val="0"/>
                    <w:autoSpaceDN w:val="0"/>
                    <w:adjustRightInd w:val="0"/>
                    <w:spacing w:line="360" w:lineRule="auto"/>
                    <w:jc w:val="center"/>
                    <w:rPr>
                      <w:rFonts w:ascii="宋体" w:hAnsi="宋体" w:cs="宋体"/>
                      <w:kern w:val="0"/>
                      <w:sz w:val="24"/>
                      <w:szCs w:val="24"/>
                      <w:highlight w:val="none"/>
                    </w:rPr>
                  </w:pPr>
                </w:p>
              </w:tc>
              <w:tc>
                <w:tcPr>
                  <w:tcW w:w="3024"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岸线距离/km</w:t>
                  </w:r>
                </w:p>
              </w:tc>
              <w:tc>
                <w:tcPr>
                  <w:tcW w:w="3025"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vMerge w:val="continue"/>
                  <w:vAlign w:val="center"/>
                </w:tcPr>
                <w:p>
                  <w:pPr>
                    <w:autoSpaceDE w:val="0"/>
                    <w:autoSpaceDN w:val="0"/>
                    <w:adjustRightInd w:val="0"/>
                    <w:spacing w:line="360" w:lineRule="auto"/>
                    <w:jc w:val="center"/>
                    <w:rPr>
                      <w:rFonts w:ascii="宋体" w:hAnsi="宋体" w:cs="宋体"/>
                      <w:kern w:val="0"/>
                      <w:sz w:val="24"/>
                      <w:szCs w:val="24"/>
                      <w:highlight w:val="none"/>
                    </w:rPr>
                  </w:pPr>
                </w:p>
              </w:tc>
              <w:tc>
                <w:tcPr>
                  <w:tcW w:w="3024"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岸线方向/°</w:t>
                  </w:r>
                </w:p>
              </w:tc>
              <w:tc>
                <w:tcPr>
                  <w:tcW w:w="3025"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w:t>
                  </w:r>
                </w:p>
              </w:tc>
            </w:tr>
          </w:tbl>
          <w:p>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（2） 预测结果</w:t>
            </w:r>
          </w:p>
          <w:p>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依据《环境影响评价技术导则-大气环境》（HJ2.2-2018）有关规定，采用估算模式计算软件进行环境影响预测。预测结果见表2</w:t>
            </w:r>
            <w:r>
              <w:rPr>
                <w:rFonts w:hint="eastAsia" w:ascii="宋体" w:hAnsi="宋体"/>
                <w:color w:val="000000"/>
                <w:sz w:val="24"/>
                <w:szCs w:val="24"/>
                <w:highlight w:val="none"/>
                <w:lang w:val="en-US" w:eastAsia="zh-CN"/>
              </w:rPr>
              <w:t>2</w:t>
            </w:r>
            <w:r>
              <w:rPr>
                <w:rFonts w:ascii="宋体" w:hAnsi="宋体"/>
                <w:color w:val="000000"/>
                <w:sz w:val="24"/>
                <w:szCs w:val="24"/>
                <w:highlight w:val="none"/>
              </w:rPr>
              <w:t>。</w:t>
            </w:r>
          </w:p>
          <w:p>
            <w:pPr>
              <w:autoSpaceDE w:val="0"/>
              <w:autoSpaceDN w:val="0"/>
              <w:adjustRightInd w:val="0"/>
              <w:spacing w:line="360" w:lineRule="auto"/>
              <w:ind w:firstLine="482" w:firstLineChars="200"/>
              <w:jc w:val="left"/>
              <w:rPr>
                <w:rFonts w:ascii="宋体" w:hAnsi="宋体" w:cs="宋体"/>
                <w:b/>
                <w:kern w:val="0"/>
                <w:sz w:val="24"/>
                <w:szCs w:val="24"/>
                <w:highlight w:val="none"/>
              </w:rPr>
            </w:pPr>
            <w:r>
              <w:rPr>
                <w:rFonts w:hint="eastAsia" w:ascii="宋体" w:hAnsi="宋体"/>
                <w:b/>
                <w:color w:val="000000"/>
                <w:sz w:val="24"/>
                <w:szCs w:val="24"/>
                <w:highlight w:val="none"/>
              </w:rPr>
              <w:t>表2</w:t>
            </w:r>
            <w:r>
              <w:rPr>
                <w:rFonts w:hint="eastAsia" w:ascii="宋体" w:hAnsi="宋体"/>
                <w:b/>
                <w:color w:val="000000"/>
                <w:sz w:val="24"/>
                <w:szCs w:val="24"/>
                <w:highlight w:val="none"/>
                <w:lang w:val="en-US" w:eastAsia="zh-CN"/>
              </w:rPr>
              <w:t>2</w:t>
            </w:r>
            <w:r>
              <w:rPr>
                <w:rFonts w:hint="eastAsia" w:ascii="宋体" w:hAnsi="宋体"/>
                <w:b/>
                <w:color w:val="000000"/>
                <w:sz w:val="24"/>
                <w:szCs w:val="24"/>
                <w:highlight w:val="none"/>
              </w:rPr>
              <w:t xml:space="preserve">                   项目废气预测一览表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1369"/>
              <w:gridCol w:w="1678"/>
              <w:gridCol w:w="1118"/>
              <w:gridCol w:w="1657"/>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类别</w:t>
                  </w:r>
                </w:p>
              </w:tc>
              <w:tc>
                <w:tcPr>
                  <w:tcW w:w="1417"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污染物</w:t>
                  </w:r>
                </w:p>
              </w:tc>
              <w:tc>
                <w:tcPr>
                  <w:tcW w:w="1701"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最大地面浓度（mg/m</w:t>
                  </w:r>
                  <w:r>
                    <w:rPr>
                      <w:rFonts w:hint="eastAsia" w:ascii="宋体" w:hAnsi="宋体" w:cs="宋体"/>
                      <w:kern w:val="0"/>
                      <w:sz w:val="24"/>
                      <w:szCs w:val="24"/>
                      <w:highlight w:val="none"/>
                      <w:vertAlign w:val="superscript"/>
                    </w:rPr>
                    <w:t>3</w:t>
                  </w:r>
                  <w:r>
                    <w:rPr>
                      <w:rFonts w:hint="eastAsia" w:ascii="宋体" w:hAnsi="宋体" w:cs="宋体"/>
                      <w:kern w:val="0"/>
                      <w:sz w:val="24"/>
                      <w:szCs w:val="24"/>
                      <w:highlight w:val="none"/>
                    </w:rPr>
                    <w:t>）</w:t>
                  </w:r>
                </w:p>
              </w:tc>
              <w:tc>
                <w:tcPr>
                  <w:tcW w:w="1134"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Pi（%）</w:t>
                  </w:r>
                </w:p>
              </w:tc>
              <w:tc>
                <w:tcPr>
                  <w:tcW w:w="1701"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最大地面浓度出现距离（m）</w:t>
                  </w:r>
                </w:p>
              </w:tc>
              <w:tc>
                <w:tcPr>
                  <w:tcW w:w="1130"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D10%（m）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shd w:val="clear" w:color="auto" w:fill="auto"/>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焊接</w:t>
                  </w:r>
                  <w:r>
                    <w:rPr>
                      <w:rFonts w:hint="eastAsia" w:ascii="宋体" w:hAnsi="宋体" w:cs="宋体"/>
                      <w:kern w:val="0"/>
                      <w:sz w:val="24"/>
                      <w:szCs w:val="24"/>
                      <w:highlight w:val="none"/>
                      <w:lang w:eastAsia="zh-CN"/>
                    </w:rPr>
                    <w:t>烟尘</w:t>
                  </w:r>
                  <w:r>
                    <w:rPr>
                      <w:rFonts w:hint="eastAsia" w:ascii="宋体" w:hAnsi="宋体" w:cs="宋体"/>
                      <w:kern w:val="0"/>
                      <w:sz w:val="24"/>
                      <w:szCs w:val="24"/>
                      <w:highlight w:val="none"/>
                    </w:rPr>
                    <w:t>有组织排放</w:t>
                  </w:r>
                </w:p>
              </w:tc>
              <w:tc>
                <w:tcPr>
                  <w:tcW w:w="1417" w:type="dxa"/>
                  <w:shd w:val="clear" w:color="auto" w:fill="auto"/>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颗粒物</w:t>
                  </w:r>
                </w:p>
              </w:tc>
              <w:tc>
                <w:tcPr>
                  <w:tcW w:w="1701" w:type="dxa"/>
                  <w:shd w:val="clear" w:color="auto" w:fill="auto"/>
                  <w:vAlign w:val="center"/>
                </w:tcPr>
                <w:p>
                  <w:pPr>
                    <w:autoSpaceDE w:val="0"/>
                    <w:autoSpaceDN w:val="0"/>
                    <w:adjustRightInd w:val="0"/>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8.4</w:t>
                  </w:r>
                  <w:r>
                    <w:rPr>
                      <w:rFonts w:hint="default" w:ascii="Arial" w:hAnsi="Arial" w:cs="Arial"/>
                      <w:kern w:val="0"/>
                      <w:sz w:val="24"/>
                      <w:szCs w:val="24"/>
                      <w:highlight w:val="none"/>
                      <w:lang w:val="en-US" w:eastAsia="zh-CN"/>
                    </w:rPr>
                    <w:t>×</w:t>
                  </w:r>
                  <w:r>
                    <w:rPr>
                      <w:rFonts w:hint="eastAsia" w:ascii="宋体" w:hAnsi="宋体" w:cs="宋体"/>
                      <w:kern w:val="0"/>
                      <w:sz w:val="24"/>
                      <w:szCs w:val="24"/>
                      <w:highlight w:val="none"/>
                      <w:lang w:val="en-US" w:eastAsia="zh-CN"/>
                    </w:rPr>
                    <w:t>10</w:t>
                  </w:r>
                  <w:r>
                    <w:rPr>
                      <w:rFonts w:hint="eastAsia" w:ascii="宋体" w:hAnsi="宋体" w:cs="宋体"/>
                      <w:kern w:val="0"/>
                      <w:sz w:val="24"/>
                      <w:szCs w:val="24"/>
                      <w:highlight w:val="none"/>
                      <w:vertAlign w:val="superscript"/>
                      <w:lang w:val="en-US" w:eastAsia="zh-CN"/>
                    </w:rPr>
                    <w:t>-5</w:t>
                  </w:r>
                </w:p>
              </w:tc>
              <w:tc>
                <w:tcPr>
                  <w:tcW w:w="1134" w:type="dxa"/>
                  <w:shd w:val="clear" w:color="auto" w:fill="auto"/>
                  <w:vAlign w:val="center"/>
                </w:tcPr>
                <w:p>
                  <w:pPr>
                    <w:autoSpaceDE w:val="0"/>
                    <w:autoSpaceDN w:val="0"/>
                    <w:adjustRightInd w:val="0"/>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0.02</w:t>
                  </w:r>
                </w:p>
              </w:tc>
              <w:tc>
                <w:tcPr>
                  <w:tcW w:w="1701" w:type="dxa"/>
                  <w:shd w:val="clear" w:color="auto" w:fill="auto"/>
                  <w:vAlign w:val="center"/>
                </w:tcPr>
                <w:p>
                  <w:pPr>
                    <w:autoSpaceDE w:val="0"/>
                    <w:autoSpaceDN w:val="0"/>
                    <w:adjustRightInd w:val="0"/>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114</w:t>
                  </w:r>
                </w:p>
              </w:tc>
              <w:tc>
                <w:tcPr>
                  <w:tcW w:w="1130" w:type="dxa"/>
                  <w:shd w:val="clear" w:color="auto" w:fill="auto"/>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990" w:type="dxa"/>
                  <w:shd w:val="clear" w:color="auto" w:fill="auto"/>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车间无组织排放</w:t>
                  </w:r>
                </w:p>
              </w:tc>
              <w:tc>
                <w:tcPr>
                  <w:tcW w:w="1417" w:type="dxa"/>
                  <w:shd w:val="clear" w:color="auto" w:fill="auto"/>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颗粒物</w:t>
                  </w:r>
                </w:p>
              </w:tc>
              <w:tc>
                <w:tcPr>
                  <w:tcW w:w="1701" w:type="dxa"/>
                  <w:shd w:val="clear" w:color="auto" w:fill="auto"/>
                  <w:vAlign w:val="center"/>
                </w:tcPr>
                <w:p>
                  <w:pPr>
                    <w:autoSpaceDE w:val="0"/>
                    <w:autoSpaceDN w:val="0"/>
                    <w:adjustRightInd w:val="0"/>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4.15</w:t>
                  </w:r>
                  <w:r>
                    <w:rPr>
                      <w:rFonts w:hint="default" w:ascii="Arial" w:hAnsi="Arial" w:cs="Arial"/>
                      <w:kern w:val="0"/>
                      <w:sz w:val="24"/>
                      <w:szCs w:val="24"/>
                      <w:highlight w:val="none"/>
                      <w:lang w:val="en-US" w:eastAsia="zh-CN"/>
                    </w:rPr>
                    <w:t>×</w:t>
                  </w:r>
                  <w:r>
                    <w:rPr>
                      <w:rFonts w:hint="eastAsia" w:ascii="宋体" w:hAnsi="宋体" w:cs="宋体"/>
                      <w:kern w:val="0"/>
                      <w:sz w:val="24"/>
                      <w:szCs w:val="24"/>
                      <w:highlight w:val="none"/>
                      <w:lang w:val="en-US" w:eastAsia="zh-CN"/>
                    </w:rPr>
                    <w:t>10</w:t>
                  </w:r>
                  <w:r>
                    <w:rPr>
                      <w:rFonts w:hint="eastAsia" w:ascii="宋体" w:hAnsi="宋体" w:cs="宋体"/>
                      <w:kern w:val="0"/>
                      <w:sz w:val="24"/>
                      <w:szCs w:val="24"/>
                      <w:highlight w:val="none"/>
                      <w:vertAlign w:val="superscript"/>
                      <w:lang w:val="en-US" w:eastAsia="zh-CN"/>
                    </w:rPr>
                    <w:t>-4</w:t>
                  </w:r>
                </w:p>
              </w:tc>
              <w:tc>
                <w:tcPr>
                  <w:tcW w:w="1134" w:type="dxa"/>
                  <w:shd w:val="clear" w:color="auto" w:fill="auto"/>
                  <w:vAlign w:val="center"/>
                </w:tcPr>
                <w:p>
                  <w:pPr>
                    <w:autoSpaceDE w:val="0"/>
                    <w:autoSpaceDN w:val="0"/>
                    <w:adjustRightInd w:val="0"/>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0.</w:t>
                  </w:r>
                  <w:r>
                    <w:rPr>
                      <w:rFonts w:hint="eastAsia" w:ascii="宋体" w:hAnsi="宋体" w:cs="宋体"/>
                      <w:kern w:val="0"/>
                      <w:sz w:val="24"/>
                      <w:szCs w:val="24"/>
                      <w:highlight w:val="none"/>
                      <w:lang w:val="en-US" w:eastAsia="zh-CN"/>
                    </w:rPr>
                    <w:t>05</w:t>
                  </w:r>
                </w:p>
              </w:tc>
              <w:tc>
                <w:tcPr>
                  <w:tcW w:w="1701" w:type="dxa"/>
                  <w:shd w:val="clear" w:color="auto" w:fill="auto"/>
                  <w:vAlign w:val="center"/>
                </w:tcPr>
                <w:p>
                  <w:pPr>
                    <w:autoSpaceDE w:val="0"/>
                    <w:autoSpaceDN w:val="0"/>
                    <w:adjustRightInd w:val="0"/>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31</w:t>
                  </w:r>
                </w:p>
              </w:tc>
              <w:tc>
                <w:tcPr>
                  <w:tcW w:w="1130" w:type="dxa"/>
                  <w:shd w:val="clear" w:color="auto" w:fill="auto"/>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w:t>
                  </w:r>
                </w:p>
              </w:tc>
            </w:tr>
          </w:tbl>
          <w:p>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经过模型软件计算，有组织和无组织颗粒物最大落地浓度能够满足《环境空气质量标准》（GB3095-2012）的二级要求。</w:t>
            </w:r>
          </w:p>
          <w:p>
            <w:pPr>
              <w:autoSpaceDE w:val="0"/>
              <w:autoSpaceDN w:val="0"/>
              <w:adjustRightInd w:val="0"/>
              <w:spacing w:line="360" w:lineRule="auto"/>
              <w:ind w:firstLine="480" w:firstLineChars="200"/>
              <w:jc w:val="left"/>
              <w:rPr>
                <w:rFonts w:ascii="宋体" w:hAnsi="宋体" w:cs="宋体"/>
                <w:kern w:val="0"/>
                <w:sz w:val="24"/>
                <w:szCs w:val="24"/>
                <w:highlight w:val="none"/>
              </w:rPr>
            </w:pPr>
            <w:r>
              <w:rPr>
                <w:rFonts w:ascii="宋体" w:hAnsi="宋体"/>
                <w:color w:val="000000"/>
                <w:sz w:val="24"/>
                <w:szCs w:val="24"/>
                <w:highlight w:val="none"/>
              </w:rPr>
              <w:t>根据估算模式预测数据，项目运营期间对周边环境贡献值、占标率均很小，对周围大气环境质量影响较小。本项目大气环境影响评价等级判断见表2</w:t>
            </w:r>
            <w:r>
              <w:rPr>
                <w:rFonts w:hint="eastAsia" w:ascii="宋体" w:hAnsi="宋体"/>
                <w:color w:val="000000"/>
                <w:sz w:val="24"/>
                <w:szCs w:val="24"/>
                <w:highlight w:val="none"/>
                <w:lang w:val="en-US" w:eastAsia="zh-CN"/>
              </w:rPr>
              <w:t>3</w:t>
            </w:r>
            <w:r>
              <w:rPr>
                <w:rFonts w:hint="eastAsia" w:ascii="宋体" w:hAnsi="宋体" w:cs="宋体"/>
                <w:color w:val="000000"/>
                <w:sz w:val="24"/>
                <w:szCs w:val="24"/>
                <w:highlight w:val="none"/>
              </w:rPr>
              <w:t>。</w:t>
            </w:r>
          </w:p>
          <w:p>
            <w:pPr>
              <w:autoSpaceDE w:val="0"/>
              <w:autoSpaceDN w:val="0"/>
              <w:adjustRightInd w:val="0"/>
              <w:spacing w:line="360" w:lineRule="auto"/>
              <w:ind w:firstLine="361" w:firstLineChars="150"/>
              <w:jc w:val="left"/>
              <w:rPr>
                <w:rFonts w:ascii="宋体" w:hAnsi="宋体" w:cs="宋体"/>
                <w:b/>
                <w:kern w:val="0"/>
                <w:sz w:val="24"/>
                <w:szCs w:val="24"/>
                <w:highlight w:val="none"/>
              </w:rPr>
            </w:pPr>
            <w:r>
              <w:rPr>
                <w:rFonts w:hint="eastAsia" w:ascii="宋体" w:hAnsi="宋体" w:cs="宋体"/>
                <w:b/>
                <w:kern w:val="0"/>
                <w:sz w:val="24"/>
                <w:szCs w:val="24"/>
                <w:highlight w:val="none"/>
              </w:rPr>
              <w:t>表2</w:t>
            </w:r>
            <w:r>
              <w:rPr>
                <w:rFonts w:hint="eastAsia" w:ascii="宋体" w:hAnsi="宋体" w:cs="宋体"/>
                <w:b/>
                <w:kern w:val="0"/>
                <w:sz w:val="24"/>
                <w:szCs w:val="24"/>
                <w:highlight w:val="none"/>
                <w:lang w:val="en-US" w:eastAsia="zh-CN"/>
              </w:rPr>
              <w:t>3</w:t>
            </w:r>
            <w:r>
              <w:rPr>
                <w:rFonts w:hint="eastAsia" w:ascii="宋体" w:hAnsi="宋体" w:cs="宋体"/>
                <w:b/>
                <w:kern w:val="0"/>
                <w:sz w:val="24"/>
                <w:szCs w:val="24"/>
                <w:highlight w:val="none"/>
              </w:rPr>
              <w:t xml:space="preserve">             大气环境评价工作等级（一、二、三级）</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4"/>
              <w:gridCol w:w="4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评价工作等级</w:t>
                  </w:r>
                </w:p>
              </w:tc>
              <w:tc>
                <w:tcPr>
                  <w:tcW w:w="4537"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一级</w:t>
                  </w:r>
                </w:p>
              </w:tc>
              <w:tc>
                <w:tcPr>
                  <w:tcW w:w="4537"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ascii="宋体" w:hAnsi="宋体" w:cs="宋体"/>
                      <w:color w:val="000000"/>
                      <w:kern w:val="0"/>
                      <w:sz w:val="22"/>
                      <w:highlight w:val="none"/>
                    </w:rPr>
                    <w:t>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二级</w:t>
                  </w:r>
                </w:p>
              </w:tc>
              <w:tc>
                <w:tcPr>
                  <w:tcW w:w="4537"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ascii="宋体" w:hAnsi="宋体" w:cs="宋体"/>
                      <w:color w:val="000000"/>
                      <w:kern w:val="0"/>
                      <w:sz w:val="22"/>
                      <w:highlight w:val="none"/>
                    </w:rPr>
                    <w:t>1%≤Pmax＜10%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三级</w:t>
                  </w:r>
                </w:p>
              </w:tc>
              <w:tc>
                <w:tcPr>
                  <w:tcW w:w="4537"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ascii="宋体" w:hAnsi="宋体" w:cs="宋体"/>
                      <w:color w:val="000000"/>
                      <w:kern w:val="0"/>
                      <w:sz w:val="22"/>
                      <w:highlight w:val="none"/>
                    </w:rPr>
                    <w:t>Pmax&lt;1%</w:t>
                  </w:r>
                </w:p>
              </w:tc>
            </w:tr>
          </w:tbl>
          <w:p>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依据《环境影响评价技术导则-大气环境》（HJ2.2-2018）计算，项目污染物最大占标率为最大占标率为</w:t>
            </w:r>
            <w:r>
              <w:rPr>
                <w:rFonts w:hint="eastAsia" w:ascii="宋体" w:hAnsi="宋体"/>
                <w:color w:val="000000"/>
                <w:sz w:val="24"/>
                <w:szCs w:val="24"/>
                <w:highlight w:val="none"/>
                <w:lang w:val="en-US" w:eastAsia="zh-CN"/>
              </w:rPr>
              <w:t>0.01</w:t>
            </w:r>
            <w:r>
              <w:rPr>
                <w:rFonts w:ascii="宋体" w:hAnsi="宋体"/>
                <w:color w:val="000000"/>
                <w:sz w:val="24"/>
                <w:szCs w:val="24"/>
                <w:highlight w:val="none"/>
              </w:rPr>
              <w:t>%，评价等级为</w:t>
            </w:r>
            <w:r>
              <w:rPr>
                <w:rFonts w:hint="eastAsia" w:ascii="宋体" w:hAnsi="宋体"/>
                <w:color w:val="000000"/>
                <w:sz w:val="24"/>
                <w:szCs w:val="24"/>
                <w:highlight w:val="none"/>
                <w:lang w:eastAsia="zh-CN"/>
              </w:rPr>
              <w:t>三</w:t>
            </w:r>
            <w:r>
              <w:rPr>
                <w:rFonts w:ascii="宋体" w:hAnsi="宋体"/>
                <w:color w:val="000000"/>
                <w:sz w:val="24"/>
                <w:szCs w:val="24"/>
                <w:highlight w:val="none"/>
              </w:rPr>
              <w:t>级。</w:t>
            </w:r>
          </w:p>
          <w:p>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（3） 敏感点影响结果分析</w:t>
            </w:r>
          </w:p>
          <w:p>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距离项目较近的敏感点，为</w:t>
            </w:r>
            <w:r>
              <w:rPr>
                <w:rFonts w:hint="eastAsia" w:ascii="宋体" w:hAnsi="宋体"/>
                <w:color w:val="000000"/>
                <w:sz w:val="24"/>
                <w:szCs w:val="24"/>
                <w:highlight w:val="none"/>
                <w:lang w:eastAsia="zh-CN"/>
              </w:rPr>
              <w:t>南侧</w:t>
            </w:r>
            <w:r>
              <w:rPr>
                <w:rFonts w:hint="eastAsia" w:ascii="宋体" w:hAnsi="宋体"/>
                <w:color w:val="000000"/>
                <w:sz w:val="24"/>
                <w:szCs w:val="24"/>
                <w:highlight w:val="none"/>
                <w:lang w:val="en-US" w:eastAsia="zh-CN"/>
              </w:rPr>
              <w:t>210m赵堤村</w:t>
            </w:r>
            <w:r>
              <w:rPr>
                <w:rFonts w:ascii="宋体" w:hAnsi="宋体"/>
                <w:color w:val="000000"/>
                <w:sz w:val="24"/>
                <w:szCs w:val="24"/>
                <w:highlight w:val="none"/>
              </w:rPr>
              <w:t>，本项目生产过程对上述敏感点的影响结果分析详见表2</w:t>
            </w:r>
            <w:r>
              <w:rPr>
                <w:rFonts w:hint="eastAsia" w:ascii="宋体" w:hAnsi="宋体"/>
                <w:color w:val="000000"/>
                <w:sz w:val="24"/>
                <w:szCs w:val="24"/>
                <w:highlight w:val="none"/>
                <w:lang w:val="en-US" w:eastAsia="zh-CN"/>
              </w:rPr>
              <w:t>4</w:t>
            </w:r>
            <w:r>
              <w:rPr>
                <w:rFonts w:ascii="宋体" w:hAnsi="宋体"/>
                <w:color w:val="000000"/>
                <w:sz w:val="24"/>
                <w:szCs w:val="24"/>
                <w:highlight w:val="none"/>
              </w:rPr>
              <w:t>。</w:t>
            </w:r>
          </w:p>
          <w:p>
            <w:pPr>
              <w:autoSpaceDE w:val="0"/>
              <w:autoSpaceDN w:val="0"/>
              <w:adjustRightInd w:val="0"/>
              <w:spacing w:line="360" w:lineRule="auto"/>
              <w:ind w:firstLine="482" w:firstLineChars="200"/>
              <w:jc w:val="left"/>
              <w:rPr>
                <w:rFonts w:ascii="宋体" w:hAnsi="宋体" w:cs="宋体"/>
                <w:b/>
                <w:kern w:val="0"/>
                <w:sz w:val="24"/>
                <w:szCs w:val="24"/>
                <w:highlight w:val="none"/>
              </w:rPr>
            </w:pPr>
            <w:r>
              <w:rPr>
                <w:rFonts w:hint="eastAsia" w:ascii="宋体" w:hAnsi="宋体"/>
                <w:b/>
                <w:color w:val="000000"/>
                <w:sz w:val="24"/>
                <w:szCs w:val="24"/>
                <w:highlight w:val="none"/>
              </w:rPr>
              <w:t>表2</w:t>
            </w:r>
            <w:r>
              <w:rPr>
                <w:rFonts w:hint="eastAsia" w:ascii="宋体" w:hAnsi="宋体"/>
                <w:b/>
                <w:color w:val="000000"/>
                <w:sz w:val="24"/>
                <w:szCs w:val="24"/>
                <w:highlight w:val="none"/>
                <w:lang w:val="en-US" w:eastAsia="zh-CN"/>
              </w:rPr>
              <w:t>4</w:t>
            </w:r>
            <w:r>
              <w:rPr>
                <w:rFonts w:hint="eastAsia" w:ascii="宋体" w:hAnsi="宋体"/>
                <w:b/>
                <w:color w:val="000000"/>
                <w:sz w:val="24"/>
                <w:szCs w:val="24"/>
                <w:highlight w:val="none"/>
              </w:rPr>
              <w:t xml:space="preserve">        项目对敏感点的影响分析   单位 μg/m</w:t>
            </w:r>
            <w:r>
              <w:rPr>
                <w:rFonts w:hint="eastAsia" w:ascii="宋体" w:hAnsi="宋体"/>
                <w:b/>
                <w:color w:val="000000"/>
                <w:sz w:val="24"/>
                <w:szCs w:val="24"/>
                <w:highlight w:val="none"/>
                <w:vertAlign w:val="superscript"/>
              </w:rPr>
              <w:t xml:space="preserve">3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5"/>
              <w:gridCol w:w="2916"/>
              <w:gridCol w:w="126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1" w:type="dxa"/>
                  <w:gridSpan w:val="2"/>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项目敏感点</w:t>
                  </w:r>
                </w:p>
              </w:tc>
              <w:tc>
                <w:tcPr>
                  <w:tcW w:w="1262" w:type="dxa"/>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距离</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m</w:t>
                  </w:r>
                  <w:r>
                    <w:rPr>
                      <w:rFonts w:hint="eastAsia" w:ascii="宋体" w:hAnsi="宋体" w:cs="宋体"/>
                      <w:kern w:val="0"/>
                      <w:sz w:val="24"/>
                      <w:szCs w:val="24"/>
                      <w:highlight w:val="none"/>
                      <w:lang w:eastAsia="zh-CN"/>
                    </w:rPr>
                    <w:t>）</w:t>
                  </w:r>
                </w:p>
              </w:tc>
              <w:tc>
                <w:tcPr>
                  <w:tcW w:w="1701"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5" w:type="dxa"/>
                  <w:vMerge w:val="restart"/>
                  <w:vAlign w:val="center"/>
                </w:tcPr>
                <w:p>
                  <w:pPr>
                    <w:autoSpaceDE w:val="0"/>
                    <w:autoSpaceDN w:val="0"/>
                    <w:adjustRightInd w:val="0"/>
                    <w:spacing w:line="360" w:lineRule="auto"/>
                    <w:jc w:val="center"/>
                    <w:rPr>
                      <w:rFonts w:hint="eastAsia" w:ascii="宋体" w:hAnsi="宋体" w:eastAsia="宋体" w:cs="宋体"/>
                      <w:kern w:val="0"/>
                      <w:sz w:val="24"/>
                      <w:szCs w:val="24"/>
                      <w:highlight w:val="none"/>
                      <w:lang w:eastAsia="zh-CN"/>
                    </w:rPr>
                  </w:pPr>
                  <w:r>
                    <w:rPr>
                      <w:rFonts w:hint="eastAsia" w:ascii="宋体" w:hAnsi="宋体" w:cs="宋体"/>
                      <w:sz w:val="24"/>
                      <w:szCs w:val="24"/>
                      <w:highlight w:val="none"/>
                      <w:lang w:eastAsia="zh-CN"/>
                    </w:rPr>
                    <w:t>赵堤村</w:t>
                  </w:r>
                </w:p>
              </w:tc>
              <w:tc>
                <w:tcPr>
                  <w:tcW w:w="2916"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有组织源</w:t>
                  </w:r>
                </w:p>
              </w:tc>
              <w:tc>
                <w:tcPr>
                  <w:tcW w:w="1262" w:type="dxa"/>
                  <w:vAlign w:val="center"/>
                </w:tcPr>
                <w:p>
                  <w:pPr>
                    <w:autoSpaceDE w:val="0"/>
                    <w:autoSpaceDN w:val="0"/>
                    <w:adjustRightInd w:val="0"/>
                    <w:spacing w:line="36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250</w:t>
                  </w:r>
                </w:p>
              </w:tc>
              <w:tc>
                <w:tcPr>
                  <w:tcW w:w="1701" w:type="dxa"/>
                  <w:vAlign w:val="center"/>
                </w:tcPr>
                <w:p>
                  <w:pPr>
                    <w:autoSpaceDE w:val="0"/>
                    <w:autoSpaceDN w:val="0"/>
                    <w:adjustRightInd w:val="0"/>
                    <w:spacing w:line="36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5.63</w:t>
                  </w:r>
                  <w:r>
                    <w:rPr>
                      <w:rFonts w:hint="default" w:ascii="Arial" w:hAnsi="Arial" w:cs="Arial"/>
                      <w:sz w:val="24"/>
                      <w:highlight w:val="none"/>
                      <w:lang w:val="en-US" w:eastAsia="zh-CN"/>
                    </w:rPr>
                    <w:t>×</w:t>
                  </w:r>
                  <w:r>
                    <w:rPr>
                      <w:rFonts w:hint="eastAsia" w:ascii="宋体" w:hAnsi="宋体"/>
                      <w:sz w:val="24"/>
                      <w:highlight w:val="none"/>
                      <w:lang w:val="en-US" w:eastAsia="zh-CN"/>
                    </w:rPr>
                    <w:t>10</w:t>
                  </w:r>
                  <w:r>
                    <w:rPr>
                      <w:rFonts w:hint="eastAsia" w:ascii="宋体" w:hAnsi="宋体"/>
                      <w:sz w:val="24"/>
                      <w:highlight w:val="none"/>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5" w:type="dxa"/>
                  <w:vMerge w:val="continue"/>
                  <w:vAlign w:val="center"/>
                </w:tcPr>
                <w:p>
                  <w:pPr>
                    <w:autoSpaceDE w:val="0"/>
                    <w:autoSpaceDN w:val="0"/>
                    <w:adjustRightInd w:val="0"/>
                    <w:spacing w:line="360" w:lineRule="auto"/>
                    <w:jc w:val="center"/>
                    <w:rPr>
                      <w:rFonts w:ascii="宋体" w:hAnsi="宋体" w:cs="宋体"/>
                      <w:kern w:val="0"/>
                      <w:sz w:val="24"/>
                      <w:szCs w:val="24"/>
                      <w:highlight w:val="none"/>
                    </w:rPr>
                  </w:pPr>
                </w:p>
              </w:tc>
              <w:tc>
                <w:tcPr>
                  <w:tcW w:w="2916"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无组织源</w:t>
                  </w:r>
                </w:p>
              </w:tc>
              <w:tc>
                <w:tcPr>
                  <w:tcW w:w="1262" w:type="dxa"/>
                  <w:vAlign w:val="center"/>
                </w:tcPr>
                <w:p>
                  <w:pPr>
                    <w:autoSpaceDE w:val="0"/>
                    <w:autoSpaceDN w:val="0"/>
                    <w:adjustRightInd w:val="0"/>
                    <w:spacing w:line="36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210</w:t>
                  </w:r>
                </w:p>
              </w:tc>
              <w:tc>
                <w:tcPr>
                  <w:tcW w:w="1701" w:type="dxa"/>
                  <w:vAlign w:val="center"/>
                </w:tcPr>
                <w:p>
                  <w:pPr>
                    <w:autoSpaceDE w:val="0"/>
                    <w:autoSpaceDN w:val="0"/>
                    <w:adjustRightInd w:val="0"/>
                    <w:spacing w:line="36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3" w:type="dxa"/>
                  <w:gridSpan w:val="3"/>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合计</w:t>
                  </w:r>
                </w:p>
              </w:tc>
              <w:tc>
                <w:tcPr>
                  <w:tcW w:w="1701" w:type="dxa"/>
                  <w:vAlign w:val="center"/>
                </w:tcPr>
                <w:p>
                  <w:pPr>
                    <w:autoSpaceDE w:val="0"/>
                    <w:autoSpaceDN w:val="0"/>
                    <w:adjustRightInd w:val="0"/>
                    <w:spacing w:line="36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12.2</w:t>
                  </w:r>
                </w:p>
              </w:tc>
            </w:tr>
          </w:tbl>
          <w:p>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经过模型软件计算，敏感点有组织和无组织颗粒物浓度叠加能够满足《环境空气质量标准》（GB3095-2012）中的二级标准要求，项目废气对敏感点影响较小。</w:t>
            </w:r>
          </w:p>
          <w:p>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（4） 污染物排放核算</w:t>
            </w:r>
          </w:p>
          <w:p>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综上分析，本项运营期间，废气污染物排放情况详见表2</w:t>
            </w:r>
            <w:r>
              <w:rPr>
                <w:rFonts w:hint="eastAsia" w:ascii="宋体" w:hAnsi="宋体"/>
                <w:color w:val="000000"/>
                <w:sz w:val="24"/>
                <w:szCs w:val="24"/>
                <w:highlight w:val="none"/>
                <w:lang w:val="en-US" w:eastAsia="zh-CN"/>
              </w:rPr>
              <w:t>5</w:t>
            </w:r>
            <w:r>
              <w:rPr>
                <w:rFonts w:ascii="宋体" w:hAnsi="宋体"/>
                <w:color w:val="000000"/>
                <w:sz w:val="24"/>
                <w:szCs w:val="24"/>
                <w:highlight w:val="none"/>
              </w:rPr>
              <w:t>至表2</w:t>
            </w:r>
            <w:r>
              <w:rPr>
                <w:rFonts w:hint="eastAsia" w:ascii="宋体" w:hAnsi="宋体"/>
                <w:color w:val="000000"/>
                <w:sz w:val="24"/>
                <w:szCs w:val="24"/>
                <w:highlight w:val="none"/>
                <w:lang w:val="en-US" w:eastAsia="zh-CN"/>
              </w:rPr>
              <w:t>7</w:t>
            </w:r>
            <w:r>
              <w:rPr>
                <w:rFonts w:ascii="宋体" w:hAnsi="宋体"/>
                <w:color w:val="000000"/>
                <w:sz w:val="24"/>
                <w:szCs w:val="24"/>
                <w:highlight w:val="none"/>
              </w:rPr>
              <w:t>。</w:t>
            </w:r>
          </w:p>
          <w:p>
            <w:pPr>
              <w:autoSpaceDE w:val="0"/>
              <w:autoSpaceDN w:val="0"/>
              <w:adjustRightInd w:val="0"/>
              <w:spacing w:line="360" w:lineRule="auto"/>
              <w:ind w:firstLine="482" w:firstLineChars="200"/>
              <w:jc w:val="left"/>
              <w:rPr>
                <w:rFonts w:hint="eastAsia" w:ascii="宋体" w:hAnsi="宋体"/>
                <w:b/>
                <w:color w:val="000000"/>
                <w:sz w:val="24"/>
                <w:szCs w:val="24"/>
                <w:highlight w:val="none"/>
              </w:rPr>
            </w:pPr>
          </w:p>
          <w:p>
            <w:pPr>
              <w:autoSpaceDE w:val="0"/>
              <w:autoSpaceDN w:val="0"/>
              <w:adjustRightInd w:val="0"/>
              <w:spacing w:line="360" w:lineRule="auto"/>
              <w:ind w:firstLine="482" w:firstLineChars="200"/>
              <w:jc w:val="left"/>
              <w:rPr>
                <w:rFonts w:hint="eastAsia" w:ascii="宋体" w:hAnsi="宋体"/>
                <w:b/>
                <w:color w:val="000000"/>
                <w:sz w:val="24"/>
                <w:szCs w:val="24"/>
                <w:highlight w:val="none"/>
              </w:rPr>
            </w:pPr>
          </w:p>
          <w:p>
            <w:pPr>
              <w:autoSpaceDE w:val="0"/>
              <w:autoSpaceDN w:val="0"/>
              <w:adjustRightInd w:val="0"/>
              <w:spacing w:line="360" w:lineRule="auto"/>
              <w:ind w:firstLine="482" w:firstLineChars="200"/>
              <w:jc w:val="left"/>
              <w:rPr>
                <w:rFonts w:ascii="宋体" w:hAnsi="宋体" w:cs="宋体"/>
                <w:b/>
                <w:kern w:val="0"/>
                <w:sz w:val="24"/>
                <w:szCs w:val="24"/>
                <w:highlight w:val="none"/>
              </w:rPr>
            </w:pPr>
            <w:r>
              <w:rPr>
                <w:rFonts w:hint="eastAsia" w:ascii="宋体" w:hAnsi="宋体"/>
                <w:b/>
                <w:color w:val="000000"/>
                <w:sz w:val="24"/>
                <w:szCs w:val="24"/>
                <w:highlight w:val="none"/>
              </w:rPr>
              <w:t>表2</w:t>
            </w:r>
            <w:r>
              <w:rPr>
                <w:rFonts w:hint="eastAsia" w:ascii="宋体" w:hAnsi="宋体"/>
                <w:b/>
                <w:color w:val="000000"/>
                <w:sz w:val="24"/>
                <w:szCs w:val="24"/>
                <w:highlight w:val="none"/>
                <w:lang w:val="en-US" w:eastAsia="zh-CN"/>
              </w:rPr>
              <w:t>5</w:t>
            </w:r>
            <w:r>
              <w:rPr>
                <w:rFonts w:hint="eastAsia" w:ascii="宋体" w:hAnsi="宋体"/>
                <w:b/>
                <w:color w:val="000000"/>
                <w:sz w:val="24"/>
                <w:szCs w:val="24"/>
                <w:highlight w:val="none"/>
              </w:rPr>
              <w:t xml:space="preserve">              大气污染物有组织排放量一览表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1457"/>
              <w:gridCol w:w="1457"/>
              <w:gridCol w:w="1498"/>
              <w:gridCol w:w="1494"/>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序号</w:t>
                  </w:r>
                </w:p>
              </w:tc>
              <w:tc>
                <w:tcPr>
                  <w:tcW w:w="1512"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排放口编号</w:t>
                  </w:r>
                </w:p>
              </w:tc>
              <w:tc>
                <w:tcPr>
                  <w:tcW w:w="1512"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污染物</w:t>
                  </w:r>
                </w:p>
              </w:tc>
              <w:tc>
                <w:tcPr>
                  <w:tcW w:w="1512"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核算排放浓度（mg/m</w:t>
                  </w:r>
                  <w:r>
                    <w:rPr>
                      <w:rFonts w:hint="eastAsia" w:ascii="宋体" w:hAnsi="宋体" w:cs="宋体"/>
                      <w:kern w:val="0"/>
                      <w:sz w:val="24"/>
                      <w:szCs w:val="24"/>
                      <w:highlight w:val="none"/>
                      <w:vertAlign w:val="superscript"/>
                    </w:rPr>
                    <w:t>3</w:t>
                  </w:r>
                  <w:r>
                    <w:rPr>
                      <w:rFonts w:hint="eastAsia" w:ascii="宋体" w:hAnsi="宋体" w:cs="宋体"/>
                      <w:kern w:val="0"/>
                      <w:sz w:val="24"/>
                      <w:szCs w:val="24"/>
                      <w:highlight w:val="none"/>
                    </w:rPr>
                    <w:t>）</w:t>
                  </w:r>
                </w:p>
              </w:tc>
              <w:tc>
                <w:tcPr>
                  <w:tcW w:w="1512"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核算排放速率（kg/h）</w:t>
                  </w:r>
                </w:p>
              </w:tc>
              <w:tc>
                <w:tcPr>
                  <w:tcW w:w="1513"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3" w:type="dxa"/>
                  <w:gridSpan w:val="6"/>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1512"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排气筒</w:t>
                  </w:r>
                </w:p>
              </w:tc>
              <w:tc>
                <w:tcPr>
                  <w:tcW w:w="1512"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颗粒物</w:t>
                  </w:r>
                </w:p>
              </w:tc>
              <w:tc>
                <w:tcPr>
                  <w:tcW w:w="1512" w:type="dxa"/>
                  <w:vAlign w:val="center"/>
                </w:tcPr>
                <w:p>
                  <w:pPr>
                    <w:autoSpaceDE w:val="0"/>
                    <w:autoSpaceDN w:val="0"/>
                    <w:adjustRightInd w:val="0"/>
                    <w:spacing w:line="36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0.6</w:t>
                  </w:r>
                </w:p>
              </w:tc>
              <w:tc>
                <w:tcPr>
                  <w:tcW w:w="1512" w:type="dxa"/>
                  <w:vAlign w:val="center"/>
                </w:tcPr>
                <w:p>
                  <w:pPr>
                    <w:autoSpaceDE w:val="0"/>
                    <w:autoSpaceDN w:val="0"/>
                    <w:adjustRightInd w:val="0"/>
                    <w:spacing w:line="36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6</w:t>
                  </w:r>
                  <w:r>
                    <w:rPr>
                      <w:rFonts w:hint="default" w:ascii="Arial" w:hAnsi="Arial" w:cs="Arial"/>
                      <w:sz w:val="24"/>
                      <w:highlight w:val="none"/>
                      <w:lang w:val="en-US" w:eastAsia="zh-CN"/>
                    </w:rPr>
                    <w:t>×</w:t>
                  </w:r>
                  <w:r>
                    <w:rPr>
                      <w:rFonts w:hint="eastAsia" w:ascii="宋体" w:hAnsi="宋体"/>
                      <w:sz w:val="24"/>
                      <w:highlight w:val="none"/>
                      <w:lang w:val="en-US" w:eastAsia="zh-CN"/>
                    </w:rPr>
                    <w:t>10</w:t>
                  </w:r>
                  <w:r>
                    <w:rPr>
                      <w:rFonts w:hint="eastAsia" w:ascii="宋体" w:hAnsi="宋体"/>
                      <w:sz w:val="24"/>
                      <w:highlight w:val="none"/>
                      <w:vertAlign w:val="superscript"/>
                      <w:lang w:val="en-US" w:eastAsia="zh-CN"/>
                    </w:rPr>
                    <w:t>-4</w:t>
                  </w:r>
                </w:p>
              </w:tc>
              <w:tc>
                <w:tcPr>
                  <w:tcW w:w="1513" w:type="dxa"/>
                  <w:vAlign w:val="center"/>
                </w:tcPr>
                <w:p>
                  <w:pPr>
                    <w:autoSpaceDE w:val="0"/>
                    <w:autoSpaceDN w:val="0"/>
                    <w:adjustRightInd w:val="0"/>
                    <w:spacing w:line="36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2</w:t>
                  </w:r>
                  <w:r>
                    <w:rPr>
                      <w:rFonts w:hint="default" w:ascii="Arial" w:hAnsi="Arial" w:cs="Arial"/>
                      <w:sz w:val="24"/>
                      <w:highlight w:val="none"/>
                      <w:lang w:val="en-US" w:eastAsia="zh-CN"/>
                    </w:rPr>
                    <w:t>×</w:t>
                  </w:r>
                  <w:r>
                    <w:rPr>
                      <w:rFonts w:hint="eastAsia" w:ascii="宋体" w:hAnsi="宋体"/>
                      <w:sz w:val="24"/>
                      <w:highlight w:val="none"/>
                      <w:lang w:val="en-US" w:eastAsia="zh-CN"/>
                    </w:rPr>
                    <w:t>10</w:t>
                  </w:r>
                  <w:r>
                    <w:rPr>
                      <w:rFonts w:hint="eastAsia" w:ascii="宋体" w:hAnsi="宋体"/>
                      <w:sz w:val="24"/>
                      <w:highlight w:val="none"/>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gridSpan w:val="2"/>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一般排放口合计</w:t>
                  </w:r>
                </w:p>
              </w:tc>
              <w:tc>
                <w:tcPr>
                  <w:tcW w:w="4536" w:type="dxa"/>
                  <w:gridSpan w:val="3"/>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颗粒物</w:t>
                  </w:r>
                </w:p>
              </w:tc>
              <w:tc>
                <w:tcPr>
                  <w:tcW w:w="1513" w:type="dxa"/>
                  <w:vAlign w:val="center"/>
                </w:tcPr>
                <w:p>
                  <w:pPr>
                    <w:autoSpaceDE w:val="0"/>
                    <w:autoSpaceDN w:val="0"/>
                    <w:adjustRightInd w:val="0"/>
                    <w:spacing w:line="36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2</w:t>
                  </w:r>
                  <w:r>
                    <w:rPr>
                      <w:rFonts w:hint="default" w:ascii="Arial" w:hAnsi="Arial" w:cs="Arial"/>
                      <w:sz w:val="24"/>
                      <w:highlight w:val="none"/>
                      <w:lang w:val="en-US" w:eastAsia="zh-CN"/>
                    </w:rPr>
                    <w:t>×</w:t>
                  </w:r>
                  <w:r>
                    <w:rPr>
                      <w:rFonts w:hint="eastAsia" w:ascii="宋体" w:hAnsi="宋体"/>
                      <w:sz w:val="24"/>
                      <w:highlight w:val="none"/>
                      <w:lang w:val="en-US" w:eastAsia="zh-CN"/>
                    </w:rPr>
                    <w:t>10</w:t>
                  </w:r>
                  <w:r>
                    <w:rPr>
                      <w:rFonts w:hint="eastAsia" w:ascii="宋体" w:hAnsi="宋体"/>
                      <w:sz w:val="24"/>
                      <w:highlight w:val="none"/>
                      <w:vertAlign w:val="superscript"/>
                      <w:lang w:val="en-US" w:eastAsia="zh-CN"/>
                    </w:rPr>
                    <w:t>-4</w:t>
                  </w:r>
                </w:p>
              </w:tc>
            </w:tr>
          </w:tbl>
          <w:p>
            <w:pPr>
              <w:autoSpaceDE w:val="0"/>
              <w:autoSpaceDN w:val="0"/>
              <w:adjustRightInd w:val="0"/>
              <w:spacing w:line="360" w:lineRule="auto"/>
              <w:ind w:firstLine="361" w:firstLineChars="150"/>
              <w:jc w:val="left"/>
              <w:rPr>
                <w:rFonts w:ascii="宋体" w:hAnsi="宋体" w:cs="宋体"/>
                <w:b/>
                <w:kern w:val="0"/>
                <w:sz w:val="24"/>
                <w:szCs w:val="24"/>
                <w:highlight w:val="none"/>
              </w:rPr>
            </w:pPr>
            <w:r>
              <w:rPr>
                <w:rFonts w:hint="eastAsia" w:ascii="宋体" w:hAnsi="宋体" w:cs="宋体"/>
                <w:b/>
                <w:kern w:val="0"/>
                <w:sz w:val="24"/>
                <w:szCs w:val="24"/>
                <w:highlight w:val="none"/>
              </w:rPr>
              <w:t>表2</w:t>
            </w:r>
            <w:r>
              <w:rPr>
                <w:rFonts w:hint="eastAsia" w:ascii="宋体" w:hAnsi="宋体" w:cs="宋体"/>
                <w:b/>
                <w:kern w:val="0"/>
                <w:sz w:val="24"/>
                <w:szCs w:val="24"/>
                <w:highlight w:val="none"/>
                <w:lang w:val="en-US" w:eastAsia="zh-CN"/>
              </w:rPr>
              <w:t>6</w:t>
            </w:r>
            <w:r>
              <w:rPr>
                <w:rFonts w:hint="eastAsia" w:ascii="宋体" w:hAnsi="宋体" w:cs="宋体"/>
                <w:b/>
                <w:kern w:val="0"/>
                <w:sz w:val="24"/>
                <w:szCs w:val="24"/>
                <w:highlight w:val="none"/>
              </w:rPr>
              <w:t xml:space="preserve">             大气污染物无组织排放量核算一览表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909"/>
              <w:gridCol w:w="1167"/>
              <w:gridCol w:w="910"/>
              <w:gridCol w:w="1028"/>
              <w:gridCol w:w="2136"/>
              <w:gridCol w:w="1080"/>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序号</w:t>
                  </w:r>
                </w:p>
              </w:tc>
              <w:tc>
                <w:tcPr>
                  <w:tcW w:w="945"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排放口编号</w:t>
                  </w:r>
                </w:p>
              </w:tc>
              <w:tc>
                <w:tcPr>
                  <w:tcW w:w="1224"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产污环节</w:t>
                  </w:r>
                </w:p>
              </w:tc>
              <w:tc>
                <w:tcPr>
                  <w:tcW w:w="946"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污染物</w:t>
                  </w:r>
                </w:p>
              </w:tc>
              <w:tc>
                <w:tcPr>
                  <w:tcW w:w="1074"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主要污染防止措施</w:t>
                  </w:r>
                </w:p>
              </w:tc>
              <w:tc>
                <w:tcPr>
                  <w:tcW w:w="2136"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排放标准</w:t>
                  </w:r>
                </w:p>
              </w:tc>
              <w:tc>
                <w:tcPr>
                  <w:tcW w:w="1106"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浓度限值mg/m</w:t>
                  </w:r>
                  <w:r>
                    <w:rPr>
                      <w:rFonts w:hint="eastAsia" w:ascii="宋体" w:hAnsi="宋体" w:cs="宋体"/>
                      <w:kern w:val="0"/>
                      <w:sz w:val="24"/>
                      <w:szCs w:val="24"/>
                      <w:highlight w:val="none"/>
                      <w:vertAlign w:val="superscript"/>
                    </w:rPr>
                    <w:t>3</w:t>
                  </w:r>
                </w:p>
              </w:tc>
              <w:tc>
                <w:tcPr>
                  <w:tcW w:w="1086"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945"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w:t>
                  </w:r>
                </w:p>
              </w:tc>
              <w:tc>
                <w:tcPr>
                  <w:tcW w:w="1224"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焊接</w:t>
                  </w:r>
                </w:p>
              </w:tc>
              <w:tc>
                <w:tcPr>
                  <w:tcW w:w="946"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颗粒物</w:t>
                  </w:r>
                </w:p>
              </w:tc>
              <w:tc>
                <w:tcPr>
                  <w:tcW w:w="1074"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w:t>
                  </w:r>
                </w:p>
              </w:tc>
              <w:tc>
                <w:tcPr>
                  <w:tcW w:w="2136"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《大气污染物综合排放标准》（GB16297-1996）表2二级标准</w:t>
                  </w:r>
                </w:p>
              </w:tc>
              <w:tc>
                <w:tcPr>
                  <w:tcW w:w="1106"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1.0</w:t>
                  </w:r>
                </w:p>
              </w:tc>
              <w:tc>
                <w:tcPr>
                  <w:tcW w:w="1086" w:type="dxa"/>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default" w:ascii="Arial" w:hAnsi="Arial" w:cs="Arial"/>
                      <w:sz w:val="24"/>
                      <w:highlight w:val="none"/>
                      <w:lang w:val="en-US" w:eastAsia="zh-CN"/>
                    </w:rPr>
                    <w:t>×</w:t>
                  </w:r>
                  <w:r>
                    <w:rPr>
                      <w:rFonts w:hint="eastAsia" w:ascii="宋体" w:hAnsi="宋体"/>
                      <w:sz w:val="24"/>
                      <w:highlight w:val="none"/>
                      <w:lang w:val="en-US" w:eastAsia="zh-CN"/>
                    </w:rPr>
                    <w:t>10</w:t>
                  </w:r>
                  <w:r>
                    <w:rPr>
                      <w:rFonts w:hint="eastAsia" w:ascii="宋体" w:hAnsi="宋体"/>
                      <w:sz w:val="24"/>
                      <w:highlight w:val="none"/>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dxa"/>
                  <w:gridSpan w:val="2"/>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无组织排放合计</w:t>
                  </w:r>
                </w:p>
              </w:tc>
              <w:tc>
                <w:tcPr>
                  <w:tcW w:w="6486" w:type="dxa"/>
                  <w:gridSpan w:val="5"/>
                  <w:vAlign w:val="center"/>
                </w:tcPr>
                <w:p>
                  <w:pPr>
                    <w:autoSpaceDE w:val="0"/>
                    <w:autoSpaceDN w:val="0"/>
                    <w:adjustRightInd w:val="0"/>
                    <w:jc w:val="center"/>
                    <w:rPr>
                      <w:rFonts w:ascii="宋体" w:hAnsi="宋体" w:cs="宋体"/>
                      <w:kern w:val="0"/>
                      <w:sz w:val="24"/>
                      <w:szCs w:val="24"/>
                      <w:highlight w:val="none"/>
                    </w:rPr>
                  </w:pPr>
                  <w:r>
                    <w:rPr>
                      <w:rFonts w:hint="eastAsia" w:ascii="宋体" w:hAnsi="宋体" w:cs="宋体"/>
                      <w:kern w:val="0"/>
                      <w:sz w:val="24"/>
                      <w:szCs w:val="24"/>
                      <w:highlight w:val="none"/>
                    </w:rPr>
                    <w:t>颗粒物</w:t>
                  </w:r>
                </w:p>
              </w:tc>
              <w:tc>
                <w:tcPr>
                  <w:tcW w:w="1086" w:type="dxa"/>
                  <w:vAlign w:val="center"/>
                </w:tcPr>
                <w:p>
                  <w:pPr>
                    <w:autoSpaceDE w:val="0"/>
                    <w:autoSpaceDN w:val="0"/>
                    <w:adjustRightInd w:val="0"/>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2</w:t>
                  </w:r>
                  <w:r>
                    <w:rPr>
                      <w:rFonts w:hint="default" w:ascii="Arial" w:hAnsi="Arial" w:cs="Arial"/>
                      <w:sz w:val="24"/>
                      <w:highlight w:val="none"/>
                      <w:lang w:val="en-US" w:eastAsia="zh-CN"/>
                    </w:rPr>
                    <w:t>×</w:t>
                  </w:r>
                  <w:r>
                    <w:rPr>
                      <w:rFonts w:hint="eastAsia" w:ascii="宋体" w:hAnsi="宋体"/>
                      <w:sz w:val="24"/>
                      <w:highlight w:val="none"/>
                      <w:lang w:val="en-US" w:eastAsia="zh-CN"/>
                    </w:rPr>
                    <w:t>10</w:t>
                  </w:r>
                  <w:r>
                    <w:rPr>
                      <w:rFonts w:hint="eastAsia" w:ascii="宋体" w:hAnsi="宋体"/>
                      <w:sz w:val="24"/>
                      <w:highlight w:val="none"/>
                      <w:vertAlign w:val="superscript"/>
                      <w:lang w:val="en-US" w:eastAsia="zh-CN"/>
                    </w:rPr>
                    <w:t>-4</w:t>
                  </w:r>
                </w:p>
              </w:tc>
            </w:tr>
          </w:tbl>
          <w:p>
            <w:pPr>
              <w:autoSpaceDE w:val="0"/>
              <w:autoSpaceDN w:val="0"/>
              <w:adjustRightInd w:val="0"/>
              <w:spacing w:line="360" w:lineRule="auto"/>
              <w:ind w:firstLine="361" w:firstLineChars="150"/>
              <w:jc w:val="left"/>
              <w:rPr>
                <w:rFonts w:ascii="宋体" w:hAnsi="宋体" w:cs="宋体"/>
                <w:b/>
                <w:kern w:val="0"/>
                <w:sz w:val="24"/>
                <w:szCs w:val="24"/>
                <w:highlight w:val="none"/>
              </w:rPr>
            </w:pPr>
            <w:r>
              <w:rPr>
                <w:rFonts w:hint="eastAsia" w:ascii="宋体" w:hAnsi="宋体" w:cs="宋体"/>
                <w:b/>
                <w:kern w:val="0"/>
                <w:sz w:val="24"/>
                <w:szCs w:val="24"/>
                <w:highlight w:val="none"/>
              </w:rPr>
              <w:t>表2</w:t>
            </w:r>
            <w:r>
              <w:rPr>
                <w:rFonts w:hint="eastAsia" w:ascii="宋体" w:hAnsi="宋体" w:cs="宋体"/>
                <w:b/>
                <w:kern w:val="0"/>
                <w:sz w:val="24"/>
                <w:szCs w:val="24"/>
                <w:highlight w:val="none"/>
                <w:lang w:val="en-US" w:eastAsia="zh-CN"/>
              </w:rPr>
              <w:t>7</w:t>
            </w:r>
            <w:r>
              <w:rPr>
                <w:rFonts w:hint="eastAsia" w:ascii="宋体" w:hAnsi="宋体" w:cs="宋体"/>
                <w:b/>
                <w:kern w:val="0"/>
                <w:sz w:val="24"/>
                <w:szCs w:val="24"/>
                <w:highlight w:val="none"/>
              </w:rPr>
              <w:t xml:space="preserve">                 项目废气污染物排放量汇总表  （t/a）</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6"/>
              <w:gridCol w:w="2946"/>
              <w:gridCol w:w="2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序号</w:t>
                  </w:r>
                </w:p>
              </w:tc>
              <w:tc>
                <w:tcPr>
                  <w:tcW w:w="3024"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污染物</w:t>
                  </w:r>
                </w:p>
              </w:tc>
              <w:tc>
                <w:tcPr>
                  <w:tcW w:w="3025"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4"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3024" w:type="dxa"/>
                  <w:vAlign w:val="center"/>
                </w:tcPr>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颗粒物</w:t>
                  </w:r>
                </w:p>
              </w:tc>
              <w:tc>
                <w:tcPr>
                  <w:tcW w:w="3025" w:type="dxa"/>
                  <w:vAlign w:val="center"/>
                </w:tcPr>
                <w:p>
                  <w:pPr>
                    <w:autoSpaceDE w:val="0"/>
                    <w:autoSpaceDN w:val="0"/>
                    <w:adjustRightInd w:val="0"/>
                    <w:spacing w:line="36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4</w:t>
                  </w:r>
                  <w:r>
                    <w:rPr>
                      <w:rFonts w:hint="default" w:ascii="Arial" w:hAnsi="Arial" w:cs="Arial"/>
                      <w:sz w:val="24"/>
                      <w:highlight w:val="none"/>
                      <w:lang w:val="en-US" w:eastAsia="zh-CN"/>
                    </w:rPr>
                    <w:t>×</w:t>
                  </w:r>
                  <w:r>
                    <w:rPr>
                      <w:rFonts w:hint="eastAsia" w:ascii="宋体" w:hAnsi="宋体"/>
                      <w:sz w:val="24"/>
                      <w:highlight w:val="none"/>
                      <w:lang w:val="en-US" w:eastAsia="zh-CN"/>
                    </w:rPr>
                    <w:t>10</w:t>
                  </w:r>
                  <w:r>
                    <w:rPr>
                      <w:rFonts w:hint="eastAsia" w:ascii="宋体" w:hAnsi="宋体"/>
                      <w:sz w:val="24"/>
                      <w:highlight w:val="none"/>
                      <w:vertAlign w:val="superscript"/>
                      <w:lang w:val="en-US" w:eastAsia="zh-CN"/>
                    </w:rPr>
                    <w:t>-4</w:t>
                  </w:r>
                </w:p>
              </w:tc>
            </w:tr>
          </w:tbl>
          <w:p>
            <w:pPr>
              <w:autoSpaceDE w:val="0"/>
              <w:autoSpaceDN w:val="0"/>
              <w:adjustRightInd w:val="0"/>
              <w:spacing w:line="360" w:lineRule="auto"/>
              <w:ind w:firstLine="480" w:firstLineChars="200"/>
              <w:jc w:val="left"/>
              <w:rPr>
                <w:rFonts w:ascii="宋体" w:hAnsi="宋体"/>
                <w:color w:val="000000"/>
                <w:sz w:val="24"/>
                <w:szCs w:val="24"/>
                <w:highlight w:val="none"/>
              </w:rPr>
            </w:pPr>
            <w:r>
              <w:rPr>
                <w:rFonts w:ascii="宋体" w:hAnsi="宋体"/>
                <w:color w:val="000000"/>
                <w:sz w:val="24"/>
                <w:szCs w:val="24"/>
                <w:highlight w:val="none"/>
              </w:rPr>
              <w:t>综上，估算模式已考虑了最不利的气象条件，分析预测结果表明，只要确保环保设施正常运行，尽量减少或避免非正常工况的发生，本项目大气污染物对周围大气环境质量影响较小。</w:t>
            </w:r>
          </w:p>
          <w:p>
            <w:pPr>
              <w:spacing w:line="520" w:lineRule="exact"/>
              <w:ind w:firstLine="480"/>
              <w:rPr>
                <w:rFonts w:ascii="宋体" w:hAnsi="宋体"/>
                <w:sz w:val="24"/>
                <w:szCs w:val="24"/>
                <w:highlight w:val="none"/>
              </w:rPr>
            </w:pPr>
            <w:r>
              <w:rPr>
                <w:rFonts w:hint="eastAsia" w:ascii="宋体" w:hAnsi="宋体"/>
                <w:sz w:val="24"/>
                <w:szCs w:val="24"/>
                <w:highlight w:val="none"/>
              </w:rPr>
              <w:t>（5）项目大气环境影响评价自查表见下表</w:t>
            </w:r>
            <w:r>
              <w:rPr>
                <w:rFonts w:hint="eastAsia" w:ascii="宋体" w:hAnsi="宋体"/>
                <w:sz w:val="24"/>
                <w:szCs w:val="24"/>
                <w:highlight w:val="none"/>
                <w:lang w:val="en-US" w:eastAsia="zh-CN"/>
              </w:rPr>
              <w:t>28</w:t>
            </w:r>
            <w:r>
              <w:rPr>
                <w:rFonts w:hint="eastAsia" w:ascii="宋体" w:hAnsi="宋体"/>
                <w:sz w:val="24"/>
                <w:szCs w:val="24"/>
                <w:highlight w:val="none"/>
              </w:rPr>
              <w:t>。</w:t>
            </w:r>
          </w:p>
          <w:p>
            <w:pPr>
              <w:spacing w:line="520" w:lineRule="exact"/>
              <w:ind w:firstLine="482" w:firstLineChars="200"/>
              <w:rPr>
                <w:rFonts w:ascii="宋体" w:hAnsi="宋体"/>
                <w:b/>
                <w:bCs/>
                <w:sz w:val="24"/>
                <w:szCs w:val="24"/>
                <w:highlight w:val="none"/>
              </w:rPr>
            </w:pPr>
            <w:r>
              <w:rPr>
                <w:rFonts w:hint="eastAsia" w:ascii="宋体" w:hAnsi="宋体"/>
                <w:b/>
                <w:bCs/>
                <w:sz w:val="24"/>
                <w:szCs w:val="24"/>
                <w:highlight w:val="none"/>
              </w:rPr>
              <w:t>表2</w:t>
            </w:r>
            <w:r>
              <w:rPr>
                <w:rFonts w:hint="eastAsia" w:ascii="宋体" w:hAnsi="宋体"/>
                <w:b/>
                <w:bCs/>
                <w:sz w:val="24"/>
                <w:szCs w:val="24"/>
                <w:highlight w:val="none"/>
                <w:lang w:val="en-US" w:eastAsia="zh-CN"/>
              </w:rPr>
              <w:t>8</w:t>
            </w:r>
            <w:r>
              <w:rPr>
                <w:rFonts w:hint="eastAsia" w:ascii="宋体" w:hAnsi="宋体"/>
                <w:b/>
                <w:bCs/>
                <w:sz w:val="24"/>
                <w:szCs w:val="24"/>
                <w:highlight w:val="none"/>
              </w:rPr>
              <w:t xml:space="preserve">       本项目大气环境影响评价自查表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451"/>
              <w:gridCol w:w="1500"/>
              <w:gridCol w:w="408"/>
              <w:gridCol w:w="282"/>
              <w:gridCol w:w="168"/>
              <w:gridCol w:w="98"/>
              <w:gridCol w:w="483"/>
              <w:gridCol w:w="334"/>
              <w:gridCol w:w="191"/>
              <w:gridCol w:w="262"/>
              <w:gridCol w:w="74"/>
              <w:gridCol w:w="863"/>
              <w:gridCol w:w="179"/>
              <w:gridCol w:w="90"/>
              <w:gridCol w:w="241"/>
              <w:gridCol w:w="101"/>
              <w:gridCol w:w="190"/>
              <w:gridCol w:w="9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48" w:type="dxa"/>
                  <w:gridSpan w:val="2"/>
                  <w:tcBorders>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工作内容</w:t>
                  </w:r>
                </w:p>
              </w:tc>
              <w:tc>
                <w:tcPr>
                  <w:tcW w:w="6462" w:type="dxa"/>
                  <w:gridSpan w:val="17"/>
                  <w:tcBorders>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自查项目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Merge w:val="restart"/>
                  <w:tcBorders>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pacing w:val="-11"/>
                      <w:sz w:val="18"/>
                      <w:szCs w:val="18"/>
                      <w:highlight w:val="none"/>
                    </w:rPr>
                    <w:t>评价等级与范围</w:t>
                  </w:r>
                </w:p>
              </w:tc>
              <w:tc>
                <w:tcPr>
                  <w:tcW w:w="1451" w:type="dxa"/>
                  <w:tcBorders>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评价等级</w:t>
                  </w:r>
                </w:p>
              </w:tc>
              <w:tc>
                <w:tcPr>
                  <w:tcW w:w="2456" w:type="dxa"/>
                  <w:gridSpan w:val="5"/>
                  <w:tcBorders>
                    <w:righ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一级</w:t>
                  </w:r>
                  <w:r>
                    <w:rPr>
                      <w:rFonts w:hint="eastAsia" w:ascii="宋体" w:hAnsi="宋体"/>
                      <w:sz w:val="18"/>
                      <w:szCs w:val="18"/>
                      <w:highlight w:val="none"/>
                    </w:rPr>
                    <w:sym w:font="Wingdings 2" w:char="00A3"/>
                  </w:r>
                </w:p>
              </w:tc>
              <w:tc>
                <w:tcPr>
                  <w:tcW w:w="2386" w:type="dxa"/>
                  <w:gridSpan w:val="7"/>
                  <w:tcBorders>
                    <w:left w:val="single" w:color="000000" w:sz="4" w:space="0"/>
                    <w:righ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二级</w:t>
                  </w:r>
                  <w:r>
                    <w:rPr>
                      <w:rFonts w:hint="eastAsia" w:ascii="宋体" w:hAnsi="宋体"/>
                      <w:sz w:val="18"/>
                      <w:szCs w:val="18"/>
                      <w:highlight w:val="none"/>
                    </w:rPr>
                    <w:sym w:font="Wingdings 2" w:char="0052"/>
                  </w:r>
                </w:p>
              </w:tc>
              <w:tc>
                <w:tcPr>
                  <w:tcW w:w="1620" w:type="dxa"/>
                  <w:gridSpan w:val="5"/>
                  <w:tcBorders>
                    <w:lef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三级</w:t>
                  </w:r>
                  <w:r>
                    <w:rPr>
                      <w:rFonts w:hint="eastAsia" w:ascii="宋体" w:hAnsi="宋体"/>
                      <w:sz w:val="18"/>
                      <w:szCs w:val="18"/>
                      <w:highlight w:val="none"/>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Merge w:val="continue"/>
                  <w:tcBorders>
                    <w:tl2br w:val="nil"/>
                    <w:tr2bl w:val="nil"/>
                  </w:tcBorders>
                  <w:vAlign w:val="center"/>
                </w:tcPr>
                <w:p>
                  <w:pPr>
                    <w:ind w:left="-63" w:leftChars="-30" w:right="-63" w:rightChars="-30"/>
                    <w:jc w:val="center"/>
                    <w:rPr>
                      <w:rFonts w:ascii="宋体" w:hAnsi="宋体"/>
                      <w:sz w:val="18"/>
                      <w:szCs w:val="18"/>
                      <w:highlight w:val="none"/>
                    </w:rPr>
                  </w:pPr>
                </w:p>
              </w:tc>
              <w:tc>
                <w:tcPr>
                  <w:tcW w:w="1451" w:type="dxa"/>
                  <w:tcBorders>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评价范围</w:t>
                  </w:r>
                </w:p>
              </w:tc>
              <w:tc>
                <w:tcPr>
                  <w:tcW w:w="2456" w:type="dxa"/>
                  <w:gridSpan w:val="5"/>
                  <w:tcBorders>
                    <w:righ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边长=50km</w:t>
                  </w:r>
                  <w:r>
                    <w:rPr>
                      <w:rFonts w:hint="eastAsia" w:ascii="宋体" w:hAnsi="宋体"/>
                      <w:sz w:val="18"/>
                      <w:szCs w:val="18"/>
                      <w:highlight w:val="none"/>
                    </w:rPr>
                    <w:sym w:font="Wingdings 2" w:char="00A3"/>
                  </w:r>
                </w:p>
              </w:tc>
              <w:tc>
                <w:tcPr>
                  <w:tcW w:w="2386" w:type="dxa"/>
                  <w:gridSpan w:val="7"/>
                  <w:tcBorders>
                    <w:left w:val="single" w:color="000000" w:sz="4" w:space="0"/>
                    <w:righ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边长5~50km</w:t>
                  </w:r>
                  <w:r>
                    <w:rPr>
                      <w:rFonts w:hint="eastAsia" w:ascii="宋体" w:hAnsi="宋体"/>
                      <w:sz w:val="18"/>
                      <w:szCs w:val="18"/>
                      <w:highlight w:val="none"/>
                    </w:rPr>
                    <w:sym w:font="Wingdings 2" w:char="00A3"/>
                  </w:r>
                </w:p>
              </w:tc>
              <w:tc>
                <w:tcPr>
                  <w:tcW w:w="1620" w:type="dxa"/>
                  <w:gridSpan w:val="5"/>
                  <w:tcBorders>
                    <w:lef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边长=5km</w:t>
                  </w:r>
                  <w:r>
                    <w:rPr>
                      <w:rFonts w:hint="eastAsia" w:ascii="宋体" w:hAnsi="宋体"/>
                      <w:sz w:val="18"/>
                      <w:szCs w:val="18"/>
                      <w:highlight w:val="none"/>
                    </w:rPr>
                    <w:sym w:font="Wingdings 2" w:char="0052"/>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Merge w:val="restart"/>
                  <w:tcBorders>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评价因子</w:t>
                  </w:r>
                </w:p>
              </w:tc>
              <w:tc>
                <w:tcPr>
                  <w:tcW w:w="1451" w:type="dxa"/>
                  <w:tcBorders>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SO</w:t>
                  </w:r>
                  <w:r>
                    <w:rPr>
                      <w:rFonts w:hint="eastAsia" w:ascii="宋体" w:hAnsi="宋体"/>
                      <w:sz w:val="18"/>
                      <w:szCs w:val="18"/>
                      <w:highlight w:val="none"/>
                      <w:vertAlign w:val="subscript"/>
                    </w:rPr>
                    <w:t>2</w:t>
                  </w:r>
                  <w:r>
                    <w:rPr>
                      <w:rFonts w:hint="eastAsia" w:ascii="宋体" w:hAnsi="宋体"/>
                      <w:sz w:val="18"/>
                      <w:szCs w:val="18"/>
                      <w:highlight w:val="none"/>
                    </w:rPr>
                    <w:t>+NO</w:t>
                  </w:r>
                  <w:r>
                    <w:rPr>
                      <w:rFonts w:hint="eastAsia" w:ascii="宋体" w:hAnsi="宋体"/>
                      <w:sz w:val="18"/>
                      <w:szCs w:val="18"/>
                      <w:highlight w:val="none"/>
                      <w:vertAlign w:val="subscript"/>
                    </w:rPr>
                    <w:t>x</w:t>
                  </w:r>
                  <w:r>
                    <w:rPr>
                      <w:rFonts w:hint="eastAsia" w:ascii="宋体" w:hAnsi="宋体"/>
                      <w:sz w:val="18"/>
                      <w:szCs w:val="18"/>
                      <w:highlight w:val="none"/>
                    </w:rPr>
                    <w:t>排放量</w:t>
                  </w:r>
                </w:p>
              </w:tc>
              <w:tc>
                <w:tcPr>
                  <w:tcW w:w="2456" w:type="dxa"/>
                  <w:gridSpan w:val="5"/>
                  <w:tcBorders>
                    <w:righ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≥2000t/a</w:t>
                  </w:r>
                  <w:r>
                    <w:rPr>
                      <w:rFonts w:hint="eastAsia" w:ascii="宋体" w:hAnsi="宋体"/>
                      <w:sz w:val="18"/>
                      <w:szCs w:val="18"/>
                      <w:highlight w:val="none"/>
                    </w:rPr>
                    <w:sym w:font="Wingdings 2" w:char="00A3"/>
                  </w:r>
                </w:p>
              </w:tc>
              <w:tc>
                <w:tcPr>
                  <w:tcW w:w="2386" w:type="dxa"/>
                  <w:gridSpan w:val="7"/>
                  <w:tcBorders>
                    <w:left w:val="single" w:color="000000" w:sz="4" w:space="0"/>
                    <w:righ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500~2000t/a</w:t>
                  </w:r>
                  <w:r>
                    <w:rPr>
                      <w:rFonts w:hint="eastAsia" w:ascii="宋体" w:hAnsi="宋体"/>
                      <w:sz w:val="18"/>
                      <w:szCs w:val="18"/>
                      <w:highlight w:val="none"/>
                    </w:rPr>
                    <w:sym w:font="Wingdings 2" w:char="00A3"/>
                  </w:r>
                </w:p>
              </w:tc>
              <w:tc>
                <w:tcPr>
                  <w:tcW w:w="1620" w:type="dxa"/>
                  <w:gridSpan w:val="5"/>
                  <w:tcBorders>
                    <w:lef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＜500t/a</w:t>
                  </w:r>
                  <w:r>
                    <w:rPr>
                      <w:rFonts w:hint="eastAsia" w:ascii="宋体" w:hAnsi="宋体"/>
                      <w:sz w:val="18"/>
                      <w:szCs w:val="18"/>
                      <w:highlight w:val="none"/>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vMerge w:val="continue"/>
                  <w:tcBorders>
                    <w:tl2br w:val="nil"/>
                    <w:tr2bl w:val="nil"/>
                  </w:tcBorders>
                  <w:vAlign w:val="center"/>
                </w:tcPr>
                <w:p>
                  <w:pPr>
                    <w:ind w:left="-63" w:leftChars="-30" w:right="-63" w:rightChars="-30"/>
                    <w:jc w:val="center"/>
                    <w:rPr>
                      <w:rFonts w:ascii="宋体" w:hAnsi="宋体"/>
                      <w:sz w:val="18"/>
                      <w:szCs w:val="18"/>
                      <w:highlight w:val="none"/>
                    </w:rPr>
                  </w:pPr>
                </w:p>
              </w:tc>
              <w:tc>
                <w:tcPr>
                  <w:tcW w:w="1451" w:type="dxa"/>
                  <w:tcBorders>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评价因子</w:t>
                  </w:r>
                </w:p>
              </w:tc>
              <w:tc>
                <w:tcPr>
                  <w:tcW w:w="3726" w:type="dxa"/>
                  <w:gridSpan w:val="9"/>
                  <w:tcBorders>
                    <w:righ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 xml:space="preserve">基本污染物（  </w:t>
                  </w:r>
                  <w:r>
                    <w:rPr>
                      <w:rFonts w:hint="eastAsia" w:ascii="宋体" w:hAnsi="宋体"/>
                      <w:sz w:val="18"/>
                      <w:szCs w:val="18"/>
                      <w:highlight w:val="none"/>
                      <w:lang w:val="en-US" w:eastAsia="zh-CN"/>
                    </w:rPr>
                    <w:t xml:space="preserve">    </w:t>
                  </w:r>
                  <w:r>
                    <w:rPr>
                      <w:rFonts w:hint="eastAsia" w:ascii="宋体" w:hAnsi="宋体"/>
                      <w:sz w:val="18"/>
                      <w:szCs w:val="18"/>
                      <w:highlight w:val="none"/>
                    </w:rPr>
                    <w:t xml:space="preserve"> ）</w:t>
                  </w:r>
                </w:p>
                <w:p>
                  <w:pPr>
                    <w:ind w:left="-63" w:leftChars="-30" w:right="-63" w:rightChars="-30"/>
                    <w:jc w:val="center"/>
                    <w:rPr>
                      <w:rFonts w:ascii="宋体" w:hAnsi="宋体"/>
                      <w:sz w:val="18"/>
                      <w:szCs w:val="18"/>
                      <w:highlight w:val="none"/>
                    </w:rPr>
                  </w:pPr>
                  <w:r>
                    <w:rPr>
                      <w:rFonts w:hint="eastAsia" w:ascii="宋体" w:hAnsi="宋体"/>
                      <w:sz w:val="18"/>
                      <w:szCs w:val="18"/>
                      <w:highlight w:val="none"/>
                    </w:rPr>
                    <w:t>其他污染物（         ）</w:t>
                  </w:r>
                </w:p>
              </w:tc>
              <w:tc>
                <w:tcPr>
                  <w:tcW w:w="2736" w:type="dxa"/>
                  <w:gridSpan w:val="8"/>
                  <w:tcBorders>
                    <w:lef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 xml:space="preserve">  包括二次PM</w:t>
                  </w:r>
                  <w:r>
                    <w:rPr>
                      <w:rFonts w:hint="eastAsia" w:ascii="宋体" w:hAnsi="宋体"/>
                      <w:sz w:val="18"/>
                      <w:szCs w:val="18"/>
                      <w:highlight w:val="none"/>
                      <w:vertAlign w:val="subscript"/>
                    </w:rPr>
                    <w:t>2.5</w:t>
                  </w:r>
                  <w:r>
                    <w:rPr>
                      <w:rFonts w:hint="eastAsia" w:ascii="宋体" w:hAnsi="宋体"/>
                      <w:sz w:val="18"/>
                      <w:szCs w:val="18"/>
                      <w:highlight w:val="none"/>
                    </w:rPr>
                    <w:sym w:font="Wingdings 2" w:char="00A3"/>
                  </w:r>
                </w:p>
                <w:p>
                  <w:pPr>
                    <w:ind w:left="-63" w:leftChars="-30" w:right="-63" w:rightChars="-30"/>
                    <w:jc w:val="center"/>
                    <w:rPr>
                      <w:rFonts w:ascii="宋体" w:hAnsi="宋体"/>
                      <w:sz w:val="18"/>
                      <w:szCs w:val="18"/>
                      <w:highlight w:val="none"/>
                    </w:rPr>
                  </w:pPr>
                  <w:r>
                    <w:rPr>
                      <w:rFonts w:hint="eastAsia" w:ascii="宋体" w:hAnsi="宋体"/>
                      <w:sz w:val="18"/>
                      <w:szCs w:val="18"/>
                      <w:highlight w:val="none"/>
                    </w:rPr>
                    <w:t>不包括二次PM</w:t>
                  </w:r>
                  <w:r>
                    <w:rPr>
                      <w:rFonts w:hint="eastAsia" w:ascii="宋体" w:hAnsi="宋体"/>
                      <w:sz w:val="18"/>
                      <w:szCs w:val="18"/>
                      <w:highlight w:val="none"/>
                      <w:vertAlign w:val="subscript"/>
                    </w:rPr>
                    <w:t>2.5</w:t>
                  </w:r>
                  <w:r>
                    <w:rPr>
                      <w:rFonts w:hint="eastAsia" w:ascii="宋体" w:hAnsi="宋体"/>
                      <w:sz w:val="18"/>
                      <w:szCs w:val="18"/>
                      <w:highlight w:val="none"/>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tcBorders>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pacing w:val="-11"/>
                      <w:sz w:val="18"/>
                      <w:szCs w:val="18"/>
                      <w:highlight w:val="none"/>
                    </w:rPr>
                    <w:t>评价标准</w:t>
                  </w:r>
                </w:p>
              </w:tc>
              <w:tc>
                <w:tcPr>
                  <w:tcW w:w="1451" w:type="dxa"/>
                  <w:tcBorders>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评价标准</w:t>
                  </w:r>
                </w:p>
              </w:tc>
              <w:tc>
                <w:tcPr>
                  <w:tcW w:w="2190" w:type="dxa"/>
                  <w:gridSpan w:val="3"/>
                  <w:tcBorders>
                    <w:right w:val="single" w:color="000000" w:sz="4" w:space="0"/>
                    <w:tl2br w:val="nil"/>
                    <w:tr2bl w:val="nil"/>
                  </w:tcBorders>
                  <w:vAlign w:val="center"/>
                </w:tcPr>
                <w:p>
                  <w:pPr>
                    <w:ind w:left="-63" w:leftChars="-30" w:right="-63" w:rightChars="-30"/>
                    <w:jc w:val="center"/>
                    <w:rPr>
                      <w:rFonts w:ascii="宋体" w:hAnsi="宋体"/>
                      <w:b/>
                      <w:sz w:val="18"/>
                      <w:szCs w:val="18"/>
                      <w:highlight w:val="none"/>
                      <w:u w:val="single"/>
                    </w:rPr>
                  </w:pPr>
                  <w:r>
                    <w:rPr>
                      <w:rFonts w:hint="eastAsia" w:ascii="宋体" w:hAnsi="宋体"/>
                      <w:b/>
                      <w:sz w:val="18"/>
                      <w:szCs w:val="18"/>
                      <w:highlight w:val="none"/>
                      <w:u w:val="single"/>
                    </w:rPr>
                    <w:t>国家标准</w:t>
                  </w:r>
                  <w:r>
                    <w:rPr>
                      <w:rFonts w:hint="eastAsia" w:ascii="宋体" w:hAnsi="宋体"/>
                      <w:b/>
                      <w:sz w:val="18"/>
                      <w:szCs w:val="18"/>
                      <w:highlight w:val="none"/>
                      <w:u w:val="single"/>
                    </w:rPr>
                    <w:sym w:font="Wingdings 2" w:char="0052"/>
                  </w:r>
                </w:p>
              </w:tc>
              <w:tc>
                <w:tcPr>
                  <w:tcW w:w="1536" w:type="dxa"/>
                  <w:gridSpan w:val="6"/>
                  <w:tcBorders>
                    <w:left w:val="single" w:color="000000" w:sz="4" w:space="0"/>
                    <w:right w:val="single" w:color="000000" w:sz="4" w:space="0"/>
                    <w:tl2br w:val="nil"/>
                    <w:tr2bl w:val="nil"/>
                  </w:tcBorders>
                  <w:vAlign w:val="center"/>
                </w:tcPr>
                <w:p>
                  <w:pPr>
                    <w:ind w:left="-63" w:leftChars="-30" w:right="-63" w:rightChars="-30"/>
                    <w:jc w:val="center"/>
                    <w:rPr>
                      <w:rFonts w:ascii="宋体" w:hAnsi="宋体"/>
                      <w:b/>
                      <w:sz w:val="18"/>
                      <w:szCs w:val="18"/>
                      <w:highlight w:val="none"/>
                      <w:u w:val="single"/>
                    </w:rPr>
                  </w:pPr>
                  <w:r>
                    <w:rPr>
                      <w:rFonts w:hint="eastAsia" w:ascii="宋体" w:hAnsi="宋体"/>
                      <w:b/>
                      <w:sz w:val="18"/>
                      <w:szCs w:val="18"/>
                      <w:highlight w:val="none"/>
                      <w:u w:val="single"/>
                    </w:rPr>
                    <w:t>地方标准</w:t>
                  </w:r>
                  <w:r>
                    <w:rPr>
                      <w:rFonts w:hint="eastAsia" w:ascii="宋体" w:hAnsi="宋体"/>
                      <w:b/>
                      <w:sz w:val="18"/>
                      <w:szCs w:val="18"/>
                      <w:highlight w:val="none"/>
                      <w:u w:val="single"/>
                    </w:rPr>
                    <w:sym w:font="Wingdings 2" w:char="00A3"/>
                  </w:r>
                </w:p>
              </w:tc>
              <w:tc>
                <w:tcPr>
                  <w:tcW w:w="1447" w:type="dxa"/>
                  <w:gridSpan w:val="5"/>
                  <w:tcBorders>
                    <w:left w:val="single" w:color="000000" w:sz="4" w:space="0"/>
                    <w:bottom w:val="single" w:color="000000" w:sz="4" w:space="0"/>
                    <w:right w:val="single" w:color="000000" w:sz="4" w:space="0"/>
                    <w:tl2br w:val="nil"/>
                    <w:tr2bl w:val="nil"/>
                  </w:tcBorders>
                  <w:vAlign w:val="center"/>
                </w:tcPr>
                <w:p>
                  <w:pPr>
                    <w:ind w:left="-63" w:leftChars="-30" w:right="-63" w:rightChars="-30"/>
                    <w:jc w:val="center"/>
                    <w:rPr>
                      <w:rFonts w:ascii="宋体" w:hAnsi="宋体"/>
                      <w:b/>
                      <w:sz w:val="18"/>
                      <w:szCs w:val="18"/>
                      <w:highlight w:val="none"/>
                      <w:u w:val="single"/>
                    </w:rPr>
                  </w:pPr>
                  <w:r>
                    <w:rPr>
                      <w:rFonts w:hint="eastAsia" w:ascii="宋体" w:hAnsi="宋体"/>
                      <w:b/>
                      <w:sz w:val="18"/>
                      <w:szCs w:val="18"/>
                      <w:highlight w:val="none"/>
                      <w:u w:val="single"/>
                    </w:rPr>
                    <w:t>附录D</w:t>
                  </w:r>
                  <w:r>
                    <w:rPr>
                      <w:rFonts w:hint="eastAsia" w:ascii="宋体" w:hAnsi="宋体"/>
                      <w:b/>
                      <w:sz w:val="18"/>
                      <w:szCs w:val="18"/>
                      <w:highlight w:val="none"/>
                      <w:u w:val="single"/>
                    </w:rPr>
                    <w:sym w:font="Wingdings 2" w:char="00A3"/>
                  </w:r>
                </w:p>
              </w:tc>
              <w:tc>
                <w:tcPr>
                  <w:tcW w:w="1289" w:type="dxa"/>
                  <w:gridSpan w:val="3"/>
                  <w:tcBorders>
                    <w:left w:val="single" w:color="000000" w:sz="4" w:space="0"/>
                    <w:tl2br w:val="nil"/>
                    <w:tr2bl w:val="nil"/>
                  </w:tcBorders>
                  <w:vAlign w:val="center"/>
                </w:tcPr>
                <w:p>
                  <w:pPr>
                    <w:ind w:left="-63" w:leftChars="-30" w:right="-63" w:rightChars="-30"/>
                    <w:jc w:val="center"/>
                    <w:rPr>
                      <w:rFonts w:ascii="宋体" w:hAnsi="宋体"/>
                      <w:b/>
                      <w:sz w:val="18"/>
                      <w:szCs w:val="18"/>
                      <w:highlight w:val="none"/>
                      <w:u w:val="single"/>
                    </w:rPr>
                  </w:pPr>
                  <w:r>
                    <w:rPr>
                      <w:rFonts w:hint="eastAsia" w:ascii="宋体" w:hAnsi="宋体"/>
                      <w:b/>
                      <w:sz w:val="18"/>
                      <w:szCs w:val="18"/>
                      <w:highlight w:val="none"/>
                      <w:u w:val="single"/>
                    </w:rPr>
                    <w:t>其他标准</w:t>
                  </w:r>
                  <w:r>
                    <w:rPr>
                      <w:rFonts w:hint="eastAsia" w:ascii="宋体" w:hAnsi="宋体"/>
                      <w:b/>
                      <w:sz w:val="18"/>
                      <w:szCs w:val="18"/>
                      <w:highlight w:val="none"/>
                      <w:u w:val="single"/>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Merge w:val="restart"/>
                  <w:tcBorders>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现状评价</w:t>
                  </w:r>
                </w:p>
              </w:tc>
              <w:tc>
                <w:tcPr>
                  <w:tcW w:w="1451" w:type="dxa"/>
                  <w:tcBorders>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环境功能区</w:t>
                  </w:r>
                </w:p>
              </w:tc>
              <w:tc>
                <w:tcPr>
                  <w:tcW w:w="2456" w:type="dxa"/>
                  <w:gridSpan w:val="5"/>
                  <w:tcBorders>
                    <w:righ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一类区</w:t>
                  </w:r>
                  <w:r>
                    <w:rPr>
                      <w:rFonts w:hint="eastAsia" w:ascii="宋体" w:hAnsi="宋体"/>
                      <w:sz w:val="18"/>
                      <w:szCs w:val="18"/>
                      <w:highlight w:val="none"/>
                    </w:rPr>
                    <w:sym w:font="Wingdings 2" w:char="00A3"/>
                  </w:r>
                </w:p>
              </w:tc>
              <w:tc>
                <w:tcPr>
                  <w:tcW w:w="2207" w:type="dxa"/>
                  <w:gridSpan w:val="6"/>
                  <w:tcBorders>
                    <w:left w:val="single" w:color="000000" w:sz="4" w:space="0"/>
                    <w:righ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二类区</w:t>
                  </w:r>
                  <w:r>
                    <w:rPr>
                      <w:rFonts w:hint="eastAsia" w:ascii="宋体" w:hAnsi="宋体"/>
                      <w:sz w:val="18"/>
                      <w:szCs w:val="18"/>
                      <w:highlight w:val="none"/>
                    </w:rPr>
                    <w:sym w:font="Wingdings 2" w:char="0052"/>
                  </w:r>
                </w:p>
              </w:tc>
              <w:tc>
                <w:tcPr>
                  <w:tcW w:w="1799" w:type="dxa"/>
                  <w:gridSpan w:val="6"/>
                  <w:tcBorders>
                    <w:lef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一类和二类区</w:t>
                  </w:r>
                  <w:r>
                    <w:rPr>
                      <w:rFonts w:hint="eastAsia" w:ascii="宋体" w:hAnsi="宋体"/>
                      <w:sz w:val="18"/>
                      <w:szCs w:val="18"/>
                      <w:highlight w:val="none"/>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Merge w:val="continue"/>
                  <w:tcBorders>
                    <w:tl2br w:val="nil"/>
                    <w:tr2bl w:val="nil"/>
                  </w:tcBorders>
                  <w:vAlign w:val="center"/>
                </w:tcPr>
                <w:p>
                  <w:pPr>
                    <w:ind w:left="-63" w:leftChars="-30" w:right="-63" w:rightChars="-30"/>
                    <w:jc w:val="center"/>
                    <w:rPr>
                      <w:rFonts w:ascii="宋体" w:hAnsi="宋体"/>
                      <w:sz w:val="18"/>
                      <w:szCs w:val="18"/>
                      <w:highlight w:val="none"/>
                    </w:rPr>
                  </w:pPr>
                </w:p>
              </w:tc>
              <w:tc>
                <w:tcPr>
                  <w:tcW w:w="1451" w:type="dxa"/>
                  <w:tcBorders>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评价基准年</w:t>
                  </w:r>
                </w:p>
              </w:tc>
              <w:tc>
                <w:tcPr>
                  <w:tcW w:w="6462" w:type="dxa"/>
                  <w:gridSpan w:val="17"/>
                  <w:tcBorders>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 2018 ）年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Merge w:val="continue"/>
                  <w:tcBorders>
                    <w:tl2br w:val="nil"/>
                    <w:tr2bl w:val="nil"/>
                  </w:tcBorders>
                  <w:vAlign w:val="center"/>
                </w:tcPr>
                <w:p>
                  <w:pPr>
                    <w:ind w:left="-63" w:leftChars="-30" w:right="-63" w:rightChars="-30"/>
                    <w:jc w:val="center"/>
                    <w:rPr>
                      <w:rFonts w:ascii="宋体" w:hAnsi="宋体"/>
                      <w:sz w:val="18"/>
                      <w:szCs w:val="18"/>
                      <w:highlight w:val="none"/>
                    </w:rPr>
                  </w:pPr>
                </w:p>
              </w:tc>
              <w:tc>
                <w:tcPr>
                  <w:tcW w:w="1451" w:type="dxa"/>
                  <w:tcBorders>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环境空气质量现状调查数据来源</w:t>
                  </w:r>
                </w:p>
              </w:tc>
              <w:tc>
                <w:tcPr>
                  <w:tcW w:w="2358" w:type="dxa"/>
                  <w:gridSpan w:val="4"/>
                  <w:tcBorders>
                    <w:righ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长期例行监测数据</w:t>
                  </w:r>
                  <w:r>
                    <w:rPr>
                      <w:rFonts w:hint="eastAsia" w:ascii="宋体" w:hAnsi="宋体"/>
                      <w:sz w:val="18"/>
                      <w:szCs w:val="18"/>
                      <w:highlight w:val="none"/>
                    </w:rPr>
                    <w:sym w:font="Wingdings 2" w:char="00A3"/>
                  </w:r>
                </w:p>
              </w:tc>
              <w:tc>
                <w:tcPr>
                  <w:tcW w:w="2305" w:type="dxa"/>
                  <w:gridSpan w:val="7"/>
                  <w:tcBorders>
                    <w:left w:val="single" w:color="000000" w:sz="4" w:space="0"/>
                    <w:righ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主管部门发布的数据</w:t>
                  </w:r>
                  <w:r>
                    <w:rPr>
                      <w:rFonts w:hint="eastAsia" w:ascii="宋体" w:hAnsi="宋体"/>
                      <w:sz w:val="18"/>
                      <w:szCs w:val="18"/>
                      <w:highlight w:val="none"/>
                    </w:rPr>
                    <w:sym w:font="Wingdings 2" w:char="0052"/>
                  </w:r>
                </w:p>
              </w:tc>
              <w:tc>
                <w:tcPr>
                  <w:tcW w:w="1799" w:type="dxa"/>
                  <w:gridSpan w:val="6"/>
                  <w:tcBorders>
                    <w:lef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现状补充监测</w:t>
                  </w:r>
                  <w:r>
                    <w:rPr>
                      <w:rFonts w:hint="eastAsia" w:ascii="宋体" w:hAnsi="宋体"/>
                      <w:sz w:val="18"/>
                      <w:szCs w:val="18"/>
                      <w:highlight w:val="none"/>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Merge w:val="continue"/>
                  <w:tcBorders>
                    <w:tl2br w:val="nil"/>
                    <w:tr2bl w:val="nil"/>
                  </w:tcBorders>
                  <w:vAlign w:val="center"/>
                </w:tcPr>
                <w:p>
                  <w:pPr>
                    <w:ind w:left="-63" w:leftChars="-30" w:right="-63" w:rightChars="-30"/>
                    <w:jc w:val="center"/>
                    <w:rPr>
                      <w:rFonts w:ascii="宋体" w:hAnsi="宋体"/>
                      <w:sz w:val="18"/>
                      <w:szCs w:val="18"/>
                      <w:highlight w:val="none"/>
                    </w:rPr>
                  </w:pPr>
                </w:p>
              </w:tc>
              <w:tc>
                <w:tcPr>
                  <w:tcW w:w="1451" w:type="dxa"/>
                  <w:tcBorders>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现状评价</w:t>
                  </w:r>
                </w:p>
              </w:tc>
              <w:tc>
                <w:tcPr>
                  <w:tcW w:w="3800" w:type="dxa"/>
                  <w:gridSpan w:val="10"/>
                  <w:tcBorders>
                    <w:righ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达标区</w:t>
                  </w:r>
                  <w:r>
                    <w:rPr>
                      <w:rFonts w:hint="eastAsia" w:ascii="宋体" w:hAnsi="宋体"/>
                      <w:sz w:val="18"/>
                      <w:szCs w:val="18"/>
                      <w:highlight w:val="none"/>
                    </w:rPr>
                    <w:sym w:font="Wingdings 2" w:char="00A3"/>
                  </w:r>
                </w:p>
              </w:tc>
              <w:tc>
                <w:tcPr>
                  <w:tcW w:w="2662" w:type="dxa"/>
                  <w:gridSpan w:val="7"/>
                  <w:tcBorders>
                    <w:lef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不达标区</w:t>
                  </w:r>
                  <w:r>
                    <w:rPr>
                      <w:rFonts w:hint="eastAsia" w:ascii="宋体" w:hAnsi="宋体"/>
                      <w:sz w:val="18"/>
                      <w:szCs w:val="18"/>
                      <w:highlight w:val="none"/>
                    </w:rPr>
                    <w:sym w:font="Wingdings 2" w:char="0052"/>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tcBorders>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污染源</w:t>
                  </w:r>
                </w:p>
                <w:p>
                  <w:pPr>
                    <w:ind w:left="-63" w:leftChars="-30" w:right="-63" w:rightChars="-30"/>
                    <w:jc w:val="center"/>
                    <w:rPr>
                      <w:rFonts w:ascii="宋体" w:hAnsi="宋体"/>
                      <w:sz w:val="18"/>
                      <w:szCs w:val="18"/>
                      <w:highlight w:val="none"/>
                    </w:rPr>
                  </w:pPr>
                  <w:r>
                    <w:rPr>
                      <w:rFonts w:hint="eastAsia" w:ascii="宋体" w:hAnsi="宋体"/>
                      <w:sz w:val="18"/>
                      <w:szCs w:val="18"/>
                      <w:highlight w:val="none"/>
                    </w:rPr>
                    <w:t>调查</w:t>
                  </w:r>
                </w:p>
              </w:tc>
              <w:tc>
                <w:tcPr>
                  <w:tcW w:w="1451" w:type="dxa"/>
                  <w:tcBorders>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调查内容</w:t>
                  </w:r>
                </w:p>
              </w:tc>
              <w:tc>
                <w:tcPr>
                  <w:tcW w:w="1908" w:type="dxa"/>
                  <w:gridSpan w:val="2"/>
                  <w:tcBorders>
                    <w:righ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 xml:space="preserve">  本项目正常排放源</w:t>
                  </w:r>
                  <w:r>
                    <w:rPr>
                      <w:rFonts w:hint="eastAsia" w:ascii="宋体" w:hAnsi="宋体"/>
                      <w:sz w:val="18"/>
                      <w:szCs w:val="18"/>
                      <w:highlight w:val="none"/>
                    </w:rPr>
                    <w:sym w:font="Wingdings 2" w:char="0052"/>
                  </w:r>
                </w:p>
                <w:p>
                  <w:pPr>
                    <w:ind w:left="-63" w:leftChars="-30" w:right="-63" w:rightChars="-30"/>
                    <w:jc w:val="center"/>
                    <w:rPr>
                      <w:rFonts w:ascii="宋体" w:hAnsi="宋体"/>
                      <w:sz w:val="18"/>
                      <w:szCs w:val="18"/>
                      <w:highlight w:val="none"/>
                    </w:rPr>
                  </w:pPr>
                  <w:r>
                    <w:rPr>
                      <w:rFonts w:hint="eastAsia" w:ascii="宋体" w:hAnsi="宋体"/>
                      <w:sz w:val="18"/>
                      <w:szCs w:val="18"/>
                      <w:highlight w:val="none"/>
                    </w:rPr>
                    <w:t>本项目非正常排放源</w:t>
                  </w:r>
                  <w:r>
                    <w:rPr>
                      <w:rFonts w:hint="eastAsia" w:ascii="宋体" w:hAnsi="宋体"/>
                      <w:sz w:val="18"/>
                      <w:szCs w:val="18"/>
                      <w:highlight w:val="none"/>
                    </w:rPr>
                    <w:sym w:font="Wingdings 2" w:char="00A3"/>
                  </w:r>
                </w:p>
                <w:p>
                  <w:pPr>
                    <w:ind w:left="-63" w:leftChars="-30" w:right="-63" w:rightChars="-30"/>
                    <w:jc w:val="center"/>
                    <w:rPr>
                      <w:rFonts w:ascii="宋体" w:hAnsi="宋体"/>
                      <w:sz w:val="18"/>
                      <w:szCs w:val="18"/>
                      <w:highlight w:val="none"/>
                    </w:rPr>
                  </w:pPr>
                  <w:r>
                    <w:rPr>
                      <w:rFonts w:hint="eastAsia" w:ascii="宋体" w:hAnsi="宋体"/>
                      <w:sz w:val="18"/>
                      <w:szCs w:val="18"/>
                      <w:highlight w:val="none"/>
                    </w:rPr>
                    <w:t xml:space="preserve">        现有污染源</w:t>
                  </w:r>
                  <w:r>
                    <w:rPr>
                      <w:rFonts w:hint="eastAsia" w:ascii="宋体" w:hAnsi="宋体"/>
                      <w:sz w:val="18"/>
                      <w:szCs w:val="18"/>
                      <w:highlight w:val="none"/>
                    </w:rPr>
                    <w:sym w:font="Wingdings 2" w:char="00A3"/>
                  </w:r>
                </w:p>
              </w:tc>
              <w:tc>
                <w:tcPr>
                  <w:tcW w:w="1556" w:type="dxa"/>
                  <w:gridSpan w:val="6"/>
                  <w:tcBorders>
                    <w:left w:val="single" w:color="000000" w:sz="4" w:space="0"/>
                    <w:righ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拟替代的污染源</w:t>
                  </w:r>
                  <w:r>
                    <w:rPr>
                      <w:rFonts w:hint="eastAsia" w:ascii="宋体" w:hAnsi="宋体"/>
                      <w:sz w:val="18"/>
                      <w:szCs w:val="18"/>
                      <w:highlight w:val="none"/>
                    </w:rPr>
                    <w:sym w:font="Wingdings 2" w:char="00A3"/>
                  </w:r>
                </w:p>
              </w:tc>
              <w:tc>
                <w:tcPr>
                  <w:tcW w:w="1810" w:type="dxa"/>
                  <w:gridSpan w:val="7"/>
                  <w:tcBorders>
                    <w:left w:val="single" w:color="000000" w:sz="4" w:space="0"/>
                    <w:righ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其他在建、拟建项目污染源</w:t>
                  </w:r>
                  <w:r>
                    <w:rPr>
                      <w:rFonts w:hint="eastAsia" w:ascii="宋体" w:hAnsi="宋体"/>
                      <w:sz w:val="18"/>
                      <w:szCs w:val="18"/>
                      <w:highlight w:val="none"/>
                    </w:rPr>
                    <w:sym w:font="Wingdings 2" w:char="00A3"/>
                  </w:r>
                </w:p>
              </w:tc>
              <w:tc>
                <w:tcPr>
                  <w:tcW w:w="1188" w:type="dxa"/>
                  <w:gridSpan w:val="2"/>
                  <w:tcBorders>
                    <w:lef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区域污染源</w:t>
                  </w:r>
                  <w:r>
                    <w:rPr>
                      <w:rFonts w:hint="eastAsia" w:ascii="宋体" w:hAnsi="宋体"/>
                      <w:sz w:val="18"/>
                      <w:szCs w:val="18"/>
                      <w:highlight w:val="none"/>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Merge w:val="restart"/>
                  <w:tcBorders>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环境监测计划</w:t>
                  </w:r>
                </w:p>
              </w:tc>
              <w:tc>
                <w:tcPr>
                  <w:tcW w:w="1451" w:type="dxa"/>
                  <w:tcBorders>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污染源监测</w:t>
                  </w:r>
                </w:p>
              </w:tc>
              <w:tc>
                <w:tcPr>
                  <w:tcW w:w="2939" w:type="dxa"/>
                  <w:gridSpan w:val="6"/>
                  <w:tcBorders>
                    <w:righ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监测因子：（ 颗粒物 ）</w:t>
                  </w:r>
                </w:p>
              </w:tc>
              <w:tc>
                <w:tcPr>
                  <w:tcW w:w="2525" w:type="dxa"/>
                  <w:gridSpan w:val="10"/>
                  <w:tcBorders>
                    <w:left w:val="single" w:color="000000" w:sz="4" w:space="0"/>
                    <w:righ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有组织废气监测</w:t>
                  </w:r>
                  <w:r>
                    <w:rPr>
                      <w:rFonts w:hint="eastAsia" w:ascii="宋体" w:hAnsi="宋体"/>
                      <w:sz w:val="18"/>
                      <w:szCs w:val="18"/>
                      <w:highlight w:val="none"/>
                    </w:rPr>
                    <w:sym w:font="Wingdings 2" w:char="0052"/>
                  </w:r>
                </w:p>
                <w:p>
                  <w:pPr>
                    <w:ind w:left="-63" w:leftChars="-30" w:right="-63" w:rightChars="-30"/>
                    <w:jc w:val="center"/>
                    <w:rPr>
                      <w:rFonts w:ascii="宋体" w:hAnsi="宋体"/>
                      <w:sz w:val="18"/>
                      <w:szCs w:val="18"/>
                      <w:highlight w:val="none"/>
                    </w:rPr>
                  </w:pPr>
                  <w:r>
                    <w:rPr>
                      <w:rFonts w:hint="eastAsia" w:ascii="宋体" w:hAnsi="宋体"/>
                      <w:sz w:val="18"/>
                      <w:szCs w:val="18"/>
                      <w:highlight w:val="none"/>
                    </w:rPr>
                    <w:t>无组织废气监测</w:t>
                  </w:r>
                  <w:r>
                    <w:rPr>
                      <w:rFonts w:hint="eastAsia" w:ascii="宋体" w:hAnsi="宋体"/>
                      <w:sz w:val="18"/>
                      <w:szCs w:val="18"/>
                      <w:highlight w:val="none"/>
                    </w:rPr>
                    <w:sym w:font="Wingdings 2" w:char="00A3"/>
                  </w:r>
                </w:p>
              </w:tc>
              <w:tc>
                <w:tcPr>
                  <w:tcW w:w="998" w:type="dxa"/>
                  <w:tcBorders>
                    <w:lef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无监测</w:t>
                  </w:r>
                  <w:r>
                    <w:rPr>
                      <w:rFonts w:hint="eastAsia" w:ascii="宋体" w:hAnsi="宋体"/>
                      <w:sz w:val="18"/>
                      <w:szCs w:val="18"/>
                      <w:highlight w:val="none"/>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Merge w:val="continue"/>
                  <w:tcBorders>
                    <w:tl2br w:val="nil"/>
                    <w:tr2bl w:val="nil"/>
                  </w:tcBorders>
                  <w:vAlign w:val="center"/>
                </w:tcPr>
                <w:p>
                  <w:pPr>
                    <w:ind w:left="-63" w:leftChars="-30" w:right="-63" w:rightChars="-30"/>
                    <w:jc w:val="center"/>
                    <w:rPr>
                      <w:rFonts w:ascii="宋体" w:hAnsi="宋体"/>
                      <w:sz w:val="18"/>
                      <w:szCs w:val="18"/>
                      <w:highlight w:val="none"/>
                    </w:rPr>
                  </w:pPr>
                </w:p>
              </w:tc>
              <w:tc>
                <w:tcPr>
                  <w:tcW w:w="1451" w:type="dxa"/>
                  <w:tcBorders>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环境质量监测</w:t>
                  </w:r>
                </w:p>
              </w:tc>
              <w:tc>
                <w:tcPr>
                  <w:tcW w:w="2939" w:type="dxa"/>
                  <w:gridSpan w:val="6"/>
                  <w:tcBorders>
                    <w:righ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监测因子：（ PM</w:t>
                  </w:r>
                  <w:r>
                    <w:rPr>
                      <w:rFonts w:hint="eastAsia" w:ascii="宋体" w:hAnsi="宋体"/>
                      <w:sz w:val="18"/>
                      <w:szCs w:val="18"/>
                      <w:highlight w:val="none"/>
                      <w:vertAlign w:val="subscript"/>
                    </w:rPr>
                    <w:t>10</w:t>
                  </w:r>
                  <w:r>
                    <w:rPr>
                      <w:rFonts w:hint="eastAsia" w:ascii="宋体" w:hAnsi="宋体"/>
                      <w:sz w:val="18"/>
                      <w:szCs w:val="18"/>
                      <w:highlight w:val="none"/>
                    </w:rPr>
                    <w:t xml:space="preserve"> ）</w:t>
                  </w:r>
                </w:p>
              </w:tc>
              <w:tc>
                <w:tcPr>
                  <w:tcW w:w="2525" w:type="dxa"/>
                  <w:gridSpan w:val="10"/>
                  <w:tcBorders>
                    <w:left w:val="single" w:color="000000" w:sz="4" w:space="0"/>
                    <w:righ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监测点位数（ 2 ）</w:t>
                  </w:r>
                </w:p>
              </w:tc>
              <w:tc>
                <w:tcPr>
                  <w:tcW w:w="998" w:type="dxa"/>
                  <w:tcBorders>
                    <w:lef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无监测</w:t>
                  </w:r>
                  <w:r>
                    <w:rPr>
                      <w:rFonts w:hint="eastAsia" w:ascii="宋体" w:hAnsi="宋体"/>
                      <w:sz w:val="18"/>
                      <w:szCs w:val="18"/>
                      <w:highlight w:val="none"/>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Merge w:val="restart"/>
                  <w:tcBorders>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评价结论</w:t>
                  </w:r>
                </w:p>
              </w:tc>
              <w:tc>
                <w:tcPr>
                  <w:tcW w:w="1451" w:type="dxa"/>
                  <w:tcBorders>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环境影响</w:t>
                  </w:r>
                </w:p>
              </w:tc>
              <w:tc>
                <w:tcPr>
                  <w:tcW w:w="6462" w:type="dxa"/>
                  <w:gridSpan w:val="17"/>
                  <w:tcBorders>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可以接受</w:t>
                  </w:r>
                  <w:r>
                    <w:rPr>
                      <w:rFonts w:hint="eastAsia" w:ascii="宋体" w:hAnsi="宋体"/>
                      <w:sz w:val="18"/>
                      <w:szCs w:val="18"/>
                      <w:highlight w:val="none"/>
                    </w:rPr>
                    <w:sym w:font="Wingdings 2" w:char="0052"/>
                  </w:r>
                  <w:r>
                    <w:rPr>
                      <w:rFonts w:hint="eastAsia" w:ascii="宋体" w:hAnsi="宋体"/>
                      <w:sz w:val="18"/>
                      <w:szCs w:val="18"/>
                      <w:highlight w:val="none"/>
                    </w:rPr>
                    <w:t xml:space="preserve">                 不可以接受</w:t>
                  </w:r>
                  <w:r>
                    <w:rPr>
                      <w:rFonts w:hint="eastAsia" w:ascii="宋体" w:hAnsi="宋体"/>
                      <w:sz w:val="18"/>
                      <w:szCs w:val="18"/>
                      <w:highlight w:val="none"/>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Merge w:val="continue"/>
                  <w:tcBorders>
                    <w:tl2br w:val="nil"/>
                    <w:tr2bl w:val="nil"/>
                  </w:tcBorders>
                  <w:vAlign w:val="center"/>
                </w:tcPr>
                <w:p>
                  <w:pPr>
                    <w:ind w:left="-63" w:leftChars="-30" w:right="-63" w:rightChars="-30"/>
                    <w:jc w:val="center"/>
                    <w:rPr>
                      <w:rFonts w:ascii="宋体" w:hAnsi="宋体"/>
                      <w:sz w:val="18"/>
                      <w:szCs w:val="18"/>
                      <w:highlight w:val="none"/>
                    </w:rPr>
                  </w:pPr>
                </w:p>
              </w:tc>
              <w:tc>
                <w:tcPr>
                  <w:tcW w:w="1451" w:type="dxa"/>
                  <w:tcBorders>
                    <w:tl2br w:val="nil"/>
                    <w:tr2bl w:val="nil"/>
                  </w:tcBorders>
                  <w:vAlign w:val="center"/>
                </w:tcPr>
                <w:p>
                  <w:pPr>
                    <w:ind w:left="147" w:leftChars="-30" w:right="-63" w:rightChars="-30" w:hanging="210" w:hangingChars="133"/>
                    <w:jc w:val="center"/>
                    <w:rPr>
                      <w:rFonts w:ascii="宋体" w:hAnsi="宋体"/>
                      <w:sz w:val="18"/>
                      <w:szCs w:val="18"/>
                      <w:highlight w:val="none"/>
                    </w:rPr>
                  </w:pPr>
                  <w:r>
                    <w:rPr>
                      <w:rFonts w:hint="eastAsia" w:ascii="宋体" w:hAnsi="宋体"/>
                      <w:spacing w:val="-11"/>
                      <w:sz w:val="18"/>
                      <w:szCs w:val="18"/>
                      <w:highlight w:val="none"/>
                    </w:rPr>
                    <w:t>大气环境防护距离</w:t>
                  </w:r>
                </w:p>
              </w:tc>
              <w:tc>
                <w:tcPr>
                  <w:tcW w:w="6462" w:type="dxa"/>
                  <w:gridSpan w:val="17"/>
                  <w:tcBorders>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不设大气防护距离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Merge w:val="continue"/>
                  <w:tcBorders>
                    <w:tl2br w:val="nil"/>
                    <w:tr2bl w:val="nil"/>
                  </w:tcBorders>
                  <w:vAlign w:val="center"/>
                </w:tcPr>
                <w:p>
                  <w:pPr>
                    <w:ind w:left="-63" w:leftChars="-30" w:right="-63" w:rightChars="-30"/>
                    <w:jc w:val="center"/>
                    <w:rPr>
                      <w:rFonts w:ascii="宋体" w:hAnsi="宋体"/>
                      <w:sz w:val="18"/>
                      <w:szCs w:val="18"/>
                      <w:highlight w:val="none"/>
                    </w:rPr>
                  </w:pPr>
                </w:p>
              </w:tc>
              <w:tc>
                <w:tcPr>
                  <w:tcW w:w="1451" w:type="dxa"/>
                  <w:tcBorders>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污染源年排放量</w:t>
                  </w:r>
                </w:p>
              </w:tc>
              <w:tc>
                <w:tcPr>
                  <w:tcW w:w="1500" w:type="dxa"/>
                  <w:tcBorders>
                    <w:righ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SO</w:t>
                  </w:r>
                  <w:r>
                    <w:rPr>
                      <w:rFonts w:hint="eastAsia" w:ascii="宋体" w:hAnsi="宋体"/>
                      <w:sz w:val="18"/>
                      <w:szCs w:val="18"/>
                      <w:highlight w:val="none"/>
                      <w:vertAlign w:val="subscript"/>
                    </w:rPr>
                    <w:t>2</w:t>
                  </w:r>
                  <w:r>
                    <w:rPr>
                      <w:rFonts w:hint="eastAsia" w:ascii="宋体" w:hAnsi="宋体"/>
                      <w:sz w:val="18"/>
                      <w:szCs w:val="18"/>
                      <w:highlight w:val="none"/>
                    </w:rPr>
                    <w:t>：（   ）t/a</w:t>
                  </w:r>
                </w:p>
              </w:tc>
              <w:tc>
                <w:tcPr>
                  <w:tcW w:w="1773" w:type="dxa"/>
                  <w:gridSpan w:val="6"/>
                  <w:tcBorders>
                    <w:left w:val="single" w:color="000000" w:sz="4" w:space="0"/>
                    <w:righ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NO</w:t>
                  </w:r>
                  <w:r>
                    <w:rPr>
                      <w:rFonts w:hint="eastAsia" w:ascii="宋体" w:hAnsi="宋体"/>
                      <w:sz w:val="18"/>
                      <w:szCs w:val="18"/>
                      <w:highlight w:val="none"/>
                      <w:vertAlign w:val="subscript"/>
                    </w:rPr>
                    <w:t>X</w:t>
                  </w:r>
                  <w:r>
                    <w:rPr>
                      <w:rFonts w:hint="eastAsia" w:ascii="宋体" w:hAnsi="宋体"/>
                      <w:sz w:val="18"/>
                      <w:szCs w:val="18"/>
                      <w:highlight w:val="none"/>
                    </w:rPr>
                    <w:t>：（   ）t/a</w:t>
                  </w:r>
                </w:p>
              </w:tc>
              <w:tc>
                <w:tcPr>
                  <w:tcW w:w="1659" w:type="dxa"/>
                  <w:gridSpan w:val="6"/>
                  <w:tcBorders>
                    <w:top w:val="single" w:color="000000" w:sz="4" w:space="0"/>
                    <w:left w:val="single" w:color="000000" w:sz="4" w:space="0"/>
                    <w:righ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颗粒物：（</w:t>
                  </w:r>
                  <w:r>
                    <w:rPr>
                      <w:rFonts w:hint="eastAsia" w:ascii="宋体" w:hAnsi="宋体"/>
                      <w:sz w:val="18"/>
                      <w:szCs w:val="18"/>
                      <w:highlight w:val="none"/>
                      <w:lang w:val="en-US" w:eastAsia="zh-CN"/>
                    </w:rPr>
                    <w:t>4</w:t>
                  </w:r>
                  <w:r>
                    <w:rPr>
                      <w:rFonts w:hint="default" w:ascii="Arial" w:hAnsi="Arial" w:cs="Arial"/>
                      <w:sz w:val="24"/>
                      <w:highlight w:val="none"/>
                      <w:lang w:val="en-US" w:eastAsia="zh-CN"/>
                    </w:rPr>
                    <w:t>×</w:t>
                  </w:r>
                  <w:r>
                    <w:rPr>
                      <w:rFonts w:hint="eastAsia" w:ascii="宋体" w:hAnsi="宋体"/>
                      <w:sz w:val="18"/>
                      <w:szCs w:val="18"/>
                      <w:highlight w:val="none"/>
                      <w:lang w:val="en-US" w:eastAsia="zh-CN"/>
                    </w:rPr>
                    <w:t>10</w:t>
                  </w:r>
                  <w:r>
                    <w:rPr>
                      <w:rFonts w:hint="eastAsia" w:ascii="宋体" w:hAnsi="宋体"/>
                      <w:sz w:val="18"/>
                      <w:szCs w:val="18"/>
                      <w:highlight w:val="none"/>
                      <w:vertAlign w:val="superscript"/>
                      <w:lang w:val="en-US" w:eastAsia="zh-CN"/>
                    </w:rPr>
                    <w:t>-4</w:t>
                  </w:r>
                  <w:r>
                    <w:rPr>
                      <w:rFonts w:hint="eastAsia" w:ascii="宋体" w:hAnsi="宋体"/>
                      <w:sz w:val="18"/>
                      <w:szCs w:val="18"/>
                      <w:highlight w:val="none"/>
                    </w:rPr>
                    <w:t>）t/a</w:t>
                  </w:r>
                </w:p>
              </w:tc>
              <w:tc>
                <w:tcPr>
                  <w:tcW w:w="1530" w:type="dxa"/>
                  <w:gridSpan w:val="4"/>
                  <w:tcBorders>
                    <w:top w:val="single" w:color="000000" w:sz="4" w:space="0"/>
                    <w:left w:val="single" w:color="000000" w:sz="4" w:space="0"/>
                    <w:tl2br w:val="nil"/>
                    <w:tr2bl w:val="nil"/>
                  </w:tcBorders>
                  <w:vAlign w:val="center"/>
                </w:tcPr>
                <w:p>
                  <w:pPr>
                    <w:ind w:left="-63" w:leftChars="-30" w:right="-63" w:rightChars="-30"/>
                    <w:jc w:val="center"/>
                    <w:rPr>
                      <w:rFonts w:ascii="宋体" w:hAnsi="宋体"/>
                      <w:sz w:val="18"/>
                      <w:szCs w:val="18"/>
                      <w:highlight w:val="none"/>
                    </w:rPr>
                  </w:pPr>
                  <w:r>
                    <w:rPr>
                      <w:rFonts w:hint="eastAsia" w:ascii="宋体" w:hAnsi="宋体"/>
                      <w:sz w:val="18"/>
                      <w:szCs w:val="18"/>
                      <w:highlight w:val="none"/>
                    </w:rPr>
                    <w:t>VOC</w:t>
                  </w:r>
                  <w:r>
                    <w:rPr>
                      <w:rFonts w:hint="eastAsia" w:ascii="宋体" w:hAnsi="宋体"/>
                      <w:sz w:val="18"/>
                      <w:szCs w:val="18"/>
                      <w:highlight w:val="none"/>
                      <w:vertAlign w:val="subscript"/>
                    </w:rPr>
                    <w:t>S</w:t>
                  </w:r>
                  <w:r>
                    <w:rPr>
                      <w:rFonts w:hint="eastAsia" w:ascii="宋体" w:hAnsi="宋体"/>
                      <w:sz w:val="18"/>
                      <w:szCs w:val="18"/>
                      <w:highlight w:val="none"/>
                    </w:rPr>
                    <w:t>：（  ）t/a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10" w:type="dxa"/>
                  <w:gridSpan w:val="19"/>
                  <w:tcBorders>
                    <w:tl2br w:val="nil"/>
                    <w:tr2bl w:val="nil"/>
                  </w:tcBorders>
                  <w:vAlign w:val="center"/>
                </w:tcPr>
                <w:p>
                  <w:pPr>
                    <w:ind w:left="-63" w:leftChars="-30" w:right="-63" w:rightChars="-30"/>
                    <w:jc w:val="left"/>
                    <w:rPr>
                      <w:rFonts w:ascii="宋体" w:hAnsi="宋体"/>
                      <w:sz w:val="18"/>
                      <w:szCs w:val="18"/>
                      <w:highlight w:val="none"/>
                    </w:rPr>
                  </w:pPr>
                  <w:r>
                    <w:rPr>
                      <w:rFonts w:hint="eastAsia" w:ascii="宋体" w:hAnsi="宋体"/>
                      <w:sz w:val="18"/>
                      <w:szCs w:val="18"/>
                      <w:highlight w:val="none"/>
                    </w:rPr>
                    <w:t>注：“</w:t>
                  </w:r>
                  <w:r>
                    <w:rPr>
                      <w:rFonts w:hint="eastAsia" w:ascii="宋体" w:hAnsi="宋体"/>
                      <w:sz w:val="18"/>
                      <w:szCs w:val="18"/>
                      <w:highlight w:val="none"/>
                    </w:rPr>
                    <w:sym w:font="Wingdings 2" w:char="00A3"/>
                  </w:r>
                  <w:r>
                    <w:rPr>
                      <w:rFonts w:hint="eastAsia" w:ascii="宋体" w:hAnsi="宋体"/>
                      <w:sz w:val="18"/>
                      <w:szCs w:val="18"/>
                      <w:highlight w:val="none"/>
                    </w:rPr>
                    <w:t>”为勾选项，填“</w:t>
                  </w:r>
                  <w:r>
                    <w:rPr>
                      <w:rFonts w:ascii="宋体" w:hAnsi="宋体" w:cs="Arial"/>
                      <w:sz w:val="18"/>
                      <w:szCs w:val="18"/>
                      <w:highlight w:val="none"/>
                    </w:rPr>
                    <w:t>√</w:t>
                  </w:r>
                  <w:r>
                    <w:rPr>
                      <w:rFonts w:hint="eastAsia" w:ascii="宋体" w:hAnsi="宋体"/>
                      <w:sz w:val="18"/>
                      <w:szCs w:val="18"/>
                      <w:highlight w:val="none"/>
                    </w:rPr>
                    <w:t>”；“（  ）”为内容填写项</w:t>
                  </w:r>
                </w:p>
              </w:tc>
            </w:tr>
          </w:tbl>
          <w:p>
            <w:pPr>
              <w:autoSpaceDE w:val="0"/>
              <w:autoSpaceDN w:val="0"/>
              <w:adjustRightInd w:val="0"/>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（6）大气环境防护距离</w:t>
            </w:r>
          </w:p>
          <w:p>
            <w:pPr>
              <w:spacing w:line="520" w:lineRule="exact"/>
              <w:ind w:firstLine="480"/>
              <w:rPr>
                <w:sz w:val="24"/>
                <w:szCs w:val="24"/>
                <w:highlight w:val="none"/>
              </w:rPr>
            </w:pPr>
            <w:r>
              <w:rPr>
                <w:sz w:val="24"/>
                <w:szCs w:val="24"/>
                <w:highlight w:val="none"/>
              </w:rPr>
              <w:t>根据《环境影响评价技术导则--大气环境》（HJ2.2-2018）要求，对于项目厂界浓度满足大气污染物厂界浓度限值，但厂界外大气污染物短期贡献浓度超过环境质量浓度限值的，可以自厂界向外设置一定范围的大气环境防护区域，以确保大气环境防护区域外的污染物贡献浓度满足环境质量标准。</w:t>
            </w:r>
          </w:p>
          <w:p>
            <w:pPr>
              <w:spacing w:line="520" w:lineRule="exact"/>
              <w:ind w:firstLine="480"/>
              <w:rPr>
                <w:sz w:val="24"/>
                <w:highlight w:val="none"/>
              </w:rPr>
            </w:pPr>
            <w:r>
              <w:rPr>
                <w:sz w:val="24"/>
                <w:szCs w:val="24"/>
                <w:highlight w:val="none"/>
              </w:rPr>
              <w:t>本项目产生的各类污染物区域最大落地浓度贡献值均满足相应的环境质量标准，无需设置大气环境防护距离。</w:t>
            </w:r>
          </w:p>
          <w:p>
            <w:pPr>
              <w:autoSpaceDE w:val="0"/>
              <w:autoSpaceDN w:val="0"/>
              <w:adjustRightInd w:val="0"/>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（7）卫生防护距离</w:t>
            </w:r>
          </w:p>
          <w:p>
            <w:pPr>
              <w:autoSpaceDE w:val="0"/>
              <w:autoSpaceDN w:val="0"/>
              <w:adjustRightInd w:val="0"/>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根据《制定地方大气污染物排放标准的技术方法》（GB/T13201-91）规定，无组织排放源所在的生产单元（生产区）与居民区之间应设置卫生防护距离，按下式计算：</w:t>
            </w:r>
          </w:p>
          <w:p>
            <w:pPr>
              <w:autoSpaceDE w:val="0"/>
              <w:autoSpaceDN w:val="0"/>
              <w:adjustRightInd w:val="0"/>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drawing>
                <wp:inline distT="0" distB="0" distL="0" distR="0">
                  <wp:extent cx="2634615" cy="60706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srcRect/>
                          <a:stretch>
                            <a:fillRect/>
                          </a:stretch>
                        </pic:blipFill>
                        <pic:spPr>
                          <a:xfrm>
                            <a:off x="0" y="0"/>
                            <a:ext cx="2637923" cy="608148"/>
                          </a:xfrm>
                          <a:prstGeom prst="rect">
                            <a:avLst/>
                          </a:prstGeom>
                          <a:noFill/>
                          <a:ln w="9525">
                            <a:noFill/>
                            <a:miter lim="800000"/>
                            <a:headEnd/>
                            <a:tailEnd/>
                          </a:ln>
                        </pic:spPr>
                      </pic:pic>
                    </a:graphicData>
                  </a:graphic>
                </wp:inline>
              </w:drawing>
            </w:r>
          </w:p>
          <w:p>
            <w:pPr>
              <w:autoSpaceDE w:val="0"/>
              <w:autoSpaceDN w:val="0"/>
              <w:adjustRightInd w:val="0"/>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式中：Cm——标准浓度限值：</w:t>
            </w:r>
          </w:p>
          <w:p>
            <w:pPr>
              <w:autoSpaceDE w:val="0"/>
              <w:autoSpaceDN w:val="0"/>
              <w:adjustRightInd w:val="0"/>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L——工业企业所需卫生距离；</w:t>
            </w:r>
          </w:p>
          <w:p>
            <w:pPr>
              <w:autoSpaceDE w:val="0"/>
              <w:autoSpaceDN w:val="0"/>
              <w:adjustRightInd w:val="0"/>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R——有害气体无组织排放源所在生产单元的等效半径，m；</w:t>
            </w:r>
          </w:p>
          <w:p>
            <w:pPr>
              <w:autoSpaceDE w:val="0"/>
              <w:autoSpaceDN w:val="0"/>
              <w:adjustRightInd w:val="0"/>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A、B、C、D——卫生防护距离计算系数；</w:t>
            </w:r>
          </w:p>
          <w:p>
            <w:pPr>
              <w:autoSpaceDE w:val="0"/>
              <w:autoSpaceDN w:val="0"/>
              <w:adjustRightInd w:val="0"/>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Qc——工业企业有害气体无组织排放量可达到的控制水平，kg/h。</w:t>
            </w:r>
          </w:p>
          <w:p>
            <w:pPr>
              <w:autoSpaceDE w:val="0"/>
              <w:autoSpaceDN w:val="0"/>
              <w:adjustRightInd w:val="0"/>
              <w:spacing w:line="360" w:lineRule="auto"/>
              <w:ind w:firstLine="480"/>
              <w:jc w:val="left"/>
              <w:rPr>
                <w:rFonts w:ascii="宋体" w:hAnsi="宋体" w:cs="宋体"/>
                <w:kern w:val="0"/>
                <w:sz w:val="24"/>
                <w:szCs w:val="24"/>
                <w:highlight w:val="none"/>
              </w:rPr>
            </w:pPr>
            <w:r>
              <w:rPr>
                <w:rFonts w:hint="eastAsia" w:ascii="宋体" w:hAnsi="宋体" w:cs="宋体"/>
                <w:kern w:val="0"/>
                <w:sz w:val="24"/>
                <w:szCs w:val="24"/>
                <w:highlight w:val="none"/>
              </w:rPr>
              <w:t>根据计算，本项目的卫生防护距离计算结果见表2</w:t>
            </w:r>
            <w:r>
              <w:rPr>
                <w:rFonts w:hint="eastAsia" w:ascii="宋体" w:hAnsi="宋体" w:cs="宋体"/>
                <w:kern w:val="0"/>
                <w:sz w:val="24"/>
                <w:szCs w:val="24"/>
                <w:highlight w:val="none"/>
                <w:lang w:val="en-US" w:eastAsia="zh-CN"/>
              </w:rPr>
              <w:t>9</w:t>
            </w:r>
            <w:r>
              <w:rPr>
                <w:rFonts w:hint="eastAsia" w:ascii="宋体" w:hAnsi="宋体" w:cs="宋体"/>
                <w:kern w:val="0"/>
                <w:sz w:val="24"/>
                <w:szCs w:val="24"/>
                <w:highlight w:val="none"/>
              </w:rPr>
              <w:t>。</w:t>
            </w:r>
          </w:p>
          <w:p>
            <w:pPr>
              <w:autoSpaceDE w:val="0"/>
              <w:autoSpaceDN w:val="0"/>
              <w:adjustRightInd w:val="0"/>
              <w:spacing w:line="360" w:lineRule="auto"/>
              <w:ind w:firstLine="480"/>
              <w:jc w:val="left"/>
              <w:rPr>
                <w:rFonts w:ascii="宋体" w:hAnsi="宋体" w:cs="宋体"/>
                <w:b/>
                <w:kern w:val="0"/>
                <w:sz w:val="24"/>
                <w:szCs w:val="24"/>
                <w:highlight w:val="none"/>
              </w:rPr>
            </w:pPr>
            <w:r>
              <w:rPr>
                <w:rFonts w:hint="eastAsia" w:ascii="宋体" w:hAnsi="宋体" w:cs="宋体"/>
                <w:b/>
                <w:kern w:val="0"/>
                <w:sz w:val="24"/>
                <w:szCs w:val="24"/>
                <w:highlight w:val="none"/>
              </w:rPr>
              <w:t>表2</w:t>
            </w:r>
            <w:r>
              <w:rPr>
                <w:rFonts w:hint="eastAsia" w:ascii="宋体" w:hAnsi="宋体" w:cs="宋体"/>
                <w:b/>
                <w:kern w:val="0"/>
                <w:sz w:val="24"/>
                <w:szCs w:val="24"/>
                <w:highlight w:val="none"/>
                <w:lang w:val="en-US" w:eastAsia="zh-CN"/>
              </w:rPr>
              <w:t>9</w:t>
            </w:r>
            <w:r>
              <w:rPr>
                <w:rFonts w:hint="eastAsia" w:ascii="宋体" w:hAnsi="宋体" w:cs="宋体"/>
                <w:b/>
                <w:kern w:val="0"/>
                <w:sz w:val="24"/>
                <w:szCs w:val="24"/>
                <w:highlight w:val="none"/>
              </w:rPr>
              <w:t xml:space="preserve">     卫生防护距离计算参数取值和计算结果一览表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896"/>
              <w:gridCol w:w="907"/>
              <w:gridCol w:w="901"/>
              <w:gridCol w:w="901"/>
              <w:gridCol w:w="1061"/>
              <w:gridCol w:w="1167"/>
              <w:gridCol w:w="116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Align w:val="center"/>
                </w:tcPr>
                <w:p>
                  <w:pPr>
                    <w:autoSpaceDE w:val="0"/>
                    <w:autoSpaceDN w:val="0"/>
                    <w:adjustRightInd w:val="0"/>
                    <w:jc w:val="center"/>
                    <w:rPr>
                      <w:rFonts w:ascii="宋体" w:hAnsi="宋体" w:cs="宋体"/>
                      <w:b/>
                      <w:kern w:val="0"/>
                      <w:szCs w:val="21"/>
                      <w:highlight w:val="none"/>
                    </w:rPr>
                  </w:pPr>
                  <w:r>
                    <w:rPr>
                      <w:rFonts w:hint="eastAsia" w:ascii="宋体" w:hAnsi="宋体" w:cs="宋体"/>
                      <w:b/>
                      <w:kern w:val="0"/>
                      <w:szCs w:val="21"/>
                      <w:highlight w:val="none"/>
                    </w:rPr>
                    <w:t>污染物</w:t>
                  </w:r>
                </w:p>
              </w:tc>
              <w:tc>
                <w:tcPr>
                  <w:tcW w:w="916" w:type="dxa"/>
                  <w:vAlign w:val="center"/>
                </w:tcPr>
                <w:p>
                  <w:pPr>
                    <w:autoSpaceDE w:val="0"/>
                    <w:autoSpaceDN w:val="0"/>
                    <w:adjustRightInd w:val="0"/>
                    <w:jc w:val="center"/>
                    <w:rPr>
                      <w:rFonts w:ascii="宋体" w:hAnsi="宋体" w:cs="宋体"/>
                      <w:b/>
                      <w:kern w:val="0"/>
                      <w:szCs w:val="21"/>
                      <w:highlight w:val="none"/>
                    </w:rPr>
                  </w:pPr>
                  <w:r>
                    <w:rPr>
                      <w:rFonts w:hint="eastAsia" w:ascii="宋体" w:hAnsi="宋体" w:cs="宋体"/>
                      <w:b/>
                      <w:kern w:val="0"/>
                      <w:szCs w:val="21"/>
                      <w:highlight w:val="none"/>
                    </w:rPr>
                    <w:t>A</w:t>
                  </w:r>
                </w:p>
              </w:tc>
              <w:tc>
                <w:tcPr>
                  <w:tcW w:w="916" w:type="dxa"/>
                  <w:vAlign w:val="center"/>
                </w:tcPr>
                <w:p>
                  <w:pPr>
                    <w:autoSpaceDE w:val="0"/>
                    <w:autoSpaceDN w:val="0"/>
                    <w:adjustRightInd w:val="0"/>
                    <w:jc w:val="center"/>
                    <w:rPr>
                      <w:rFonts w:ascii="宋体" w:hAnsi="宋体" w:cs="宋体"/>
                      <w:b/>
                      <w:kern w:val="0"/>
                      <w:szCs w:val="21"/>
                      <w:highlight w:val="none"/>
                    </w:rPr>
                  </w:pPr>
                  <w:r>
                    <w:rPr>
                      <w:rFonts w:hint="eastAsia" w:ascii="宋体" w:hAnsi="宋体" w:cs="宋体"/>
                      <w:b/>
                      <w:kern w:val="0"/>
                      <w:szCs w:val="21"/>
                      <w:highlight w:val="none"/>
                    </w:rPr>
                    <w:t>B</w:t>
                  </w:r>
                </w:p>
              </w:tc>
              <w:tc>
                <w:tcPr>
                  <w:tcW w:w="916" w:type="dxa"/>
                  <w:vAlign w:val="center"/>
                </w:tcPr>
                <w:p>
                  <w:pPr>
                    <w:autoSpaceDE w:val="0"/>
                    <w:autoSpaceDN w:val="0"/>
                    <w:adjustRightInd w:val="0"/>
                    <w:jc w:val="center"/>
                    <w:rPr>
                      <w:rFonts w:ascii="宋体" w:hAnsi="宋体" w:cs="宋体"/>
                      <w:b/>
                      <w:kern w:val="0"/>
                      <w:szCs w:val="21"/>
                      <w:highlight w:val="none"/>
                    </w:rPr>
                  </w:pPr>
                  <w:r>
                    <w:rPr>
                      <w:rFonts w:hint="eastAsia" w:ascii="宋体" w:hAnsi="宋体" w:cs="宋体"/>
                      <w:b/>
                      <w:kern w:val="0"/>
                      <w:szCs w:val="21"/>
                      <w:highlight w:val="none"/>
                    </w:rPr>
                    <w:t>C</w:t>
                  </w:r>
                </w:p>
              </w:tc>
              <w:tc>
                <w:tcPr>
                  <w:tcW w:w="916" w:type="dxa"/>
                  <w:vAlign w:val="center"/>
                </w:tcPr>
                <w:p>
                  <w:pPr>
                    <w:autoSpaceDE w:val="0"/>
                    <w:autoSpaceDN w:val="0"/>
                    <w:adjustRightInd w:val="0"/>
                    <w:jc w:val="center"/>
                    <w:rPr>
                      <w:rFonts w:ascii="宋体" w:hAnsi="宋体" w:cs="宋体"/>
                      <w:b/>
                      <w:kern w:val="0"/>
                      <w:szCs w:val="21"/>
                      <w:highlight w:val="none"/>
                    </w:rPr>
                  </w:pPr>
                  <w:r>
                    <w:rPr>
                      <w:rFonts w:hint="eastAsia" w:ascii="宋体" w:hAnsi="宋体" w:cs="宋体"/>
                      <w:b/>
                      <w:kern w:val="0"/>
                      <w:szCs w:val="21"/>
                      <w:highlight w:val="none"/>
                    </w:rPr>
                    <w:t>D</w:t>
                  </w:r>
                </w:p>
              </w:tc>
              <w:tc>
                <w:tcPr>
                  <w:tcW w:w="1061" w:type="dxa"/>
                  <w:vAlign w:val="center"/>
                </w:tcPr>
                <w:p>
                  <w:pPr>
                    <w:autoSpaceDE w:val="0"/>
                    <w:autoSpaceDN w:val="0"/>
                    <w:adjustRightInd w:val="0"/>
                    <w:jc w:val="center"/>
                    <w:rPr>
                      <w:rFonts w:ascii="宋体" w:hAnsi="宋体" w:cs="宋体"/>
                      <w:b/>
                      <w:kern w:val="0"/>
                      <w:szCs w:val="21"/>
                      <w:highlight w:val="none"/>
                    </w:rPr>
                  </w:pPr>
                  <w:r>
                    <w:rPr>
                      <w:rFonts w:hint="eastAsia" w:ascii="宋体" w:hAnsi="宋体" w:cs="宋体"/>
                      <w:b/>
                      <w:kern w:val="0"/>
                      <w:szCs w:val="21"/>
                      <w:highlight w:val="none"/>
                    </w:rPr>
                    <w:t>排放速率（kg/h）</w:t>
                  </w:r>
                </w:p>
              </w:tc>
              <w:tc>
                <w:tcPr>
                  <w:tcW w:w="1014" w:type="dxa"/>
                  <w:vAlign w:val="center"/>
                </w:tcPr>
                <w:p>
                  <w:pPr>
                    <w:autoSpaceDE w:val="0"/>
                    <w:autoSpaceDN w:val="0"/>
                    <w:adjustRightInd w:val="0"/>
                    <w:jc w:val="center"/>
                    <w:rPr>
                      <w:rFonts w:ascii="宋体" w:hAnsi="宋体" w:cs="宋体"/>
                      <w:b/>
                      <w:kern w:val="0"/>
                      <w:szCs w:val="21"/>
                      <w:highlight w:val="none"/>
                    </w:rPr>
                  </w:pPr>
                  <w:r>
                    <w:rPr>
                      <w:rFonts w:hint="eastAsia" w:ascii="宋体" w:hAnsi="宋体" w:cs="宋体"/>
                      <w:b/>
                      <w:kern w:val="0"/>
                      <w:szCs w:val="21"/>
                      <w:highlight w:val="none"/>
                    </w:rPr>
                    <w:t>标准值</w:t>
                  </w:r>
                </w:p>
                <w:p>
                  <w:pPr>
                    <w:autoSpaceDE w:val="0"/>
                    <w:autoSpaceDN w:val="0"/>
                    <w:adjustRightInd w:val="0"/>
                    <w:jc w:val="center"/>
                    <w:rPr>
                      <w:rFonts w:ascii="宋体" w:hAnsi="宋体" w:cs="宋体"/>
                      <w:b/>
                      <w:kern w:val="0"/>
                      <w:szCs w:val="21"/>
                      <w:highlight w:val="none"/>
                    </w:rPr>
                  </w:pPr>
                  <w:r>
                    <w:rPr>
                      <w:rFonts w:hint="eastAsia" w:ascii="宋体" w:hAnsi="宋体" w:cs="宋体"/>
                      <w:b/>
                      <w:kern w:val="0"/>
                      <w:szCs w:val="21"/>
                      <w:highlight w:val="none"/>
                    </w:rPr>
                    <w:t>（mg/m3）</w:t>
                  </w:r>
                </w:p>
              </w:tc>
              <w:tc>
                <w:tcPr>
                  <w:tcW w:w="1191" w:type="dxa"/>
                  <w:vAlign w:val="center"/>
                </w:tcPr>
                <w:p>
                  <w:pPr>
                    <w:autoSpaceDE w:val="0"/>
                    <w:autoSpaceDN w:val="0"/>
                    <w:adjustRightInd w:val="0"/>
                    <w:jc w:val="center"/>
                    <w:rPr>
                      <w:rFonts w:ascii="宋体" w:hAnsi="宋体" w:cs="宋体"/>
                      <w:b/>
                      <w:kern w:val="0"/>
                      <w:szCs w:val="21"/>
                      <w:highlight w:val="none"/>
                    </w:rPr>
                  </w:pPr>
                  <w:r>
                    <w:rPr>
                      <w:rFonts w:hint="eastAsia" w:ascii="宋体" w:hAnsi="宋体" w:cs="宋体"/>
                      <w:b/>
                      <w:kern w:val="0"/>
                      <w:szCs w:val="21"/>
                      <w:highlight w:val="none"/>
                    </w:rPr>
                    <w:t>计算结果</w:t>
                  </w:r>
                </w:p>
                <w:p>
                  <w:pPr>
                    <w:autoSpaceDE w:val="0"/>
                    <w:autoSpaceDN w:val="0"/>
                    <w:adjustRightInd w:val="0"/>
                    <w:jc w:val="center"/>
                    <w:rPr>
                      <w:rFonts w:ascii="宋体" w:hAnsi="宋体" w:cs="宋体"/>
                      <w:b/>
                      <w:kern w:val="0"/>
                      <w:szCs w:val="21"/>
                      <w:highlight w:val="none"/>
                    </w:rPr>
                  </w:pPr>
                  <w:r>
                    <w:rPr>
                      <w:rFonts w:hint="eastAsia" w:ascii="宋体" w:hAnsi="宋体" w:cs="宋体"/>
                      <w:b/>
                      <w:kern w:val="0"/>
                      <w:szCs w:val="21"/>
                      <w:highlight w:val="none"/>
                    </w:rPr>
                    <w:t>（m）</w:t>
                  </w:r>
                </w:p>
              </w:tc>
              <w:tc>
                <w:tcPr>
                  <w:tcW w:w="958" w:type="dxa"/>
                  <w:vAlign w:val="center"/>
                </w:tcPr>
                <w:p>
                  <w:pPr>
                    <w:autoSpaceDE w:val="0"/>
                    <w:autoSpaceDN w:val="0"/>
                    <w:adjustRightInd w:val="0"/>
                    <w:jc w:val="center"/>
                    <w:rPr>
                      <w:rFonts w:ascii="宋体" w:hAnsi="宋体" w:cs="宋体"/>
                      <w:b/>
                      <w:kern w:val="0"/>
                      <w:szCs w:val="21"/>
                      <w:highlight w:val="none"/>
                    </w:rPr>
                  </w:pPr>
                  <w:r>
                    <w:rPr>
                      <w:rFonts w:hint="eastAsia" w:ascii="宋体" w:hAnsi="宋体" w:cs="宋体"/>
                      <w:b/>
                      <w:kern w:val="0"/>
                      <w:szCs w:val="21"/>
                      <w:highlight w:val="none"/>
                    </w:rPr>
                    <w:t>卫生防护距离（m）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 w:type="dxa"/>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颗粒物</w:t>
                  </w:r>
                </w:p>
              </w:tc>
              <w:tc>
                <w:tcPr>
                  <w:tcW w:w="916" w:type="dxa"/>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470</w:t>
                  </w:r>
                </w:p>
              </w:tc>
              <w:tc>
                <w:tcPr>
                  <w:tcW w:w="916" w:type="dxa"/>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0.021</w:t>
                  </w:r>
                </w:p>
              </w:tc>
              <w:tc>
                <w:tcPr>
                  <w:tcW w:w="916" w:type="dxa"/>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1.85</w:t>
                  </w:r>
                </w:p>
              </w:tc>
              <w:tc>
                <w:tcPr>
                  <w:tcW w:w="916" w:type="dxa"/>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0.84</w:t>
                  </w:r>
                </w:p>
              </w:tc>
              <w:tc>
                <w:tcPr>
                  <w:tcW w:w="1061" w:type="dxa"/>
                  <w:vAlign w:val="center"/>
                </w:tcPr>
                <w:p>
                  <w:pPr>
                    <w:autoSpaceDE w:val="0"/>
                    <w:autoSpaceDN w:val="0"/>
                    <w:adjustRightInd w:val="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0.00</w:t>
                  </w:r>
                  <w:r>
                    <w:rPr>
                      <w:rFonts w:hint="eastAsia" w:ascii="宋体" w:hAnsi="宋体" w:cs="宋体"/>
                      <w:kern w:val="0"/>
                      <w:szCs w:val="21"/>
                      <w:highlight w:val="none"/>
                      <w:lang w:val="en-US" w:eastAsia="zh-CN"/>
                    </w:rPr>
                    <w:t>07</w:t>
                  </w:r>
                </w:p>
              </w:tc>
              <w:tc>
                <w:tcPr>
                  <w:tcW w:w="1014" w:type="dxa"/>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0.9</w:t>
                  </w:r>
                </w:p>
              </w:tc>
              <w:tc>
                <w:tcPr>
                  <w:tcW w:w="1191" w:type="dxa"/>
                  <w:vAlign w:val="center"/>
                </w:tcPr>
                <w:p>
                  <w:pPr>
                    <w:autoSpaceDE w:val="0"/>
                    <w:autoSpaceDN w:val="0"/>
                    <w:adjustRightInd w:val="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0.0</w:t>
                  </w:r>
                  <w:r>
                    <w:rPr>
                      <w:rFonts w:hint="eastAsia" w:ascii="宋体" w:hAnsi="宋体" w:cs="宋体"/>
                      <w:kern w:val="0"/>
                      <w:szCs w:val="21"/>
                      <w:highlight w:val="none"/>
                      <w:lang w:val="en-US" w:eastAsia="zh-CN"/>
                    </w:rPr>
                    <w:t>17</w:t>
                  </w:r>
                </w:p>
              </w:tc>
              <w:tc>
                <w:tcPr>
                  <w:tcW w:w="958" w:type="dxa"/>
                  <w:vAlign w:val="center"/>
                </w:tcPr>
                <w:p>
                  <w:pPr>
                    <w:autoSpaceDE w:val="0"/>
                    <w:autoSpaceDN w:val="0"/>
                    <w:adjustRightInd w:val="0"/>
                    <w:jc w:val="center"/>
                    <w:rPr>
                      <w:rFonts w:ascii="宋体" w:hAnsi="宋体" w:cs="宋体"/>
                      <w:kern w:val="0"/>
                      <w:szCs w:val="21"/>
                      <w:highlight w:val="none"/>
                    </w:rPr>
                  </w:pPr>
                  <w:r>
                    <w:rPr>
                      <w:rFonts w:hint="eastAsia" w:ascii="宋体" w:hAnsi="宋体" w:cs="宋体"/>
                      <w:kern w:val="0"/>
                      <w:szCs w:val="21"/>
                      <w:highlight w:val="none"/>
                    </w:rPr>
                    <w:t>50</w:t>
                  </w:r>
                </w:p>
              </w:tc>
            </w:tr>
          </w:tbl>
          <w:p>
            <w:pPr>
              <w:autoSpaceDE w:val="0"/>
              <w:autoSpaceDN w:val="0"/>
              <w:adjustRightInd w:val="0"/>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 xml:space="preserve">    根据《制定地方大气污染物排放标准的技术方法》（GB/T3840-91）规定，确定本项目卫生防护距离为生产车间四周以外50m区域。根据项目平面布置及周围环境可知，项目生产车间的设防距离分别为：东厂界外</w:t>
            </w:r>
            <w:r>
              <w:rPr>
                <w:rFonts w:hint="eastAsia" w:ascii="宋体" w:hAnsi="宋体" w:cs="宋体"/>
                <w:kern w:val="0"/>
                <w:sz w:val="24"/>
                <w:szCs w:val="24"/>
                <w:highlight w:val="none"/>
                <w:lang w:val="en-US" w:eastAsia="zh-CN"/>
              </w:rPr>
              <w:t>50</w:t>
            </w:r>
            <w:r>
              <w:rPr>
                <w:rFonts w:hint="eastAsia" w:ascii="宋体" w:hAnsi="宋体" w:cs="宋体"/>
                <w:kern w:val="0"/>
                <w:sz w:val="24"/>
                <w:szCs w:val="24"/>
                <w:highlight w:val="none"/>
              </w:rPr>
              <w:t>m，南厂界外</w:t>
            </w:r>
            <w:r>
              <w:rPr>
                <w:rFonts w:hint="eastAsia" w:ascii="宋体" w:hAnsi="宋体" w:cs="宋体"/>
                <w:kern w:val="0"/>
                <w:sz w:val="24"/>
                <w:szCs w:val="24"/>
                <w:highlight w:val="none"/>
                <w:lang w:val="en-US" w:eastAsia="zh-CN"/>
              </w:rPr>
              <w:t>50</w:t>
            </w:r>
            <w:r>
              <w:rPr>
                <w:rFonts w:hint="eastAsia" w:ascii="宋体" w:hAnsi="宋体" w:cs="宋体"/>
                <w:kern w:val="0"/>
                <w:sz w:val="24"/>
                <w:szCs w:val="24"/>
                <w:highlight w:val="none"/>
              </w:rPr>
              <w:t>m，西厂界外</w:t>
            </w:r>
            <w:r>
              <w:rPr>
                <w:rFonts w:hint="eastAsia" w:ascii="宋体" w:hAnsi="宋体" w:cs="宋体"/>
                <w:kern w:val="0"/>
                <w:sz w:val="24"/>
                <w:szCs w:val="24"/>
                <w:highlight w:val="none"/>
                <w:lang w:val="en-US" w:eastAsia="zh-CN"/>
              </w:rPr>
              <w:t>30</w:t>
            </w:r>
            <w:r>
              <w:rPr>
                <w:rFonts w:hint="eastAsia" w:ascii="宋体" w:hAnsi="宋体" w:cs="宋体"/>
                <w:kern w:val="0"/>
                <w:sz w:val="24"/>
                <w:szCs w:val="24"/>
                <w:highlight w:val="none"/>
              </w:rPr>
              <w:t>m，北厂界外</w:t>
            </w:r>
            <w:r>
              <w:rPr>
                <w:rFonts w:hint="eastAsia" w:ascii="宋体" w:hAnsi="宋体" w:cs="宋体"/>
                <w:kern w:val="0"/>
                <w:sz w:val="24"/>
                <w:szCs w:val="24"/>
                <w:highlight w:val="none"/>
                <w:lang w:val="en-US" w:eastAsia="zh-CN"/>
              </w:rPr>
              <w:t>50</w:t>
            </w:r>
            <w:r>
              <w:rPr>
                <w:rFonts w:hint="eastAsia" w:ascii="宋体" w:hAnsi="宋体" w:cs="宋体"/>
                <w:kern w:val="0"/>
                <w:sz w:val="24"/>
                <w:szCs w:val="24"/>
                <w:highlight w:val="none"/>
              </w:rPr>
              <w:t>m。项目卫生防护距离内无敏感点分布，卫生防护距离包络图见附图</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。同时评价建议，在卫生防护距离范围内不得新建居民住宅、学校、医院、机关、科研单位等环境敏感点。</w:t>
            </w:r>
          </w:p>
          <w:p>
            <w:pPr>
              <w:autoSpaceDE w:val="0"/>
              <w:autoSpaceDN w:val="0"/>
              <w:adjustRightInd w:val="0"/>
              <w:spacing w:line="360" w:lineRule="auto"/>
              <w:jc w:val="left"/>
              <w:rPr>
                <w:rFonts w:eastAsiaTheme="minorEastAsia"/>
                <w:b/>
                <w:kern w:val="0"/>
                <w:sz w:val="24"/>
                <w:szCs w:val="24"/>
                <w:highlight w:val="none"/>
              </w:rPr>
            </w:pPr>
            <w:r>
              <w:rPr>
                <w:rFonts w:eastAsiaTheme="minorEastAsia"/>
                <w:b/>
                <w:kern w:val="0"/>
                <w:sz w:val="24"/>
                <w:szCs w:val="24"/>
                <w:highlight w:val="none"/>
              </w:rPr>
              <w:t>2</w:t>
            </w:r>
            <w:r>
              <w:rPr>
                <w:rFonts w:hAnsiTheme="minorEastAsia" w:eastAsiaTheme="minorEastAsia"/>
                <w:b/>
                <w:kern w:val="0"/>
                <w:sz w:val="24"/>
                <w:szCs w:val="24"/>
                <w:highlight w:val="none"/>
              </w:rPr>
              <w:t>、废水对环境的影响分析</w:t>
            </w:r>
          </w:p>
          <w:p>
            <w:pPr>
              <w:autoSpaceDE w:val="0"/>
              <w:autoSpaceDN w:val="0"/>
              <w:adjustRightInd w:val="0"/>
              <w:spacing w:line="360" w:lineRule="auto"/>
              <w:ind w:firstLine="482" w:firstLineChars="200"/>
              <w:jc w:val="left"/>
              <w:rPr>
                <w:rFonts w:eastAsiaTheme="minorEastAsia"/>
                <w:b/>
                <w:kern w:val="0"/>
                <w:sz w:val="24"/>
                <w:szCs w:val="24"/>
                <w:highlight w:val="none"/>
              </w:rPr>
            </w:pPr>
            <w:r>
              <w:rPr>
                <w:rFonts w:eastAsiaTheme="minorEastAsia"/>
                <w:b/>
                <w:kern w:val="0"/>
                <w:sz w:val="24"/>
                <w:szCs w:val="24"/>
                <w:highlight w:val="none"/>
              </w:rPr>
              <w:t xml:space="preserve">2.1 </w:t>
            </w:r>
            <w:r>
              <w:rPr>
                <w:rFonts w:hAnsiTheme="minorEastAsia" w:eastAsiaTheme="minorEastAsia"/>
                <w:b/>
                <w:kern w:val="0"/>
                <w:sz w:val="24"/>
                <w:szCs w:val="24"/>
                <w:highlight w:val="none"/>
              </w:rPr>
              <w:t>本项目给排水情况</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hAnsiTheme="minorEastAsia" w:eastAsiaTheme="minorEastAsia"/>
                <w:kern w:val="0"/>
                <w:sz w:val="24"/>
                <w:szCs w:val="24"/>
                <w:highlight w:val="none"/>
              </w:rPr>
              <w:t>本项目运行期间无生产废水产生，废水主要为职工生活污水。</w:t>
            </w:r>
          </w:p>
          <w:p>
            <w:pPr>
              <w:autoSpaceDE w:val="0"/>
              <w:autoSpaceDN w:val="0"/>
              <w:adjustRightInd w:val="0"/>
              <w:spacing w:line="360" w:lineRule="auto"/>
              <w:ind w:firstLine="480" w:firstLineChars="200"/>
              <w:jc w:val="left"/>
              <w:rPr>
                <w:rFonts w:hint="default" w:eastAsiaTheme="minorEastAsia"/>
                <w:kern w:val="0"/>
                <w:sz w:val="24"/>
                <w:szCs w:val="24"/>
                <w:highlight w:val="none"/>
                <w:lang w:val="en-US" w:eastAsia="zh-CN"/>
              </w:rPr>
            </w:pPr>
            <w:r>
              <w:rPr>
                <w:rFonts w:hAnsiTheme="minorEastAsia" w:eastAsiaTheme="minorEastAsia"/>
                <w:kern w:val="0"/>
                <w:sz w:val="24"/>
                <w:szCs w:val="24"/>
                <w:highlight w:val="none"/>
              </w:rPr>
              <w:t>项目劳动定员</w:t>
            </w:r>
            <w:r>
              <w:rPr>
                <w:rFonts w:hint="eastAsia" w:eastAsiaTheme="minorEastAsia"/>
                <w:kern w:val="0"/>
                <w:sz w:val="24"/>
                <w:szCs w:val="24"/>
                <w:highlight w:val="none"/>
                <w:lang w:val="en-US" w:eastAsia="zh-CN"/>
              </w:rPr>
              <w:t>15</w:t>
            </w:r>
            <w:r>
              <w:rPr>
                <w:rFonts w:hAnsiTheme="minorEastAsia" w:eastAsiaTheme="minorEastAsia"/>
                <w:kern w:val="0"/>
                <w:sz w:val="24"/>
                <w:szCs w:val="24"/>
                <w:highlight w:val="none"/>
              </w:rPr>
              <w:t>人，均不在厂区住宿，根据《河南省地方标准</w:t>
            </w:r>
            <w:r>
              <w:rPr>
                <w:rFonts w:eastAsiaTheme="minorEastAsia"/>
                <w:kern w:val="0"/>
                <w:sz w:val="24"/>
                <w:szCs w:val="24"/>
                <w:highlight w:val="none"/>
              </w:rPr>
              <w:t>-</w:t>
            </w:r>
            <w:r>
              <w:rPr>
                <w:rFonts w:hAnsiTheme="minorEastAsia" w:eastAsiaTheme="minorEastAsia"/>
                <w:kern w:val="0"/>
                <w:sz w:val="24"/>
                <w:szCs w:val="24"/>
                <w:highlight w:val="none"/>
              </w:rPr>
              <w:t>工业与城镇生活用水定额》（</w:t>
            </w:r>
            <w:r>
              <w:rPr>
                <w:rFonts w:eastAsiaTheme="minorEastAsia"/>
                <w:kern w:val="0"/>
                <w:sz w:val="24"/>
                <w:szCs w:val="24"/>
                <w:highlight w:val="none"/>
              </w:rPr>
              <w:t>DB41/T385-2014</w:t>
            </w:r>
            <w:r>
              <w:rPr>
                <w:rFonts w:hAnsiTheme="minorEastAsia" w:eastAsiaTheme="minorEastAsia"/>
                <w:kern w:val="0"/>
                <w:sz w:val="24"/>
                <w:szCs w:val="24"/>
                <w:highlight w:val="none"/>
              </w:rPr>
              <w:t>）标准，按照人均用水量</w:t>
            </w:r>
            <w:r>
              <w:rPr>
                <w:rFonts w:eastAsiaTheme="minorEastAsia"/>
                <w:kern w:val="0"/>
                <w:sz w:val="24"/>
                <w:szCs w:val="24"/>
                <w:highlight w:val="none"/>
              </w:rPr>
              <w:t>40L/d</w:t>
            </w:r>
            <w:r>
              <w:rPr>
                <w:rFonts w:hAnsiTheme="minorEastAsia" w:eastAsiaTheme="minorEastAsia"/>
                <w:kern w:val="0"/>
                <w:sz w:val="24"/>
                <w:szCs w:val="24"/>
                <w:highlight w:val="none"/>
              </w:rPr>
              <w:t>，则生活用水量为</w:t>
            </w:r>
            <w:r>
              <w:rPr>
                <w:rFonts w:eastAsiaTheme="minorEastAsia"/>
                <w:kern w:val="0"/>
                <w:sz w:val="24"/>
                <w:szCs w:val="24"/>
                <w:highlight w:val="none"/>
              </w:rPr>
              <w:t>0.</w:t>
            </w:r>
            <w:r>
              <w:rPr>
                <w:rFonts w:hint="eastAsia" w:eastAsiaTheme="minorEastAsia"/>
                <w:kern w:val="0"/>
                <w:sz w:val="24"/>
                <w:szCs w:val="24"/>
                <w:highlight w:val="none"/>
                <w:lang w:val="en-US" w:eastAsia="zh-CN"/>
              </w:rPr>
              <w:t>6</w:t>
            </w:r>
            <w:r>
              <w:rPr>
                <w:rFonts w:eastAsiaTheme="minorEastAsia"/>
                <w:kern w:val="0"/>
                <w:sz w:val="24"/>
                <w:szCs w:val="24"/>
                <w:highlight w:val="none"/>
              </w:rPr>
              <w:t>m</w:t>
            </w:r>
            <w:r>
              <w:rPr>
                <w:rFonts w:eastAsiaTheme="minorEastAsia"/>
                <w:kern w:val="0"/>
                <w:sz w:val="24"/>
                <w:szCs w:val="24"/>
                <w:highlight w:val="none"/>
                <w:vertAlign w:val="superscript"/>
              </w:rPr>
              <w:t>3</w:t>
            </w:r>
            <w:r>
              <w:rPr>
                <w:rFonts w:eastAsiaTheme="minorEastAsia"/>
                <w:kern w:val="0"/>
                <w:sz w:val="24"/>
                <w:szCs w:val="24"/>
                <w:highlight w:val="none"/>
              </w:rPr>
              <w:t>/d</w:t>
            </w:r>
            <w:r>
              <w:rPr>
                <w:rFonts w:hAnsiTheme="minorEastAsia" w:eastAsiaTheme="minorEastAsia"/>
                <w:kern w:val="0"/>
                <w:sz w:val="24"/>
                <w:szCs w:val="24"/>
                <w:highlight w:val="none"/>
              </w:rPr>
              <w:t>（</w:t>
            </w:r>
            <w:r>
              <w:rPr>
                <w:rFonts w:hint="eastAsia" w:eastAsiaTheme="minorEastAsia"/>
                <w:kern w:val="0"/>
                <w:sz w:val="24"/>
                <w:szCs w:val="24"/>
                <w:highlight w:val="none"/>
                <w:lang w:val="en-US" w:eastAsia="zh-CN"/>
              </w:rPr>
              <w:t>180</w:t>
            </w:r>
            <w:r>
              <w:rPr>
                <w:rFonts w:eastAsiaTheme="minorEastAsia"/>
                <w:kern w:val="0"/>
                <w:sz w:val="24"/>
                <w:szCs w:val="24"/>
                <w:highlight w:val="none"/>
              </w:rPr>
              <w:t>m</w:t>
            </w:r>
            <w:r>
              <w:rPr>
                <w:rFonts w:eastAsiaTheme="minorEastAsia"/>
                <w:kern w:val="0"/>
                <w:sz w:val="24"/>
                <w:szCs w:val="24"/>
                <w:highlight w:val="none"/>
                <w:vertAlign w:val="superscript"/>
              </w:rPr>
              <w:t>3</w:t>
            </w:r>
            <w:r>
              <w:rPr>
                <w:rFonts w:eastAsiaTheme="minorEastAsia"/>
                <w:kern w:val="0"/>
                <w:sz w:val="24"/>
                <w:szCs w:val="24"/>
                <w:highlight w:val="none"/>
              </w:rPr>
              <w:t>/a</w:t>
            </w:r>
            <w:r>
              <w:rPr>
                <w:rFonts w:hAnsiTheme="minorEastAsia" w:eastAsiaTheme="minorEastAsia"/>
                <w:kern w:val="0"/>
                <w:sz w:val="24"/>
                <w:szCs w:val="24"/>
                <w:highlight w:val="none"/>
              </w:rPr>
              <w:t>）产污系数</w:t>
            </w:r>
            <w:r>
              <w:rPr>
                <w:rFonts w:eastAsiaTheme="minorEastAsia"/>
                <w:kern w:val="0"/>
                <w:sz w:val="24"/>
                <w:szCs w:val="24"/>
                <w:highlight w:val="none"/>
              </w:rPr>
              <w:t xml:space="preserve">0.8 </w:t>
            </w:r>
            <w:r>
              <w:rPr>
                <w:rFonts w:hAnsiTheme="minorEastAsia" w:eastAsiaTheme="minorEastAsia"/>
                <w:kern w:val="0"/>
                <w:sz w:val="24"/>
                <w:szCs w:val="24"/>
                <w:highlight w:val="none"/>
              </w:rPr>
              <w:t>计，初步核算生活污水产生量为</w:t>
            </w:r>
            <w:r>
              <w:rPr>
                <w:rFonts w:eastAsiaTheme="minorEastAsia"/>
                <w:kern w:val="0"/>
                <w:sz w:val="24"/>
                <w:szCs w:val="24"/>
                <w:highlight w:val="none"/>
              </w:rPr>
              <w:t>0.</w:t>
            </w:r>
            <w:r>
              <w:rPr>
                <w:rFonts w:hint="eastAsia" w:eastAsiaTheme="minorEastAsia"/>
                <w:kern w:val="0"/>
                <w:sz w:val="24"/>
                <w:szCs w:val="24"/>
                <w:highlight w:val="none"/>
                <w:lang w:val="en-US" w:eastAsia="zh-CN"/>
              </w:rPr>
              <w:t>48</w:t>
            </w:r>
            <w:r>
              <w:rPr>
                <w:rFonts w:eastAsiaTheme="minorEastAsia"/>
                <w:kern w:val="0"/>
                <w:sz w:val="24"/>
                <w:szCs w:val="24"/>
                <w:highlight w:val="none"/>
              </w:rPr>
              <w:t>m</w:t>
            </w:r>
            <w:r>
              <w:rPr>
                <w:rFonts w:eastAsiaTheme="minorEastAsia"/>
                <w:kern w:val="0"/>
                <w:sz w:val="24"/>
                <w:szCs w:val="24"/>
                <w:highlight w:val="none"/>
                <w:vertAlign w:val="superscript"/>
              </w:rPr>
              <w:t>3</w:t>
            </w:r>
            <w:r>
              <w:rPr>
                <w:rFonts w:eastAsiaTheme="minorEastAsia"/>
                <w:kern w:val="0"/>
                <w:sz w:val="24"/>
                <w:szCs w:val="24"/>
                <w:highlight w:val="none"/>
              </w:rPr>
              <w:t>/d</w:t>
            </w:r>
            <w:r>
              <w:rPr>
                <w:rFonts w:hAnsiTheme="minorEastAsia" w:eastAsiaTheme="minorEastAsia"/>
                <w:kern w:val="0"/>
                <w:sz w:val="24"/>
                <w:szCs w:val="24"/>
                <w:highlight w:val="none"/>
              </w:rPr>
              <w:t>（</w:t>
            </w:r>
            <w:r>
              <w:rPr>
                <w:rFonts w:hint="eastAsia" w:eastAsiaTheme="minorEastAsia"/>
                <w:kern w:val="0"/>
                <w:sz w:val="24"/>
                <w:szCs w:val="24"/>
                <w:highlight w:val="none"/>
                <w:lang w:val="en-US" w:eastAsia="zh-CN"/>
              </w:rPr>
              <w:t>144</w:t>
            </w:r>
            <w:r>
              <w:rPr>
                <w:rFonts w:eastAsiaTheme="minorEastAsia"/>
                <w:kern w:val="0"/>
                <w:sz w:val="24"/>
                <w:szCs w:val="24"/>
                <w:highlight w:val="none"/>
              </w:rPr>
              <w:t>m</w:t>
            </w:r>
            <w:r>
              <w:rPr>
                <w:rFonts w:eastAsiaTheme="minorEastAsia"/>
                <w:kern w:val="0"/>
                <w:sz w:val="24"/>
                <w:szCs w:val="24"/>
                <w:highlight w:val="none"/>
                <w:vertAlign w:val="superscript"/>
              </w:rPr>
              <w:t>3</w:t>
            </w:r>
            <w:r>
              <w:rPr>
                <w:rFonts w:eastAsiaTheme="minorEastAsia"/>
                <w:kern w:val="0"/>
                <w:sz w:val="24"/>
                <w:szCs w:val="24"/>
                <w:highlight w:val="none"/>
              </w:rPr>
              <w:t>/a</w:t>
            </w:r>
            <w:r>
              <w:rPr>
                <w:rFonts w:hAnsiTheme="minorEastAsia" w:eastAsiaTheme="minorEastAsia"/>
                <w:kern w:val="0"/>
                <w:sz w:val="24"/>
                <w:szCs w:val="24"/>
                <w:highlight w:val="none"/>
              </w:rPr>
              <w:t>）本项目产生的生活污水经现有化粪池</w:t>
            </w:r>
            <w:r>
              <w:rPr>
                <w:rFonts w:hint="eastAsia" w:hAnsiTheme="minorEastAsia" w:eastAsiaTheme="minorEastAsia"/>
                <w:kern w:val="0"/>
                <w:sz w:val="24"/>
                <w:szCs w:val="24"/>
                <w:highlight w:val="none"/>
              </w:rPr>
              <w:t>（</w:t>
            </w:r>
            <w:r>
              <w:rPr>
                <w:rFonts w:hint="eastAsia" w:hAnsiTheme="minorEastAsia" w:eastAsiaTheme="minorEastAsia"/>
                <w:kern w:val="0"/>
                <w:sz w:val="24"/>
                <w:szCs w:val="24"/>
                <w:highlight w:val="none"/>
                <w:lang w:val="en-US" w:eastAsia="zh-CN"/>
              </w:rPr>
              <w:t>10</w:t>
            </w:r>
            <w:r>
              <w:rPr>
                <w:rFonts w:hint="eastAsia" w:hAnsiTheme="minorEastAsia" w:eastAsiaTheme="minorEastAsia"/>
                <w:kern w:val="0"/>
                <w:sz w:val="24"/>
                <w:szCs w:val="24"/>
                <w:highlight w:val="none"/>
              </w:rPr>
              <w:t>m</w:t>
            </w:r>
            <w:r>
              <w:rPr>
                <w:rFonts w:hint="eastAsia" w:hAnsiTheme="minorEastAsia" w:eastAsiaTheme="minorEastAsia"/>
                <w:kern w:val="0"/>
                <w:sz w:val="24"/>
                <w:szCs w:val="24"/>
                <w:highlight w:val="none"/>
                <w:vertAlign w:val="superscript"/>
              </w:rPr>
              <w:t>3</w:t>
            </w:r>
            <w:r>
              <w:rPr>
                <w:rFonts w:hint="eastAsia" w:hAnsiTheme="minorEastAsia" w:eastAsiaTheme="minorEastAsia"/>
                <w:kern w:val="0"/>
                <w:sz w:val="24"/>
                <w:szCs w:val="24"/>
                <w:highlight w:val="none"/>
              </w:rPr>
              <w:t>）收集</w:t>
            </w:r>
            <w:r>
              <w:rPr>
                <w:rFonts w:hAnsiTheme="minorEastAsia" w:eastAsiaTheme="minorEastAsia"/>
                <w:kern w:val="0"/>
                <w:sz w:val="24"/>
                <w:szCs w:val="24"/>
                <w:highlight w:val="none"/>
              </w:rPr>
              <w:t>后</w:t>
            </w:r>
            <w:r>
              <w:rPr>
                <w:rFonts w:hint="eastAsia" w:hAnsiTheme="minorEastAsia" w:eastAsiaTheme="minorEastAsia"/>
                <w:kern w:val="0"/>
                <w:sz w:val="24"/>
                <w:szCs w:val="24"/>
                <w:highlight w:val="none"/>
              </w:rPr>
              <w:t>定期清掏，</w:t>
            </w:r>
            <w:r>
              <w:rPr>
                <w:rFonts w:hAnsiTheme="minorEastAsia" w:eastAsiaTheme="minorEastAsia"/>
                <w:kern w:val="0"/>
                <w:sz w:val="24"/>
                <w:szCs w:val="24"/>
                <w:highlight w:val="none"/>
              </w:rPr>
              <w:t>用于农田肥田，不外排。</w:t>
            </w:r>
            <w:r>
              <w:rPr>
                <w:rFonts w:hint="eastAsia" w:hAnsiTheme="minorEastAsia" w:eastAsiaTheme="minorEastAsia"/>
                <w:kern w:val="0"/>
                <w:sz w:val="24"/>
                <w:szCs w:val="24"/>
                <w:highlight w:val="none"/>
              </w:rPr>
              <w:t>本项目日产生生活污水0.</w:t>
            </w:r>
            <w:r>
              <w:rPr>
                <w:rFonts w:hint="eastAsia" w:hAnsiTheme="minorEastAsia" w:eastAsiaTheme="minorEastAsia"/>
                <w:kern w:val="0"/>
                <w:sz w:val="24"/>
                <w:szCs w:val="24"/>
                <w:highlight w:val="none"/>
                <w:lang w:val="en-US" w:eastAsia="zh-CN"/>
              </w:rPr>
              <w:t>48</w:t>
            </w:r>
            <w:r>
              <w:rPr>
                <w:rFonts w:hint="eastAsia" w:hAnsiTheme="minorEastAsia" w:eastAsiaTheme="minorEastAsia"/>
                <w:kern w:val="0"/>
                <w:sz w:val="24"/>
                <w:szCs w:val="24"/>
                <w:highlight w:val="none"/>
              </w:rPr>
              <w:t>m</w:t>
            </w:r>
            <w:r>
              <w:rPr>
                <w:rFonts w:hint="eastAsia" w:hAnsiTheme="minorEastAsia" w:eastAsiaTheme="minorEastAsia"/>
                <w:kern w:val="0"/>
                <w:sz w:val="24"/>
                <w:szCs w:val="24"/>
                <w:highlight w:val="none"/>
                <w:vertAlign w:val="superscript"/>
              </w:rPr>
              <w:t>3</w:t>
            </w:r>
            <w:r>
              <w:rPr>
                <w:rFonts w:hint="eastAsia" w:hAnsiTheme="minorEastAsia" w:eastAsiaTheme="minorEastAsia"/>
                <w:kern w:val="0"/>
                <w:sz w:val="24"/>
                <w:szCs w:val="24"/>
                <w:highlight w:val="none"/>
              </w:rPr>
              <w:t>/d，化粪池容量能够满足项目需求。</w:t>
            </w:r>
          </w:p>
          <w:p>
            <w:pPr>
              <w:spacing w:line="500" w:lineRule="exact"/>
              <w:ind w:firstLine="482" w:firstLineChars="200"/>
              <w:jc w:val="left"/>
              <w:rPr>
                <w:rFonts w:eastAsiaTheme="minorEastAsia"/>
                <w:b/>
                <w:color w:val="000000"/>
                <w:sz w:val="24"/>
                <w:szCs w:val="24"/>
                <w:highlight w:val="none"/>
              </w:rPr>
            </w:pPr>
            <w:r>
              <w:rPr>
                <w:rFonts w:eastAsiaTheme="minorEastAsia"/>
                <w:b/>
                <w:sz w:val="24"/>
                <w:szCs w:val="24"/>
                <w:highlight w:val="none"/>
              </w:rPr>
              <w:t>2.2</w:t>
            </w:r>
            <w:r>
              <w:rPr>
                <w:rFonts w:hAnsiTheme="minorEastAsia" w:eastAsiaTheme="minorEastAsia"/>
                <w:b/>
                <w:color w:val="000000"/>
                <w:sz w:val="24"/>
                <w:szCs w:val="24"/>
                <w:highlight w:val="none"/>
              </w:rPr>
              <w:t>项目水平衡</w:t>
            </w:r>
          </w:p>
          <w:p>
            <w:pPr>
              <w:spacing w:line="360" w:lineRule="auto"/>
              <w:ind w:firstLine="480" w:firstLineChars="200"/>
              <w:rPr>
                <w:rFonts w:eastAsiaTheme="minorEastAsia"/>
                <w:color w:val="000000"/>
                <w:sz w:val="24"/>
                <w:szCs w:val="24"/>
                <w:highlight w:val="none"/>
              </w:rPr>
            </w:pPr>
            <w:r>
              <w:rPr>
                <w:rFonts w:hAnsiTheme="minorEastAsia" w:eastAsiaTheme="minorEastAsia"/>
                <w:color w:val="000000"/>
                <w:sz w:val="24"/>
                <w:szCs w:val="24"/>
                <w:highlight w:val="none"/>
              </w:rPr>
              <w:t>项目用排水平衡见图</w:t>
            </w:r>
            <w:r>
              <w:rPr>
                <w:rFonts w:hint="eastAsia" w:eastAsiaTheme="minorEastAsia"/>
                <w:color w:val="000000"/>
                <w:sz w:val="24"/>
                <w:szCs w:val="24"/>
                <w:highlight w:val="none"/>
                <w:lang w:val="en-US" w:eastAsia="zh-CN"/>
              </w:rPr>
              <w:t>3</w:t>
            </w:r>
            <w:r>
              <w:rPr>
                <w:rFonts w:hAnsiTheme="minorEastAsia" w:eastAsiaTheme="minorEastAsia"/>
                <w:color w:val="000000"/>
                <w:sz w:val="24"/>
                <w:szCs w:val="24"/>
                <w:highlight w:val="none"/>
              </w:rPr>
              <w:t>。</w:t>
            </w:r>
            <w:r>
              <w:rPr>
                <w:rFonts w:eastAsiaTheme="minorEastAsia"/>
                <w:color w:val="000000"/>
                <w:sz w:val="24"/>
                <w:szCs w:val="24"/>
                <w:highlight w:val="none"/>
              </w:rPr>
              <w:t xml:space="preserve"> </w:t>
            </w:r>
          </w:p>
          <w:p>
            <w:pPr>
              <w:autoSpaceDE w:val="0"/>
              <w:autoSpaceDN w:val="0"/>
              <w:adjustRightInd w:val="0"/>
              <w:spacing w:line="360" w:lineRule="auto"/>
              <w:jc w:val="center"/>
              <w:rPr>
                <w:rFonts w:eastAsiaTheme="minorEastAsia"/>
                <w:kern w:val="0"/>
                <w:sz w:val="24"/>
                <w:szCs w:val="24"/>
                <w:highlight w:val="none"/>
              </w:rPr>
            </w:pPr>
            <w:r>
              <w:rPr>
                <w:rFonts w:eastAsiaTheme="minorEastAsia"/>
                <w:color w:val="000000"/>
                <w:sz w:val="24"/>
                <w:szCs w:val="24"/>
                <w:highlight w:val="none"/>
              </w:rPr>
              <w:pict>
                <v:group id="_x0000_s2815" o:spid="_x0000_s2815" o:spt="203" style="height:133.3pt;width:415.3pt;" coordorigin="1877,10510" coordsize="8306,2666" editas="canvas">
                  <o:lock v:ext="edit"/>
                  <v:shape id="_x0000_s2816" o:spid="_x0000_s2816" o:spt="75" type="#_x0000_t75" style="position:absolute;left:1877;top:10510;height:2666;width:8306;" filled="f" o:preferrelative="f" stroked="t" coordsize="21600,21600">
                    <v:fill on="f" focussize="0,0"/>
                    <v:stroke color="#808080" dashstyle="1 1" endcap="round"/>
                    <v:imagedata o:title=""/>
                    <o:lock v:ext="edit" text="t" aspectratio="t"/>
                  </v:shape>
                  <v:rect id="_x0000_s2817" o:spid="_x0000_s2817" o:spt="1" style="position:absolute;left:3754;top:11682;height:520;width:1456;" coordsize="21600,21600">
                    <v:path/>
                    <v:fill focussize="0,0"/>
                    <v:stroke/>
                    <v:imagedata o:title=""/>
                    <o:lock v:ext="edit"/>
                    <v:textbox>
                      <w:txbxContent>
                        <w:p>
                          <w:pPr>
                            <w:jc w:val="center"/>
                          </w:pPr>
                          <w:r>
                            <w:rPr>
                              <w:rFonts w:hint="eastAsia"/>
                            </w:rPr>
                            <w:t>职工生活</w:t>
                          </w:r>
                        </w:p>
                      </w:txbxContent>
                    </v:textbox>
                  </v:rect>
                  <v:rect id="_x0000_s2819" o:spid="_x0000_s2819" o:spt="1" style="position:absolute;left:5970;top:11684;height:520;width:1117;" coordsize="21600,21600">
                    <v:path/>
                    <v:fill focussize="0,0"/>
                    <v:stroke/>
                    <v:imagedata o:title=""/>
                    <o:lock v:ext="edit"/>
                    <v:textbox>
                      <w:txbxContent>
                        <w:p>
                          <w:pPr>
                            <w:jc w:val="center"/>
                          </w:pPr>
                          <w:r>
                            <w:rPr>
                              <w:rFonts w:hint="eastAsia"/>
                            </w:rPr>
                            <w:t>化粪池</w:t>
                          </w:r>
                        </w:p>
                      </w:txbxContent>
                    </v:textbox>
                  </v:rect>
                  <v:rect id="_x0000_s2820" o:spid="_x0000_s2820" o:spt="1" style="position:absolute;left:7915;top:11651;height:553;width:1200;" coordsize="21600,21600">
                    <v:path/>
                    <v:fill focussize="0,0"/>
                    <v:stroke/>
                    <v:imagedata o:title=""/>
                    <o:lock v:ext="edit"/>
                    <v:textbox>
                      <w:txbxContent>
                        <w:p>
                          <w:pPr>
                            <w:jc w:val="center"/>
                          </w:pPr>
                          <w:r>
                            <w:rPr>
                              <w:rFonts w:hint="eastAsia"/>
                            </w:rPr>
                            <w:t>农田肥田</w:t>
                          </w:r>
                        </w:p>
                      </w:txbxContent>
                    </v:textbox>
                  </v:rect>
                  <v:shape id="_x0000_s2823" o:spid="_x0000_s2823" o:spt="32" type="#_x0000_t32" style="position:absolute;left:3206;top:11941;height:1;width:566;" o:connectortype="straight" filled="f" coordsize="21600,21600">
                    <v:path arrowok="t"/>
                    <v:fill on="f" focussize="0,0"/>
                    <v:stroke endarrow="block"/>
                    <v:imagedata o:title=""/>
                    <o:lock v:ext="edit"/>
                  </v:shape>
                  <v:shape id="_x0000_s2827" o:spid="_x0000_s2827" o:spt="32" type="#_x0000_t32" style="position:absolute;left:5210;top:11942;height:2;width:760;" o:connectortype="straight" filled="f" coordsize="21600,21600">
                    <v:path arrowok="t"/>
                    <v:fill on="f" focussize="0,0"/>
                    <v:stroke endarrow="block"/>
                    <v:imagedata o:title=""/>
                    <o:lock v:ext="edit"/>
                  </v:shape>
                  <v:shape id="_x0000_s2828" o:spid="_x0000_s2828" o:spt="32" type="#_x0000_t32" style="position:absolute;left:7087;top:11928;flip:y;height:16;width:828;" o:connectortype="straight" filled="f" coordsize="21600,21600">
                    <v:path arrowok="t"/>
                    <v:fill on="f" focussize="0,0"/>
                    <v:stroke endarrow="block"/>
                    <v:imagedata o:title=""/>
                    <o:lock v:ext="edit"/>
                  </v:shape>
                  <v:rect id="_x0000_s2830" o:spid="_x0000_s2830" o:spt="1" style="position:absolute;left:3093;top:11421;height:399;width:679;" filled="f" stroked="f" coordsize="21600,21600">
                    <v:path/>
                    <v:fill on="f" focussize="0,0"/>
                    <v:stroke on="f"/>
                    <v:imagedata o:title=""/>
                    <o:lock v:ext="edit"/>
                    <v:textbox>
                      <w:txbxContent>
                        <w:p>
                          <w:pPr>
                            <w:rPr>
                              <w:rFonts w:hint="default" w:eastAsia="宋体"/>
                              <w:lang w:val="en-US" w:eastAsia="zh-CN"/>
                            </w:rPr>
                          </w:pPr>
                          <w:r>
                            <w:rPr>
                              <w:rFonts w:hint="eastAsia"/>
                              <w:lang w:val="en-US" w:eastAsia="zh-CN"/>
                            </w:rPr>
                            <w:t>180</w:t>
                          </w:r>
                        </w:p>
                      </w:txbxContent>
                    </v:textbox>
                  </v:rect>
                  <v:shape id="_x0000_s2832" o:spid="_x0000_s2832" o:spt="106" type="#_x0000_t106" style="position:absolute;left:4448;top:10821;height:600;width:1058;" coordsize="21600,21600" adj="470,31716">
                    <v:path/>
                    <v:fill focussize="0,0"/>
                    <v:stroke/>
                    <v:imagedata o:title=""/>
                    <o:lock v:ext="edit"/>
                    <v:textbox>
                      <w:txbxContent>
                        <w:p>
                          <w:pPr>
                            <w:rPr>
                              <w:rFonts w:hint="default" w:eastAsia="宋体"/>
                              <w:lang w:val="en-US" w:eastAsia="zh-CN"/>
                            </w:rPr>
                          </w:pPr>
                          <w:r>
                            <w:rPr>
                              <w:rFonts w:hint="eastAsia"/>
                              <w:lang w:val="en-US" w:eastAsia="zh-CN"/>
                            </w:rPr>
                            <w:t>36</w:t>
                          </w:r>
                        </w:p>
                      </w:txbxContent>
                    </v:textbox>
                  </v:shape>
                  <v:rect id="_x0000_s2834" o:spid="_x0000_s2834" o:spt="1" style="position:absolute;left:5210;top:11448;height:569;width:740;" filled="f" stroked="f" coordsize="21600,21600">
                    <v:path/>
                    <v:fill on="f" focussize="0,0"/>
                    <v:stroke on="f"/>
                    <v:imagedata o:title=""/>
                    <o:lock v:ext="edit"/>
                    <v:textbox>
                      <w:txbxContent>
                        <w:p>
                          <w:pPr>
                            <w:rPr>
                              <w:rFonts w:hint="default" w:eastAsia="宋体"/>
                              <w:lang w:val="en-US" w:eastAsia="zh-CN"/>
                            </w:rPr>
                          </w:pPr>
                          <w:r>
                            <w:rPr>
                              <w:rFonts w:hint="eastAsia"/>
                              <w:lang w:val="en-US" w:eastAsia="zh-CN"/>
                            </w:rPr>
                            <w:t>144</w:t>
                          </w:r>
                        </w:p>
                      </w:txbxContent>
                    </v:textbox>
                  </v:rect>
                  <v:rect id="_x0000_s2835" o:spid="_x0000_s2835" o:spt="1" style="position:absolute;left:7148;top:11448;height:569;width:673;" filled="f" stroked="f" coordsize="21600,21600">
                    <v:path/>
                    <v:fill on="f" focussize="0,0"/>
                    <v:stroke on="f"/>
                    <v:imagedata o:title=""/>
                    <o:lock v:ext="edit"/>
                    <v:textbox>
                      <w:txbxContent>
                        <w:p>
                          <w:pPr>
                            <w:rPr>
                              <w:rFonts w:hint="default" w:eastAsia="宋体"/>
                              <w:lang w:val="en-US" w:eastAsia="zh-CN"/>
                            </w:rPr>
                          </w:pPr>
                          <w:r>
                            <w:rPr>
                              <w:rFonts w:hint="eastAsia"/>
                              <w:lang w:val="en-US" w:eastAsia="zh-CN"/>
                            </w:rPr>
                            <w:t>144</w:t>
                          </w:r>
                        </w:p>
                      </w:txbxContent>
                    </v:textbox>
                  </v:rect>
                  <v:rect id="_x0000_s2829" o:spid="_x0000_s2829" o:spt="1" style="position:absolute;left:2252;top:11682;height:484;width:954;" filled="f" stroked="f" coordsize="21600,21600">
                    <v:path/>
                    <v:fill on="f" focussize="0,0"/>
                    <v:stroke on="f"/>
                    <v:imagedata o:title=""/>
                    <o:lock v:ext="edit"/>
                    <v:textbox>
                      <w:txbxContent>
                        <w:p>
                          <w:pPr>
                            <w:jc w:val="center"/>
                          </w:pPr>
                          <w:r>
                            <w:rPr>
                              <w:rFonts w:hint="eastAsia"/>
                            </w:rPr>
                            <w:t>新鲜水</w:t>
                          </w:r>
                        </w:p>
                      </w:txbxContent>
                    </v:textbox>
                  </v:rect>
                  <w10:wrap type="none"/>
                  <w10:anchorlock/>
                </v:group>
              </w:pict>
            </w:r>
          </w:p>
          <w:p>
            <w:pPr>
              <w:spacing w:line="520" w:lineRule="exact"/>
              <w:ind w:firstLine="482" w:firstLineChars="200"/>
              <w:jc w:val="center"/>
              <w:rPr>
                <w:rFonts w:eastAsiaTheme="minorEastAsia"/>
                <w:b/>
                <w:color w:val="000000"/>
                <w:sz w:val="24"/>
                <w:szCs w:val="24"/>
                <w:highlight w:val="none"/>
              </w:rPr>
            </w:pPr>
            <w:r>
              <w:rPr>
                <w:rFonts w:hAnsiTheme="minorEastAsia" w:eastAsiaTheme="minorEastAsia"/>
                <w:b/>
                <w:color w:val="000000"/>
                <w:sz w:val="24"/>
                <w:szCs w:val="24"/>
                <w:highlight w:val="none"/>
              </w:rPr>
              <w:t>图</w:t>
            </w:r>
            <w:r>
              <w:rPr>
                <w:rFonts w:hint="eastAsia" w:eastAsiaTheme="minorEastAsia"/>
                <w:b/>
                <w:color w:val="000000"/>
                <w:sz w:val="24"/>
                <w:szCs w:val="24"/>
                <w:highlight w:val="none"/>
                <w:lang w:val="en-US" w:eastAsia="zh-CN"/>
              </w:rPr>
              <w:t>3</w:t>
            </w:r>
            <w:r>
              <w:rPr>
                <w:rFonts w:eastAsiaTheme="minorEastAsia"/>
                <w:b/>
                <w:color w:val="000000"/>
                <w:sz w:val="24"/>
                <w:szCs w:val="24"/>
                <w:highlight w:val="none"/>
              </w:rPr>
              <w:t xml:space="preserve">   </w:t>
            </w:r>
            <w:r>
              <w:rPr>
                <w:rFonts w:hAnsiTheme="minorEastAsia" w:eastAsiaTheme="minorEastAsia"/>
                <w:b/>
                <w:color w:val="000000"/>
                <w:sz w:val="24"/>
                <w:szCs w:val="24"/>
                <w:highlight w:val="none"/>
              </w:rPr>
              <w:t>项目水平衡图</w:t>
            </w:r>
            <w:r>
              <w:rPr>
                <w:rFonts w:eastAsiaTheme="minorEastAsia"/>
                <w:b/>
                <w:color w:val="000000"/>
                <w:sz w:val="24"/>
                <w:szCs w:val="24"/>
                <w:highlight w:val="none"/>
              </w:rPr>
              <w:t xml:space="preserve">   </w:t>
            </w:r>
            <w:r>
              <w:rPr>
                <w:rFonts w:hAnsiTheme="minorEastAsia" w:eastAsiaTheme="minorEastAsia"/>
                <w:b/>
                <w:color w:val="000000"/>
                <w:sz w:val="24"/>
                <w:szCs w:val="24"/>
                <w:highlight w:val="none"/>
              </w:rPr>
              <w:t>单位：</w:t>
            </w:r>
            <w:r>
              <w:rPr>
                <w:rFonts w:eastAsiaTheme="minorEastAsia"/>
                <w:b/>
                <w:color w:val="000000"/>
                <w:sz w:val="24"/>
                <w:szCs w:val="24"/>
                <w:highlight w:val="none"/>
              </w:rPr>
              <w:t>m</w:t>
            </w:r>
            <w:r>
              <w:rPr>
                <w:rFonts w:eastAsiaTheme="minorEastAsia"/>
                <w:b/>
                <w:color w:val="000000"/>
                <w:sz w:val="24"/>
                <w:szCs w:val="24"/>
                <w:highlight w:val="none"/>
                <w:vertAlign w:val="superscript"/>
              </w:rPr>
              <w:t>3</w:t>
            </w:r>
            <w:r>
              <w:rPr>
                <w:rFonts w:eastAsiaTheme="minorEastAsia"/>
                <w:b/>
                <w:color w:val="000000"/>
                <w:sz w:val="24"/>
                <w:szCs w:val="24"/>
                <w:highlight w:val="none"/>
              </w:rPr>
              <w:t>/a</w:t>
            </w:r>
          </w:p>
          <w:p>
            <w:pPr>
              <w:autoSpaceDE w:val="0"/>
              <w:autoSpaceDN w:val="0"/>
              <w:adjustRightInd w:val="0"/>
              <w:spacing w:line="360" w:lineRule="auto"/>
              <w:jc w:val="left"/>
              <w:rPr>
                <w:rFonts w:eastAsiaTheme="minorEastAsia"/>
                <w:b/>
                <w:kern w:val="0"/>
                <w:sz w:val="24"/>
                <w:szCs w:val="24"/>
                <w:highlight w:val="none"/>
              </w:rPr>
            </w:pPr>
            <w:r>
              <w:rPr>
                <w:rFonts w:eastAsiaTheme="minorEastAsia"/>
                <w:b/>
                <w:kern w:val="0"/>
                <w:sz w:val="24"/>
                <w:szCs w:val="24"/>
                <w:highlight w:val="none"/>
              </w:rPr>
              <w:t>3.</w:t>
            </w:r>
            <w:r>
              <w:rPr>
                <w:rFonts w:hAnsiTheme="minorEastAsia" w:eastAsiaTheme="minorEastAsia"/>
                <w:b/>
                <w:kern w:val="0"/>
                <w:sz w:val="24"/>
                <w:szCs w:val="24"/>
                <w:highlight w:val="none"/>
              </w:rPr>
              <w:t>噪声对环境的影响分析</w:t>
            </w:r>
          </w:p>
          <w:p>
            <w:pPr>
              <w:spacing w:line="360" w:lineRule="auto"/>
              <w:ind w:firstLine="480" w:firstLineChars="200"/>
              <w:textAlignment w:val="baseline"/>
              <w:rPr>
                <w:rFonts w:eastAsiaTheme="minorEastAsia"/>
                <w:kern w:val="0"/>
                <w:sz w:val="24"/>
                <w:szCs w:val="24"/>
                <w:highlight w:val="none"/>
              </w:rPr>
            </w:pPr>
            <w:r>
              <w:rPr>
                <w:rFonts w:hAnsiTheme="minorEastAsia" w:eastAsiaTheme="minorEastAsia"/>
                <w:kern w:val="0"/>
                <w:sz w:val="24"/>
                <w:szCs w:val="24"/>
                <w:highlight w:val="none"/>
              </w:rPr>
              <w:t>本项目产生高噪声的设备有</w:t>
            </w:r>
            <w:r>
              <w:rPr>
                <w:rFonts w:hint="eastAsia" w:hAnsiTheme="minorEastAsia" w:eastAsiaTheme="minorEastAsia"/>
                <w:sz w:val="24"/>
                <w:highlight w:val="none"/>
                <w:lang w:eastAsia="zh-CN"/>
              </w:rPr>
              <w:t>剪板机</w:t>
            </w:r>
            <w:r>
              <w:rPr>
                <w:rFonts w:hint="eastAsia" w:hAnsiTheme="minorEastAsia" w:eastAsiaTheme="minorEastAsia"/>
                <w:sz w:val="24"/>
                <w:highlight w:val="none"/>
                <w:lang w:val="en-US" w:eastAsia="zh-CN"/>
              </w:rPr>
              <w:t>、折弯机、数控机床、压力机、冲压机、电焊机、滚花机、打孔机</w:t>
            </w:r>
            <w:r>
              <w:rPr>
                <w:rFonts w:hAnsiTheme="minorEastAsia" w:eastAsiaTheme="minorEastAsia"/>
                <w:kern w:val="0"/>
                <w:sz w:val="24"/>
                <w:szCs w:val="24"/>
                <w:highlight w:val="none"/>
              </w:rPr>
              <w:t>等，通过查阅《环境保护使用数据手册》、《环境工程手册</w:t>
            </w:r>
            <w:r>
              <w:rPr>
                <w:rFonts w:eastAsiaTheme="minorEastAsia"/>
                <w:kern w:val="0"/>
                <w:sz w:val="24"/>
                <w:szCs w:val="24"/>
                <w:highlight w:val="none"/>
              </w:rPr>
              <w:t>-</w:t>
            </w:r>
            <w:r>
              <w:rPr>
                <w:rFonts w:hAnsiTheme="minorEastAsia" w:eastAsiaTheme="minorEastAsia"/>
                <w:kern w:val="0"/>
                <w:sz w:val="24"/>
                <w:szCs w:val="24"/>
                <w:highlight w:val="none"/>
              </w:rPr>
              <w:t>环境噪声控制卷》和类比同类企业可知，设备噪声强度在</w:t>
            </w:r>
            <w:r>
              <w:rPr>
                <w:rFonts w:eastAsiaTheme="minorEastAsia"/>
                <w:kern w:val="0"/>
                <w:sz w:val="24"/>
                <w:szCs w:val="24"/>
                <w:highlight w:val="none"/>
              </w:rPr>
              <w:t>70</w:t>
            </w:r>
            <w:r>
              <w:rPr>
                <w:rFonts w:hAnsiTheme="minorEastAsia" w:eastAsiaTheme="minorEastAsia"/>
                <w:kern w:val="0"/>
                <w:sz w:val="24"/>
                <w:szCs w:val="24"/>
                <w:highlight w:val="none"/>
              </w:rPr>
              <w:t>～</w:t>
            </w:r>
            <w:r>
              <w:rPr>
                <w:rFonts w:eastAsiaTheme="minorEastAsia"/>
                <w:kern w:val="0"/>
                <w:sz w:val="24"/>
                <w:szCs w:val="24"/>
                <w:highlight w:val="none"/>
              </w:rPr>
              <w:t>80dB</w:t>
            </w:r>
            <w:r>
              <w:rPr>
                <w:rFonts w:hAnsiTheme="minorEastAsia" w:eastAsiaTheme="minorEastAsia"/>
                <w:kern w:val="0"/>
                <w:sz w:val="24"/>
                <w:szCs w:val="24"/>
                <w:highlight w:val="none"/>
              </w:rPr>
              <w:t>（</w:t>
            </w:r>
            <w:r>
              <w:rPr>
                <w:rFonts w:eastAsiaTheme="minorEastAsia"/>
                <w:kern w:val="0"/>
                <w:sz w:val="24"/>
                <w:szCs w:val="24"/>
                <w:highlight w:val="none"/>
              </w:rPr>
              <w:t>A</w:t>
            </w:r>
            <w:r>
              <w:rPr>
                <w:rFonts w:hAnsiTheme="minorEastAsia" w:eastAsiaTheme="minorEastAsia"/>
                <w:kern w:val="0"/>
                <w:sz w:val="24"/>
                <w:szCs w:val="24"/>
                <w:highlight w:val="none"/>
              </w:rPr>
              <w:t>）。为防止噪声对周围环境的影响，可采取合理布置各设备，基础减震，设备在昼间工作等措施。经采取相应措施治理并置于密闭车间内后，高噪声设备布置在靠近厂房中心位置，噪声源强明显减弱。项目主要噪声设备、源强及采取措施见表</w:t>
            </w:r>
            <w:r>
              <w:rPr>
                <w:rFonts w:hint="eastAsia" w:eastAsiaTheme="minorEastAsia"/>
                <w:kern w:val="0"/>
                <w:sz w:val="24"/>
                <w:szCs w:val="24"/>
                <w:highlight w:val="none"/>
                <w:lang w:val="en-US" w:eastAsia="zh-CN"/>
              </w:rPr>
              <w:t>30</w:t>
            </w:r>
            <w:r>
              <w:rPr>
                <w:rFonts w:hAnsiTheme="minorEastAsia" w:eastAsiaTheme="minorEastAsia"/>
                <w:kern w:val="0"/>
                <w:sz w:val="24"/>
                <w:szCs w:val="24"/>
                <w:highlight w:val="none"/>
              </w:rPr>
              <w:t>。</w:t>
            </w:r>
          </w:p>
          <w:p>
            <w:pPr>
              <w:spacing w:line="360" w:lineRule="auto"/>
              <w:ind w:firstLine="482" w:firstLineChars="200"/>
              <w:textAlignment w:val="baseline"/>
              <w:rPr>
                <w:rFonts w:eastAsiaTheme="minorEastAsia"/>
                <w:b/>
                <w:kern w:val="0"/>
                <w:sz w:val="24"/>
                <w:szCs w:val="24"/>
                <w:highlight w:val="none"/>
              </w:rPr>
            </w:pPr>
            <w:r>
              <w:rPr>
                <w:rFonts w:hAnsiTheme="minorEastAsia" w:eastAsiaTheme="minorEastAsia"/>
                <w:b/>
                <w:kern w:val="0"/>
                <w:sz w:val="24"/>
                <w:szCs w:val="24"/>
                <w:highlight w:val="none"/>
              </w:rPr>
              <w:t>表</w:t>
            </w:r>
            <w:r>
              <w:rPr>
                <w:rFonts w:hint="eastAsia" w:eastAsiaTheme="minorEastAsia"/>
                <w:b/>
                <w:kern w:val="0"/>
                <w:sz w:val="24"/>
                <w:szCs w:val="24"/>
                <w:highlight w:val="none"/>
                <w:lang w:val="en-US" w:eastAsia="zh-CN"/>
              </w:rPr>
              <w:t>30</w:t>
            </w:r>
            <w:r>
              <w:rPr>
                <w:rFonts w:eastAsiaTheme="minorEastAsia"/>
                <w:b/>
                <w:kern w:val="0"/>
                <w:sz w:val="24"/>
                <w:szCs w:val="24"/>
                <w:highlight w:val="none"/>
              </w:rPr>
              <w:t xml:space="preserve">   </w:t>
            </w:r>
            <w:r>
              <w:rPr>
                <w:rFonts w:hAnsiTheme="minorEastAsia" w:eastAsiaTheme="minorEastAsia"/>
                <w:b/>
                <w:kern w:val="0"/>
                <w:sz w:val="24"/>
                <w:szCs w:val="24"/>
                <w:highlight w:val="none"/>
              </w:rPr>
              <w:t>主要噪声源强及降噪措施一览表</w:t>
            </w:r>
            <w:r>
              <w:rPr>
                <w:rFonts w:eastAsiaTheme="minorEastAsia"/>
                <w:b/>
                <w:kern w:val="0"/>
                <w:sz w:val="24"/>
                <w:szCs w:val="24"/>
                <w:highlight w:val="none"/>
              </w:rPr>
              <w:t xml:space="preserve">   </w:t>
            </w:r>
            <w:r>
              <w:rPr>
                <w:rFonts w:hAnsiTheme="minorEastAsia" w:eastAsiaTheme="minorEastAsia"/>
                <w:b/>
                <w:kern w:val="0"/>
                <w:sz w:val="24"/>
                <w:szCs w:val="24"/>
                <w:highlight w:val="none"/>
              </w:rPr>
              <w:t>单位：</w:t>
            </w:r>
            <w:r>
              <w:rPr>
                <w:rFonts w:eastAsiaTheme="minorEastAsia"/>
                <w:b/>
                <w:kern w:val="0"/>
                <w:sz w:val="24"/>
                <w:szCs w:val="24"/>
                <w:highlight w:val="none"/>
              </w:rPr>
              <w:t>dB(A)</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809"/>
              <w:gridCol w:w="1279"/>
              <w:gridCol w:w="1301"/>
              <w:gridCol w:w="2250"/>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auto"/>
                    <w:jc w:val="center"/>
                    <w:textAlignment w:val="baseline"/>
                    <w:rPr>
                      <w:rFonts w:eastAsiaTheme="minorEastAsia"/>
                      <w:kern w:val="0"/>
                      <w:szCs w:val="21"/>
                      <w:highlight w:val="none"/>
                    </w:rPr>
                  </w:pPr>
                  <w:r>
                    <w:rPr>
                      <w:rFonts w:hAnsiTheme="minorEastAsia" w:eastAsiaTheme="minorEastAsia"/>
                      <w:kern w:val="0"/>
                      <w:szCs w:val="21"/>
                      <w:highlight w:val="none"/>
                    </w:rPr>
                    <w:t>序号</w:t>
                  </w:r>
                </w:p>
              </w:tc>
              <w:tc>
                <w:tcPr>
                  <w:tcW w:w="1809" w:type="dxa"/>
                  <w:vAlign w:val="center"/>
                </w:tcPr>
                <w:p>
                  <w:pPr>
                    <w:spacing w:line="360" w:lineRule="auto"/>
                    <w:jc w:val="center"/>
                    <w:textAlignment w:val="baseline"/>
                    <w:rPr>
                      <w:rFonts w:eastAsiaTheme="minorEastAsia"/>
                      <w:kern w:val="0"/>
                      <w:szCs w:val="21"/>
                      <w:highlight w:val="none"/>
                    </w:rPr>
                  </w:pPr>
                  <w:r>
                    <w:rPr>
                      <w:rFonts w:hAnsiTheme="minorEastAsia" w:eastAsiaTheme="minorEastAsia"/>
                      <w:kern w:val="0"/>
                      <w:szCs w:val="21"/>
                      <w:highlight w:val="none"/>
                    </w:rPr>
                    <w:t>设备名称</w:t>
                  </w:r>
                </w:p>
              </w:tc>
              <w:tc>
                <w:tcPr>
                  <w:tcW w:w="1279" w:type="dxa"/>
                  <w:vAlign w:val="center"/>
                </w:tcPr>
                <w:p>
                  <w:pPr>
                    <w:spacing w:line="360" w:lineRule="auto"/>
                    <w:jc w:val="center"/>
                    <w:textAlignment w:val="baseline"/>
                    <w:rPr>
                      <w:rFonts w:eastAsiaTheme="minorEastAsia"/>
                      <w:kern w:val="0"/>
                      <w:szCs w:val="21"/>
                      <w:highlight w:val="none"/>
                    </w:rPr>
                  </w:pPr>
                  <w:r>
                    <w:rPr>
                      <w:rFonts w:hAnsiTheme="minorEastAsia" w:eastAsiaTheme="minorEastAsia"/>
                      <w:kern w:val="0"/>
                      <w:szCs w:val="21"/>
                      <w:highlight w:val="none"/>
                    </w:rPr>
                    <w:t>数量（台）</w:t>
                  </w:r>
                </w:p>
              </w:tc>
              <w:tc>
                <w:tcPr>
                  <w:tcW w:w="1301" w:type="dxa"/>
                  <w:vAlign w:val="center"/>
                </w:tcPr>
                <w:p>
                  <w:pPr>
                    <w:spacing w:line="360" w:lineRule="auto"/>
                    <w:jc w:val="center"/>
                    <w:textAlignment w:val="baseline"/>
                    <w:rPr>
                      <w:rFonts w:eastAsiaTheme="minorEastAsia"/>
                      <w:kern w:val="0"/>
                      <w:szCs w:val="21"/>
                      <w:highlight w:val="none"/>
                    </w:rPr>
                  </w:pPr>
                  <w:r>
                    <w:rPr>
                      <w:rFonts w:hAnsiTheme="minorEastAsia" w:eastAsiaTheme="minorEastAsia"/>
                      <w:kern w:val="0"/>
                      <w:szCs w:val="21"/>
                      <w:highlight w:val="none"/>
                    </w:rPr>
                    <w:t>源强</w:t>
                  </w:r>
                </w:p>
              </w:tc>
              <w:tc>
                <w:tcPr>
                  <w:tcW w:w="2250" w:type="dxa"/>
                  <w:vAlign w:val="center"/>
                </w:tcPr>
                <w:p>
                  <w:pPr>
                    <w:spacing w:line="360" w:lineRule="auto"/>
                    <w:jc w:val="center"/>
                    <w:textAlignment w:val="baseline"/>
                    <w:rPr>
                      <w:rFonts w:eastAsiaTheme="minorEastAsia"/>
                      <w:kern w:val="0"/>
                      <w:szCs w:val="21"/>
                      <w:highlight w:val="none"/>
                    </w:rPr>
                  </w:pPr>
                  <w:r>
                    <w:rPr>
                      <w:rFonts w:hAnsiTheme="minorEastAsia" w:eastAsiaTheme="minorEastAsia"/>
                      <w:kern w:val="0"/>
                      <w:szCs w:val="21"/>
                      <w:highlight w:val="none"/>
                    </w:rPr>
                    <w:t>采取措施</w:t>
                  </w:r>
                </w:p>
              </w:tc>
              <w:tc>
                <w:tcPr>
                  <w:tcW w:w="1391" w:type="dxa"/>
                  <w:vAlign w:val="center"/>
                </w:tcPr>
                <w:p>
                  <w:pPr>
                    <w:spacing w:line="360" w:lineRule="auto"/>
                    <w:jc w:val="center"/>
                    <w:textAlignment w:val="baseline"/>
                    <w:rPr>
                      <w:rFonts w:eastAsiaTheme="minorEastAsia"/>
                      <w:kern w:val="0"/>
                      <w:szCs w:val="21"/>
                      <w:highlight w:val="none"/>
                    </w:rPr>
                  </w:pPr>
                  <w:r>
                    <w:rPr>
                      <w:rFonts w:hAnsiTheme="minorEastAsia" w:eastAsiaTheme="minorEastAsia"/>
                      <w:kern w:val="0"/>
                      <w:szCs w:val="21"/>
                      <w:highlight w:val="none"/>
                    </w:rPr>
                    <w:t>降噪结果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auto"/>
                    <w:jc w:val="center"/>
                    <w:textAlignment w:val="baseline"/>
                    <w:rPr>
                      <w:rFonts w:eastAsiaTheme="minorEastAsia"/>
                      <w:kern w:val="0"/>
                      <w:szCs w:val="21"/>
                      <w:highlight w:val="none"/>
                    </w:rPr>
                  </w:pPr>
                  <w:r>
                    <w:rPr>
                      <w:rFonts w:eastAsiaTheme="minorEastAsia"/>
                      <w:kern w:val="0"/>
                      <w:szCs w:val="21"/>
                      <w:highlight w:val="none"/>
                    </w:rPr>
                    <w:t>1</w:t>
                  </w:r>
                </w:p>
              </w:tc>
              <w:tc>
                <w:tcPr>
                  <w:tcW w:w="1809" w:type="dxa"/>
                  <w:vAlign w:val="center"/>
                </w:tcPr>
                <w:p>
                  <w:pPr>
                    <w:spacing w:line="360" w:lineRule="auto"/>
                    <w:jc w:val="center"/>
                    <w:rPr>
                      <w:rFonts w:hint="default" w:eastAsiaTheme="minorEastAsia"/>
                      <w:snapToGrid w:val="0"/>
                      <w:kern w:val="0"/>
                      <w:szCs w:val="21"/>
                      <w:highlight w:val="none"/>
                      <w:lang w:val="en-US" w:eastAsia="zh-CN"/>
                    </w:rPr>
                  </w:pPr>
                  <w:r>
                    <w:rPr>
                      <w:rFonts w:hint="eastAsia" w:eastAsiaTheme="minorEastAsia"/>
                      <w:snapToGrid w:val="0"/>
                      <w:kern w:val="0"/>
                      <w:szCs w:val="21"/>
                      <w:highlight w:val="none"/>
                      <w:lang w:val="en-US" w:eastAsia="zh-CN"/>
                    </w:rPr>
                    <w:t>剪板机</w:t>
                  </w:r>
                </w:p>
              </w:tc>
              <w:tc>
                <w:tcPr>
                  <w:tcW w:w="1279" w:type="dxa"/>
                  <w:vAlign w:val="center"/>
                </w:tcPr>
                <w:p>
                  <w:pPr>
                    <w:widowControl/>
                    <w:spacing w:line="360" w:lineRule="atLeast"/>
                    <w:jc w:val="center"/>
                    <w:rPr>
                      <w:rFonts w:eastAsiaTheme="minorEastAsia"/>
                      <w:kern w:val="0"/>
                      <w:szCs w:val="21"/>
                      <w:highlight w:val="none"/>
                    </w:rPr>
                  </w:pPr>
                  <w:r>
                    <w:rPr>
                      <w:rFonts w:eastAsiaTheme="minorEastAsia"/>
                      <w:kern w:val="0"/>
                      <w:szCs w:val="21"/>
                      <w:highlight w:val="none"/>
                    </w:rPr>
                    <w:t>2</w:t>
                  </w:r>
                  <w:r>
                    <w:rPr>
                      <w:rFonts w:hAnsiTheme="minorEastAsia" w:eastAsiaTheme="minorEastAsia"/>
                      <w:kern w:val="0"/>
                      <w:szCs w:val="21"/>
                      <w:highlight w:val="none"/>
                    </w:rPr>
                    <w:t>台</w:t>
                  </w:r>
                </w:p>
              </w:tc>
              <w:tc>
                <w:tcPr>
                  <w:tcW w:w="1301" w:type="dxa"/>
                  <w:vAlign w:val="center"/>
                </w:tcPr>
                <w:p>
                  <w:pPr>
                    <w:spacing w:line="360" w:lineRule="auto"/>
                    <w:jc w:val="center"/>
                    <w:textAlignment w:val="baseline"/>
                    <w:rPr>
                      <w:rFonts w:hint="default" w:eastAsiaTheme="minorEastAsia"/>
                      <w:kern w:val="0"/>
                      <w:szCs w:val="21"/>
                      <w:highlight w:val="none"/>
                      <w:lang w:val="en-US" w:eastAsia="zh-CN"/>
                    </w:rPr>
                  </w:pPr>
                  <w:r>
                    <w:rPr>
                      <w:rFonts w:hint="eastAsia" w:eastAsiaTheme="minorEastAsia"/>
                      <w:kern w:val="0"/>
                      <w:szCs w:val="21"/>
                      <w:highlight w:val="none"/>
                      <w:lang w:val="en-US" w:eastAsia="zh-CN"/>
                    </w:rPr>
                    <w:t>75</w:t>
                  </w:r>
                </w:p>
              </w:tc>
              <w:tc>
                <w:tcPr>
                  <w:tcW w:w="2250" w:type="dxa"/>
                  <w:vMerge w:val="restart"/>
                  <w:vAlign w:val="center"/>
                </w:tcPr>
                <w:p>
                  <w:pPr>
                    <w:spacing w:line="360" w:lineRule="auto"/>
                    <w:jc w:val="center"/>
                    <w:textAlignment w:val="baseline"/>
                    <w:rPr>
                      <w:rFonts w:eastAsiaTheme="minorEastAsia"/>
                      <w:kern w:val="0"/>
                      <w:szCs w:val="21"/>
                      <w:highlight w:val="none"/>
                    </w:rPr>
                  </w:pPr>
                  <w:r>
                    <w:rPr>
                      <w:rFonts w:hAnsiTheme="minorEastAsia" w:eastAsiaTheme="minorEastAsia"/>
                      <w:kern w:val="0"/>
                      <w:szCs w:val="21"/>
                      <w:highlight w:val="none"/>
                    </w:rPr>
                    <w:t>设备白天运行，并采取置于封闭厂房内、减振基础、定期维修等措施</w:t>
                  </w:r>
                </w:p>
              </w:tc>
              <w:tc>
                <w:tcPr>
                  <w:tcW w:w="1391" w:type="dxa"/>
                  <w:vAlign w:val="center"/>
                </w:tcPr>
                <w:p>
                  <w:pPr>
                    <w:spacing w:line="360" w:lineRule="auto"/>
                    <w:jc w:val="center"/>
                    <w:textAlignment w:val="baseline"/>
                    <w:rPr>
                      <w:rFonts w:hint="default" w:eastAsiaTheme="minorEastAsia"/>
                      <w:kern w:val="0"/>
                      <w:szCs w:val="21"/>
                      <w:highlight w:val="none"/>
                      <w:lang w:val="en-US" w:eastAsia="zh-CN"/>
                    </w:rPr>
                  </w:pPr>
                  <w:r>
                    <w:rPr>
                      <w:rFonts w:hint="eastAsia" w:eastAsiaTheme="minorEastAsia"/>
                      <w:kern w:val="0"/>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auto"/>
                    <w:jc w:val="center"/>
                    <w:textAlignment w:val="baseline"/>
                    <w:rPr>
                      <w:rFonts w:eastAsiaTheme="minorEastAsia"/>
                      <w:kern w:val="0"/>
                      <w:szCs w:val="21"/>
                      <w:highlight w:val="none"/>
                    </w:rPr>
                  </w:pPr>
                  <w:r>
                    <w:rPr>
                      <w:rFonts w:eastAsiaTheme="minorEastAsia"/>
                      <w:kern w:val="0"/>
                      <w:szCs w:val="21"/>
                      <w:highlight w:val="none"/>
                    </w:rPr>
                    <w:t>2</w:t>
                  </w:r>
                </w:p>
              </w:tc>
              <w:tc>
                <w:tcPr>
                  <w:tcW w:w="1809" w:type="dxa"/>
                  <w:vAlign w:val="center"/>
                </w:tcPr>
                <w:p>
                  <w:pPr>
                    <w:spacing w:line="360" w:lineRule="auto"/>
                    <w:jc w:val="center"/>
                    <w:rPr>
                      <w:rFonts w:hint="eastAsia" w:eastAsiaTheme="minorEastAsia"/>
                      <w:snapToGrid w:val="0"/>
                      <w:kern w:val="0"/>
                      <w:szCs w:val="21"/>
                      <w:highlight w:val="none"/>
                      <w:lang w:eastAsia="zh-CN"/>
                    </w:rPr>
                  </w:pPr>
                  <w:r>
                    <w:rPr>
                      <w:rFonts w:hint="eastAsia" w:hAnsiTheme="minorEastAsia" w:eastAsiaTheme="minorEastAsia"/>
                      <w:snapToGrid w:val="0"/>
                      <w:kern w:val="0"/>
                      <w:szCs w:val="21"/>
                      <w:highlight w:val="none"/>
                      <w:lang w:eastAsia="zh-CN"/>
                    </w:rPr>
                    <w:t>折弯机</w:t>
                  </w:r>
                </w:p>
              </w:tc>
              <w:tc>
                <w:tcPr>
                  <w:tcW w:w="1279" w:type="dxa"/>
                  <w:vAlign w:val="center"/>
                </w:tcPr>
                <w:p>
                  <w:pPr>
                    <w:widowControl/>
                    <w:spacing w:line="360" w:lineRule="atLeast"/>
                    <w:jc w:val="center"/>
                    <w:rPr>
                      <w:rFonts w:eastAsiaTheme="minorEastAsia"/>
                      <w:kern w:val="0"/>
                      <w:szCs w:val="21"/>
                      <w:highlight w:val="none"/>
                    </w:rPr>
                  </w:pPr>
                  <w:r>
                    <w:rPr>
                      <w:rFonts w:hint="eastAsia" w:eastAsiaTheme="minorEastAsia"/>
                      <w:kern w:val="0"/>
                      <w:szCs w:val="21"/>
                      <w:highlight w:val="none"/>
                      <w:lang w:val="en-US" w:eastAsia="zh-CN"/>
                    </w:rPr>
                    <w:t>1</w:t>
                  </w:r>
                  <w:r>
                    <w:rPr>
                      <w:rFonts w:hAnsiTheme="minorEastAsia" w:eastAsiaTheme="minorEastAsia"/>
                      <w:kern w:val="0"/>
                      <w:szCs w:val="21"/>
                      <w:highlight w:val="none"/>
                    </w:rPr>
                    <w:t>台</w:t>
                  </w:r>
                </w:p>
              </w:tc>
              <w:tc>
                <w:tcPr>
                  <w:tcW w:w="1301" w:type="dxa"/>
                  <w:vAlign w:val="center"/>
                </w:tcPr>
                <w:p>
                  <w:pPr>
                    <w:spacing w:line="360" w:lineRule="auto"/>
                    <w:jc w:val="center"/>
                    <w:textAlignment w:val="baseline"/>
                    <w:rPr>
                      <w:rFonts w:eastAsiaTheme="minorEastAsia"/>
                      <w:kern w:val="0"/>
                      <w:szCs w:val="21"/>
                      <w:highlight w:val="none"/>
                    </w:rPr>
                  </w:pPr>
                  <w:r>
                    <w:rPr>
                      <w:rFonts w:eastAsiaTheme="minorEastAsia"/>
                      <w:kern w:val="0"/>
                      <w:szCs w:val="21"/>
                      <w:highlight w:val="none"/>
                    </w:rPr>
                    <w:t>75</w:t>
                  </w:r>
                </w:p>
              </w:tc>
              <w:tc>
                <w:tcPr>
                  <w:tcW w:w="2250" w:type="dxa"/>
                  <w:vMerge w:val="continue"/>
                  <w:vAlign w:val="center"/>
                </w:tcPr>
                <w:p>
                  <w:pPr>
                    <w:spacing w:line="360" w:lineRule="auto"/>
                    <w:jc w:val="center"/>
                    <w:textAlignment w:val="baseline"/>
                    <w:rPr>
                      <w:rFonts w:eastAsiaTheme="minorEastAsia"/>
                      <w:kern w:val="0"/>
                      <w:szCs w:val="21"/>
                      <w:highlight w:val="none"/>
                    </w:rPr>
                  </w:pPr>
                </w:p>
              </w:tc>
              <w:tc>
                <w:tcPr>
                  <w:tcW w:w="1391" w:type="dxa"/>
                  <w:vAlign w:val="center"/>
                </w:tcPr>
                <w:p>
                  <w:pPr>
                    <w:spacing w:line="360" w:lineRule="auto"/>
                    <w:jc w:val="center"/>
                    <w:textAlignment w:val="baseline"/>
                    <w:rPr>
                      <w:rFonts w:hint="default" w:eastAsiaTheme="minorEastAsia"/>
                      <w:kern w:val="0"/>
                      <w:szCs w:val="21"/>
                      <w:highlight w:val="none"/>
                      <w:lang w:val="en-US" w:eastAsia="zh-CN"/>
                    </w:rPr>
                  </w:pPr>
                  <w:r>
                    <w:rPr>
                      <w:rFonts w:hint="eastAsia" w:eastAsiaTheme="minorEastAsia"/>
                      <w:kern w:val="0"/>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auto"/>
                    <w:jc w:val="center"/>
                    <w:textAlignment w:val="baseline"/>
                    <w:rPr>
                      <w:rFonts w:eastAsiaTheme="minorEastAsia"/>
                      <w:kern w:val="0"/>
                      <w:szCs w:val="21"/>
                      <w:highlight w:val="none"/>
                    </w:rPr>
                  </w:pPr>
                  <w:r>
                    <w:rPr>
                      <w:rFonts w:eastAsiaTheme="minorEastAsia"/>
                      <w:kern w:val="0"/>
                      <w:szCs w:val="21"/>
                      <w:highlight w:val="none"/>
                    </w:rPr>
                    <w:t>3</w:t>
                  </w:r>
                </w:p>
              </w:tc>
              <w:tc>
                <w:tcPr>
                  <w:tcW w:w="1809" w:type="dxa"/>
                  <w:vAlign w:val="center"/>
                </w:tcPr>
                <w:p>
                  <w:pPr>
                    <w:spacing w:line="360" w:lineRule="auto"/>
                    <w:jc w:val="center"/>
                    <w:rPr>
                      <w:rFonts w:hint="eastAsia" w:eastAsiaTheme="minorEastAsia"/>
                      <w:snapToGrid w:val="0"/>
                      <w:kern w:val="0"/>
                      <w:szCs w:val="21"/>
                      <w:highlight w:val="none"/>
                      <w:lang w:eastAsia="zh-CN"/>
                    </w:rPr>
                  </w:pPr>
                  <w:r>
                    <w:rPr>
                      <w:rFonts w:hint="eastAsia" w:hAnsiTheme="minorEastAsia" w:eastAsiaTheme="minorEastAsia"/>
                      <w:snapToGrid w:val="0"/>
                      <w:kern w:val="0"/>
                      <w:szCs w:val="21"/>
                      <w:highlight w:val="none"/>
                      <w:lang w:eastAsia="zh-CN"/>
                    </w:rPr>
                    <w:t>数控冲床</w:t>
                  </w:r>
                </w:p>
              </w:tc>
              <w:tc>
                <w:tcPr>
                  <w:tcW w:w="1279" w:type="dxa"/>
                  <w:vAlign w:val="center"/>
                </w:tcPr>
                <w:p>
                  <w:pPr>
                    <w:widowControl/>
                    <w:spacing w:line="360" w:lineRule="atLeast"/>
                    <w:jc w:val="center"/>
                    <w:rPr>
                      <w:rFonts w:eastAsiaTheme="minorEastAsia"/>
                      <w:kern w:val="0"/>
                      <w:szCs w:val="21"/>
                      <w:highlight w:val="none"/>
                    </w:rPr>
                  </w:pPr>
                  <w:r>
                    <w:rPr>
                      <w:rFonts w:hint="eastAsia" w:eastAsiaTheme="minorEastAsia"/>
                      <w:kern w:val="0"/>
                      <w:szCs w:val="21"/>
                      <w:highlight w:val="none"/>
                      <w:lang w:val="en-US" w:eastAsia="zh-CN"/>
                    </w:rPr>
                    <w:t>10</w:t>
                  </w:r>
                  <w:r>
                    <w:rPr>
                      <w:rFonts w:hAnsiTheme="minorEastAsia" w:eastAsiaTheme="minorEastAsia"/>
                      <w:kern w:val="0"/>
                      <w:szCs w:val="21"/>
                      <w:highlight w:val="none"/>
                    </w:rPr>
                    <w:t>台</w:t>
                  </w:r>
                </w:p>
              </w:tc>
              <w:tc>
                <w:tcPr>
                  <w:tcW w:w="1301" w:type="dxa"/>
                  <w:vAlign w:val="center"/>
                </w:tcPr>
                <w:p>
                  <w:pPr>
                    <w:spacing w:line="360" w:lineRule="auto"/>
                    <w:jc w:val="center"/>
                    <w:textAlignment w:val="baseline"/>
                    <w:rPr>
                      <w:rFonts w:hint="default" w:eastAsiaTheme="minorEastAsia"/>
                      <w:kern w:val="0"/>
                      <w:szCs w:val="21"/>
                      <w:highlight w:val="none"/>
                      <w:lang w:val="en-US" w:eastAsia="zh-CN"/>
                    </w:rPr>
                  </w:pPr>
                  <w:r>
                    <w:rPr>
                      <w:rFonts w:hint="eastAsia" w:eastAsiaTheme="minorEastAsia"/>
                      <w:kern w:val="0"/>
                      <w:szCs w:val="21"/>
                      <w:highlight w:val="none"/>
                      <w:lang w:val="en-US" w:eastAsia="zh-CN"/>
                    </w:rPr>
                    <w:t>80</w:t>
                  </w:r>
                </w:p>
              </w:tc>
              <w:tc>
                <w:tcPr>
                  <w:tcW w:w="2250" w:type="dxa"/>
                  <w:vMerge w:val="continue"/>
                  <w:vAlign w:val="center"/>
                </w:tcPr>
                <w:p>
                  <w:pPr>
                    <w:spacing w:line="360" w:lineRule="auto"/>
                    <w:jc w:val="center"/>
                    <w:textAlignment w:val="baseline"/>
                    <w:rPr>
                      <w:rFonts w:eastAsiaTheme="minorEastAsia"/>
                      <w:kern w:val="0"/>
                      <w:szCs w:val="21"/>
                      <w:highlight w:val="none"/>
                    </w:rPr>
                  </w:pPr>
                </w:p>
              </w:tc>
              <w:tc>
                <w:tcPr>
                  <w:tcW w:w="1391" w:type="dxa"/>
                  <w:vAlign w:val="center"/>
                </w:tcPr>
                <w:p>
                  <w:pPr>
                    <w:spacing w:line="360" w:lineRule="auto"/>
                    <w:jc w:val="center"/>
                    <w:textAlignment w:val="baseline"/>
                    <w:rPr>
                      <w:rFonts w:hint="default" w:eastAsiaTheme="minorEastAsia"/>
                      <w:kern w:val="0"/>
                      <w:szCs w:val="21"/>
                      <w:highlight w:val="none"/>
                      <w:lang w:val="en-US" w:eastAsia="zh-CN"/>
                    </w:rPr>
                  </w:pPr>
                  <w:r>
                    <w:rPr>
                      <w:rFonts w:hint="eastAsia" w:eastAsiaTheme="minorEastAsia"/>
                      <w:kern w:val="0"/>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auto"/>
                    <w:jc w:val="center"/>
                    <w:textAlignment w:val="baseline"/>
                    <w:rPr>
                      <w:rFonts w:eastAsiaTheme="minorEastAsia"/>
                      <w:kern w:val="0"/>
                      <w:szCs w:val="21"/>
                      <w:highlight w:val="none"/>
                    </w:rPr>
                  </w:pPr>
                  <w:r>
                    <w:rPr>
                      <w:rFonts w:eastAsiaTheme="minorEastAsia"/>
                      <w:kern w:val="0"/>
                      <w:szCs w:val="21"/>
                      <w:highlight w:val="none"/>
                    </w:rPr>
                    <w:t>4</w:t>
                  </w:r>
                </w:p>
              </w:tc>
              <w:tc>
                <w:tcPr>
                  <w:tcW w:w="1809" w:type="dxa"/>
                  <w:vAlign w:val="center"/>
                </w:tcPr>
                <w:p>
                  <w:pPr>
                    <w:spacing w:line="360" w:lineRule="auto"/>
                    <w:jc w:val="center"/>
                    <w:rPr>
                      <w:rFonts w:hint="eastAsia" w:eastAsiaTheme="minorEastAsia"/>
                      <w:snapToGrid w:val="0"/>
                      <w:kern w:val="0"/>
                      <w:szCs w:val="21"/>
                      <w:highlight w:val="none"/>
                      <w:lang w:eastAsia="zh-CN"/>
                    </w:rPr>
                  </w:pPr>
                  <w:r>
                    <w:rPr>
                      <w:rFonts w:hint="eastAsia" w:hAnsiTheme="minorEastAsia" w:eastAsiaTheme="minorEastAsia"/>
                      <w:snapToGrid w:val="0"/>
                      <w:kern w:val="0"/>
                      <w:szCs w:val="21"/>
                      <w:highlight w:val="none"/>
                      <w:lang w:eastAsia="zh-CN"/>
                    </w:rPr>
                    <w:t>电焊机</w:t>
                  </w:r>
                </w:p>
              </w:tc>
              <w:tc>
                <w:tcPr>
                  <w:tcW w:w="1279" w:type="dxa"/>
                  <w:vAlign w:val="center"/>
                </w:tcPr>
                <w:p>
                  <w:pPr>
                    <w:widowControl/>
                    <w:spacing w:line="360" w:lineRule="atLeast"/>
                    <w:jc w:val="center"/>
                    <w:rPr>
                      <w:rFonts w:eastAsiaTheme="minorEastAsia"/>
                      <w:kern w:val="0"/>
                      <w:szCs w:val="21"/>
                      <w:highlight w:val="none"/>
                    </w:rPr>
                  </w:pPr>
                  <w:r>
                    <w:rPr>
                      <w:rFonts w:hint="eastAsia" w:eastAsiaTheme="minorEastAsia"/>
                      <w:kern w:val="0"/>
                      <w:szCs w:val="21"/>
                      <w:highlight w:val="none"/>
                      <w:lang w:val="en-US" w:eastAsia="zh-CN"/>
                    </w:rPr>
                    <w:t>6</w:t>
                  </w:r>
                  <w:r>
                    <w:rPr>
                      <w:rFonts w:hAnsiTheme="minorEastAsia" w:eastAsiaTheme="minorEastAsia"/>
                      <w:kern w:val="0"/>
                      <w:szCs w:val="21"/>
                      <w:highlight w:val="none"/>
                    </w:rPr>
                    <w:t>台</w:t>
                  </w:r>
                </w:p>
              </w:tc>
              <w:tc>
                <w:tcPr>
                  <w:tcW w:w="1301" w:type="dxa"/>
                  <w:vAlign w:val="center"/>
                </w:tcPr>
                <w:p>
                  <w:pPr>
                    <w:spacing w:line="360" w:lineRule="auto"/>
                    <w:jc w:val="center"/>
                    <w:textAlignment w:val="baseline"/>
                    <w:rPr>
                      <w:rFonts w:eastAsiaTheme="minorEastAsia"/>
                      <w:kern w:val="0"/>
                      <w:szCs w:val="21"/>
                      <w:highlight w:val="none"/>
                    </w:rPr>
                  </w:pPr>
                  <w:r>
                    <w:rPr>
                      <w:rFonts w:hint="eastAsia" w:eastAsiaTheme="minorEastAsia"/>
                      <w:kern w:val="0"/>
                      <w:szCs w:val="21"/>
                      <w:highlight w:val="none"/>
                      <w:lang w:val="en-US" w:eastAsia="zh-CN"/>
                    </w:rPr>
                    <w:t>70</w:t>
                  </w:r>
                </w:p>
              </w:tc>
              <w:tc>
                <w:tcPr>
                  <w:tcW w:w="2250" w:type="dxa"/>
                  <w:vMerge w:val="continue"/>
                  <w:vAlign w:val="center"/>
                </w:tcPr>
                <w:p>
                  <w:pPr>
                    <w:spacing w:line="360" w:lineRule="auto"/>
                    <w:jc w:val="center"/>
                    <w:textAlignment w:val="baseline"/>
                    <w:rPr>
                      <w:rFonts w:eastAsiaTheme="minorEastAsia"/>
                      <w:kern w:val="0"/>
                      <w:szCs w:val="21"/>
                      <w:highlight w:val="none"/>
                    </w:rPr>
                  </w:pPr>
                </w:p>
              </w:tc>
              <w:tc>
                <w:tcPr>
                  <w:tcW w:w="1391" w:type="dxa"/>
                  <w:vAlign w:val="center"/>
                </w:tcPr>
                <w:p>
                  <w:pPr>
                    <w:spacing w:line="360" w:lineRule="auto"/>
                    <w:jc w:val="center"/>
                    <w:textAlignment w:val="baseline"/>
                    <w:rPr>
                      <w:rFonts w:eastAsiaTheme="minorEastAsia"/>
                      <w:kern w:val="0"/>
                      <w:szCs w:val="21"/>
                      <w:highlight w:val="none"/>
                    </w:rPr>
                  </w:pPr>
                  <w:r>
                    <w:rPr>
                      <w:rFonts w:eastAsiaTheme="minorEastAsia"/>
                      <w:kern w:val="0"/>
                      <w:szCs w:val="21"/>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auto"/>
                    <w:jc w:val="center"/>
                    <w:textAlignment w:val="baseline"/>
                    <w:rPr>
                      <w:rFonts w:hint="eastAsia" w:eastAsiaTheme="minorEastAsia"/>
                      <w:kern w:val="0"/>
                      <w:szCs w:val="21"/>
                      <w:highlight w:val="none"/>
                      <w:lang w:eastAsia="zh-CN"/>
                    </w:rPr>
                  </w:pPr>
                  <w:r>
                    <w:rPr>
                      <w:rFonts w:hint="eastAsia" w:eastAsiaTheme="minorEastAsia"/>
                      <w:kern w:val="0"/>
                      <w:szCs w:val="21"/>
                      <w:highlight w:val="none"/>
                      <w:lang w:val="en-US" w:eastAsia="zh-CN"/>
                    </w:rPr>
                    <w:t>5</w:t>
                  </w:r>
                </w:p>
              </w:tc>
              <w:tc>
                <w:tcPr>
                  <w:tcW w:w="1809" w:type="dxa"/>
                  <w:vAlign w:val="center"/>
                </w:tcPr>
                <w:p>
                  <w:pPr>
                    <w:spacing w:line="360" w:lineRule="auto"/>
                    <w:jc w:val="center"/>
                    <w:rPr>
                      <w:rFonts w:hint="eastAsia" w:eastAsiaTheme="minorEastAsia"/>
                      <w:snapToGrid w:val="0"/>
                      <w:kern w:val="0"/>
                      <w:szCs w:val="21"/>
                      <w:highlight w:val="none"/>
                      <w:lang w:eastAsia="zh-CN"/>
                    </w:rPr>
                  </w:pPr>
                  <w:r>
                    <w:rPr>
                      <w:rFonts w:hint="eastAsia" w:hAnsiTheme="minorEastAsia" w:eastAsiaTheme="minorEastAsia"/>
                      <w:snapToGrid w:val="0"/>
                      <w:kern w:val="0"/>
                      <w:szCs w:val="21"/>
                      <w:highlight w:val="none"/>
                      <w:lang w:eastAsia="zh-CN"/>
                    </w:rPr>
                    <w:t>滚花机</w:t>
                  </w:r>
                </w:p>
              </w:tc>
              <w:tc>
                <w:tcPr>
                  <w:tcW w:w="1279" w:type="dxa"/>
                  <w:vAlign w:val="center"/>
                </w:tcPr>
                <w:p>
                  <w:pPr>
                    <w:widowControl/>
                    <w:spacing w:line="360" w:lineRule="atLeast"/>
                    <w:jc w:val="center"/>
                    <w:rPr>
                      <w:rFonts w:eastAsiaTheme="minorEastAsia"/>
                      <w:kern w:val="0"/>
                      <w:szCs w:val="21"/>
                      <w:highlight w:val="none"/>
                    </w:rPr>
                  </w:pPr>
                  <w:r>
                    <w:rPr>
                      <w:rFonts w:hint="eastAsia" w:eastAsiaTheme="minorEastAsia"/>
                      <w:kern w:val="0"/>
                      <w:szCs w:val="21"/>
                      <w:highlight w:val="none"/>
                      <w:lang w:val="en-US" w:eastAsia="zh-CN"/>
                    </w:rPr>
                    <w:t>3</w:t>
                  </w:r>
                  <w:r>
                    <w:rPr>
                      <w:rFonts w:hint="eastAsia" w:hAnsiTheme="minorEastAsia" w:eastAsiaTheme="minorEastAsia"/>
                      <w:kern w:val="0"/>
                      <w:szCs w:val="21"/>
                      <w:highlight w:val="none"/>
                      <w:lang w:eastAsia="zh-CN"/>
                    </w:rPr>
                    <w:t>套</w:t>
                  </w:r>
                </w:p>
              </w:tc>
              <w:tc>
                <w:tcPr>
                  <w:tcW w:w="1301" w:type="dxa"/>
                  <w:vAlign w:val="center"/>
                </w:tcPr>
                <w:p>
                  <w:pPr>
                    <w:spacing w:line="360" w:lineRule="auto"/>
                    <w:jc w:val="center"/>
                    <w:textAlignment w:val="baseline"/>
                    <w:rPr>
                      <w:rFonts w:hint="default" w:eastAsiaTheme="minorEastAsia"/>
                      <w:kern w:val="0"/>
                      <w:szCs w:val="21"/>
                      <w:highlight w:val="none"/>
                      <w:lang w:val="en-US" w:eastAsia="zh-CN"/>
                    </w:rPr>
                  </w:pPr>
                  <w:r>
                    <w:rPr>
                      <w:rFonts w:eastAsiaTheme="minorEastAsia"/>
                      <w:kern w:val="0"/>
                      <w:szCs w:val="21"/>
                      <w:highlight w:val="none"/>
                    </w:rPr>
                    <w:t>75</w:t>
                  </w:r>
                </w:p>
              </w:tc>
              <w:tc>
                <w:tcPr>
                  <w:tcW w:w="2250" w:type="dxa"/>
                  <w:vMerge w:val="continue"/>
                  <w:vAlign w:val="center"/>
                </w:tcPr>
                <w:p>
                  <w:pPr>
                    <w:spacing w:line="360" w:lineRule="auto"/>
                    <w:jc w:val="center"/>
                    <w:textAlignment w:val="baseline"/>
                    <w:rPr>
                      <w:rFonts w:eastAsiaTheme="minorEastAsia"/>
                      <w:kern w:val="0"/>
                      <w:szCs w:val="21"/>
                      <w:highlight w:val="none"/>
                    </w:rPr>
                  </w:pPr>
                </w:p>
              </w:tc>
              <w:tc>
                <w:tcPr>
                  <w:tcW w:w="1391" w:type="dxa"/>
                  <w:vAlign w:val="center"/>
                </w:tcPr>
                <w:p>
                  <w:pPr>
                    <w:spacing w:line="360" w:lineRule="auto"/>
                    <w:jc w:val="center"/>
                    <w:textAlignment w:val="baseline"/>
                    <w:rPr>
                      <w:rFonts w:hint="default" w:eastAsiaTheme="minorEastAsia"/>
                      <w:kern w:val="0"/>
                      <w:szCs w:val="21"/>
                      <w:highlight w:val="none"/>
                      <w:lang w:val="en-US" w:eastAsia="zh-CN"/>
                    </w:rPr>
                  </w:pPr>
                  <w:r>
                    <w:rPr>
                      <w:rFonts w:hint="eastAsia" w:eastAsiaTheme="minorEastAsia"/>
                      <w:kern w:val="0"/>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auto"/>
                    <w:jc w:val="center"/>
                    <w:textAlignment w:val="baseline"/>
                    <w:rPr>
                      <w:rFonts w:hint="eastAsia" w:eastAsiaTheme="minorEastAsia"/>
                      <w:kern w:val="0"/>
                      <w:szCs w:val="21"/>
                      <w:highlight w:val="none"/>
                      <w:lang w:eastAsia="zh-CN"/>
                    </w:rPr>
                  </w:pPr>
                  <w:r>
                    <w:rPr>
                      <w:rFonts w:hint="eastAsia" w:eastAsiaTheme="minorEastAsia"/>
                      <w:kern w:val="0"/>
                      <w:szCs w:val="21"/>
                      <w:highlight w:val="none"/>
                      <w:lang w:val="en-US" w:eastAsia="zh-CN"/>
                    </w:rPr>
                    <w:t>6</w:t>
                  </w:r>
                </w:p>
              </w:tc>
              <w:tc>
                <w:tcPr>
                  <w:tcW w:w="1809" w:type="dxa"/>
                  <w:vAlign w:val="center"/>
                </w:tcPr>
                <w:p>
                  <w:pPr>
                    <w:spacing w:line="360" w:lineRule="auto"/>
                    <w:jc w:val="center"/>
                    <w:rPr>
                      <w:rFonts w:hint="eastAsia" w:eastAsiaTheme="minorEastAsia"/>
                      <w:snapToGrid w:val="0"/>
                      <w:kern w:val="0"/>
                      <w:szCs w:val="21"/>
                      <w:highlight w:val="none"/>
                      <w:lang w:eastAsia="zh-CN"/>
                    </w:rPr>
                  </w:pPr>
                  <w:r>
                    <w:rPr>
                      <w:rFonts w:hint="eastAsia" w:hAnsiTheme="minorEastAsia" w:eastAsiaTheme="minorEastAsia"/>
                      <w:snapToGrid w:val="0"/>
                      <w:kern w:val="0"/>
                      <w:szCs w:val="21"/>
                      <w:highlight w:val="none"/>
                      <w:lang w:eastAsia="zh-CN"/>
                    </w:rPr>
                    <w:t>打孔机</w:t>
                  </w:r>
                </w:p>
              </w:tc>
              <w:tc>
                <w:tcPr>
                  <w:tcW w:w="1279" w:type="dxa"/>
                  <w:vAlign w:val="center"/>
                </w:tcPr>
                <w:p>
                  <w:pPr>
                    <w:widowControl/>
                    <w:spacing w:line="360" w:lineRule="atLeast"/>
                    <w:jc w:val="center"/>
                    <w:rPr>
                      <w:rFonts w:hint="eastAsia" w:eastAsiaTheme="minorEastAsia"/>
                      <w:kern w:val="0"/>
                      <w:szCs w:val="21"/>
                      <w:highlight w:val="none"/>
                      <w:lang w:eastAsia="zh-CN"/>
                    </w:rPr>
                  </w:pPr>
                  <w:r>
                    <w:rPr>
                      <w:rFonts w:hint="eastAsia" w:eastAsiaTheme="minorEastAsia"/>
                      <w:kern w:val="0"/>
                      <w:szCs w:val="21"/>
                      <w:highlight w:val="none"/>
                      <w:lang w:val="en-US" w:eastAsia="zh-CN"/>
                    </w:rPr>
                    <w:t>2</w:t>
                  </w:r>
                  <w:r>
                    <w:rPr>
                      <w:rFonts w:hint="eastAsia" w:hAnsiTheme="minorEastAsia" w:eastAsiaTheme="minorEastAsia"/>
                      <w:kern w:val="0"/>
                      <w:szCs w:val="21"/>
                      <w:highlight w:val="none"/>
                      <w:lang w:eastAsia="zh-CN"/>
                    </w:rPr>
                    <w:t>套</w:t>
                  </w:r>
                </w:p>
              </w:tc>
              <w:tc>
                <w:tcPr>
                  <w:tcW w:w="1301" w:type="dxa"/>
                  <w:vAlign w:val="center"/>
                </w:tcPr>
                <w:p>
                  <w:pPr>
                    <w:spacing w:line="360" w:lineRule="auto"/>
                    <w:jc w:val="center"/>
                    <w:textAlignment w:val="baseline"/>
                    <w:rPr>
                      <w:rFonts w:eastAsiaTheme="minorEastAsia"/>
                      <w:kern w:val="0"/>
                      <w:szCs w:val="21"/>
                      <w:highlight w:val="none"/>
                    </w:rPr>
                  </w:pPr>
                  <w:r>
                    <w:rPr>
                      <w:rFonts w:hint="eastAsia" w:eastAsiaTheme="minorEastAsia"/>
                      <w:kern w:val="0"/>
                      <w:szCs w:val="21"/>
                      <w:highlight w:val="none"/>
                      <w:lang w:val="en-US" w:eastAsia="zh-CN"/>
                    </w:rPr>
                    <w:t>75</w:t>
                  </w:r>
                </w:p>
              </w:tc>
              <w:tc>
                <w:tcPr>
                  <w:tcW w:w="2250" w:type="dxa"/>
                  <w:vMerge w:val="continue"/>
                  <w:vAlign w:val="center"/>
                </w:tcPr>
                <w:p>
                  <w:pPr>
                    <w:spacing w:line="360" w:lineRule="auto"/>
                    <w:jc w:val="center"/>
                    <w:textAlignment w:val="baseline"/>
                    <w:rPr>
                      <w:rFonts w:eastAsiaTheme="minorEastAsia"/>
                      <w:kern w:val="0"/>
                      <w:szCs w:val="21"/>
                      <w:highlight w:val="none"/>
                    </w:rPr>
                  </w:pPr>
                </w:p>
              </w:tc>
              <w:tc>
                <w:tcPr>
                  <w:tcW w:w="1391" w:type="dxa"/>
                  <w:vAlign w:val="center"/>
                </w:tcPr>
                <w:p>
                  <w:pPr>
                    <w:spacing w:line="360" w:lineRule="auto"/>
                    <w:jc w:val="center"/>
                    <w:textAlignment w:val="baseline"/>
                    <w:rPr>
                      <w:rFonts w:hint="default" w:eastAsiaTheme="minorEastAsia"/>
                      <w:kern w:val="0"/>
                      <w:szCs w:val="21"/>
                      <w:highlight w:val="none"/>
                      <w:lang w:val="en-US" w:eastAsia="zh-CN"/>
                    </w:rPr>
                  </w:pPr>
                  <w:r>
                    <w:rPr>
                      <w:rFonts w:hint="eastAsia" w:eastAsiaTheme="minorEastAsia"/>
                      <w:kern w:val="0"/>
                      <w:szCs w:val="21"/>
                      <w:highlight w:val="none"/>
                      <w:lang w:val="en-US" w:eastAsia="zh-CN"/>
                    </w:rPr>
                    <w:t>45</w:t>
                  </w:r>
                </w:p>
              </w:tc>
            </w:tr>
          </w:tbl>
          <w:p>
            <w:pPr>
              <w:pStyle w:val="23"/>
              <w:adjustRightInd w:val="0"/>
              <w:snapToGrid w:val="0"/>
              <w:spacing w:line="360" w:lineRule="auto"/>
              <w:ind w:firstLine="480" w:firstLineChars="200"/>
              <w:rPr>
                <w:rFonts w:eastAsiaTheme="minorEastAsia"/>
                <w:sz w:val="24"/>
                <w:highlight w:val="none"/>
              </w:rPr>
            </w:pPr>
            <w:r>
              <w:rPr>
                <w:rFonts w:hAnsiTheme="minorEastAsia" w:eastAsiaTheme="minorEastAsia"/>
                <w:sz w:val="24"/>
                <w:highlight w:val="none"/>
              </w:rPr>
              <w:t>根据本项目主要高噪声设备的分布状况和源强，计算出各声源对预测点的噪声贡献值，然后采用噪声叠加模式进行预测，本次评价噪声预测计算选用</w:t>
            </w:r>
            <w:r>
              <w:rPr>
                <w:rFonts w:eastAsiaTheme="minorEastAsia"/>
                <w:sz w:val="24"/>
                <w:highlight w:val="none"/>
              </w:rPr>
              <w:t>HJ2.4-2009</w:t>
            </w:r>
            <w:r>
              <w:rPr>
                <w:rFonts w:hAnsiTheme="minorEastAsia" w:eastAsiaTheme="minorEastAsia"/>
                <w:sz w:val="24"/>
                <w:highlight w:val="none"/>
              </w:rPr>
              <w:t>《环境影响评价技术导则</w:t>
            </w:r>
            <w:r>
              <w:rPr>
                <w:rFonts w:eastAsiaTheme="minorEastAsia"/>
                <w:sz w:val="24"/>
                <w:highlight w:val="none"/>
              </w:rPr>
              <w:t>·</w:t>
            </w:r>
            <w:r>
              <w:rPr>
                <w:rFonts w:hAnsiTheme="minorEastAsia" w:eastAsiaTheme="minorEastAsia"/>
                <w:sz w:val="24"/>
                <w:highlight w:val="none"/>
              </w:rPr>
              <w:t>声环境》中点声源预测模式进行预测。</w:t>
            </w:r>
          </w:p>
          <w:p>
            <w:pPr>
              <w:pStyle w:val="23"/>
              <w:adjustRightInd w:val="0"/>
              <w:snapToGrid w:val="0"/>
              <w:spacing w:line="360" w:lineRule="auto"/>
              <w:ind w:firstLine="480" w:firstLineChars="200"/>
              <w:rPr>
                <w:rFonts w:eastAsiaTheme="minorEastAsia"/>
                <w:sz w:val="24"/>
                <w:highlight w:val="none"/>
              </w:rPr>
            </w:pPr>
            <w:r>
              <w:rPr>
                <w:rFonts w:asciiTheme="minorEastAsia" w:hAnsiTheme="minorEastAsia" w:eastAsiaTheme="minorEastAsia"/>
                <w:sz w:val="24"/>
                <w:highlight w:val="none"/>
              </w:rPr>
              <w:t>①</w:t>
            </w:r>
            <w:r>
              <w:rPr>
                <w:rFonts w:hAnsiTheme="minorEastAsia" w:eastAsiaTheme="minorEastAsia"/>
                <w:sz w:val="24"/>
                <w:highlight w:val="none"/>
              </w:rPr>
              <w:t>单一点源衰减模式：</w:t>
            </w:r>
          </w:p>
          <w:p>
            <w:pPr>
              <w:pStyle w:val="23"/>
              <w:adjustRightInd w:val="0"/>
              <w:snapToGrid w:val="0"/>
              <w:spacing w:line="360" w:lineRule="auto"/>
              <w:ind w:firstLine="480" w:firstLineChars="200"/>
              <w:rPr>
                <w:rFonts w:eastAsiaTheme="minorEastAsia"/>
                <w:sz w:val="24"/>
                <w:highlight w:val="none"/>
              </w:rPr>
            </w:pPr>
            <w:r>
              <w:rPr>
                <w:rFonts w:eastAsiaTheme="minorEastAsia"/>
                <w:sz w:val="24"/>
                <w:highlight w:val="none"/>
              </w:rPr>
              <w:object>
                <v:shape id="_x0000_i1025" o:spt="75" type="#_x0000_t75" style="height:19.85pt;width:151.4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eastAsiaTheme="minorEastAsia"/>
                <w:sz w:val="24"/>
                <w:highlight w:val="none"/>
              </w:rPr>
              <w:t xml:space="preserve">    dB(A)</w:t>
            </w:r>
          </w:p>
          <w:p>
            <w:pPr>
              <w:pStyle w:val="23"/>
              <w:adjustRightInd w:val="0"/>
              <w:snapToGrid w:val="0"/>
              <w:spacing w:line="360" w:lineRule="auto"/>
              <w:ind w:firstLine="480" w:firstLineChars="200"/>
              <w:rPr>
                <w:rFonts w:eastAsiaTheme="minorEastAsia"/>
                <w:sz w:val="24"/>
                <w:highlight w:val="none"/>
              </w:rPr>
            </w:pPr>
            <w:r>
              <w:rPr>
                <w:rFonts w:hAnsiTheme="minorEastAsia" w:eastAsiaTheme="minorEastAsia"/>
                <w:sz w:val="24"/>
                <w:highlight w:val="none"/>
              </w:rPr>
              <w:t>式中：</w:t>
            </w:r>
            <w:r>
              <w:rPr>
                <w:rFonts w:eastAsiaTheme="minorEastAsia"/>
                <w:sz w:val="24"/>
                <w:highlight w:val="none"/>
              </w:rPr>
              <w:t>LA(r)-</w:t>
            </w:r>
            <w:r>
              <w:rPr>
                <w:rFonts w:hAnsiTheme="minorEastAsia" w:eastAsiaTheme="minorEastAsia"/>
                <w:sz w:val="24"/>
                <w:highlight w:val="none"/>
              </w:rPr>
              <w:t>距离声源</w:t>
            </w:r>
            <w:r>
              <w:rPr>
                <w:rFonts w:eastAsiaTheme="minorEastAsia"/>
                <w:sz w:val="24"/>
                <w:highlight w:val="none"/>
              </w:rPr>
              <w:t>r</w:t>
            </w:r>
            <w:r>
              <w:rPr>
                <w:rFonts w:hAnsiTheme="minorEastAsia" w:eastAsiaTheme="minorEastAsia"/>
                <w:sz w:val="24"/>
                <w:highlight w:val="none"/>
              </w:rPr>
              <w:t>米处噪声预测值，</w:t>
            </w:r>
            <w:r>
              <w:rPr>
                <w:rFonts w:eastAsiaTheme="minorEastAsia"/>
                <w:sz w:val="24"/>
                <w:highlight w:val="none"/>
              </w:rPr>
              <w:t>dB</w:t>
            </w:r>
            <w:r>
              <w:rPr>
                <w:rFonts w:hAnsiTheme="minorEastAsia" w:eastAsiaTheme="minorEastAsia"/>
                <w:sz w:val="24"/>
                <w:highlight w:val="none"/>
              </w:rPr>
              <w:t>（</w:t>
            </w:r>
            <w:r>
              <w:rPr>
                <w:rFonts w:eastAsiaTheme="minorEastAsia"/>
                <w:sz w:val="24"/>
                <w:highlight w:val="none"/>
              </w:rPr>
              <w:t>A</w:t>
            </w:r>
            <w:r>
              <w:rPr>
                <w:rFonts w:hAnsiTheme="minorEastAsia" w:eastAsiaTheme="minorEastAsia"/>
                <w:sz w:val="24"/>
                <w:highlight w:val="none"/>
              </w:rPr>
              <w:t>）</w:t>
            </w:r>
          </w:p>
          <w:p>
            <w:pPr>
              <w:pStyle w:val="23"/>
              <w:adjustRightInd w:val="0"/>
              <w:snapToGrid w:val="0"/>
              <w:spacing w:line="360" w:lineRule="auto"/>
              <w:ind w:firstLine="480" w:firstLineChars="200"/>
              <w:rPr>
                <w:rFonts w:eastAsiaTheme="minorEastAsia"/>
                <w:sz w:val="24"/>
                <w:highlight w:val="none"/>
              </w:rPr>
            </w:pPr>
            <w:r>
              <w:rPr>
                <w:rFonts w:eastAsiaTheme="minorEastAsia"/>
                <w:sz w:val="24"/>
                <w:highlight w:val="none"/>
              </w:rPr>
              <w:t xml:space="preserve">      LA(r0)-</w:t>
            </w:r>
            <w:r>
              <w:rPr>
                <w:rFonts w:hAnsiTheme="minorEastAsia" w:eastAsiaTheme="minorEastAsia"/>
                <w:sz w:val="24"/>
                <w:highlight w:val="none"/>
              </w:rPr>
              <w:t>距离声源</w:t>
            </w:r>
            <w:r>
              <w:rPr>
                <w:rFonts w:eastAsiaTheme="minorEastAsia"/>
                <w:sz w:val="24"/>
                <w:highlight w:val="none"/>
              </w:rPr>
              <w:t>r0</w:t>
            </w:r>
            <w:r>
              <w:rPr>
                <w:rFonts w:hAnsiTheme="minorEastAsia" w:eastAsiaTheme="minorEastAsia"/>
                <w:sz w:val="24"/>
                <w:highlight w:val="none"/>
              </w:rPr>
              <w:t>米处噪声预测值，</w:t>
            </w:r>
            <w:r>
              <w:rPr>
                <w:rFonts w:eastAsiaTheme="minorEastAsia"/>
                <w:sz w:val="24"/>
                <w:highlight w:val="none"/>
              </w:rPr>
              <w:t>dB</w:t>
            </w:r>
            <w:r>
              <w:rPr>
                <w:rFonts w:hAnsiTheme="minorEastAsia" w:eastAsiaTheme="minorEastAsia"/>
                <w:sz w:val="24"/>
                <w:highlight w:val="none"/>
              </w:rPr>
              <w:t>（</w:t>
            </w:r>
            <w:r>
              <w:rPr>
                <w:rFonts w:eastAsiaTheme="minorEastAsia"/>
                <w:sz w:val="24"/>
                <w:highlight w:val="none"/>
              </w:rPr>
              <w:t>A</w:t>
            </w:r>
            <w:r>
              <w:rPr>
                <w:rFonts w:hAnsiTheme="minorEastAsia" w:eastAsiaTheme="minorEastAsia"/>
                <w:sz w:val="24"/>
                <w:highlight w:val="none"/>
              </w:rPr>
              <w:t>）</w:t>
            </w:r>
          </w:p>
          <w:p>
            <w:pPr>
              <w:pStyle w:val="23"/>
              <w:adjustRightInd w:val="0"/>
              <w:snapToGrid w:val="0"/>
              <w:spacing w:line="360" w:lineRule="auto"/>
              <w:ind w:firstLine="480" w:firstLineChars="200"/>
              <w:rPr>
                <w:rFonts w:eastAsiaTheme="minorEastAsia"/>
                <w:sz w:val="24"/>
                <w:highlight w:val="none"/>
              </w:rPr>
            </w:pPr>
            <w:r>
              <w:rPr>
                <w:rFonts w:eastAsiaTheme="minorEastAsia"/>
                <w:sz w:val="24"/>
                <w:highlight w:val="none"/>
              </w:rPr>
              <w:t xml:space="preserve">      LA-</w:t>
            </w:r>
            <w:r>
              <w:rPr>
                <w:rFonts w:hAnsiTheme="minorEastAsia" w:eastAsiaTheme="minorEastAsia"/>
                <w:sz w:val="24"/>
                <w:highlight w:val="none"/>
              </w:rPr>
              <w:t>合成声压级，</w:t>
            </w:r>
            <w:r>
              <w:rPr>
                <w:rFonts w:eastAsiaTheme="minorEastAsia"/>
                <w:sz w:val="24"/>
                <w:highlight w:val="none"/>
              </w:rPr>
              <w:t>dB</w:t>
            </w:r>
            <w:r>
              <w:rPr>
                <w:rFonts w:hAnsiTheme="minorEastAsia" w:eastAsiaTheme="minorEastAsia"/>
                <w:sz w:val="24"/>
                <w:highlight w:val="none"/>
              </w:rPr>
              <w:t>（</w:t>
            </w:r>
            <w:r>
              <w:rPr>
                <w:rFonts w:eastAsiaTheme="minorEastAsia"/>
                <w:sz w:val="24"/>
                <w:highlight w:val="none"/>
              </w:rPr>
              <w:t>A</w:t>
            </w:r>
            <w:r>
              <w:rPr>
                <w:rFonts w:hAnsiTheme="minorEastAsia" w:eastAsiaTheme="minorEastAsia"/>
                <w:sz w:val="24"/>
                <w:highlight w:val="none"/>
              </w:rPr>
              <w:t>）</w:t>
            </w:r>
          </w:p>
          <w:p>
            <w:pPr>
              <w:pStyle w:val="23"/>
              <w:adjustRightInd w:val="0"/>
              <w:snapToGrid w:val="0"/>
              <w:spacing w:line="360" w:lineRule="auto"/>
              <w:ind w:firstLine="480" w:firstLineChars="200"/>
              <w:rPr>
                <w:rFonts w:eastAsiaTheme="minorEastAsia"/>
                <w:sz w:val="24"/>
                <w:highlight w:val="none"/>
              </w:rPr>
            </w:pPr>
            <w:r>
              <w:rPr>
                <w:rFonts w:eastAsiaTheme="minorEastAsia"/>
                <w:sz w:val="24"/>
                <w:highlight w:val="none"/>
              </w:rPr>
              <w:t xml:space="preserve">      LAi-</w:t>
            </w:r>
            <w:r>
              <w:rPr>
                <w:rFonts w:hAnsiTheme="minorEastAsia" w:eastAsiaTheme="minorEastAsia"/>
                <w:sz w:val="24"/>
                <w:highlight w:val="none"/>
              </w:rPr>
              <w:t>第</w:t>
            </w:r>
            <w:r>
              <w:rPr>
                <w:rFonts w:eastAsiaTheme="minorEastAsia"/>
                <w:sz w:val="24"/>
                <w:highlight w:val="none"/>
              </w:rPr>
              <w:t>i</w:t>
            </w:r>
            <w:r>
              <w:rPr>
                <w:rFonts w:hAnsiTheme="minorEastAsia" w:eastAsiaTheme="minorEastAsia"/>
                <w:sz w:val="24"/>
                <w:highlight w:val="none"/>
              </w:rPr>
              <w:t>个声压级，</w:t>
            </w:r>
            <w:r>
              <w:rPr>
                <w:rFonts w:eastAsiaTheme="minorEastAsia"/>
                <w:sz w:val="24"/>
                <w:highlight w:val="none"/>
              </w:rPr>
              <w:t>dB</w:t>
            </w:r>
            <w:r>
              <w:rPr>
                <w:rFonts w:hAnsiTheme="minorEastAsia" w:eastAsiaTheme="minorEastAsia"/>
                <w:sz w:val="24"/>
                <w:highlight w:val="none"/>
              </w:rPr>
              <w:t>（</w:t>
            </w:r>
            <w:r>
              <w:rPr>
                <w:rFonts w:eastAsiaTheme="minorEastAsia"/>
                <w:sz w:val="24"/>
                <w:highlight w:val="none"/>
              </w:rPr>
              <w:t>A</w:t>
            </w:r>
            <w:r>
              <w:rPr>
                <w:rFonts w:hAnsiTheme="minorEastAsia" w:eastAsiaTheme="minorEastAsia"/>
                <w:sz w:val="24"/>
                <w:highlight w:val="none"/>
              </w:rPr>
              <w:t>）</w:t>
            </w:r>
          </w:p>
          <w:p>
            <w:pPr>
              <w:pStyle w:val="23"/>
              <w:adjustRightInd w:val="0"/>
              <w:snapToGrid w:val="0"/>
              <w:spacing w:line="360" w:lineRule="auto"/>
              <w:ind w:firstLine="480" w:firstLineChars="200"/>
              <w:rPr>
                <w:rFonts w:eastAsiaTheme="minorEastAsia"/>
                <w:sz w:val="24"/>
                <w:highlight w:val="none"/>
              </w:rPr>
            </w:pPr>
            <w:r>
              <w:rPr>
                <w:rFonts w:eastAsiaTheme="minorEastAsia"/>
                <w:sz w:val="24"/>
                <w:highlight w:val="none"/>
              </w:rPr>
              <w:t xml:space="preserve">      r0-</w:t>
            </w:r>
            <w:r>
              <w:rPr>
                <w:rFonts w:hAnsiTheme="minorEastAsia" w:eastAsiaTheme="minorEastAsia"/>
                <w:sz w:val="24"/>
                <w:highlight w:val="none"/>
              </w:rPr>
              <w:t>参照点到声源的距离，</w:t>
            </w:r>
            <w:r>
              <w:rPr>
                <w:rFonts w:eastAsiaTheme="minorEastAsia"/>
                <w:sz w:val="24"/>
                <w:highlight w:val="none"/>
              </w:rPr>
              <w:t>m</w:t>
            </w:r>
          </w:p>
          <w:p>
            <w:pPr>
              <w:pStyle w:val="23"/>
              <w:adjustRightInd w:val="0"/>
              <w:snapToGrid w:val="0"/>
              <w:spacing w:line="360" w:lineRule="auto"/>
              <w:ind w:firstLine="480" w:firstLineChars="200"/>
              <w:rPr>
                <w:rFonts w:eastAsiaTheme="minorEastAsia"/>
                <w:sz w:val="24"/>
                <w:highlight w:val="none"/>
              </w:rPr>
            </w:pPr>
            <w:r>
              <w:rPr>
                <w:rFonts w:eastAsiaTheme="minorEastAsia"/>
                <w:sz w:val="24"/>
                <w:highlight w:val="none"/>
              </w:rPr>
              <w:t xml:space="preserve">      r-</w:t>
            </w:r>
            <w:r>
              <w:rPr>
                <w:rFonts w:hAnsiTheme="minorEastAsia" w:eastAsiaTheme="minorEastAsia"/>
                <w:sz w:val="24"/>
                <w:highlight w:val="none"/>
              </w:rPr>
              <w:t>预</w:t>
            </w:r>
            <w:r>
              <w:rPr>
                <w:rFonts w:eastAsiaTheme="minorEastAsia"/>
                <w:sz w:val="24"/>
                <w:highlight w:val="none"/>
              </w:rPr>
              <w:t xml:space="preserve"> </w:t>
            </w:r>
            <w:r>
              <w:rPr>
                <w:rFonts w:hAnsiTheme="minorEastAsia" w:eastAsiaTheme="minorEastAsia"/>
                <w:sz w:val="24"/>
                <w:highlight w:val="none"/>
              </w:rPr>
              <w:t>测点到声源的距离，</w:t>
            </w:r>
            <w:r>
              <w:rPr>
                <w:rFonts w:eastAsiaTheme="minorEastAsia"/>
                <w:sz w:val="24"/>
                <w:highlight w:val="none"/>
              </w:rPr>
              <w:t>m</w:t>
            </w:r>
          </w:p>
          <w:p>
            <w:pPr>
              <w:pStyle w:val="23"/>
              <w:adjustRightInd w:val="0"/>
              <w:snapToGrid w:val="0"/>
              <w:spacing w:line="360" w:lineRule="auto"/>
              <w:ind w:firstLine="480" w:firstLineChars="200"/>
              <w:rPr>
                <w:rFonts w:eastAsiaTheme="minorEastAsia"/>
                <w:sz w:val="24"/>
                <w:highlight w:val="none"/>
              </w:rPr>
            </w:pPr>
            <w:r>
              <w:rPr>
                <w:rFonts w:eastAsiaTheme="minorEastAsia"/>
                <w:sz w:val="24"/>
                <w:highlight w:val="none"/>
              </w:rPr>
              <w:t xml:space="preserve">      </w:t>
            </w:r>
            <w:r>
              <w:rPr>
                <w:rFonts w:asciiTheme="minorEastAsia" w:hAnsiTheme="minorEastAsia" w:eastAsiaTheme="minorEastAsia"/>
                <w:sz w:val="24"/>
                <w:highlight w:val="none"/>
              </w:rPr>
              <w:t>△</w:t>
            </w:r>
            <w:r>
              <w:rPr>
                <w:rFonts w:eastAsiaTheme="minorEastAsia"/>
                <w:sz w:val="24"/>
                <w:highlight w:val="none"/>
              </w:rPr>
              <w:t>L-</w:t>
            </w:r>
            <w:r>
              <w:rPr>
                <w:rFonts w:hAnsiTheme="minorEastAsia" w:eastAsiaTheme="minorEastAsia"/>
                <w:sz w:val="24"/>
                <w:highlight w:val="none"/>
              </w:rPr>
              <w:t>墙体隔声，</w:t>
            </w:r>
            <w:r>
              <w:rPr>
                <w:rFonts w:eastAsiaTheme="minorEastAsia"/>
                <w:sz w:val="24"/>
                <w:highlight w:val="none"/>
              </w:rPr>
              <w:t>dB</w:t>
            </w:r>
            <w:r>
              <w:rPr>
                <w:rFonts w:hAnsiTheme="minorEastAsia" w:eastAsiaTheme="minorEastAsia"/>
                <w:sz w:val="24"/>
                <w:highlight w:val="none"/>
              </w:rPr>
              <w:t>（</w:t>
            </w:r>
            <w:r>
              <w:rPr>
                <w:rFonts w:eastAsiaTheme="minorEastAsia"/>
                <w:sz w:val="24"/>
                <w:highlight w:val="none"/>
              </w:rPr>
              <w:t>A</w:t>
            </w:r>
            <w:r>
              <w:rPr>
                <w:rFonts w:hAnsiTheme="minorEastAsia" w:eastAsiaTheme="minorEastAsia"/>
                <w:sz w:val="24"/>
                <w:highlight w:val="none"/>
              </w:rPr>
              <w:t>）</w:t>
            </w:r>
          </w:p>
          <w:p>
            <w:pPr>
              <w:pStyle w:val="23"/>
              <w:adjustRightInd w:val="0"/>
              <w:snapToGrid w:val="0"/>
              <w:spacing w:line="360" w:lineRule="auto"/>
              <w:ind w:firstLine="480" w:firstLineChars="200"/>
              <w:rPr>
                <w:rFonts w:eastAsiaTheme="minorEastAsia"/>
                <w:sz w:val="24"/>
                <w:highlight w:val="none"/>
              </w:rPr>
            </w:pPr>
            <w:r>
              <w:rPr>
                <w:rFonts w:eastAsiaTheme="minorEastAsia"/>
                <w:sz w:val="24"/>
                <w:highlight w:val="none"/>
              </w:rPr>
              <w:pict>
                <v:shape id="对象 1575" o:spid="_x0000_s2747" o:spt="75" type="#_x0000_t75" style="position:absolute;left:0pt;margin-left:47.85pt;margin-top:30.05pt;height:34pt;width:132pt;mso-wrap-distance-bottom:0pt;mso-wrap-distance-top:0pt;z-index:251705344;mso-width-relative:page;mso-height-relative:page;" filled="f" o:preferrelative="t" stroked="f" coordsize="21600,21600">
                  <v:path/>
                  <v:fill on="f" focussize="0,0"/>
                  <v:stroke on="f" joinstyle="miter"/>
                  <v:imagedata r:id="rId9" o:title=""/>
                  <o:lock v:ext="edit" aspectratio="t"/>
                  <w10:wrap type="topAndBottom"/>
                </v:shape>
              </w:pict>
            </w:r>
            <w:r>
              <w:rPr>
                <w:rFonts w:asciiTheme="minorEastAsia" w:hAnsiTheme="minorEastAsia" w:eastAsiaTheme="minorEastAsia"/>
                <w:sz w:val="24"/>
                <w:highlight w:val="none"/>
              </w:rPr>
              <w:t>②</w:t>
            </w:r>
            <w:r>
              <w:rPr>
                <w:rFonts w:hAnsiTheme="minorEastAsia" w:eastAsiaTheme="minorEastAsia"/>
                <w:sz w:val="24"/>
                <w:highlight w:val="none"/>
              </w:rPr>
              <w:t>多个点源共同作用预测点的叠加声级：</w:t>
            </w:r>
          </w:p>
          <w:p>
            <w:pPr>
              <w:pStyle w:val="23"/>
              <w:adjustRightInd w:val="0"/>
              <w:snapToGrid w:val="0"/>
              <w:spacing w:line="360" w:lineRule="auto"/>
              <w:ind w:firstLine="480" w:firstLineChars="200"/>
              <w:rPr>
                <w:rFonts w:eastAsiaTheme="minorEastAsia"/>
                <w:sz w:val="24"/>
                <w:highlight w:val="none"/>
              </w:rPr>
            </w:pPr>
            <w:r>
              <w:rPr>
                <w:rFonts w:hAnsiTheme="minorEastAsia" w:eastAsiaTheme="minorEastAsia"/>
                <w:sz w:val="24"/>
                <w:highlight w:val="none"/>
              </w:rPr>
              <w:t>式中：</w:t>
            </w:r>
            <w:r>
              <w:rPr>
                <w:rFonts w:eastAsiaTheme="minorEastAsia"/>
                <w:sz w:val="24"/>
                <w:highlight w:val="none"/>
              </w:rPr>
              <w:object>
                <v:shape id="_x0000_i1026" o:spt="75" type="#_x0000_t75" style="height:19.85pt;width:34.7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eastAsiaTheme="minorEastAsia"/>
                <w:sz w:val="24"/>
                <w:highlight w:val="none"/>
              </w:rPr>
              <w:t xml:space="preserve">—— </w:t>
            </w:r>
            <w:r>
              <w:rPr>
                <w:rFonts w:hAnsiTheme="minorEastAsia" w:eastAsiaTheme="minorEastAsia"/>
                <w:sz w:val="24"/>
                <w:highlight w:val="none"/>
              </w:rPr>
              <w:t>多个点源的噪声叠加值，</w:t>
            </w:r>
            <w:r>
              <w:rPr>
                <w:rFonts w:eastAsiaTheme="minorEastAsia"/>
                <w:sz w:val="24"/>
                <w:highlight w:val="none"/>
              </w:rPr>
              <w:t>dB(A)</w:t>
            </w:r>
            <w:r>
              <w:rPr>
                <w:rFonts w:hAnsiTheme="minorEastAsia" w:eastAsiaTheme="minorEastAsia"/>
                <w:sz w:val="24"/>
                <w:highlight w:val="none"/>
              </w:rPr>
              <w:t>；</w:t>
            </w:r>
          </w:p>
          <w:p>
            <w:pPr>
              <w:pStyle w:val="23"/>
              <w:adjustRightInd w:val="0"/>
              <w:snapToGrid w:val="0"/>
              <w:spacing w:line="360" w:lineRule="auto"/>
              <w:ind w:firstLine="480" w:firstLineChars="200"/>
              <w:rPr>
                <w:rFonts w:eastAsiaTheme="minorEastAsia"/>
                <w:sz w:val="24"/>
                <w:highlight w:val="none"/>
              </w:rPr>
            </w:pPr>
            <w:r>
              <w:rPr>
                <w:rFonts w:eastAsiaTheme="minorEastAsia"/>
                <w:sz w:val="24"/>
                <w:highlight w:val="none"/>
              </w:rPr>
              <w:t xml:space="preserve">      </w:t>
            </w:r>
            <w:r>
              <w:rPr>
                <w:rFonts w:eastAsiaTheme="minorEastAsia"/>
                <w:sz w:val="24"/>
                <w:highlight w:val="none"/>
              </w:rPr>
              <w:object>
                <v:shape id="_x0000_i1027" o:spt="75" type="#_x0000_t75" style="height:19.85pt;width:29.8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rFonts w:eastAsiaTheme="minorEastAsia"/>
                <w:sz w:val="24"/>
                <w:highlight w:val="none"/>
              </w:rPr>
              <w:t xml:space="preserve">—— </w:t>
            </w:r>
            <w:r>
              <w:rPr>
                <w:rFonts w:hAnsiTheme="minorEastAsia" w:eastAsiaTheme="minorEastAsia"/>
                <w:sz w:val="24"/>
                <w:highlight w:val="none"/>
              </w:rPr>
              <w:t>某个单一点源的声压级，</w:t>
            </w:r>
            <w:r>
              <w:rPr>
                <w:rFonts w:eastAsiaTheme="minorEastAsia"/>
                <w:sz w:val="24"/>
                <w:highlight w:val="none"/>
              </w:rPr>
              <w:t>dB(A)</w:t>
            </w:r>
          </w:p>
          <w:p>
            <w:pPr>
              <w:pStyle w:val="23"/>
              <w:spacing w:line="360" w:lineRule="auto"/>
              <w:ind w:right="134" w:rightChars="64" w:firstLine="480" w:firstLineChars="200"/>
              <w:rPr>
                <w:rFonts w:eastAsiaTheme="minorEastAsia"/>
                <w:sz w:val="24"/>
                <w:highlight w:val="none"/>
              </w:rPr>
            </w:pPr>
            <w:r>
              <w:rPr>
                <w:rFonts w:hAnsiTheme="minorEastAsia" w:eastAsiaTheme="minorEastAsia"/>
                <w:sz w:val="24"/>
                <w:highlight w:val="none"/>
              </w:rPr>
              <w:t>设备噪声对厂界影响预测分析见下表</w:t>
            </w:r>
            <w:r>
              <w:rPr>
                <w:rFonts w:hint="eastAsia" w:eastAsiaTheme="minorEastAsia"/>
                <w:sz w:val="24"/>
                <w:highlight w:val="none"/>
                <w:lang w:val="en-US" w:eastAsia="zh-CN"/>
              </w:rPr>
              <w:t>31</w:t>
            </w:r>
            <w:r>
              <w:rPr>
                <w:rFonts w:hAnsiTheme="minorEastAsia" w:eastAsiaTheme="minorEastAsia"/>
                <w:sz w:val="24"/>
                <w:highlight w:val="none"/>
              </w:rPr>
              <w:t>。</w:t>
            </w:r>
          </w:p>
          <w:p>
            <w:pPr>
              <w:spacing w:line="360" w:lineRule="auto"/>
              <w:ind w:firstLine="482" w:firstLineChars="200"/>
              <w:jc w:val="left"/>
              <w:rPr>
                <w:rFonts w:eastAsiaTheme="minorEastAsia"/>
                <w:b/>
                <w:sz w:val="24"/>
                <w:szCs w:val="32"/>
                <w:highlight w:val="none"/>
              </w:rPr>
            </w:pPr>
            <w:r>
              <w:rPr>
                <w:rFonts w:hAnsiTheme="minorEastAsia" w:eastAsiaTheme="minorEastAsia"/>
                <w:b/>
                <w:snapToGrid w:val="0"/>
                <w:kern w:val="28"/>
                <w:sz w:val="24"/>
                <w:szCs w:val="32"/>
                <w:highlight w:val="none"/>
              </w:rPr>
              <w:t>表</w:t>
            </w:r>
            <w:r>
              <w:rPr>
                <w:rFonts w:hint="eastAsia" w:eastAsiaTheme="minorEastAsia"/>
                <w:b/>
                <w:snapToGrid w:val="0"/>
                <w:kern w:val="28"/>
                <w:sz w:val="24"/>
                <w:szCs w:val="32"/>
                <w:highlight w:val="none"/>
                <w:lang w:val="en-US" w:eastAsia="zh-CN"/>
              </w:rPr>
              <w:t>31</w:t>
            </w:r>
            <w:r>
              <w:rPr>
                <w:rFonts w:eastAsiaTheme="minorEastAsia"/>
                <w:b/>
                <w:snapToGrid w:val="0"/>
                <w:kern w:val="28"/>
                <w:sz w:val="24"/>
                <w:szCs w:val="32"/>
                <w:highlight w:val="none"/>
              </w:rPr>
              <w:t xml:space="preserve">      </w:t>
            </w:r>
            <w:r>
              <w:rPr>
                <w:rFonts w:hAnsiTheme="minorEastAsia" w:eastAsiaTheme="minorEastAsia"/>
                <w:b/>
                <w:snapToGrid w:val="0"/>
                <w:kern w:val="28"/>
                <w:sz w:val="24"/>
                <w:szCs w:val="32"/>
                <w:highlight w:val="none"/>
              </w:rPr>
              <w:t>产噪设备噪声对厂界</w:t>
            </w:r>
            <w:r>
              <w:rPr>
                <w:rFonts w:hint="eastAsia" w:hAnsiTheme="minorEastAsia" w:eastAsiaTheme="minorEastAsia"/>
                <w:b/>
                <w:snapToGrid w:val="0"/>
                <w:kern w:val="28"/>
                <w:sz w:val="24"/>
                <w:szCs w:val="32"/>
                <w:highlight w:val="none"/>
              </w:rPr>
              <w:t>及敏感点的</w:t>
            </w:r>
            <w:r>
              <w:rPr>
                <w:rFonts w:hAnsiTheme="minorEastAsia" w:eastAsiaTheme="minorEastAsia"/>
                <w:b/>
                <w:snapToGrid w:val="0"/>
                <w:kern w:val="28"/>
                <w:sz w:val="24"/>
                <w:szCs w:val="32"/>
                <w:highlight w:val="none"/>
              </w:rPr>
              <w:t>影响预测分析</w:t>
            </w:r>
            <w:r>
              <w:rPr>
                <w:rFonts w:eastAsiaTheme="minorEastAsia"/>
                <w:b/>
                <w:snapToGrid w:val="0"/>
                <w:kern w:val="28"/>
                <w:sz w:val="24"/>
                <w:szCs w:val="32"/>
                <w:highlight w:val="none"/>
              </w:rPr>
              <w:t xml:space="preserve">     </w:t>
            </w:r>
            <w:r>
              <w:rPr>
                <w:rFonts w:hAnsiTheme="minorEastAsia" w:eastAsiaTheme="minorEastAsia"/>
                <w:b/>
                <w:snapToGrid w:val="0"/>
                <w:kern w:val="28"/>
                <w:sz w:val="24"/>
                <w:szCs w:val="32"/>
                <w:highlight w:val="none"/>
              </w:rPr>
              <w:t>单位</w:t>
            </w:r>
            <w:r>
              <w:rPr>
                <w:rFonts w:eastAsiaTheme="minorEastAsia"/>
                <w:b/>
                <w:snapToGrid w:val="0"/>
                <w:kern w:val="28"/>
                <w:sz w:val="24"/>
                <w:szCs w:val="32"/>
                <w:highlight w:val="none"/>
              </w:rPr>
              <w:t>dB(A)</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1089"/>
              <w:gridCol w:w="1683"/>
              <w:gridCol w:w="847"/>
              <w:gridCol w:w="914"/>
              <w:gridCol w:w="997"/>
              <w:gridCol w:w="899"/>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pStyle w:val="23"/>
                    <w:adjustRightInd w:val="0"/>
                    <w:snapToGrid w:val="0"/>
                    <w:spacing w:after="0" w:line="360" w:lineRule="exact"/>
                    <w:jc w:val="center"/>
                    <w:rPr>
                      <w:rFonts w:eastAsiaTheme="minorEastAsia"/>
                      <w:szCs w:val="21"/>
                      <w:highlight w:val="none"/>
                      <w:lang w:val="en-GB"/>
                    </w:rPr>
                  </w:pPr>
                  <w:r>
                    <w:rPr>
                      <w:rFonts w:hAnsiTheme="minorEastAsia" w:eastAsiaTheme="minorEastAsia"/>
                      <w:szCs w:val="21"/>
                      <w:highlight w:val="none"/>
                      <w:lang w:val="en-GB"/>
                    </w:rPr>
                    <w:t>预测点位</w:t>
                  </w:r>
                </w:p>
              </w:tc>
              <w:tc>
                <w:tcPr>
                  <w:tcW w:w="1089" w:type="dxa"/>
                  <w:vAlign w:val="center"/>
                </w:tcPr>
                <w:p>
                  <w:pPr>
                    <w:pStyle w:val="23"/>
                    <w:adjustRightInd w:val="0"/>
                    <w:snapToGrid w:val="0"/>
                    <w:spacing w:after="0" w:line="360" w:lineRule="exact"/>
                    <w:jc w:val="center"/>
                    <w:rPr>
                      <w:rFonts w:eastAsiaTheme="minorEastAsia"/>
                      <w:szCs w:val="21"/>
                      <w:highlight w:val="none"/>
                      <w:lang w:val="en-GB"/>
                    </w:rPr>
                  </w:pPr>
                  <w:r>
                    <w:rPr>
                      <w:rFonts w:hAnsiTheme="minorEastAsia" w:eastAsiaTheme="minorEastAsia"/>
                      <w:szCs w:val="21"/>
                      <w:highlight w:val="none"/>
                      <w:lang w:val="en-GB"/>
                    </w:rPr>
                    <w:t>噪声源强</w:t>
                  </w:r>
                </w:p>
              </w:tc>
              <w:tc>
                <w:tcPr>
                  <w:tcW w:w="1683" w:type="dxa"/>
                  <w:vAlign w:val="center"/>
                </w:tcPr>
                <w:p>
                  <w:pPr>
                    <w:pStyle w:val="23"/>
                    <w:adjustRightInd w:val="0"/>
                    <w:snapToGrid w:val="0"/>
                    <w:spacing w:after="0" w:line="360" w:lineRule="exact"/>
                    <w:jc w:val="center"/>
                    <w:rPr>
                      <w:rFonts w:eastAsiaTheme="minorEastAsia"/>
                      <w:szCs w:val="21"/>
                      <w:highlight w:val="none"/>
                      <w:lang w:val="en-GB"/>
                    </w:rPr>
                  </w:pPr>
                  <w:r>
                    <w:rPr>
                      <w:rFonts w:hAnsiTheme="minorEastAsia" w:eastAsiaTheme="minorEastAsia"/>
                      <w:szCs w:val="21"/>
                      <w:highlight w:val="none"/>
                      <w:lang w:val="en-GB"/>
                    </w:rPr>
                    <w:t>距厂界距离（</w:t>
                  </w:r>
                  <w:r>
                    <w:rPr>
                      <w:rFonts w:eastAsiaTheme="minorEastAsia"/>
                      <w:szCs w:val="21"/>
                      <w:highlight w:val="none"/>
                      <w:lang w:val="en-GB"/>
                    </w:rPr>
                    <w:t>m</w:t>
                  </w:r>
                  <w:r>
                    <w:rPr>
                      <w:rFonts w:hAnsiTheme="minorEastAsia" w:eastAsiaTheme="minorEastAsia"/>
                      <w:szCs w:val="21"/>
                      <w:highlight w:val="none"/>
                      <w:lang w:val="en-GB"/>
                    </w:rPr>
                    <w:t>）</w:t>
                  </w:r>
                </w:p>
              </w:tc>
              <w:tc>
                <w:tcPr>
                  <w:tcW w:w="847" w:type="dxa"/>
                  <w:vAlign w:val="center"/>
                </w:tcPr>
                <w:p>
                  <w:pPr>
                    <w:pStyle w:val="23"/>
                    <w:adjustRightInd w:val="0"/>
                    <w:snapToGrid w:val="0"/>
                    <w:spacing w:after="0" w:line="360" w:lineRule="exact"/>
                    <w:jc w:val="center"/>
                    <w:rPr>
                      <w:rFonts w:eastAsiaTheme="minorEastAsia"/>
                      <w:szCs w:val="21"/>
                      <w:highlight w:val="none"/>
                      <w:lang w:val="en-GB"/>
                    </w:rPr>
                  </w:pPr>
                  <w:r>
                    <w:rPr>
                      <w:rFonts w:hAnsiTheme="minorEastAsia" w:eastAsiaTheme="minorEastAsia"/>
                      <w:szCs w:val="21"/>
                      <w:highlight w:val="none"/>
                      <w:lang w:val="en-GB"/>
                    </w:rPr>
                    <w:t>贡献值</w:t>
                  </w:r>
                </w:p>
              </w:tc>
              <w:tc>
                <w:tcPr>
                  <w:tcW w:w="914" w:type="dxa"/>
                  <w:vAlign w:val="center"/>
                </w:tcPr>
                <w:p>
                  <w:pPr>
                    <w:pStyle w:val="23"/>
                    <w:adjustRightInd w:val="0"/>
                    <w:snapToGrid w:val="0"/>
                    <w:spacing w:after="0" w:line="360" w:lineRule="exact"/>
                    <w:jc w:val="center"/>
                    <w:rPr>
                      <w:rFonts w:eastAsiaTheme="minorEastAsia"/>
                      <w:szCs w:val="21"/>
                      <w:highlight w:val="none"/>
                      <w:lang w:val="en-GB"/>
                    </w:rPr>
                  </w:pPr>
                  <w:r>
                    <w:rPr>
                      <w:rFonts w:hint="eastAsia" w:eastAsiaTheme="minorEastAsia"/>
                      <w:szCs w:val="21"/>
                      <w:highlight w:val="none"/>
                      <w:lang w:val="en-GB"/>
                    </w:rPr>
                    <w:t>背景值</w:t>
                  </w:r>
                </w:p>
              </w:tc>
              <w:tc>
                <w:tcPr>
                  <w:tcW w:w="997" w:type="dxa"/>
                  <w:vAlign w:val="center"/>
                </w:tcPr>
                <w:p>
                  <w:pPr>
                    <w:pStyle w:val="23"/>
                    <w:adjustRightInd w:val="0"/>
                    <w:snapToGrid w:val="0"/>
                    <w:spacing w:after="0" w:line="360" w:lineRule="exact"/>
                    <w:jc w:val="center"/>
                    <w:rPr>
                      <w:rFonts w:eastAsiaTheme="minorEastAsia"/>
                      <w:szCs w:val="21"/>
                      <w:highlight w:val="none"/>
                      <w:lang w:val="en-GB"/>
                    </w:rPr>
                  </w:pPr>
                  <w:r>
                    <w:rPr>
                      <w:rFonts w:hint="eastAsia" w:eastAsiaTheme="minorEastAsia"/>
                      <w:szCs w:val="21"/>
                      <w:highlight w:val="none"/>
                      <w:lang w:val="en-GB"/>
                    </w:rPr>
                    <w:t>预测值</w:t>
                  </w:r>
                </w:p>
              </w:tc>
              <w:tc>
                <w:tcPr>
                  <w:tcW w:w="899" w:type="dxa"/>
                  <w:vAlign w:val="center"/>
                </w:tcPr>
                <w:p>
                  <w:pPr>
                    <w:pStyle w:val="23"/>
                    <w:adjustRightInd w:val="0"/>
                    <w:snapToGrid w:val="0"/>
                    <w:spacing w:after="0" w:line="360" w:lineRule="exact"/>
                    <w:jc w:val="center"/>
                    <w:rPr>
                      <w:rFonts w:eastAsiaTheme="minorEastAsia"/>
                      <w:szCs w:val="21"/>
                      <w:highlight w:val="none"/>
                      <w:lang w:val="en-GB"/>
                    </w:rPr>
                  </w:pPr>
                  <w:r>
                    <w:rPr>
                      <w:rFonts w:hAnsiTheme="minorEastAsia" w:eastAsiaTheme="minorEastAsia"/>
                      <w:szCs w:val="21"/>
                      <w:highlight w:val="none"/>
                      <w:lang w:val="en-GB"/>
                    </w:rPr>
                    <w:t>标准值</w:t>
                  </w:r>
                </w:p>
              </w:tc>
              <w:tc>
                <w:tcPr>
                  <w:tcW w:w="1158" w:type="dxa"/>
                  <w:vAlign w:val="center"/>
                </w:tcPr>
                <w:p>
                  <w:pPr>
                    <w:pStyle w:val="23"/>
                    <w:adjustRightInd w:val="0"/>
                    <w:snapToGrid w:val="0"/>
                    <w:spacing w:after="0" w:line="360" w:lineRule="exact"/>
                    <w:jc w:val="center"/>
                    <w:rPr>
                      <w:rFonts w:eastAsiaTheme="minorEastAsia"/>
                      <w:szCs w:val="21"/>
                      <w:highlight w:val="none"/>
                      <w:lang w:val="en-GB"/>
                    </w:rPr>
                  </w:pPr>
                  <w:r>
                    <w:rPr>
                      <w:rFonts w:hAnsiTheme="minorEastAsia" w:eastAsiaTheme="minorEastAsia"/>
                      <w:szCs w:val="21"/>
                      <w:highlight w:val="none"/>
                      <w:lang w:val="en-GB"/>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pStyle w:val="23"/>
                    <w:adjustRightInd w:val="0"/>
                    <w:snapToGrid w:val="0"/>
                    <w:spacing w:after="0" w:line="360" w:lineRule="exact"/>
                    <w:jc w:val="center"/>
                    <w:rPr>
                      <w:rFonts w:eastAsiaTheme="minorEastAsia"/>
                      <w:szCs w:val="21"/>
                      <w:highlight w:val="none"/>
                      <w:lang w:val="en-GB"/>
                    </w:rPr>
                  </w:pPr>
                  <w:r>
                    <w:rPr>
                      <w:rFonts w:hAnsiTheme="minorEastAsia" w:eastAsiaTheme="minorEastAsia"/>
                      <w:szCs w:val="21"/>
                      <w:highlight w:val="none"/>
                      <w:lang w:val="en-GB"/>
                    </w:rPr>
                    <w:t>东厂界</w:t>
                  </w:r>
                </w:p>
              </w:tc>
              <w:tc>
                <w:tcPr>
                  <w:tcW w:w="1089" w:type="dxa"/>
                  <w:vMerge w:val="restart"/>
                  <w:vAlign w:val="center"/>
                </w:tcPr>
                <w:p>
                  <w:pPr>
                    <w:pStyle w:val="23"/>
                    <w:adjustRightInd w:val="0"/>
                    <w:snapToGrid w:val="0"/>
                    <w:spacing w:after="0" w:line="360" w:lineRule="exact"/>
                    <w:jc w:val="center"/>
                    <w:rPr>
                      <w:rFonts w:hint="default" w:eastAsiaTheme="minorEastAsia"/>
                      <w:szCs w:val="21"/>
                      <w:highlight w:val="none"/>
                      <w:lang w:val="en-US" w:eastAsia="zh-CN"/>
                    </w:rPr>
                  </w:pPr>
                  <w:r>
                    <w:rPr>
                      <w:rFonts w:hint="eastAsia" w:eastAsiaTheme="minorEastAsia"/>
                      <w:szCs w:val="21"/>
                      <w:highlight w:val="none"/>
                      <w:lang w:val="en-US" w:eastAsia="zh-CN"/>
                    </w:rPr>
                    <w:t>61.59</w:t>
                  </w:r>
                </w:p>
              </w:tc>
              <w:tc>
                <w:tcPr>
                  <w:tcW w:w="1683" w:type="dxa"/>
                  <w:vAlign w:val="center"/>
                </w:tcPr>
                <w:p>
                  <w:pPr>
                    <w:pStyle w:val="23"/>
                    <w:adjustRightInd w:val="0"/>
                    <w:snapToGrid w:val="0"/>
                    <w:spacing w:after="0" w:line="360" w:lineRule="exact"/>
                    <w:jc w:val="center"/>
                    <w:rPr>
                      <w:rFonts w:eastAsiaTheme="minorEastAsia"/>
                      <w:szCs w:val="21"/>
                      <w:highlight w:val="none"/>
                      <w:lang w:val="en-GB"/>
                    </w:rPr>
                  </w:pPr>
                  <w:r>
                    <w:rPr>
                      <w:rFonts w:eastAsiaTheme="minorEastAsia"/>
                      <w:szCs w:val="21"/>
                      <w:highlight w:val="none"/>
                      <w:lang w:val="en-GB"/>
                    </w:rPr>
                    <w:t>3</w:t>
                  </w:r>
                </w:p>
              </w:tc>
              <w:tc>
                <w:tcPr>
                  <w:tcW w:w="847" w:type="dxa"/>
                  <w:vAlign w:val="center"/>
                </w:tcPr>
                <w:p>
                  <w:pPr>
                    <w:pStyle w:val="23"/>
                    <w:adjustRightInd w:val="0"/>
                    <w:snapToGrid w:val="0"/>
                    <w:spacing w:after="0" w:line="360" w:lineRule="exact"/>
                    <w:jc w:val="center"/>
                    <w:rPr>
                      <w:rFonts w:hint="default" w:eastAsiaTheme="minorEastAsia"/>
                      <w:szCs w:val="21"/>
                      <w:highlight w:val="none"/>
                      <w:lang w:val="en-US" w:eastAsia="zh-CN"/>
                    </w:rPr>
                  </w:pPr>
                  <w:r>
                    <w:rPr>
                      <w:rFonts w:hint="eastAsia" w:eastAsiaTheme="minorEastAsia"/>
                      <w:szCs w:val="21"/>
                      <w:highlight w:val="none"/>
                      <w:lang w:val="en-US" w:eastAsia="zh-CN"/>
                    </w:rPr>
                    <w:t>52.05</w:t>
                  </w:r>
                </w:p>
              </w:tc>
              <w:tc>
                <w:tcPr>
                  <w:tcW w:w="914" w:type="dxa"/>
                  <w:vAlign w:val="center"/>
                </w:tcPr>
                <w:p>
                  <w:pPr>
                    <w:pStyle w:val="23"/>
                    <w:adjustRightInd w:val="0"/>
                    <w:snapToGrid w:val="0"/>
                    <w:spacing w:after="0" w:line="360" w:lineRule="exact"/>
                    <w:jc w:val="center"/>
                    <w:rPr>
                      <w:rFonts w:eastAsiaTheme="minorEastAsia"/>
                      <w:szCs w:val="21"/>
                      <w:highlight w:val="none"/>
                      <w:lang w:val="en-GB"/>
                    </w:rPr>
                  </w:pPr>
                  <w:r>
                    <w:rPr>
                      <w:rFonts w:hint="eastAsia" w:eastAsiaTheme="minorEastAsia"/>
                      <w:szCs w:val="21"/>
                      <w:highlight w:val="none"/>
                      <w:lang w:val="en-GB"/>
                    </w:rPr>
                    <w:t>/</w:t>
                  </w:r>
                </w:p>
              </w:tc>
              <w:tc>
                <w:tcPr>
                  <w:tcW w:w="997" w:type="dxa"/>
                  <w:vAlign w:val="center"/>
                </w:tcPr>
                <w:p>
                  <w:pPr>
                    <w:pStyle w:val="23"/>
                    <w:adjustRightInd w:val="0"/>
                    <w:snapToGrid w:val="0"/>
                    <w:spacing w:after="0" w:line="360" w:lineRule="exact"/>
                    <w:jc w:val="center"/>
                    <w:rPr>
                      <w:rFonts w:eastAsiaTheme="minorEastAsia"/>
                      <w:szCs w:val="21"/>
                      <w:highlight w:val="none"/>
                      <w:lang w:val="en-GB"/>
                    </w:rPr>
                  </w:pPr>
                  <w:r>
                    <w:rPr>
                      <w:rFonts w:hint="eastAsia" w:eastAsiaTheme="minorEastAsia"/>
                      <w:szCs w:val="21"/>
                      <w:highlight w:val="none"/>
                      <w:lang w:val="en-GB"/>
                    </w:rPr>
                    <w:t>/</w:t>
                  </w:r>
                </w:p>
              </w:tc>
              <w:tc>
                <w:tcPr>
                  <w:tcW w:w="899" w:type="dxa"/>
                  <w:vAlign w:val="center"/>
                </w:tcPr>
                <w:p>
                  <w:pPr>
                    <w:pStyle w:val="23"/>
                    <w:adjustRightInd w:val="0"/>
                    <w:snapToGrid w:val="0"/>
                    <w:spacing w:after="0" w:line="360" w:lineRule="exact"/>
                    <w:jc w:val="center"/>
                    <w:rPr>
                      <w:rFonts w:eastAsiaTheme="minorEastAsia"/>
                      <w:szCs w:val="21"/>
                      <w:highlight w:val="none"/>
                      <w:lang w:val="en-GB"/>
                    </w:rPr>
                  </w:pPr>
                  <w:r>
                    <w:rPr>
                      <w:rFonts w:eastAsiaTheme="minorEastAsia"/>
                      <w:szCs w:val="21"/>
                      <w:highlight w:val="none"/>
                      <w:lang w:val="en-GB"/>
                    </w:rPr>
                    <w:t>60</w:t>
                  </w:r>
                </w:p>
              </w:tc>
              <w:tc>
                <w:tcPr>
                  <w:tcW w:w="1158" w:type="dxa"/>
                  <w:vAlign w:val="center"/>
                </w:tcPr>
                <w:p>
                  <w:pPr>
                    <w:pStyle w:val="23"/>
                    <w:adjustRightInd w:val="0"/>
                    <w:snapToGrid w:val="0"/>
                    <w:spacing w:after="0" w:line="360" w:lineRule="exact"/>
                    <w:jc w:val="center"/>
                    <w:rPr>
                      <w:rFonts w:eastAsiaTheme="minorEastAsia"/>
                      <w:szCs w:val="21"/>
                      <w:highlight w:val="none"/>
                      <w:lang w:val="en-GB"/>
                    </w:rPr>
                  </w:pPr>
                  <w:r>
                    <w:rPr>
                      <w:rFonts w:hAnsiTheme="minorEastAsia" w:eastAsiaTheme="minorEastAsia"/>
                      <w:szCs w:val="21"/>
                      <w:highlight w:val="none"/>
                      <w:lang w:val="en-GB"/>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pStyle w:val="23"/>
                    <w:adjustRightInd w:val="0"/>
                    <w:snapToGrid w:val="0"/>
                    <w:spacing w:after="0" w:line="360" w:lineRule="exact"/>
                    <w:jc w:val="center"/>
                    <w:rPr>
                      <w:rFonts w:eastAsiaTheme="minorEastAsia"/>
                      <w:szCs w:val="21"/>
                      <w:highlight w:val="none"/>
                      <w:lang w:val="en-GB"/>
                    </w:rPr>
                  </w:pPr>
                  <w:r>
                    <w:rPr>
                      <w:rFonts w:hAnsiTheme="minorEastAsia" w:eastAsiaTheme="minorEastAsia"/>
                      <w:szCs w:val="21"/>
                      <w:highlight w:val="none"/>
                      <w:lang w:val="en-GB"/>
                    </w:rPr>
                    <w:t>南厂界</w:t>
                  </w:r>
                </w:p>
              </w:tc>
              <w:tc>
                <w:tcPr>
                  <w:tcW w:w="1089" w:type="dxa"/>
                  <w:vMerge w:val="continue"/>
                  <w:vAlign w:val="center"/>
                </w:tcPr>
                <w:p>
                  <w:pPr>
                    <w:pStyle w:val="23"/>
                    <w:adjustRightInd w:val="0"/>
                    <w:snapToGrid w:val="0"/>
                    <w:spacing w:after="0" w:line="360" w:lineRule="exact"/>
                    <w:jc w:val="center"/>
                    <w:rPr>
                      <w:rFonts w:eastAsiaTheme="minorEastAsia"/>
                      <w:szCs w:val="21"/>
                      <w:highlight w:val="none"/>
                      <w:lang w:val="en-GB"/>
                    </w:rPr>
                  </w:pPr>
                </w:p>
              </w:tc>
              <w:tc>
                <w:tcPr>
                  <w:tcW w:w="1683" w:type="dxa"/>
                  <w:vAlign w:val="center"/>
                </w:tcPr>
                <w:p>
                  <w:pPr>
                    <w:pStyle w:val="23"/>
                    <w:adjustRightInd w:val="0"/>
                    <w:snapToGrid w:val="0"/>
                    <w:spacing w:after="0" w:line="360" w:lineRule="exact"/>
                    <w:jc w:val="center"/>
                    <w:rPr>
                      <w:rFonts w:eastAsiaTheme="minorEastAsia"/>
                      <w:szCs w:val="21"/>
                      <w:highlight w:val="none"/>
                      <w:lang w:val="en-GB"/>
                    </w:rPr>
                  </w:pPr>
                  <w:r>
                    <w:rPr>
                      <w:rFonts w:eastAsiaTheme="minorEastAsia"/>
                      <w:szCs w:val="21"/>
                      <w:highlight w:val="none"/>
                      <w:lang w:val="en-GB"/>
                    </w:rPr>
                    <w:t>3</w:t>
                  </w:r>
                </w:p>
              </w:tc>
              <w:tc>
                <w:tcPr>
                  <w:tcW w:w="847" w:type="dxa"/>
                  <w:vAlign w:val="center"/>
                </w:tcPr>
                <w:p>
                  <w:pPr>
                    <w:pStyle w:val="23"/>
                    <w:adjustRightInd w:val="0"/>
                    <w:snapToGrid w:val="0"/>
                    <w:spacing w:after="0" w:line="360" w:lineRule="exact"/>
                    <w:jc w:val="center"/>
                    <w:rPr>
                      <w:rFonts w:hint="default" w:eastAsiaTheme="minorEastAsia"/>
                      <w:szCs w:val="21"/>
                      <w:highlight w:val="none"/>
                      <w:lang w:val="en-US" w:eastAsia="zh-CN"/>
                    </w:rPr>
                  </w:pPr>
                  <w:r>
                    <w:rPr>
                      <w:rFonts w:hint="eastAsia" w:eastAsiaTheme="minorEastAsia"/>
                      <w:szCs w:val="21"/>
                      <w:highlight w:val="none"/>
                      <w:lang w:val="en-US" w:eastAsia="zh-CN"/>
                    </w:rPr>
                    <w:t>52.05</w:t>
                  </w:r>
                </w:p>
              </w:tc>
              <w:tc>
                <w:tcPr>
                  <w:tcW w:w="914" w:type="dxa"/>
                  <w:vAlign w:val="center"/>
                </w:tcPr>
                <w:p>
                  <w:pPr>
                    <w:pStyle w:val="23"/>
                    <w:adjustRightInd w:val="0"/>
                    <w:snapToGrid w:val="0"/>
                    <w:spacing w:after="0" w:line="360" w:lineRule="exact"/>
                    <w:jc w:val="center"/>
                    <w:rPr>
                      <w:rFonts w:eastAsiaTheme="minorEastAsia"/>
                      <w:szCs w:val="21"/>
                      <w:highlight w:val="none"/>
                      <w:lang w:val="en-GB"/>
                    </w:rPr>
                  </w:pPr>
                  <w:r>
                    <w:rPr>
                      <w:rFonts w:hint="eastAsia" w:eastAsiaTheme="minorEastAsia"/>
                      <w:szCs w:val="21"/>
                      <w:highlight w:val="none"/>
                      <w:lang w:val="en-GB"/>
                    </w:rPr>
                    <w:t>/</w:t>
                  </w:r>
                </w:p>
              </w:tc>
              <w:tc>
                <w:tcPr>
                  <w:tcW w:w="997" w:type="dxa"/>
                  <w:vAlign w:val="center"/>
                </w:tcPr>
                <w:p>
                  <w:pPr>
                    <w:pStyle w:val="23"/>
                    <w:adjustRightInd w:val="0"/>
                    <w:snapToGrid w:val="0"/>
                    <w:spacing w:after="0" w:line="360" w:lineRule="exact"/>
                    <w:jc w:val="center"/>
                    <w:rPr>
                      <w:rFonts w:eastAsiaTheme="minorEastAsia"/>
                      <w:szCs w:val="21"/>
                      <w:highlight w:val="none"/>
                      <w:lang w:val="en-GB"/>
                    </w:rPr>
                  </w:pPr>
                  <w:r>
                    <w:rPr>
                      <w:rFonts w:hint="eastAsia" w:eastAsiaTheme="minorEastAsia"/>
                      <w:szCs w:val="21"/>
                      <w:highlight w:val="none"/>
                      <w:lang w:val="en-GB"/>
                    </w:rPr>
                    <w:t>/</w:t>
                  </w:r>
                </w:p>
              </w:tc>
              <w:tc>
                <w:tcPr>
                  <w:tcW w:w="899" w:type="dxa"/>
                  <w:vAlign w:val="center"/>
                </w:tcPr>
                <w:p>
                  <w:pPr>
                    <w:pStyle w:val="23"/>
                    <w:adjustRightInd w:val="0"/>
                    <w:snapToGrid w:val="0"/>
                    <w:spacing w:after="0" w:line="360" w:lineRule="exact"/>
                    <w:jc w:val="center"/>
                    <w:rPr>
                      <w:rFonts w:eastAsiaTheme="minorEastAsia"/>
                      <w:szCs w:val="21"/>
                      <w:highlight w:val="none"/>
                      <w:lang w:val="en-GB"/>
                    </w:rPr>
                  </w:pPr>
                  <w:r>
                    <w:rPr>
                      <w:rFonts w:eastAsiaTheme="minorEastAsia"/>
                      <w:szCs w:val="21"/>
                      <w:highlight w:val="none"/>
                      <w:lang w:val="en-GB"/>
                    </w:rPr>
                    <w:t>60</w:t>
                  </w:r>
                </w:p>
              </w:tc>
              <w:tc>
                <w:tcPr>
                  <w:tcW w:w="1158" w:type="dxa"/>
                  <w:vAlign w:val="center"/>
                </w:tcPr>
                <w:p>
                  <w:pPr>
                    <w:pStyle w:val="23"/>
                    <w:adjustRightInd w:val="0"/>
                    <w:snapToGrid w:val="0"/>
                    <w:spacing w:after="0" w:line="360" w:lineRule="exact"/>
                    <w:jc w:val="center"/>
                    <w:rPr>
                      <w:rFonts w:eastAsiaTheme="minorEastAsia"/>
                      <w:szCs w:val="21"/>
                      <w:highlight w:val="none"/>
                      <w:lang w:val="en-GB"/>
                    </w:rPr>
                  </w:pPr>
                  <w:r>
                    <w:rPr>
                      <w:rFonts w:hAnsiTheme="minorEastAsia" w:eastAsiaTheme="minorEastAsia"/>
                      <w:szCs w:val="21"/>
                      <w:highlight w:val="none"/>
                      <w:lang w:val="en-GB"/>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pStyle w:val="23"/>
                    <w:adjustRightInd w:val="0"/>
                    <w:snapToGrid w:val="0"/>
                    <w:spacing w:after="0" w:line="360" w:lineRule="exact"/>
                    <w:jc w:val="center"/>
                    <w:rPr>
                      <w:rFonts w:eastAsiaTheme="minorEastAsia"/>
                      <w:szCs w:val="21"/>
                      <w:highlight w:val="none"/>
                      <w:lang w:val="en-GB"/>
                    </w:rPr>
                  </w:pPr>
                  <w:r>
                    <w:rPr>
                      <w:rFonts w:hAnsiTheme="minorEastAsia" w:eastAsiaTheme="minorEastAsia"/>
                      <w:szCs w:val="21"/>
                      <w:highlight w:val="none"/>
                      <w:lang w:val="en-GB"/>
                    </w:rPr>
                    <w:t>西厂界</w:t>
                  </w:r>
                </w:p>
              </w:tc>
              <w:tc>
                <w:tcPr>
                  <w:tcW w:w="1089" w:type="dxa"/>
                  <w:vMerge w:val="continue"/>
                  <w:vAlign w:val="center"/>
                </w:tcPr>
                <w:p>
                  <w:pPr>
                    <w:pStyle w:val="23"/>
                    <w:adjustRightInd w:val="0"/>
                    <w:snapToGrid w:val="0"/>
                    <w:spacing w:after="0" w:line="360" w:lineRule="exact"/>
                    <w:jc w:val="center"/>
                    <w:rPr>
                      <w:rFonts w:eastAsiaTheme="minorEastAsia"/>
                      <w:szCs w:val="21"/>
                      <w:highlight w:val="none"/>
                      <w:lang w:val="en-GB"/>
                    </w:rPr>
                  </w:pPr>
                </w:p>
              </w:tc>
              <w:tc>
                <w:tcPr>
                  <w:tcW w:w="1683" w:type="dxa"/>
                  <w:vAlign w:val="center"/>
                </w:tcPr>
                <w:p>
                  <w:pPr>
                    <w:pStyle w:val="23"/>
                    <w:adjustRightInd w:val="0"/>
                    <w:snapToGrid w:val="0"/>
                    <w:spacing w:after="0" w:line="360" w:lineRule="exact"/>
                    <w:jc w:val="center"/>
                    <w:rPr>
                      <w:rFonts w:hint="default" w:eastAsiaTheme="minorEastAsia"/>
                      <w:szCs w:val="21"/>
                      <w:highlight w:val="none"/>
                      <w:lang w:val="en-US" w:eastAsia="zh-CN"/>
                    </w:rPr>
                  </w:pPr>
                  <w:r>
                    <w:rPr>
                      <w:rFonts w:hint="eastAsia" w:eastAsiaTheme="minorEastAsia"/>
                      <w:szCs w:val="21"/>
                      <w:highlight w:val="none"/>
                      <w:lang w:val="en-US" w:eastAsia="zh-CN"/>
                    </w:rPr>
                    <w:t>20</w:t>
                  </w:r>
                </w:p>
              </w:tc>
              <w:tc>
                <w:tcPr>
                  <w:tcW w:w="847" w:type="dxa"/>
                  <w:vAlign w:val="center"/>
                </w:tcPr>
                <w:p>
                  <w:pPr>
                    <w:pStyle w:val="23"/>
                    <w:adjustRightInd w:val="0"/>
                    <w:snapToGrid w:val="0"/>
                    <w:spacing w:after="0" w:line="360" w:lineRule="exact"/>
                    <w:jc w:val="center"/>
                    <w:rPr>
                      <w:rFonts w:hint="default" w:eastAsiaTheme="minorEastAsia"/>
                      <w:szCs w:val="21"/>
                      <w:highlight w:val="none"/>
                      <w:lang w:val="en-US" w:eastAsia="zh-CN"/>
                    </w:rPr>
                  </w:pPr>
                  <w:r>
                    <w:rPr>
                      <w:rFonts w:hint="eastAsia" w:eastAsiaTheme="minorEastAsia"/>
                      <w:szCs w:val="21"/>
                      <w:highlight w:val="none"/>
                      <w:lang w:val="en-US" w:eastAsia="zh-CN"/>
                    </w:rPr>
                    <w:t>35.57</w:t>
                  </w:r>
                </w:p>
              </w:tc>
              <w:tc>
                <w:tcPr>
                  <w:tcW w:w="914" w:type="dxa"/>
                  <w:vAlign w:val="center"/>
                </w:tcPr>
                <w:p>
                  <w:pPr>
                    <w:pStyle w:val="23"/>
                    <w:adjustRightInd w:val="0"/>
                    <w:snapToGrid w:val="0"/>
                    <w:spacing w:after="0" w:line="360" w:lineRule="exact"/>
                    <w:jc w:val="center"/>
                    <w:rPr>
                      <w:rFonts w:eastAsiaTheme="minorEastAsia"/>
                      <w:szCs w:val="21"/>
                      <w:highlight w:val="none"/>
                      <w:lang w:val="en-GB"/>
                    </w:rPr>
                  </w:pPr>
                  <w:r>
                    <w:rPr>
                      <w:rFonts w:hint="eastAsia" w:eastAsiaTheme="minorEastAsia"/>
                      <w:szCs w:val="21"/>
                      <w:highlight w:val="none"/>
                      <w:lang w:val="en-GB"/>
                    </w:rPr>
                    <w:t>/</w:t>
                  </w:r>
                </w:p>
              </w:tc>
              <w:tc>
                <w:tcPr>
                  <w:tcW w:w="997" w:type="dxa"/>
                  <w:vAlign w:val="center"/>
                </w:tcPr>
                <w:p>
                  <w:pPr>
                    <w:pStyle w:val="23"/>
                    <w:adjustRightInd w:val="0"/>
                    <w:snapToGrid w:val="0"/>
                    <w:spacing w:after="0" w:line="360" w:lineRule="exact"/>
                    <w:jc w:val="center"/>
                    <w:rPr>
                      <w:rFonts w:eastAsiaTheme="minorEastAsia"/>
                      <w:szCs w:val="21"/>
                      <w:highlight w:val="none"/>
                      <w:lang w:val="en-GB"/>
                    </w:rPr>
                  </w:pPr>
                  <w:r>
                    <w:rPr>
                      <w:rFonts w:hint="eastAsia" w:eastAsiaTheme="minorEastAsia"/>
                      <w:szCs w:val="21"/>
                      <w:highlight w:val="none"/>
                      <w:lang w:val="en-GB"/>
                    </w:rPr>
                    <w:t>/</w:t>
                  </w:r>
                </w:p>
              </w:tc>
              <w:tc>
                <w:tcPr>
                  <w:tcW w:w="899" w:type="dxa"/>
                  <w:vAlign w:val="center"/>
                </w:tcPr>
                <w:p>
                  <w:pPr>
                    <w:pStyle w:val="23"/>
                    <w:adjustRightInd w:val="0"/>
                    <w:snapToGrid w:val="0"/>
                    <w:spacing w:after="0" w:line="360" w:lineRule="exact"/>
                    <w:jc w:val="center"/>
                    <w:rPr>
                      <w:rFonts w:eastAsiaTheme="minorEastAsia"/>
                      <w:szCs w:val="21"/>
                      <w:highlight w:val="none"/>
                      <w:lang w:val="en-GB"/>
                    </w:rPr>
                  </w:pPr>
                  <w:r>
                    <w:rPr>
                      <w:rFonts w:eastAsiaTheme="minorEastAsia"/>
                      <w:szCs w:val="21"/>
                      <w:highlight w:val="none"/>
                      <w:lang w:val="en-GB"/>
                    </w:rPr>
                    <w:t>60</w:t>
                  </w:r>
                </w:p>
              </w:tc>
              <w:tc>
                <w:tcPr>
                  <w:tcW w:w="1158" w:type="dxa"/>
                  <w:vAlign w:val="center"/>
                </w:tcPr>
                <w:p>
                  <w:pPr>
                    <w:pStyle w:val="23"/>
                    <w:adjustRightInd w:val="0"/>
                    <w:snapToGrid w:val="0"/>
                    <w:spacing w:after="0" w:line="360" w:lineRule="exact"/>
                    <w:jc w:val="center"/>
                    <w:rPr>
                      <w:rFonts w:eastAsiaTheme="minorEastAsia"/>
                      <w:szCs w:val="21"/>
                      <w:highlight w:val="none"/>
                      <w:lang w:val="en-GB"/>
                    </w:rPr>
                  </w:pPr>
                  <w:r>
                    <w:rPr>
                      <w:rFonts w:hAnsiTheme="minorEastAsia" w:eastAsiaTheme="minorEastAsia"/>
                      <w:szCs w:val="21"/>
                      <w:highlight w:val="none"/>
                      <w:lang w:val="en-GB"/>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pStyle w:val="23"/>
                    <w:adjustRightInd w:val="0"/>
                    <w:snapToGrid w:val="0"/>
                    <w:spacing w:after="0" w:line="360" w:lineRule="exact"/>
                    <w:jc w:val="center"/>
                    <w:rPr>
                      <w:rFonts w:eastAsiaTheme="minorEastAsia"/>
                      <w:szCs w:val="21"/>
                      <w:highlight w:val="none"/>
                      <w:lang w:val="en-GB"/>
                    </w:rPr>
                  </w:pPr>
                  <w:r>
                    <w:rPr>
                      <w:rFonts w:hAnsiTheme="minorEastAsia" w:eastAsiaTheme="minorEastAsia"/>
                      <w:szCs w:val="21"/>
                      <w:highlight w:val="none"/>
                      <w:lang w:val="en-GB"/>
                    </w:rPr>
                    <w:t>北厂界</w:t>
                  </w:r>
                </w:p>
              </w:tc>
              <w:tc>
                <w:tcPr>
                  <w:tcW w:w="1089" w:type="dxa"/>
                  <w:vMerge w:val="continue"/>
                  <w:vAlign w:val="center"/>
                </w:tcPr>
                <w:p>
                  <w:pPr>
                    <w:pStyle w:val="23"/>
                    <w:adjustRightInd w:val="0"/>
                    <w:snapToGrid w:val="0"/>
                    <w:spacing w:after="0" w:line="360" w:lineRule="exact"/>
                    <w:jc w:val="center"/>
                    <w:rPr>
                      <w:rFonts w:eastAsiaTheme="minorEastAsia"/>
                      <w:szCs w:val="21"/>
                      <w:highlight w:val="none"/>
                      <w:lang w:val="en-GB"/>
                    </w:rPr>
                  </w:pPr>
                </w:p>
              </w:tc>
              <w:tc>
                <w:tcPr>
                  <w:tcW w:w="1683" w:type="dxa"/>
                  <w:vAlign w:val="center"/>
                </w:tcPr>
                <w:p>
                  <w:pPr>
                    <w:pStyle w:val="23"/>
                    <w:adjustRightInd w:val="0"/>
                    <w:snapToGrid w:val="0"/>
                    <w:spacing w:after="0" w:line="360" w:lineRule="exact"/>
                    <w:jc w:val="center"/>
                    <w:rPr>
                      <w:rFonts w:eastAsiaTheme="minorEastAsia"/>
                      <w:szCs w:val="21"/>
                      <w:highlight w:val="none"/>
                      <w:lang w:val="en-GB"/>
                    </w:rPr>
                  </w:pPr>
                  <w:r>
                    <w:rPr>
                      <w:rFonts w:eastAsiaTheme="minorEastAsia"/>
                      <w:szCs w:val="21"/>
                      <w:highlight w:val="none"/>
                      <w:lang w:val="en-GB"/>
                    </w:rPr>
                    <w:t>3</w:t>
                  </w:r>
                </w:p>
              </w:tc>
              <w:tc>
                <w:tcPr>
                  <w:tcW w:w="847" w:type="dxa"/>
                  <w:vAlign w:val="center"/>
                </w:tcPr>
                <w:p>
                  <w:pPr>
                    <w:pStyle w:val="23"/>
                    <w:adjustRightInd w:val="0"/>
                    <w:snapToGrid w:val="0"/>
                    <w:spacing w:after="0" w:line="360" w:lineRule="exact"/>
                    <w:jc w:val="center"/>
                    <w:rPr>
                      <w:rFonts w:hint="default" w:eastAsiaTheme="minorEastAsia"/>
                      <w:szCs w:val="21"/>
                      <w:highlight w:val="none"/>
                      <w:lang w:val="en-US" w:eastAsia="zh-CN"/>
                    </w:rPr>
                  </w:pPr>
                  <w:r>
                    <w:rPr>
                      <w:rFonts w:hint="eastAsia" w:eastAsiaTheme="minorEastAsia"/>
                      <w:szCs w:val="21"/>
                      <w:highlight w:val="none"/>
                      <w:lang w:val="en-US" w:eastAsia="zh-CN"/>
                    </w:rPr>
                    <w:t>52.05</w:t>
                  </w:r>
                </w:p>
              </w:tc>
              <w:tc>
                <w:tcPr>
                  <w:tcW w:w="914" w:type="dxa"/>
                  <w:vAlign w:val="center"/>
                </w:tcPr>
                <w:p>
                  <w:pPr>
                    <w:pStyle w:val="23"/>
                    <w:adjustRightInd w:val="0"/>
                    <w:snapToGrid w:val="0"/>
                    <w:spacing w:after="0" w:line="360" w:lineRule="exact"/>
                    <w:jc w:val="center"/>
                    <w:rPr>
                      <w:rFonts w:eastAsiaTheme="minorEastAsia"/>
                      <w:szCs w:val="21"/>
                      <w:highlight w:val="none"/>
                      <w:lang w:val="en-GB"/>
                    </w:rPr>
                  </w:pPr>
                  <w:r>
                    <w:rPr>
                      <w:rFonts w:hint="eastAsia" w:eastAsiaTheme="minorEastAsia"/>
                      <w:szCs w:val="21"/>
                      <w:highlight w:val="none"/>
                      <w:lang w:val="en-GB"/>
                    </w:rPr>
                    <w:t>/</w:t>
                  </w:r>
                </w:p>
              </w:tc>
              <w:tc>
                <w:tcPr>
                  <w:tcW w:w="997" w:type="dxa"/>
                  <w:vAlign w:val="center"/>
                </w:tcPr>
                <w:p>
                  <w:pPr>
                    <w:pStyle w:val="23"/>
                    <w:adjustRightInd w:val="0"/>
                    <w:snapToGrid w:val="0"/>
                    <w:spacing w:after="0" w:line="360" w:lineRule="exact"/>
                    <w:jc w:val="center"/>
                    <w:rPr>
                      <w:rFonts w:eastAsiaTheme="minorEastAsia"/>
                      <w:szCs w:val="21"/>
                      <w:highlight w:val="none"/>
                      <w:lang w:val="en-GB"/>
                    </w:rPr>
                  </w:pPr>
                  <w:r>
                    <w:rPr>
                      <w:rFonts w:hint="eastAsia" w:eastAsiaTheme="minorEastAsia"/>
                      <w:szCs w:val="21"/>
                      <w:highlight w:val="none"/>
                      <w:lang w:val="en-GB"/>
                    </w:rPr>
                    <w:t>/</w:t>
                  </w:r>
                </w:p>
              </w:tc>
              <w:tc>
                <w:tcPr>
                  <w:tcW w:w="899" w:type="dxa"/>
                  <w:vAlign w:val="center"/>
                </w:tcPr>
                <w:p>
                  <w:pPr>
                    <w:pStyle w:val="23"/>
                    <w:adjustRightInd w:val="0"/>
                    <w:snapToGrid w:val="0"/>
                    <w:spacing w:after="0" w:line="360" w:lineRule="exact"/>
                    <w:jc w:val="center"/>
                    <w:rPr>
                      <w:rFonts w:eastAsiaTheme="minorEastAsia"/>
                      <w:szCs w:val="21"/>
                      <w:highlight w:val="none"/>
                      <w:lang w:val="en-GB"/>
                    </w:rPr>
                  </w:pPr>
                  <w:r>
                    <w:rPr>
                      <w:rFonts w:eastAsiaTheme="minorEastAsia"/>
                      <w:szCs w:val="21"/>
                      <w:highlight w:val="none"/>
                      <w:lang w:val="en-GB"/>
                    </w:rPr>
                    <w:t>60</w:t>
                  </w:r>
                </w:p>
              </w:tc>
              <w:tc>
                <w:tcPr>
                  <w:tcW w:w="1158" w:type="dxa"/>
                  <w:vAlign w:val="center"/>
                </w:tcPr>
                <w:p>
                  <w:pPr>
                    <w:pStyle w:val="23"/>
                    <w:adjustRightInd w:val="0"/>
                    <w:snapToGrid w:val="0"/>
                    <w:spacing w:after="0" w:line="360" w:lineRule="exact"/>
                    <w:jc w:val="center"/>
                    <w:rPr>
                      <w:rFonts w:eastAsiaTheme="minorEastAsia"/>
                      <w:szCs w:val="21"/>
                      <w:highlight w:val="none"/>
                      <w:lang w:val="en-GB"/>
                    </w:rPr>
                  </w:pPr>
                  <w:r>
                    <w:rPr>
                      <w:rFonts w:hAnsiTheme="minorEastAsia" w:eastAsiaTheme="minorEastAsia"/>
                      <w:szCs w:val="21"/>
                      <w:highlight w:val="none"/>
                      <w:lang w:val="en-GB"/>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pStyle w:val="23"/>
                    <w:adjustRightInd w:val="0"/>
                    <w:snapToGrid w:val="0"/>
                    <w:spacing w:after="0" w:line="360" w:lineRule="exact"/>
                    <w:jc w:val="center"/>
                    <w:rPr>
                      <w:rFonts w:hint="eastAsia" w:hAnsiTheme="minorEastAsia" w:eastAsiaTheme="minorEastAsia"/>
                      <w:szCs w:val="21"/>
                      <w:highlight w:val="none"/>
                      <w:lang w:val="en-GB" w:eastAsia="zh-CN"/>
                    </w:rPr>
                  </w:pPr>
                  <w:r>
                    <w:rPr>
                      <w:rFonts w:hint="eastAsia" w:hAnsiTheme="minorEastAsia" w:eastAsiaTheme="minorEastAsia"/>
                      <w:szCs w:val="21"/>
                      <w:highlight w:val="none"/>
                      <w:lang w:val="en-GB" w:eastAsia="zh-CN"/>
                    </w:rPr>
                    <w:t>赵堤村</w:t>
                  </w:r>
                </w:p>
              </w:tc>
              <w:tc>
                <w:tcPr>
                  <w:tcW w:w="1089" w:type="dxa"/>
                  <w:vMerge w:val="continue"/>
                  <w:vAlign w:val="center"/>
                </w:tcPr>
                <w:p>
                  <w:pPr>
                    <w:pStyle w:val="23"/>
                    <w:adjustRightInd w:val="0"/>
                    <w:snapToGrid w:val="0"/>
                    <w:spacing w:after="0" w:line="360" w:lineRule="exact"/>
                    <w:jc w:val="center"/>
                    <w:rPr>
                      <w:rFonts w:eastAsiaTheme="minorEastAsia"/>
                      <w:szCs w:val="21"/>
                      <w:highlight w:val="none"/>
                      <w:lang w:val="en-GB"/>
                    </w:rPr>
                  </w:pPr>
                </w:p>
              </w:tc>
              <w:tc>
                <w:tcPr>
                  <w:tcW w:w="1683" w:type="dxa"/>
                  <w:vAlign w:val="center"/>
                </w:tcPr>
                <w:p>
                  <w:pPr>
                    <w:pStyle w:val="23"/>
                    <w:adjustRightInd w:val="0"/>
                    <w:snapToGrid w:val="0"/>
                    <w:spacing w:after="0" w:line="360" w:lineRule="exact"/>
                    <w:jc w:val="center"/>
                    <w:rPr>
                      <w:rFonts w:hint="default" w:eastAsiaTheme="minorEastAsia"/>
                      <w:szCs w:val="21"/>
                      <w:highlight w:val="none"/>
                      <w:lang w:val="en-US" w:eastAsia="zh-CN"/>
                    </w:rPr>
                  </w:pPr>
                  <w:r>
                    <w:rPr>
                      <w:rFonts w:hint="eastAsia" w:eastAsiaTheme="minorEastAsia"/>
                      <w:szCs w:val="21"/>
                      <w:highlight w:val="none"/>
                      <w:lang w:val="en-US" w:eastAsia="zh-CN"/>
                    </w:rPr>
                    <w:t>210</w:t>
                  </w:r>
                </w:p>
              </w:tc>
              <w:tc>
                <w:tcPr>
                  <w:tcW w:w="847" w:type="dxa"/>
                  <w:vAlign w:val="center"/>
                </w:tcPr>
                <w:p>
                  <w:pPr>
                    <w:pStyle w:val="23"/>
                    <w:adjustRightInd w:val="0"/>
                    <w:snapToGrid w:val="0"/>
                    <w:spacing w:after="0" w:line="360" w:lineRule="exact"/>
                    <w:jc w:val="center"/>
                    <w:rPr>
                      <w:rFonts w:hint="default" w:eastAsiaTheme="minorEastAsia"/>
                      <w:szCs w:val="21"/>
                      <w:highlight w:val="none"/>
                      <w:lang w:val="en-US" w:eastAsia="zh-CN"/>
                    </w:rPr>
                  </w:pPr>
                  <w:r>
                    <w:rPr>
                      <w:rFonts w:hint="eastAsia" w:eastAsiaTheme="minorEastAsia"/>
                      <w:szCs w:val="21"/>
                      <w:highlight w:val="none"/>
                      <w:lang w:val="en-US" w:eastAsia="zh-CN"/>
                    </w:rPr>
                    <w:t>15.15</w:t>
                  </w:r>
                </w:p>
              </w:tc>
              <w:tc>
                <w:tcPr>
                  <w:tcW w:w="914" w:type="dxa"/>
                  <w:vAlign w:val="center"/>
                </w:tcPr>
                <w:p>
                  <w:pPr>
                    <w:pStyle w:val="23"/>
                    <w:adjustRightInd w:val="0"/>
                    <w:snapToGrid w:val="0"/>
                    <w:spacing w:after="0" w:line="360" w:lineRule="exact"/>
                    <w:jc w:val="center"/>
                    <w:rPr>
                      <w:rFonts w:hint="eastAsia" w:eastAsiaTheme="minorEastAsia"/>
                      <w:szCs w:val="21"/>
                      <w:highlight w:val="none"/>
                      <w:lang w:val="en-GB" w:eastAsia="zh-CN"/>
                    </w:rPr>
                  </w:pPr>
                  <w:r>
                    <w:rPr>
                      <w:rFonts w:hint="eastAsia" w:eastAsiaTheme="minorEastAsia"/>
                      <w:szCs w:val="21"/>
                      <w:highlight w:val="none"/>
                      <w:lang w:val="en-GB"/>
                    </w:rPr>
                    <w:t>51.</w:t>
                  </w:r>
                  <w:r>
                    <w:rPr>
                      <w:rFonts w:hint="eastAsia" w:eastAsiaTheme="minorEastAsia"/>
                      <w:szCs w:val="21"/>
                      <w:highlight w:val="none"/>
                      <w:lang w:val="en-US" w:eastAsia="zh-CN"/>
                    </w:rPr>
                    <w:t>5</w:t>
                  </w:r>
                </w:p>
              </w:tc>
              <w:tc>
                <w:tcPr>
                  <w:tcW w:w="997" w:type="dxa"/>
                  <w:vAlign w:val="center"/>
                </w:tcPr>
                <w:p>
                  <w:pPr>
                    <w:pStyle w:val="23"/>
                    <w:adjustRightInd w:val="0"/>
                    <w:snapToGrid w:val="0"/>
                    <w:spacing w:after="0" w:line="360" w:lineRule="exact"/>
                    <w:jc w:val="center"/>
                    <w:rPr>
                      <w:rFonts w:hint="eastAsia" w:eastAsiaTheme="minorEastAsia"/>
                      <w:szCs w:val="21"/>
                      <w:highlight w:val="none"/>
                      <w:lang w:val="en-GB" w:eastAsia="zh-CN"/>
                    </w:rPr>
                  </w:pPr>
                  <w:r>
                    <w:rPr>
                      <w:rFonts w:hint="eastAsia" w:eastAsiaTheme="minorEastAsia"/>
                      <w:szCs w:val="21"/>
                      <w:highlight w:val="none"/>
                      <w:lang w:val="en-GB"/>
                    </w:rPr>
                    <w:t>51.</w:t>
                  </w:r>
                  <w:r>
                    <w:rPr>
                      <w:rFonts w:hint="eastAsia" w:eastAsiaTheme="minorEastAsia"/>
                      <w:szCs w:val="21"/>
                      <w:highlight w:val="none"/>
                      <w:lang w:val="en-US" w:eastAsia="zh-CN"/>
                    </w:rPr>
                    <w:t>5</w:t>
                  </w:r>
                </w:p>
              </w:tc>
              <w:tc>
                <w:tcPr>
                  <w:tcW w:w="899" w:type="dxa"/>
                  <w:vAlign w:val="center"/>
                </w:tcPr>
                <w:p>
                  <w:pPr>
                    <w:pStyle w:val="23"/>
                    <w:adjustRightInd w:val="0"/>
                    <w:snapToGrid w:val="0"/>
                    <w:spacing w:after="0" w:line="360" w:lineRule="exact"/>
                    <w:jc w:val="center"/>
                    <w:rPr>
                      <w:rFonts w:eastAsiaTheme="minorEastAsia"/>
                      <w:szCs w:val="21"/>
                      <w:highlight w:val="none"/>
                      <w:lang w:val="en-GB"/>
                    </w:rPr>
                  </w:pPr>
                  <w:r>
                    <w:rPr>
                      <w:rFonts w:eastAsiaTheme="minorEastAsia"/>
                      <w:szCs w:val="21"/>
                      <w:highlight w:val="none"/>
                      <w:lang w:val="en-GB"/>
                    </w:rPr>
                    <w:t>60</w:t>
                  </w:r>
                </w:p>
              </w:tc>
              <w:tc>
                <w:tcPr>
                  <w:tcW w:w="1158" w:type="dxa"/>
                  <w:vAlign w:val="center"/>
                </w:tcPr>
                <w:p>
                  <w:pPr>
                    <w:pStyle w:val="23"/>
                    <w:adjustRightInd w:val="0"/>
                    <w:snapToGrid w:val="0"/>
                    <w:spacing w:after="0" w:line="360" w:lineRule="exact"/>
                    <w:jc w:val="center"/>
                    <w:rPr>
                      <w:rFonts w:eastAsiaTheme="minorEastAsia"/>
                      <w:szCs w:val="21"/>
                      <w:highlight w:val="none"/>
                      <w:lang w:val="en-GB"/>
                    </w:rPr>
                  </w:pPr>
                  <w:r>
                    <w:rPr>
                      <w:rFonts w:hAnsiTheme="minorEastAsia" w:eastAsiaTheme="minorEastAsia"/>
                      <w:szCs w:val="21"/>
                      <w:highlight w:val="none"/>
                      <w:lang w:val="en-GB"/>
                    </w:rPr>
                    <w:t>达标</w:t>
                  </w:r>
                </w:p>
              </w:tc>
            </w:tr>
          </w:tbl>
          <w:p>
            <w:pPr>
              <w:pStyle w:val="23"/>
              <w:adjustRightInd w:val="0"/>
              <w:snapToGrid w:val="0"/>
              <w:spacing w:line="360" w:lineRule="auto"/>
              <w:ind w:firstLine="480" w:firstLineChars="200"/>
              <w:rPr>
                <w:rFonts w:eastAsiaTheme="minorEastAsia"/>
                <w:sz w:val="24"/>
                <w:highlight w:val="none"/>
                <w:lang w:val="en-GB"/>
              </w:rPr>
            </w:pPr>
            <w:r>
              <w:rPr>
                <w:rFonts w:hAnsiTheme="minorEastAsia" w:eastAsiaTheme="minorEastAsia"/>
                <w:sz w:val="24"/>
                <w:highlight w:val="none"/>
                <w:lang w:val="en-GB"/>
              </w:rPr>
              <w:t>由上表可知，项目运营期车间设备噪声</w:t>
            </w:r>
            <w:r>
              <w:rPr>
                <w:rFonts w:hAnsiTheme="minorEastAsia" w:eastAsiaTheme="minorEastAsia"/>
                <w:sz w:val="24"/>
                <w:highlight w:val="none"/>
              </w:rPr>
              <w:t>在采取减振及隔声措施</w:t>
            </w:r>
            <w:r>
              <w:rPr>
                <w:rFonts w:hAnsiTheme="minorEastAsia" w:eastAsiaTheme="minorEastAsia"/>
                <w:sz w:val="24"/>
                <w:highlight w:val="none"/>
                <w:lang w:val="en-GB"/>
              </w:rPr>
              <w:t>，再经距离衰减后，对厂界噪声现状贡献值不大，设备各厂界噪声预测值均能达到《工业企业厂界环境噪声排放标准》（</w:t>
            </w:r>
            <w:r>
              <w:rPr>
                <w:rFonts w:eastAsiaTheme="minorEastAsia"/>
                <w:sz w:val="24"/>
                <w:highlight w:val="none"/>
                <w:lang w:val="en-GB"/>
              </w:rPr>
              <w:t>GB12348-2008</w:t>
            </w:r>
            <w:r>
              <w:rPr>
                <w:rFonts w:hAnsiTheme="minorEastAsia" w:eastAsiaTheme="minorEastAsia"/>
                <w:sz w:val="24"/>
                <w:highlight w:val="none"/>
                <w:lang w:val="en-GB"/>
              </w:rPr>
              <w:t>）中的</w:t>
            </w:r>
            <w:r>
              <w:rPr>
                <w:rFonts w:eastAsiaTheme="minorEastAsia"/>
                <w:sz w:val="24"/>
                <w:highlight w:val="none"/>
                <w:lang w:val="en-GB"/>
              </w:rPr>
              <w:t>2</w:t>
            </w:r>
            <w:r>
              <w:rPr>
                <w:rFonts w:hAnsiTheme="minorEastAsia" w:eastAsiaTheme="minorEastAsia"/>
                <w:sz w:val="24"/>
                <w:highlight w:val="none"/>
                <w:lang w:val="en-GB"/>
              </w:rPr>
              <w:t>类标准昼间</w:t>
            </w:r>
            <w:r>
              <w:rPr>
                <w:rFonts w:eastAsiaTheme="minorEastAsia"/>
                <w:sz w:val="24"/>
                <w:highlight w:val="none"/>
                <w:lang w:val="en-GB"/>
              </w:rPr>
              <w:t>≤60dB</w:t>
            </w:r>
            <w:r>
              <w:rPr>
                <w:rFonts w:hAnsiTheme="minorEastAsia" w:eastAsiaTheme="minorEastAsia"/>
                <w:sz w:val="24"/>
                <w:highlight w:val="none"/>
                <w:lang w:val="en-GB"/>
              </w:rPr>
              <w:t>（</w:t>
            </w:r>
            <w:r>
              <w:rPr>
                <w:rFonts w:eastAsiaTheme="minorEastAsia"/>
                <w:sz w:val="24"/>
                <w:highlight w:val="none"/>
                <w:lang w:val="en-GB"/>
              </w:rPr>
              <w:t>A</w:t>
            </w:r>
            <w:r>
              <w:rPr>
                <w:rFonts w:hAnsiTheme="minorEastAsia" w:eastAsiaTheme="minorEastAsia"/>
                <w:sz w:val="24"/>
                <w:highlight w:val="none"/>
                <w:lang w:val="en-GB"/>
              </w:rPr>
              <w:t>）的要求。</w:t>
            </w:r>
            <w:r>
              <w:rPr>
                <w:rFonts w:hint="eastAsia" w:hAnsiTheme="minorEastAsia" w:eastAsiaTheme="minorEastAsia"/>
                <w:sz w:val="24"/>
                <w:highlight w:val="none"/>
                <w:lang w:val="en-GB"/>
              </w:rPr>
              <w:t>敏感点声环境预测值能满足声环境质量标准要求。</w:t>
            </w:r>
          </w:p>
          <w:p>
            <w:pPr>
              <w:pStyle w:val="23"/>
              <w:adjustRightInd w:val="0"/>
              <w:snapToGrid w:val="0"/>
              <w:spacing w:line="360" w:lineRule="auto"/>
              <w:ind w:firstLine="480" w:firstLineChars="200"/>
              <w:rPr>
                <w:rFonts w:eastAsiaTheme="minorEastAsia"/>
                <w:sz w:val="24"/>
                <w:szCs w:val="32"/>
                <w:highlight w:val="none"/>
              </w:rPr>
            </w:pPr>
            <w:r>
              <w:rPr>
                <w:rFonts w:hAnsiTheme="minorEastAsia" w:eastAsiaTheme="minorEastAsia"/>
                <w:kern w:val="0"/>
                <w:sz w:val="24"/>
                <w:szCs w:val="32"/>
                <w:highlight w:val="none"/>
              </w:rPr>
              <w:t>因此</w:t>
            </w:r>
            <w:r>
              <w:rPr>
                <w:rFonts w:hAnsiTheme="minorEastAsia" w:eastAsiaTheme="minorEastAsia"/>
                <w:sz w:val="24"/>
                <w:szCs w:val="32"/>
                <w:highlight w:val="none"/>
              </w:rPr>
              <w:t>经采取上述防治措施后，营运期噪声对周围环境影响较小。</w:t>
            </w:r>
          </w:p>
          <w:p>
            <w:pPr>
              <w:numPr>
                <w:ilvl w:val="0"/>
                <w:numId w:val="2"/>
              </w:numPr>
              <w:autoSpaceDE w:val="0"/>
              <w:autoSpaceDN w:val="0"/>
              <w:adjustRightInd w:val="0"/>
              <w:spacing w:line="360" w:lineRule="auto"/>
              <w:jc w:val="left"/>
              <w:rPr>
                <w:rFonts w:eastAsiaTheme="minorEastAsia"/>
                <w:b/>
                <w:kern w:val="0"/>
                <w:sz w:val="24"/>
                <w:szCs w:val="24"/>
                <w:highlight w:val="none"/>
              </w:rPr>
            </w:pPr>
            <w:r>
              <w:rPr>
                <w:rFonts w:hAnsiTheme="minorEastAsia" w:eastAsiaTheme="minorEastAsia"/>
                <w:b/>
                <w:kern w:val="0"/>
                <w:sz w:val="24"/>
                <w:szCs w:val="24"/>
                <w:highlight w:val="none"/>
              </w:rPr>
              <w:t>固体废物对环境的影响分析</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hAnsiTheme="minorEastAsia" w:eastAsiaTheme="minorEastAsia"/>
                <w:kern w:val="0"/>
                <w:sz w:val="24"/>
                <w:szCs w:val="24"/>
                <w:highlight w:val="none"/>
              </w:rPr>
              <w:t>本项目固体废物主要为一般固体废物，具体包括：</w:t>
            </w:r>
            <w:r>
              <w:rPr>
                <w:rFonts w:hint="eastAsia" w:hAnsiTheme="minorEastAsia" w:eastAsiaTheme="minorEastAsia"/>
                <w:kern w:val="0"/>
                <w:sz w:val="24"/>
                <w:szCs w:val="24"/>
                <w:highlight w:val="none"/>
                <w:lang w:eastAsia="zh-CN"/>
              </w:rPr>
              <w:t>金属</w:t>
            </w:r>
            <w:r>
              <w:rPr>
                <w:rFonts w:hAnsiTheme="minorEastAsia" w:eastAsiaTheme="minorEastAsia"/>
                <w:kern w:val="0"/>
                <w:sz w:val="24"/>
                <w:szCs w:val="24"/>
                <w:highlight w:val="none"/>
              </w:rPr>
              <w:t>边角料</w:t>
            </w:r>
            <w:r>
              <w:rPr>
                <w:rFonts w:hint="eastAsia" w:hAnsiTheme="minorEastAsia" w:eastAsiaTheme="minorEastAsia"/>
                <w:kern w:val="0"/>
                <w:sz w:val="24"/>
                <w:szCs w:val="24"/>
                <w:highlight w:val="none"/>
                <w:lang w:eastAsia="zh-CN"/>
              </w:rPr>
              <w:t>及金属碎屑、焊渣、除尘灰、</w:t>
            </w:r>
            <w:r>
              <w:rPr>
                <w:rFonts w:hAnsiTheme="minorEastAsia" w:eastAsiaTheme="minorEastAsia"/>
                <w:kern w:val="0"/>
                <w:sz w:val="24"/>
                <w:szCs w:val="24"/>
                <w:highlight w:val="none"/>
              </w:rPr>
              <w:t>生活垃圾</w:t>
            </w:r>
            <w:r>
              <w:rPr>
                <w:rFonts w:hint="eastAsia" w:hAnsiTheme="minorEastAsia" w:eastAsiaTheme="minorEastAsia"/>
                <w:kern w:val="0"/>
                <w:sz w:val="24"/>
                <w:szCs w:val="24"/>
                <w:highlight w:val="none"/>
              </w:rPr>
              <w:t>。</w:t>
            </w:r>
          </w:p>
          <w:p>
            <w:pPr>
              <w:autoSpaceDE w:val="0"/>
              <w:autoSpaceDN w:val="0"/>
              <w:adjustRightInd w:val="0"/>
              <w:spacing w:line="360" w:lineRule="auto"/>
              <w:ind w:firstLine="480" w:firstLineChars="200"/>
              <w:jc w:val="left"/>
              <w:rPr>
                <w:rFonts w:hint="eastAsia" w:eastAsiaTheme="minorEastAsia"/>
                <w:kern w:val="0"/>
                <w:sz w:val="24"/>
                <w:szCs w:val="24"/>
                <w:highlight w:val="none"/>
                <w:lang w:eastAsia="zh-CN"/>
              </w:rPr>
            </w:pPr>
            <w:r>
              <w:rPr>
                <w:rFonts w:hAnsiTheme="minorEastAsia" w:eastAsiaTheme="minorEastAsia"/>
                <w:kern w:val="0"/>
                <w:sz w:val="24"/>
                <w:szCs w:val="24"/>
                <w:highlight w:val="none"/>
              </w:rPr>
              <w:t>（</w:t>
            </w:r>
            <w:r>
              <w:rPr>
                <w:rFonts w:eastAsiaTheme="minorEastAsia"/>
                <w:kern w:val="0"/>
                <w:sz w:val="24"/>
                <w:szCs w:val="24"/>
                <w:highlight w:val="none"/>
              </w:rPr>
              <w:t>1</w:t>
            </w:r>
            <w:r>
              <w:rPr>
                <w:rFonts w:hAnsiTheme="minorEastAsia" w:eastAsiaTheme="minorEastAsia"/>
                <w:kern w:val="0"/>
                <w:sz w:val="24"/>
                <w:szCs w:val="24"/>
                <w:highlight w:val="none"/>
              </w:rPr>
              <w:t>）</w:t>
            </w:r>
            <w:r>
              <w:rPr>
                <w:rFonts w:hint="eastAsia" w:hAnsiTheme="minorEastAsia" w:eastAsiaTheme="minorEastAsia"/>
                <w:kern w:val="0"/>
                <w:sz w:val="24"/>
                <w:szCs w:val="24"/>
                <w:highlight w:val="none"/>
                <w:lang w:eastAsia="zh-CN"/>
              </w:rPr>
              <w:t>金属边角料及金属碎屑</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hAnsiTheme="minorEastAsia" w:eastAsiaTheme="minorEastAsia"/>
                <w:kern w:val="0"/>
                <w:sz w:val="24"/>
                <w:szCs w:val="24"/>
                <w:highlight w:val="none"/>
              </w:rPr>
              <w:t>本项目</w:t>
            </w:r>
            <w:r>
              <w:rPr>
                <w:rFonts w:hint="eastAsia" w:hAnsiTheme="minorEastAsia" w:eastAsiaTheme="minorEastAsia"/>
                <w:kern w:val="0"/>
                <w:sz w:val="24"/>
                <w:szCs w:val="24"/>
                <w:highlight w:val="none"/>
                <w:lang w:eastAsia="zh-CN"/>
              </w:rPr>
              <w:t>钢板</w:t>
            </w:r>
            <w:r>
              <w:rPr>
                <w:rFonts w:hint="eastAsia" w:hAnsiTheme="minorEastAsia" w:eastAsiaTheme="minorEastAsia"/>
                <w:kern w:val="0"/>
                <w:sz w:val="24"/>
                <w:szCs w:val="24"/>
                <w:highlight w:val="none"/>
              </w:rPr>
              <w:t>剪切</w:t>
            </w:r>
            <w:r>
              <w:rPr>
                <w:rFonts w:hAnsiTheme="minorEastAsia" w:eastAsiaTheme="minorEastAsia"/>
                <w:kern w:val="0"/>
                <w:sz w:val="24"/>
                <w:szCs w:val="24"/>
                <w:highlight w:val="none"/>
              </w:rPr>
              <w:t>过程中产生</w:t>
            </w:r>
            <w:r>
              <w:rPr>
                <w:rFonts w:hint="eastAsia" w:hAnsiTheme="minorEastAsia" w:eastAsiaTheme="minorEastAsia"/>
                <w:kern w:val="0"/>
                <w:sz w:val="24"/>
                <w:szCs w:val="24"/>
                <w:highlight w:val="none"/>
                <w:lang w:eastAsia="zh-CN"/>
              </w:rPr>
              <w:t>金属</w:t>
            </w:r>
            <w:r>
              <w:rPr>
                <w:rFonts w:hAnsiTheme="minorEastAsia" w:eastAsiaTheme="minorEastAsia"/>
                <w:kern w:val="0"/>
                <w:sz w:val="24"/>
                <w:szCs w:val="24"/>
                <w:highlight w:val="none"/>
              </w:rPr>
              <w:t>边角料</w:t>
            </w:r>
            <w:r>
              <w:rPr>
                <w:rFonts w:hint="eastAsia" w:hAnsiTheme="minorEastAsia" w:eastAsiaTheme="minorEastAsia"/>
                <w:kern w:val="0"/>
                <w:sz w:val="24"/>
                <w:szCs w:val="24"/>
                <w:highlight w:val="none"/>
                <w:lang w:eastAsia="zh-CN"/>
              </w:rPr>
              <w:t>及金属碎屑</w:t>
            </w:r>
            <w:r>
              <w:rPr>
                <w:rFonts w:hAnsiTheme="minorEastAsia" w:eastAsiaTheme="minorEastAsia"/>
                <w:kern w:val="0"/>
                <w:sz w:val="24"/>
                <w:szCs w:val="24"/>
                <w:highlight w:val="none"/>
              </w:rPr>
              <w:t>，项目年消耗</w:t>
            </w:r>
            <w:r>
              <w:rPr>
                <w:rFonts w:hint="eastAsia" w:hAnsiTheme="minorEastAsia" w:eastAsiaTheme="minorEastAsia"/>
                <w:kern w:val="0"/>
                <w:sz w:val="24"/>
                <w:szCs w:val="24"/>
                <w:highlight w:val="none"/>
                <w:lang w:eastAsia="zh-CN"/>
              </w:rPr>
              <w:t>不锈</w:t>
            </w:r>
            <w:r>
              <w:rPr>
                <w:rFonts w:hAnsiTheme="minorEastAsia" w:eastAsiaTheme="minorEastAsia"/>
                <w:kern w:val="0"/>
                <w:sz w:val="24"/>
                <w:szCs w:val="24"/>
                <w:highlight w:val="none"/>
              </w:rPr>
              <w:t>钢板</w:t>
            </w:r>
            <w:r>
              <w:rPr>
                <w:rFonts w:hint="eastAsia" w:hAnsiTheme="minorEastAsia" w:eastAsiaTheme="minorEastAsia"/>
                <w:kern w:val="0"/>
                <w:sz w:val="24"/>
                <w:szCs w:val="24"/>
                <w:highlight w:val="none"/>
                <w:lang w:eastAsia="zh-CN"/>
              </w:rPr>
              <w:t>和碳钢板</w:t>
            </w:r>
            <w:r>
              <w:rPr>
                <w:rFonts w:hAnsiTheme="minorEastAsia" w:eastAsiaTheme="minorEastAsia"/>
                <w:kern w:val="0"/>
                <w:sz w:val="24"/>
                <w:szCs w:val="24"/>
                <w:highlight w:val="none"/>
              </w:rPr>
              <w:t>总量为</w:t>
            </w:r>
            <w:r>
              <w:rPr>
                <w:rFonts w:hint="eastAsia" w:eastAsiaTheme="minorEastAsia"/>
                <w:kern w:val="0"/>
                <w:sz w:val="24"/>
                <w:szCs w:val="24"/>
                <w:highlight w:val="none"/>
                <w:lang w:val="en-US" w:eastAsia="zh-CN"/>
              </w:rPr>
              <w:t>80</w:t>
            </w:r>
            <w:r>
              <w:rPr>
                <w:rFonts w:eastAsiaTheme="minorEastAsia"/>
                <w:kern w:val="0"/>
                <w:sz w:val="24"/>
                <w:szCs w:val="24"/>
                <w:highlight w:val="none"/>
              </w:rPr>
              <w:t>t/a</w:t>
            </w:r>
            <w:r>
              <w:rPr>
                <w:rFonts w:hAnsiTheme="minorEastAsia" w:eastAsiaTheme="minorEastAsia"/>
                <w:kern w:val="0"/>
                <w:sz w:val="24"/>
                <w:szCs w:val="24"/>
                <w:highlight w:val="none"/>
              </w:rPr>
              <w:t>，经类比，剪切过程产生的</w:t>
            </w:r>
            <w:r>
              <w:rPr>
                <w:rFonts w:hint="eastAsia" w:hAnsiTheme="minorEastAsia" w:eastAsiaTheme="minorEastAsia"/>
                <w:kern w:val="0"/>
                <w:sz w:val="24"/>
                <w:szCs w:val="24"/>
                <w:highlight w:val="none"/>
                <w:lang w:eastAsia="zh-CN"/>
              </w:rPr>
              <w:t>金属</w:t>
            </w:r>
            <w:r>
              <w:rPr>
                <w:rFonts w:hAnsiTheme="minorEastAsia" w:eastAsiaTheme="minorEastAsia"/>
                <w:kern w:val="0"/>
                <w:sz w:val="24"/>
                <w:szCs w:val="24"/>
                <w:highlight w:val="none"/>
              </w:rPr>
              <w:t>边角料</w:t>
            </w:r>
            <w:r>
              <w:rPr>
                <w:rFonts w:hint="eastAsia" w:hAnsiTheme="minorEastAsia" w:eastAsiaTheme="minorEastAsia"/>
                <w:kern w:val="0"/>
                <w:sz w:val="24"/>
                <w:szCs w:val="24"/>
                <w:highlight w:val="none"/>
                <w:lang w:eastAsia="zh-CN"/>
              </w:rPr>
              <w:t>及金属碎屑</w:t>
            </w:r>
            <w:r>
              <w:rPr>
                <w:rFonts w:hAnsiTheme="minorEastAsia" w:eastAsiaTheme="minorEastAsia"/>
                <w:kern w:val="0"/>
                <w:sz w:val="24"/>
                <w:szCs w:val="24"/>
                <w:highlight w:val="none"/>
              </w:rPr>
              <w:t>产生量按</w:t>
            </w:r>
            <w:r>
              <w:rPr>
                <w:rFonts w:eastAsiaTheme="minorEastAsia"/>
                <w:kern w:val="0"/>
                <w:sz w:val="24"/>
                <w:szCs w:val="24"/>
                <w:highlight w:val="none"/>
              </w:rPr>
              <w:t>1%</w:t>
            </w:r>
            <w:r>
              <w:rPr>
                <w:rFonts w:hAnsiTheme="minorEastAsia" w:eastAsiaTheme="minorEastAsia"/>
                <w:kern w:val="0"/>
                <w:sz w:val="24"/>
                <w:szCs w:val="24"/>
                <w:highlight w:val="none"/>
              </w:rPr>
              <w:t>计，年产生量约为</w:t>
            </w:r>
            <w:r>
              <w:rPr>
                <w:rFonts w:hint="eastAsia" w:eastAsiaTheme="minorEastAsia"/>
                <w:kern w:val="0"/>
                <w:sz w:val="24"/>
                <w:szCs w:val="24"/>
                <w:highlight w:val="none"/>
                <w:lang w:val="en-US" w:eastAsia="zh-CN"/>
              </w:rPr>
              <w:t>0.8</w:t>
            </w:r>
            <w:r>
              <w:rPr>
                <w:rFonts w:eastAsiaTheme="minorEastAsia"/>
                <w:kern w:val="0"/>
                <w:sz w:val="24"/>
                <w:szCs w:val="24"/>
                <w:highlight w:val="none"/>
              </w:rPr>
              <w:t>t/a</w:t>
            </w:r>
            <w:r>
              <w:rPr>
                <w:rFonts w:hAnsiTheme="minorEastAsia" w:eastAsiaTheme="minorEastAsia"/>
                <w:kern w:val="0"/>
                <w:sz w:val="24"/>
                <w:szCs w:val="24"/>
                <w:highlight w:val="none"/>
              </w:rPr>
              <w:t>，属一般固废。项目拟在厂区西</w:t>
            </w:r>
            <w:r>
              <w:rPr>
                <w:rFonts w:hint="eastAsia" w:hAnsiTheme="minorEastAsia" w:eastAsiaTheme="minorEastAsia"/>
                <w:kern w:val="0"/>
                <w:sz w:val="24"/>
                <w:szCs w:val="24"/>
                <w:highlight w:val="none"/>
                <w:lang w:eastAsia="zh-CN"/>
              </w:rPr>
              <w:t>南</w:t>
            </w:r>
            <w:r>
              <w:rPr>
                <w:rFonts w:hAnsiTheme="minorEastAsia" w:eastAsiaTheme="minorEastAsia"/>
                <w:kern w:val="0"/>
                <w:sz w:val="24"/>
                <w:szCs w:val="24"/>
                <w:highlight w:val="none"/>
              </w:rPr>
              <w:t>侧设置</w:t>
            </w:r>
            <w:r>
              <w:rPr>
                <w:rFonts w:eastAsiaTheme="minorEastAsia"/>
                <w:kern w:val="0"/>
                <w:sz w:val="24"/>
                <w:szCs w:val="24"/>
                <w:highlight w:val="none"/>
              </w:rPr>
              <w:t>1</w:t>
            </w:r>
            <w:r>
              <w:rPr>
                <w:rFonts w:hAnsiTheme="minorEastAsia" w:eastAsiaTheme="minorEastAsia"/>
                <w:kern w:val="0"/>
                <w:sz w:val="24"/>
                <w:szCs w:val="24"/>
                <w:highlight w:val="none"/>
              </w:rPr>
              <w:t>座</w:t>
            </w:r>
            <w:r>
              <w:rPr>
                <w:rFonts w:hint="eastAsia" w:eastAsiaTheme="minorEastAsia"/>
                <w:kern w:val="0"/>
                <w:sz w:val="24"/>
                <w:szCs w:val="24"/>
                <w:highlight w:val="none"/>
                <w:lang w:val="en-US" w:eastAsia="zh-CN"/>
              </w:rPr>
              <w:t>10</w:t>
            </w:r>
            <w:r>
              <w:rPr>
                <w:rFonts w:eastAsiaTheme="minorEastAsia"/>
                <w:kern w:val="0"/>
                <w:sz w:val="24"/>
                <w:szCs w:val="24"/>
                <w:highlight w:val="none"/>
              </w:rPr>
              <w:t>m</w:t>
            </w:r>
            <w:r>
              <w:rPr>
                <w:rFonts w:eastAsiaTheme="minorEastAsia"/>
                <w:kern w:val="0"/>
                <w:sz w:val="24"/>
                <w:szCs w:val="24"/>
                <w:highlight w:val="none"/>
                <w:vertAlign w:val="superscript"/>
              </w:rPr>
              <w:t>2</w:t>
            </w:r>
            <w:r>
              <w:rPr>
                <w:rFonts w:hAnsiTheme="minorEastAsia" w:eastAsiaTheme="minorEastAsia"/>
                <w:kern w:val="0"/>
                <w:sz w:val="24"/>
                <w:szCs w:val="24"/>
                <w:highlight w:val="none"/>
              </w:rPr>
              <w:t>一般固废暂存间，项目产生的</w:t>
            </w:r>
            <w:r>
              <w:rPr>
                <w:rFonts w:hint="eastAsia" w:hAnsiTheme="minorEastAsia" w:eastAsiaTheme="minorEastAsia"/>
                <w:kern w:val="0"/>
                <w:sz w:val="24"/>
                <w:szCs w:val="24"/>
                <w:highlight w:val="none"/>
                <w:lang w:eastAsia="zh-CN"/>
              </w:rPr>
              <w:t>金属</w:t>
            </w:r>
            <w:r>
              <w:rPr>
                <w:rFonts w:hAnsiTheme="minorEastAsia" w:eastAsiaTheme="minorEastAsia"/>
                <w:kern w:val="0"/>
                <w:sz w:val="24"/>
                <w:szCs w:val="24"/>
                <w:highlight w:val="none"/>
              </w:rPr>
              <w:t>边角料</w:t>
            </w:r>
            <w:r>
              <w:rPr>
                <w:rFonts w:hint="eastAsia" w:hAnsiTheme="minorEastAsia" w:eastAsiaTheme="minorEastAsia"/>
                <w:kern w:val="0"/>
                <w:sz w:val="24"/>
                <w:szCs w:val="24"/>
                <w:highlight w:val="none"/>
                <w:lang w:eastAsia="zh-CN"/>
              </w:rPr>
              <w:t>及金属碎屑</w:t>
            </w:r>
            <w:r>
              <w:rPr>
                <w:rFonts w:hint="eastAsia" w:hAnsiTheme="minorEastAsia" w:eastAsiaTheme="minorEastAsia"/>
                <w:kern w:val="0"/>
                <w:sz w:val="24"/>
                <w:szCs w:val="24"/>
                <w:highlight w:val="none"/>
              </w:rPr>
              <w:t>收集后，</w:t>
            </w:r>
            <w:r>
              <w:rPr>
                <w:rFonts w:hAnsiTheme="minorEastAsia" w:eastAsiaTheme="minorEastAsia"/>
                <w:kern w:val="0"/>
                <w:sz w:val="24"/>
                <w:szCs w:val="24"/>
                <w:highlight w:val="none"/>
              </w:rPr>
              <w:t>暂存</w:t>
            </w:r>
            <w:r>
              <w:rPr>
                <w:rFonts w:hint="eastAsia" w:hAnsiTheme="minorEastAsia" w:eastAsiaTheme="minorEastAsia"/>
                <w:kern w:val="0"/>
                <w:sz w:val="24"/>
                <w:szCs w:val="24"/>
                <w:highlight w:val="none"/>
              </w:rPr>
              <w:t>与一般固废暂存间，</w:t>
            </w:r>
            <w:r>
              <w:rPr>
                <w:rFonts w:hAnsiTheme="minorEastAsia" w:eastAsiaTheme="minorEastAsia"/>
                <w:kern w:val="0"/>
                <w:sz w:val="24"/>
                <w:szCs w:val="24"/>
                <w:highlight w:val="none"/>
              </w:rPr>
              <w:t>定期外售综合利用。</w:t>
            </w:r>
          </w:p>
          <w:p>
            <w:pPr>
              <w:autoSpaceDE w:val="0"/>
              <w:autoSpaceDN w:val="0"/>
              <w:adjustRightIn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（2）焊渣</w:t>
            </w:r>
          </w:p>
          <w:p>
            <w:pPr>
              <w:autoSpaceDE w:val="0"/>
              <w:autoSpaceDN w:val="0"/>
              <w:adjustRightIn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项目焊接过程中产生的焊渣，经类比，焊渣的产生量约为焊</w:t>
            </w:r>
            <w:r>
              <w:rPr>
                <w:rFonts w:hint="eastAsia" w:ascii="宋体" w:hAnsi="宋体" w:cs="宋体"/>
                <w:kern w:val="0"/>
                <w:sz w:val="24"/>
                <w:szCs w:val="24"/>
                <w:highlight w:val="none"/>
                <w:lang w:eastAsia="zh-CN"/>
              </w:rPr>
              <w:t>条</w:t>
            </w:r>
            <w:r>
              <w:rPr>
                <w:rFonts w:hint="eastAsia" w:ascii="宋体" w:hAnsi="宋体" w:cs="宋体"/>
                <w:kern w:val="0"/>
                <w:sz w:val="24"/>
                <w:szCs w:val="24"/>
                <w:highlight w:val="none"/>
              </w:rPr>
              <w:t>的3%，本项目焊</w:t>
            </w:r>
            <w:r>
              <w:rPr>
                <w:rFonts w:hint="eastAsia" w:ascii="宋体" w:hAnsi="宋体" w:cs="宋体"/>
                <w:kern w:val="0"/>
                <w:sz w:val="24"/>
                <w:szCs w:val="24"/>
                <w:highlight w:val="none"/>
                <w:lang w:eastAsia="zh-CN"/>
              </w:rPr>
              <w:t>条</w:t>
            </w:r>
            <w:r>
              <w:rPr>
                <w:rFonts w:hint="eastAsia" w:ascii="宋体" w:hAnsi="宋体" w:cs="宋体"/>
                <w:kern w:val="0"/>
                <w:sz w:val="24"/>
                <w:szCs w:val="24"/>
                <w:highlight w:val="none"/>
              </w:rPr>
              <w:t>总使用量为0</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t/a，则焊渣产生量为0.</w:t>
            </w:r>
            <w:r>
              <w:rPr>
                <w:rFonts w:hint="eastAsia" w:ascii="宋体" w:hAnsi="宋体" w:cs="宋体"/>
                <w:kern w:val="0"/>
                <w:sz w:val="24"/>
                <w:szCs w:val="24"/>
                <w:highlight w:val="none"/>
                <w:lang w:val="en-US" w:eastAsia="zh-CN"/>
              </w:rPr>
              <w:t>0</w:t>
            </w:r>
            <w:r>
              <w:rPr>
                <w:rFonts w:hint="eastAsia" w:ascii="宋体" w:hAnsi="宋体" w:cs="宋体"/>
                <w:kern w:val="0"/>
                <w:sz w:val="24"/>
                <w:szCs w:val="24"/>
                <w:highlight w:val="none"/>
              </w:rPr>
              <w:t>15t/a。经收集后暂存于一般固废暂存间暂存后，定期外售综合利用。</w:t>
            </w:r>
          </w:p>
          <w:p>
            <w:pPr>
              <w:autoSpaceDE w:val="0"/>
              <w:autoSpaceDN w:val="0"/>
              <w:adjustRightIn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（3）除尘器除尘灰</w:t>
            </w:r>
          </w:p>
          <w:p>
            <w:pPr>
              <w:autoSpaceDE w:val="0"/>
              <w:autoSpaceDN w:val="0"/>
              <w:adjustRightIn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项目焊接过程产生的烟尘经袋式除尘器收集后排放，收集的粉尘量约 0</w:t>
            </w:r>
            <w:r>
              <w:rPr>
                <w:rFonts w:hint="eastAsia" w:ascii="宋体" w:hAnsi="宋体" w:cs="宋体"/>
                <w:kern w:val="0"/>
                <w:sz w:val="24"/>
                <w:szCs w:val="24"/>
                <w:highlight w:val="none"/>
                <w:lang w:val="en-US" w:eastAsia="zh-CN"/>
              </w:rPr>
              <w:t>.0036</w:t>
            </w:r>
            <w:r>
              <w:rPr>
                <w:rFonts w:hint="eastAsia" w:ascii="宋体" w:hAnsi="宋体" w:cs="宋体"/>
                <w:kern w:val="0"/>
                <w:sz w:val="24"/>
                <w:szCs w:val="24"/>
                <w:highlight w:val="none"/>
              </w:rPr>
              <w:t>t/a。经收集后暂存于一般固废暂存间暂存后，定期外售综合利用。</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hAnsiTheme="minorEastAsia" w:eastAsiaTheme="minorEastAsia"/>
                <w:kern w:val="0"/>
                <w:sz w:val="24"/>
                <w:szCs w:val="24"/>
                <w:highlight w:val="none"/>
              </w:rPr>
              <w:t>（</w:t>
            </w:r>
            <w:r>
              <w:rPr>
                <w:rFonts w:hint="eastAsia" w:eastAsiaTheme="minorEastAsia"/>
                <w:kern w:val="0"/>
                <w:sz w:val="24"/>
                <w:szCs w:val="24"/>
                <w:highlight w:val="none"/>
                <w:lang w:val="en-US" w:eastAsia="zh-CN"/>
              </w:rPr>
              <w:t>4</w:t>
            </w:r>
            <w:r>
              <w:rPr>
                <w:rFonts w:hAnsiTheme="minorEastAsia" w:eastAsiaTheme="minorEastAsia"/>
                <w:kern w:val="0"/>
                <w:sz w:val="24"/>
                <w:szCs w:val="24"/>
                <w:highlight w:val="none"/>
              </w:rPr>
              <w:t>）生活垃圾</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hAnsiTheme="minorEastAsia" w:eastAsiaTheme="minorEastAsia"/>
                <w:kern w:val="0"/>
                <w:sz w:val="24"/>
                <w:szCs w:val="24"/>
                <w:highlight w:val="none"/>
              </w:rPr>
              <w:t>本项目职工生活产生生活垃圾。本项目职工</w:t>
            </w:r>
            <w:r>
              <w:rPr>
                <w:rFonts w:hint="eastAsia" w:eastAsiaTheme="minorEastAsia"/>
                <w:kern w:val="0"/>
                <w:sz w:val="24"/>
                <w:szCs w:val="24"/>
                <w:highlight w:val="none"/>
                <w:lang w:val="en-US" w:eastAsia="zh-CN"/>
              </w:rPr>
              <w:t>15</w:t>
            </w:r>
            <w:r>
              <w:rPr>
                <w:rFonts w:hAnsiTheme="minorEastAsia" w:eastAsiaTheme="minorEastAsia"/>
                <w:kern w:val="0"/>
                <w:sz w:val="24"/>
                <w:szCs w:val="24"/>
                <w:highlight w:val="none"/>
              </w:rPr>
              <w:t>人，生活垃圾产生量</w:t>
            </w:r>
            <w:r>
              <w:rPr>
                <w:rFonts w:eastAsiaTheme="minorEastAsia"/>
                <w:kern w:val="0"/>
                <w:sz w:val="24"/>
                <w:szCs w:val="24"/>
                <w:highlight w:val="none"/>
              </w:rPr>
              <w:t>0.5kg/</w:t>
            </w:r>
            <w:r>
              <w:rPr>
                <w:rFonts w:hAnsiTheme="minorEastAsia" w:eastAsiaTheme="minorEastAsia"/>
                <w:kern w:val="0"/>
                <w:sz w:val="24"/>
                <w:szCs w:val="24"/>
                <w:highlight w:val="none"/>
              </w:rPr>
              <w:t>（人</w:t>
            </w:r>
            <w:r>
              <w:rPr>
                <w:rFonts w:eastAsiaTheme="minorEastAsia"/>
                <w:kern w:val="0"/>
                <w:sz w:val="24"/>
                <w:szCs w:val="24"/>
                <w:highlight w:val="none"/>
              </w:rPr>
              <w:t>•</w:t>
            </w:r>
            <w:r>
              <w:rPr>
                <w:rFonts w:hAnsiTheme="minorEastAsia" w:eastAsiaTheme="minorEastAsia"/>
                <w:kern w:val="0"/>
                <w:sz w:val="24"/>
                <w:szCs w:val="24"/>
                <w:highlight w:val="none"/>
              </w:rPr>
              <w:t>日）计，年工作</w:t>
            </w:r>
            <w:r>
              <w:rPr>
                <w:rFonts w:eastAsiaTheme="minorEastAsia"/>
                <w:kern w:val="0"/>
                <w:sz w:val="24"/>
                <w:szCs w:val="24"/>
                <w:highlight w:val="none"/>
              </w:rPr>
              <w:t>300</w:t>
            </w:r>
            <w:r>
              <w:rPr>
                <w:rFonts w:hAnsiTheme="minorEastAsia" w:eastAsiaTheme="minorEastAsia"/>
                <w:kern w:val="0"/>
                <w:sz w:val="24"/>
                <w:szCs w:val="24"/>
                <w:highlight w:val="none"/>
              </w:rPr>
              <w:t>天，则生活垃圾产生量约</w:t>
            </w:r>
            <w:r>
              <w:rPr>
                <w:rFonts w:hint="eastAsia" w:eastAsiaTheme="minorEastAsia"/>
                <w:kern w:val="0"/>
                <w:sz w:val="24"/>
                <w:szCs w:val="24"/>
                <w:highlight w:val="none"/>
                <w:lang w:val="en-US" w:eastAsia="zh-CN"/>
              </w:rPr>
              <w:t>7.5</w:t>
            </w:r>
            <w:r>
              <w:rPr>
                <w:rFonts w:eastAsiaTheme="minorEastAsia"/>
                <w:kern w:val="0"/>
                <w:sz w:val="24"/>
                <w:szCs w:val="24"/>
                <w:highlight w:val="none"/>
              </w:rPr>
              <w:t>kg/d</w:t>
            </w:r>
            <w:r>
              <w:rPr>
                <w:rFonts w:hAnsiTheme="minorEastAsia" w:eastAsiaTheme="minorEastAsia"/>
                <w:kern w:val="0"/>
                <w:sz w:val="24"/>
                <w:szCs w:val="24"/>
                <w:highlight w:val="none"/>
              </w:rPr>
              <w:t>（</w:t>
            </w:r>
            <w:r>
              <w:rPr>
                <w:rFonts w:hint="eastAsia" w:eastAsiaTheme="minorEastAsia"/>
                <w:kern w:val="0"/>
                <w:sz w:val="24"/>
                <w:szCs w:val="24"/>
                <w:highlight w:val="none"/>
                <w:lang w:val="en-US" w:eastAsia="zh-CN"/>
              </w:rPr>
              <w:t>2.25</w:t>
            </w:r>
            <w:r>
              <w:rPr>
                <w:rFonts w:eastAsiaTheme="minorEastAsia"/>
                <w:kern w:val="0"/>
                <w:sz w:val="24"/>
                <w:szCs w:val="24"/>
                <w:highlight w:val="none"/>
              </w:rPr>
              <w:t>t/a</w:t>
            </w:r>
            <w:r>
              <w:rPr>
                <w:rFonts w:hAnsiTheme="minorEastAsia" w:eastAsiaTheme="minorEastAsia"/>
                <w:kern w:val="0"/>
                <w:sz w:val="24"/>
                <w:szCs w:val="24"/>
                <w:highlight w:val="none"/>
              </w:rPr>
              <w:t>），厂区内设垃圾，收集后由环卫部门统一处理。</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hAnsiTheme="minorEastAsia" w:eastAsiaTheme="minorEastAsia"/>
                <w:kern w:val="0"/>
                <w:sz w:val="24"/>
                <w:szCs w:val="24"/>
                <w:highlight w:val="none"/>
              </w:rPr>
              <w:t>本项目各项固废处置情况见表</w:t>
            </w:r>
            <w:r>
              <w:rPr>
                <w:rFonts w:hint="eastAsia" w:eastAsiaTheme="minorEastAsia"/>
                <w:kern w:val="0"/>
                <w:sz w:val="24"/>
                <w:szCs w:val="24"/>
                <w:highlight w:val="none"/>
                <w:lang w:val="en-US" w:eastAsia="zh-CN"/>
              </w:rPr>
              <w:t>32</w:t>
            </w:r>
            <w:r>
              <w:rPr>
                <w:rFonts w:hAnsiTheme="minorEastAsia" w:eastAsiaTheme="minorEastAsia"/>
                <w:kern w:val="0"/>
                <w:sz w:val="24"/>
                <w:szCs w:val="24"/>
                <w:highlight w:val="none"/>
              </w:rPr>
              <w:t>。</w:t>
            </w:r>
          </w:p>
          <w:p>
            <w:pPr>
              <w:autoSpaceDE w:val="0"/>
              <w:autoSpaceDN w:val="0"/>
              <w:adjustRightInd w:val="0"/>
              <w:spacing w:line="360" w:lineRule="auto"/>
              <w:ind w:firstLine="482" w:firstLineChars="200"/>
              <w:jc w:val="left"/>
              <w:rPr>
                <w:rFonts w:eastAsiaTheme="minorEastAsia"/>
                <w:b/>
                <w:kern w:val="0"/>
                <w:sz w:val="24"/>
                <w:szCs w:val="24"/>
                <w:highlight w:val="none"/>
              </w:rPr>
            </w:pPr>
            <w:r>
              <w:rPr>
                <w:rFonts w:hAnsiTheme="minorEastAsia" w:eastAsiaTheme="minorEastAsia"/>
                <w:b/>
                <w:kern w:val="0"/>
                <w:sz w:val="24"/>
                <w:szCs w:val="24"/>
                <w:highlight w:val="none"/>
              </w:rPr>
              <w:t>表</w:t>
            </w:r>
            <w:r>
              <w:rPr>
                <w:rFonts w:hint="eastAsia" w:eastAsiaTheme="minorEastAsia"/>
                <w:b/>
                <w:kern w:val="0"/>
                <w:sz w:val="24"/>
                <w:szCs w:val="24"/>
                <w:highlight w:val="none"/>
                <w:lang w:val="en-US" w:eastAsia="zh-CN"/>
              </w:rPr>
              <w:t>32</w:t>
            </w:r>
            <w:r>
              <w:rPr>
                <w:rFonts w:hint="eastAsia" w:eastAsiaTheme="minorEastAsia"/>
                <w:b/>
                <w:kern w:val="0"/>
                <w:sz w:val="24"/>
                <w:szCs w:val="24"/>
                <w:highlight w:val="none"/>
              </w:rPr>
              <w:t xml:space="preserve"> </w:t>
            </w:r>
            <w:r>
              <w:rPr>
                <w:rFonts w:eastAsiaTheme="minorEastAsia"/>
                <w:b/>
                <w:kern w:val="0"/>
                <w:sz w:val="24"/>
                <w:szCs w:val="24"/>
                <w:highlight w:val="none"/>
              </w:rPr>
              <w:t xml:space="preserve">            </w:t>
            </w:r>
            <w:r>
              <w:rPr>
                <w:rFonts w:hAnsiTheme="minorEastAsia" w:eastAsiaTheme="minorEastAsia"/>
                <w:b/>
                <w:kern w:val="0"/>
                <w:sz w:val="24"/>
                <w:szCs w:val="24"/>
                <w:highlight w:val="none"/>
              </w:rPr>
              <w:t>固体废物产生及处置情况一览表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885"/>
              <w:gridCol w:w="1520"/>
              <w:gridCol w:w="1089"/>
              <w:gridCol w:w="3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utoSpaceDE w:val="0"/>
                    <w:autoSpaceDN w:val="0"/>
                    <w:adjustRightInd w:val="0"/>
                    <w:spacing w:line="360" w:lineRule="auto"/>
                    <w:jc w:val="center"/>
                    <w:rPr>
                      <w:rFonts w:eastAsiaTheme="minorEastAsia"/>
                      <w:kern w:val="0"/>
                      <w:szCs w:val="21"/>
                      <w:highlight w:val="none"/>
                    </w:rPr>
                  </w:pPr>
                  <w:r>
                    <w:rPr>
                      <w:rFonts w:hAnsiTheme="minorEastAsia" w:eastAsiaTheme="minorEastAsia"/>
                      <w:kern w:val="0"/>
                      <w:szCs w:val="21"/>
                      <w:highlight w:val="none"/>
                    </w:rPr>
                    <w:t>序号</w:t>
                  </w:r>
                </w:p>
              </w:tc>
              <w:tc>
                <w:tcPr>
                  <w:tcW w:w="1885" w:type="dxa"/>
                  <w:vAlign w:val="center"/>
                </w:tcPr>
                <w:p>
                  <w:pPr>
                    <w:autoSpaceDE w:val="0"/>
                    <w:autoSpaceDN w:val="0"/>
                    <w:adjustRightInd w:val="0"/>
                    <w:spacing w:line="360" w:lineRule="auto"/>
                    <w:jc w:val="center"/>
                    <w:rPr>
                      <w:rFonts w:eastAsiaTheme="minorEastAsia"/>
                      <w:kern w:val="0"/>
                      <w:szCs w:val="21"/>
                      <w:highlight w:val="none"/>
                    </w:rPr>
                  </w:pPr>
                  <w:r>
                    <w:rPr>
                      <w:rFonts w:hAnsiTheme="minorEastAsia" w:eastAsiaTheme="minorEastAsia"/>
                      <w:kern w:val="0"/>
                      <w:szCs w:val="21"/>
                      <w:highlight w:val="none"/>
                    </w:rPr>
                    <w:t>废物名称</w:t>
                  </w:r>
                </w:p>
              </w:tc>
              <w:tc>
                <w:tcPr>
                  <w:tcW w:w="1520" w:type="dxa"/>
                  <w:vAlign w:val="center"/>
                </w:tcPr>
                <w:p>
                  <w:pPr>
                    <w:autoSpaceDE w:val="0"/>
                    <w:autoSpaceDN w:val="0"/>
                    <w:adjustRightInd w:val="0"/>
                    <w:spacing w:line="360" w:lineRule="auto"/>
                    <w:jc w:val="center"/>
                    <w:rPr>
                      <w:rFonts w:eastAsiaTheme="minorEastAsia"/>
                      <w:kern w:val="0"/>
                      <w:szCs w:val="21"/>
                      <w:highlight w:val="none"/>
                    </w:rPr>
                  </w:pPr>
                  <w:r>
                    <w:rPr>
                      <w:rFonts w:hAnsiTheme="minorEastAsia" w:eastAsiaTheme="minorEastAsia"/>
                      <w:kern w:val="0"/>
                      <w:szCs w:val="21"/>
                      <w:highlight w:val="none"/>
                    </w:rPr>
                    <w:t>产生量</w:t>
                  </w:r>
                </w:p>
              </w:tc>
              <w:tc>
                <w:tcPr>
                  <w:tcW w:w="1089" w:type="dxa"/>
                  <w:vAlign w:val="center"/>
                </w:tcPr>
                <w:p>
                  <w:pPr>
                    <w:autoSpaceDE w:val="0"/>
                    <w:autoSpaceDN w:val="0"/>
                    <w:adjustRightInd w:val="0"/>
                    <w:spacing w:line="360" w:lineRule="auto"/>
                    <w:jc w:val="center"/>
                    <w:rPr>
                      <w:rFonts w:eastAsiaTheme="minorEastAsia"/>
                      <w:kern w:val="0"/>
                      <w:szCs w:val="21"/>
                      <w:highlight w:val="none"/>
                    </w:rPr>
                  </w:pPr>
                  <w:r>
                    <w:rPr>
                      <w:rFonts w:hAnsiTheme="minorEastAsia" w:eastAsiaTheme="minorEastAsia"/>
                      <w:kern w:val="0"/>
                      <w:szCs w:val="21"/>
                      <w:highlight w:val="none"/>
                    </w:rPr>
                    <w:t>性质</w:t>
                  </w:r>
                </w:p>
              </w:tc>
              <w:tc>
                <w:tcPr>
                  <w:tcW w:w="3583" w:type="dxa"/>
                  <w:vAlign w:val="center"/>
                </w:tcPr>
                <w:p>
                  <w:pPr>
                    <w:autoSpaceDE w:val="0"/>
                    <w:autoSpaceDN w:val="0"/>
                    <w:adjustRightInd w:val="0"/>
                    <w:spacing w:line="360" w:lineRule="auto"/>
                    <w:jc w:val="center"/>
                    <w:rPr>
                      <w:rFonts w:eastAsiaTheme="minorEastAsia"/>
                      <w:kern w:val="0"/>
                      <w:szCs w:val="21"/>
                      <w:highlight w:val="none"/>
                    </w:rPr>
                  </w:pPr>
                  <w:r>
                    <w:rPr>
                      <w:rFonts w:hAnsiTheme="minorEastAsia" w:eastAsiaTheme="minorEastAsia"/>
                      <w:kern w:val="0"/>
                      <w:szCs w:val="21"/>
                      <w:highlight w:val="none"/>
                    </w:rPr>
                    <w:t>处置去向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utoSpaceDE w:val="0"/>
                    <w:autoSpaceDN w:val="0"/>
                    <w:adjustRightInd w:val="0"/>
                    <w:spacing w:line="360" w:lineRule="auto"/>
                    <w:jc w:val="center"/>
                    <w:rPr>
                      <w:rFonts w:eastAsiaTheme="minorEastAsia"/>
                      <w:kern w:val="0"/>
                      <w:szCs w:val="21"/>
                      <w:highlight w:val="none"/>
                    </w:rPr>
                  </w:pPr>
                  <w:r>
                    <w:rPr>
                      <w:rFonts w:eastAsiaTheme="minorEastAsia"/>
                      <w:kern w:val="0"/>
                      <w:szCs w:val="21"/>
                      <w:highlight w:val="none"/>
                    </w:rPr>
                    <w:t>1</w:t>
                  </w:r>
                </w:p>
              </w:tc>
              <w:tc>
                <w:tcPr>
                  <w:tcW w:w="1885" w:type="dxa"/>
                  <w:vAlign w:val="center"/>
                </w:tcPr>
                <w:p>
                  <w:pPr>
                    <w:autoSpaceDE w:val="0"/>
                    <w:autoSpaceDN w:val="0"/>
                    <w:adjustRightInd w:val="0"/>
                    <w:spacing w:line="360" w:lineRule="auto"/>
                    <w:jc w:val="center"/>
                    <w:rPr>
                      <w:rFonts w:eastAsiaTheme="minorEastAsia"/>
                      <w:kern w:val="0"/>
                      <w:szCs w:val="21"/>
                      <w:highlight w:val="none"/>
                    </w:rPr>
                  </w:pPr>
                  <w:r>
                    <w:rPr>
                      <w:rFonts w:hint="eastAsia" w:hAnsiTheme="minorEastAsia" w:eastAsiaTheme="minorEastAsia"/>
                      <w:kern w:val="0"/>
                      <w:szCs w:val="21"/>
                      <w:highlight w:val="none"/>
                      <w:lang w:eastAsia="zh-CN"/>
                    </w:rPr>
                    <w:t>金属</w:t>
                  </w:r>
                  <w:r>
                    <w:rPr>
                      <w:rFonts w:hAnsiTheme="minorEastAsia" w:eastAsiaTheme="minorEastAsia"/>
                      <w:kern w:val="0"/>
                      <w:szCs w:val="21"/>
                      <w:highlight w:val="none"/>
                    </w:rPr>
                    <w:t>边角料及金属碎屑</w:t>
                  </w:r>
                </w:p>
              </w:tc>
              <w:tc>
                <w:tcPr>
                  <w:tcW w:w="1520" w:type="dxa"/>
                  <w:vAlign w:val="center"/>
                </w:tcPr>
                <w:p>
                  <w:pPr>
                    <w:autoSpaceDE w:val="0"/>
                    <w:autoSpaceDN w:val="0"/>
                    <w:adjustRightInd w:val="0"/>
                    <w:spacing w:line="360" w:lineRule="auto"/>
                    <w:jc w:val="center"/>
                    <w:rPr>
                      <w:rFonts w:eastAsiaTheme="minorEastAsia"/>
                      <w:kern w:val="0"/>
                      <w:szCs w:val="21"/>
                      <w:highlight w:val="none"/>
                    </w:rPr>
                  </w:pPr>
                  <w:r>
                    <w:rPr>
                      <w:rFonts w:hint="eastAsia" w:eastAsiaTheme="minorEastAsia"/>
                      <w:kern w:val="0"/>
                      <w:szCs w:val="21"/>
                      <w:highlight w:val="none"/>
                      <w:lang w:val="en-US" w:eastAsia="zh-CN"/>
                    </w:rPr>
                    <w:t>0.8</w:t>
                  </w:r>
                  <w:r>
                    <w:rPr>
                      <w:rFonts w:eastAsiaTheme="minorEastAsia"/>
                      <w:kern w:val="0"/>
                      <w:szCs w:val="21"/>
                      <w:highlight w:val="none"/>
                    </w:rPr>
                    <w:t>t/a</w:t>
                  </w:r>
                </w:p>
              </w:tc>
              <w:tc>
                <w:tcPr>
                  <w:tcW w:w="1089" w:type="dxa"/>
                  <w:vAlign w:val="center"/>
                </w:tcPr>
                <w:p>
                  <w:pPr>
                    <w:autoSpaceDE w:val="0"/>
                    <w:autoSpaceDN w:val="0"/>
                    <w:adjustRightInd w:val="0"/>
                    <w:spacing w:line="360" w:lineRule="auto"/>
                    <w:jc w:val="center"/>
                    <w:rPr>
                      <w:rFonts w:eastAsiaTheme="minorEastAsia"/>
                      <w:kern w:val="0"/>
                      <w:szCs w:val="21"/>
                      <w:highlight w:val="none"/>
                    </w:rPr>
                  </w:pPr>
                  <w:r>
                    <w:rPr>
                      <w:rFonts w:hAnsiTheme="minorEastAsia" w:eastAsiaTheme="minorEastAsia"/>
                      <w:kern w:val="0"/>
                      <w:szCs w:val="21"/>
                      <w:highlight w:val="none"/>
                    </w:rPr>
                    <w:t>一般固废</w:t>
                  </w:r>
                </w:p>
              </w:tc>
              <w:tc>
                <w:tcPr>
                  <w:tcW w:w="3583" w:type="dxa"/>
                  <w:vMerge w:val="restart"/>
                  <w:vAlign w:val="center"/>
                </w:tcPr>
                <w:p>
                  <w:pPr>
                    <w:autoSpaceDE w:val="0"/>
                    <w:autoSpaceDN w:val="0"/>
                    <w:adjustRightInd w:val="0"/>
                    <w:spacing w:line="360" w:lineRule="auto"/>
                    <w:jc w:val="center"/>
                    <w:rPr>
                      <w:rFonts w:eastAsiaTheme="minorEastAsia"/>
                      <w:kern w:val="0"/>
                      <w:szCs w:val="21"/>
                      <w:highlight w:val="none"/>
                    </w:rPr>
                  </w:pPr>
                  <w:r>
                    <w:rPr>
                      <w:rFonts w:hAnsiTheme="minorEastAsia" w:eastAsiaTheme="minorEastAsia"/>
                      <w:kern w:val="0"/>
                      <w:szCs w:val="21"/>
                      <w:highlight w:val="none"/>
                    </w:rPr>
                    <w:t>暂存于一般固废暂存间（</w:t>
                  </w:r>
                  <w:r>
                    <w:rPr>
                      <w:rFonts w:hint="eastAsia" w:hAnsiTheme="minorEastAsia" w:eastAsiaTheme="minorEastAsia"/>
                      <w:kern w:val="0"/>
                      <w:szCs w:val="21"/>
                      <w:highlight w:val="none"/>
                      <w:lang w:val="en-US" w:eastAsia="zh-CN"/>
                    </w:rPr>
                    <w:t>10</w:t>
                  </w:r>
                  <w:r>
                    <w:rPr>
                      <w:rFonts w:eastAsiaTheme="minorEastAsia"/>
                      <w:kern w:val="0"/>
                      <w:szCs w:val="21"/>
                      <w:highlight w:val="none"/>
                    </w:rPr>
                    <w:t>m</w:t>
                  </w:r>
                  <w:r>
                    <w:rPr>
                      <w:rFonts w:eastAsiaTheme="minorEastAsia"/>
                      <w:kern w:val="0"/>
                      <w:szCs w:val="21"/>
                      <w:highlight w:val="none"/>
                      <w:vertAlign w:val="superscript"/>
                    </w:rPr>
                    <w:t>2</w:t>
                  </w:r>
                  <w:r>
                    <w:rPr>
                      <w:rFonts w:hAnsiTheme="minorEastAsia" w:eastAsiaTheme="minorEastAsia"/>
                      <w:kern w:val="0"/>
                      <w:szCs w:val="21"/>
                      <w:highlight w:val="none"/>
                    </w:rPr>
                    <w:t>），定期外售综合利用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utoSpaceDE w:val="0"/>
                    <w:autoSpaceDN w:val="0"/>
                    <w:adjustRightInd w:val="0"/>
                    <w:spacing w:line="360" w:lineRule="auto"/>
                    <w:jc w:val="center"/>
                    <w:rPr>
                      <w:rFonts w:hint="eastAsia" w:eastAsiaTheme="minorEastAsia"/>
                      <w:kern w:val="0"/>
                      <w:szCs w:val="21"/>
                      <w:highlight w:val="none"/>
                      <w:lang w:val="en-US" w:eastAsia="zh-CN"/>
                    </w:rPr>
                  </w:pPr>
                  <w:r>
                    <w:rPr>
                      <w:rFonts w:hint="eastAsia" w:eastAsiaTheme="minorEastAsia"/>
                      <w:kern w:val="0"/>
                      <w:szCs w:val="21"/>
                      <w:highlight w:val="none"/>
                      <w:lang w:val="en-US" w:eastAsia="zh-CN"/>
                    </w:rPr>
                    <w:t>2</w:t>
                  </w:r>
                </w:p>
              </w:tc>
              <w:tc>
                <w:tcPr>
                  <w:tcW w:w="1885" w:type="dxa"/>
                  <w:vAlign w:val="center"/>
                </w:tcPr>
                <w:p>
                  <w:pPr>
                    <w:autoSpaceDE w:val="0"/>
                    <w:autoSpaceDN w:val="0"/>
                    <w:adjustRightInd w:val="0"/>
                    <w:spacing w:line="360" w:lineRule="auto"/>
                    <w:jc w:val="center"/>
                    <w:rPr>
                      <w:rFonts w:hint="eastAsia" w:hAnsiTheme="minorEastAsia" w:eastAsiaTheme="minorEastAsia"/>
                      <w:kern w:val="0"/>
                      <w:szCs w:val="21"/>
                      <w:highlight w:val="none"/>
                      <w:lang w:eastAsia="zh-CN"/>
                    </w:rPr>
                  </w:pPr>
                  <w:r>
                    <w:rPr>
                      <w:rFonts w:hint="eastAsia" w:hAnsiTheme="minorEastAsia" w:eastAsiaTheme="minorEastAsia"/>
                      <w:kern w:val="0"/>
                      <w:szCs w:val="21"/>
                      <w:highlight w:val="none"/>
                      <w:lang w:eastAsia="zh-CN"/>
                    </w:rPr>
                    <w:t>焊渣</w:t>
                  </w:r>
                </w:p>
              </w:tc>
              <w:tc>
                <w:tcPr>
                  <w:tcW w:w="1520" w:type="dxa"/>
                  <w:vAlign w:val="center"/>
                </w:tcPr>
                <w:p>
                  <w:pPr>
                    <w:autoSpaceDE w:val="0"/>
                    <w:autoSpaceDN w:val="0"/>
                    <w:adjustRightInd w:val="0"/>
                    <w:spacing w:line="360" w:lineRule="auto"/>
                    <w:jc w:val="center"/>
                    <w:rPr>
                      <w:rFonts w:hint="default" w:eastAsiaTheme="minorEastAsia"/>
                      <w:kern w:val="0"/>
                      <w:szCs w:val="21"/>
                      <w:highlight w:val="none"/>
                      <w:lang w:val="en-US" w:eastAsia="zh-CN"/>
                    </w:rPr>
                  </w:pPr>
                  <w:r>
                    <w:rPr>
                      <w:rFonts w:hint="eastAsia" w:eastAsiaTheme="minorEastAsia"/>
                      <w:kern w:val="0"/>
                      <w:szCs w:val="21"/>
                      <w:highlight w:val="none"/>
                      <w:lang w:val="en-US" w:eastAsia="zh-CN"/>
                    </w:rPr>
                    <w:t>0.015t/a</w:t>
                  </w:r>
                </w:p>
              </w:tc>
              <w:tc>
                <w:tcPr>
                  <w:tcW w:w="1089" w:type="dxa"/>
                  <w:vAlign w:val="center"/>
                </w:tcPr>
                <w:p>
                  <w:pPr>
                    <w:autoSpaceDE w:val="0"/>
                    <w:autoSpaceDN w:val="0"/>
                    <w:adjustRightInd w:val="0"/>
                    <w:spacing w:line="360" w:lineRule="auto"/>
                    <w:jc w:val="center"/>
                    <w:rPr>
                      <w:rFonts w:hint="eastAsia" w:hAnsiTheme="minorEastAsia" w:eastAsiaTheme="minorEastAsia"/>
                      <w:kern w:val="0"/>
                      <w:szCs w:val="21"/>
                      <w:highlight w:val="none"/>
                      <w:lang w:eastAsia="zh-CN"/>
                    </w:rPr>
                  </w:pPr>
                  <w:r>
                    <w:rPr>
                      <w:rFonts w:hint="eastAsia" w:hAnsiTheme="minorEastAsia" w:eastAsiaTheme="minorEastAsia"/>
                      <w:kern w:val="0"/>
                      <w:szCs w:val="21"/>
                      <w:highlight w:val="none"/>
                      <w:lang w:eastAsia="zh-CN"/>
                    </w:rPr>
                    <w:t>一般固废</w:t>
                  </w:r>
                </w:p>
              </w:tc>
              <w:tc>
                <w:tcPr>
                  <w:tcW w:w="3583" w:type="dxa"/>
                  <w:vMerge w:val="continue"/>
                  <w:vAlign w:val="center"/>
                </w:tcPr>
                <w:p>
                  <w:pPr>
                    <w:autoSpaceDE w:val="0"/>
                    <w:autoSpaceDN w:val="0"/>
                    <w:adjustRightInd w:val="0"/>
                    <w:spacing w:line="360" w:lineRule="auto"/>
                    <w:jc w:val="center"/>
                    <w:rPr>
                      <w:rFonts w:hAnsiTheme="minorEastAsia" w:eastAsiaTheme="minorEastAsia"/>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utoSpaceDE w:val="0"/>
                    <w:autoSpaceDN w:val="0"/>
                    <w:adjustRightInd w:val="0"/>
                    <w:spacing w:line="360" w:lineRule="auto"/>
                    <w:jc w:val="center"/>
                    <w:rPr>
                      <w:rFonts w:hint="eastAsia" w:eastAsiaTheme="minorEastAsia"/>
                      <w:kern w:val="0"/>
                      <w:szCs w:val="21"/>
                      <w:highlight w:val="none"/>
                      <w:lang w:val="en-US" w:eastAsia="zh-CN"/>
                    </w:rPr>
                  </w:pPr>
                  <w:r>
                    <w:rPr>
                      <w:rFonts w:hint="eastAsia" w:eastAsiaTheme="minorEastAsia"/>
                      <w:kern w:val="0"/>
                      <w:szCs w:val="21"/>
                      <w:highlight w:val="none"/>
                      <w:lang w:val="en-US" w:eastAsia="zh-CN"/>
                    </w:rPr>
                    <w:t>3</w:t>
                  </w:r>
                </w:p>
              </w:tc>
              <w:tc>
                <w:tcPr>
                  <w:tcW w:w="1885" w:type="dxa"/>
                  <w:vAlign w:val="center"/>
                </w:tcPr>
                <w:p>
                  <w:pPr>
                    <w:autoSpaceDE w:val="0"/>
                    <w:autoSpaceDN w:val="0"/>
                    <w:adjustRightInd w:val="0"/>
                    <w:spacing w:line="360" w:lineRule="auto"/>
                    <w:jc w:val="center"/>
                    <w:rPr>
                      <w:rFonts w:hint="eastAsia" w:hAnsiTheme="minorEastAsia" w:eastAsiaTheme="minorEastAsia"/>
                      <w:kern w:val="0"/>
                      <w:szCs w:val="21"/>
                      <w:highlight w:val="none"/>
                      <w:lang w:eastAsia="zh-CN"/>
                    </w:rPr>
                  </w:pPr>
                  <w:r>
                    <w:rPr>
                      <w:rFonts w:hint="eastAsia" w:hAnsiTheme="minorEastAsia" w:eastAsiaTheme="minorEastAsia"/>
                      <w:kern w:val="0"/>
                      <w:szCs w:val="21"/>
                      <w:highlight w:val="none"/>
                      <w:lang w:eastAsia="zh-CN"/>
                    </w:rPr>
                    <w:t>除尘灰</w:t>
                  </w:r>
                </w:p>
              </w:tc>
              <w:tc>
                <w:tcPr>
                  <w:tcW w:w="1520" w:type="dxa"/>
                  <w:vAlign w:val="center"/>
                </w:tcPr>
                <w:p>
                  <w:pPr>
                    <w:autoSpaceDE w:val="0"/>
                    <w:autoSpaceDN w:val="0"/>
                    <w:adjustRightInd w:val="0"/>
                    <w:spacing w:line="360" w:lineRule="auto"/>
                    <w:jc w:val="center"/>
                    <w:rPr>
                      <w:rFonts w:hint="default" w:eastAsiaTheme="minorEastAsia"/>
                      <w:kern w:val="0"/>
                      <w:szCs w:val="21"/>
                      <w:highlight w:val="none"/>
                      <w:lang w:val="en-US" w:eastAsia="zh-CN"/>
                    </w:rPr>
                  </w:pPr>
                  <w:r>
                    <w:rPr>
                      <w:rFonts w:hint="eastAsia" w:eastAsiaTheme="minorEastAsia"/>
                      <w:kern w:val="0"/>
                      <w:szCs w:val="21"/>
                      <w:highlight w:val="none"/>
                      <w:lang w:val="en-US" w:eastAsia="zh-CN"/>
                    </w:rPr>
                    <w:t>0.0036t/a</w:t>
                  </w:r>
                </w:p>
              </w:tc>
              <w:tc>
                <w:tcPr>
                  <w:tcW w:w="1089" w:type="dxa"/>
                  <w:vAlign w:val="center"/>
                </w:tcPr>
                <w:p>
                  <w:pPr>
                    <w:autoSpaceDE w:val="0"/>
                    <w:autoSpaceDN w:val="0"/>
                    <w:adjustRightInd w:val="0"/>
                    <w:spacing w:line="360" w:lineRule="auto"/>
                    <w:jc w:val="center"/>
                    <w:rPr>
                      <w:rFonts w:hint="eastAsia" w:hAnsiTheme="minorEastAsia" w:eastAsiaTheme="minorEastAsia"/>
                      <w:kern w:val="0"/>
                      <w:szCs w:val="21"/>
                      <w:highlight w:val="none"/>
                      <w:lang w:eastAsia="zh-CN"/>
                    </w:rPr>
                  </w:pPr>
                  <w:r>
                    <w:rPr>
                      <w:rFonts w:hint="eastAsia" w:hAnsiTheme="minorEastAsia" w:eastAsiaTheme="minorEastAsia"/>
                      <w:kern w:val="0"/>
                      <w:szCs w:val="21"/>
                      <w:highlight w:val="none"/>
                      <w:lang w:eastAsia="zh-CN"/>
                    </w:rPr>
                    <w:t>一般固废</w:t>
                  </w:r>
                </w:p>
              </w:tc>
              <w:tc>
                <w:tcPr>
                  <w:tcW w:w="3583" w:type="dxa"/>
                  <w:vMerge w:val="continue"/>
                  <w:vAlign w:val="center"/>
                </w:tcPr>
                <w:p>
                  <w:pPr>
                    <w:autoSpaceDE w:val="0"/>
                    <w:autoSpaceDN w:val="0"/>
                    <w:adjustRightInd w:val="0"/>
                    <w:spacing w:line="360" w:lineRule="auto"/>
                    <w:jc w:val="center"/>
                    <w:rPr>
                      <w:rFonts w:hAnsiTheme="minorEastAsia" w:eastAsiaTheme="minorEastAsia"/>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autoSpaceDE w:val="0"/>
                    <w:autoSpaceDN w:val="0"/>
                    <w:adjustRightInd w:val="0"/>
                    <w:spacing w:line="360" w:lineRule="auto"/>
                    <w:jc w:val="center"/>
                    <w:rPr>
                      <w:rFonts w:hint="eastAsia" w:eastAsiaTheme="minorEastAsia"/>
                      <w:kern w:val="0"/>
                      <w:szCs w:val="21"/>
                      <w:highlight w:val="none"/>
                      <w:lang w:eastAsia="zh-CN"/>
                    </w:rPr>
                  </w:pPr>
                  <w:r>
                    <w:rPr>
                      <w:rFonts w:hint="eastAsia" w:eastAsiaTheme="minorEastAsia"/>
                      <w:kern w:val="0"/>
                      <w:szCs w:val="21"/>
                      <w:highlight w:val="none"/>
                      <w:lang w:val="en-US" w:eastAsia="zh-CN"/>
                    </w:rPr>
                    <w:t>4</w:t>
                  </w:r>
                </w:p>
              </w:tc>
              <w:tc>
                <w:tcPr>
                  <w:tcW w:w="1885" w:type="dxa"/>
                  <w:vAlign w:val="center"/>
                </w:tcPr>
                <w:p>
                  <w:pPr>
                    <w:autoSpaceDE w:val="0"/>
                    <w:autoSpaceDN w:val="0"/>
                    <w:adjustRightInd w:val="0"/>
                    <w:spacing w:line="360" w:lineRule="auto"/>
                    <w:jc w:val="center"/>
                    <w:rPr>
                      <w:rFonts w:eastAsiaTheme="minorEastAsia"/>
                      <w:kern w:val="0"/>
                      <w:szCs w:val="21"/>
                      <w:highlight w:val="none"/>
                    </w:rPr>
                  </w:pPr>
                  <w:r>
                    <w:rPr>
                      <w:rFonts w:hAnsiTheme="minorEastAsia" w:eastAsiaTheme="minorEastAsia"/>
                      <w:kern w:val="0"/>
                      <w:szCs w:val="21"/>
                      <w:highlight w:val="none"/>
                    </w:rPr>
                    <w:t>生活垃圾</w:t>
                  </w:r>
                </w:p>
              </w:tc>
              <w:tc>
                <w:tcPr>
                  <w:tcW w:w="1520" w:type="dxa"/>
                  <w:vAlign w:val="center"/>
                </w:tcPr>
                <w:p>
                  <w:pPr>
                    <w:autoSpaceDE w:val="0"/>
                    <w:autoSpaceDN w:val="0"/>
                    <w:adjustRightInd w:val="0"/>
                    <w:spacing w:line="360" w:lineRule="auto"/>
                    <w:jc w:val="center"/>
                    <w:rPr>
                      <w:rFonts w:eastAsiaTheme="minorEastAsia"/>
                      <w:kern w:val="0"/>
                      <w:szCs w:val="21"/>
                      <w:highlight w:val="none"/>
                    </w:rPr>
                  </w:pPr>
                  <w:r>
                    <w:rPr>
                      <w:rFonts w:hint="eastAsia" w:eastAsiaTheme="minorEastAsia"/>
                      <w:kern w:val="0"/>
                      <w:szCs w:val="21"/>
                      <w:highlight w:val="none"/>
                      <w:lang w:val="en-US" w:eastAsia="zh-CN"/>
                    </w:rPr>
                    <w:t>2.25</w:t>
                  </w:r>
                  <w:r>
                    <w:rPr>
                      <w:rFonts w:eastAsiaTheme="minorEastAsia"/>
                      <w:kern w:val="0"/>
                      <w:szCs w:val="21"/>
                      <w:highlight w:val="none"/>
                    </w:rPr>
                    <w:t>t/a</w:t>
                  </w:r>
                </w:p>
              </w:tc>
              <w:tc>
                <w:tcPr>
                  <w:tcW w:w="1089" w:type="dxa"/>
                  <w:vAlign w:val="center"/>
                </w:tcPr>
                <w:p>
                  <w:pPr>
                    <w:autoSpaceDE w:val="0"/>
                    <w:autoSpaceDN w:val="0"/>
                    <w:adjustRightInd w:val="0"/>
                    <w:spacing w:line="360" w:lineRule="auto"/>
                    <w:jc w:val="center"/>
                    <w:rPr>
                      <w:rFonts w:eastAsiaTheme="minorEastAsia"/>
                      <w:kern w:val="0"/>
                      <w:szCs w:val="21"/>
                      <w:highlight w:val="none"/>
                    </w:rPr>
                  </w:pPr>
                  <w:r>
                    <w:rPr>
                      <w:rFonts w:hAnsiTheme="minorEastAsia" w:eastAsiaTheme="minorEastAsia"/>
                      <w:kern w:val="0"/>
                      <w:szCs w:val="21"/>
                      <w:highlight w:val="none"/>
                    </w:rPr>
                    <w:t>一般固废</w:t>
                  </w:r>
                </w:p>
              </w:tc>
              <w:tc>
                <w:tcPr>
                  <w:tcW w:w="3583" w:type="dxa"/>
                  <w:vAlign w:val="center"/>
                </w:tcPr>
                <w:p>
                  <w:pPr>
                    <w:autoSpaceDE w:val="0"/>
                    <w:autoSpaceDN w:val="0"/>
                    <w:adjustRightInd w:val="0"/>
                    <w:spacing w:line="360" w:lineRule="auto"/>
                    <w:jc w:val="center"/>
                    <w:rPr>
                      <w:rFonts w:eastAsiaTheme="minorEastAsia"/>
                      <w:kern w:val="0"/>
                      <w:szCs w:val="21"/>
                      <w:highlight w:val="none"/>
                    </w:rPr>
                  </w:pPr>
                  <w:r>
                    <w:rPr>
                      <w:rFonts w:hAnsiTheme="minorEastAsia" w:eastAsiaTheme="minorEastAsia"/>
                      <w:kern w:val="0"/>
                      <w:szCs w:val="21"/>
                      <w:highlight w:val="none"/>
                    </w:rPr>
                    <w:t>设置生活垃圾收集箱</w:t>
                  </w:r>
                  <w:r>
                    <w:rPr>
                      <w:rFonts w:eastAsiaTheme="minorEastAsia"/>
                      <w:kern w:val="0"/>
                      <w:szCs w:val="21"/>
                      <w:highlight w:val="none"/>
                    </w:rPr>
                    <w:t>3</w:t>
                  </w:r>
                  <w:r>
                    <w:rPr>
                      <w:rFonts w:hAnsiTheme="minorEastAsia" w:eastAsiaTheme="minorEastAsia"/>
                      <w:kern w:val="0"/>
                      <w:szCs w:val="21"/>
                      <w:highlight w:val="none"/>
                    </w:rPr>
                    <w:t>个，收集后交当地环卫部门处理</w:t>
                  </w:r>
                </w:p>
              </w:tc>
            </w:tr>
          </w:tbl>
          <w:p>
            <w:pPr>
              <w:autoSpaceDE w:val="0"/>
              <w:autoSpaceDN w:val="0"/>
              <w:adjustRightInd w:val="0"/>
              <w:spacing w:line="360" w:lineRule="auto"/>
              <w:ind w:firstLine="480" w:firstLineChars="200"/>
              <w:jc w:val="left"/>
              <w:rPr>
                <w:rFonts w:eastAsiaTheme="minorEastAsia"/>
                <w:kern w:val="0"/>
                <w:sz w:val="24"/>
                <w:szCs w:val="24"/>
                <w:highlight w:val="none"/>
              </w:rPr>
            </w:pPr>
            <w:r>
              <w:rPr>
                <w:rFonts w:hAnsiTheme="minorEastAsia" w:eastAsiaTheme="minorEastAsia"/>
                <w:kern w:val="0"/>
                <w:sz w:val="24"/>
                <w:szCs w:val="24"/>
                <w:highlight w:val="none"/>
              </w:rPr>
              <w:t>综上所述，在加强管理并落实好各项污染防治措施和固体废物安全处置措施的前提下，项目产生的固体废物对周围环境的影响较小。</w:t>
            </w:r>
          </w:p>
          <w:p>
            <w:pPr>
              <w:autoSpaceDE w:val="0"/>
              <w:autoSpaceDN w:val="0"/>
              <w:adjustRightInd w:val="0"/>
              <w:spacing w:line="360" w:lineRule="auto"/>
              <w:jc w:val="left"/>
              <w:rPr>
                <w:rFonts w:eastAsiaTheme="minorEastAsia"/>
                <w:b/>
                <w:kern w:val="0"/>
                <w:sz w:val="24"/>
                <w:szCs w:val="24"/>
                <w:highlight w:val="none"/>
              </w:rPr>
            </w:pPr>
            <w:r>
              <w:rPr>
                <w:rFonts w:eastAsiaTheme="minorEastAsia"/>
                <w:b/>
                <w:kern w:val="0"/>
                <w:sz w:val="24"/>
                <w:szCs w:val="24"/>
                <w:highlight w:val="none"/>
              </w:rPr>
              <w:t>5</w:t>
            </w:r>
            <w:r>
              <w:rPr>
                <w:rFonts w:hAnsiTheme="minorEastAsia" w:eastAsiaTheme="minorEastAsia"/>
                <w:b/>
                <w:kern w:val="0"/>
                <w:sz w:val="24"/>
                <w:szCs w:val="24"/>
                <w:highlight w:val="none"/>
              </w:rPr>
              <w:t>、</w:t>
            </w:r>
            <w:r>
              <w:rPr>
                <w:rFonts w:eastAsiaTheme="minorEastAsia"/>
                <w:b/>
                <w:kern w:val="0"/>
                <w:sz w:val="24"/>
                <w:szCs w:val="24"/>
                <w:highlight w:val="none"/>
              </w:rPr>
              <w:t xml:space="preserve"> </w:t>
            </w:r>
            <w:r>
              <w:rPr>
                <w:rFonts w:hAnsiTheme="minorEastAsia" w:eastAsiaTheme="minorEastAsia"/>
                <w:b/>
                <w:kern w:val="0"/>
                <w:sz w:val="24"/>
                <w:szCs w:val="24"/>
                <w:highlight w:val="none"/>
              </w:rPr>
              <w:t>地下水环境影响分析</w:t>
            </w:r>
          </w:p>
          <w:p>
            <w:pPr>
              <w:spacing w:line="360" w:lineRule="auto"/>
              <w:ind w:firstLine="480" w:firstLineChars="200"/>
              <w:rPr>
                <w:rFonts w:eastAsiaTheme="minorEastAsia"/>
                <w:sz w:val="24"/>
                <w:highlight w:val="none"/>
              </w:rPr>
            </w:pPr>
            <w:r>
              <w:rPr>
                <w:rFonts w:hAnsiTheme="minorEastAsia" w:eastAsiaTheme="minorEastAsia"/>
                <w:sz w:val="24"/>
                <w:highlight w:val="none"/>
              </w:rPr>
              <w:t>《环境影响评价技术导则</w:t>
            </w:r>
            <w:r>
              <w:rPr>
                <w:rFonts w:eastAsiaTheme="minorEastAsia"/>
                <w:sz w:val="24"/>
                <w:highlight w:val="none"/>
              </w:rPr>
              <w:t xml:space="preserve"> </w:t>
            </w:r>
            <w:r>
              <w:rPr>
                <w:rFonts w:hAnsiTheme="minorEastAsia" w:eastAsiaTheme="minorEastAsia"/>
                <w:sz w:val="24"/>
                <w:highlight w:val="none"/>
              </w:rPr>
              <w:t>地下水环境》（</w:t>
            </w:r>
            <w:r>
              <w:rPr>
                <w:rFonts w:eastAsiaTheme="minorEastAsia"/>
                <w:sz w:val="24"/>
                <w:highlight w:val="none"/>
              </w:rPr>
              <w:t>HJ 610-2016</w:t>
            </w:r>
            <w:r>
              <w:rPr>
                <w:rFonts w:hAnsiTheme="minorEastAsia" w:eastAsiaTheme="minorEastAsia"/>
                <w:sz w:val="24"/>
                <w:highlight w:val="none"/>
              </w:rPr>
              <w:t>）的一般性原则：根据建设项目对地下水环境影响的程度，结合《建设项目环境影响评价分类管理名录》，将建设项目分为四类。</w:t>
            </w:r>
            <w:r>
              <w:rPr>
                <w:rFonts w:eastAsiaTheme="minorEastAsia"/>
                <w:sz w:val="24"/>
                <w:highlight w:val="none"/>
              </w:rPr>
              <w:fldChar w:fldCharType="begin"/>
            </w:r>
            <w:r>
              <w:rPr>
                <w:rFonts w:eastAsiaTheme="minorEastAsia"/>
                <w:sz w:val="24"/>
                <w:highlight w:val="none"/>
              </w:rPr>
              <w:instrText xml:space="preserve"> = 1 \* ROMAN </w:instrText>
            </w:r>
            <w:r>
              <w:rPr>
                <w:rFonts w:eastAsiaTheme="minorEastAsia"/>
                <w:sz w:val="24"/>
                <w:highlight w:val="none"/>
              </w:rPr>
              <w:fldChar w:fldCharType="separate"/>
            </w:r>
            <w:r>
              <w:rPr>
                <w:rFonts w:eastAsiaTheme="minorEastAsia"/>
                <w:sz w:val="24"/>
                <w:highlight w:val="none"/>
              </w:rPr>
              <w:t>I</w:t>
            </w:r>
            <w:r>
              <w:rPr>
                <w:rFonts w:eastAsiaTheme="minorEastAsia"/>
                <w:sz w:val="24"/>
                <w:highlight w:val="none"/>
              </w:rPr>
              <w:fldChar w:fldCharType="end"/>
            </w:r>
            <w:r>
              <w:rPr>
                <w:rFonts w:hAnsiTheme="minorEastAsia" w:eastAsiaTheme="minorEastAsia"/>
                <w:sz w:val="24"/>
                <w:highlight w:val="none"/>
              </w:rPr>
              <w:t>类、</w:t>
            </w:r>
            <w:r>
              <w:rPr>
                <w:rFonts w:eastAsiaTheme="minorEastAsia"/>
                <w:sz w:val="24"/>
                <w:highlight w:val="none"/>
              </w:rPr>
              <w:fldChar w:fldCharType="begin"/>
            </w:r>
            <w:r>
              <w:rPr>
                <w:rFonts w:eastAsiaTheme="minorEastAsia"/>
                <w:sz w:val="24"/>
                <w:highlight w:val="none"/>
              </w:rPr>
              <w:instrText xml:space="preserve"> = 2 \* ROMAN </w:instrText>
            </w:r>
            <w:r>
              <w:rPr>
                <w:rFonts w:eastAsiaTheme="minorEastAsia"/>
                <w:sz w:val="24"/>
                <w:highlight w:val="none"/>
              </w:rPr>
              <w:fldChar w:fldCharType="separate"/>
            </w:r>
            <w:r>
              <w:rPr>
                <w:rFonts w:eastAsiaTheme="minorEastAsia"/>
                <w:sz w:val="24"/>
                <w:highlight w:val="none"/>
              </w:rPr>
              <w:t>II</w:t>
            </w:r>
            <w:r>
              <w:rPr>
                <w:rFonts w:eastAsiaTheme="minorEastAsia"/>
                <w:sz w:val="24"/>
                <w:highlight w:val="none"/>
              </w:rPr>
              <w:fldChar w:fldCharType="end"/>
            </w:r>
            <w:r>
              <w:rPr>
                <w:rFonts w:hAnsiTheme="minorEastAsia" w:eastAsiaTheme="minorEastAsia"/>
                <w:sz w:val="24"/>
                <w:highlight w:val="none"/>
              </w:rPr>
              <w:t>类、</w:t>
            </w:r>
            <w:r>
              <w:rPr>
                <w:rFonts w:eastAsiaTheme="minorEastAsia"/>
                <w:sz w:val="24"/>
                <w:highlight w:val="none"/>
              </w:rPr>
              <w:fldChar w:fldCharType="begin"/>
            </w:r>
            <w:r>
              <w:rPr>
                <w:rFonts w:eastAsiaTheme="minorEastAsia"/>
                <w:sz w:val="24"/>
                <w:highlight w:val="none"/>
              </w:rPr>
              <w:instrText xml:space="preserve"> = 3 \* ROMAN </w:instrText>
            </w:r>
            <w:r>
              <w:rPr>
                <w:rFonts w:eastAsiaTheme="minorEastAsia"/>
                <w:sz w:val="24"/>
                <w:highlight w:val="none"/>
              </w:rPr>
              <w:fldChar w:fldCharType="separate"/>
            </w:r>
            <w:r>
              <w:rPr>
                <w:rFonts w:eastAsiaTheme="minorEastAsia"/>
                <w:sz w:val="24"/>
                <w:highlight w:val="none"/>
              </w:rPr>
              <w:t>III</w:t>
            </w:r>
            <w:r>
              <w:rPr>
                <w:rFonts w:eastAsiaTheme="minorEastAsia"/>
                <w:sz w:val="24"/>
                <w:highlight w:val="none"/>
              </w:rPr>
              <w:fldChar w:fldCharType="end"/>
            </w:r>
            <w:r>
              <w:rPr>
                <w:rFonts w:hAnsiTheme="minorEastAsia" w:eastAsiaTheme="minorEastAsia"/>
                <w:sz w:val="24"/>
                <w:highlight w:val="none"/>
              </w:rPr>
              <w:t>类建设项目的地下水环境影响评价应执行本标准，</w:t>
            </w:r>
            <w:r>
              <w:rPr>
                <w:rFonts w:eastAsiaTheme="minorEastAsia"/>
                <w:sz w:val="24"/>
                <w:highlight w:val="none"/>
              </w:rPr>
              <w:fldChar w:fldCharType="begin"/>
            </w:r>
            <w:r>
              <w:rPr>
                <w:rFonts w:eastAsiaTheme="minorEastAsia"/>
                <w:sz w:val="24"/>
                <w:highlight w:val="none"/>
              </w:rPr>
              <w:instrText xml:space="preserve"> = 4 \* ROMAN </w:instrText>
            </w:r>
            <w:r>
              <w:rPr>
                <w:rFonts w:eastAsiaTheme="minorEastAsia"/>
                <w:sz w:val="24"/>
                <w:highlight w:val="none"/>
              </w:rPr>
              <w:fldChar w:fldCharType="separate"/>
            </w:r>
            <w:r>
              <w:rPr>
                <w:rFonts w:eastAsiaTheme="minorEastAsia"/>
                <w:sz w:val="24"/>
                <w:highlight w:val="none"/>
              </w:rPr>
              <w:t>IV</w:t>
            </w:r>
            <w:r>
              <w:rPr>
                <w:rFonts w:eastAsiaTheme="minorEastAsia"/>
                <w:sz w:val="24"/>
                <w:highlight w:val="none"/>
              </w:rPr>
              <w:fldChar w:fldCharType="end"/>
            </w:r>
            <w:r>
              <w:rPr>
                <w:rFonts w:hAnsiTheme="minorEastAsia" w:eastAsiaTheme="minorEastAsia"/>
                <w:sz w:val="24"/>
                <w:highlight w:val="none"/>
              </w:rPr>
              <w:t>类建设项目不开展地下水环境影响评价。</w:t>
            </w:r>
          </w:p>
          <w:p>
            <w:pPr>
              <w:spacing w:line="520" w:lineRule="exact"/>
              <w:ind w:firstLine="480" w:firstLineChars="200"/>
              <w:rPr>
                <w:rFonts w:eastAsiaTheme="minorEastAsia"/>
                <w:sz w:val="24"/>
                <w:highlight w:val="none"/>
              </w:rPr>
            </w:pPr>
            <w:r>
              <w:rPr>
                <w:rFonts w:hAnsiTheme="minorEastAsia" w:eastAsiaTheme="minorEastAsia"/>
                <w:sz w:val="24"/>
                <w:highlight w:val="none"/>
              </w:rPr>
              <w:t>根据《环境影响评价技术导则</w:t>
            </w:r>
            <w:r>
              <w:rPr>
                <w:rFonts w:eastAsiaTheme="minorEastAsia"/>
                <w:sz w:val="24"/>
                <w:highlight w:val="none"/>
              </w:rPr>
              <w:t xml:space="preserve"> </w:t>
            </w:r>
            <w:r>
              <w:rPr>
                <w:rFonts w:hAnsiTheme="minorEastAsia" w:eastAsiaTheme="minorEastAsia"/>
                <w:sz w:val="24"/>
                <w:highlight w:val="none"/>
              </w:rPr>
              <w:t>地下水环境》（</w:t>
            </w:r>
            <w:r>
              <w:rPr>
                <w:rFonts w:eastAsiaTheme="minorEastAsia"/>
                <w:sz w:val="24"/>
                <w:highlight w:val="none"/>
              </w:rPr>
              <w:t>HJ 610-2016</w:t>
            </w:r>
            <w:r>
              <w:rPr>
                <w:rFonts w:hAnsiTheme="minorEastAsia" w:eastAsiaTheme="minorEastAsia"/>
                <w:sz w:val="24"/>
                <w:highlight w:val="none"/>
              </w:rPr>
              <w:t>）</w:t>
            </w:r>
            <w:r>
              <w:rPr>
                <w:rFonts w:eastAsiaTheme="minorEastAsia"/>
                <w:sz w:val="24"/>
                <w:highlight w:val="none"/>
              </w:rPr>
              <w:t>“</w:t>
            </w:r>
            <w:r>
              <w:rPr>
                <w:rFonts w:hAnsiTheme="minorEastAsia" w:eastAsiaTheme="minorEastAsia"/>
                <w:sz w:val="24"/>
                <w:highlight w:val="none"/>
              </w:rPr>
              <w:t>附录</w:t>
            </w:r>
            <w:r>
              <w:rPr>
                <w:rFonts w:eastAsiaTheme="minorEastAsia"/>
                <w:sz w:val="24"/>
                <w:highlight w:val="none"/>
              </w:rPr>
              <w:t xml:space="preserve">A </w:t>
            </w:r>
            <w:r>
              <w:rPr>
                <w:rFonts w:hAnsiTheme="minorEastAsia" w:eastAsiaTheme="minorEastAsia"/>
                <w:sz w:val="24"/>
                <w:highlight w:val="none"/>
              </w:rPr>
              <w:t>地下水环境影响评价行业分类表</w:t>
            </w:r>
            <w:r>
              <w:rPr>
                <w:rFonts w:eastAsiaTheme="minorEastAsia"/>
                <w:sz w:val="24"/>
                <w:highlight w:val="none"/>
              </w:rPr>
              <w:t>”</w:t>
            </w:r>
            <w:r>
              <w:rPr>
                <w:rFonts w:hAnsiTheme="minorEastAsia" w:eastAsiaTheme="minorEastAsia"/>
                <w:sz w:val="24"/>
                <w:highlight w:val="none"/>
              </w:rPr>
              <w:t>，本项目类别为</w:t>
            </w:r>
            <w:r>
              <w:rPr>
                <w:rFonts w:eastAsiaTheme="minorEastAsia"/>
                <w:bCs/>
                <w:snapToGrid w:val="0"/>
                <w:kern w:val="0"/>
                <w:sz w:val="24"/>
                <w:highlight w:val="none"/>
              </w:rPr>
              <w:t>“</w:t>
            </w:r>
            <w:r>
              <w:rPr>
                <w:rFonts w:hint="eastAsia" w:hAnsiTheme="minorEastAsia" w:eastAsiaTheme="minorEastAsia"/>
                <w:bCs/>
                <w:snapToGrid w:val="0"/>
                <w:kern w:val="0"/>
                <w:sz w:val="24"/>
                <w:highlight w:val="none"/>
                <w:lang w:val="en-US" w:eastAsia="zh-CN"/>
              </w:rPr>
              <w:t>I</w:t>
            </w:r>
            <w:r>
              <w:rPr>
                <w:rFonts w:hAnsiTheme="minorEastAsia" w:eastAsiaTheme="minorEastAsia"/>
                <w:bCs/>
                <w:snapToGrid w:val="0"/>
                <w:kern w:val="0"/>
                <w:sz w:val="24"/>
                <w:highlight w:val="none"/>
              </w:rPr>
              <w:t>、</w:t>
            </w:r>
            <w:r>
              <w:rPr>
                <w:rFonts w:hint="eastAsia" w:hAnsiTheme="minorEastAsia" w:eastAsiaTheme="minorEastAsia"/>
                <w:bCs/>
                <w:snapToGrid w:val="0"/>
                <w:kern w:val="0"/>
                <w:sz w:val="24"/>
                <w:highlight w:val="none"/>
                <w:lang w:eastAsia="zh-CN"/>
              </w:rPr>
              <w:t>金属制品</w:t>
            </w:r>
            <w:r>
              <w:rPr>
                <w:rFonts w:eastAsiaTheme="minorEastAsia"/>
                <w:bCs/>
                <w:snapToGrid w:val="0"/>
                <w:kern w:val="0"/>
                <w:sz w:val="24"/>
                <w:highlight w:val="none"/>
              </w:rPr>
              <w:t>”</w:t>
            </w:r>
            <w:r>
              <w:rPr>
                <w:rFonts w:hAnsiTheme="minorEastAsia" w:eastAsiaTheme="minorEastAsia"/>
                <w:bCs/>
                <w:snapToGrid w:val="0"/>
                <w:kern w:val="0"/>
                <w:sz w:val="24"/>
                <w:highlight w:val="none"/>
              </w:rPr>
              <w:t>中</w:t>
            </w:r>
            <w:r>
              <w:rPr>
                <w:rFonts w:eastAsiaTheme="minorEastAsia"/>
                <w:bCs/>
                <w:snapToGrid w:val="0"/>
                <w:kern w:val="0"/>
                <w:sz w:val="24"/>
                <w:highlight w:val="none"/>
              </w:rPr>
              <w:t>“</w:t>
            </w:r>
            <w:r>
              <w:rPr>
                <w:rFonts w:hint="eastAsia" w:eastAsiaTheme="minorEastAsia"/>
                <w:bCs/>
                <w:snapToGrid w:val="0"/>
                <w:kern w:val="0"/>
                <w:sz w:val="24"/>
                <w:highlight w:val="none"/>
                <w:lang w:val="en-US" w:eastAsia="zh-CN"/>
              </w:rPr>
              <w:t>53</w:t>
            </w:r>
            <w:r>
              <w:rPr>
                <w:rFonts w:eastAsiaTheme="minorEastAsia"/>
                <w:bCs/>
                <w:snapToGrid w:val="0"/>
                <w:kern w:val="0"/>
                <w:sz w:val="24"/>
                <w:highlight w:val="none"/>
              </w:rPr>
              <w:t xml:space="preserve"> </w:t>
            </w:r>
            <w:r>
              <w:rPr>
                <w:rFonts w:hint="eastAsia" w:hAnsiTheme="minorEastAsia" w:eastAsiaTheme="minorEastAsia"/>
                <w:bCs/>
                <w:snapToGrid w:val="0"/>
                <w:kern w:val="0"/>
                <w:sz w:val="24"/>
                <w:highlight w:val="none"/>
                <w:lang w:eastAsia="zh-CN"/>
              </w:rPr>
              <w:t>金属制品加工制造</w:t>
            </w:r>
            <w:r>
              <w:rPr>
                <w:rFonts w:eastAsiaTheme="minorEastAsia"/>
                <w:bCs/>
                <w:snapToGrid w:val="0"/>
                <w:kern w:val="0"/>
                <w:sz w:val="24"/>
                <w:highlight w:val="none"/>
              </w:rPr>
              <w:t>”</w:t>
            </w:r>
            <w:r>
              <w:rPr>
                <w:rFonts w:hAnsiTheme="minorEastAsia" w:eastAsiaTheme="minorEastAsia"/>
                <w:bCs/>
                <w:snapToGrid w:val="0"/>
                <w:kern w:val="0"/>
                <w:sz w:val="24"/>
                <w:highlight w:val="none"/>
              </w:rPr>
              <w:t>的</w:t>
            </w:r>
            <w:r>
              <w:rPr>
                <w:rFonts w:eastAsiaTheme="minorEastAsia"/>
                <w:bCs/>
                <w:snapToGrid w:val="0"/>
                <w:kern w:val="0"/>
                <w:sz w:val="24"/>
                <w:highlight w:val="none"/>
              </w:rPr>
              <w:t>“</w:t>
            </w:r>
            <w:r>
              <w:rPr>
                <w:rFonts w:hAnsiTheme="minorEastAsia" w:eastAsiaTheme="minorEastAsia"/>
                <w:bCs/>
                <w:snapToGrid w:val="0"/>
                <w:kern w:val="0"/>
                <w:sz w:val="24"/>
                <w:highlight w:val="none"/>
              </w:rPr>
              <w:t>其他</w:t>
            </w:r>
            <w:r>
              <w:rPr>
                <w:rFonts w:eastAsiaTheme="minorEastAsia"/>
                <w:bCs/>
                <w:snapToGrid w:val="0"/>
                <w:kern w:val="0"/>
                <w:sz w:val="24"/>
                <w:highlight w:val="none"/>
              </w:rPr>
              <w:t>”</w:t>
            </w:r>
            <w:r>
              <w:rPr>
                <w:rFonts w:hAnsiTheme="minorEastAsia" w:eastAsiaTheme="minorEastAsia"/>
                <w:bCs/>
                <w:snapToGrid w:val="0"/>
                <w:kern w:val="0"/>
                <w:sz w:val="24"/>
                <w:highlight w:val="none"/>
              </w:rPr>
              <w:t>类，</w:t>
            </w:r>
            <w:r>
              <w:rPr>
                <w:rFonts w:hAnsiTheme="minorEastAsia" w:eastAsiaTheme="minorEastAsia"/>
                <w:sz w:val="24"/>
                <w:highlight w:val="none"/>
              </w:rPr>
              <w:t>应当编制环境影响报告表，属</w:t>
            </w:r>
            <w:r>
              <w:rPr>
                <w:rFonts w:eastAsiaTheme="minorEastAsia"/>
                <w:sz w:val="24"/>
                <w:highlight w:val="none"/>
              </w:rPr>
              <w:fldChar w:fldCharType="begin"/>
            </w:r>
            <w:r>
              <w:rPr>
                <w:rFonts w:eastAsiaTheme="minorEastAsia"/>
                <w:sz w:val="24"/>
                <w:highlight w:val="none"/>
              </w:rPr>
              <w:instrText xml:space="preserve"> = 4 \* ROMAN </w:instrText>
            </w:r>
            <w:r>
              <w:rPr>
                <w:rFonts w:eastAsiaTheme="minorEastAsia"/>
                <w:sz w:val="24"/>
                <w:highlight w:val="none"/>
              </w:rPr>
              <w:fldChar w:fldCharType="separate"/>
            </w:r>
            <w:r>
              <w:rPr>
                <w:rFonts w:eastAsiaTheme="minorEastAsia"/>
                <w:sz w:val="24"/>
                <w:highlight w:val="none"/>
              </w:rPr>
              <w:t>IV</w:t>
            </w:r>
            <w:r>
              <w:rPr>
                <w:rFonts w:eastAsiaTheme="minorEastAsia"/>
                <w:sz w:val="24"/>
                <w:highlight w:val="none"/>
              </w:rPr>
              <w:fldChar w:fldCharType="end"/>
            </w:r>
            <w:r>
              <w:rPr>
                <w:rFonts w:hAnsiTheme="minorEastAsia" w:eastAsiaTheme="minorEastAsia"/>
                <w:sz w:val="24"/>
                <w:highlight w:val="none"/>
              </w:rPr>
              <w:t>类项目。因此，本项目不开展地下水环境影响评价。</w:t>
            </w:r>
          </w:p>
          <w:p>
            <w:pPr>
              <w:autoSpaceDE w:val="0"/>
              <w:autoSpaceDN w:val="0"/>
              <w:adjustRightInd w:val="0"/>
              <w:spacing w:line="360" w:lineRule="auto"/>
              <w:jc w:val="left"/>
              <w:rPr>
                <w:rFonts w:eastAsiaTheme="minorEastAsia"/>
                <w:b/>
                <w:kern w:val="0"/>
                <w:sz w:val="24"/>
                <w:szCs w:val="24"/>
                <w:highlight w:val="red"/>
              </w:rPr>
            </w:pPr>
            <w:r>
              <w:rPr>
                <w:rFonts w:eastAsiaTheme="minorEastAsia"/>
                <w:b/>
                <w:kern w:val="0"/>
                <w:sz w:val="24"/>
                <w:szCs w:val="24"/>
                <w:highlight w:val="none"/>
              </w:rPr>
              <w:t>6</w:t>
            </w:r>
            <w:r>
              <w:rPr>
                <w:rFonts w:hAnsiTheme="minorEastAsia" w:eastAsiaTheme="minorEastAsia"/>
                <w:b/>
                <w:kern w:val="0"/>
                <w:sz w:val="24"/>
                <w:szCs w:val="24"/>
                <w:highlight w:val="none"/>
              </w:rPr>
              <w:t>、</w:t>
            </w:r>
            <w:r>
              <w:rPr>
                <w:rFonts w:eastAsiaTheme="minorEastAsia"/>
                <w:b/>
                <w:kern w:val="0"/>
                <w:sz w:val="24"/>
                <w:szCs w:val="24"/>
                <w:highlight w:val="none"/>
              </w:rPr>
              <w:t xml:space="preserve"> </w:t>
            </w:r>
            <w:r>
              <w:rPr>
                <w:rFonts w:hAnsiTheme="minorEastAsia" w:eastAsiaTheme="minorEastAsia"/>
                <w:b/>
                <w:kern w:val="0"/>
                <w:sz w:val="24"/>
                <w:szCs w:val="24"/>
                <w:highlight w:val="none"/>
              </w:rPr>
              <w:t>土壤环境影响分析</w:t>
            </w:r>
          </w:p>
          <w:p>
            <w:pPr>
              <w:autoSpaceDE w:val="0"/>
              <w:autoSpaceDN w:val="0"/>
              <w:adjustRightInd w:val="0"/>
              <w:spacing w:line="360" w:lineRule="auto"/>
              <w:ind w:firstLine="480" w:firstLineChars="200"/>
              <w:jc w:val="left"/>
              <w:rPr>
                <w:rFonts w:hint="eastAsia" w:ascii="宋体" w:hAnsi="宋体"/>
                <w:sz w:val="24"/>
                <w:szCs w:val="24"/>
                <w:highlight w:val="none"/>
                <w:lang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w:t>
            </w:r>
            <w:r>
              <w:rPr>
                <w:rFonts w:hint="eastAsia" w:ascii="宋体" w:hAnsi="宋体"/>
                <w:sz w:val="24"/>
                <w:szCs w:val="24"/>
                <w:highlight w:val="none"/>
                <w:lang w:eastAsia="zh-CN"/>
              </w:rPr>
              <w:t>）评价等级判定</w:t>
            </w:r>
          </w:p>
          <w:p>
            <w:pPr>
              <w:tabs>
                <w:tab w:val="left" w:pos="540"/>
              </w:tabs>
              <w:spacing w:line="520" w:lineRule="exact"/>
              <w:ind w:firstLine="480" w:firstLineChars="200"/>
              <w:rPr>
                <w:rFonts w:ascii="Times New Roman" w:hAnsi="Times New Roman"/>
                <w:sz w:val="24"/>
                <w:szCs w:val="22"/>
                <w:highlight w:val="none"/>
              </w:rPr>
            </w:pPr>
            <w:r>
              <w:rPr>
                <w:rFonts w:ascii="Times New Roman" w:hAnsi="Times New Roman"/>
                <w:sz w:val="24"/>
                <w:szCs w:val="22"/>
                <w:highlight w:val="none"/>
              </w:rPr>
              <w:t>根据《环境影响评价技术导则 土壤环境（试行）》（HJ964-2018）附录A表A.1土壤环境影响评价项目类别，本项目属于</w:t>
            </w:r>
            <w:r>
              <w:rPr>
                <w:rFonts w:hint="eastAsia" w:ascii="Times New Roman" w:hAnsi="Times New Roman"/>
                <w:sz w:val="24"/>
                <w:szCs w:val="22"/>
                <w:highlight w:val="none"/>
                <w:lang w:eastAsia="zh-CN"/>
              </w:rPr>
              <w:t>“制造业”</w:t>
            </w:r>
            <w:r>
              <w:rPr>
                <w:rFonts w:ascii="Times New Roman" w:hAnsi="Times New Roman"/>
                <w:sz w:val="24"/>
                <w:szCs w:val="22"/>
                <w:highlight w:val="none"/>
              </w:rPr>
              <w:t>，属于项目类别中</w:t>
            </w:r>
            <w:r>
              <w:rPr>
                <w:rFonts w:hint="eastAsia" w:ascii="Times New Roman" w:hAnsi="Times New Roman"/>
                <w:sz w:val="24"/>
                <w:szCs w:val="22"/>
                <w:highlight w:val="none"/>
                <w:lang w:eastAsia="zh-CN"/>
              </w:rPr>
              <w:t>“</w:t>
            </w:r>
            <w:r>
              <w:rPr>
                <w:rFonts w:hint="eastAsia" w:ascii="宋体" w:hAnsi="宋体"/>
                <w:sz w:val="24"/>
                <w:szCs w:val="24"/>
                <w:highlight w:val="none"/>
                <w:lang w:eastAsia="zh-CN"/>
              </w:rPr>
              <w:t>设备制造、金属制品、汽车制造及其他用品制造</w:t>
            </w:r>
            <w:r>
              <w:rPr>
                <w:rFonts w:ascii="宋体" w:hAnsi="宋体"/>
                <w:sz w:val="24"/>
                <w:szCs w:val="24"/>
                <w:highlight w:val="none"/>
              </w:rPr>
              <w:t>中</w:t>
            </w:r>
            <w:r>
              <w:rPr>
                <w:rFonts w:hint="eastAsia" w:ascii="宋体" w:hAnsi="宋体"/>
                <w:sz w:val="24"/>
                <w:szCs w:val="24"/>
                <w:highlight w:val="none"/>
                <w:lang w:eastAsia="zh-CN"/>
              </w:rPr>
              <w:t>‘其他’</w:t>
            </w:r>
            <w:r>
              <w:rPr>
                <w:rFonts w:hint="eastAsia" w:ascii="Times New Roman" w:hAnsi="Times New Roman"/>
                <w:sz w:val="24"/>
                <w:szCs w:val="22"/>
                <w:highlight w:val="none"/>
                <w:lang w:eastAsia="zh-CN"/>
              </w:rPr>
              <w:t>”</w:t>
            </w:r>
            <w:r>
              <w:rPr>
                <w:rFonts w:ascii="Times New Roman" w:hAnsi="Times New Roman"/>
                <w:sz w:val="24"/>
                <w:szCs w:val="22"/>
                <w:highlight w:val="none"/>
              </w:rPr>
              <w:t>，为</w:t>
            </w:r>
            <w:r>
              <w:rPr>
                <w:rFonts w:hint="eastAsia" w:ascii="宋体" w:hAnsi="宋体" w:eastAsia="宋体" w:cs="宋体"/>
                <w:sz w:val="24"/>
                <w:szCs w:val="22"/>
                <w:highlight w:val="none"/>
              </w:rPr>
              <w:t>Ⅲ</w:t>
            </w:r>
            <w:r>
              <w:rPr>
                <w:rFonts w:ascii="Times New Roman" w:hAnsi="Times New Roman"/>
                <w:sz w:val="24"/>
                <w:szCs w:val="22"/>
                <w:highlight w:val="none"/>
              </w:rPr>
              <w:t>类项目，详见表3</w:t>
            </w:r>
            <w:r>
              <w:rPr>
                <w:rFonts w:hint="eastAsia"/>
                <w:sz w:val="24"/>
                <w:szCs w:val="22"/>
                <w:highlight w:val="none"/>
                <w:lang w:val="en-US" w:eastAsia="zh-CN"/>
              </w:rPr>
              <w:t>3</w:t>
            </w:r>
            <w:r>
              <w:rPr>
                <w:rFonts w:ascii="Times New Roman" w:hAnsi="Times New Roman"/>
                <w:sz w:val="24"/>
                <w:szCs w:val="22"/>
                <w:highlight w:val="none"/>
              </w:rPr>
              <w:t>；同时对照表</w:t>
            </w:r>
            <w:r>
              <w:rPr>
                <w:rFonts w:hint="eastAsia"/>
                <w:sz w:val="24"/>
                <w:szCs w:val="22"/>
                <w:highlight w:val="none"/>
                <w:lang w:val="en-US" w:eastAsia="zh-CN"/>
              </w:rPr>
              <w:t>34</w:t>
            </w:r>
            <w:r>
              <w:rPr>
                <w:rFonts w:ascii="Times New Roman" w:hAnsi="Times New Roman"/>
                <w:sz w:val="24"/>
                <w:szCs w:val="22"/>
                <w:highlight w:val="none"/>
              </w:rPr>
              <w:t>，本项目</w:t>
            </w:r>
            <w:r>
              <w:rPr>
                <w:rFonts w:hint="eastAsia" w:ascii="Times New Roman" w:hAnsi="Times New Roman"/>
                <w:sz w:val="24"/>
                <w:szCs w:val="22"/>
                <w:highlight w:val="none"/>
                <w:lang w:eastAsia="zh-CN"/>
              </w:rPr>
              <w:t>东侧</w:t>
            </w:r>
            <w:r>
              <w:rPr>
                <w:rFonts w:hint="eastAsia"/>
                <w:sz w:val="24"/>
                <w:szCs w:val="22"/>
                <w:highlight w:val="none"/>
                <w:lang w:eastAsia="zh-CN"/>
              </w:rPr>
              <w:t>为耕地</w:t>
            </w:r>
            <w:r>
              <w:rPr>
                <w:rFonts w:hint="eastAsia" w:ascii="Times New Roman" w:hAnsi="Times New Roman"/>
                <w:sz w:val="24"/>
                <w:szCs w:val="22"/>
                <w:highlight w:val="none"/>
                <w:lang w:eastAsia="zh-CN"/>
              </w:rPr>
              <w:t>、</w:t>
            </w:r>
            <w:r>
              <w:rPr>
                <w:rFonts w:hint="eastAsia"/>
                <w:sz w:val="24"/>
                <w:szCs w:val="22"/>
                <w:highlight w:val="none"/>
                <w:lang w:eastAsia="zh-CN"/>
              </w:rPr>
              <w:t>北侧厂界外隔路为耕地</w:t>
            </w:r>
            <w:r>
              <w:rPr>
                <w:rFonts w:hint="eastAsia" w:ascii="Times New Roman" w:hAnsi="Times New Roman"/>
                <w:sz w:val="24"/>
                <w:szCs w:val="22"/>
                <w:highlight w:val="none"/>
                <w:lang w:eastAsia="zh-CN"/>
              </w:rPr>
              <w:t>、西侧</w:t>
            </w:r>
            <w:r>
              <w:rPr>
                <w:rFonts w:hint="eastAsia"/>
                <w:sz w:val="24"/>
                <w:szCs w:val="22"/>
                <w:highlight w:val="none"/>
                <w:lang w:eastAsia="zh-CN"/>
              </w:rPr>
              <w:t>为闲置空地，项目南侧为空置厂房</w:t>
            </w:r>
            <w:r>
              <w:rPr>
                <w:rFonts w:ascii="Times New Roman" w:hAnsi="Times New Roman"/>
                <w:sz w:val="24"/>
                <w:szCs w:val="22"/>
                <w:highlight w:val="none"/>
              </w:rPr>
              <w:t>，敏感程度为敏感；项目占地面积为</w:t>
            </w:r>
            <w:r>
              <w:rPr>
                <w:rFonts w:hint="eastAsia" w:ascii="Times New Roman" w:hAnsi="Times New Roman"/>
                <w:sz w:val="24"/>
                <w:szCs w:val="22"/>
                <w:highlight w:val="none"/>
                <w:lang w:val="en-US" w:eastAsia="zh-CN"/>
              </w:rPr>
              <w:t>1500</w:t>
            </w:r>
            <w:r>
              <w:rPr>
                <w:rFonts w:ascii="Times New Roman" w:hAnsi="Times New Roman"/>
                <w:sz w:val="24"/>
                <w:szCs w:val="22"/>
                <w:highlight w:val="none"/>
              </w:rPr>
              <w:t>m</w:t>
            </w:r>
            <w:r>
              <w:rPr>
                <w:rFonts w:ascii="Times New Roman" w:hAnsi="Times New Roman"/>
                <w:sz w:val="24"/>
                <w:szCs w:val="22"/>
                <w:highlight w:val="none"/>
                <w:vertAlign w:val="superscript"/>
              </w:rPr>
              <w:t>2</w:t>
            </w:r>
            <w:r>
              <w:rPr>
                <w:rFonts w:ascii="Times New Roman" w:hAnsi="Times New Roman"/>
                <w:sz w:val="24"/>
                <w:szCs w:val="22"/>
                <w:highlight w:val="none"/>
              </w:rPr>
              <w:t>，属于小型（≤5hm</w:t>
            </w:r>
            <w:r>
              <w:rPr>
                <w:rFonts w:ascii="Times New Roman" w:hAnsi="Times New Roman"/>
                <w:sz w:val="24"/>
                <w:szCs w:val="22"/>
                <w:highlight w:val="none"/>
                <w:vertAlign w:val="superscript"/>
              </w:rPr>
              <w:t>2</w:t>
            </w:r>
            <w:r>
              <w:rPr>
                <w:rFonts w:ascii="Times New Roman" w:hAnsi="Times New Roman"/>
                <w:sz w:val="24"/>
                <w:szCs w:val="22"/>
                <w:highlight w:val="none"/>
              </w:rPr>
              <w:t>），对照根据《环境影响评价技术导则 土壤环境（试行）》（HJ964-2018）有关评价等级划分原则，确定本项目土壤环境影响评价等级为三级，土壤环境影响评价等级划分见下表。</w:t>
            </w:r>
          </w:p>
          <w:p>
            <w:pPr>
              <w:pStyle w:val="53"/>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w:t>
            </w:r>
            <w:r>
              <w:rPr>
                <w:rFonts w:hint="eastAsia" w:cs="宋体"/>
                <w:b/>
                <w:bCs/>
                <w:sz w:val="24"/>
                <w:szCs w:val="24"/>
                <w:highlight w:val="none"/>
                <w:lang w:val="en-US" w:eastAsia="zh-CN"/>
              </w:rPr>
              <w:t>33</w:t>
            </w:r>
            <w:r>
              <w:rPr>
                <w:rFonts w:hint="eastAsia" w:ascii="宋体" w:hAnsi="宋体" w:eastAsia="宋体" w:cs="宋体"/>
                <w:b/>
                <w:bCs/>
                <w:sz w:val="24"/>
                <w:szCs w:val="24"/>
                <w:highlight w:val="none"/>
              </w:rPr>
              <w:t xml:space="preserve">            土壤环境影响评价项目类别（节选）</w:t>
            </w:r>
          </w:p>
          <w:tbl>
            <w:tblPr>
              <w:tblStyle w:val="30"/>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095"/>
              <w:gridCol w:w="2886"/>
              <w:gridCol w:w="1968"/>
              <w:gridCol w:w="2062"/>
              <w:gridCol w:w="69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1095" w:type="dxa"/>
                  <w:vMerge w:val="restart"/>
                  <w:noWrap w:val="0"/>
                  <w:vAlign w:val="center"/>
                </w:tcPr>
                <w:p>
                  <w:pPr>
                    <w:spacing w:line="360" w:lineRule="exact"/>
                    <w:jc w:val="center"/>
                    <w:rPr>
                      <w:rFonts w:ascii="Times New Roman" w:hAnsi="Times New Roman"/>
                      <w:b/>
                      <w:bCs/>
                      <w:highlight w:val="none"/>
                    </w:rPr>
                  </w:pPr>
                  <w:r>
                    <w:rPr>
                      <w:rFonts w:ascii="Times New Roman" w:hAnsi="Times New Roman"/>
                      <w:b/>
                      <w:bCs/>
                      <w:highlight w:val="none"/>
                    </w:rPr>
                    <w:t>行业类别</w:t>
                  </w:r>
                </w:p>
              </w:tc>
              <w:tc>
                <w:tcPr>
                  <w:tcW w:w="7612" w:type="dxa"/>
                  <w:gridSpan w:val="4"/>
                  <w:noWrap w:val="0"/>
                  <w:vAlign w:val="center"/>
                </w:tcPr>
                <w:p>
                  <w:pPr>
                    <w:spacing w:line="360" w:lineRule="exact"/>
                    <w:jc w:val="center"/>
                    <w:rPr>
                      <w:rFonts w:ascii="Times New Roman" w:hAnsi="Times New Roman"/>
                      <w:b/>
                      <w:bCs/>
                      <w:highlight w:val="none"/>
                    </w:rPr>
                  </w:pPr>
                  <w:r>
                    <w:rPr>
                      <w:rFonts w:ascii="Times New Roman" w:hAnsi="Times New Roman"/>
                      <w:b/>
                      <w:bCs/>
                      <w:highlight w:val="none"/>
                    </w:rPr>
                    <w:t>项目类别</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1095" w:type="dxa"/>
                  <w:vMerge w:val="continue"/>
                  <w:noWrap w:val="0"/>
                  <w:vAlign w:val="center"/>
                </w:tcPr>
                <w:p>
                  <w:pPr>
                    <w:spacing w:line="360" w:lineRule="exact"/>
                    <w:jc w:val="center"/>
                    <w:rPr>
                      <w:rFonts w:ascii="Times New Roman" w:hAnsi="Times New Roman"/>
                      <w:b/>
                      <w:bCs/>
                      <w:highlight w:val="none"/>
                    </w:rPr>
                  </w:pPr>
                </w:p>
              </w:tc>
              <w:tc>
                <w:tcPr>
                  <w:tcW w:w="2886" w:type="dxa"/>
                  <w:noWrap w:val="0"/>
                  <w:vAlign w:val="center"/>
                </w:tcPr>
                <w:p>
                  <w:pPr>
                    <w:spacing w:line="360" w:lineRule="exact"/>
                    <w:jc w:val="center"/>
                    <w:rPr>
                      <w:rFonts w:ascii="Times New Roman" w:hAnsi="Times New Roman"/>
                      <w:b/>
                      <w:bCs/>
                      <w:highlight w:val="none"/>
                    </w:rPr>
                  </w:pPr>
                  <w:r>
                    <w:rPr>
                      <w:rFonts w:ascii="Times New Roman" w:hAnsi="Times New Roman"/>
                      <w:b/>
                      <w:bCs/>
                      <w:highlight w:val="none"/>
                    </w:rPr>
                    <w:t>I类</w:t>
                  </w:r>
                </w:p>
              </w:tc>
              <w:tc>
                <w:tcPr>
                  <w:tcW w:w="1968" w:type="dxa"/>
                  <w:noWrap w:val="0"/>
                  <w:vAlign w:val="center"/>
                </w:tcPr>
                <w:p>
                  <w:pPr>
                    <w:spacing w:line="360" w:lineRule="exact"/>
                    <w:jc w:val="center"/>
                    <w:rPr>
                      <w:rFonts w:ascii="Times New Roman" w:hAnsi="Times New Roman"/>
                      <w:b/>
                      <w:bCs/>
                      <w:highlight w:val="none"/>
                    </w:rPr>
                  </w:pPr>
                  <w:r>
                    <w:rPr>
                      <w:rFonts w:ascii="Times New Roman" w:hAnsi="Times New Roman"/>
                      <w:b/>
                      <w:bCs/>
                      <w:highlight w:val="none"/>
                    </w:rPr>
                    <w:t>II类</w:t>
                  </w:r>
                </w:p>
              </w:tc>
              <w:tc>
                <w:tcPr>
                  <w:tcW w:w="2062" w:type="dxa"/>
                  <w:noWrap w:val="0"/>
                  <w:vAlign w:val="center"/>
                </w:tcPr>
                <w:p>
                  <w:pPr>
                    <w:spacing w:line="360" w:lineRule="exact"/>
                    <w:jc w:val="center"/>
                    <w:rPr>
                      <w:rFonts w:ascii="Times New Roman" w:hAnsi="Times New Roman"/>
                      <w:b/>
                      <w:bCs/>
                      <w:highlight w:val="none"/>
                    </w:rPr>
                  </w:pPr>
                  <w:r>
                    <w:rPr>
                      <w:rFonts w:ascii="Times New Roman" w:hAnsi="Times New Roman"/>
                      <w:b/>
                      <w:bCs/>
                      <w:highlight w:val="none"/>
                    </w:rPr>
                    <w:t>III类</w:t>
                  </w:r>
                </w:p>
              </w:tc>
              <w:tc>
                <w:tcPr>
                  <w:tcW w:w="696" w:type="dxa"/>
                  <w:noWrap w:val="0"/>
                  <w:vAlign w:val="center"/>
                </w:tcPr>
                <w:p>
                  <w:pPr>
                    <w:spacing w:line="360" w:lineRule="exact"/>
                    <w:jc w:val="center"/>
                    <w:rPr>
                      <w:rFonts w:ascii="Times New Roman" w:hAnsi="Times New Roman"/>
                      <w:b/>
                      <w:bCs/>
                      <w:highlight w:val="none"/>
                    </w:rPr>
                  </w:pPr>
                  <w:r>
                    <w:rPr>
                      <w:rFonts w:ascii="Times New Roman" w:hAnsi="Times New Roman"/>
                      <w:b/>
                      <w:bCs/>
                      <w:highlight w:val="none"/>
                    </w:rPr>
                    <w:t>IV类</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1095" w:type="dxa"/>
                  <w:noWrap w:val="0"/>
                  <w:vAlign w:val="center"/>
                </w:tcPr>
                <w:p>
                  <w:pPr>
                    <w:spacing w:line="360" w:lineRule="exact"/>
                    <w:jc w:val="center"/>
                    <w:rPr>
                      <w:rFonts w:hint="eastAsia" w:ascii="Times New Roman" w:hAnsi="Times New Roman" w:eastAsia="宋体"/>
                      <w:highlight w:val="none"/>
                      <w:lang w:eastAsia="zh-CN"/>
                    </w:rPr>
                  </w:pPr>
                  <w:r>
                    <w:rPr>
                      <w:rFonts w:hint="eastAsia" w:ascii="Times New Roman" w:hAnsi="Times New Roman"/>
                      <w:highlight w:val="none"/>
                      <w:lang w:eastAsia="zh-CN"/>
                    </w:rPr>
                    <w:t>制造业</w:t>
                  </w:r>
                </w:p>
              </w:tc>
              <w:tc>
                <w:tcPr>
                  <w:tcW w:w="2886" w:type="dxa"/>
                  <w:noWrap w:val="0"/>
                  <w:vAlign w:val="center"/>
                </w:tcPr>
                <w:p>
                  <w:pPr>
                    <w:spacing w:line="360" w:lineRule="exact"/>
                    <w:jc w:val="center"/>
                    <w:rPr>
                      <w:rFonts w:hint="eastAsia" w:ascii="Times New Roman" w:hAnsi="Times New Roman" w:eastAsia="宋体"/>
                      <w:highlight w:val="none"/>
                      <w:lang w:eastAsia="zh-CN"/>
                    </w:rPr>
                  </w:pPr>
                  <w:r>
                    <w:rPr>
                      <w:rFonts w:hint="eastAsia" w:ascii="Times New Roman" w:hAnsi="Times New Roman"/>
                      <w:highlight w:val="none"/>
                      <w:lang w:eastAsia="zh-CN"/>
                    </w:rPr>
                    <w:t>有电镀工艺的；金属制品表面处理及热处理加工的；使用有机涂层的（喷粉、喷塑和电泳除外）；有钝化工艺的热镀锌</w:t>
                  </w:r>
                </w:p>
              </w:tc>
              <w:tc>
                <w:tcPr>
                  <w:tcW w:w="1968" w:type="dxa"/>
                  <w:noWrap w:val="0"/>
                  <w:vAlign w:val="center"/>
                </w:tcPr>
                <w:p>
                  <w:pPr>
                    <w:spacing w:line="360" w:lineRule="exact"/>
                    <w:jc w:val="center"/>
                    <w:rPr>
                      <w:rFonts w:hint="eastAsia" w:ascii="Times New Roman" w:hAnsi="Times New Roman" w:eastAsia="宋体"/>
                      <w:highlight w:val="none"/>
                      <w:lang w:eastAsia="zh-CN"/>
                    </w:rPr>
                  </w:pPr>
                  <w:r>
                    <w:rPr>
                      <w:rFonts w:hint="eastAsia" w:ascii="Times New Roman" w:hAnsi="Times New Roman"/>
                      <w:highlight w:val="none"/>
                      <w:lang w:eastAsia="zh-CN"/>
                    </w:rPr>
                    <w:t>有化学处理工艺的</w:t>
                  </w:r>
                </w:p>
              </w:tc>
              <w:tc>
                <w:tcPr>
                  <w:tcW w:w="2062" w:type="dxa"/>
                  <w:noWrap w:val="0"/>
                  <w:vAlign w:val="center"/>
                </w:tcPr>
                <w:p>
                  <w:pPr>
                    <w:spacing w:line="360" w:lineRule="exact"/>
                    <w:jc w:val="center"/>
                    <w:rPr>
                      <w:rFonts w:hint="eastAsia" w:ascii="Times New Roman" w:hAnsi="Times New Roman" w:eastAsia="宋体"/>
                      <w:highlight w:val="none"/>
                      <w:lang w:eastAsia="zh-CN"/>
                    </w:rPr>
                  </w:pPr>
                  <w:r>
                    <w:rPr>
                      <w:rFonts w:hint="eastAsia" w:ascii="Times New Roman" w:hAnsi="Times New Roman"/>
                      <w:b/>
                      <w:bCs/>
                      <w:highlight w:val="none"/>
                      <w:lang w:eastAsia="zh-CN"/>
                    </w:rPr>
                    <w:t>其他</w:t>
                  </w:r>
                </w:p>
              </w:tc>
              <w:tc>
                <w:tcPr>
                  <w:tcW w:w="696" w:type="dxa"/>
                  <w:noWrap w:val="0"/>
                  <w:vAlign w:val="center"/>
                </w:tcPr>
                <w:p>
                  <w:pPr>
                    <w:spacing w:line="360" w:lineRule="exact"/>
                    <w:jc w:val="center"/>
                    <w:rPr>
                      <w:rFonts w:ascii="Times New Roman" w:hAnsi="Times New Roman"/>
                      <w:highlight w:val="none"/>
                    </w:rPr>
                  </w:pPr>
                </w:p>
              </w:tc>
            </w:tr>
          </w:tbl>
          <w:p>
            <w:pPr>
              <w:pStyle w:val="53"/>
              <w:ind w:firstLine="482" w:firstLineChars="200"/>
              <w:rPr>
                <w:rFonts w:ascii="Times New Roman" w:hAnsi="Times New Roman"/>
                <w:szCs w:val="22"/>
                <w:highlight w:val="none"/>
              </w:rPr>
            </w:pPr>
            <w:r>
              <w:rPr>
                <w:rFonts w:hint="eastAsia" w:ascii="宋体" w:hAnsi="宋体" w:eastAsia="宋体" w:cs="宋体"/>
                <w:b/>
                <w:bCs/>
                <w:sz w:val="24"/>
                <w:szCs w:val="24"/>
                <w:highlight w:val="none"/>
              </w:rPr>
              <w:t>表</w:t>
            </w:r>
            <w:r>
              <w:rPr>
                <w:rFonts w:hint="eastAsia" w:cs="宋体"/>
                <w:b/>
                <w:bCs/>
                <w:sz w:val="24"/>
                <w:szCs w:val="24"/>
                <w:highlight w:val="none"/>
                <w:lang w:val="en-US" w:eastAsia="zh-CN"/>
              </w:rPr>
              <w:t>34</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 xml:space="preserve"> 污染影响型敏感程度分级表</w:t>
            </w:r>
          </w:p>
          <w:tbl>
            <w:tblPr>
              <w:tblStyle w:val="30"/>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261"/>
              <w:gridCol w:w="5600"/>
              <w:gridCol w:w="184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1261" w:type="dxa"/>
                  <w:noWrap w:val="0"/>
                  <w:vAlign w:val="center"/>
                </w:tcPr>
                <w:p>
                  <w:pPr>
                    <w:spacing w:line="360" w:lineRule="exact"/>
                    <w:jc w:val="center"/>
                    <w:rPr>
                      <w:rFonts w:ascii="Times New Roman" w:hAnsi="Times New Roman"/>
                      <w:b/>
                      <w:bCs/>
                      <w:highlight w:val="none"/>
                    </w:rPr>
                  </w:pPr>
                  <w:r>
                    <w:rPr>
                      <w:rFonts w:ascii="Times New Roman" w:hAnsi="Times New Roman"/>
                      <w:b/>
                      <w:bCs/>
                      <w:highlight w:val="none"/>
                    </w:rPr>
                    <w:t>敏感程度</w:t>
                  </w:r>
                </w:p>
              </w:tc>
              <w:tc>
                <w:tcPr>
                  <w:tcW w:w="5600" w:type="dxa"/>
                  <w:noWrap w:val="0"/>
                  <w:vAlign w:val="center"/>
                </w:tcPr>
                <w:p>
                  <w:pPr>
                    <w:spacing w:line="360" w:lineRule="exact"/>
                    <w:jc w:val="center"/>
                    <w:rPr>
                      <w:rFonts w:ascii="Times New Roman" w:hAnsi="Times New Roman"/>
                      <w:b/>
                      <w:bCs/>
                      <w:highlight w:val="none"/>
                    </w:rPr>
                  </w:pPr>
                  <w:r>
                    <w:rPr>
                      <w:rFonts w:ascii="Times New Roman" w:hAnsi="Times New Roman"/>
                      <w:b/>
                      <w:bCs/>
                      <w:highlight w:val="none"/>
                    </w:rPr>
                    <w:t>判别依据</w:t>
                  </w:r>
                </w:p>
              </w:tc>
              <w:tc>
                <w:tcPr>
                  <w:tcW w:w="1846" w:type="dxa"/>
                  <w:noWrap w:val="0"/>
                  <w:vAlign w:val="center"/>
                </w:tcPr>
                <w:p>
                  <w:pPr>
                    <w:spacing w:line="360" w:lineRule="exact"/>
                    <w:jc w:val="center"/>
                    <w:rPr>
                      <w:rFonts w:ascii="Times New Roman" w:hAnsi="Times New Roman"/>
                      <w:b/>
                      <w:bCs/>
                      <w:highlight w:val="none"/>
                    </w:rPr>
                  </w:pPr>
                  <w:r>
                    <w:rPr>
                      <w:rFonts w:ascii="Times New Roman" w:hAnsi="Times New Roman"/>
                      <w:b/>
                      <w:bCs/>
                      <w:highlight w:val="none"/>
                    </w:rPr>
                    <w:t>本项目调查情况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1261" w:type="dxa"/>
                  <w:noWrap w:val="0"/>
                  <w:vAlign w:val="center"/>
                </w:tcPr>
                <w:p>
                  <w:pPr>
                    <w:spacing w:line="360" w:lineRule="exact"/>
                    <w:jc w:val="center"/>
                    <w:rPr>
                      <w:rFonts w:ascii="Times New Roman" w:hAnsi="Times New Roman"/>
                      <w:highlight w:val="none"/>
                    </w:rPr>
                  </w:pPr>
                  <w:r>
                    <w:rPr>
                      <w:rFonts w:ascii="Times New Roman" w:hAnsi="Times New Roman"/>
                      <w:highlight w:val="none"/>
                    </w:rPr>
                    <w:t>敏感</w:t>
                  </w:r>
                </w:p>
              </w:tc>
              <w:tc>
                <w:tcPr>
                  <w:tcW w:w="5600" w:type="dxa"/>
                  <w:noWrap w:val="0"/>
                  <w:vAlign w:val="center"/>
                </w:tcPr>
                <w:p>
                  <w:pPr>
                    <w:spacing w:line="360" w:lineRule="exact"/>
                    <w:jc w:val="center"/>
                    <w:rPr>
                      <w:rFonts w:ascii="Times New Roman" w:hAnsi="Times New Roman"/>
                      <w:highlight w:val="none"/>
                    </w:rPr>
                  </w:pPr>
                  <w:r>
                    <w:rPr>
                      <w:rFonts w:ascii="Times New Roman" w:hAnsi="Times New Roman"/>
                      <w:b/>
                      <w:bCs/>
                      <w:highlight w:val="none"/>
                      <w:shd w:val="clear" w:color="FFFFFF" w:fill="D9D9D9"/>
                    </w:rPr>
                    <w:t>建设项目周边存在耕地</w:t>
                  </w:r>
                  <w:r>
                    <w:rPr>
                      <w:rFonts w:ascii="Times New Roman" w:hAnsi="Times New Roman"/>
                      <w:highlight w:val="none"/>
                    </w:rPr>
                    <w:t>、园地、牧草地、饮用水水源地或居民区、学校、医院、疗养院、养老院等土壤环境敏感目标的</w:t>
                  </w:r>
                </w:p>
              </w:tc>
              <w:tc>
                <w:tcPr>
                  <w:tcW w:w="1846" w:type="dxa"/>
                  <w:vMerge w:val="restart"/>
                  <w:noWrap w:val="0"/>
                  <w:vAlign w:val="center"/>
                </w:tcPr>
                <w:p>
                  <w:pPr>
                    <w:spacing w:line="360" w:lineRule="exact"/>
                    <w:jc w:val="center"/>
                    <w:rPr>
                      <w:rFonts w:ascii="Times New Roman" w:hAnsi="Times New Roman"/>
                      <w:highlight w:val="none"/>
                    </w:rPr>
                  </w:pPr>
                  <w:r>
                    <w:rPr>
                      <w:rFonts w:ascii="Times New Roman" w:hAnsi="Times New Roman"/>
                      <w:highlight w:val="none"/>
                    </w:rPr>
                    <w:t>根据现场勘查，本项目</w:t>
                  </w:r>
                  <w:r>
                    <w:rPr>
                      <w:rFonts w:hint="eastAsia" w:ascii="Times New Roman" w:hAnsi="Times New Roman"/>
                      <w:highlight w:val="none"/>
                      <w:lang w:eastAsia="zh-CN"/>
                    </w:rPr>
                    <w:t>东</w:t>
                  </w:r>
                  <w:r>
                    <w:rPr>
                      <w:rFonts w:ascii="Times New Roman" w:hAnsi="Times New Roman"/>
                      <w:highlight w:val="none"/>
                    </w:rPr>
                    <w:t>侧</w:t>
                  </w:r>
                  <w:r>
                    <w:rPr>
                      <w:rFonts w:hint="eastAsia"/>
                      <w:highlight w:val="none"/>
                      <w:lang w:eastAsia="zh-CN"/>
                    </w:rPr>
                    <w:t>为耕地，北侧厂界外隔路为耕地</w:t>
                  </w:r>
                  <w:r>
                    <w:rPr>
                      <w:rFonts w:hint="eastAsia" w:ascii="Times New Roman" w:hAnsi="Times New Roman"/>
                      <w:highlight w:val="none"/>
                      <w:lang w:eastAsia="zh-CN"/>
                    </w:rPr>
                    <w:t>、</w:t>
                  </w:r>
                  <w:r>
                    <w:rPr>
                      <w:rFonts w:ascii="Times New Roman" w:hAnsi="Times New Roman"/>
                      <w:highlight w:val="none"/>
                    </w:rPr>
                    <w:t>故判断项目土壤环境属于敏感</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1261" w:type="dxa"/>
                  <w:noWrap w:val="0"/>
                  <w:vAlign w:val="center"/>
                </w:tcPr>
                <w:p>
                  <w:pPr>
                    <w:spacing w:line="360" w:lineRule="exact"/>
                    <w:jc w:val="center"/>
                    <w:rPr>
                      <w:rFonts w:ascii="Times New Roman" w:hAnsi="Times New Roman"/>
                      <w:highlight w:val="none"/>
                    </w:rPr>
                  </w:pPr>
                  <w:r>
                    <w:rPr>
                      <w:rFonts w:ascii="Times New Roman" w:hAnsi="Times New Roman"/>
                      <w:highlight w:val="none"/>
                    </w:rPr>
                    <w:t>较敏感</w:t>
                  </w:r>
                </w:p>
              </w:tc>
              <w:tc>
                <w:tcPr>
                  <w:tcW w:w="5600" w:type="dxa"/>
                  <w:noWrap w:val="0"/>
                  <w:vAlign w:val="center"/>
                </w:tcPr>
                <w:p>
                  <w:pPr>
                    <w:spacing w:line="360" w:lineRule="exact"/>
                    <w:jc w:val="center"/>
                    <w:rPr>
                      <w:rFonts w:ascii="Times New Roman" w:hAnsi="Times New Roman"/>
                      <w:highlight w:val="none"/>
                    </w:rPr>
                  </w:pPr>
                  <w:r>
                    <w:rPr>
                      <w:rFonts w:ascii="Times New Roman" w:hAnsi="Times New Roman"/>
                      <w:highlight w:val="none"/>
                    </w:rPr>
                    <w:t>建设项目周边存在其他土壤环境敏感目标的</w:t>
                  </w:r>
                </w:p>
              </w:tc>
              <w:tc>
                <w:tcPr>
                  <w:tcW w:w="1846" w:type="dxa"/>
                  <w:vMerge w:val="continue"/>
                  <w:noWrap w:val="0"/>
                  <w:vAlign w:val="center"/>
                </w:tcPr>
                <w:p>
                  <w:pPr>
                    <w:spacing w:line="360" w:lineRule="exact"/>
                    <w:jc w:val="center"/>
                    <w:rPr>
                      <w:rFonts w:ascii="Times New Roman" w:hAnsi="Times New Roman"/>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1261" w:type="dxa"/>
                  <w:noWrap w:val="0"/>
                  <w:vAlign w:val="center"/>
                </w:tcPr>
                <w:p>
                  <w:pPr>
                    <w:spacing w:line="360" w:lineRule="exact"/>
                    <w:jc w:val="center"/>
                    <w:rPr>
                      <w:rFonts w:ascii="Times New Roman" w:hAnsi="Times New Roman"/>
                      <w:highlight w:val="none"/>
                    </w:rPr>
                  </w:pPr>
                  <w:r>
                    <w:rPr>
                      <w:rFonts w:ascii="Times New Roman" w:hAnsi="Times New Roman"/>
                      <w:highlight w:val="none"/>
                    </w:rPr>
                    <w:t>不敏感</w:t>
                  </w:r>
                </w:p>
              </w:tc>
              <w:tc>
                <w:tcPr>
                  <w:tcW w:w="5600" w:type="dxa"/>
                  <w:noWrap w:val="0"/>
                  <w:vAlign w:val="center"/>
                </w:tcPr>
                <w:p>
                  <w:pPr>
                    <w:spacing w:line="360" w:lineRule="exact"/>
                    <w:jc w:val="center"/>
                    <w:rPr>
                      <w:rFonts w:ascii="Times New Roman" w:hAnsi="Times New Roman"/>
                      <w:highlight w:val="none"/>
                    </w:rPr>
                  </w:pPr>
                  <w:r>
                    <w:rPr>
                      <w:rFonts w:ascii="Times New Roman" w:hAnsi="Times New Roman"/>
                      <w:highlight w:val="none"/>
                    </w:rPr>
                    <w:t>其他情况</w:t>
                  </w:r>
                </w:p>
              </w:tc>
              <w:tc>
                <w:tcPr>
                  <w:tcW w:w="1846" w:type="dxa"/>
                  <w:vMerge w:val="continue"/>
                  <w:noWrap w:val="0"/>
                  <w:vAlign w:val="center"/>
                </w:tcPr>
                <w:p>
                  <w:pPr>
                    <w:spacing w:line="360" w:lineRule="exact"/>
                    <w:jc w:val="center"/>
                    <w:rPr>
                      <w:rFonts w:ascii="Times New Roman" w:hAnsi="Times New Roman"/>
                      <w:highlight w:val="none"/>
                    </w:rPr>
                  </w:pPr>
                </w:p>
              </w:tc>
            </w:tr>
          </w:tbl>
          <w:p>
            <w:pPr>
              <w:pStyle w:val="53"/>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w:t>
            </w:r>
            <w:r>
              <w:rPr>
                <w:rFonts w:hint="eastAsia" w:cs="宋体"/>
                <w:b/>
                <w:bCs/>
                <w:sz w:val="24"/>
                <w:szCs w:val="24"/>
                <w:highlight w:val="none"/>
                <w:lang w:val="en-US" w:eastAsia="zh-CN"/>
              </w:rPr>
              <w:t>35</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 xml:space="preserve"> 污染影响型评价工作等级划分表</w:t>
            </w:r>
          </w:p>
          <w:tbl>
            <w:tblPr>
              <w:tblStyle w:val="30"/>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011"/>
              <w:gridCol w:w="556"/>
              <w:gridCol w:w="800"/>
              <w:gridCol w:w="833"/>
              <w:gridCol w:w="817"/>
              <w:gridCol w:w="816"/>
              <w:gridCol w:w="700"/>
              <w:gridCol w:w="817"/>
              <w:gridCol w:w="667"/>
              <w:gridCol w:w="69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2011" w:type="dxa"/>
                  <w:vMerge w:val="restart"/>
                  <w:noWrap w:val="0"/>
                  <w:vAlign w:val="center"/>
                  <mc:AlternateContent>
                    <mc:Choice Requires="wpsCustomData">
                      <wpsCustomData:diagonals>
                        <wpsCustomData:diagonal from="10000" to="23900">
                          <wpsCustomData:border w:val="single" w:color="auto" w:sz="12" w:space="0"/>
                        </wpsCustomData:diagonal>
                        <wpsCustomData:diagonal from="10000" to="34100">
                          <wpsCustomData:border w:val="single" w:color="auto" w:sz="12" w:space="0"/>
                        </wpsCustomData:diagonal>
                      </wpsCustomData:diagonals>
                    </mc:Choice>
                  </mc:AlternateContent>
                </w:tcPr>
                <w:p>
                  <w:pPr>
                    <w:snapToGrid w:val="0"/>
                    <w:jc w:val="center"/>
                    <w:rPr>
                      <w:rFonts w:ascii="Times New Roman" w:hAnsi="Times New Roman"/>
                      <w:b/>
                      <w:bCs/>
                      <w:highlight w:val="none"/>
                    </w:rPr>
                  </w:pPr>
                </w:p>
                <w:p>
                  <w:pPr>
                    <w:snapToGrid w:val="0"/>
                    <w:spacing w:line="240" w:lineRule="auto"/>
                    <w:jc w:val="center"/>
                    <mc:AlternateContent>
                      <mc:Choice Requires="wpsCustomData">
                        <wpsCustomData:diagonalParaType/>
                      </mc:Choice>
                    </mc:AlternateContent>
                    <w:rPr>
                      <w:rFonts w:ascii="Times New Roman" w:hAnsi="Times New Roman"/>
                      <w:b/>
                      <w:bCs/>
                      <w:highlight w:val="none"/>
                    </w:rPr>
                  </w:pPr>
                  <w:r>
                    <w:rPr>
                      <w:rFonts w:ascii="Times New Roman" w:hAnsi="Times New Roman"/>
                      <w:b/>
                      <w:bCs/>
                      <w:highlight w:val="none"/>
                    </w:rPr>
                    <w:t>占地规模</w:t>
                  </w:r>
                </w:p>
                <w:p>
                  <w:pPr>
                    <w:snapToGrid w:val="0"/>
                    <w:jc w:val="center"/>
                    <mc:AlternateContent>
                      <mc:Choice Requires="wpsCustomData">
                        <wpsCustomData:diagonalParaType/>
                      </mc:Choice>
                    </mc:AlternateContent>
                    <w:rPr>
                      <w:rFonts w:ascii="Times New Roman" w:hAnsi="Times New Roman"/>
                      <w:b/>
                      <w:bCs/>
                      <w:highlight w:val="none"/>
                    </w:rPr>
                  </w:pPr>
                  <w:r>
                    <w:rPr>
                      <w:rFonts w:hint="eastAsia" w:ascii="Times New Roman" w:hAnsi="Times New Roman"/>
                      <w:b/>
                      <w:bCs/>
                      <w:highlight w:val="none"/>
                      <w:lang w:val="en-US" w:eastAsia="zh-CN"/>
                    </w:rPr>
                    <w:t xml:space="preserve">   </w:t>
                  </w:r>
                  <w:r>
                    <w:rPr>
                      <w:rFonts w:ascii="Times New Roman" w:hAnsi="Times New Roman"/>
                      <w:b/>
                      <w:bCs/>
                      <w:highlight w:val="none"/>
                    </w:rPr>
                    <w:t>评价工作等级</w:t>
                  </w:r>
                </w:p>
                <w:p>
                  <w:pPr>
                    <w:snapToGrid w:val="0"/>
                    <w:rPr>
                      <w:rFonts w:ascii="Times New Roman" w:hAnsi="Times New Roman"/>
                      <w:b/>
                      <w:bCs/>
                      <w:highlight w:val="none"/>
                    </w:rPr>
                  </w:pPr>
                  <w:r>
                    <w:rPr>
                      <w:rFonts w:ascii="Times New Roman" w:hAnsi="Times New Roman"/>
                      <w:b/>
                      <w:bCs/>
                      <w:highlight w:val="none"/>
                    </w:rPr>
                    <w:t>敏感程度</w:t>
                  </w:r>
                </w:p>
              </w:tc>
              <w:tc>
                <w:tcPr>
                  <w:tcW w:w="2189" w:type="dxa"/>
                  <w:gridSpan w:val="3"/>
                  <w:noWrap w:val="0"/>
                  <w:vAlign w:val="center"/>
                </w:tcPr>
                <w:p>
                  <w:pPr>
                    <w:spacing w:line="360" w:lineRule="exact"/>
                    <w:jc w:val="center"/>
                    <w:rPr>
                      <w:rFonts w:ascii="Times New Roman" w:hAnsi="Times New Roman"/>
                      <w:b/>
                      <w:bCs/>
                      <w:highlight w:val="none"/>
                    </w:rPr>
                  </w:pPr>
                  <w:r>
                    <w:rPr>
                      <w:rFonts w:ascii="Times New Roman" w:hAnsi="Times New Roman"/>
                      <w:b/>
                      <w:bCs/>
                      <w:highlight w:val="none"/>
                    </w:rPr>
                    <w:t>I类</w:t>
                  </w:r>
                </w:p>
              </w:tc>
              <w:tc>
                <w:tcPr>
                  <w:tcW w:w="2333" w:type="dxa"/>
                  <w:gridSpan w:val="3"/>
                  <w:noWrap w:val="0"/>
                  <w:vAlign w:val="center"/>
                </w:tcPr>
                <w:p>
                  <w:pPr>
                    <w:spacing w:line="360" w:lineRule="exact"/>
                    <w:jc w:val="center"/>
                    <w:rPr>
                      <w:rFonts w:ascii="Times New Roman" w:hAnsi="Times New Roman"/>
                      <w:b/>
                      <w:bCs/>
                      <w:highlight w:val="none"/>
                    </w:rPr>
                  </w:pPr>
                  <w:r>
                    <w:rPr>
                      <w:rFonts w:ascii="Times New Roman" w:hAnsi="Times New Roman"/>
                      <w:b/>
                      <w:bCs/>
                      <w:highlight w:val="none"/>
                    </w:rPr>
                    <w:t>II类</w:t>
                  </w:r>
                </w:p>
              </w:tc>
              <w:tc>
                <w:tcPr>
                  <w:tcW w:w="2174" w:type="dxa"/>
                  <w:gridSpan w:val="3"/>
                  <w:noWrap w:val="0"/>
                  <w:vAlign w:val="center"/>
                </w:tcPr>
                <w:p>
                  <w:pPr>
                    <w:spacing w:line="360" w:lineRule="exact"/>
                    <w:jc w:val="center"/>
                    <w:rPr>
                      <w:rFonts w:ascii="Times New Roman" w:hAnsi="Times New Roman"/>
                      <w:b/>
                      <w:bCs/>
                      <w:highlight w:val="none"/>
                    </w:rPr>
                  </w:pPr>
                  <w:r>
                    <w:rPr>
                      <w:rFonts w:ascii="Times New Roman" w:hAnsi="Times New Roman"/>
                      <w:b/>
                      <w:bCs/>
                      <w:highlight w:val="none"/>
                    </w:rPr>
                    <w:t>III类</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62" w:hRule="atLeast"/>
                <w:jc w:val="center"/>
              </w:trPr>
              <w:tc>
                <w:tcPr>
                  <w:tcW w:w="2011" w:type="dxa"/>
                  <w:vMerge w:val="continue"/>
                  <w:noWrap w:val="0"/>
                  <w:vAlign w:val="center"/>
                </w:tcPr>
                <w:p>
                  <w:pPr>
                    <w:spacing w:line="360" w:lineRule="exact"/>
                    <w:jc w:val="center"/>
                    <w:rPr>
                      <w:rFonts w:ascii="Times New Roman" w:hAnsi="Times New Roman"/>
                      <w:highlight w:val="none"/>
                    </w:rPr>
                  </w:pPr>
                </w:p>
              </w:tc>
              <w:tc>
                <w:tcPr>
                  <w:tcW w:w="556" w:type="dxa"/>
                  <w:noWrap w:val="0"/>
                  <w:vAlign w:val="center"/>
                </w:tcPr>
                <w:p>
                  <w:pPr>
                    <w:spacing w:line="360" w:lineRule="exact"/>
                    <w:jc w:val="center"/>
                    <w:rPr>
                      <w:rFonts w:ascii="Times New Roman" w:hAnsi="Times New Roman"/>
                      <w:b/>
                      <w:bCs/>
                      <w:highlight w:val="none"/>
                    </w:rPr>
                  </w:pPr>
                  <w:r>
                    <w:rPr>
                      <w:rFonts w:ascii="Times New Roman" w:hAnsi="Times New Roman"/>
                      <w:b/>
                      <w:bCs/>
                      <w:highlight w:val="none"/>
                    </w:rPr>
                    <w:t>大</w:t>
                  </w:r>
                </w:p>
              </w:tc>
              <w:tc>
                <w:tcPr>
                  <w:tcW w:w="800" w:type="dxa"/>
                  <w:noWrap w:val="0"/>
                  <w:vAlign w:val="center"/>
                </w:tcPr>
                <w:p>
                  <w:pPr>
                    <w:spacing w:line="360" w:lineRule="exact"/>
                    <w:jc w:val="center"/>
                    <w:rPr>
                      <w:rFonts w:ascii="Times New Roman" w:hAnsi="Times New Roman"/>
                      <w:b/>
                      <w:bCs/>
                      <w:highlight w:val="none"/>
                    </w:rPr>
                  </w:pPr>
                  <w:r>
                    <w:rPr>
                      <w:rFonts w:ascii="Times New Roman" w:hAnsi="Times New Roman"/>
                      <w:b/>
                      <w:bCs/>
                      <w:highlight w:val="none"/>
                    </w:rPr>
                    <w:t>中</w:t>
                  </w:r>
                </w:p>
              </w:tc>
              <w:tc>
                <w:tcPr>
                  <w:tcW w:w="833" w:type="dxa"/>
                  <w:noWrap w:val="0"/>
                  <w:vAlign w:val="center"/>
                </w:tcPr>
                <w:p>
                  <w:pPr>
                    <w:spacing w:line="360" w:lineRule="exact"/>
                    <w:jc w:val="center"/>
                    <w:rPr>
                      <w:rFonts w:ascii="Times New Roman" w:hAnsi="Times New Roman"/>
                      <w:b/>
                      <w:bCs/>
                      <w:highlight w:val="none"/>
                    </w:rPr>
                  </w:pPr>
                  <w:r>
                    <w:rPr>
                      <w:rFonts w:ascii="Times New Roman" w:hAnsi="Times New Roman"/>
                      <w:b/>
                      <w:bCs/>
                      <w:highlight w:val="none"/>
                    </w:rPr>
                    <w:t>小</w:t>
                  </w:r>
                </w:p>
              </w:tc>
              <w:tc>
                <w:tcPr>
                  <w:tcW w:w="817" w:type="dxa"/>
                  <w:noWrap w:val="0"/>
                  <w:vAlign w:val="center"/>
                </w:tcPr>
                <w:p>
                  <w:pPr>
                    <w:spacing w:line="360" w:lineRule="exact"/>
                    <w:jc w:val="center"/>
                    <w:rPr>
                      <w:rFonts w:ascii="Times New Roman" w:hAnsi="Times New Roman"/>
                      <w:b/>
                      <w:bCs/>
                      <w:highlight w:val="none"/>
                    </w:rPr>
                  </w:pPr>
                  <w:r>
                    <w:rPr>
                      <w:rFonts w:ascii="Times New Roman" w:hAnsi="Times New Roman"/>
                      <w:b/>
                      <w:bCs/>
                      <w:highlight w:val="none"/>
                    </w:rPr>
                    <w:t>大</w:t>
                  </w:r>
                </w:p>
              </w:tc>
              <w:tc>
                <w:tcPr>
                  <w:tcW w:w="816" w:type="dxa"/>
                  <w:noWrap w:val="0"/>
                  <w:vAlign w:val="center"/>
                </w:tcPr>
                <w:p>
                  <w:pPr>
                    <w:spacing w:line="360" w:lineRule="exact"/>
                    <w:jc w:val="center"/>
                    <w:rPr>
                      <w:rFonts w:ascii="Times New Roman" w:hAnsi="Times New Roman"/>
                      <w:b/>
                      <w:bCs/>
                      <w:highlight w:val="none"/>
                    </w:rPr>
                  </w:pPr>
                  <w:r>
                    <w:rPr>
                      <w:rFonts w:ascii="Times New Roman" w:hAnsi="Times New Roman"/>
                      <w:b/>
                      <w:bCs/>
                      <w:highlight w:val="none"/>
                    </w:rPr>
                    <w:t>中</w:t>
                  </w:r>
                </w:p>
              </w:tc>
              <w:tc>
                <w:tcPr>
                  <w:tcW w:w="700" w:type="dxa"/>
                  <w:noWrap w:val="0"/>
                  <w:vAlign w:val="center"/>
                </w:tcPr>
                <w:p>
                  <w:pPr>
                    <w:spacing w:line="360" w:lineRule="exact"/>
                    <w:jc w:val="center"/>
                    <w:rPr>
                      <w:rFonts w:ascii="Times New Roman" w:hAnsi="Times New Roman"/>
                      <w:b/>
                      <w:bCs/>
                      <w:highlight w:val="none"/>
                    </w:rPr>
                  </w:pPr>
                  <w:r>
                    <w:rPr>
                      <w:rFonts w:ascii="Times New Roman" w:hAnsi="Times New Roman"/>
                      <w:b/>
                      <w:bCs/>
                      <w:highlight w:val="none"/>
                    </w:rPr>
                    <w:t>小</w:t>
                  </w:r>
                </w:p>
              </w:tc>
              <w:tc>
                <w:tcPr>
                  <w:tcW w:w="817" w:type="dxa"/>
                  <w:noWrap w:val="0"/>
                  <w:vAlign w:val="center"/>
                </w:tcPr>
                <w:p>
                  <w:pPr>
                    <w:spacing w:line="360" w:lineRule="exact"/>
                    <w:jc w:val="center"/>
                    <w:rPr>
                      <w:rFonts w:ascii="Times New Roman" w:hAnsi="Times New Roman"/>
                      <w:b/>
                      <w:bCs/>
                      <w:highlight w:val="none"/>
                    </w:rPr>
                  </w:pPr>
                  <w:r>
                    <w:rPr>
                      <w:rFonts w:ascii="Times New Roman" w:hAnsi="Times New Roman"/>
                      <w:b/>
                      <w:bCs/>
                      <w:highlight w:val="none"/>
                    </w:rPr>
                    <w:t>大</w:t>
                  </w:r>
                </w:p>
              </w:tc>
              <w:tc>
                <w:tcPr>
                  <w:tcW w:w="667" w:type="dxa"/>
                  <w:noWrap w:val="0"/>
                  <w:vAlign w:val="center"/>
                </w:tcPr>
                <w:p>
                  <w:pPr>
                    <w:spacing w:line="360" w:lineRule="exact"/>
                    <w:jc w:val="center"/>
                    <w:rPr>
                      <w:rFonts w:ascii="Times New Roman" w:hAnsi="Times New Roman"/>
                      <w:b/>
                      <w:bCs/>
                      <w:highlight w:val="none"/>
                    </w:rPr>
                  </w:pPr>
                  <w:r>
                    <w:rPr>
                      <w:rFonts w:ascii="Times New Roman" w:hAnsi="Times New Roman"/>
                      <w:b/>
                      <w:bCs/>
                      <w:highlight w:val="none"/>
                    </w:rPr>
                    <w:t>中</w:t>
                  </w:r>
                </w:p>
              </w:tc>
              <w:tc>
                <w:tcPr>
                  <w:tcW w:w="690" w:type="dxa"/>
                  <w:noWrap w:val="0"/>
                  <w:vAlign w:val="center"/>
                </w:tcPr>
                <w:p>
                  <w:pPr>
                    <w:spacing w:line="360" w:lineRule="exact"/>
                    <w:jc w:val="center"/>
                    <w:rPr>
                      <w:rFonts w:ascii="Times New Roman" w:hAnsi="Times New Roman"/>
                      <w:b/>
                      <w:bCs/>
                      <w:highlight w:val="none"/>
                    </w:rPr>
                  </w:pPr>
                  <w:r>
                    <w:rPr>
                      <w:rFonts w:ascii="Times New Roman" w:hAnsi="Times New Roman"/>
                      <w:b/>
                      <w:bCs/>
                      <w:highlight w:val="none"/>
                    </w:rPr>
                    <w:t>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2011" w:type="dxa"/>
                  <w:noWrap w:val="0"/>
                  <w:vAlign w:val="center"/>
                </w:tcPr>
                <w:p>
                  <w:pPr>
                    <w:spacing w:line="360" w:lineRule="exact"/>
                    <w:jc w:val="center"/>
                    <w:rPr>
                      <w:rFonts w:ascii="Times New Roman" w:hAnsi="Times New Roman"/>
                      <w:highlight w:val="none"/>
                    </w:rPr>
                  </w:pPr>
                  <w:r>
                    <w:rPr>
                      <w:rFonts w:ascii="Times New Roman" w:hAnsi="Times New Roman"/>
                      <w:highlight w:val="none"/>
                    </w:rPr>
                    <w:t>敏感</w:t>
                  </w:r>
                </w:p>
              </w:tc>
              <w:tc>
                <w:tcPr>
                  <w:tcW w:w="556" w:type="dxa"/>
                  <w:noWrap w:val="0"/>
                  <w:vAlign w:val="center"/>
                </w:tcPr>
                <w:p>
                  <w:pPr>
                    <w:spacing w:line="360" w:lineRule="exact"/>
                    <w:jc w:val="center"/>
                    <w:rPr>
                      <w:rFonts w:ascii="Times New Roman" w:hAnsi="Times New Roman"/>
                      <w:highlight w:val="none"/>
                    </w:rPr>
                  </w:pPr>
                  <w:r>
                    <w:rPr>
                      <w:rFonts w:ascii="Times New Roman" w:hAnsi="Times New Roman"/>
                      <w:highlight w:val="none"/>
                    </w:rPr>
                    <w:t>一级</w:t>
                  </w:r>
                </w:p>
              </w:tc>
              <w:tc>
                <w:tcPr>
                  <w:tcW w:w="800" w:type="dxa"/>
                  <w:noWrap w:val="0"/>
                  <w:vAlign w:val="center"/>
                </w:tcPr>
                <w:p>
                  <w:pPr>
                    <w:spacing w:line="360" w:lineRule="exact"/>
                    <w:jc w:val="center"/>
                    <w:rPr>
                      <w:rFonts w:ascii="Times New Roman" w:hAnsi="Times New Roman"/>
                      <w:highlight w:val="none"/>
                    </w:rPr>
                  </w:pPr>
                  <w:r>
                    <w:rPr>
                      <w:rFonts w:ascii="Times New Roman" w:hAnsi="Times New Roman"/>
                      <w:highlight w:val="none"/>
                    </w:rPr>
                    <w:t>一级</w:t>
                  </w:r>
                </w:p>
              </w:tc>
              <w:tc>
                <w:tcPr>
                  <w:tcW w:w="833" w:type="dxa"/>
                  <w:noWrap w:val="0"/>
                  <w:vAlign w:val="center"/>
                </w:tcPr>
                <w:p>
                  <w:pPr>
                    <w:spacing w:line="360" w:lineRule="exact"/>
                    <w:jc w:val="center"/>
                    <w:rPr>
                      <w:rFonts w:ascii="Times New Roman" w:hAnsi="Times New Roman"/>
                      <w:highlight w:val="none"/>
                    </w:rPr>
                  </w:pPr>
                  <w:r>
                    <w:rPr>
                      <w:rFonts w:ascii="Times New Roman" w:hAnsi="Times New Roman"/>
                      <w:highlight w:val="none"/>
                    </w:rPr>
                    <w:t>一级</w:t>
                  </w:r>
                </w:p>
              </w:tc>
              <w:tc>
                <w:tcPr>
                  <w:tcW w:w="817" w:type="dxa"/>
                  <w:noWrap w:val="0"/>
                  <w:vAlign w:val="center"/>
                </w:tcPr>
                <w:p>
                  <w:pPr>
                    <w:spacing w:line="360" w:lineRule="exact"/>
                    <w:jc w:val="center"/>
                    <w:rPr>
                      <w:rFonts w:ascii="Times New Roman" w:hAnsi="Times New Roman"/>
                      <w:highlight w:val="none"/>
                    </w:rPr>
                  </w:pPr>
                  <w:r>
                    <w:rPr>
                      <w:rFonts w:ascii="Times New Roman" w:hAnsi="Times New Roman"/>
                      <w:highlight w:val="none"/>
                    </w:rPr>
                    <w:t>二级</w:t>
                  </w:r>
                </w:p>
              </w:tc>
              <w:tc>
                <w:tcPr>
                  <w:tcW w:w="816" w:type="dxa"/>
                  <w:noWrap w:val="0"/>
                  <w:vAlign w:val="center"/>
                </w:tcPr>
                <w:p>
                  <w:pPr>
                    <w:spacing w:line="360" w:lineRule="exact"/>
                    <w:jc w:val="center"/>
                    <w:rPr>
                      <w:rFonts w:ascii="Times New Roman" w:hAnsi="Times New Roman"/>
                      <w:highlight w:val="none"/>
                    </w:rPr>
                  </w:pPr>
                  <w:r>
                    <w:rPr>
                      <w:rFonts w:ascii="Times New Roman" w:hAnsi="Times New Roman"/>
                      <w:highlight w:val="none"/>
                    </w:rPr>
                    <w:t>二级</w:t>
                  </w:r>
                </w:p>
              </w:tc>
              <w:tc>
                <w:tcPr>
                  <w:tcW w:w="700" w:type="dxa"/>
                  <w:noWrap w:val="0"/>
                  <w:vAlign w:val="center"/>
                </w:tcPr>
                <w:p>
                  <w:pPr>
                    <w:spacing w:line="360" w:lineRule="exact"/>
                    <w:jc w:val="center"/>
                    <w:rPr>
                      <w:rFonts w:ascii="Times New Roman" w:hAnsi="Times New Roman"/>
                      <w:highlight w:val="none"/>
                    </w:rPr>
                  </w:pPr>
                  <w:r>
                    <w:rPr>
                      <w:rFonts w:ascii="Times New Roman" w:hAnsi="Times New Roman"/>
                      <w:highlight w:val="none"/>
                    </w:rPr>
                    <w:t>二级</w:t>
                  </w:r>
                </w:p>
              </w:tc>
              <w:tc>
                <w:tcPr>
                  <w:tcW w:w="817" w:type="dxa"/>
                  <w:noWrap w:val="0"/>
                  <w:vAlign w:val="center"/>
                </w:tcPr>
                <w:p>
                  <w:pPr>
                    <w:spacing w:line="360" w:lineRule="exact"/>
                    <w:jc w:val="center"/>
                    <w:rPr>
                      <w:rFonts w:ascii="Times New Roman" w:hAnsi="Times New Roman"/>
                      <w:highlight w:val="none"/>
                    </w:rPr>
                  </w:pPr>
                  <w:r>
                    <w:rPr>
                      <w:rFonts w:ascii="Times New Roman" w:hAnsi="Times New Roman"/>
                      <w:highlight w:val="none"/>
                    </w:rPr>
                    <w:t>三级</w:t>
                  </w:r>
                </w:p>
              </w:tc>
              <w:tc>
                <w:tcPr>
                  <w:tcW w:w="667" w:type="dxa"/>
                  <w:noWrap w:val="0"/>
                  <w:vAlign w:val="center"/>
                </w:tcPr>
                <w:p>
                  <w:pPr>
                    <w:spacing w:line="360" w:lineRule="exact"/>
                    <w:jc w:val="center"/>
                    <w:rPr>
                      <w:rFonts w:ascii="Times New Roman" w:hAnsi="Times New Roman"/>
                      <w:highlight w:val="none"/>
                    </w:rPr>
                  </w:pPr>
                  <w:r>
                    <w:rPr>
                      <w:rFonts w:ascii="Times New Roman" w:hAnsi="Times New Roman"/>
                      <w:highlight w:val="none"/>
                    </w:rPr>
                    <w:t>三级</w:t>
                  </w:r>
                </w:p>
              </w:tc>
              <w:tc>
                <w:tcPr>
                  <w:tcW w:w="690" w:type="dxa"/>
                  <w:noWrap w:val="0"/>
                  <w:vAlign w:val="center"/>
                </w:tcPr>
                <w:p>
                  <w:pPr>
                    <w:spacing w:line="360" w:lineRule="exact"/>
                    <w:jc w:val="center"/>
                    <w:rPr>
                      <w:rFonts w:ascii="Times New Roman" w:hAnsi="Times New Roman"/>
                      <w:highlight w:val="none"/>
                    </w:rPr>
                  </w:pPr>
                  <w:r>
                    <w:rPr>
                      <w:rFonts w:ascii="Times New Roman" w:hAnsi="Times New Roman"/>
                      <w:b/>
                      <w:bCs/>
                      <w:highlight w:val="none"/>
                      <w:shd w:val="clear" w:color="FFFFFF" w:fill="D9D9D9"/>
                    </w:rPr>
                    <w:t>三级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2011" w:type="dxa"/>
                  <w:noWrap w:val="0"/>
                  <w:vAlign w:val="center"/>
                </w:tcPr>
                <w:p>
                  <w:pPr>
                    <w:spacing w:line="360" w:lineRule="exact"/>
                    <w:jc w:val="center"/>
                    <w:rPr>
                      <w:rFonts w:ascii="Times New Roman" w:hAnsi="Times New Roman"/>
                      <w:highlight w:val="none"/>
                    </w:rPr>
                  </w:pPr>
                  <w:r>
                    <w:rPr>
                      <w:rFonts w:ascii="Times New Roman" w:hAnsi="Times New Roman"/>
                      <w:highlight w:val="none"/>
                    </w:rPr>
                    <w:t>较敏感</w:t>
                  </w:r>
                </w:p>
              </w:tc>
              <w:tc>
                <w:tcPr>
                  <w:tcW w:w="556" w:type="dxa"/>
                  <w:noWrap w:val="0"/>
                  <w:vAlign w:val="center"/>
                </w:tcPr>
                <w:p>
                  <w:pPr>
                    <w:spacing w:line="360" w:lineRule="exact"/>
                    <w:jc w:val="center"/>
                    <w:rPr>
                      <w:rFonts w:ascii="Times New Roman" w:hAnsi="Times New Roman"/>
                      <w:highlight w:val="none"/>
                    </w:rPr>
                  </w:pPr>
                  <w:r>
                    <w:rPr>
                      <w:rFonts w:ascii="Times New Roman" w:hAnsi="Times New Roman"/>
                      <w:highlight w:val="none"/>
                    </w:rPr>
                    <w:t>一级</w:t>
                  </w:r>
                </w:p>
              </w:tc>
              <w:tc>
                <w:tcPr>
                  <w:tcW w:w="800" w:type="dxa"/>
                  <w:noWrap w:val="0"/>
                  <w:vAlign w:val="center"/>
                </w:tcPr>
                <w:p>
                  <w:pPr>
                    <w:spacing w:line="360" w:lineRule="exact"/>
                    <w:jc w:val="center"/>
                    <w:rPr>
                      <w:rFonts w:ascii="Times New Roman" w:hAnsi="Times New Roman"/>
                      <w:highlight w:val="none"/>
                    </w:rPr>
                  </w:pPr>
                  <w:r>
                    <w:rPr>
                      <w:rFonts w:ascii="Times New Roman" w:hAnsi="Times New Roman"/>
                      <w:highlight w:val="none"/>
                    </w:rPr>
                    <w:t>一级</w:t>
                  </w:r>
                </w:p>
              </w:tc>
              <w:tc>
                <w:tcPr>
                  <w:tcW w:w="833" w:type="dxa"/>
                  <w:noWrap w:val="0"/>
                  <w:vAlign w:val="center"/>
                </w:tcPr>
                <w:p>
                  <w:pPr>
                    <w:spacing w:line="360" w:lineRule="exact"/>
                    <w:jc w:val="center"/>
                    <w:rPr>
                      <w:rFonts w:ascii="Times New Roman" w:hAnsi="Times New Roman"/>
                      <w:highlight w:val="none"/>
                    </w:rPr>
                  </w:pPr>
                  <w:r>
                    <w:rPr>
                      <w:rFonts w:ascii="Times New Roman" w:hAnsi="Times New Roman"/>
                      <w:highlight w:val="none"/>
                    </w:rPr>
                    <w:t>二级</w:t>
                  </w:r>
                </w:p>
              </w:tc>
              <w:tc>
                <w:tcPr>
                  <w:tcW w:w="817" w:type="dxa"/>
                  <w:noWrap w:val="0"/>
                  <w:vAlign w:val="center"/>
                </w:tcPr>
                <w:p>
                  <w:pPr>
                    <w:spacing w:line="360" w:lineRule="exact"/>
                    <w:jc w:val="center"/>
                    <w:rPr>
                      <w:rFonts w:ascii="Times New Roman" w:hAnsi="Times New Roman"/>
                      <w:highlight w:val="none"/>
                    </w:rPr>
                  </w:pPr>
                  <w:r>
                    <w:rPr>
                      <w:rFonts w:ascii="Times New Roman" w:hAnsi="Times New Roman"/>
                      <w:highlight w:val="none"/>
                    </w:rPr>
                    <w:t>二级</w:t>
                  </w:r>
                </w:p>
              </w:tc>
              <w:tc>
                <w:tcPr>
                  <w:tcW w:w="816" w:type="dxa"/>
                  <w:noWrap w:val="0"/>
                  <w:vAlign w:val="center"/>
                </w:tcPr>
                <w:p>
                  <w:pPr>
                    <w:spacing w:line="360" w:lineRule="exact"/>
                    <w:jc w:val="center"/>
                    <w:rPr>
                      <w:rFonts w:ascii="Times New Roman" w:hAnsi="Times New Roman"/>
                      <w:highlight w:val="none"/>
                    </w:rPr>
                  </w:pPr>
                  <w:r>
                    <w:rPr>
                      <w:rFonts w:ascii="Times New Roman" w:hAnsi="Times New Roman"/>
                      <w:highlight w:val="none"/>
                    </w:rPr>
                    <w:t>二级</w:t>
                  </w:r>
                </w:p>
              </w:tc>
              <w:tc>
                <w:tcPr>
                  <w:tcW w:w="700" w:type="dxa"/>
                  <w:noWrap w:val="0"/>
                  <w:vAlign w:val="center"/>
                </w:tcPr>
                <w:p>
                  <w:pPr>
                    <w:spacing w:line="360" w:lineRule="exact"/>
                    <w:jc w:val="center"/>
                    <w:rPr>
                      <w:rFonts w:ascii="Times New Roman" w:hAnsi="Times New Roman"/>
                      <w:highlight w:val="none"/>
                    </w:rPr>
                  </w:pPr>
                  <w:r>
                    <w:rPr>
                      <w:rFonts w:ascii="Times New Roman" w:hAnsi="Times New Roman"/>
                      <w:highlight w:val="none"/>
                    </w:rPr>
                    <w:t>三级</w:t>
                  </w:r>
                </w:p>
              </w:tc>
              <w:tc>
                <w:tcPr>
                  <w:tcW w:w="817" w:type="dxa"/>
                  <w:noWrap w:val="0"/>
                  <w:vAlign w:val="center"/>
                </w:tcPr>
                <w:p>
                  <w:pPr>
                    <w:spacing w:line="360" w:lineRule="exact"/>
                    <w:jc w:val="center"/>
                    <w:rPr>
                      <w:rFonts w:ascii="Times New Roman" w:hAnsi="Times New Roman"/>
                      <w:highlight w:val="none"/>
                    </w:rPr>
                  </w:pPr>
                  <w:r>
                    <w:rPr>
                      <w:rFonts w:ascii="Times New Roman" w:hAnsi="Times New Roman"/>
                      <w:highlight w:val="none"/>
                    </w:rPr>
                    <w:t>三级</w:t>
                  </w:r>
                </w:p>
              </w:tc>
              <w:tc>
                <w:tcPr>
                  <w:tcW w:w="667" w:type="dxa"/>
                  <w:noWrap w:val="0"/>
                  <w:vAlign w:val="center"/>
                </w:tcPr>
                <w:p>
                  <w:pPr>
                    <w:spacing w:line="360" w:lineRule="exact"/>
                    <w:jc w:val="center"/>
                    <w:rPr>
                      <w:rFonts w:ascii="Times New Roman" w:hAnsi="Times New Roman"/>
                      <w:highlight w:val="none"/>
                    </w:rPr>
                  </w:pPr>
                  <w:r>
                    <w:rPr>
                      <w:rFonts w:ascii="Times New Roman" w:hAnsi="Times New Roman"/>
                      <w:highlight w:val="none"/>
                    </w:rPr>
                    <w:t>三级</w:t>
                  </w:r>
                </w:p>
              </w:tc>
              <w:tc>
                <w:tcPr>
                  <w:tcW w:w="690" w:type="dxa"/>
                  <w:noWrap w:val="0"/>
                  <w:vAlign w:val="center"/>
                </w:tcPr>
                <w:p>
                  <w:pPr>
                    <w:spacing w:line="360" w:lineRule="exact"/>
                    <w:jc w:val="center"/>
                    <w:rPr>
                      <w:rFonts w:ascii="Times New Roman" w:hAnsi="Times New Roman"/>
                      <w:highlight w:val="none"/>
                    </w:rPr>
                  </w:pPr>
                  <w:r>
                    <w:rPr>
                      <w:rFonts w:ascii="Times New Roman" w:hAnsi="Times New Roman"/>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2011" w:type="dxa"/>
                  <w:noWrap w:val="0"/>
                  <w:vAlign w:val="center"/>
                </w:tcPr>
                <w:p>
                  <w:pPr>
                    <w:spacing w:line="360" w:lineRule="exact"/>
                    <w:jc w:val="center"/>
                    <w:rPr>
                      <w:rFonts w:ascii="Times New Roman" w:hAnsi="Times New Roman"/>
                      <w:highlight w:val="none"/>
                    </w:rPr>
                  </w:pPr>
                  <w:r>
                    <w:rPr>
                      <w:rFonts w:ascii="Times New Roman" w:hAnsi="Times New Roman"/>
                      <w:highlight w:val="none"/>
                    </w:rPr>
                    <w:t>不敏感</w:t>
                  </w:r>
                </w:p>
              </w:tc>
              <w:tc>
                <w:tcPr>
                  <w:tcW w:w="556" w:type="dxa"/>
                  <w:noWrap w:val="0"/>
                  <w:vAlign w:val="center"/>
                </w:tcPr>
                <w:p>
                  <w:pPr>
                    <w:spacing w:line="360" w:lineRule="exact"/>
                    <w:jc w:val="center"/>
                    <w:rPr>
                      <w:rFonts w:ascii="Times New Roman" w:hAnsi="Times New Roman"/>
                      <w:highlight w:val="none"/>
                    </w:rPr>
                  </w:pPr>
                  <w:r>
                    <w:rPr>
                      <w:rFonts w:ascii="Times New Roman" w:hAnsi="Times New Roman"/>
                      <w:highlight w:val="none"/>
                    </w:rPr>
                    <w:t>一级</w:t>
                  </w:r>
                </w:p>
              </w:tc>
              <w:tc>
                <w:tcPr>
                  <w:tcW w:w="800" w:type="dxa"/>
                  <w:noWrap w:val="0"/>
                  <w:vAlign w:val="center"/>
                </w:tcPr>
                <w:p>
                  <w:pPr>
                    <w:spacing w:line="360" w:lineRule="exact"/>
                    <w:jc w:val="center"/>
                    <w:rPr>
                      <w:rFonts w:ascii="Times New Roman" w:hAnsi="Times New Roman"/>
                      <w:highlight w:val="none"/>
                    </w:rPr>
                  </w:pPr>
                  <w:r>
                    <w:rPr>
                      <w:rFonts w:ascii="Times New Roman" w:hAnsi="Times New Roman"/>
                      <w:highlight w:val="none"/>
                    </w:rPr>
                    <w:t>二级</w:t>
                  </w:r>
                </w:p>
              </w:tc>
              <w:tc>
                <w:tcPr>
                  <w:tcW w:w="833" w:type="dxa"/>
                  <w:noWrap w:val="0"/>
                  <w:vAlign w:val="center"/>
                </w:tcPr>
                <w:p>
                  <w:pPr>
                    <w:spacing w:line="360" w:lineRule="exact"/>
                    <w:jc w:val="center"/>
                    <w:rPr>
                      <w:rFonts w:ascii="Times New Roman" w:hAnsi="Times New Roman"/>
                      <w:highlight w:val="none"/>
                    </w:rPr>
                  </w:pPr>
                  <w:r>
                    <w:rPr>
                      <w:rFonts w:ascii="Times New Roman" w:hAnsi="Times New Roman"/>
                      <w:highlight w:val="none"/>
                    </w:rPr>
                    <w:t>二级</w:t>
                  </w:r>
                </w:p>
              </w:tc>
              <w:tc>
                <w:tcPr>
                  <w:tcW w:w="817" w:type="dxa"/>
                  <w:noWrap w:val="0"/>
                  <w:vAlign w:val="center"/>
                </w:tcPr>
                <w:p>
                  <w:pPr>
                    <w:spacing w:line="360" w:lineRule="exact"/>
                    <w:jc w:val="center"/>
                    <w:rPr>
                      <w:rFonts w:ascii="Times New Roman" w:hAnsi="Times New Roman"/>
                      <w:highlight w:val="none"/>
                    </w:rPr>
                  </w:pPr>
                  <w:r>
                    <w:rPr>
                      <w:rFonts w:ascii="Times New Roman" w:hAnsi="Times New Roman"/>
                      <w:highlight w:val="none"/>
                    </w:rPr>
                    <w:t>二级</w:t>
                  </w:r>
                </w:p>
              </w:tc>
              <w:tc>
                <w:tcPr>
                  <w:tcW w:w="816" w:type="dxa"/>
                  <w:noWrap w:val="0"/>
                  <w:vAlign w:val="center"/>
                </w:tcPr>
                <w:p>
                  <w:pPr>
                    <w:spacing w:line="360" w:lineRule="exact"/>
                    <w:jc w:val="center"/>
                    <w:rPr>
                      <w:rFonts w:ascii="Times New Roman" w:hAnsi="Times New Roman"/>
                      <w:highlight w:val="none"/>
                    </w:rPr>
                  </w:pPr>
                  <w:r>
                    <w:rPr>
                      <w:rFonts w:ascii="Times New Roman" w:hAnsi="Times New Roman"/>
                      <w:highlight w:val="none"/>
                    </w:rPr>
                    <w:t>三级</w:t>
                  </w:r>
                </w:p>
              </w:tc>
              <w:tc>
                <w:tcPr>
                  <w:tcW w:w="700" w:type="dxa"/>
                  <w:noWrap w:val="0"/>
                  <w:vAlign w:val="center"/>
                </w:tcPr>
                <w:p>
                  <w:pPr>
                    <w:spacing w:line="360" w:lineRule="exact"/>
                    <w:jc w:val="center"/>
                    <w:rPr>
                      <w:rFonts w:ascii="Times New Roman" w:hAnsi="Times New Roman"/>
                      <w:highlight w:val="none"/>
                    </w:rPr>
                  </w:pPr>
                  <w:r>
                    <w:rPr>
                      <w:rFonts w:ascii="Times New Roman" w:hAnsi="Times New Roman"/>
                      <w:highlight w:val="none"/>
                    </w:rPr>
                    <w:t>三级</w:t>
                  </w:r>
                </w:p>
              </w:tc>
              <w:tc>
                <w:tcPr>
                  <w:tcW w:w="817" w:type="dxa"/>
                  <w:noWrap w:val="0"/>
                  <w:vAlign w:val="center"/>
                </w:tcPr>
                <w:p>
                  <w:pPr>
                    <w:spacing w:line="360" w:lineRule="exact"/>
                    <w:jc w:val="center"/>
                    <w:rPr>
                      <w:rFonts w:ascii="Times New Roman" w:hAnsi="Times New Roman"/>
                      <w:highlight w:val="none"/>
                    </w:rPr>
                  </w:pPr>
                  <w:r>
                    <w:rPr>
                      <w:rFonts w:ascii="Times New Roman" w:hAnsi="Times New Roman"/>
                      <w:highlight w:val="none"/>
                    </w:rPr>
                    <w:t>三级</w:t>
                  </w:r>
                </w:p>
              </w:tc>
              <w:tc>
                <w:tcPr>
                  <w:tcW w:w="667" w:type="dxa"/>
                  <w:noWrap w:val="0"/>
                  <w:vAlign w:val="center"/>
                </w:tcPr>
                <w:p>
                  <w:pPr>
                    <w:spacing w:line="360" w:lineRule="exact"/>
                    <w:jc w:val="center"/>
                    <w:rPr>
                      <w:rFonts w:ascii="Times New Roman" w:hAnsi="Times New Roman"/>
                      <w:highlight w:val="none"/>
                    </w:rPr>
                  </w:pPr>
                  <w:r>
                    <w:rPr>
                      <w:rFonts w:ascii="Times New Roman" w:hAnsi="Times New Roman"/>
                      <w:highlight w:val="none"/>
                    </w:rPr>
                    <w:t>-</w:t>
                  </w:r>
                </w:p>
              </w:tc>
              <w:tc>
                <w:tcPr>
                  <w:tcW w:w="690" w:type="dxa"/>
                  <w:noWrap w:val="0"/>
                  <w:vAlign w:val="center"/>
                </w:tcPr>
                <w:p>
                  <w:pPr>
                    <w:spacing w:line="360" w:lineRule="exact"/>
                    <w:jc w:val="center"/>
                    <w:rPr>
                      <w:rFonts w:ascii="Times New Roman" w:hAnsi="Times New Roman"/>
                      <w:highlight w:val="none"/>
                    </w:rPr>
                  </w:pPr>
                  <w:r>
                    <w:rPr>
                      <w:rFonts w:ascii="Times New Roman" w:hAnsi="Times New Roman"/>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8707" w:type="dxa"/>
                  <w:gridSpan w:val="10"/>
                  <w:noWrap w:val="0"/>
                  <w:vAlign w:val="center"/>
                </w:tcPr>
                <w:p>
                  <w:pPr>
                    <w:spacing w:line="360" w:lineRule="exact"/>
                    <w:jc w:val="center"/>
                    <w:rPr>
                      <w:rFonts w:ascii="Times New Roman" w:hAnsi="Times New Roman"/>
                      <w:highlight w:val="none"/>
                    </w:rPr>
                  </w:pPr>
                  <w:r>
                    <w:rPr>
                      <w:rFonts w:ascii="Times New Roman" w:hAnsi="Times New Roman"/>
                      <w:highlight w:val="none"/>
                    </w:rPr>
                    <w:t>注：“-”表示可不开展土壤环境影响评价工作</w:t>
                  </w:r>
                </w:p>
              </w:tc>
            </w:tr>
          </w:tbl>
          <w:p>
            <w:pPr>
              <w:tabs>
                <w:tab w:val="left" w:pos="540"/>
              </w:tabs>
              <w:spacing w:line="520" w:lineRule="exact"/>
              <w:ind w:firstLine="480" w:firstLineChars="200"/>
              <w:rPr>
                <w:rFonts w:ascii="Times New Roman" w:hAnsi="Times New Roman"/>
                <w:sz w:val="24"/>
                <w:szCs w:val="22"/>
                <w:highlight w:val="none"/>
              </w:rPr>
            </w:pPr>
            <w:r>
              <w:rPr>
                <w:rFonts w:ascii="Times New Roman" w:hAnsi="Times New Roman"/>
                <w:sz w:val="24"/>
                <w:szCs w:val="22"/>
                <w:highlight w:val="none"/>
              </w:rPr>
              <w:t>（2）土壤环境影响分析</w:t>
            </w:r>
          </w:p>
          <w:p>
            <w:pPr>
              <w:tabs>
                <w:tab w:val="left" w:pos="540"/>
              </w:tabs>
              <w:spacing w:line="520" w:lineRule="exact"/>
              <w:ind w:firstLine="480" w:firstLineChars="200"/>
              <w:rPr>
                <w:rFonts w:hint="eastAsia" w:ascii="Times New Roman" w:hAnsi="Times New Roman" w:eastAsia="宋体"/>
                <w:sz w:val="24"/>
                <w:szCs w:val="22"/>
                <w:highlight w:val="none"/>
                <w:lang w:eastAsia="zh-CN"/>
              </w:rPr>
            </w:pPr>
            <w:r>
              <w:rPr>
                <w:rFonts w:ascii="Times New Roman" w:hAnsi="Times New Roman"/>
                <w:sz w:val="24"/>
                <w:szCs w:val="22"/>
                <w:highlight w:val="none"/>
              </w:rPr>
              <w:t>本项目废气主要为</w:t>
            </w:r>
            <w:r>
              <w:rPr>
                <w:rFonts w:hint="eastAsia"/>
                <w:sz w:val="24"/>
                <w:szCs w:val="22"/>
                <w:highlight w:val="none"/>
                <w:lang w:eastAsia="zh-CN"/>
              </w:rPr>
              <w:t>电焊机</w:t>
            </w:r>
            <w:r>
              <w:rPr>
                <w:rFonts w:hint="eastAsia" w:ascii="Times New Roman" w:hAnsi="Times New Roman"/>
                <w:sz w:val="24"/>
                <w:szCs w:val="22"/>
                <w:highlight w:val="none"/>
                <w:lang w:val="en-US" w:eastAsia="zh-CN"/>
              </w:rPr>
              <w:t>焊接过程</w:t>
            </w:r>
            <w:r>
              <w:rPr>
                <w:rFonts w:ascii="Times New Roman" w:hAnsi="Times New Roman"/>
                <w:sz w:val="24"/>
                <w:szCs w:val="22"/>
                <w:highlight w:val="none"/>
              </w:rPr>
              <w:t>产生的</w:t>
            </w:r>
            <w:r>
              <w:rPr>
                <w:rFonts w:hint="eastAsia" w:ascii="Times New Roman" w:hAnsi="Times New Roman"/>
                <w:sz w:val="24"/>
                <w:szCs w:val="22"/>
                <w:highlight w:val="none"/>
                <w:lang w:eastAsia="zh-CN"/>
              </w:rPr>
              <w:t>焊接烟尘</w:t>
            </w:r>
            <w:r>
              <w:rPr>
                <w:rFonts w:ascii="Times New Roman" w:hAnsi="Times New Roman"/>
                <w:sz w:val="24"/>
                <w:szCs w:val="22"/>
                <w:highlight w:val="none"/>
              </w:rPr>
              <w:t>，污染因子为颗粒物，对土壤环境影响较小；项目废水主要为员工生活污水，生活污水经</w:t>
            </w:r>
            <w:r>
              <w:rPr>
                <w:rFonts w:hint="eastAsia"/>
                <w:sz w:val="24"/>
                <w:szCs w:val="22"/>
                <w:highlight w:val="none"/>
                <w:lang w:eastAsia="zh-CN"/>
              </w:rPr>
              <w:t>车间</w:t>
            </w:r>
            <w:r>
              <w:rPr>
                <w:rFonts w:ascii="Times New Roman" w:hAnsi="Times New Roman"/>
                <w:sz w:val="24"/>
                <w:szCs w:val="22"/>
                <w:highlight w:val="none"/>
              </w:rPr>
              <w:t>化粪池收集后定期清掏用于周边农田施肥，不外排，对土壤环境影响较小；项目固废主要为</w:t>
            </w:r>
            <w:r>
              <w:rPr>
                <w:rFonts w:hint="eastAsia" w:ascii="Times New Roman" w:hAnsi="Times New Roman"/>
                <w:sz w:val="24"/>
                <w:szCs w:val="22"/>
                <w:highlight w:val="none"/>
                <w:lang w:eastAsia="zh-CN"/>
              </w:rPr>
              <w:t>金属边角料及金属碎屑、焊渣、</w:t>
            </w:r>
            <w:r>
              <w:rPr>
                <w:rFonts w:ascii="Times New Roman" w:hAnsi="Times New Roman"/>
                <w:sz w:val="24"/>
                <w:szCs w:val="22"/>
                <w:highlight w:val="none"/>
              </w:rPr>
              <w:t>除尘器收集粉尘</w:t>
            </w:r>
            <w:r>
              <w:rPr>
                <w:rFonts w:hint="eastAsia" w:ascii="Times New Roman" w:hAnsi="Times New Roman"/>
                <w:sz w:val="24"/>
                <w:szCs w:val="22"/>
                <w:highlight w:val="none"/>
                <w:lang w:eastAsia="zh-CN"/>
              </w:rPr>
              <w:t>和</w:t>
            </w:r>
            <w:r>
              <w:rPr>
                <w:rFonts w:ascii="Times New Roman" w:hAnsi="Times New Roman"/>
                <w:sz w:val="24"/>
                <w:szCs w:val="22"/>
                <w:highlight w:val="none"/>
              </w:rPr>
              <w:t>员工生活垃圾，其中</w:t>
            </w:r>
            <w:r>
              <w:rPr>
                <w:rFonts w:hint="eastAsia" w:ascii="Times New Roman" w:hAnsi="Times New Roman"/>
                <w:sz w:val="24"/>
                <w:szCs w:val="22"/>
                <w:highlight w:val="none"/>
                <w:lang w:eastAsia="zh-CN"/>
              </w:rPr>
              <w:t>金属边角料及金属碎屑、焊渣和</w:t>
            </w:r>
            <w:r>
              <w:rPr>
                <w:rFonts w:ascii="Times New Roman" w:hAnsi="Times New Roman"/>
                <w:sz w:val="24"/>
                <w:szCs w:val="22"/>
                <w:highlight w:val="none"/>
              </w:rPr>
              <w:t>除尘器收集粉尘收集后</w:t>
            </w:r>
            <w:r>
              <w:rPr>
                <w:rFonts w:hint="eastAsia" w:ascii="Times New Roman" w:hAnsi="Times New Roman"/>
                <w:sz w:val="24"/>
                <w:highlight w:val="none"/>
              </w:rPr>
              <w:t>暂存于固废</w:t>
            </w:r>
            <w:r>
              <w:rPr>
                <w:rFonts w:hint="eastAsia"/>
                <w:sz w:val="24"/>
                <w:highlight w:val="none"/>
                <w:lang w:eastAsia="zh-CN"/>
              </w:rPr>
              <w:t>暂存区</w:t>
            </w:r>
            <w:r>
              <w:rPr>
                <w:rFonts w:hint="eastAsia" w:ascii="Times New Roman" w:hAnsi="Times New Roman"/>
                <w:sz w:val="24"/>
                <w:highlight w:val="none"/>
              </w:rPr>
              <w:t>内</w:t>
            </w:r>
            <w:r>
              <w:rPr>
                <w:rFonts w:ascii="Times New Roman" w:hAnsi="Times New Roman"/>
                <w:sz w:val="24"/>
                <w:szCs w:val="22"/>
                <w:highlight w:val="none"/>
              </w:rPr>
              <w:t>，</w:t>
            </w:r>
            <w:r>
              <w:rPr>
                <w:rFonts w:hint="eastAsia" w:ascii="Times New Roman" w:hAnsi="Times New Roman"/>
                <w:sz w:val="24"/>
                <w:szCs w:val="22"/>
                <w:highlight w:val="none"/>
                <w:lang w:eastAsia="zh-CN"/>
              </w:rPr>
              <w:t>定期外售综合利用</w:t>
            </w:r>
            <w:r>
              <w:rPr>
                <w:rFonts w:hint="eastAsia"/>
                <w:sz w:val="24"/>
                <w:szCs w:val="22"/>
                <w:highlight w:val="none"/>
                <w:lang w:eastAsia="zh-CN"/>
              </w:rPr>
              <w:t>。项目员工生活垃圾经收集后由环卫部门定期清运。</w:t>
            </w:r>
          </w:p>
          <w:p>
            <w:pPr>
              <w:tabs>
                <w:tab w:val="left" w:pos="540"/>
              </w:tabs>
              <w:spacing w:line="520" w:lineRule="exact"/>
              <w:ind w:firstLine="480" w:firstLineChars="200"/>
              <w:rPr>
                <w:rFonts w:ascii="Times New Roman" w:hAnsi="Times New Roman"/>
                <w:sz w:val="24"/>
                <w:szCs w:val="22"/>
                <w:highlight w:val="none"/>
              </w:rPr>
            </w:pPr>
            <w:r>
              <w:rPr>
                <w:rFonts w:ascii="Times New Roman" w:hAnsi="Times New Roman"/>
                <w:sz w:val="24"/>
                <w:szCs w:val="22"/>
                <w:highlight w:val="none"/>
              </w:rPr>
              <w:t>综上所述，本项目在加强管理的前提下，对区域土壤环境影响较小。</w:t>
            </w:r>
          </w:p>
          <w:p>
            <w:pPr>
              <w:tabs>
                <w:tab w:val="left" w:pos="540"/>
              </w:tabs>
              <w:spacing w:line="520" w:lineRule="exact"/>
              <w:ind w:firstLine="480" w:firstLineChars="200"/>
              <w:rPr>
                <w:rFonts w:ascii="Times New Roman" w:hAnsi="Times New Roman"/>
                <w:sz w:val="24"/>
                <w:szCs w:val="22"/>
                <w:highlight w:val="none"/>
              </w:rPr>
            </w:pPr>
            <w:r>
              <w:rPr>
                <w:rFonts w:ascii="Times New Roman" w:hAnsi="Times New Roman"/>
                <w:sz w:val="24"/>
                <w:szCs w:val="22"/>
                <w:highlight w:val="none"/>
              </w:rPr>
              <w:t>（</w:t>
            </w:r>
            <w:r>
              <w:rPr>
                <w:rFonts w:hint="eastAsia"/>
                <w:sz w:val="24"/>
                <w:szCs w:val="22"/>
                <w:highlight w:val="none"/>
                <w:lang w:val="en-US" w:eastAsia="zh-CN"/>
              </w:rPr>
              <w:t>3</w:t>
            </w:r>
            <w:r>
              <w:rPr>
                <w:rFonts w:ascii="Times New Roman" w:hAnsi="Times New Roman"/>
                <w:sz w:val="24"/>
                <w:szCs w:val="22"/>
                <w:highlight w:val="none"/>
              </w:rPr>
              <w:t>）土壤环境影响评价自查表</w:t>
            </w:r>
          </w:p>
          <w:p>
            <w:pPr>
              <w:pStyle w:val="53"/>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w:t>
            </w:r>
            <w:r>
              <w:rPr>
                <w:rFonts w:hint="eastAsia" w:cs="宋体"/>
                <w:b/>
                <w:bCs/>
                <w:sz w:val="24"/>
                <w:szCs w:val="24"/>
                <w:highlight w:val="none"/>
                <w:lang w:val="en-US" w:eastAsia="zh-CN"/>
              </w:rPr>
              <w:t>36</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 xml:space="preserve">      污染影响型敏感程度分级表</w:t>
            </w:r>
          </w:p>
          <w:tbl>
            <w:tblPr>
              <w:tblStyle w:val="30"/>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26"/>
              <w:gridCol w:w="1645"/>
              <w:gridCol w:w="1350"/>
              <w:gridCol w:w="195"/>
              <w:gridCol w:w="1410"/>
              <w:gridCol w:w="510"/>
              <w:gridCol w:w="900"/>
              <w:gridCol w:w="902"/>
              <w:gridCol w:w="139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2043" w:type="dxa"/>
                  <w:gridSpan w:val="2"/>
                  <w:noWrap w:val="0"/>
                  <w:vAlign w:val="center"/>
                </w:tcPr>
                <w:p>
                  <w:pPr>
                    <w:spacing w:line="360" w:lineRule="exact"/>
                    <w:jc w:val="center"/>
                    <w:rPr>
                      <w:rFonts w:ascii="Times New Roman" w:hAnsi="Times New Roman"/>
                      <w:highlight w:val="none"/>
                    </w:rPr>
                  </w:pPr>
                  <w:r>
                    <w:rPr>
                      <w:rFonts w:ascii="Times New Roman" w:hAnsi="Times New Roman"/>
                      <w:highlight w:val="none"/>
                    </w:rPr>
                    <w:t>工作内容</w:t>
                  </w:r>
                </w:p>
              </w:tc>
              <w:tc>
                <w:tcPr>
                  <w:tcW w:w="5267" w:type="dxa"/>
                  <w:gridSpan w:val="6"/>
                  <w:noWrap w:val="0"/>
                  <w:vAlign w:val="center"/>
                </w:tcPr>
                <w:p>
                  <w:pPr>
                    <w:spacing w:line="360" w:lineRule="exact"/>
                    <w:jc w:val="center"/>
                    <w:rPr>
                      <w:rFonts w:ascii="Times New Roman" w:hAnsi="Times New Roman"/>
                      <w:highlight w:val="none"/>
                    </w:rPr>
                  </w:pPr>
                  <w:r>
                    <w:rPr>
                      <w:rFonts w:ascii="Times New Roman" w:hAnsi="Times New Roman"/>
                      <w:highlight w:val="none"/>
                    </w:rPr>
                    <w:t>完成情况</w:t>
                  </w:r>
                </w:p>
              </w:tc>
              <w:tc>
                <w:tcPr>
                  <w:tcW w:w="1397" w:type="dxa"/>
                  <w:noWrap w:val="0"/>
                  <w:vAlign w:val="center"/>
                </w:tcPr>
                <w:p>
                  <w:pPr>
                    <w:spacing w:line="360" w:lineRule="exact"/>
                    <w:jc w:val="center"/>
                    <w:rPr>
                      <w:rFonts w:ascii="Times New Roman" w:hAnsi="Times New Roman"/>
                      <w:highlight w:val="none"/>
                    </w:rPr>
                  </w:pPr>
                  <w:r>
                    <w:rPr>
                      <w:rFonts w:ascii="Times New Roman" w:hAnsi="Times New Roman"/>
                      <w:highlight w:val="none"/>
                    </w:rPr>
                    <w:t>备注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398" w:type="dxa"/>
                  <w:vMerge w:val="restart"/>
                  <w:noWrap w:val="0"/>
                  <w:vAlign w:val="center"/>
                </w:tcPr>
                <w:p>
                  <w:pPr>
                    <w:spacing w:line="360" w:lineRule="exact"/>
                    <w:jc w:val="center"/>
                    <w:rPr>
                      <w:rFonts w:ascii="Times New Roman" w:hAnsi="Times New Roman"/>
                      <w:highlight w:val="none"/>
                    </w:rPr>
                  </w:pPr>
                  <w:r>
                    <w:rPr>
                      <w:rFonts w:ascii="Times New Roman" w:hAnsi="Times New Roman"/>
                      <w:highlight w:val="none"/>
                    </w:rPr>
                    <w:t>影响识别</w:t>
                  </w:r>
                </w:p>
              </w:tc>
              <w:tc>
                <w:tcPr>
                  <w:tcW w:w="1645" w:type="dxa"/>
                  <w:noWrap w:val="0"/>
                  <w:vAlign w:val="center"/>
                </w:tcPr>
                <w:p>
                  <w:pPr>
                    <w:spacing w:line="360" w:lineRule="exact"/>
                    <w:jc w:val="center"/>
                    <w:rPr>
                      <w:rFonts w:ascii="Times New Roman" w:hAnsi="Times New Roman"/>
                      <w:highlight w:val="none"/>
                    </w:rPr>
                  </w:pPr>
                  <w:r>
                    <w:rPr>
                      <w:rFonts w:ascii="Times New Roman" w:hAnsi="Times New Roman"/>
                      <w:highlight w:val="none"/>
                    </w:rPr>
                    <w:t>影响类型</w:t>
                  </w:r>
                </w:p>
              </w:tc>
              <w:tc>
                <w:tcPr>
                  <w:tcW w:w="5267" w:type="dxa"/>
                  <w:gridSpan w:val="6"/>
                  <w:noWrap w:val="0"/>
                  <w:vAlign w:val="center"/>
                </w:tcPr>
                <w:p>
                  <w:pPr>
                    <w:spacing w:line="360" w:lineRule="exact"/>
                    <w:jc w:val="center"/>
                    <w:rPr>
                      <w:rFonts w:ascii="Times New Roman" w:hAnsi="Times New Roman"/>
                      <w:highlight w:val="none"/>
                    </w:rPr>
                  </w:pPr>
                  <w:r>
                    <w:rPr>
                      <w:rFonts w:ascii="Times New Roman" w:hAnsi="Times New Roman"/>
                      <w:highlight w:val="none"/>
                    </w:rPr>
                    <w:t>污染影响型</w:t>
                  </w:r>
                  <w:r>
                    <w:rPr>
                      <w:rFonts w:ascii="Times New Roman" w:hAnsi="Times New Roman"/>
                      <w:highlight w:val="none"/>
                    </w:rPr>
                    <w:sym w:font="Wingdings" w:char="00FE"/>
                  </w:r>
                  <w:r>
                    <w:rPr>
                      <w:rFonts w:ascii="Times New Roman" w:hAnsi="Times New Roman"/>
                      <w:highlight w:val="none"/>
                    </w:rPr>
                    <w:t>；生态影响型</w:t>
                  </w:r>
                  <w:r>
                    <w:rPr>
                      <w:rFonts w:ascii="Times New Roman" w:hAnsi="Times New Roman"/>
                      <w:highlight w:val="none"/>
                    </w:rPr>
                    <w:sym w:font="Wingdings" w:char="00A8"/>
                  </w:r>
                  <w:r>
                    <w:rPr>
                      <w:rFonts w:ascii="Times New Roman" w:hAnsi="Times New Roman"/>
                      <w:highlight w:val="none"/>
                    </w:rPr>
                    <w:t>；两种兼有</w:t>
                  </w:r>
                  <w:r>
                    <w:rPr>
                      <w:rFonts w:ascii="Times New Roman" w:hAnsi="Times New Roman"/>
                      <w:highlight w:val="none"/>
                    </w:rPr>
                    <w:sym w:font="Wingdings" w:char="00A8"/>
                  </w:r>
                </w:p>
              </w:tc>
              <w:tc>
                <w:tcPr>
                  <w:tcW w:w="1397" w:type="dxa"/>
                  <w:noWrap w:val="0"/>
                  <w:vAlign w:val="center"/>
                </w:tcPr>
                <w:p>
                  <w:pPr>
                    <w:spacing w:line="360" w:lineRule="exact"/>
                    <w:jc w:val="center"/>
                    <w:rPr>
                      <w:rFonts w:ascii="Times New Roman" w:hAnsi="Times New Roman"/>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398" w:type="dxa"/>
                  <w:vMerge w:val="continue"/>
                  <w:noWrap w:val="0"/>
                  <w:vAlign w:val="center"/>
                </w:tcPr>
                <w:p>
                  <w:pPr>
                    <w:spacing w:line="360" w:lineRule="exact"/>
                    <w:jc w:val="center"/>
                    <w:rPr>
                      <w:rFonts w:ascii="Times New Roman" w:hAnsi="Times New Roman"/>
                      <w:highlight w:val="none"/>
                    </w:rPr>
                  </w:pPr>
                </w:p>
              </w:tc>
              <w:tc>
                <w:tcPr>
                  <w:tcW w:w="1645" w:type="dxa"/>
                  <w:noWrap w:val="0"/>
                  <w:vAlign w:val="center"/>
                </w:tcPr>
                <w:p>
                  <w:pPr>
                    <w:spacing w:line="360" w:lineRule="exact"/>
                    <w:jc w:val="center"/>
                    <w:rPr>
                      <w:rFonts w:ascii="Times New Roman" w:hAnsi="Times New Roman"/>
                      <w:highlight w:val="none"/>
                    </w:rPr>
                  </w:pPr>
                  <w:r>
                    <w:rPr>
                      <w:rFonts w:ascii="Times New Roman" w:hAnsi="Times New Roman"/>
                      <w:highlight w:val="none"/>
                    </w:rPr>
                    <w:t>土地利用类型</w:t>
                  </w:r>
                </w:p>
              </w:tc>
              <w:tc>
                <w:tcPr>
                  <w:tcW w:w="5267" w:type="dxa"/>
                  <w:gridSpan w:val="6"/>
                  <w:noWrap w:val="0"/>
                  <w:vAlign w:val="center"/>
                </w:tcPr>
                <w:p>
                  <w:pPr>
                    <w:spacing w:line="360" w:lineRule="exact"/>
                    <w:jc w:val="center"/>
                    <w:rPr>
                      <w:rFonts w:ascii="Times New Roman" w:hAnsi="Times New Roman"/>
                      <w:highlight w:val="none"/>
                    </w:rPr>
                  </w:pPr>
                  <w:r>
                    <w:rPr>
                      <w:rFonts w:ascii="Times New Roman" w:hAnsi="Times New Roman"/>
                      <w:highlight w:val="none"/>
                    </w:rPr>
                    <w:t>建设用地</w:t>
                  </w:r>
                  <w:r>
                    <w:rPr>
                      <w:rFonts w:ascii="Times New Roman" w:hAnsi="Times New Roman"/>
                      <w:highlight w:val="none"/>
                    </w:rPr>
                    <w:sym w:font="Wingdings" w:char="00FE"/>
                  </w:r>
                  <w:r>
                    <w:rPr>
                      <w:rFonts w:ascii="Times New Roman" w:hAnsi="Times New Roman"/>
                      <w:highlight w:val="none"/>
                    </w:rPr>
                    <w:t>；农用地</w:t>
                  </w:r>
                  <w:r>
                    <w:rPr>
                      <w:rFonts w:ascii="Times New Roman" w:hAnsi="Times New Roman"/>
                      <w:highlight w:val="none"/>
                    </w:rPr>
                    <w:sym w:font="Wingdings" w:char="00A8"/>
                  </w:r>
                  <w:r>
                    <w:rPr>
                      <w:rFonts w:ascii="Times New Roman" w:hAnsi="Times New Roman"/>
                      <w:highlight w:val="none"/>
                    </w:rPr>
                    <w:t>；未利用地</w:t>
                  </w:r>
                  <w:r>
                    <w:rPr>
                      <w:rFonts w:ascii="Times New Roman" w:hAnsi="Times New Roman"/>
                      <w:highlight w:val="none"/>
                    </w:rPr>
                    <w:sym w:font="Wingdings" w:char="00A8"/>
                  </w:r>
                </w:p>
              </w:tc>
              <w:tc>
                <w:tcPr>
                  <w:tcW w:w="1397" w:type="dxa"/>
                  <w:noWrap w:val="0"/>
                  <w:vAlign w:val="center"/>
                </w:tcPr>
                <w:p>
                  <w:pPr>
                    <w:spacing w:line="360" w:lineRule="exact"/>
                    <w:jc w:val="center"/>
                    <w:rPr>
                      <w:rFonts w:ascii="Times New Roman" w:hAnsi="Times New Roman"/>
                      <w:highlight w:val="none"/>
                    </w:rPr>
                  </w:pPr>
                  <w:r>
                    <w:rPr>
                      <w:rFonts w:ascii="Times New Roman" w:hAnsi="Times New Roman"/>
                      <w:highlight w:val="none"/>
                    </w:rPr>
                    <w:t>土地利用类型图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398" w:type="dxa"/>
                  <w:vMerge w:val="continue"/>
                  <w:noWrap w:val="0"/>
                  <w:vAlign w:val="center"/>
                </w:tcPr>
                <w:p>
                  <w:pPr>
                    <w:spacing w:line="360" w:lineRule="exact"/>
                    <w:jc w:val="center"/>
                    <w:rPr>
                      <w:rFonts w:ascii="Times New Roman" w:hAnsi="Times New Roman"/>
                      <w:highlight w:val="none"/>
                    </w:rPr>
                  </w:pPr>
                </w:p>
              </w:tc>
              <w:tc>
                <w:tcPr>
                  <w:tcW w:w="1645" w:type="dxa"/>
                  <w:noWrap w:val="0"/>
                  <w:vAlign w:val="center"/>
                </w:tcPr>
                <w:p>
                  <w:pPr>
                    <w:spacing w:line="360" w:lineRule="exact"/>
                    <w:jc w:val="center"/>
                    <w:rPr>
                      <w:rFonts w:ascii="Times New Roman" w:hAnsi="Times New Roman"/>
                      <w:highlight w:val="none"/>
                    </w:rPr>
                  </w:pPr>
                  <w:r>
                    <w:rPr>
                      <w:rFonts w:ascii="Times New Roman" w:hAnsi="Times New Roman"/>
                      <w:highlight w:val="none"/>
                    </w:rPr>
                    <w:t>占地规模</w:t>
                  </w:r>
                </w:p>
              </w:tc>
              <w:tc>
                <w:tcPr>
                  <w:tcW w:w="5267" w:type="dxa"/>
                  <w:gridSpan w:val="6"/>
                  <w:noWrap w:val="0"/>
                  <w:vAlign w:val="center"/>
                </w:tcPr>
                <w:p>
                  <w:pPr>
                    <w:spacing w:line="360" w:lineRule="exact"/>
                    <w:jc w:val="center"/>
                    <w:rPr>
                      <w:rFonts w:ascii="Times New Roman" w:hAnsi="Times New Roman"/>
                      <w:highlight w:val="none"/>
                    </w:rPr>
                  </w:pPr>
                  <w:r>
                    <w:rPr>
                      <w:rFonts w:ascii="Times New Roman" w:hAnsi="Times New Roman"/>
                      <w:highlight w:val="none"/>
                    </w:rPr>
                    <w:t>（</w:t>
                  </w:r>
                  <w:r>
                    <w:rPr>
                      <w:rFonts w:hint="eastAsia" w:ascii="Times New Roman" w:hAnsi="Times New Roman"/>
                      <w:highlight w:val="none"/>
                      <w:lang w:val="en-US" w:eastAsia="zh-CN"/>
                    </w:rPr>
                    <w:t>1500</w:t>
                  </w:r>
                  <w:r>
                    <w:rPr>
                      <w:rFonts w:ascii="Times New Roman" w:hAnsi="Times New Roman"/>
                      <w:highlight w:val="none"/>
                    </w:rPr>
                    <w:t>）m</w:t>
                  </w:r>
                  <w:r>
                    <w:rPr>
                      <w:rFonts w:ascii="Times New Roman" w:hAnsi="Times New Roman"/>
                      <w:highlight w:val="none"/>
                      <w:vertAlign w:val="superscript"/>
                    </w:rPr>
                    <w:t>2</w:t>
                  </w:r>
                </w:p>
              </w:tc>
              <w:tc>
                <w:tcPr>
                  <w:tcW w:w="1397" w:type="dxa"/>
                  <w:noWrap w:val="0"/>
                  <w:vAlign w:val="center"/>
                </w:tcPr>
                <w:p>
                  <w:pPr>
                    <w:spacing w:line="360" w:lineRule="exact"/>
                    <w:jc w:val="center"/>
                    <w:rPr>
                      <w:rFonts w:ascii="Times New Roman" w:hAnsi="Times New Roman"/>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398" w:type="dxa"/>
                  <w:vMerge w:val="continue"/>
                  <w:noWrap w:val="0"/>
                  <w:vAlign w:val="center"/>
                </w:tcPr>
                <w:p>
                  <w:pPr>
                    <w:spacing w:line="360" w:lineRule="exact"/>
                    <w:jc w:val="center"/>
                    <w:rPr>
                      <w:rFonts w:ascii="Times New Roman" w:hAnsi="Times New Roman"/>
                      <w:highlight w:val="none"/>
                    </w:rPr>
                  </w:pPr>
                </w:p>
              </w:tc>
              <w:tc>
                <w:tcPr>
                  <w:tcW w:w="1645" w:type="dxa"/>
                  <w:noWrap w:val="0"/>
                  <w:vAlign w:val="center"/>
                </w:tcPr>
                <w:p>
                  <w:pPr>
                    <w:spacing w:line="360" w:lineRule="exact"/>
                    <w:jc w:val="center"/>
                    <w:rPr>
                      <w:rFonts w:ascii="Times New Roman" w:hAnsi="Times New Roman"/>
                      <w:highlight w:val="none"/>
                    </w:rPr>
                  </w:pPr>
                  <w:r>
                    <w:rPr>
                      <w:rFonts w:ascii="Times New Roman" w:hAnsi="Times New Roman"/>
                      <w:highlight w:val="none"/>
                    </w:rPr>
                    <w:t>敏感目标信息</w:t>
                  </w:r>
                </w:p>
              </w:tc>
              <w:tc>
                <w:tcPr>
                  <w:tcW w:w="5267" w:type="dxa"/>
                  <w:gridSpan w:val="6"/>
                  <w:noWrap w:val="0"/>
                  <w:vAlign w:val="center"/>
                </w:tcPr>
                <w:p>
                  <w:pPr>
                    <w:spacing w:line="360" w:lineRule="exact"/>
                    <w:jc w:val="center"/>
                    <w:rPr>
                      <w:rFonts w:ascii="Times New Roman" w:hAnsi="Times New Roman"/>
                      <w:highlight w:val="none"/>
                    </w:rPr>
                  </w:pPr>
                  <w:r>
                    <w:rPr>
                      <w:rFonts w:ascii="Times New Roman" w:hAnsi="Times New Roman"/>
                      <w:highlight w:val="none"/>
                    </w:rPr>
                    <w:t>敏感目标（农田）、方位（</w:t>
                  </w:r>
                  <w:r>
                    <w:rPr>
                      <w:rFonts w:hint="eastAsia"/>
                      <w:highlight w:val="none"/>
                      <w:lang w:eastAsia="zh-CN"/>
                    </w:rPr>
                    <w:t>东、北、西</w:t>
                  </w:r>
                  <w:r>
                    <w:rPr>
                      <w:rFonts w:ascii="Times New Roman" w:hAnsi="Times New Roman"/>
                      <w:highlight w:val="none"/>
                    </w:rPr>
                    <w:t>）、距离（紧邻）</w:t>
                  </w:r>
                </w:p>
              </w:tc>
              <w:tc>
                <w:tcPr>
                  <w:tcW w:w="1397" w:type="dxa"/>
                  <w:noWrap w:val="0"/>
                  <w:vAlign w:val="center"/>
                </w:tcPr>
                <w:p>
                  <w:pPr>
                    <w:spacing w:line="360" w:lineRule="exact"/>
                    <w:jc w:val="center"/>
                    <w:rPr>
                      <w:rFonts w:ascii="Times New Roman" w:hAnsi="Times New Roman"/>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398" w:type="dxa"/>
                  <w:vMerge w:val="continue"/>
                  <w:noWrap w:val="0"/>
                  <w:vAlign w:val="center"/>
                </w:tcPr>
                <w:p>
                  <w:pPr>
                    <w:spacing w:line="360" w:lineRule="exact"/>
                    <w:jc w:val="center"/>
                    <w:rPr>
                      <w:rFonts w:ascii="Times New Roman" w:hAnsi="Times New Roman"/>
                      <w:highlight w:val="none"/>
                    </w:rPr>
                  </w:pPr>
                </w:p>
              </w:tc>
              <w:tc>
                <w:tcPr>
                  <w:tcW w:w="1645" w:type="dxa"/>
                  <w:noWrap w:val="0"/>
                  <w:vAlign w:val="center"/>
                </w:tcPr>
                <w:p>
                  <w:pPr>
                    <w:spacing w:line="360" w:lineRule="exact"/>
                    <w:jc w:val="center"/>
                    <w:rPr>
                      <w:rFonts w:ascii="Times New Roman" w:hAnsi="Times New Roman"/>
                      <w:highlight w:val="none"/>
                    </w:rPr>
                  </w:pPr>
                  <w:r>
                    <w:rPr>
                      <w:rFonts w:ascii="Times New Roman" w:hAnsi="Times New Roman"/>
                      <w:highlight w:val="none"/>
                    </w:rPr>
                    <w:t>影响途径</w:t>
                  </w:r>
                </w:p>
              </w:tc>
              <w:tc>
                <w:tcPr>
                  <w:tcW w:w="5267" w:type="dxa"/>
                  <w:gridSpan w:val="6"/>
                  <w:noWrap w:val="0"/>
                  <w:vAlign w:val="center"/>
                </w:tcPr>
                <w:p>
                  <w:pPr>
                    <w:spacing w:line="360" w:lineRule="exact"/>
                    <w:jc w:val="center"/>
                    <w:rPr>
                      <w:rFonts w:ascii="Times New Roman" w:hAnsi="Times New Roman"/>
                      <w:highlight w:val="none"/>
                    </w:rPr>
                  </w:pPr>
                  <w:r>
                    <w:rPr>
                      <w:rFonts w:ascii="Times New Roman" w:hAnsi="Times New Roman"/>
                      <w:highlight w:val="none"/>
                    </w:rPr>
                    <w:t>大气沉降</w:t>
                  </w:r>
                  <w:r>
                    <w:rPr>
                      <w:rFonts w:ascii="Times New Roman" w:hAnsi="Times New Roman"/>
                      <w:highlight w:val="none"/>
                    </w:rPr>
                    <w:sym w:font="Wingdings" w:char="00FE"/>
                  </w:r>
                  <w:r>
                    <w:rPr>
                      <w:rFonts w:ascii="Times New Roman" w:hAnsi="Times New Roman"/>
                      <w:highlight w:val="none"/>
                    </w:rPr>
                    <w:t>；地面漫流</w:t>
                  </w:r>
                  <w:r>
                    <w:rPr>
                      <w:rFonts w:ascii="Times New Roman" w:hAnsi="Times New Roman"/>
                      <w:highlight w:val="none"/>
                    </w:rPr>
                    <w:sym w:font="Wingdings" w:char="00A8"/>
                  </w:r>
                  <w:r>
                    <w:rPr>
                      <w:rFonts w:ascii="Times New Roman" w:hAnsi="Times New Roman"/>
                      <w:highlight w:val="none"/>
                    </w:rPr>
                    <w:t>；垂直入渗</w:t>
                  </w:r>
                  <w:r>
                    <w:rPr>
                      <w:rFonts w:ascii="Times New Roman" w:hAnsi="Times New Roman"/>
                      <w:highlight w:val="none"/>
                    </w:rPr>
                    <w:sym w:font="Wingdings" w:char="00A8"/>
                  </w:r>
                  <w:r>
                    <w:rPr>
                      <w:rFonts w:ascii="Times New Roman" w:hAnsi="Times New Roman"/>
                      <w:highlight w:val="none"/>
                    </w:rPr>
                    <w:t>；地下水位</w:t>
                  </w:r>
                  <w:r>
                    <w:rPr>
                      <w:rFonts w:ascii="Times New Roman" w:hAnsi="Times New Roman"/>
                      <w:highlight w:val="none"/>
                    </w:rPr>
                    <w:sym w:font="Wingdings" w:char="00A8"/>
                  </w:r>
                  <w:r>
                    <w:rPr>
                      <w:rFonts w:ascii="Times New Roman" w:hAnsi="Times New Roman"/>
                      <w:highlight w:val="none"/>
                    </w:rPr>
                    <w:t>；其他（     ）</w:t>
                  </w:r>
                </w:p>
              </w:tc>
              <w:tc>
                <w:tcPr>
                  <w:tcW w:w="1397" w:type="dxa"/>
                  <w:noWrap w:val="0"/>
                  <w:vAlign w:val="center"/>
                </w:tcPr>
                <w:p>
                  <w:pPr>
                    <w:spacing w:line="360" w:lineRule="exact"/>
                    <w:jc w:val="center"/>
                    <w:rPr>
                      <w:rFonts w:ascii="Times New Roman" w:hAnsi="Times New Roman"/>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398" w:type="dxa"/>
                  <w:vMerge w:val="continue"/>
                  <w:noWrap w:val="0"/>
                  <w:vAlign w:val="center"/>
                </w:tcPr>
                <w:p>
                  <w:pPr>
                    <w:spacing w:line="360" w:lineRule="exact"/>
                    <w:jc w:val="center"/>
                    <w:rPr>
                      <w:rFonts w:ascii="Times New Roman" w:hAnsi="Times New Roman"/>
                      <w:highlight w:val="none"/>
                    </w:rPr>
                  </w:pPr>
                </w:p>
              </w:tc>
              <w:tc>
                <w:tcPr>
                  <w:tcW w:w="1645" w:type="dxa"/>
                  <w:noWrap w:val="0"/>
                  <w:vAlign w:val="center"/>
                </w:tcPr>
                <w:p>
                  <w:pPr>
                    <w:spacing w:line="360" w:lineRule="exact"/>
                    <w:jc w:val="center"/>
                    <w:rPr>
                      <w:rFonts w:ascii="Times New Roman" w:hAnsi="Times New Roman"/>
                      <w:highlight w:val="none"/>
                    </w:rPr>
                  </w:pPr>
                  <w:r>
                    <w:rPr>
                      <w:rFonts w:ascii="Times New Roman" w:hAnsi="Times New Roman"/>
                      <w:highlight w:val="none"/>
                    </w:rPr>
                    <w:t>全部污染物</w:t>
                  </w:r>
                </w:p>
              </w:tc>
              <w:tc>
                <w:tcPr>
                  <w:tcW w:w="5267" w:type="dxa"/>
                  <w:gridSpan w:val="6"/>
                  <w:noWrap w:val="0"/>
                  <w:vAlign w:val="center"/>
                </w:tcPr>
                <w:p>
                  <w:pPr>
                    <w:spacing w:line="360" w:lineRule="exact"/>
                    <w:jc w:val="center"/>
                    <w:rPr>
                      <w:rFonts w:ascii="Times New Roman" w:hAnsi="Times New Roman"/>
                      <w:highlight w:val="none"/>
                    </w:rPr>
                  </w:pPr>
                  <w:r>
                    <w:rPr>
                      <w:rFonts w:ascii="Times New Roman" w:hAnsi="Times New Roman"/>
                      <w:szCs w:val="22"/>
                      <w:highlight w:val="none"/>
                    </w:rPr>
                    <w:t>PH及表层土监测GB36600-2018中的表1所有基本项目（共45项）</w:t>
                  </w:r>
                </w:p>
              </w:tc>
              <w:tc>
                <w:tcPr>
                  <w:tcW w:w="1397" w:type="dxa"/>
                  <w:noWrap w:val="0"/>
                  <w:vAlign w:val="center"/>
                </w:tcPr>
                <w:p>
                  <w:pPr>
                    <w:spacing w:line="360" w:lineRule="exact"/>
                    <w:jc w:val="center"/>
                    <w:rPr>
                      <w:rFonts w:ascii="Times New Roman" w:hAnsi="Times New Roman"/>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398" w:type="dxa"/>
                  <w:vMerge w:val="continue"/>
                  <w:noWrap w:val="0"/>
                  <w:vAlign w:val="center"/>
                </w:tcPr>
                <w:p>
                  <w:pPr>
                    <w:spacing w:line="360" w:lineRule="exact"/>
                    <w:jc w:val="center"/>
                    <w:rPr>
                      <w:rFonts w:ascii="Times New Roman" w:hAnsi="Times New Roman"/>
                      <w:highlight w:val="none"/>
                    </w:rPr>
                  </w:pPr>
                </w:p>
              </w:tc>
              <w:tc>
                <w:tcPr>
                  <w:tcW w:w="1645" w:type="dxa"/>
                  <w:noWrap w:val="0"/>
                  <w:vAlign w:val="center"/>
                </w:tcPr>
                <w:p>
                  <w:pPr>
                    <w:spacing w:line="360" w:lineRule="exact"/>
                    <w:jc w:val="center"/>
                    <w:rPr>
                      <w:rFonts w:ascii="Times New Roman" w:hAnsi="Times New Roman"/>
                      <w:highlight w:val="none"/>
                    </w:rPr>
                  </w:pPr>
                  <w:r>
                    <w:rPr>
                      <w:rFonts w:ascii="Times New Roman" w:hAnsi="Times New Roman"/>
                      <w:highlight w:val="none"/>
                    </w:rPr>
                    <w:t>特征因子</w:t>
                  </w:r>
                </w:p>
              </w:tc>
              <w:tc>
                <w:tcPr>
                  <w:tcW w:w="5267" w:type="dxa"/>
                  <w:gridSpan w:val="6"/>
                  <w:noWrap w:val="0"/>
                  <w:vAlign w:val="center"/>
                </w:tcPr>
                <w:p>
                  <w:pPr>
                    <w:spacing w:line="360" w:lineRule="exact"/>
                    <w:jc w:val="center"/>
                    <w:rPr>
                      <w:rFonts w:ascii="Times New Roman" w:hAnsi="Times New Roman"/>
                      <w:highlight w:val="none"/>
                    </w:rPr>
                  </w:pPr>
                  <w:r>
                    <w:rPr>
                      <w:rFonts w:ascii="Times New Roman" w:hAnsi="Times New Roman"/>
                      <w:highlight w:val="none"/>
                    </w:rPr>
                    <w:t>/</w:t>
                  </w:r>
                </w:p>
              </w:tc>
              <w:tc>
                <w:tcPr>
                  <w:tcW w:w="1397" w:type="dxa"/>
                  <w:noWrap w:val="0"/>
                  <w:vAlign w:val="center"/>
                </w:tcPr>
                <w:p>
                  <w:pPr>
                    <w:spacing w:line="360" w:lineRule="exact"/>
                    <w:jc w:val="center"/>
                    <w:rPr>
                      <w:rFonts w:ascii="Times New Roman" w:hAnsi="Times New Roman"/>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398" w:type="dxa"/>
                  <w:vMerge w:val="continue"/>
                  <w:noWrap w:val="0"/>
                  <w:vAlign w:val="center"/>
                </w:tcPr>
                <w:p>
                  <w:pPr>
                    <w:spacing w:line="360" w:lineRule="exact"/>
                    <w:jc w:val="center"/>
                    <w:rPr>
                      <w:rFonts w:ascii="Times New Roman" w:hAnsi="Times New Roman"/>
                      <w:highlight w:val="none"/>
                    </w:rPr>
                  </w:pPr>
                </w:p>
              </w:tc>
              <w:tc>
                <w:tcPr>
                  <w:tcW w:w="1645" w:type="dxa"/>
                  <w:noWrap w:val="0"/>
                  <w:vAlign w:val="center"/>
                </w:tcPr>
                <w:p>
                  <w:pPr>
                    <w:spacing w:line="360" w:lineRule="exact"/>
                    <w:jc w:val="center"/>
                    <w:rPr>
                      <w:rFonts w:ascii="Times New Roman" w:hAnsi="Times New Roman"/>
                      <w:highlight w:val="none"/>
                    </w:rPr>
                  </w:pPr>
                  <w:r>
                    <w:rPr>
                      <w:rFonts w:ascii="Times New Roman" w:hAnsi="Times New Roman"/>
                      <w:highlight w:val="none"/>
                    </w:rPr>
                    <w:t>所属土壤环境影响评价项目类别</w:t>
                  </w:r>
                </w:p>
              </w:tc>
              <w:tc>
                <w:tcPr>
                  <w:tcW w:w="5267" w:type="dxa"/>
                  <w:gridSpan w:val="6"/>
                  <w:noWrap w:val="0"/>
                  <w:vAlign w:val="center"/>
                </w:tcPr>
                <w:p>
                  <w:pPr>
                    <w:spacing w:line="360" w:lineRule="exact"/>
                    <w:jc w:val="center"/>
                    <w:rPr>
                      <w:rFonts w:ascii="Times New Roman" w:hAnsi="Times New Roman"/>
                      <w:highlight w:val="none"/>
                    </w:rPr>
                  </w:pPr>
                  <w:r>
                    <w:rPr>
                      <w:rFonts w:ascii="Times New Roman" w:hAnsi="Times New Roman"/>
                      <w:highlight w:val="none"/>
                    </w:rPr>
                    <w:t>I类</w:t>
                  </w:r>
                  <w:r>
                    <w:rPr>
                      <w:rFonts w:ascii="Times New Roman" w:hAnsi="Times New Roman"/>
                      <w:highlight w:val="none"/>
                    </w:rPr>
                    <w:sym w:font="Wingdings" w:char="00A8"/>
                  </w:r>
                  <w:r>
                    <w:rPr>
                      <w:rFonts w:ascii="Times New Roman" w:hAnsi="Times New Roman"/>
                      <w:highlight w:val="none"/>
                    </w:rPr>
                    <w:t>；II类</w:t>
                  </w:r>
                  <w:r>
                    <w:rPr>
                      <w:rFonts w:ascii="Times New Roman" w:hAnsi="Times New Roman"/>
                      <w:highlight w:val="none"/>
                    </w:rPr>
                    <w:sym w:font="Wingdings" w:char="00A8"/>
                  </w:r>
                  <w:r>
                    <w:rPr>
                      <w:rFonts w:ascii="Times New Roman" w:hAnsi="Times New Roman"/>
                      <w:highlight w:val="none"/>
                    </w:rPr>
                    <w:t>；III类</w:t>
                  </w:r>
                  <w:r>
                    <w:rPr>
                      <w:rFonts w:ascii="Times New Roman" w:hAnsi="Times New Roman"/>
                      <w:highlight w:val="none"/>
                    </w:rPr>
                    <w:sym w:font="Wingdings" w:char="00FE"/>
                  </w:r>
                  <w:r>
                    <w:rPr>
                      <w:rFonts w:ascii="Times New Roman" w:hAnsi="Times New Roman"/>
                      <w:highlight w:val="none"/>
                    </w:rPr>
                    <w:t>；IV类</w:t>
                  </w:r>
                  <w:r>
                    <w:rPr>
                      <w:rFonts w:ascii="Times New Roman" w:hAnsi="Times New Roman"/>
                      <w:highlight w:val="none"/>
                    </w:rPr>
                    <w:sym w:font="Wingdings" w:char="00A8"/>
                  </w:r>
                </w:p>
              </w:tc>
              <w:tc>
                <w:tcPr>
                  <w:tcW w:w="1397" w:type="dxa"/>
                  <w:noWrap w:val="0"/>
                  <w:vAlign w:val="center"/>
                </w:tcPr>
                <w:p>
                  <w:pPr>
                    <w:spacing w:line="360" w:lineRule="exact"/>
                    <w:jc w:val="center"/>
                    <w:rPr>
                      <w:rFonts w:ascii="Times New Roman" w:hAnsi="Times New Roman"/>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398" w:type="dxa"/>
                  <w:vMerge w:val="continue"/>
                  <w:noWrap w:val="0"/>
                  <w:vAlign w:val="center"/>
                </w:tcPr>
                <w:p>
                  <w:pPr>
                    <w:spacing w:line="360" w:lineRule="exact"/>
                    <w:jc w:val="center"/>
                    <w:rPr>
                      <w:rFonts w:ascii="Times New Roman" w:hAnsi="Times New Roman"/>
                      <w:highlight w:val="none"/>
                    </w:rPr>
                  </w:pPr>
                </w:p>
              </w:tc>
              <w:tc>
                <w:tcPr>
                  <w:tcW w:w="1645" w:type="dxa"/>
                  <w:noWrap w:val="0"/>
                  <w:vAlign w:val="center"/>
                </w:tcPr>
                <w:p>
                  <w:pPr>
                    <w:spacing w:line="360" w:lineRule="exact"/>
                    <w:jc w:val="center"/>
                    <w:rPr>
                      <w:rFonts w:ascii="Times New Roman" w:hAnsi="Times New Roman"/>
                      <w:highlight w:val="none"/>
                    </w:rPr>
                  </w:pPr>
                  <w:r>
                    <w:rPr>
                      <w:rFonts w:ascii="Times New Roman" w:hAnsi="Times New Roman"/>
                      <w:highlight w:val="none"/>
                    </w:rPr>
                    <w:t>敏感程度</w:t>
                  </w:r>
                </w:p>
              </w:tc>
              <w:tc>
                <w:tcPr>
                  <w:tcW w:w="5267" w:type="dxa"/>
                  <w:gridSpan w:val="6"/>
                  <w:noWrap w:val="0"/>
                  <w:vAlign w:val="center"/>
                </w:tcPr>
                <w:p>
                  <w:pPr>
                    <w:spacing w:line="360" w:lineRule="exact"/>
                    <w:jc w:val="center"/>
                    <w:rPr>
                      <w:rFonts w:ascii="Times New Roman" w:hAnsi="Times New Roman"/>
                      <w:highlight w:val="none"/>
                    </w:rPr>
                  </w:pPr>
                  <w:r>
                    <w:rPr>
                      <w:rFonts w:ascii="Times New Roman" w:hAnsi="Times New Roman"/>
                      <w:highlight w:val="none"/>
                    </w:rPr>
                    <w:t>敏感</w:t>
                  </w:r>
                  <w:r>
                    <w:rPr>
                      <w:rFonts w:ascii="Times New Roman" w:hAnsi="Times New Roman"/>
                      <w:highlight w:val="none"/>
                    </w:rPr>
                    <w:sym w:font="Wingdings" w:char="00FE"/>
                  </w:r>
                  <w:r>
                    <w:rPr>
                      <w:rFonts w:ascii="Times New Roman" w:hAnsi="Times New Roman"/>
                      <w:highlight w:val="none"/>
                    </w:rPr>
                    <w:t>；较敏感</w:t>
                  </w:r>
                  <w:r>
                    <w:rPr>
                      <w:rFonts w:ascii="Times New Roman" w:hAnsi="Times New Roman"/>
                      <w:highlight w:val="none"/>
                    </w:rPr>
                    <w:sym w:font="Wingdings" w:char="00A8"/>
                  </w:r>
                  <w:r>
                    <w:rPr>
                      <w:rFonts w:ascii="Times New Roman" w:hAnsi="Times New Roman"/>
                      <w:highlight w:val="none"/>
                    </w:rPr>
                    <w:t>；不敏感</w:t>
                  </w:r>
                  <w:r>
                    <w:rPr>
                      <w:rFonts w:ascii="Times New Roman" w:hAnsi="Times New Roman"/>
                      <w:highlight w:val="none"/>
                    </w:rPr>
                    <w:sym w:font="Wingdings" w:char="00A8"/>
                  </w:r>
                </w:p>
              </w:tc>
              <w:tc>
                <w:tcPr>
                  <w:tcW w:w="1397" w:type="dxa"/>
                  <w:noWrap w:val="0"/>
                  <w:vAlign w:val="center"/>
                </w:tcPr>
                <w:p>
                  <w:pPr>
                    <w:spacing w:line="360" w:lineRule="exact"/>
                    <w:jc w:val="center"/>
                    <w:rPr>
                      <w:rFonts w:ascii="Times New Roman" w:hAnsi="Times New Roman"/>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2043" w:type="dxa"/>
                  <w:gridSpan w:val="2"/>
                  <w:noWrap w:val="0"/>
                  <w:vAlign w:val="center"/>
                </w:tcPr>
                <w:p>
                  <w:pPr>
                    <w:spacing w:line="360" w:lineRule="exact"/>
                    <w:jc w:val="center"/>
                    <w:rPr>
                      <w:rFonts w:ascii="Times New Roman" w:hAnsi="Times New Roman"/>
                      <w:highlight w:val="none"/>
                    </w:rPr>
                  </w:pPr>
                  <w:r>
                    <w:rPr>
                      <w:rFonts w:ascii="Times New Roman" w:hAnsi="Times New Roman"/>
                      <w:highlight w:val="none"/>
                    </w:rPr>
                    <w:t>评价工作等级</w:t>
                  </w:r>
                </w:p>
              </w:tc>
              <w:tc>
                <w:tcPr>
                  <w:tcW w:w="5267" w:type="dxa"/>
                  <w:gridSpan w:val="6"/>
                  <w:noWrap w:val="0"/>
                  <w:vAlign w:val="center"/>
                </w:tcPr>
                <w:p>
                  <w:pPr>
                    <w:spacing w:line="360" w:lineRule="exact"/>
                    <w:jc w:val="center"/>
                    <w:rPr>
                      <w:rFonts w:ascii="Times New Roman" w:hAnsi="Times New Roman"/>
                      <w:highlight w:val="none"/>
                    </w:rPr>
                  </w:pPr>
                  <w:r>
                    <w:rPr>
                      <w:rFonts w:ascii="Times New Roman" w:hAnsi="Times New Roman"/>
                      <w:highlight w:val="none"/>
                    </w:rPr>
                    <w:t>一级</w:t>
                  </w:r>
                  <w:r>
                    <w:rPr>
                      <w:rFonts w:ascii="Times New Roman" w:hAnsi="Times New Roman"/>
                      <w:highlight w:val="none"/>
                    </w:rPr>
                    <w:sym w:font="Wingdings" w:char="00A8"/>
                  </w:r>
                  <w:r>
                    <w:rPr>
                      <w:rFonts w:ascii="Times New Roman" w:hAnsi="Times New Roman"/>
                      <w:highlight w:val="none"/>
                    </w:rPr>
                    <w:t>；二级</w:t>
                  </w:r>
                  <w:r>
                    <w:rPr>
                      <w:rFonts w:ascii="Times New Roman" w:hAnsi="Times New Roman"/>
                      <w:highlight w:val="none"/>
                    </w:rPr>
                    <w:sym w:font="Wingdings" w:char="00A8"/>
                  </w:r>
                  <w:r>
                    <w:rPr>
                      <w:rFonts w:ascii="Times New Roman" w:hAnsi="Times New Roman"/>
                      <w:highlight w:val="none"/>
                    </w:rPr>
                    <w:t>；三级</w:t>
                  </w:r>
                  <w:r>
                    <w:rPr>
                      <w:rFonts w:ascii="Times New Roman" w:hAnsi="Times New Roman"/>
                      <w:highlight w:val="none"/>
                    </w:rPr>
                    <w:sym w:font="Wingdings" w:char="00FE"/>
                  </w:r>
                </w:p>
              </w:tc>
              <w:tc>
                <w:tcPr>
                  <w:tcW w:w="1397" w:type="dxa"/>
                  <w:noWrap w:val="0"/>
                  <w:vAlign w:val="center"/>
                </w:tcPr>
                <w:p>
                  <w:pPr>
                    <w:spacing w:line="360" w:lineRule="exact"/>
                    <w:jc w:val="center"/>
                    <w:rPr>
                      <w:rFonts w:ascii="Times New Roman" w:hAnsi="Times New Roman"/>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398" w:type="dxa"/>
                  <w:vMerge w:val="restart"/>
                  <w:noWrap w:val="0"/>
                  <w:vAlign w:val="center"/>
                </w:tcPr>
                <w:p>
                  <w:pPr>
                    <w:spacing w:line="360" w:lineRule="exact"/>
                    <w:jc w:val="center"/>
                    <w:rPr>
                      <w:rFonts w:ascii="Times New Roman" w:hAnsi="Times New Roman"/>
                      <w:highlight w:val="none"/>
                    </w:rPr>
                  </w:pPr>
                  <w:r>
                    <w:rPr>
                      <w:rFonts w:ascii="Times New Roman" w:hAnsi="Times New Roman"/>
                      <w:highlight w:val="none"/>
                    </w:rPr>
                    <w:t>现状调查内容</w:t>
                  </w:r>
                </w:p>
              </w:tc>
              <w:tc>
                <w:tcPr>
                  <w:tcW w:w="1645" w:type="dxa"/>
                  <w:noWrap w:val="0"/>
                  <w:vAlign w:val="center"/>
                </w:tcPr>
                <w:p>
                  <w:pPr>
                    <w:spacing w:line="360" w:lineRule="exact"/>
                    <w:jc w:val="center"/>
                    <w:rPr>
                      <w:rFonts w:ascii="Times New Roman" w:hAnsi="Times New Roman"/>
                      <w:highlight w:val="none"/>
                    </w:rPr>
                  </w:pPr>
                  <w:r>
                    <w:rPr>
                      <w:rFonts w:ascii="Times New Roman" w:hAnsi="Times New Roman"/>
                      <w:highlight w:val="none"/>
                    </w:rPr>
                    <w:t>资料收集</w:t>
                  </w:r>
                </w:p>
              </w:tc>
              <w:tc>
                <w:tcPr>
                  <w:tcW w:w="5267" w:type="dxa"/>
                  <w:gridSpan w:val="6"/>
                  <w:noWrap w:val="0"/>
                  <w:vAlign w:val="center"/>
                </w:tcPr>
                <w:p>
                  <w:pPr>
                    <w:spacing w:line="360" w:lineRule="exact"/>
                    <w:jc w:val="center"/>
                    <w:rPr>
                      <w:rFonts w:ascii="Times New Roman" w:hAnsi="Times New Roman"/>
                      <w:highlight w:val="none"/>
                    </w:rPr>
                  </w:pPr>
                  <w:r>
                    <w:rPr>
                      <w:rFonts w:ascii="Times New Roman" w:hAnsi="Times New Roman"/>
                      <w:highlight w:val="none"/>
                    </w:rPr>
                    <w:t>a）</w:t>
                  </w:r>
                  <w:r>
                    <w:rPr>
                      <w:rFonts w:ascii="Times New Roman" w:hAnsi="Times New Roman"/>
                      <w:highlight w:val="none"/>
                    </w:rPr>
                    <w:sym w:font="Wingdings" w:char="00A8"/>
                  </w:r>
                  <w:r>
                    <w:rPr>
                      <w:rFonts w:ascii="Times New Roman" w:hAnsi="Times New Roman"/>
                      <w:highlight w:val="none"/>
                    </w:rPr>
                    <w:t>；b）</w:t>
                  </w:r>
                  <w:r>
                    <w:rPr>
                      <w:rFonts w:ascii="Times New Roman" w:hAnsi="Times New Roman"/>
                      <w:highlight w:val="none"/>
                    </w:rPr>
                    <w:sym w:font="Wingdings" w:char="00A8"/>
                  </w:r>
                  <w:r>
                    <w:rPr>
                      <w:rFonts w:ascii="Times New Roman" w:hAnsi="Times New Roman"/>
                      <w:highlight w:val="none"/>
                    </w:rPr>
                    <w:t>；c）</w:t>
                  </w:r>
                  <w:r>
                    <w:rPr>
                      <w:rFonts w:ascii="Times New Roman" w:hAnsi="Times New Roman"/>
                      <w:highlight w:val="none"/>
                    </w:rPr>
                    <w:sym w:font="Wingdings" w:char="00A8"/>
                  </w:r>
                  <w:r>
                    <w:rPr>
                      <w:rFonts w:ascii="Times New Roman" w:hAnsi="Times New Roman"/>
                      <w:highlight w:val="none"/>
                    </w:rPr>
                    <w:t>；d）</w:t>
                  </w:r>
                  <w:r>
                    <w:rPr>
                      <w:rFonts w:ascii="Times New Roman" w:hAnsi="Times New Roman"/>
                      <w:highlight w:val="none"/>
                    </w:rPr>
                    <w:sym w:font="Wingdings" w:char="00A8"/>
                  </w:r>
                </w:p>
              </w:tc>
              <w:tc>
                <w:tcPr>
                  <w:tcW w:w="1397" w:type="dxa"/>
                  <w:noWrap w:val="0"/>
                  <w:vAlign w:val="center"/>
                </w:tcPr>
                <w:p>
                  <w:pPr>
                    <w:spacing w:line="360" w:lineRule="exact"/>
                    <w:jc w:val="center"/>
                    <w:rPr>
                      <w:rFonts w:ascii="Times New Roman" w:hAnsi="Times New Roman"/>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398" w:type="dxa"/>
                  <w:vMerge w:val="continue"/>
                  <w:noWrap w:val="0"/>
                  <w:vAlign w:val="center"/>
                </w:tcPr>
                <w:p>
                  <w:pPr>
                    <w:spacing w:line="360" w:lineRule="exact"/>
                    <w:jc w:val="center"/>
                    <w:rPr>
                      <w:rFonts w:ascii="Times New Roman" w:hAnsi="Times New Roman"/>
                      <w:highlight w:val="none"/>
                    </w:rPr>
                  </w:pPr>
                </w:p>
              </w:tc>
              <w:tc>
                <w:tcPr>
                  <w:tcW w:w="1645" w:type="dxa"/>
                  <w:noWrap w:val="0"/>
                  <w:vAlign w:val="center"/>
                </w:tcPr>
                <w:p>
                  <w:pPr>
                    <w:spacing w:line="360" w:lineRule="exact"/>
                    <w:jc w:val="center"/>
                    <w:rPr>
                      <w:rFonts w:ascii="Times New Roman" w:hAnsi="Times New Roman"/>
                      <w:highlight w:val="none"/>
                    </w:rPr>
                  </w:pPr>
                  <w:r>
                    <w:rPr>
                      <w:rFonts w:ascii="Times New Roman" w:hAnsi="Times New Roman"/>
                      <w:highlight w:val="none"/>
                    </w:rPr>
                    <w:t>理化特性</w:t>
                  </w:r>
                </w:p>
              </w:tc>
              <w:tc>
                <w:tcPr>
                  <w:tcW w:w="5267" w:type="dxa"/>
                  <w:gridSpan w:val="6"/>
                  <w:noWrap w:val="0"/>
                  <w:vAlign w:val="center"/>
                </w:tcPr>
                <w:p>
                  <w:pPr>
                    <w:spacing w:line="360" w:lineRule="exact"/>
                    <w:jc w:val="center"/>
                    <w:rPr>
                      <w:rFonts w:ascii="Times New Roman" w:hAnsi="Times New Roman"/>
                      <w:highlight w:val="none"/>
                    </w:rPr>
                  </w:pPr>
                  <w:r>
                    <w:rPr>
                      <w:rFonts w:ascii="Times New Roman" w:hAnsi="Times New Roman"/>
                      <w:highlight w:val="none"/>
                    </w:rPr>
                    <w:t>/</w:t>
                  </w:r>
                </w:p>
              </w:tc>
              <w:tc>
                <w:tcPr>
                  <w:tcW w:w="1397" w:type="dxa"/>
                  <w:noWrap w:val="0"/>
                  <w:vAlign w:val="center"/>
                </w:tcPr>
                <w:p>
                  <w:pPr>
                    <w:spacing w:line="360" w:lineRule="exact"/>
                    <w:jc w:val="center"/>
                    <w:rPr>
                      <w:rFonts w:ascii="Times New Roman" w:hAnsi="Times New Roman"/>
                      <w:highlight w:val="none"/>
                    </w:rPr>
                  </w:pPr>
                  <w:r>
                    <w:rPr>
                      <w:rFonts w:ascii="Times New Roman" w:hAnsi="Times New Roman"/>
                      <w:highlight w:val="none"/>
                    </w:rPr>
                    <w:t>同附录C</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398" w:type="dxa"/>
                  <w:vMerge w:val="continue"/>
                  <w:noWrap w:val="0"/>
                  <w:vAlign w:val="center"/>
                </w:tcPr>
                <w:p>
                  <w:pPr>
                    <w:spacing w:line="360" w:lineRule="exact"/>
                    <w:jc w:val="center"/>
                    <w:rPr>
                      <w:rFonts w:ascii="Times New Roman" w:hAnsi="Times New Roman"/>
                      <w:highlight w:val="none"/>
                    </w:rPr>
                  </w:pPr>
                </w:p>
              </w:tc>
              <w:tc>
                <w:tcPr>
                  <w:tcW w:w="1645" w:type="dxa"/>
                  <w:vMerge w:val="restart"/>
                  <w:noWrap w:val="0"/>
                  <w:vAlign w:val="center"/>
                </w:tcPr>
                <w:p>
                  <w:pPr>
                    <w:spacing w:line="360" w:lineRule="exact"/>
                    <w:jc w:val="center"/>
                    <w:rPr>
                      <w:rFonts w:ascii="Times New Roman" w:hAnsi="Times New Roman"/>
                      <w:highlight w:val="none"/>
                    </w:rPr>
                  </w:pPr>
                  <w:r>
                    <w:rPr>
                      <w:rFonts w:ascii="Times New Roman" w:hAnsi="Times New Roman"/>
                      <w:highlight w:val="none"/>
                    </w:rPr>
                    <w:t>现状监测点位</w:t>
                  </w:r>
                </w:p>
              </w:tc>
              <w:tc>
                <w:tcPr>
                  <w:tcW w:w="1350" w:type="dxa"/>
                  <w:noWrap w:val="0"/>
                  <w:vAlign w:val="center"/>
                </w:tcPr>
                <w:p>
                  <w:pPr>
                    <w:spacing w:line="360" w:lineRule="exact"/>
                    <w:jc w:val="center"/>
                    <w:rPr>
                      <w:rFonts w:ascii="Times New Roman" w:hAnsi="Times New Roman"/>
                      <w:highlight w:val="none"/>
                    </w:rPr>
                  </w:pPr>
                </w:p>
              </w:tc>
              <w:tc>
                <w:tcPr>
                  <w:tcW w:w="1605" w:type="dxa"/>
                  <w:gridSpan w:val="2"/>
                  <w:noWrap w:val="0"/>
                  <w:vAlign w:val="center"/>
                </w:tcPr>
                <w:p>
                  <w:pPr>
                    <w:spacing w:line="360" w:lineRule="exact"/>
                    <w:jc w:val="center"/>
                    <w:rPr>
                      <w:rFonts w:ascii="Times New Roman" w:hAnsi="Times New Roman"/>
                      <w:highlight w:val="none"/>
                    </w:rPr>
                  </w:pPr>
                  <w:r>
                    <w:rPr>
                      <w:rFonts w:ascii="Times New Roman" w:hAnsi="Times New Roman"/>
                      <w:highlight w:val="none"/>
                    </w:rPr>
                    <w:t>占地范围内</w:t>
                  </w:r>
                </w:p>
              </w:tc>
              <w:tc>
                <w:tcPr>
                  <w:tcW w:w="1410" w:type="dxa"/>
                  <w:gridSpan w:val="2"/>
                  <w:noWrap w:val="0"/>
                  <w:vAlign w:val="center"/>
                </w:tcPr>
                <w:p>
                  <w:pPr>
                    <w:spacing w:line="360" w:lineRule="exact"/>
                    <w:jc w:val="center"/>
                    <w:rPr>
                      <w:rFonts w:ascii="Times New Roman" w:hAnsi="Times New Roman"/>
                      <w:highlight w:val="none"/>
                    </w:rPr>
                  </w:pPr>
                  <w:r>
                    <w:rPr>
                      <w:rFonts w:ascii="Times New Roman" w:hAnsi="Times New Roman"/>
                      <w:highlight w:val="none"/>
                    </w:rPr>
                    <w:t>占地范围外</w:t>
                  </w:r>
                </w:p>
              </w:tc>
              <w:tc>
                <w:tcPr>
                  <w:tcW w:w="902" w:type="dxa"/>
                  <w:noWrap w:val="0"/>
                  <w:vAlign w:val="center"/>
                </w:tcPr>
                <w:p>
                  <w:pPr>
                    <w:spacing w:line="360" w:lineRule="exact"/>
                    <w:jc w:val="center"/>
                    <w:rPr>
                      <w:rFonts w:ascii="Times New Roman" w:hAnsi="Times New Roman"/>
                      <w:highlight w:val="none"/>
                    </w:rPr>
                  </w:pPr>
                  <w:r>
                    <w:rPr>
                      <w:rFonts w:ascii="Times New Roman" w:hAnsi="Times New Roman"/>
                      <w:highlight w:val="none"/>
                    </w:rPr>
                    <w:t>深度</w:t>
                  </w:r>
                </w:p>
              </w:tc>
              <w:tc>
                <w:tcPr>
                  <w:tcW w:w="1397" w:type="dxa"/>
                  <w:vMerge w:val="restart"/>
                  <w:noWrap w:val="0"/>
                  <w:vAlign w:val="center"/>
                </w:tcPr>
                <w:p>
                  <w:pPr>
                    <w:spacing w:line="360" w:lineRule="exact"/>
                    <w:jc w:val="center"/>
                    <w:rPr>
                      <w:rFonts w:ascii="Times New Roman" w:hAnsi="Times New Roman"/>
                      <w:highlight w:val="none"/>
                    </w:rPr>
                  </w:pPr>
                  <w:r>
                    <w:rPr>
                      <w:rFonts w:ascii="Times New Roman" w:hAnsi="Times New Roman"/>
                      <w:highlight w:val="none"/>
                    </w:rPr>
                    <w:t>点位布置图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398" w:type="dxa"/>
                  <w:vMerge w:val="continue"/>
                  <w:noWrap w:val="0"/>
                  <w:vAlign w:val="center"/>
                </w:tcPr>
                <w:p>
                  <w:pPr>
                    <w:spacing w:line="360" w:lineRule="exact"/>
                    <w:jc w:val="center"/>
                    <w:rPr>
                      <w:rFonts w:ascii="Times New Roman" w:hAnsi="Times New Roman"/>
                      <w:highlight w:val="none"/>
                    </w:rPr>
                  </w:pPr>
                </w:p>
              </w:tc>
              <w:tc>
                <w:tcPr>
                  <w:tcW w:w="1645" w:type="dxa"/>
                  <w:vMerge w:val="continue"/>
                  <w:noWrap w:val="0"/>
                  <w:vAlign w:val="center"/>
                </w:tcPr>
                <w:p>
                  <w:pPr>
                    <w:spacing w:line="360" w:lineRule="exact"/>
                    <w:jc w:val="center"/>
                    <w:rPr>
                      <w:rFonts w:ascii="Times New Roman" w:hAnsi="Times New Roman"/>
                      <w:highlight w:val="none"/>
                    </w:rPr>
                  </w:pPr>
                </w:p>
              </w:tc>
              <w:tc>
                <w:tcPr>
                  <w:tcW w:w="1350" w:type="dxa"/>
                  <w:noWrap w:val="0"/>
                  <w:vAlign w:val="center"/>
                </w:tcPr>
                <w:p>
                  <w:pPr>
                    <w:spacing w:line="360" w:lineRule="exact"/>
                    <w:jc w:val="center"/>
                    <w:rPr>
                      <w:rFonts w:ascii="Times New Roman" w:hAnsi="Times New Roman"/>
                      <w:highlight w:val="none"/>
                    </w:rPr>
                  </w:pPr>
                  <w:r>
                    <w:rPr>
                      <w:rFonts w:ascii="Times New Roman" w:hAnsi="Times New Roman"/>
                      <w:highlight w:val="none"/>
                    </w:rPr>
                    <w:t>表层样点数</w:t>
                  </w:r>
                </w:p>
              </w:tc>
              <w:tc>
                <w:tcPr>
                  <w:tcW w:w="1605" w:type="dxa"/>
                  <w:gridSpan w:val="2"/>
                  <w:noWrap w:val="0"/>
                  <w:vAlign w:val="center"/>
                </w:tcPr>
                <w:p>
                  <w:pPr>
                    <w:spacing w:line="360" w:lineRule="exact"/>
                    <w:jc w:val="center"/>
                    <w:rPr>
                      <w:rFonts w:ascii="Times New Roman" w:hAnsi="Times New Roman"/>
                      <w:highlight w:val="none"/>
                    </w:rPr>
                  </w:pPr>
                  <w:r>
                    <w:rPr>
                      <w:rFonts w:ascii="Times New Roman" w:hAnsi="Times New Roman"/>
                      <w:highlight w:val="none"/>
                    </w:rPr>
                    <w:t>3</w:t>
                  </w:r>
                </w:p>
              </w:tc>
              <w:tc>
                <w:tcPr>
                  <w:tcW w:w="1410" w:type="dxa"/>
                  <w:gridSpan w:val="2"/>
                  <w:noWrap w:val="0"/>
                  <w:vAlign w:val="center"/>
                </w:tcPr>
                <w:p>
                  <w:pPr>
                    <w:spacing w:line="360" w:lineRule="exact"/>
                    <w:jc w:val="center"/>
                    <w:rPr>
                      <w:rFonts w:ascii="Times New Roman" w:hAnsi="Times New Roman"/>
                      <w:highlight w:val="none"/>
                    </w:rPr>
                  </w:pPr>
                  <w:r>
                    <w:rPr>
                      <w:rFonts w:ascii="Times New Roman" w:hAnsi="Times New Roman"/>
                      <w:highlight w:val="none"/>
                    </w:rPr>
                    <w:t>/</w:t>
                  </w:r>
                </w:p>
              </w:tc>
              <w:tc>
                <w:tcPr>
                  <w:tcW w:w="902" w:type="dxa"/>
                  <w:noWrap w:val="0"/>
                  <w:vAlign w:val="center"/>
                </w:tcPr>
                <w:p>
                  <w:pPr>
                    <w:spacing w:line="360" w:lineRule="exact"/>
                    <w:jc w:val="center"/>
                    <w:rPr>
                      <w:rFonts w:ascii="Times New Roman" w:hAnsi="Times New Roman"/>
                      <w:highlight w:val="none"/>
                    </w:rPr>
                  </w:pPr>
                  <w:r>
                    <w:rPr>
                      <w:rFonts w:ascii="Times New Roman" w:hAnsi="Times New Roman"/>
                      <w:highlight w:val="none"/>
                    </w:rPr>
                    <w:t>20cm</w:t>
                  </w:r>
                </w:p>
              </w:tc>
              <w:tc>
                <w:tcPr>
                  <w:tcW w:w="1397" w:type="dxa"/>
                  <w:vMerge w:val="continue"/>
                  <w:noWrap w:val="0"/>
                  <w:vAlign w:val="center"/>
                </w:tcPr>
                <w:p>
                  <w:pPr>
                    <w:spacing w:line="360" w:lineRule="exact"/>
                    <w:jc w:val="center"/>
                    <w:rPr>
                      <w:rFonts w:ascii="Times New Roman" w:hAnsi="Times New Roman"/>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398" w:type="dxa"/>
                  <w:vMerge w:val="continue"/>
                  <w:noWrap w:val="0"/>
                  <w:vAlign w:val="center"/>
                </w:tcPr>
                <w:p>
                  <w:pPr>
                    <w:spacing w:line="360" w:lineRule="exact"/>
                    <w:jc w:val="center"/>
                    <w:rPr>
                      <w:rFonts w:ascii="Times New Roman" w:hAnsi="Times New Roman"/>
                      <w:highlight w:val="none"/>
                    </w:rPr>
                  </w:pPr>
                </w:p>
              </w:tc>
              <w:tc>
                <w:tcPr>
                  <w:tcW w:w="1645" w:type="dxa"/>
                  <w:vMerge w:val="continue"/>
                  <w:noWrap w:val="0"/>
                  <w:vAlign w:val="center"/>
                </w:tcPr>
                <w:p>
                  <w:pPr>
                    <w:spacing w:line="360" w:lineRule="exact"/>
                    <w:jc w:val="center"/>
                    <w:rPr>
                      <w:rFonts w:ascii="Times New Roman" w:hAnsi="Times New Roman"/>
                      <w:highlight w:val="none"/>
                    </w:rPr>
                  </w:pPr>
                </w:p>
              </w:tc>
              <w:tc>
                <w:tcPr>
                  <w:tcW w:w="1350" w:type="dxa"/>
                  <w:noWrap w:val="0"/>
                  <w:vAlign w:val="center"/>
                </w:tcPr>
                <w:p>
                  <w:pPr>
                    <w:spacing w:line="360" w:lineRule="exact"/>
                    <w:jc w:val="center"/>
                    <w:rPr>
                      <w:rFonts w:ascii="Times New Roman" w:hAnsi="Times New Roman"/>
                      <w:highlight w:val="none"/>
                    </w:rPr>
                  </w:pPr>
                  <w:r>
                    <w:rPr>
                      <w:rFonts w:ascii="Times New Roman" w:hAnsi="Times New Roman"/>
                      <w:highlight w:val="none"/>
                    </w:rPr>
                    <w:t>柱状样点数</w:t>
                  </w:r>
                </w:p>
              </w:tc>
              <w:tc>
                <w:tcPr>
                  <w:tcW w:w="1605" w:type="dxa"/>
                  <w:gridSpan w:val="2"/>
                  <w:noWrap w:val="0"/>
                  <w:vAlign w:val="center"/>
                </w:tcPr>
                <w:p>
                  <w:pPr>
                    <w:spacing w:line="360" w:lineRule="exact"/>
                    <w:jc w:val="center"/>
                    <w:rPr>
                      <w:rFonts w:ascii="Times New Roman" w:hAnsi="Times New Roman"/>
                      <w:highlight w:val="none"/>
                    </w:rPr>
                  </w:pPr>
                  <w:r>
                    <w:rPr>
                      <w:rFonts w:ascii="Times New Roman" w:hAnsi="Times New Roman"/>
                      <w:highlight w:val="none"/>
                    </w:rPr>
                    <w:t>/</w:t>
                  </w:r>
                </w:p>
              </w:tc>
              <w:tc>
                <w:tcPr>
                  <w:tcW w:w="1410" w:type="dxa"/>
                  <w:gridSpan w:val="2"/>
                  <w:noWrap w:val="0"/>
                  <w:vAlign w:val="center"/>
                </w:tcPr>
                <w:p>
                  <w:pPr>
                    <w:spacing w:line="360" w:lineRule="exact"/>
                    <w:jc w:val="center"/>
                    <w:rPr>
                      <w:rFonts w:ascii="Times New Roman" w:hAnsi="Times New Roman"/>
                      <w:highlight w:val="none"/>
                    </w:rPr>
                  </w:pPr>
                  <w:r>
                    <w:rPr>
                      <w:rFonts w:ascii="Times New Roman" w:hAnsi="Times New Roman"/>
                      <w:highlight w:val="none"/>
                    </w:rPr>
                    <w:t>/</w:t>
                  </w:r>
                </w:p>
              </w:tc>
              <w:tc>
                <w:tcPr>
                  <w:tcW w:w="902" w:type="dxa"/>
                  <w:noWrap w:val="0"/>
                  <w:vAlign w:val="center"/>
                </w:tcPr>
                <w:p>
                  <w:pPr>
                    <w:spacing w:line="360" w:lineRule="exact"/>
                    <w:jc w:val="center"/>
                    <w:rPr>
                      <w:rFonts w:ascii="Times New Roman" w:hAnsi="Times New Roman"/>
                      <w:highlight w:val="none"/>
                    </w:rPr>
                  </w:pPr>
                  <w:r>
                    <w:rPr>
                      <w:rFonts w:ascii="Times New Roman" w:hAnsi="Times New Roman"/>
                      <w:highlight w:val="none"/>
                    </w:rPr>
                    <w:t>/</w:t>
                  </w:r>
                </w:p>
              </w:tc>
              <w:tc>
                <w:tcPr>
                  <w:tcW w:w="1397" w:type="dxa"/>
                  <w:vMerge w:val="continue"/>
                  <w:noWrap w:val="0"/>
                  <w:vAlign w:val="center"/>
                </w:tcPr>
                <w:p>
                  <w:pPr>
                    <w:spacing w:line="360" w:lineRule="exact"/>
                    <w:jc w:val="center"/>
                    <w:rPr>
                      <w:rFonts w:ascii="Times New Roman" w:hAnsi="Times New Roman"/>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398" w:type="dxa"/>
                  <w:vMerge w:val="continue"/>
                  <w:noWrap w:val="0"/>
                  <w:vAlign w:val="center"/>
                </w:tcPr>
                <w:p>
                  <w:pPr>
                    <w:spacing w:line="360" w:lineRule="exact"/>
                    <w:jc w:val="center"/>
                    <w:rPr>
                      <w:rFonts w:ascii="Times New Roman" w:hAnsi="Times New Roman"/>
                      <w:highlight w:val="none"/>
                    </w:rPr>
                  </w:pPr>
                </w:p>
              </w:tc>
              <w:tc>
                <w:tcPr>
                  <w:tcW w:w="1645" w:type="dxa"/>
                  <w:noWrap w:val="0"/>
                  <w:vAlign w:val="center"/>
                </w:tcPr>
                <w:p>
                  <w:pPr>
                    <w:spacing w:line="360" w:lineRule="exact"/>
                    <w:jc w:val="center"/>
                    <w:rPr>
                      <w:rFonts w:ascii="Times New Roman" w:hAnsi="Times New Roman"/>
                      <w:highlight w:val="none"/>
                    </w:rPr>
                  </w:pPr>
                  <w:r>
                    <w:rPr>
                      <w:rFonts w:ascii="Times New Roman" w:hAnsi="Times New Roman"/>
                      <w:highlight w:val="none"/>
                    </w:rPr>
                    <w:t>现状监测因子</w:t>
                  </w:r>
                </w:p>
              </w:tc>
              <w:tc>
                <w:tcPr>
                  <w:tcW w:w="5267" w:type="dxa"/>
                  <w:gridSpan w:val="6"/>
                  <w:noWrap w:val="0"/>
                  <w:vAlign w:val="center"/>
                </w:tcPr>
                <w:p>
                  <w:pPr>
                    <w:spacing w:line="360" w:lineRule="exact"/>
                    <w:jc w:val="center"/>
                    <w:rPr>
                      <w:rFonts w:ascii="Times New Roman" w:hAnsi="Times New Roman"/>
                      <w:highlight w:val="none"/>
                    </w:rPr>
                  </w:pPr>
                  <w:r>
                    <w:rPr>
                      <w:rFonts w:ascii="Times New Roman" w:hAnsi="Times New Roman"/>
                      <w:szCs w:val="22"/>
                      <w:highlight w:val="none"/>
                    </w:rPr>
                    <w:t>PH及表层土监测GB36600-2018中的表1所有基本项目（共45项）</w:t>
                  </w:r>
                </w:p>
              </w:tc>
              <w:tc>
                <w:tcPr>
                  <w:tcW w:w="1397" w:type="dxa"/>
                  <w:noWrap w:val="0"/>
                  <w:vAlign w:val="center"/>
                </w:tcPr>
                <w:p>
                  <w:pPr>
                    <w:spacing w:line="360" w:lineRule="exact"/>
                    <w:jc w:val="center"/>
                    <w:rPr>
                      <w:rFonts w:ascii="Times New Roman" w:hAnsi="Times New Roman"/>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398" w:type="dxa"/>
                  <w:vMerge w:val="restart"/>
                  <w:noWrap w:val="0"/>
                  <w:vAlign w:val="center"/>
                </w:tcPr>
                <w:p>
                  <w:pPr>
                    <w:spacing w:line="360" w:lineRule="exact"/>
                    <w:jc w:val="center"/>
                    <w:rPr>
                      <w:rFonts w:ascii="Times New Roman" w:hAnsi="Times New Roman"/>
                      <w:highlight w:val="none"/>
                    </w:rPr>
                  </w:pPr>
                  <w:r>
                    <w:rPr>
                      <w:rFonts w:ascii="Times New Roman" w:hAnsi="Times New Roman"/>
                      <w:highlight w:val="none"/>
                    </w:rPr>
                    <w:t>现状评价</w:t>
                  </w:r>
                </w:p>
              </w:tc>
              <w:tc>
                <w:tcPr>
                  <w:tcW w:w="1645" w:type="dxa"/>
                  <w:noWrap w:val="0"/>
                  <w:vAlign w:val="center"/>
                </w:tcPr>
                <w:p>
                  <w:pPr>
                    <w:spacing w:line="360" w:lineRule="exact"/>
                    <w:jc w:val="center"/>
                    <w:rPr>
                      <w:rFonts w:ascii="Times New Roman" w:hAnsi="Times New Roman"/>
                      <w:highlight w:val="none"/>
                    </w:rPr>
                  </w:pPr>
                  <w:r>
                    <w:rPr>
                      <w:rFonts w:ascii="Times New Roman" w:hAnsi="Times New Roman"/>
                      <w:highlight w:val="none"/>
                    </w:rPr>
                    <w:t>评价因子</w:t>
                  </w:r>
                </w:p>
              </w:tc>
              <w:tc>
                <w:tcPr>
                  <w:tcW w:w="5267" w:type="dxa"/>
                  <w:gridSpan w:val="6"/>
                  <w:noWrap w:val="0"/>
                  <w:vAlign w:val="center"/>
                </w:tcPr>
                <w:p>
                  <w:pPr>
                    <w:spacing w:line="360" w:lineRule="exact"/>
                    <w:jc w:val="center"/>
                    <w:rPr>
                      <w:rFonts w:ascii="Times New Roman" w:hAnsi="Times New Roman"/>
                      <w:highlight w:val="none"/>
                    </w:rPr>
                  </w:pPr>
                  <w:r>
                    <w:rPr>
                      <w:rFonts w:ascii="Times New Roman" w:hAnsi="Times New Roman"/>
                      <w:szCs w:val="22"/>
                      <w:highlight w:val="none"/>
                    </w:rPr>
                    <w:t>PH及表层土监测GB36600-2018中的表1所有基本项目（共45项）</w:t>
                  </w:r>
                </w:p>
              </w:tc>
              <w:tc>
                <w:tcPr>
                  <w:tcW w:w="1397" w:type="dxa"/>
                  <w:noWrap w:val="0"/>
                  <w:vAlign w:val="center"/>
                </w:tcPr>
                <w:p>
                  <w:pPr>
                    <w:spacing w:line="360" w:lineRule="exact"/>
                    <w:jc w:val="center"/>
                    <w:rPr>
                      <w:rFonts w:ascii="Times New Roman" w:hAnsi="Times New Roman"/>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398" w:type="dxa"/>
                  <w:vMerge w:val="continue"/>
                  <w:noWrap w:val="0"/>
                  <w:vAlign w:val="center"/>
                </w:tcPr>
                <w:p>
                  <w:pPr>
                    <w:spacing w:line="360" w:lineRule="exact"/>
                    <w:jc w:val="center"/>
                    <w:rPr>
                      <w:rFonts w:ascii="Times New Roman" w:hAnsi="Times New Roman"/>
                      <w:highlight w:val="none"/>
                    </w:rPr>
                  </w:pPr>
                </w:p>
              </w:tc>
              <w:tc>
                <w:tcPr>
                  <w:tcW w:w="1645" w:type="dxa"/>
                  <w:noWrap w:val="0"/>
                  <w:vAlign w:val="center"/>
                </w:tcPr>
                <w:p>
                  <w:pPr>
                    <w:spacing w:line="360" w:lineRule="exact"/>
                    <w:jc w:val="center"/>
                    <w:rPr>
                      <w:rFonts w:ascii="Times New Roman" w:hAnsi="Times New Roman"/>
                      <w:highlight w:val="none"/>
                    </w:rPr>
                  </w:pPr>
                  <w:r>
                    <w:rPr>
                      <w:rFonts w:ascii="Times New Roman" w:hAnsi="Times New Roman"/>
                      <w:highlight w:val="none"/>
                    </w:rPr>
                    <w:t>评价标准</w:t>
                  </w:r>
                </w:p>
              </w:tc>
              <w:tc>
                <w:tcPr>
                  <w:tcW w:w="5267" w:type="dxa"/>
                  <w:gridSpan w:val="6"/>
                  <w:noWrap w:val="0"/>
                  <w:vAlign w:val="center"/>
                </w:tcPr>
                <w:p>
                  <w:pPr>
                    <w:spacing w:line="360" w:lineRule="exact"/>
                    <w:jc w:val="center"/>
                    <w:rPr>
                      <w:rFonts w:ascii="Times New Roman" w:hAnsi="Times New Roman"/>
                      <w:highlight w:val="none"/>
                    </w:rPr>
                  </w:pPr>
                  <w:r>
                    <w:rPr>
                      <w:rFonts w:ascii="Times New Roman" w:hAnsi="Times New Roman"/>
                      <w:highlight w:val="none"/>
                    </w:rPr>
                    <w:t>GB15618</w:t>
                  </w:r>
                  <w:r>
                    <w:rPr>
                      <w:rFonts w:ascii="Times New Roman" w:hAnsi="Times New Roman"/>
                      <w:highlight w:val="none"/>
                    </w:rPr>
                    <w:sym w:font="Wingdings" w:char="00A8"/>
                  </w:r>
                  <w:r>
                    <w:rPr>
                      <w:rFonts w:ascii="Times New Roman" w:hAnsi="Times New Roman"/>
                      <w:highlight w:val="none"/>
                    </w:rPr>
                    <w:t>；GB3660</w:t>
                  </w:r>
                  <w:r>
                    <w:rPr>
                      <w:rFonts w:ascii="Times New Roman" w:hAnsi="Times New Roman"/>
                      <w:highlight w:val="none"/>
                    </w:rPr>
                    <w:sym w:font="Wingdings" w:char="00FE"/>
                  </w:r>
                  <w:r>
                    <w:rPr>
                      <w:rFonts w:ascii="Times New Roman" w:hAnsi="Times New Roman"/>
                      <w:highlight w:val="none"/>
                    </w:rPr>
                    <w:t>；表D.1</w:t>
                  </w:r>
                  <w:r>
                    <w:rPr>
                      <w:rFonts w:ascii="Times New Roman" w:hAnsi="Times New Roman"/>
                      <w:highlight w:val="none"/>
                    </w:rPr>
                    <w:sym w:font="Wingdings" w:char="00A8"/>
                  </w:r>
                  <w:r>
                    <w:rPr>
                      <w:rFonts w:ascii="Times New Roman" w:hAnsi="Times New Roman"/>
                      <w:highlight w:val="none"/>
                    </w:rPr>
                    <w:t>；表D.2</w:t>
                  </w:r>
                  <w:r>
                    <w:rPr>
                      <w:rFonts w:ascii="Times New Roman" w:hAnsi="Times New Roman"/>
                      <w:highlight w:val="none"/>
                    </w:rPr>
                    <w:sym w:font="Wingdings" w:char="00A8"/>
                  </w:r>
                  <w:r>
                    <w:rPr>
                      <w:rFonts w:ascii="Times New Roman" w:hAnsi="Times New Roman"/>
                      <w:highlight w:val="none"/>
                    </w:rPr>
                    <w:t>；其他（     ）</w:t>
                  </w:r>
                </w:p>
              </w:tc>
              <w:tc>
                <w:tcPr>
                  <w:tcW w:w="1397" w:type="dxa"/>
                  <w:noWrap w:val="0"/>
                  <w:vAlign w:val="center"/>
                </w:tcPr>
                <w:p>
                  <w:pPr>
                    <w:spacing w:line="360" w:lineRule="exact"/>
                    <w:jc w:val="center"/>
                    <w:rPr>
                      <w:rFonts w:ascii="Times New Roman" w:hAnsi="Times New Roman"/>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398" w:type="dxa"/>
                  <w:vMerge w:val="continue"/>
                  <w:noWrap w:val="0"/>
                  <w:vAlign w:val="center"/>
                </w:tcPr>
                <w:p>
                  <w:pPr>
                    <w:spacing w:line="360" w:lineRule="exact"/>
                    <w:jc w:val="center"/>
                    <w:rPr>
                      <w:rFonts w:ascii="Times New Roman" w:hAnsi="Times New Roman"/>
                      <w:highlight w:val="none"/>
                    </w:rPr>
                  </w:pPr>
                </w:p>
              </w:tc>
              <w:tc>
                <w:tcPr>
                  <w:tcW w:w="1645" w:type="dxa"/>
                  <w:noWrap w:val="0"/>
                  <w:vAlign w:val="center"/>
                </w:tcPr>
                <w:p>
                  <w:pPr>
                    <w:spacing w:line="360" w:lineRule="exact"/>
                    <w:jc w:val="center"/>
                    <w:rPr>
                      <w:rFonts w:ascii="Times New Roman" w:hAnsi="Times New Roman"/>
                      <w:highlight w:val="none"/>
                    </w:rPr>
                  </w:pPr>
                  <w:r>
                    <w:rPr>
                      <w:rFonts w:ascii="Times New Roman" w:hAnsi="Times New Roman"/>
                      <w:highlight w:val="none"/>
                    </w:rPr>
                    <w:t>现状评价结论</w:t>
                  </w:r>
                </w:p>
              </w:tc>
              <w:tc>
                <w:tcPr>
                  <w:tcW w:w="5267" w:type="dxa"/>
                  <w:gridSpan w:val="6"/>
                  <w:noWrap w:val="0"/>
                  <w:vAlign w:val="center"/>
                </w:tcPr>
                <w:p>
                  <w:pPr>
                    <w:spacing w:line="360" w:lineRule="exact"/>
                    <w:jc w:val="center"/>
                    <w:rPr>
                      <w:rFonts w:ascii="Times New Roman" w:hAnsi="Times New Roman"/>
                      <w:highlight w:val="none"/>
                    </w:rPr>
                  </w:pPr>
                  <w:r>
                    <w:rPr>
                      <w:rFonts w:ascii="Times New Roman" w:hAnsi="Times New Roman"/>
                      <w:highlight w:val="none"/>
                    </w:rPr>
                    <w:t>监测因子均能满足《土壤环境质量标准  建设用地土壤污染风险管控标准》（试行）（GB36600-2018）的第</w:t>
                  </w:r>
                  <w:r>
                    <w:rPr>
                      <w:rFonts w:hint="eastAsia"/>
                      <w:highlight w:val="none"/>
                      <w:lang w:eastAsia="zh-CN"/>
                    </w:rPr>
                    <w:t>二</w:t>
                  </w:r>
                  <w:r>
                    <w:rPr>
                      <w:rFonts w:ascii="Times New Roman" w:hAnsi="Times New Roman"/>
                      <w:highlight w:val="none"/>
                    </w:rPr>
                    <w:t>类用地标准要求，本项目区域环境质量良好</w:t>
                  </w:r>
                </w:p>
              </w:tc>
              <w:tc>
                <w:tcPr>
                  <w:tcW w:w="1397" w:type="dxa"/>
                  <w:noWrap w:val="0"/>
                  <w:vAlign w:val="center"/>
                </w:tcPr>
                <w:p>
                  <w:pPr>
                    <w:spacing w:line="360" w:lineRule="exact"/>
                    <w:jc w:val="center"/>
                    <w:rPr>
                      <w:rFonts w:ascii="Times New Roman" w:hAnsi="Times New Roman"/>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398" w:type="dxa"/>
                  <w:vMerge w:val="restart"/>
                  <w:noWrap w:val="0"/>
                  <w:vAlign w:val="center"/>
                </w:tcPr>
                <w:p>
                  <w:pPr>
                    <w:spacing w:line="360" w:lineRule="exact"/>
                    <w:jc w:val="center"/>
                    <w:rPr>
                      <w:rFonts w:ascii="Times New Roman" w:hAnsi="Times New Roman"/>
                      <w:highlight w:val="none"/>
                    </w:rPr>
                  </w:pPr>
                  <w:r>
                    <w:rPr>
                      <w:rFonts w:ascii="Times New Roman" w:hAnsi="Times New Roman"/>
                      <w:highlight w:val="none"/>
                    </w:rPr>
                    <w:t>影响预测</w:t>
                  </w:r>
                </w:p>
              </w:tc>
              <w:tc>
                <w:tcPr>
                  <w:tcW w:w="1645" w:type="dxa"/>
                  <w:noWrap w:val="0"/>
                  <w:vAlign w:val="center"/>
                </w:tcPr>
                <w:p>
                  <w:pPr>
                    <w:spacing w:line="360" w:lineRule="exact"/>
                    <w:jc w:val="center"/>
                    <w:rPr>
                      <w:rFonts w:ascii="Times New Roman" w:hAnsi="Times New Roman"/>
                      <w:highlight w:val="none"/>
                    </w:rPr>
                  </w:pPr>
                  <w:r>
                    <w:rPr>
                      <w:rFonts w:ascii="Times New Roman" w:hAnsi="Times New Roman"/>
                      <w:highlight w:val="none"/>
                    </w:rPr>
                    <w:t>预测因子</w:t>
                  </w:r>
                </w:p>
              </w:tc>
              <w:tc>
                <w:tcPr>
                  <w:tcW w:w="5267" w:type="dxa"/>
                  <w:gridSpan w:val="6"/>
                  <w:noWrap w:val="0"/>
                  <w:vAlign w:val="center"/>
                </w:tcPr>
                <w:p>
                  <w:pPr>
                    <w:spacing w:line="360" w:lineRule="exact"/>
                    <w:jc w:val="center"/>
                    <w:rPr>
                      <w:rFonts w:ascii="Times New Roman" w:hAnsi="Times New Roman"/>
                      <w:highlight w:val="none"/>
                    </w:rPr>
                  </w:pPr>
                  <w:r>
                    <w:rPr>
                      <w:rFonts w:ascii="Times New Roman" w:hAnsi="Times New Roman"/>
                      <w:highlight w:val="none"/>
                    </w:rPr>
                    <w:t>/</w:t>
                  </w:r>
                </w:p>
              </w:tc>
              <w:tc>
                <w:tcPr>
                  <w:tcW w:w="1397" w:type="dxa"/>
                  <w:noWrap w:val="0"/>
                  <w:vAlign w:val="center"/>
                </w:tcPr>
                <w:p>
                  <w:pPr>
                    <w:spacing w:line="360" w:lineRule="exact"/>
                    <w:jc w:val="center"/>
                    <w:rPr>
                      <w:rFonts w:ascii="Times New Roman" w:hAnsi="Times New Roman"/>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398" w:type="dxa"/>
                  <w:vMerge w:val="continue"/>
                  <w:noWrap w:val="0"/>
                  <w:vAlign w:val="center"/>
                </w:tcPr>
                <w:p>
                  <w:pPr>
                    <w:spacing w:line="360" w:lineRule="exact"/>
                    <w:jc w:val="center"/>
                    <w:rPr>
                      <w:rFonts w:ascii="Times New Roman" w:hAnsi="Times New Roman"/>
                      <w:highlight w:val="none"/>
                    </w:rPr>
                  </w:pPr>
                </w:p>
              </w:tc>
              <w:tc>
                <w:tcPr>
                  <w:tcW w:w="1645" w:type="dxa"/>
                  <w:noWrap w:val="0"/>
                  <w:vAlign w:val="center"/>
                </w:tcPr>
                <w:p>
                  <w:pPr>
                    <w:spacing w:line="360" w:lineRule="exact"/>
                    <w:jc w:val="center"/>
                    <w:rPr>
                      <w:rFonts w:ascii="Times New Roman" w:hAnsi="Times New Roman"/>
                      <w:highlight w:val="none"/>
                    </w:rPr>
                  </w:pPr>
                  <w:r>
                    <w:rPr>
                      <w:rFonts w:ascii="Times New Roman" w:hAnsi="Times New Roman"/>
                      <w:highlight w:val="none"/>
                    </w:rPr>
                    <w:t>预测方法</w:t>
                  </w:r>
                </w:p>
              </w:tc>
              <w:tc>
                <w:tcPr>
                  <w:tcW w:w="5267" w:type="dxa"/>
                  <w:gridSpan w:val="6"/>
                  <w:noWrap w:val="0"/>
                  <w:vAlign w:val="center"/>
                </w:tcPr>
                <w:p>
                  <w:pPr>
                    <w:spacing w:line="360" w:lineRule="exact"/>
                    <w:jc w:val="center"/>
                    <w:rPr>
                      <w:rFonts w:ascii="Times New Roman" w:hAnsi="Times New Roman"/>
                      <w:highlight w:val="none"/>
                    </w:rPr>
                  </w:pPr>
                  <w:r>
                    <w:rPr>
                      <w:rFonts w:ascii="Times New Roman" w:hAnsi="Times New Roman"/>
                      <w:highlight w:val="none"/>
                    </w:rPr>
                    <w:t>附录E</w:t>
                  </w:r>
                  <w:r>
                    <w:rPr>
                      <w:rFonts w:ascii="Times New Roman" w:hAnsi="Times New Roman"/>
                      <w:highlight w:val="none"/>
                    </w:rPr>
                    <w:sym w:font="Wingdings" w:char="00A8"/>
                  </w:r>
                  <w:r>
                    <w:rPr>
                      <w:rFonts w:ascii="Times New Roman" w:hAnsi="Times New Roman"/>
                      <w:highlight w:val="none"/>
                    </w:rPr>
                    <w:t>；附录F</w:t>
                  </w:r>
                  <w:r>
                    <w:rPr>
                      <w:rFonts w:ascii="Times New Roman" w:hAnsi="Times New Roman"/>
                      <w:highlight w:val="none"/>
                    </w:rPr>
                    <w:sym w:font="Wingdings" w:char="00A8"/>
                  </w:r>
                  <w:r>
                    <w:rPr>
                      <w:rFonts w:ascii="Times New Roman" w:hAnsi="Times New Roman"/>
                      <w:highlight w:val="none"/>
                    </w:rPr>
                    <w:t>；其他（     ）</w:t>
                  </w:r>
                </w:p>
              </w:tc>
              <w:tc>
                <w:tcPr>
                  <w:tcW w:w="1397" w:type="dxa"/>
                  <w:noWrap w:val="0"/>
                  <w:vAlign w:val="center"/>
                </w:tcPr>
                <w:p>
                  <w:pPr>
                    <w:spacing w:line="360" w:lineRule="exact"/>
                    <w:jc w:val="center"/>
                    <w:rPr>
                      <w:rFonts w:ascii="Times New Roman" w:hAnsi="Times New Roman"/>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398" w:type="dxa"/>
                  <w:vMerge w:val="continue"/>
                  <w:noWrap w:val="0"/>
                  <w:vAlign w:val="center"/>
                </w:tcPr>
                <w:p>
                  <w:pPr>
                    <w:spacing w:line="360" w:lineRule="exact"/>
                    <w:jc w:val="center"/>
                    <w:rPr>
                      <w:rFonts w:ascii="Times New Roman" w:hAnsi="Times New Roman"/>
                      <w:highlight w:val="none"/>
                    </w:rPr>
                  </w:pPr>
                </w:p>
              </w:tc>
              <w:tc>
                <w:tcPr>
                  <w:tcW w:w="1645" w:type="dxa"/>
                  <w:noWrap w:val="0"/>
                  <w:vAlign w:val="center"/>
                </w:tcPr>
                <w:p>
                  <w:pPr>
                    <w:spacing w:line="360" w:lineRule="exact"/>
                    <w:jc w:val="center"/>
                    <w:rPr>
                      <w:rFonts w:ascii="Times New Roman" w:hAnsi="Times New Roman"/>
                      <w:highlight w:val="none"/>
                    </w:rPr>
                  </w:pPr>
                  <w:r>
                    <w:rPr>
                      <w:rFonts w:ascii="Times New Roman" w:hAnsi="Times New Roman"/>
                      <w:highlight w:val="none"/>
                    </w:rPr>
                    <w:t>预测分析内容</w:t>
                  </w:r>
                </w:p>
              </w:tc>
              <w:tc>
                <w:tcPr>
                  <w:tcW w:w="5267" w:type="dxa"/>
                  <w:gridSpan w:val="6"/>
                  <w:noWrap w:val="0"/>
                  <w:vAlign w:val="center"/>
                </w:tcPr>
                <w:p>
                  <w:pPr>
                    <w:spacing w:line="360" w:lineRule="exact"/>
                    <w:rPr>
                      <w:rFonts w:ascii="Times New Roman" w:hAnsi="Times New Roman"/>
                      <w:highlight w:val="none"/>
                    </w:rPr>
                  </w:pPr>
                  <w:r>
                    <w:rPr>
                      <w:rFonts w:ascii="Times New Roman" w:hAnsi="Times New Roman"/>
                      <w:highlight w:val="none"/>
                    </w:rPr>
                    <w:t>影响范围（     ）</w:t>
                  </w:r>
                  <w:r>
                    <w:rPr>
                      <w:rFonts w:hint="eastAsia"/>
                      <w:highlight w:val="none"/>
                      <w:lang w:val="en-US" w:eastAsia="zh-CN"/>
                    </w:rPr>
                    <w:t xml:space="preserve">  </w:t>
                  </w:r>
                  <w:r>
                    <w:rPr>
                      <w:rFonts w:ascii="Times New Roman" w:hAnsi="Times New Roman"/>
                      <w:highlight w:val="none"/>
                    </w:rPr>
                    <w:t>影响程度（     ）</w:t>
                  </w:r>
                </w:p>
              </w:tc>
              <w:tc>
                <w:tcPr>
                  <w:tcW w:w="1397" w:type="dxa"/>
                  <w:noWrap w:val="0"/>
                  <w:vAlign w:val="center"/>
                </w:tcPr>
                <w:p>
                  <w:pPr>
                    <w:spacing w:line="360" w:lineRule="exact"/>
                    <w:jc w:val="center"/>
                    <w:rPr>
                      <w:rFonts w:ascii="Times New Roman" w:hAnsi="Times New Roman"/>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398" w:type="dxa"/>
                  <w:vMerge w:val="continue"/>
                  <w:noWrap w:val="0"/>
                  <w:vAlign w:val="center"/>
                </w:tcPr>
                <w:p>
                  <w:pPr>
                    <w:spacing w:line="360" w:lineRule="exact"/>
                    <w:jc w:val="center"/>
                    <w:rPr>
                      <w:rFonts w:ascii="Times New Roman" w:hAnsi="Times New Roman"/>
                      <w:highlight w:val="none"/>
                    </w:rPr>
                  </w:pPr>
                </w:p>
              </w:tc>
              <w:tc>
                <w:tcPr>
                  <w:tcW w:w="1645" w:type="dxa"/>
                  <w:noWrap w:val="0"/>
                  <w:vAlign w:val="center"/>
                </w:tcPr>
                <w:p>
                  <w:pPr>
                    <w:spacing w:line="360" w:lineRule="exact"/>
                    <w:jc w:val="center"/>
                    <w:rPr>
                      <w:rFonts w:ascii="Times New Roman" w:hAnsi="Times New Roman"/>
                      <w:highlight w:val="none"/>
                    </w:rPr>
                  </w:pPr>
                  <w:r>
                    <w:rPr>
                      <w:rFonts w:ascii="Times New Roman" w:hAnsi="Times New Roman"/>
                      <w:highlight w:val="none"/>
                    </w:rPr>
                    <w:t>预测结论</w:t>
                  </w:r>
                </w:p>
              </w:tc>
              <w:tc>
                <w:tcPr>
                  <w:tcW w:w="5267" w:type="dxa"/>
                  <w:gridSpan w:val="6"/>
                  <w:noWrap w:val="0"/>
                  <w:vAlign w:val="center"/>
                </w:tcPr>
                <w:p>
                  <w:pPr>
                    <w:spacing w:line="360" w:lineRule="exact"/>
                    <w:rPr>
                      <w:rFonts w:ascii="Times New Roman" w:hAnsi="Times New Roman"/>
                      <w:highlight w:val="none"/>
                    </w:rPr>
                  </w:pPr>
                  <w:r>
                    <w:rPr>
                      <w:rFonts w:ascii="Times New Roman" w:hAnsi="Times New Roman"/>
                      <w:highlight w:val="none"/>
                    </w:rPr>
                    <w:t>达标结论：a）</w:t>
                  </w:r>
                  <w:r>
                    <w:rPr>
                      <w:rFonts w:ascii="Times New Roman" w:hAnsi="Times New Roman"/>
                      <w:highlight w:val="none"/>
                    </w:rPr>
                    <w:sym w:font="Wingdings" w:char="00FE"/>
                  </w:r>
                  <w:r>
                    <w:rPr>
                      <w:rFonts w:ascii="Times New Roman" w:hAnsi="Times New Roman"/>
                      <w:highlight w:val="none"/>
                    </w:rPr>
                    <w:t>；b）</w:t>
                  </w:r>
                  <w:r>
                    <w:rPr>
                      <w:rFonts w:ascii="Times New Roman" w:hAnsi="Times New Roman"/>
                      <w:highlight w:val="none"/>
                    </w:rPr>
                    <w:sym w:font="Wingdings" w:char="00A8"/>
                  </w:r>
                  <w:r>
                    <w:rPr>
                      <w:rFonts w:ascii="Times New Roman" w:hAnsi="Times New Roman"/>
                      <w:highlight w:val="none"/>
                    </w:rPr>
                    <w:t>；c）</w:t>
                  </w:r>
                  <w:r>
                    <w:rPr>
                      <w:rFonts w:ascii="Times New Roman" w:hAnsi="Times New Roman"/>
                      <w:highlight w:val="none"/>
                    </w:rPr>
                    <w:sym w:font="Wingdings" w:char="00A8"/>
                  </w:r>
                </w:p>
                <w:p>
                  <w:pPr>
                    <w:spacing w:line="360" w:lineRule="exact"/>
                    <w:rPr>
                      <w:rFonts w:ascii="Times New Roman" w:hAnsi="Times New Roman"/>
                      <w:highlight w:val="none"/>
                    </w:rPr>
                  </w:pPr>
                  <w:r>
                    <w:rPr>
                      <w:rFonts w:ascii="Times New Roman" w:hAnsi="Times New Roman"/>
                      <w:highlight w:val="none"/>
                    </w:rPr>
                    <w:t>不达标结论：a）</w:t>
                  </w:r>
                  <w:r>
                    <w:rPr>
                      <w:rFonts w:ascii="Times New Roman" w:hAnsi="Times New Roman"/>
                      <w:highlight w:val="none"/>
                    </w:rPr>
                    <w:sym w:font="Wingdings" w:char="00A8"/>
                  </w:r>
                  <w:r>
                    <w:rPr>
                      <w:rFonts w:ascii="Times New Roman" w:hAnsi="Times New Roman"/>
                      <w:highlight w:val="none"/>
                    </w:rPr>
                    <w:t>；b）</w:t>
                  </w:r>
                  <w:r>
                    <w:rPr>
                      <w:rFonts w:ascii="Times New Roman" w:hAnsi="Times New Roman"/>
                      <w:highlight w:val="none"/>
                    </w:rPr>
                    <w:sym w:font="Wingdings" w:char="00A8"/>
                  </w:r>
                </w:p>
              </w:tc>
              <w:tc>
                <w:tcPr>
                  <w:tcW w:w="1397" w:type="dxa"/>
                  <w:noWrap w:val="0"/>
                  <w:vAlign w:val="center"/>
                </w:tcPr>
                <w:p>
                  <w:pPr>
                    <w:spacing w:line="360" w:lineRule="exact"/>
                    <w:jc w:val="center"/>
                    <w:rPr>
                      <w:rFonts w:ascii="Times New Roman" w:hAnsi="Times New Roman"/>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398" w:type="dxa"/>
                  <w:vMerge w:val="restart"/>
                  <w:noWrap w:val="0"/>
                  <w:vAlign w:val="center"/>
                </w:tcPr>
                <w:p>
                  <w:pPr>
                    <w:spacing w:line="360" w:lineRule="exact"/>
                    <w:jc w:val="center"/>
                    <w:rPr>
                      <w:rFonts w:ascii="Times New Roman" w:hAnsi="Times New Roman"/>
                      <w:highlight w:val="none"/>
                    </w:rPr>
                  </w:pPr>
                  <w:r>
                    <w:rPr>
                      <w:rFonts w:ascii="Times New Roman" w:hAnsi="Times New Roman"/>
                      <w:highlight w:val="none"/>
                    </w:rPr>
                    <w:t>防治措施</w:t>
                  </w:r>
                </w:p>
              </w:tc>
              <w:tc>
                <w:tcPr>
                  <w:tcW w:w="1645" w:type="dxa"/>
                  <w:noWrap w:val="0"/>
                  <w:vAlign w:val="center"/>
                </w:tcPr>
                <w:p>
                  <w:pPr>
                    <w:spacing w:line="360" w:lineRule="exact"/>
                    <w:jc w:val="center"/>
                    <w:rPr>
                      <w:rFonts w:ascii="Times New Roman" w:hAnsi="Times New Roman"/>
                      <w:highlight w:val="none"/>
                    </w:rPr>
                  </w:pPr>
                  <w:r>
                    <w:rPr>
                      <w:rFonts w:ascii="Times New Roman" w:hAnsi="Times New Roman"/>
                      <w:highlight w:val="none"/>
                    </w:rPr>
                    <w:t>防控措施</w:t>
                  </w:r>
                </w:p>
              </w:tc>
              <w:tc>
                <w:tcPr>
                  <w:tcW w:w="5267" w:type="dxa"/>
                  <w:gridSpan w:val="6"/>
                  <w:noWrap w:val="0"/>
                  <w:vAlign w:val="center"/>
                </w:tcPr>
                <w:p>
                  <w:pPr>
                    <w:spacing w:line="360" w:lineRule="exact"/>
                    <w:jc w:val="center"/>
                    <w:rPr>
                      <w:rFonts w:ascii="Times New Roman" w:hAnsi="Times New Roman"/>
                      <w:highlight w:val="none"/>
                    </w:rPr>
                  </w:pPr>
                  <w:r>
                    <w:rPr>
                      <w:rFonts w:ascii="Times New Roman" w:hAnsi="Times New Roman"/>
                      <w:highlight w:val="none"/>
                    </w:rPr>
                    <w:t>土壤环境质量现状保障</w:t>
                  </w:r>
                  <w:r>
                    <w:rPr>
                      <w:rFonts w:ascii="Times New Roman" w:hAnsi="Times New Roman"/>
                      <w:highlight w:val="none"/>
                    </w:rPr>
                    <w:sym w:font="Wingdings" w:char="00FE"/>
                  </w:r>
                  <w:r>
                    <w:rPr>
                      <w:rFonts w:ascii="Times New Roman" w:hAnsi="Times New Roman"/>
                      <w:highlight w:val="none"/>
                    </w:rPr>
                    <w:t>；源头控制</w:t>
                  </w:r>
                  <w:r>
                    <w:rPr>
                      <w:rFonts w:ascii="Times New Roman" w:hAnsi="Times New Roman"/>
                      <w:highlight w:val="none"/>
                    </w:rPr>
                    <w:sym w:font="Wingdings" w:char="00FE"/>
                  </w:r>
                  <w:r>
                    <w:rPr>
                      <w:rFonts w:ascii="Times New Roman" w:hAnsi="Times New Roman"/>
                      <w:highlight w:val="none"/>
                    </w:rPr>
                    <w:t>；过程防控</w:t>
                  </w:r>
                  <w:r>
                    <w:rPr>
                      <w:rFonts w:ascii="Times New Roman" w:hAnsi="Times New Roman"/>
                      <w:highlight w:val="none"/>
                    </w:rPr>
                    <w:sym w:font="Wingdings" w:char="00FE"/>
                  </w:r>
                  <w:r>
                    <w:rPr>
                      <w:rFonts w:ascii="Times New Roman" w:hAnsi="Times New Roman"/>
                      <w:highlight w:val="none"/>
                    </w:rPr>
                    <w:t>；其他（     ）</w:t>
                  </w:r>
                </w:p>
              </w:tc>
              <w:tc>
                <w:tcPr>
                  <w:tcW w:w="1397" w:type="dxa"/>
                  <w:noWrap w:val="0"/>
                  <w:vAlign w:val="center"/>
                </w:tcPr>
                <w:p>
                  <w:pPr>
                    <w:spacing w:line="360" w:lineRule="exact"/>
                    <w:jc w:val="center"/>
                    <w:rPr>
                      <w:rFonts w:ascii="Times New Roman" w:hAnsi="Times New Roman"/>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398" w:type="dxa"/>
                  <w:vMerge w:val="continue"/>
                  <w:noWrap w:val="0"/>
                  <w:vAlign w:val="center"/>
                </w:tcPr>
                <w:p>
                  <w:pPr>
                    <w:spacing w:line="360" w:lineRule="exact"/>
                    <w:jc w:val="center"/>
                    <w:rPr>
                      <w:rFonts w:ascii="Times New Roman" w:hAnsi="Times New Roman"/>
                      <w:highlight w:val="none"/>
                    </w:rPr>
                  </w:pPr>
                </w:p>
              </w:tc>
              <w:tc>
                <w:tcPr>
                  <w:tcW w:w="1645" w:type="dxa"/>
                  <w:vMerge w:val="restart"/>
                  <w:noWrap w:val="0"/>
                  <w:vAlign w:val="center"/>
                </w:tcPr>
                <w:p>
                  <w:pPr>
                    <w:spacing w:line="360" w:lineRule="exact"/>
                    <w:jc w:val="center"/>
                    <w:rPr>
                      <w:rFonts w:ascii="Times New Roman" w:hAnsi="Times New Roman"/>
                      <w:highlight w:val="none"/>
                    </w:rPr>
                  </w:pPr>
                  <w:r>
                    <w:rPr>
                      <w:rFonts w:ascii="Times New Roman" w:hAnsi="Times New Roman"/>
                      <w:highlight w:val="none"/>
                    </w:rPr>
                    <w:t>跟踪监测</w:t>
                  </w:r>
                </w:p>
              </w:tc>
              <w:tc>
                <w:tcPr>
                  <w:tcW w:w="1545" w:type="dxa"/>
                  <w:gridSpan w:val="2"/>
                  <w:noWrap w:val="0"/>
                  <w:vAlign w:val="center"/>
                </w:tcPr>
                <w:p>
                  <w:pPr>
                    <w:spacing w:line="360" w:lineRule="exact"/>
                    <w:jc w:val="center"/>
                    <w:rPr>
                      <w:rFonts w:ascii="Times New Roman" w:hAnsi="Times New Roman"/>
                      <w:highlight w:val="none"/>
                    </w:rPr>
                  </w:pPr>
                  <w:r>
                    <w:rPr>
                      <w:rFonts w:ascii="Times New Roman" w:hAnsi="Times New Roman"/>
                      <w:highlight w:val="none"/>
                    </w:rPr>
                    <w:t>监测点数</w:t>
                  </w:r>
                </w:p>
              </w:tc>
              <w:tc>
                <w:tcPr>
                  <w:tcW w:w="1920" w:type="dxa"/>
                  <w:gridSpan w:val="2"/>
                  <w:noWrap w:val="0"/>
                  <w:vAlign w:val="center"/>
                </w:tcPr>
                <w:p>
                  <w:pPr>
                    <w:spacing w:line="360" w:lineRule="exact"/>
                    <w:jc w:val="center"/>
                    <w:rPr>
                      <w:rFonts w:ascii="Times New Roman" w:hAnsi="Times New Roman"/>
                      <w:highlight w:val="none"/>
                    </w:rPr>
                  </w:pPr>
                  <w:r>
                    <w:rPr>
                      <w:rFonts w:ascii="Times New Roman" w:hAnsi="Times New Roman"/>
                      <w:highlight w:val="none"/>
                    </w:rPr>
                    <w:t>监测指标</w:t>
                  </w:r>
                </w:p>
              </w:tc>
              <w:tc>
                <w:tcPr>
                  <w:tcW w:w="1802" w:type="dxa"/>
                  <w:gridSpan w:val="2"/>
                  <w:noWrap w:val="0"/>
                  <w:vAlign w:val="center"/>
                </w:tcPr>
                <w:p>
                  <w:pPr>
                    <w:spacing w:line="360" w:lineRule="exact"/>
                    <w:jc w:val="center"/>
                    <w:rPr>
                      <w:rFonts w:ascii="Times New Roman" w:hAnsi="Times New Roman"/>
                      <w:highlight w:val="none"/>
                    </w:rPr>
                  </w:pPr>
                  <w:r>
                    <w:rPr>
                      <w:rFonts w:ascii="Times New Roman" w:hAnsi="Times New Roman"/>
                      <w:highlight w:val="none"/>
                    </w:rPr>
                    <w:t>监测频次</w:t>
                  </w:r>
                </w:p>
              </w:tc>
              <w:tc>
                <w:tcPr>
                  <w:tcW w:w="1397" w:type="dxa"/>
                  <w:vMerge w:val="restart"/>
                  <w:noWrap w:val="0"/>
                  <w:vAlign w:val="center"/>
                </w:tcPr>
                <w:p>
                  <w:pPr>
                    <w:spacing w:line="360" w:lineRule="exact"/>
                    <w:jc w:val="center"/>
                    <w:rPr>
                      <w:rFonts w:ascii="Times New Roman" w:hAnsi="Times New Roman"/>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398" w:type="dxa"/>
                  <w:vMerge w:val="continue"/>
                  <w:noWrap w:val="0"/>
                  <w:vAlign w:val="center"/>
                </w:tcPr>
                <w:p>
                  <w:pPr>
                    <w:spacing w:line="360" w:lineRule="exact"/>
                    <w:jc w:val="center"/>
                    <w:rPr>
                      <w:rFonts w:ascii="Times New Roman" w:hAnsi="Times New Roman"/>
                      <w:highlight w:val="none"/>
                    </w:rPr>
                  </w:pPr>
                </w:p>
              </w:tc>
              <w:tc>
                <w:tcPr>
                  <w:tcW w:w="1645" w:type="dxa"/>
                  <w:vMerge w:val="continue"/>
                  <w:noWrap w:val="0"/>
                  <w:vAlign w:val="center"/>
                </w:tcPr>
                <w:p>
                  <w:pPr>
                    <w:spacing w:line="360" w:lineRule="exact"/>
                    <w:jc w:val="center"/>
                    <w:rPr>
                      <w:rFonts w:ascii="Times New Roman" w:hAnsi="Times New Roman"/>
                      <w:highlight w:val="none"/>
                    </w:rPr>
                  </w:pPr>
                </w:p>
              </w:tc>
              <w:tc>
                <w:tcPr>
                  <w:tcW w:w="1545" w:type="dxa"/>
                  <w:gridSpan w:val="2"/>
                  <w:noWrap w:val="0"/>
                  <w:vAlign w:val="center"/>
                </w:tcPr>
                <w:p>
                  <w:pPr>
                    <w:spacing w:line="360" w:lineRule="exact"/>
                    <w:jc w:val="center"/>
                    <w:rPr>
                      <w:rFonts w:ascii="Times New Roman" w:hAnsi="Times New Roman"/>
                      <w:highlight w:val="none"/>
                    </w:rPr>
                  </w:pPr>
                  <w:r>
                    <w:rPr>
                      <w:rFonts w:ascii="Times New Roman" w:hAnsi="Times New Roman"/>
                      <w:highlight w:val="none"/>
                    </w:rPr>
                    <w:t>/</w:t>
                  </w:r>
                </w:p>
              </w:tc>
              <w:tc>
                <w:tcPr>
                  <w:tcW w:w="1920" w:type="dxa"/>
                  <w:gridSpan w:val="2"/>
                  <w:noWrap w:val="0"/>
                  <w:vAlign w:val="center"/>
                </w:tcPr>
                <w:p>
                  <w:pPr>
                    <w:spacing w:line="360" w:lineRule="exact"/>
                    <w:jc w:val="center"/>
                    <w:rPr>
                      <w:rFonts w:ascii="Times New Roman" w:hAnsi="Times New Roman"/>
                      <w:highlight w:val="none"/>
                    </w:rPr>
                  </w:pPr>
                  <w:r>
                    <w:rPr>
                      <w:rFonts w:ascii="Times New Roman" w:hAnsi="Times New Roman"/>
                      <w:highlight w:val="none"/>
                    </w:rPr>
                    <w:t>/</w:t>
                  </w:r>
                </w:p>
              </w:tc>
              <w:tc>
                <w:tcPr>
                  <w:tcW w:w="1802" w:type="dxa"/>
                  <w:gridSpan w:val="2"/>
                  <w:noWrap w:val="0"/>
                  <w:vAlign w:val="center"/>
                </w:tcPr>
                <w:p>
                  <w:pPr>
                    <w:spacing w:line="360" w:lineRule="exact"/>
                    <w:jc w:val="center"/>
                    <w:rPr>
                      <w:rFonts w:ascii="Times New Roman" w:hAnsi="Times New Roman"/>
                      <w:highlight w:val="none"/>
                    </w:rPr>
                  </w:pPr>
                  <w:r>
                    <w:rPr>
                      <w:rFonts w:ascii="Times New Roman" w:hAnsi="Times New Roman"/>
                      <w:highlight w:val="none"/>
                    </w:rPr>
                    <w:t>/</w:t>
                  </w:r>
                </w:p>
              </w:tc>
              <w:tc>
                <w:tcPr>
                  <w:tcW w:w="1397" w:type="dxa"/>
                  <w:vMerge w:val="continue"/>
                  <w:noWrap w:val="0"/>
                  <w:vAlign w:val="center"/>
                </w:tcPr>
                <w:p>
                  <w:pPr>
                    <w:spacing w:line="360" w:lineRule="exact"/>
                    <w:jc w:val="center"/>
                    <w:rPr>
                      <w:rFonts w:ascii="Times New Roman" w:hAnsi="Times New Roman"/>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398" w:type="dxa"/>
                  <w:vMerge w:val="continue"/>
                  <w:noWrap w:val="0"/>
                  <w:vAlign w:val="center"/>
                </w:tcPr>
                <w:p>
                  <w:pPr>
                    <w:spacing w:line="360" w:lineRule="exact"/>
                    <w:jc w:val="center"/>
                    <w:rPr>
                      <w:rFonts w:ascii="Times New Roman" w:hAnsi="Times New Roman"/>
                      <w:highlight w:val="none"/>
                    </w:rPr>
                  </w:pPr>
                </w:p>
              </w:tc>
              <w:tc>
                <w:tcPr>
                  <w:tcW w:w="1645" w:type="dxa"/>
                  <w:noWrap w:val="0"/>
                  <w:vAlign w:val="center"/>
                </w:tcPr>
                <w:p>
                  <w:pPr>
                    <w:spacing w:line="360" w:lineRule="exact"/>
                    <w:jc w:val="center"/>
                    <w:rPr>
                      <w:rFonts w:ascii="Times New Roman" w:hAnsi="Times New Roman"/>
                      <w:highlight w:val="none"/>
                    </w:rPr>
                  </w:pPr>
                  <w:r>
                    <w:rPr>
                      <w:rFonts w:ascii="Times New Roman" w:hAnsi="Times New Roman"/>
                      <w:highlight w:val="none"/>
                    </w:rPr>
                    <w:t>信息公开指标</w:t>
                  </w:r>
                </w:p>
              </w:tc>
              <w:tc>
                <w:tcPr>
                  <w:tcW w:w="5267" w:type="dxa"/>
                  <w:gridSpan w:val="6"/>
                  <w:noWrap w:val="0"/>
                  <w:vAlign w:val="center"/>
                </w:tcPr>
                <w:p>
                  <w:pPr>
                    <w:spacing w:line="360" w:lineRule="exact"/>
                    <w:jc w:val="center"/>
                    <w:rPr>
                      <w:rFonts w:ascii="Times New Roman" w:hAnsi="Times New Roman"/>
                      <w:highlight w:val="none"/>
                    </w:rPr>
                  </w:pPr>
                  <w:r>
                    <w:rPr>
                      <w:rFonts w:ascii="Times New Roman" w:hAnsi="Times New Roman"/>
                      <w:highlight w:val="none"/>
                    </w:rPr>
                    <w:t>/</w:t>
                  </w:r>
                </w:p>
              </w:tc>
              <w:tc>
                <w:tcPr>
                  <w:tcW w:w="1397" w:type="dxa"/>
                  <w:vMerge w:val="continue"/>
                  <w:noWrap w:val="0"/>
                  <w:vAlign w:val="center"/>
                </w:tcPr>
                <w:p>
                  <w:pPr>
                    <w:spacing w:line="360" w:lineRule="exact"/>
                    <w:jc w:val="center"/>
                    <w:rPr>
                      <w:rFonts w:ascii="Times New Roman" w:hAnsi="Times New Roman"/>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2043" w:type="dxa"/>
                  <w:gridSpan w:val="2"/>
                  <w:noWrap w:val="0"/>
                  <w:vAlign w:val="center"/>
                </w:tcPr>
                <w:p>
                  <w:pPr>
                    <w:spacing w:line="360" w:lineRule="exact"/>
                    <w:jc w:val="center"/>
                    <w:rPr>
                      <w:rFonts w:ascii="Times New Roman" w:hAnsi="Times New Roman"/>
                      <w:highlight w:val="none"/>
                    </w:rPr>
                  </w:pPr>
                  <w:r>
                    <w:rPr>
                      <w:rFonts w:ascii="Times New Roman" w:hAnsi="Times New Roman"/>
                      <w:highlight w:val="none"/>
                    </w:rPr>
                    <w:t>评价结论</w:t>
                  </w:r>
                </w:p>
              </w:tc>
              <w:tc>
                <w:tcPr>
                  <w:tcW w:w="5267" w:type="dxa"/>
                  <w:gridSpan w:val="6"/>
                  <w:noWrap w:val="0"/>
                  <w:vAlign w:val="center"/>
                </w:tcPr>
                <w:p>
                  <w:pPr>
                    <w:spacing w:line="360" w:lineRule="exact"/>
                    <w:jc w:val="center"/>
                    <w:rPr>
                      <w:rFonts w:ascii="Times New Roman" w:hAnsi="Times New Roman"/>
                      <w:highlight w:val="none"/>
                    </w:rPr>
                  </w:pPr>
                  <w:r>
                    <w:rPr>
                      <w:rFonts w:ascii="Times New Roman" w:hAnsi="Times New Roman"/>
                      <w:highlight w:val="none"/>
                    </w:rPr>
                    <w:t>项目建设对土壤影响较小</w:t>
                  </w:r>
                </w:p>
              </w:tc>
              <w:tc>
                <w:tcPr>
                  <w:tcW w:w="1397" w:type="dxa"/>
                  <w:noWrap w:val="0"/>
                  <w:vAlign w:val="center"/>
                </w:tcPr>
                <w:p>
                  <w:pPr>
                    <w:spacing w:line="360" w:lineRule="exact"/>
                    <w:jc w:val="center"/>
                    <w:rPr>
                      <w:rFonts w:ascii="Times New Roman" w:hAnsi="Times New Roman"/>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8707" w:type="dxa"/>
                  <w:gridSpan w:val="9"/>
                  <w:noWrap w:val="0"/>
                  <w:vAlign w:val="center"/>
                </w:tcPr>
                <w:p>
                  <w:pPr>
                    <w:spacing w:line="360" w:lineRule="exact"/>
                    <w:jc w:val="center"/>
                    <w:rPr>
                      <w:rFonts w:ascii="Times New Roman" w:hAnsi="Times New Roman"/>
                      <w:highlight w:val="none"/>
                    </w:rPr>
                  </w:pPr>
                  <w:r>
                    <w:rPr>
                      <w:rFonts w:ascii="Times New Roman" w:hAnsi="Times New Roman"/>
                      <w:highlight w:val="none"/>
                    </w:rPr>
                    <w:t>注1：“</w:t>
                  </w:r>
                  <w:r>
                    <w:rPr>
                      <w:rFonts w:ascii="Times New Roman" w:hAnsi="Times New Roman"/>
                      <w:highlight w:val="none"/>
                    </w:rPr>
                    <w:sym w:font="Wingdings" w:char="00A8"/>
                  </w:r>
                  <w:r>
                    <w:rPr>
                      <w:rFonts w:ascii="Times New Roman" w:hAnsi="Times New Roman"/>
                      <w:highlight w:val="none"/>
                    </w:rPr>
                    <w:t>为勾选项，可√；“（ ）为内容填写项”；“备注”为其他补充内容”</w:t>
                  </w:r>
                </w:p>
                <w:p>
                  <w:pPr>
                    <w:spacing w:line="360" w:lineRule="exact"/>
                    <w:ind w:firstLine="420" w:firstLineChars="200"/>
                    <w:rPr>
                      <w:rFonts w:ascii="Times New Roman" w:hAnsi="Times New Roman"/>
                      <w:highlight w:val="none"/>
                    </w:rPr>
                  </w:pPr>
                  <w:r>
                    <w:rPr>
                      <w:rFonts w:ascii="Times New Roman" w:hAnsi="Times New Roman"/>
                      <w:highlight w:val="none"/>
                    </w:rPr>
                    <w:t>注2：需要分别开展土壤环境影响评级工作的，分别填写自查表。</w:t>
                  </w:r>
                </w:p>
              </w:tc>
            </w:tr>
          </w:tbl>
          <w:p>
            <w:pPr>
              <w:autoSpaceDE w:val="0"/>
              <w:autoSpaceDN w:val="0"/>
              <w:adjustRightInd w:val="0"/>
              <w:spacing w:line="360" w:lineRule="auto"/>
              <w:jc w:val="left"/>
              <w:rPr>
                <w:rFonts w:eastAsiaTheme="minorEastAsia"/>
                <w:b/>
                <w:kern w:val="0"/>
                <w:sz w:val="24"/>
                <w:szCs w:val="24"/>
                <w:highlight w:val="none"/>
              </w:rPr>
            </w:pPr>
            <w:r>
              <w:rPr>
                <w:rFonts w:eastAsiaTheme="minorEastAsia"/>
                <w:b/>
                <w:kern w:val="0"/>
                <w:sz w:val="24"/>
                <w:szCs w:val="24"/>
                <w:highlight w:val="none"/>
              </w:rPr>
              <w:t>7</w:t>
            </w:r>
            <w:r>
              <w:rPr>
                <w:rFonts w:hAnsiTheme="minorEastAsia" w:eastAsiaTheme="minorEastAsia"/>
                <w:b/>
                <w:kern w:val="0"/>
                <w:sz w:val="24"/>
                <w:szCs w:val="24"/>
                <w:highlight w:val="none"/>
              </w:rPr>
              <w:t>、</w:t>
            </w:r>
            <w:r>
              <w:rPr>
                <w:rFonts w:eastAsiaTheme="minorEastAsia"/>
                <w:b/>
                <w:kern w:val="0"/>
                <w:sz w:val="24"/>
                <w:szCs w:val="24"/>
                <w:highlight w:val="none"/>
              </w:rPr>
              <w:t xml:space="preserve"> </w:t>
            </w:r>
            <w:r>
              <w:rPr>
                <w:rFonts w:hAnsiTheme="minorEastAsia" w:eastAsiaTheme="minorEastAsia"/>
                <w:b/>
                <w:kern w:val="0"/>
                <w:sz w:val="24"/>
                <w:szCs w:val="24"/>
                <w:highlight w:val="none"/>
              </w:rPr>
              <w:t>总量控制指标</w:t>
            </w:r>
          </w:p>
          <w:p>
            <w:pPr>
              <w:widowControl/>
              <w:adjustRightInd w:val="0"/>
              <w:snapToGrid w:val="0"/>
              <w:spacing w:line="360" w:lineRule="auto"/>
              <w:ind w:firstLine="482"/>
              <w:jc w:val="left"/>
              <w:rPr>
                <w:rFonts w:eastAsiaTheme="minorEastAsia"/>
                <w:color w:val="000000"/>
                <w:sz w:val="24"/>
                <w:highlight w:val="none"/>
              </w:rPr>
            </w:pPr>
            <w:r>
              <w:rPr>
                <w:rFonts w:hAnsiTheme="minorEastAsia" w:eastAsiaTheme="minorEastAsia"/>
                <w:color w:val="000000"/>
                <w:sz w:val="24"/>
                <w:highlight w:val="none"/>
              </w:rPr>
              <w:t>项目无生产废水产生，主要为员工生活污水。厂区工作人员生活污水经化粪池</w:t>
            </w:r>
            <w:r>
              <w:rPr>
                <w:rFonts w:hint="eastAsia" w:hAnsiTheme="minorEastAsia" w:eastAsiaTheme="minorEastAsia"/>
                <w:color w:val="000000"/>
                <w:sz w:val="24"/>
                <w:highlight w:val="none"/>
              </w:rPr>
              <w:t>收集</w:t>
            </w:r>
            <w:r>
              <w:rPr>
                <w:rFonts w:hAnsiTheme="minorEastAsia" w:eastAsiaTheme="minorEastAsia"/>
                <w:color w:val="000000"/>
                <w:sz w:val="24"/>
                <w:highlight w:val="none"/>
              </w:rPr>
              <w:t>后</w:t>
            </w:r>
            <w:r>
              <w:rPr>
                <w:rFonts w:hint="eastAsia" w:hAnsiTheme="minorEastAsia" w:eastAsiaTheme="minorEastAsia"/>
                <w:color w:val="000000"/>
                <w:sz w:val="24"/>
                <w:highlight w:val="none"/>
              </w:rPr>
              <w:t>定期清掏，用于农田</w:t>
            </w:r>
            <w:r>
              <w:rPr>
                <w:rFonts w:hAnsiTheme="minorEastAsia" w:eastAsiaTheme="minorEastAsia"/>
                <w:color w:val="000000"/>
                <w:sz w:val="24"/>
                <w:highlight w:val="none"/>
              </w:rPr>
              <w:t>肥田。项目不使用燃料。因此本项目不设水污染物和大气污染物总量控制指标。</w:t>
            </w:r>
            <w:r>
              <w:rPr>
                <w:rFonts w:hint="eastAsia" w:hAnsiTheme="minorEastAsia" w:eastAsiaTheme="minorEastAsia"/>
                <w:kern w:val="18"/>
                <w:sz w:val="24"/>
                <w:lang w:eastAsia="zh-CN"/>
              </w:rPr>
              <w:t>本项目特征污染物颗粒物排放量为</w:t>
            </w:r>
            <w:r>
              <w:rPr>
                <w:rFonts w:hint="eastAsia" w:hAnsiTheme="minorEastAsia" w:eastAsiaTheme="minorEastAsia"/>
                <w:kern w:val="18"/>
                <w:sz w:val="24"/>
                <w:lang w:val="en-US" w:eastAsia="zh-CN"/>
              </w:rPr>
              <w:t>0.0004t/a。</w:t>
            </w:r>
          </w:p>
          <w:p>
            <w:pPr>
              <w:autoSpaceDE w:val="0"/>
              <w:autoSpaceDN w:val="0"/>
              <w:adjustRightInd w:val="0"/>
              <w:spacing w:line="360" w:lineRule="auto"/>
              <w:jc w:val="left"/>
              <w:rPr>
                <w:rFonts w:eastAsiaTheme="minorEastAsia"/>
                <w:b/>
                <w:kern w:val="0"/>
                <w:sz w:val="24"/>
                <w:szCs w:val="24"/>
                <w:highlight w:val="none"/>
              </w:rPr>
            </w:pPr>
            <w:r>
              <w:rPr>
                <w:rFonts w:eastAsiaTheme="minorEastAsia"/>
                <w:b/>
                <w:kern w:val="0"/>
                <w:sz w:val="24"/>
                <w:szCs w:val="24"/>
                <w:highlight w:val="none"/>
              </w:rPr>
              <w:t>8</w:t>
            </w:r>
            <w:r>
              <w:rPr>
                <w:rFonts w:hAnsiTheme="minorEastAsia" w:eastAsiaTheme="minorEastAsia"/>
                <w:b/>
                <w:kern w:val="0"/>
                <w:sz w:val="24"/>
                <w:szCs w:val="24"/>
                <w:highlight w:val="none"/>
              </w:rPr>
              <w:t>、排污口规范化设置及营运期环境管理要求</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hAnsiTheme="minorEastAsia" w:eastAsiaTheme="minorEastAsia"/>
                <w:kern w:val="0"/>
                <w:sz w:val="24"/>
                <w:szCs w:val="24"/>
                <w:highlight w:val="none"/>
              </w:rPr>
              <w:t>（</w:t>
            </w:r>
            <w:r>
              <w:rPr>
                <w:rFonts w:eastAsiaTheme="minorEastAsia"/>
                <w:kern w:val="0"/>
                <w:sz w:val="24"/>
                <w:szCs w:val="24"/>
                <w:highlight w:val="none"/>
              </w:rPr>
              <w:t>1</w:t>
            </w:r>
            <w:r>
              <w:rPr>
                <w:rFonts w:hAnsiTheme="minorEastAsia" w:eastAsiaTheme="minorEastAsia"/>
                <w:kern w:val="0"/>
                <w:sz w:val="24"/>
                <w:szCs w:val="24"/>
                <w:highlight w:val="none"/>
              </w:rPr>
              <w:t>）排污口规范化设置</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hAnsiTheme="minorEastAsia" w:eastAsiaTheme="minorEastAsia"/>
                <w:kern w:val="0"/>
                <w:sz w:val="24"/>
                <w:szCs w:val="24"/>
                <w:highlight w:val="none"/>
              </w:rPr>
              <w:t>本项目不存在排污口，所以不需进行排污口规范化设置。</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hAnsiTheme="minorEastAsia" w:eastAsiaTheme="minorEastAsia"/>
                <w:kern w:val="0"/>
                <w:sz w:val="24"/>
                <w:szCs w:val="24"/>
                <w:highlight w:val="none"/>
              </w:rPr>
              <w:t>（</w:t>
            </w:r>
            <w:r>
              <w:rPr>
                <w:rFonts w:eastAsiaTheme="minorEastAsia"/>
                <w:kern w:val="0"/>
                <w:sz w:val="24"/>
                <w:szCs w:val="24"/>
                <w:highlight w:val="none"/>
              </w:rPr>
              <w:t>2</w:t>
            </w:r>
            <w:r>
              <w:rPr>
                <w:rFonts w:hAnsiTheme="minorEastAsia" w:eastAsiaTheme="minorEastAsia"/>
                <w:kern w:val="0"/>
                <w:sz w:val="24"/>
                <w:szCs w:val="24"/>
                <w:highlight w:val="none"/>
              </w:rPr>
              <w:t>）营运期环境管理要求</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hAnsiTheme="minorEastAsia" w:eastAsiaTheme="minorEastAsia"/>
                <w:kern w:val="0"/>
                <w:sz w:val="24"/>
                <w:szCs w:val="24"/>
                <w:highlight w:val="none"/>
              </w:rPr>
              <w:t>本次环评对运营期管理提出以下要求：</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asciiTheme="minorEastAsia" w:hAnsiTheme="minorEastAsia" w:eastAsiaTheme="minorEastAsia"/>
                <w:kern w:val="0"/>
                <w:sz w:val="24"/>
                <w:szCs w:val="24"/>
                <w:highlight w:val="none"/>
              </w:rPr>
              <w:t>①</w:t>
            </w:r>
            <w:r>
              <w:rPr>
                <w:rFonts w:hAnsiTheme="minorEastAsia" w:eastAsiaTheme="minorEastAsia"/>
                <w:kern w:val="0"/>
                <w:sz w:val="24"/>
                <w:szCs w:val="24"/>
                <w:highlight w:val="none"/>
              </w:rPr>
              <w:t>严格执行各项生产及环境管理制度，保证生产的正常进行；</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asciiTheme="minorEastAsia" w:hAnsiTheme="minorEastAsia" w:eastAsiaTheme="minorEastAsia"/>
                <w:kern w:val="0"/>
                <w:sz w:val="24"/>
                <w:szCs w:val="24"/>
                <w:highlight w:val="none"/>
              </w:rPr>
              <w:t>②</w:t>
            </w:r>
            <w:r>
              <w:rPr>
                <w:rFonts w:eastAsiaTheme="minorEastAsia"/>
                <w:kern w:val="0"/>
                <w:sz w:val="24"/>
                <w:szCs w:val="24"/>
                <w:highlight w:val="none"/>
              </w:rPr>
              <w:t xml:space="preserve"> </w:t>
            </w:r>
            <w:r>
              <w:rPr>
                <w:rFonts w:hAnsiTheme="minorEastAsia" w:eastAsiaTheme="minorEastAsia"/>
                <w:kern w:val="0"/>
                <w:sz w:val="24"/>
                <w:szCs w:val="24"/>
                <w:highlight w:val="none"/>
              </w:rPr>
              <w:t>对环保设施定期进行检查、维护；</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asciiTheme="minorEastAsia" w:hAnsiTheme="minorEastAsia" w:eastAsiaTheme="minorEastAsia"/>
                <w:kern w:val="0"/>
                <w:sz w:val="24"/>
                <w:szCs w:val="24"/>
                <w:highlight w:val="none"/>
              </w:rPr>
              <w:t>③</w:t>
            </w:r>
            <w:r>
              <w:rPr>
                <w:rFonts w:hAnsiTheme="minorEastAsia" w:eastAsiaTheme="minorEastAsia"/>
                <w:kern w:val="0"/>
                <w:sz w:val="24"/>
                <w:szCs w:val="24"/>
                <w:highlight w:val="none"/>
              </w:rPr>
              <w:t>不断加强技术培训，组织企业内部之间的技术交流，提高业务水平，保持企业内部职工素质稳定；</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asciiTheme="minorEastAsia" w:hAnsiTheme="minorEastAsia" w:eastAsiaTheme="minorEastAsia"/>
                <w:kern w:val="0"/>
                <w:sz w:val="24"/>
                <w:szCs w:val="24"/>
                <w:highlight w:val="none"/>
              </w:rPr>
              <w:t>④</w:t>
            </w:r>
            <w:r>
              <w:rPr>
                <w:rFonts w:hAnsiTheme="minorEastAsia" w:eastAsiaTheme="minorEastAsia"/>
                <w:kern w:val="0"/>
                <w:sz w:val="24"/>
                <w:szCs w:val="24"/>
                <w:highlight w:val="none"/>
              </w:rPr>
              <w:t>重视群众监督作用，提高企业职工环境意识，鼓励职工及外部人员对生产状况提出意见，并通过积极吸收宝贵意见，提高企业环境管理水平；</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hAnsiTheme="minorEastAsia" w:eastAsiaTheme="minorEastAsia"/>
                <w:kern w:val="0"/>
                <w:sz w:val="24"/>
                <w:szCs w:val="24"/>
                <w:highlight w:val="none"/>
              </w:rPr>
              <w:t>（</w:t>
            </w:r>
            <w:r>
              <w:rPr>
                <w:rFonts w:eastAsiaTheme="minorEastAsia"/>
                <w:kern w:val="0"/>
                <w:sz w:val="24"/>
                <w:szCs w:val="24"/>
                <w:highlight w:val="none"/>
              </w:rPr>
              <w:t>3</w:t>
            </w:r>
            <w:r>
              <w:rPr>
                <w:rFonts w:hAnsiTheme="minorEastAsia" w:eastAsiaTheme="minorEastAsia"/>
                <w:kern w:val="0"/>
                <w:sz w:val="24"/>
                <w:szCs w:val="24"/>
                <w:highlight w:val="none"/>
              </w:rPr>
              <w:t>）营运期环境监测计划</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hAnsiTheme="minorEastAsia" w:eastAsiaTheme="minorEastAsia"/>
                <w:kern w:val="0"/>
                <w:sz w:val="24"/>
                <w:szCs w:val="24"/>
                <w:highlight w:val="none"/>
              </w:rPr>
              <w:t>根据本项目污染源排放情况，应建立环境监测计划，定期监测项目污染物排放情况和周围环境质量状况，并及时将监测结果反馈给环保负责人。从人员编制、经济效益和监测质量等多方面考虑，将常规环境监测工作委托当地环保监测部门承担。</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hAnsiTheme="minorEastAsia" w:eastAsiaTheme="minorEastAsia"/>
                <w:kern w:val="0"/>
                <w:sz w:val="24"/>
                <w:szCs w:val="24"/>
                <w:highlight w:val="none"/>
              </w:rPr>
              <w:t>环境监测计划如下表：</w:t>
            </w:r>
          </w:p>
          <w:p>
            <w:pPr>
              <w:autoSpaceDE w:val="0"/>
              <w:autoSpaceDN w:val="0"/>
              <w:adjustRightInd w:val="0"/>
              <w:spacing w:line="360" w:lineRule="auto"/>
              <w:jc w:val="left"/>
              <w:rPr>
                <w:rFonts w:eastAsiaTheme="minorEastAsia"/>
                <w:b/>
                <w:kern w:val="0"/>
                <w:sz w:val="24"/>
                <w:szCs w:val="24"/>
                <w:highlight w:val="none"/>
              </w:rPr>
            </w:pPr>
            <w:r>
              <w:rPr>
                <w:rFonts w:eastAsiaTheme="minorEastAsia"/>
                <w:kern w:val="0"/>
                <w:sz w:val="24"/>
                <w:szCs w:val="24"/>
                <w:highlight w:val="none"/>
              </w:rPr>
              <w:t xml:space="preserve">    </w:t>
            </w:r>
            <w:r>
              <w:rPr>
                <w:rFonts w:hAnsiTheme="minorEastAsia" w:eastAsiaTheme="minorEastAsia"/>
                <w:b/>
                <w:kern w:val="0"/>
                <w:sz w:val="24"/>
                <w:szCs w:val="24"/>
                <w:highlight w:val="none"/>
              </w:rPr>
              <w:t>表</w:t>
            </w:r>
            <w:r>
              <w:rPr>
                <w:rFonts w:hint="eastAsia" w:eastAsiaTheme="minorEastAsia"/>
                <w:b/>
                <w:kern w:val="0"/>
                <w:sz w:val="24"/>
                <w:szCs w:val="24"/>
                <w:highlight w:val="none"/>
                <w:lang w:val="en-US" w:eastAsia="zh-CN"/>
              </w:rPr>
              <w:t>37</w:t>
            </w:r>
            <w:r>
              <w:rPr>
                <w:rFonts w:hint="eastAsia" w:eastAsiaTheme="minorEastAsia"/>
                <w:b/>
                <w:kern w:val="0"/>
                <w:sz w:val="24"/>
                <w:szCs w:val="24"/>
                <w:highlight w:val="none"/>
              </w:rPr>
              <w:t xml:space="preserve">       </w:t>
            </w:r>
            <w:r>
              <w:rPr>
                <w:rFonts w:eastAsiaTheme="minorEastAsia"/>
                <w:b/>
                <w:kern w:val="0"/>
                <w:sz w:val="24"/>
                <w:szCs w:val="24"/>
                <w:highlight w:val="none"/>
              </w:rPr>
              <w:t xml:space="preserve">        </w:t>
            </w:r>
            <w:r>
              <w:rPr>
                <w:rFonts w:hAnsiTheme="minorEastAsia" w:eastAsiaTheme="minorEastAsia"/>
                <w:b/>
                <w:kern w:val="0"/>
                <w:sz w:val="24"/>
                <w:szCs w:val="24"/>
                <w:highlight w:val="none"/>
              </w:rPr>
              <w:t>项目运营期环境监测计划</w:t>
            </w:r>
          </w:p>
          <w:tbl>
            <w:tblPr>
              <w:tblStyle w:val="31"/>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062"/>
              <w:gridCol w:w="1916"/>
              <w:gridCol w:w="2334"/>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75"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类别</w:t>
                  </w:r>
                </w:p>
              </w:tc>
              <w:tc>
                <w:tcPr>
                  <w:tcW w:w="2062"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监测因子</w:t>
                  </w:r>
                </w:p>
              </w:tc>
              <w:tc>
                <w:tcPr>
                  <w:tcW w:w="1916"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监测点位</w:t>
                  </w:r>
                </w:p>
              </w:tc>
              <w:tc>
                <w:tcPr>
                  <w:tcW w:w="2334"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监测频率</w:t>
                  </w:r>
                </w:p>
              </w:tc>
              <w:tc>
                <w:tcPr>
                  <w:tcW w:w="1564"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监测单位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75" w:type="dxa"/>
                  <w:vAlign w:val="center"/>
                </w:tcPr>
                <w:p>
                  <w:pPr>
                    <w:autoSpaceDE w:val="0"/>
                    <w:autoSpaceDN w:val="0"/>
                    <w:adjustRightInd w:val="0"/>
                    <w:jc w:val="center"/>
                    <w:rPr>
                      <w:rFonts w:hint="eastAsia" w:hAnsiTheme="minorEastAsia" w:eastAsiaTheme="minorEastAsia"/>
                      <w:kern w:val="0"/>
                      <w:szCs w:val="21"/>
                      <w:highlight w:val="none"/>
                      <w:lang w:eastAsia="zh-CN"/>
                    </w:rPr>
                  </w:pPr>
                  <w:r>
                    <w:rPr>
                      <w:rFonts w:hint="eastAsia" w:hAnsiTheme="minorEastAsia" w:eastAsiaTheme="minorEastAsia"/>
                      <w:kern w:val="0"/>
                      <w:szCs w:val="21"/>
                      <w:highlight w:val="none"/>
                      <w:lang w:eastAsia="zh-CN"/>
                    </w:rPr>
                    <w:t>废气</w:t>
                  </w:r>
                </w:p>
              </w:tc>
              <w:tc>
                <w:tcPr>
                  <w:tcW w:w="2062" w:type="dxa"/>
                  <w:vAlign w:val="center"/>
                </w:tcPr>
                <w:p>
                  <w:pPr>
                    <w:autoSpaceDE w:val="0"/>
                    <w:autoSpaceDN w:val="0"/>
                    <w:adjustRightInd w:val="0"/>
                    <w:jc w:val="center"/>
                    <w:rPr>
                      <w:rFonts w:hint="eastAsia" w:hAnsiTheme="minorEastAsia" w:eastAsiaTheme="minorEastAsia"/>
                      <w:kern w:val="0"/>
                      <w:szCs w:val="21"/>
                      <w:highlight w:val="none"/>
                      <w:lang w:eastAsia="zh-CN"/>
                    </w:rPr>
                  </w:pPr>
                  <w:r>
                    <w:rPr>
                      <w:rFonts w:hint="eastAsia" w:hAnsiTheme="minorEastAsia" w:eastAsiaTheme="minorEastAsia"/>
                      <w:kern w:val="0"/>
                      <w:szCs w:val="21"/>
                      <w:highlight w:val="none"/>
                      <w:lang w:eastAsia="zh-CN"/>
                    </w:rPr>
                    <w:t>颗粒物</w:t>
                  </w:r>
                </w:p>
              </w:tc>
              <w:tc>
                <w:tcPr>
                  <w:tcW w:w="1916" w:type="dxa"/>
                  <w:vAlign w:val="center"/>
                </w:tcPr>
                <w:p>
                  <w:pPr>
                    <w:autoSpaceDE w:val="0"/>
                    <w:autoSpaceDN w:val="0"/>
                    <w:adjustRightInd w:val="0"/>
                    <w:jc w:val="center"/>
                    <w:rPr>
                      <w:rFonts w:hAnsiTheme="minorEastAsia" w:eastAsiaTheme="minorEastAsia"/>
                      <w:kern w:val="0"/>
                      <w:szCs w:val="21"/>
                      <w:highlight w:val="none"/>
                    </w:rPr>
                  </w:pPr>
                  <w:r>
                    <w:rPr>
                      <w:rFonts w:hint="eastAsia" w:hAnsiTheme="minorEastAsia" w:eastAsiaTheme="minorEastAsia"/>
                      <w:kern w:val="0"/>
                      <w:szCs w:val="21"/>
                      <w:highlight w:val="none"/>
                      <w:lang w:eastAsia="zh-CN"/>
                    </w:rPr>
                    <w:t>处理设施进口、排气筒出口</w:t>
                  </w:r>
                </w:p>
              </w:tc>
              <w:tc>
                <w:tcPr>
                  <w:tcW w:w="2334" w:type="dxa"/>
                  <w:vAlign w:val="center"/>
                </w:tcPr>
                <w:p>
                  <w:pPr>
                    <w:autoSpaceDE w:val="0"/>
                    <w:autoSpaceDN w:val="0"/>
                    <w:adjustRightInd w:val="0"/>
                    <w:jc w:val="center"/>
                    <w:rPr>
                      <w:rFonts w:hAnsiTheme="minorEastAsia" w:eastAsiaTheme="minorEastAsia"/>
                      <w:kern w:val="0"/>
                      <w:szCs w:val="21"/>
                      <w:highlight w:val="none"/>
                    </w:rPr>
                  </w:pPr>
                  <w:r>
                    <w:rPr>
                      <w:rFonts w:hint="eastAsia" w:hAnsiTheme="minorEastAsia" w:eastAsiaTheme="minorEastAsia"/>
                      <w:kern w:val="0"/>
                      <w:szCs w:val="21"/>
                      <w:highlight w:val="none"/>
                      <w:lang w:eastAsia="zh-CN"/>
                    </w:rPr>
                    <w:t>每年</w:t>
                  </w:r>
                  <w:r>
                    <w:rPr>
                      <w:rFonts w:hint="eastAsia" w:hAnsiTheme="minorEastAsia" w:eastAsiaTheme="minorEastAsia"/>
                      <w:kern w:val="0"/>
                      <w:szCs w:val="21"/>
                      <w:highlight w:val="none"/>
                      <w:lang w:val="en-US" w:eastAsia="zh-CN"/>
                    </w:rPr>
                    <w:t>1次，连续监测2天，每天3次</w:t>
                  </w:r>
                </w:p>
              </w:tc>
              <w:tc>
                <w:tcPr>
                  <w:tcW w:w="1564" w:type="dxa"/>
                  <w:vAlign w:val="center"/>
                </w:tcPr>
                <w:p>
                  <w:pPr>
                    <w:autoSpaceDE w:val="0"/>
                    <w:autoSpaceDN w:val="0"/>
                    <w:adjustRightInd w:val="0"/>
                    <w:jc w:val="center"/>
                    <w:rPr>
                      <w:rFonts w:hAnsiTheme="minorEastAsia" w:eastAsiaTheme="minorEastAsia"/>
                      <w:kern w:val="0"/>
                      <w:szCs w:val="21"/>
                      <w:highlight w:val="none"/>
                    </w:rPr>
                  </w:pPr>
                  <w:r>
                    <w:rPr>
                      <w:rFonts w:hint="eastAsia" w:hAnsiTheme="minorEastAsia" w:eastAsiaTheme="minorEastAsia"/>
                      <w:kern w:val="0"/>
                      <w:szCs w:val="21"/>
                      <w:highlight w:val="none"/>
                      <w:lang w:eastAsia="zh-CN"/>
                    </w:rPr>
                    <w:t>委托检测单位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75"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噪声</w:t>
                  </w:r>
                </w:p>
              </w:tc>
              <w:tc>
                <w:tcPr>
                  <w:tcW w:w="2062"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等效</w:t>
                  </w:r>
                  <w:r>
                    <w:rPr>
                      <w:rFonts w:eastAsiaTheme="minorEastAsia"/>
                      <w:kern w:val="0"/>
                      <w:szCs w:val="21"/>
                      <w:highlight w:val="none"/>
                    </w:rPr>
                    <w:t>A</w:t>
                  </w:r>
                  <w:r>
                    <w:rPr>
                      <w:rFonts w:hAnsiTheme="minorEastAsia" w:eastAsiaTheme="minorEastAsia"/>
                      <w:kern w:val="0"/>
                      <w:szCs w:val="21"/>
                      <w:highlight w:val="none"/>
                    </w:rPr>
                    <w:t>声级</w:t>
                  </w:r>
                </w:p>
              </w:tc>
              <w:tc>
                <w:tcPr>
                  <w:tcW w:w="1916"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厂界噪声</w:t>
                  </w:r>
                </w:p>
              </w:tc>
              <w:tc>
                <w:tcPr>
                  <w:tcW w:w="2334"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每半年</w:t>
                  </w:r>
                  <w:r>
                    <w:rPr>
                      <w:rFonts w:eastAsiaTheme="minorEastAsia"/>
                      <w:kern w:val="0"/>
                      <w:szCs w:val="21"/>
                      <w:highlight w:val="none"/>
                    </w:rPr>
                    <w:t>1</w:t>
                  </w:r>
                  <w:r>
                    <w:rPr>
                      <w:rFonts w:hAnsiTheme="minorEastAsia" w:eastAsiaTheme="minorEastAsia"/>
                      <w:kern w:val="0"/>
                      <w:szCs w:val="21"/>
                      <w:highlight w:val="none"/>
                    </w:rPr>
                    <w:t>次，每次</w:t>
                  </w:r>
                  <w:r>
                    <w:rPr>
                      <w:rFonts w:eastAsiaTheme="minorEastAsia"/>
                      <w:kern w:val="0"/>
                      <w:szCs w:val="21"/>
                      <w:highlight w:val="none"/>
                    </w:rPr>
                    <w:t>2</w:t>
                  </w:r>
                  <w:r>
                    <w:rPr>
                      <w:rFonts w:hAnsiTheme="minorEastAsia" w:eastAsiaTheme="minorEastAsia"/>
                      <w:kern w:val="0"/>
                      <w:szCs w:val="21"/>
                      <w:highlight w:val="none"/>
                    </w:rPr>
                    <w:t>天，每天昼、夜各</w:t>
                  </w:r>
                  <w:r>
                    <w:rPr>
                      <w:rFonts w:eastAsiaTheme="minorEastAsia"/>
                      <w:kern w:val="0"/>
                      <w:szCs w:val="21"/>
                      <w:highlight w:val="none"/>
                    </w:rPr>
                    <w:t>1</w:t>
                  </w:r>
                  <w:r>
                    <w:rPr>
                      <w:rFonts w:hAnsiTheme="minorEastAsia" w:eastAsiaTheme="minorEastAsia"/>
                      <w:kern w:val="0"/>
                      <w:szCs w:val="21"/>
                      <w:highlight w:val="none"/>
                    </w:rPr>
                    <w:t>次</w:t>
                  </w:r>
                </w:p>
              </w:tc>
              <w:tc>
                <w:tcPr>
                  <w:tcW w:w="1564"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委托监测单位</w:t>
                  </w:r>
                </w:p>
              </w:tc>
            </w:tr>
          </w:tbl>
          <w:p>
            <w:pPr>
              <w:autoSpaceDE w:val="0"/>
              <w:autoSpaceDN w:val="0"/>
              <w:adjustRightInd w:val="0"/>
              <w:spacing w:line="360" w:lineRule="auto"/>
              <w:jc w:val="left"/>
              <w:rPr>
                <w:rFonts w:eastAsiaTheme="minorEastAsia"/>
                <w:b/>
                <w:kern w:val="0"/>
                <w:sz w:val="24"/>
                <w:szCs w:val="24"/>
                <w:highlight w:val="none"/>
              </w:rPr>
            </w:pPr>
            <w:r>
              <w:rPr>
                <w:rFonts w:eastAsiaTheme="minorEastAsia"/>
                <w:b/>
                <w:kern w:val="0"/>
                <w:sz w:val="24"/>
                <w:szCs w:val="24"/>
                <w:highlight w:val="none"/>
              </w:rPr>
              <w:t xml:space="preserve">9 </w:t>
            </w:r>
            <w:r>
              <w:rPr>
                <w:rFonts w:hAnsiTheme="minorEastAsia" w:eastAsiaTheme="minorEastAsia"/>
                <w:b/>
                <w:kern w:val="0"/>
                <w:sz w:val="24"/>
                <w:szCs w:val="24"/>
                <w:highlight w:val="none"/>
              </w:rPr>
              <w:t>、</w:t>
            </w:r>
            <w:r>
              <w:rPr>
                <w:rFonts w:eastAsiaTheme="minorEastAsia"/>
                <w:b/>
                <w:kern w:val="0"/>
                <w:sz w:val="24"/>
                <w:szCs w:val="24"/>
                <w:highlight w:val="none"/>
              </w:rPr>
              <w:t xml:space="preserve"> </w:t>
            </w:r>
            <w:r>
              <w:rPr>
                <w:rFonts w:hAnsiTheme="minorEastAsia" w:eastAsiaTheme="minorEastAsia"/>
                <w:b/>
                <w:kern w:val="0"/>
                <w:sz w:val="24"/>
                <w:szCs w:val="24"/>
                <w:highlight w:val="none"/>
              </w:rPr>
              <w:t>项目选址可行性分析</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hAnsiTheme="minorEastAsia" w:eastAsiaTheme="minorEastAsia"/>
                <w:kern w:val="0"/>
                <w:sz w:val="24"/>
                <w:szCs w:val="24"/>
                <w:highlight w:val="none"/>
              </w:rPr>
              <w:t>（</w:t>
            </w:r>
            <w:r>
              <w:rPr>
                <w:rFonts w:eastAsiaTheme="minorEastAsia"/>
                <w:kern w:val="0"/>
                <w:sz w:val="24"/>
                <w:szCs w:val="24"/>
                <w:highlight w:val="none"/>
              </w:rPr>
              <w:t>1</w:t>
            </w:r>
            <w:r>
              <w:rPr>
                <w:rFonts w:hAnsiTheme="minorEastAsia" w:eastAsiaTheme="minorEastAsia"/>
                <w:kern w:val="0"/>
                <w:sz w:val="24"/>
                <w:szCs w:val="24"/>
                <w:highlight w:val="none"/>
              </w:rPr>
              <w:t>）</w:t>
            </w:r>
            <w:r>
              <w:rPr>
                <w:rFonts w:eastAsiaTheme="minorEastAsia"/>
                <w:kern w:val="0"/>
                <w:sz w:val="24"/>
                <w:szCs w:val="24"/>
                <w:highlight w:val="none"/>
              </w:rPr>
              <w:t xml:space="preserve"> </w:t>
            </w:r>
            <w:r>
              <w:rPr>
                <w:rFonts w:hAnsiTheme="minorEastAsia" w:eastAsiaTheme="minorEastAsia"/>
                <w:kern w:val="0"/>
                <w:sz w:val="24"/>
                <w:szCs w:val="24"/>
                <w:highlight w:val="none"/>
              </w:rPr>
              <w:t>本项目在现有厂房内进行建设。</w:t>
            </w:r>
            <w:r>
              <w:rPr>
                <w:rFonts w:hint="eastAsia" w:hAnsiTheme="minorEastAsia" w:eastAsiaTheme="minorEastAsia"/>
                <w:kern w:val="0"/>
                <w:sz w:val="24"/>
                <w:szCs w:val="24"/>
                <w:highlight w:val="none"/>
              </w:rPr>
              <w:t>根据</w:t>
            </w:r>
            <w:r>
              <w:rPr>
                <w:rFonts w:hint="eastAsia" w:hAnsiTheme="minorEastAsia" w:eastAsiaTheme="minorEastAsia"/>
                <w:kern w:val="0"/>
                <w:sz w:val="24"/>
                <w:szCs w:val="24"/>
                <w:highlight w:val="none"/>
                <w:lang w:eastAsia="zh-CN"/>
              </w:rPr>
              <w:t>朗公庙镇</w:t>
            </w:r>
            <w:r>
              <w:rPr>
                <w:rFonts w:hAnsiTheme="minorEastAsia" w:eastAsiaTheme="minorEastAsia"/>
                <w:kern w:val="0"/>
                <w:sz w:val="24"/>
                <w:szCs w:val="24"/>
                <w:highlight w:val="none"/>
              </w:rPr>
              <w:t>土地利用总体规划（见附图</w:t>
            </w:r>
            <w:r>
              <w:rPr>
                <w:rFonts w:eastAsiaTheme="minorEastAsia"/>
                <w:kern w:val="0"/>
                <w:sz w:val="24"/>
                <w:szCs w:val="24"/>
                <w:highlight w:val="none"/>
              </w:rPr>
              <w:t>3</w:t>
            </w:r>
            <w:r>
              <w:rPr>
                <w:rFonts w:hAnsiTheme="minorEastAsia" w:eastAsiaTheme="minorEastAsia"/>
                <w:kern w:val="0"/>
                <w:sz w:val="24"/>
                <w:szCs w:val="24"/>
                <w:highlight w:val="none"/>
              </w:rPr>
              <w:t>）</w:t>
            </w:r>
            <w:r>
              <w:rPr>
                <w:rFonts w:hint="eastAsia" w:hAnsiTheme="minorEastAsia" w:eastAsiaTheme="minorEastAsia"/>
                <w:kern w:val="0"/>
                <w:sz w:val="24"/>
                <w:szCs w:val="24"/>
                <w:highlight w:val="none"/>
              </w:rPr>
              <w:t>，</w:t>
            </w:r>
            <w:r>
              <w:rPr>
                <w:rFonts w:hAnsiTheme="minorEastAsia" w:eastAsiaTheme="minorEastAsia"/>
                <w:kern w:val="0"/>
                <w:sz w:val="24"/>
                <w:szCs w:val="24"/>
                <w:highlight w:val="none"/>
              </w:rPr>
              <w:t>本项目用地性质为建设用地，</w:t>
            </w:r>
            <w:r>
              <w:rPr>
                <w:rFonts w:hint="eastAsia" w:hAnsiTheme="minorEastAsia" w:eastAsiaTheme="minorEastAsia"/>
                <w:kern w:val="0"/>
                <w:sz w:val="24"/>
                <w:szCs w:val="24"/>
                <w:highlight w:val="none"/>
              </w:rPr>
              <w:t>满足规划要求</w:t>
            </w:r>
            <w:r>
              <w:rPr>
                <w:rFonts w:hAnsiTheme="minorEastAsia" w:eastAsiaTheme="minorEastAsia"/>
                <w:kern w:val="0"/>
                <w:sz w:val="24"/>
                <w:szCs w:val="24"/>
                <w:highlight w:val="none"/>
              </w:rPr>
              <w:t>。</w:t>
            </w:r>
          </w:p>
          <w:p>
            <w:pPr>
              <w:widowControl/>
              <w:adjustRightInd w:val="0"/>
              <w:snapToGrid w:val="0"/>
              <w:spacing w:line="360" w:lineRule="auto"/>
              <w:ind w:firstLine="480" w:firstLineChars="200"/>
              <w:jc w:val="left"/>
              <w:rPr>
                <w:rFonts w:hAnsiTheme="minorEastAsia" w:eastAsiaTheme="minorEastAsia"/>
                <w:color w:val="000000"/>
                <w:sz w:val="24"/>
                <w:highlight w:val="none"/>
              </w:rPr>
            </w:pPr>
            <w:r>
              <w:rPr>
                <w:rFonts w:hAnsiTheme="minorEastAsia" w:eastAsiaTheme="minorEastAsia"/>
                <w:kern w:val="0"/>
                <w:sz w:val="24"/>
                <w:szCs w:val="24"/>
                <w:highlight w:val="none"/>
              </w:rPr>
              <w:t>（</w:t>
            </w:r>
            <w:r>
              <w:rPr>
                <w:rFonts w:eastAsiaTheme="minorEastAsia"/>
                <w:kern w:val="0"/>
                <w:sz w:val="24"/>
                <w:szCs w:val="24"/>
                <w:highlight w:val="none"/>
              </w:rPr>
              <w:t>2</w:t>
            </w:r>
            <w:r>
              <w:rPr>
                <w:rFonts w:hAnsiTheme="minorEastAsia" w:eastAsiaTheme="minorEastAsia"/>
                <w:kern w:val="0"/>
                <w:sz w:val="24"/>
                <w:szCs w:val="24"/>
                <w:highlight w:val="none"/>
              </w:rPr>
              <w:t>）</w:t>
            </w:r>
            <w:r>
              <w:rPr>
                <w:rFonts w:hAnsiTheme="minorEastAsia" w:eastAsiaTheme="minorEastAsia"/>
                <w:color w:val="000000"/>
                <w:sz w:val="24"/>
                <w:highlight w:val="none"/>
              </w:rPr>
              <w:t>根据环境影响评价分析结果，项目无生产废水产生，生活污水经化粪池</w:t>
            </w:r>
            <w:r>
              <w:rPr>
                <w:rFonts w:hint="eastAsia" w:hAnsiTheme="minorEastAsia" w:eastAsiaTheme="minorEastAsia"/>
                <w:color w:val="000000"/>
                <w:sz w:val="24"/>
                <w:highlight w:val="none"/>
              </w:rPr>
              <w:t>收集</w:t>
            </w:r>
            <w:r>
              <w:rPr>
                <w:rFonts w:hAnsiTheme="minorEastAsia" w:eastAsiaTheme="minorEastAsia"/>
                <w:color w:val="000000"/>
                <w:sz w:val="24"/>
                <w:highlight w:val="none"/>
              </w:rPr>
              <w:t>后定期</w:t>
            </w:r>
            <w:r>
              <w:rPr>
                <w:rFonts w:hint="eastAsia" w:hAnsiTheme="minorEastAsia" w:eastAsiaTheme="minorEastAsia"/>
                <w:color w:val="000000"/>
                <w:sz w:val="24"/>
                <w:highlight w:val="none"/>
              </w:rPr>
              <w:t>清掏，用于农田</w:t>
            </w:r>
            <w:r>
              <w:rPr>
                <w:rFonts w:hAnsiTheme="minorEastAsia" w:eastAsiaTheme="minorEastAsia"/>
                <w:color w:val="000000"/>
                <w:sz w:val="24"/>
                <w:highlight w:val="none"/>
              </w:rPr>
              <w:t>肥田，不外排；生活垃圾等固废均得到妥善处置；项目营运过程中产生的各项污染物均能够得到合理地处理和处置，对周围环境影响较小。</w:t>
            </w:r>
          </w:p>
          <w:p>
            <w:pPr>
              <w:autoSpaceDE w:val="0"/>
              <w:autoSpaceDN w:val="0"/>
              <w:adjustRightInd w:val="0"/>
              <w:spacing w:line="360" w:lineRule="auto"/>
              <w:ind w:firstLine="480" w:firstLineChars="200"/>
              <w:jc w:val="left"/>
              <w:rPr>
                <w:rFonts w:ascii="宋体" w:hAnsi="宋体" w:cs="宋体"/>
                <w:kern w:val="0"/>
                <w:sz w:val="24"/>
                <w:szCs w:val="24"/>
                <w:highlight w:val="none"/>
              </w:rPr>
            </w:pPr>
            <w:r>
              <w:rPr>
                <w:rFonts w:hint="eastAsia" w:hAnsiTheme="minorEastAsia" w:eastAsiaTheme="minorEastAsia"/>
                <w:color w:val="000000"/>
                <w:sz w:val="24"/>
                <w:highlight w:val="none"/>
                <w:lang w:eastAsia="zh-CN"/>
              </w:rPr>
              <w:t>（</w:t>
            </w:r>
            <w:r>
              <w:rPr>
                <w:rFonts w:hint="eastAsia" w:hAnsiTheme="minorEastAsia" w:eastAsiaTheme="minorEastAsia"/>
                <w:color w:val="000000"/>
                <w:sz w:val="24"/>
                <w:highlight w:val="none"/>
                <w:lang w:val="en-US" w:eastAsia="zh-CN"/>
              </w:rPr>
              <w:t>3</w:t>
            </w:r>
            <w:r>
              <w:rPr>
                <w:rFonts w:hint="eastAsia" w:hAnsiTheme="minorEastAsia" w:eastAsiaTheme="minorEastAsia"/>
                <w:color w:val="000000"/>
                <w:sz w:val="24"/>
                <w:highlight w:val="none"/>
                <w:lang w:eastAsia="zh-CN"/>
              </w:rPr>
              <w:t>）</w:t>
            </w:r>
            <w:r>
              <w:rPr>
                <w:rFonts w:hint="eastAsia" w:ascii="宋体" w:hAnsi="宋体" w:cs="宋体"/>
                <w:kern w:val="0"/>
                <w:sz w:val="24"/>
                <w:szCs w:val="24"/>
                <w:highlight w:val="none"/>
              </w:rPr>
              <w:t>项目生产车间的</w:t>
            </w:r>
            <w:r>
              <w:rPr>
                <w:rFonts w:hint="eastAsia" w:ascii="宋体" w:hAnsi="宋体" w:cs="宋体"/>
                <w:kern w:val="0"/>
                <w:sz w:val="24"/>
                <w:szCs w:val="24"/>
                <w:highlight w:val="none"/>
                <w:lang w:eastAsia="zh-CN"/>
              </w:rPr>
              <w:t>卫生防护</w:t>
            </w:r>
            <w:r>
              <w:rPr>
                <w:rFonts w:hint="eastAsia" w:ascii="宋体" w:hAnsi="宋体" w:cs="宋体"/>
                <w:kern w:val="0"/>
                <w:sz w:val="24"/>
                <w:szCs w:val="24"/>
                <w:highlight w:val="none"/>
              </w:rPr>
              <w:t>距离分别为：东厂界外</w:t>
            </w:r>
            <w:r>
              <w:rPr>
                <w:rFonts w:hint="eastAsia" w:ascii="宋体" w:hAnsi="宋体" w:cs="宋体"/>
                <w:kern w:val="0"/>
                <w:sz w:val="24"/>
                <w:szCs w:val="24"/>
                <w:highlight w:val="none"/>
                <w:lang w:val="en-US" w:eastAsia="zh-CN"/>
              </w:rPr>
              <w:t>50</w:t>
            </w:r>
            <w:r>
              <w:rPr>
                <w:rFonts w:hint="eastAsia" w:ascii="宋体" w:hAnsi="宋体" w:cs="宋体"/>
                <w:kern w:val="0"/>
                <w:sz w:val="24"/>
                <w:szCs w:val="24"/>
                <w:highlight w:val="none"/>
              </w:rPr>
              <w:t>m，南厂界外</w:t>
            </w:r>
            <w:r>
              <w:rPr>
                <w:rFonts w:hint="eastAsia" w:ascii="宋体" w:hAnsi="宋体" w:cs="宋体"/>
                <w:kern w:val="0"/>
                <w:sz w:val="24"/>
                <w:szCs w:val="24"/>
                <w:highlight w:val="none"/>
                <w:lang w:val="en-US" w:eastAsia="zh-CN"/>
              </w:rPr>
              <w:t>50</w:t>
            </w:r>
            <w:r>
              <w:rPr>
                <w:rFonts w:hint="eastAsia" w:ascii="宋体" w:hAnsi="宋体" w:cs="宋体"/>
                <w:kern w:val="0"/>
                <w:sz w:val="24"/>
                <w:szCs w:val="24"/>
                <w:highlight w:val="none"/>
              </w:rPr>
              <w:t>m，西厂界外</w:t>
            </w:r>
            <w:r>
              <w:rPr>
                <w:rFonts w:hint="eastAsia" w:ascii="宋体" w:hAnsi="宋体" w:cs="宋体"/>
                <w:kern w:val="0"/>
                <w:sz w:val="24"/>
                <w:szCs w:val="24"/>
                <w:highlight w:val="none"/>
                <w:lang w:val="en-US" w:eastAsia="zh-CN"/>
              </w:rPr>
              <w:t>50</w:t>
            </w:r>
            <w:r>
              <w:rPr>
                <w:rFonts w:hint="eastAsia" w:ascii="宋体" w:hAnsi="宋体" w:cs="宋体"/>
                <w:kern w:val="0"/>
                <w:sz w:val="24"/>
                <w:szCs w:val="24"/>
                <w:highlight w:val="none"/>
              </w:rPr>
              <w:t>m，北厂界外</w:t>
            </w:r>
            <w:r>
              <w:rPr>
                <w:rFonts w:hint="eastAsia" w:ascii="宋体" w:hAnsi="宋体" w:cs="宋体"/>
                <w:kern w:val="0"/>
                <w:sz w:val="24"/>
                <w:szCs w:val="24"/>
                <w:highlight w:val="none"/>
                <w:lang w:val="en-US" w:eastAsia="zh-CN"/>
              </w:rPr>
              <w:t>50</w:t>
            </w:r>
            <w:r>
              <w:rPr>
                <w:rFonts w:hint="eastAsia" w:ascii="宋体" w:hAnsi="宋体" w:cs="宋体"/>
                <w:kern w:val="0"/>
                <w:sz w:val="24"/>
                <w:szCs w:val="24"/>
                <w:highlight w:val="none"/>
              </w:rPr>
              <w:t>m。项目卫生防护距离内无敏感点分布。</w:t>
            </w:r>
          </w:p>
          <w:p>
            <w:pPr>
              <w:autoSpaceDE w:val="0"/>
              <w:autoSpaceDN w:val="0"/>
              <w:adjustRightInd w:val="0"/>
              <w:spacing w:line="360" w:lineRule="auto"/>
              <w:ind w:firstLine="480" w:firstLineChars="200"/>
              <w:jc w:val="left"/>
              <w:rPr>
                <w:rFonts w:eastAsiaTheme="minorEastAsia"/>
                <w:color w:val="000000"/>
                <w:sz w:val="24"/>
                <w:highlight w:val="none"/>
              </w:rPr>
            </w:pPr>
            <w:r>
              <w:rPr>
                <w:rFonts w:hAnsiTheme="minorEastAsia" w:eastAsiaTheme="minorEastAsia"/>
                <w:color w:val="000000"/>
                <w:sz w:val="24"/>
                <w:highlight w:val="none"/>
              </w:rPr>
              <w:t>经以上分析，实施以上措施及建议后，从环保角度分析，本项目选址可行。</w:t>
            </w:r>
          </w:p>
          <w:p>
            <w:pPr>
              <w:autoSpaceDE w:val="0"/>
              <w:autoSpaceDN w:val="0"/>
              <w:adjustRightInd w:val="0"/>
              <w:spacing w:line="360" w:lineRule="auto"/>
              <w:jc w:val="left"/>
              <w:rPr>
                <w:rFonts w:eastAsiaTheme="minorEastAsia"/>
                <w:b/>
                <w:kern w:val="0"/>
                <w:sz w:val="24"/>
                <w:szCs w:val="24"/>
                <w:highlight w:val="none"/>
              </w:rPr>
            </w:pPr>
            <w:r>
              <w:rPr>
                <w:rFonts w:eastAsiaTheme="minorEastAsia"/>
                <w:b/>
                <w:kern w:val="0"/>
                <w:sz w:val="24"/>
                <w:szCs w:val="24"/>
                <w:highlight w:val="none"/>
              </w:rPr>
              <w:t xml:space="preserve">10 </w:t>
            </w:r>
            <w:r>
              <w:rPr>
                <w:rFonts w:hAnsiTheme="minorEastAsia" w:eastAsiaTheme="minorEastAsia"/>
                <w:b/>
                <w:kern w:val="0"/>
                <w:sz w:val="24"/>
                <w:szCs w:val="24"/>
                <w:highlight w:val="none"/>
              </w:rPr>
              <w:t>、项目周边环境相容性分析</w:t>
            </w:r>
          </w:p>
          <w:p>
            <w:pPr>
              <w:spacing w:line="360" w:lineRule="auto"/>
              <w:ind w:firstLine="480" w:firstLineChars="200"/>
              <w:jc w:val="left"/>
              <w:rPr>
                <w:rFonts w:eastAsiaTheme="minorEastAsia"/>
                <w:kern w:val="0"/>
                <w:sz w:val="24"/>
                <w:szCs w:val="24"/>
                <w:highlight w:val="none"/>
              </w:rPr>
            </w:pPr>
            <w:r>
              <w:rPr>
                <w:rFonts w:hAnsiTheme="minorEastAsia" w:eastAsiaTheme="minorEastAsia"/>
                <w:sz w:val="24"/>
                <w:highlight w:val="none"/>
              </w:rPr>
              <w:t>本项目位于新乡市新乡县</w:t>
            </w:r>
            <w:r>
              <w:rPr>
                <w:rFonts w:hint="eastAsia" w:hAnsiTheme="minorEastAsia" w:eastAsiaTheme="minorEastAsia"/>
                <w:sz w:val="24"/>
                <w:highlight w:val="none"/>
                <w:lang w:eastAsia="zh-CN"/>
              </w:rPr>
              <w:t>朗公庙镇</w:t>
            </w:r>
            <w:r>
              <w:rPr>
                <w:rFonts w:hAnsiTheme="minorEastAsia" w:eastAsiaTheme="minorEastAsia"/>
                <w:sz w:val="24"/>
                <w:highlight w:val="none"/>
              </w:rPr>
              <w:t>南村</w:t>
            </w:r>
            <w:r>
              <w:rPr>
                <w:rFonts w:hint="eastAsia" w:hAnsiTheme="minorEastAsia" w:eastAsiaTheme="minorEastAsia"/>
                <w:sz w:val="24"/>
                <w:highlight w:val="none"/>
                <w:lang w:eastAsia="zh-CN"/>
              </w:rPr>
              <w:t>赵堤村北</w:t>
            </w:r>
            <w:r>
              <w:rPr>
                <w:rFonts w:hAnsiTheme="minorEastAsia" w:eastAsiaTheme="minorEastAsia"/>
                <w:sz w:val="24"/>
                <w:highlight w:val="none"/>
              </w:rPr>
              <w:t>，</w:t>
            </w:r>
            <w:r>
              <w:rPr>
                <w:rStyle w:val="115"/>
                <w:rFonts w:ascii="Times New Roman" w:cs="Times New Roman" w:hAnsiTheme="minorEastAsia" w:eastAsiaTheme="minorEastAsia"/>
                <w:highlight w:val="none"/>
              </w:rPr>
              <w:t>占地面积</w:t>
            </w:r>
            <w:r>
              <w:rPr>
                <w:rStyle w:val="115"/>
                <w:rFonts w:hint="eastAsia" w:cs="Times New Roman" w:eastAsiaTheme="minorEastAsia"/>
                <w:highlight w:val="none"/>
                <w:lang w:val="en-US" w:eastAsia="zh-CN"/>
              </w:rPr>
              <w:t>15</w:t>
            </w:r>
            <w:r>
              <w:rPr>
                <w:rStyle w:val="115"/>
                <w:rFonts w:ascii="Times New Roman" w:hAnsi="Times New Roman" w:cs="Times New Roman" w:eastAsiaTheme="minorEastAsia"/>
                <w:highlight w:val="none"/>
              </w:rPr>
              <w:t>00m</w:t>
            </w:r>
            <w:r>
              <w:rPr>
                <w:rStyle w:val="115"/>
                <w:rFonts w:ascii="Times New Roman" w:hAnsi="Times New Roman" w:cs="Times New Roman" w:eastAsiaTheme="minorEastAsia"/>
                <w:highlight w:val="none"/>
                <w:vertAlign w:val="superscript"/>
              </w:rPr>
              <w:t>2</w:t>
            </w:r>
            <w:r>
              <w:rPr>
                <w:rFonts w:hAnsiTheme="minorEastAsia" w:eastAsiaTheme="minorEastAsia"/>
                <w:highlight w:val="none"/>
              </w:rPr>
              <w:t>，</w:t>
            </w:r>
            <w:r>
              <w:rPr>
                <w:rFonts w:hAnsiTheme="minorEastAsia" w:eastAsiaTheme="minorEastAsia"/>
                <w:sz w:val="24"/>
                <w:highlight w:val="none"/>
              </w:rPr>
              <w:t>使用现有厂房进行建设。厂区</w:t>
            </w:r>
            <w:r>
              <w:rPr>
                <w:rFonts w:hint="eastAsia" w:hAnsiTheme="minorEastAsia" w:eastAsiaTheme="minorEastAsia"/>
                <w:sz w:val="24"/>
                <w:highlight w:val="none"/>
                <w:lang w:eastAsia="zh-CN"/>
              </w:rPr>
              <w:t>南</w:t>
            </w:r>
            <w:r>
              <w:rPr>
                <w:rFonts w:hAnsiTheme="minorEastAsia" w:eastAsiaTheme="minorEastAsia"/>
                <w:sz w:val="24"/>
                <w:highlight w:val="none"/>
              </w:rPr>
              <w:t>侧为</w:t>
            </w:r>
            <w:r>
              <w:rPr>
                <w:rFonts w:hint="eastAsia" w:hAnsiTheme="minorEastAsia" w:eastAsiaTheme="minorEastAsia"/>
                <w:sz w:val="24"/>
                <w:highlight w:val="none"/>
                <w:lang w:eastAsia="zh-CN"/>
              </w:rPr>
              <w:t>空置</w:t>
            </w:r>
            <w:r>
              <w:rPr>
                <w:rFonts w:hAnsiTheme="minorEastAsia" w:eastAsiaTheme="minorEastAsia"/>
                <w:sz w:val="24"/>
                <w:highlight w:val="none"/>
              </w:rPr>
              <w:t>厂房</w:t>
            </w:r>
            <w:r>
              <w:rPr>
                <w:rFonts w:hint="eastAsia" w:hAnsiTheme="minorEastAsia" w:eastAsiaTheme="minorEastAsia"/>
                <w:sz w:val="24"/>
                <w:highlight w:val="none"/>
                <w:lang w:eastAsia="zh-CN"/>
              </w:rPr>
              <w:t>，项目东侧为耕地，北侧厂界外隔路为耕地，西侧为闲置空地（原华新驾校已经搬离），</w:t>
            </w:r>
            <w:r>
              <w:rPr>
                <w:rFonts w:hAnsiTheme="minorEastAsia" w:eastAsiaTheme="minorEastAsia"/>
                <w:sz w:val="24"/>
                <w:highlight w:val="none"/>
              </w:rPr>
              <w:t>项目</w:t>
            </w:r>
            <w:r>
              <w:rPr>
                <w:rFonts w:hint="eastAsia" w:hAnsiTheme="minorEastAsia" w:eastAsiaTheme="minorEastAsia"/>
                <w:sz w:val="24"/>
                <w:highlight w:val="none"/>
                <w:lang w:eastAsia="zh-CN"/>
              </w:rPr>
              <w:t>南</w:t>
            </w:r>
            <w:r>
              <w:rPr>
                <w:rFonts w:hAnsiTheme="minorEastAsia" w:eastAsiaTheme="minorEastAsia"/>
                <w:sz w:val="24"/>
                <w:highlight w:val="none"/>
              </w:rPr>
              <w:t>侧</w:t>
            </w:r>
            <w:r>
              <w:rPr>
                <w:rFonts w:hint="eastAsia" w:hAnsiTheme="minorEastAsia" w:eastAsiaTheme="minorEastAsia"/>
                <w:sz w:val="24"/>
                <w:highlight w:val="none"/>
                <w:lang w:eastAsia="zh-CN"/>
              </w:rPr>
              <w:t>距离最近敏感点赵堤村</w:t>
            </w:r>
            <w:r>
              <w:rPr>
                <w:rFonts w:hint="eastAsia" w:hAnsiTheme="minorEastAsia" w:eastAsiaTheme="minorEastAsia"/>
                <w:sz w:val="24"/>
                <w:highlight w:val="none"/>
                <w:lang w:val="en-US" w:eastAsia="zh-CN"/>
              </w:rPr>
              <w:t>210m</w:t>
            </w:r>
            <w:r>
              <w:rPr>
                <w:rFonts w:hAnsiTheme="minorEastAsia" w:eastAsiaTheme="minorEastAsia"/>
                <w:sz w:val="24"/>
                <w:highlight w:val="none"/>
              </w:rPr>
              <w:t>。本项目</w:t>
            </w:r>
            <w:r>
              <w:rPr>
                <w:rFonts w:hint="eastAsia" w:hAnsiTheme="minorEastAsia" w:eastAsiaTheme="minorEastAsia"/>
                <w:sz w:val="24"/>
                <w:highlight w:val="none"/>
                <w:lang w:eastAsia="zh-CN"/>
              </w:rPr>
              <w:t>焊接过程中产生的废气经过收集治理后满足环保排放要求，对周围环境影响较小</w:t>
            </w:r>
            <w:r>
              <w:rPr>
                <w:rFonts w:hAnsiTheme="minorEastAsia" w:eastAsiaTheme="minorEastAsia"/>
                <w:kern w:val="0"/>
                <w:sz w:val="24"/>
                <w:szCs w:val="24"/>
                <w:highlight w:val="none"/>
              </w:rPr>
              <w:t>。因此本项目与周围环境相容。</w:t>
            </w:r>
          </w:p>
          <w:p>
            <w:pPr>
              <w:snapToGrid w:val="0"/>
              <w:spacing w:line="360" w:lineRule="auto"/>
              <w:jc w:val="left"/>
              <w:rPr>
                <w:rFonts w:eastAsiaTheme="minorEastAsia"/>
                <w:b/>
                <w:sz w:val="24"/>
                <w:szCs w:val="24"/>
                <w:highlight w:val="none"/>
              </w:rPr>
            </w:pPr>
            <w:r>
              <w:rPr>
                <w:rFonts w:eastAsiaTheme="minorEastAsia"/>
                <w:b/>
                <w:sz w:val="24"/>
                <w:szCs w:val="24"/>
                <w:highlight w:val="none"/>
              </w:rPr>
              <w:t>11</w:t>
            </w:r>
            <w:r>
              <w:rPr>
                <w:rFonts w:hAnsiTheme="minorEastAsia" w:eastAsiaTheme="minorEastAsia"/>
                <w:b/>
                <w:sz w:val="24"/>
                <w:szCs w:val="24"/>
                <w:highlight w:val="none"/>
              </w:rPr>
              <w:t>、</w:t>
            </w:r>
            <w:r>
              <w:rPr>
                <w:rFonts w:eastAsiaTheme="minorEastAsia"/>
                <w:b/>
                <w:sz w:val="24"/>
                <w:szCs w:val="24"/>
                <w:highlight w:val="none"/>
              </w:rPr>
              <w:t xml:space="preserve"> </w:t>
            </w:r>
            <w:r>
              <w:rPr>
                <w:rFonts w:hAnsiTheme="minorEastAsia" w:eastAsiaTheme="minorEastAsia"/>
                <w:b/>
                <w:sz w:val="24"/>
                <w:szCs w:val="24"/>
                <w:highlight w:val="none"/>
              </w:rPr>
              <w:t>污染物排放清单</w:t>
            </w:r>
          </w:p>
          <w:p>
            <w:pPr>
              <w:snapToGrid w:val="0"/>
              <w:spacing w:line="360" w:lineRule="auto"/>
              <w:ind w:firstLine="480" w:firstLineChars="200"/>
              <w:jc w:val="left"/>
              <w:rPr>
                <w:rFonts w:eastAsiaTheme="minorEastAsia"/>
                <w:sz w:val="24"/>
                <w:szCs w:val="24"/>
                <w:highlight w:val="none"/>
              </w:rPr>
            </w:pPr>
            <w:r>
              <w:rPr>
                <w:rFonts w:hAnsiTheme="minorEastAsia" w:eastAsiaTheme="minorEastAsia"/>
                <w:sz w:val="24"/>
                <w:szCs w:val="24"/>
                <w:highlight w:val="none"/>
              </w:rPr>
              <w:t>本项目污染物排放清单见表</w:t>
            </w:r>
            <w:r>
              <w:rPr>
                <w:rFonts w:hint="eastAsia" w:eastAsiaTheme="minorEastAsia"/>
                <w:sz w:val="24"/>
                <w:szCs w:val="24"/>
                <w:highlight w:val="none"/>
                <w:lang w:val="en-US" w:eastAsia="zh-CN"/>
              </w:rPr>
              <w:t>38</w:t>
            </w:r>
            <w:r>
              <w:rPr>
                <w:rFonts w:hAnsiTheme="minorEastAsia" w:eastAsiaTheme="minorEastAsia"/>
                <w:sz w:val="24"/>
                <w:szCs w:val="24"/>
                <w:highlight w:val="none"/>
              </w:rPr>
              <w:t>。</w:t>
            </w:r>
          </w:p>
          <w:p>
            <w:pPr>
              <w:snapToGrid w:val="0"/>
              <w:spacing w:line="360" w:lineRule="auto"/>
              <w:ind w:firstLine="482" w:firstLineChars="200"/>
              <w:jc w:val="left"/>
              <w:rPr>
                <w:rFonts w:eastAsiaTheme="minorEastAsia"/>
                <w:b/>
                <w:color w:val="000000"/>
                <w:sz w:val="24"/>
                <w:szCs w:val="24"/>
                <w:highlight w:val="none"/>
              </w:rPr>
            </w:pPr>
            <w:r>
              <w:rPr>
                <w:rFonts w:hAnsiTheme="minorEastAsia" w:eastAsiaTheme="minorEastAsia"/>
                <w:b/>
                <w:color w:val="000000"/>
                <w:sz w:val="24"/>
                <w:szCs w:val="24"/>
                <w:highlight w:val="none"/>
              </w:rPr>
              <w:t>表</w:t>
            </w:r>
            <w:r>
              <w:rPr>
                <w:rFonts w:hint="eastAsia" w:eastAsiaTheme="minorEastAsia"/>
                <w:b/>
                <w:color w:val="000000"/>
                <w:sz w:val="24"/>
                <w:szCs w:val="24"/>
                <w:highlight w:val="none"/>
                <w:lang w:val="en-US" w:eastAsia="zh-CN"/>
              </w:rPr>
              <w:t>38</w:t>
            </w:r>
            <w:r>
              <w:rPr>
                <w:rFonts w:eastAsiaTheme="minorEastAsia"/>
                <w:b/>
                <w:color w:val="000000"/>
                <w:sz w:val="24"/>
                <w:szCs w:val="24"/>
                <w:highlight w:val="none"/>
              </w:rPr>
              <w:t xml:space="preserve">              </w:t>
            </w:r>
            <w:r>
              <w:rPr>
                <w:rFonts w:hAnsiTheme="minorEastAsia" w:eastAsiaTheme="minorEastAsia"/>
                <w:b/>
                <w:color w:val="000000"/>
                <w:sz w:val="24"/>
                <w:szCs w:val="24"/>
                <w:highlight w:val="none"/>
              </w:rPr>
              <w:t>本项目污染物排放清单</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1127"/>
              <w:gridCol w:w="2658"/>
              <w:gridCol w:w="1473"/>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shd w:val="clear" w:color="auto" w:fill="auto"/>
                  <w:vAlign w:val="center"/>
                </w:tcPr>
                <w:p>
                  <w:pPr>
                    <w:jc w:val="center"/>
                    <w:rPr>
                      <w:rFonts w:eastAsiaTheme="minorEastAsia"/>
                      <w:szCs w:val="21"/>
                      <w:highlight w:val="none"/>
                    </w:rPr>
                  </w:pPr>
                  <w:r>
                    <w:rPr>
                      <w:rFonts w:hAnsiTheme="minorEastAsia" w:eastAsiaTheme="minorEastAsia"/>
                      <w:szCs w:val="21"/>
                      <w:highlight w:val="none"/>
                    </w:rPr>
                    <w:t>工程组成</w:t>
                  </w:r>
                </w:p>
              </w:tc>
              <w:tc>
                <w:tcPr>
                  <w:tcW w:w="1127" w:type="dxa"/>
                  <w:shd w:val="clear" w:color="auto" w:fill="auto"/>
                  <w:vAlign w:val="center"/>
                </w:tcPr>
                <w:p>
                  <w:pPr>
                    <w:jc w:val="center"/>
                    <w:rPr>
                      <w:rFonts w:eastAsiaTheme="minorEastAsia"/>
                      <w:szCs w:val="21"/>
                      <w:highlight w:val="none"/>
                    </w:rPr>
                  </w:pPr>
                  <w:r>
                    <w:rPr>
                      <w:rFonts w:hAnsiTheme="minorEastAsia" w:eastAsiaTheme="minorEastAsia"/>
                      <w:szCs w:val="21"/>
                      <w:highlight w:val="none"/>
                    </w:rPr>
                    <w:t>原辅材料</w:t>
                  </w:r>
                </w:p>
              </w:tc>
              <w:tc>
                <w:tcPr>
                  <w:tcW w:w="2658" w:type="dxa"/>
                  <w:shd w:val="clear" w:color="auto" w:fill="auto"/>
                  <w:vAlign w:val="center"/>
                </w:tcPr>
                <w:p>
                  <w:pPr>
                    <w:jc w:val="center"/>
                    <w:rPr>
                      <w:rFonts w:eastAsiaTheme="minorEastAsia"/>
                      <w:szCs w:val="21"/>
                      <w:highlight w:val="none"/>
                    </w:rPr>
                  </w:pPr>
                  <w:r>
                    <w:rPr>
                      <w:rFonts w:hAnsiTheme="minorEastAsia" w:eastAsiaTheme="minorEastAsia"/>
                      <w:szCs w:val="21"/>
                      <w:highlight w:val="none"/>
                    </w:rPr>
                    <w:t>环保设施</w:t>
                  </w:r>
                </w:p>
              </w:tc>
              <w:tc>
                <w:tcPr>
                  <w:tcW w:w="1473" w:type="dxa"/>
                  <w:shd w:val="clear" w:color="auto" w:fill="auto"/>
                  <w:vAlign w:val="center"/>
                </w:tcPr>
                <w:p>
                  <w:pPr>
                    <w:jc w:val="center"/>
                    <w:rPr>
                      <w:rFonts w:eastAsiaTheme="minorEastAsia"/>
                      <w:szCs w:val="21"/>
                      <w:highlight w:val="none"/>
                    </w:rPr>
                  </w:pPr>
                  <w:r>
                    <w:rPr>
                      <w:rFonts w:hAnsiTheme="minorEastAsia" w:eastAsiaTheme="minorEastAsia"/>
                      <w:szCs w:val="21"/>
                      <w:highlight w:val="none"/>
                    </w:rPr>
                    <w:t>排放的污染物</w:t>
                  </w:r>
                </w:p>
              </w:tc>
              <w:tc>
                <w:tcPr>
                  <w:tcW w:w="1846" w:type="dxa"/>
                  <w:shd w:val="clear" w:color="auto" w:fill="auto"/>
                  <w:vAlign w:val="center"/>
                </w:tcPr>
                <w:p>
                  <w:pPr>
                    <w:jc w:val="center"/>
                    <w:rPr>
                      <w:rFonts w:eastAsiaTheme="minorEastAsia"/>
                      <w:szCs w:val="21"/>
                      <w:highlight w:val="none"/>
                    </w:rPr>
                  </w:pPr>
                  <w:r>
                    <w:rPr>
                      <w:rFonts w:hAnsiTheme="minorEastAsia" w:eastAsiaTheme="minorEastAsia"/>
                      <w:szCs w:val="21"/>
                      <w:highlight w:val="none"/>
                    </w:rPr>
                    <w:t>总量指标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shd w:val="clear" w:color="auto" w:fill="auto"/>
                  <w:vAlign w:val="center"/>
                </w:tcPr>
                <w:p>
                  <w:pPr>
                    <w:snapToGrid w:val="0"/>
                    <w:jc w:val="left"/>
                    <w:rPr>
                      <w:rFonts w:hint="eastAsia" w:eastAsiaTheme="minorEastAsia"/>
                      <w:color w:val="000000"/>
                      <w:szCs w:val="21"/>
                      <w:highlight w:val="none"/>
                      <w:lang w:eastAsia="zh-CN"/>
                    </w:rPr>
                  </w:pPr>
                  <w:r>
                    <w:rPr>
                      <w:rFonts w:hAnsiTheme="minorEastAsia" w:eastAsiaTheme="minorEastAsia"/>
                      <w:kern w:val="0"/>
                      <w:szCs w:val="21"/>
                      <w:highlight w:val="none"/>
                    </w:rPr>
                    <w:t>该项目使用现有厂房</w:t>
                  </w:r>
                  <w:r>
                    <w:rPr>
                      <w:rFonts w:hint="eastAsia" w:eastAsiaTheme="minorEastAsia"/>
                      <w:kern w:val="0"/>
                      <w:szCs w:val="21"/>
                      <w:highlight w:val="none"/>
                      <w:lang w:val="en-US" w:eastAsia="zh-CN"/>
                    </w:rPr>
                    <w:t>1500</w:t>
                  </w:r>
                  <w:r>
                    <w:rPr>
                      <w:rFonts w:hAnsiTheme="minorEastAsia" w:eastAsiaTheme="minorEastAsia"/>
                      <w:kern w:val="0"/>
                      <w:szCs w:val="21"/>
                      <w:highlight w:val="none"/>
                    </w:rPr>
                    <w:t>平方米，共分</w:t>
                  </w:r>
                  <w:r>
                    <w:rPr>
                      <w:rFonts w:hint="eastAsia" w:eastAsiaTheme="minorEastAsia"/>
                      <w:kern w:val="0"/>
                      <w:szCs w:val="21"/>
                      <w:highlight w:val="none"/>
                      <w:lang w:val="en-US" w:eastAsia="zh-CN"/>
                    </w:rPr>
                    <w:t>3</w:t>
                  </w:r>
                  <w:r>
                    <w:rPr>
                      <w:rFonts w:hAnsiTheme="minorEastAsia" w:eastAsiaTheme="minorEastAsia"/>
                      <w:kern w:val="0"/>
                      <w:szCs w:val="21"/>
                      <w:highlight w:val="none"/>
                    </w:rPr>
                    <w:t>部分：</w:t>
                  </w:r>
                  <w:r>
                    <w:rPr>
                      <w:rFonts w:hint="eastAsia" w:hAnsiTheme="minorEastAsia" w:eastAsiaTheme="minorEastAsia"/>
                      <w:kern w:val="0"/>
                      <w:szCs w:val="21"/>
                      <w:highlight w:val="none"/>
                      <w:lang w:eastAsia="zh-CN"/>
                    </w:rPr>
                    <w:t>材料区</w:t>
                  </w:r>
                  <w:r>
                    <w:rPr>
                      <w:rFonts w:hAnsiTheme="minorEastAsia" w:eastAsiaTheme="minorEastAsia"/>
                      <w:kern w:val="0"/>
                      <w:szCs w:val="21"/>
                      <w:highlight w:val="none"/>
                    </w:rPr>
                    <w:t>、</w:t>
                  </w:r>
                  <w:r>
                    <w:rPr>
                      <w:rFonts w:hint="eastAsia" w:eastAsiaTheme="minorEastAsia"/>
                      <w:kern w:val="0"/>
                      <w:szCs w:val="21"/>
                      <w:highlight w:val="none"/>
                      <w:lang w:eastAsia="zh-CN"/>
                    </w:rPr>
                    <w:t>生产区</w:t>
                  </w:r>
                  <w:r>
                    <w:rPr>
                      <w:rFonts w:hAnsiTheme="minorEastAsia" w:eastAsiaTheme="minorEastAsia"/>
                      <w:kern w:val="0"/>
                      <w:szCs w:val="21"/>
                      <w:highlight w:val="none"/>
                    </w:rPr>
                    <w:t>、</w:t>
                  </w:r>
                  <w:r>
                    <w:rPr>
                      <w:rFonts w:hint="eastAsia" w:eastAsiaTheme="minorEastAsia"/>
                      <w:kern w:val="0"/>
                      <w:szCs w:val="21"/>
                      <w:highlight w:val="none"/>
                      <w:lang w:eastAsia="zh-CN"/>
                    </w:rPr>
                    <w:t>产品区</w:t>
                  </w:r>
                </w:p>
              </w:tc>
              <w:tc>
                <w:tcPr>
                  <w:tcW w:w="1127" w:type="dxa"/>
                  <w:shd w:val="clear" w:color="auto" w:fill="auto"/>
                  <w:vAlign w:val="center"/>
                </w:tcPr>
                <w:p>
                  <w:pPr>
                    <w:snapToGrid w:val="0"/>
                    <w:jc w:val="center"/>
                    <w:rPr>
                      <w:rFonts w:hint="eastAsia" w:eastAsiaTheme="minorEastAsia"/>
                      <w:color w:val="000000"/>
                      <w:szCs w:val="21"/>
                      <w:highlight w:val="none"/>
                      <w:lang w:eastAsia="zh-CN"/>
                    </w:rPr>
                  </w:pPr>
                  <w:r>
                    <w:rPr>
                      <w:rFonts w:hAnsiTheme="minorEastAsia" w:eastAsiaTheme="minorEastAsia"/>
                      <w:szCs w:val="21"/>
                      <w:highlight w:val="none"/>
                    </w:rPr>
                    <w:t>原料：</w:t>
                  </w:r>
                  <w:r>
                    <w:rPr>
                      <w:rFonts w:hint="eastAsia" w:hAnsiTheme="minorEastAsia" w:eastAsiaTheme="minorEastAsia"/>
                      <w:bCs/>
                      <w:szCs w:val="21"/>
                      <w:highlight w:val="none"/>
                      <w:lang w:eastAsia="zh-CN"/>
                    </w:rPr>
                    <w:t>不锈钢带、不锈钢板、碳钢板、焊条</w:t>
                  </w:r>
                </w:p>
              </w:tc>
              <w:tc>
                <w:tcPr>
                  <w:tcW w:w="2658" w:type="dxa"/>
                  <w:shd w:val="clear" w:color="auto" w:fill="auto"/>
                  <w:vAlign w:val="center"/>
                </w:tcPr>
                <w:p>
                  <w:pPr>
                    <w:jc w:val="left"/>
                    <w:rPr>
                      <w:rFonts w:eastAsiaTheme="minorEastAsia"/>
                      <w:szCs w:val="21"/>
                      <w:highlight w:val="none"/>
                    </w:rPr>
                  </w:pPr>
                  <w:r>
                    <w:rPr>
                      <w:rFonts w:hAnsiTheme="minorEastAsia" w:eastAsiaTheme="minorEastAsia"/>
                      <w:szCs w:val="21"/>
                      <w:highlight w:val="none"/>
                    </w:rPr>
                    <w:t>废气治理措施：</w:t>
                  </w:r>
                  <w:r>
                    <w:rPr>
                      <w:rFonts w:eastAsiaTheme="minorEastAsia"/>
                      <w:szCs w:val="21"/>
                      <w:highlight w:val="none"/>
                    </w:rPr>
                    <w:t xml:space="preserve"> </w:t>
                  </w:r>
                </w:p>
                <w:p>
                  <w:pPr>
                    <w:jc w:val="left"/>
                    <w:rPr>
                      <w:rFonts w:eastAsiaTheme="minorEastAsia"/>
                      <w:szCs w:val="21"/>
                      <w:highlight w:val="none"/>
                    </w:rPr>
                  </w:pPr>
                  <w:r>
                    <w:rPr>
                      <w:rFonts w:hAnsiTheme="minorEastAsia" w:eastAsiaTheme="minorEastAsia"/>
                      <w:szCs w:val="21"/>
                      <w:highlight w:val="none"/>
                    </w:rPr>
                    <w:t>本项目</w:t>
                  </w:r>
                  <w:r>
                    <w:rPr>
                      <w:rFonts w:hint="eastAsia" w:hAnsiTheme="minorEastAsia" w:eastAsiaTheme="minorEastAsia"/>
                      <w:szCs w:val="21"/>
                      <w:highlight w:val="none"/>
                      <w:lang w:eastAsia="zh-CN"/>
                    </w:rPr>
                    <w:t>电焊机焊接过程中产生的焊接废气，经由“集气罩</w:t>
                  </w:r>
                  <w:r>
                    <w:rPr>
                      <w:rFonts w:hint="eastAsia" w:hAnsiTheme="minorEastAsia" w:eastAsiaTheme="minorEastAsia"/>
                      <w:szCs w:val="21"/>
                      <w:highlight w:val="none"/>
                      <w:lang w:val="en-US" w:eastAsia="zh-CN"/>
                    </w:rPr>
                    <w:t>+袋式除尘器+15m高排气筒</w:t>
                  </w:r>
                  <w:r>
                    <w:rPr>
                      <w:rFonts w:hint="eastAsia" w:hAnsiTheme="minorEastAsia" w:eastAsiaTheme="minorEastAsia"/>
                      <w:szCs w:val="21"/>
                      <w:highlight w:val="none"/>
                      <w:lang w:eastAsia="zh-CN"/>
                    </w:rPr>
                    <w:t>”进行治理</w:t>
                  </w:r>
                  <w:r>
                    <w:rPr>
                      <w:rFonts w:hAnsiTheme="minorEastAsia" w:eastAsiaTheme="minorEastAsia"/>
                      <w:szCs w:val="21"/>
                      <w:highlight w:val="none"/>
                    </w:rPr>
                    <w:t>。</w:t>
                  </w:r>
                </w:p>
                <w:p>
                  <w:pPr>
                    <w:jc w:val="left"/>
                    <w:rPr>
                      <w:rFonts w:eastAsiaTheme="minorEastAsia"/>
                      <w:szCs w:val="21"/>
                      <w:highlight w:val="none"/>
                    </w:rPr>
                  </w:pPr>
                  <w:r>
                    <w:rPr>
                      <w:rFonts w:hAnsiTheme="minorEastAsia" w:eastAsiaTheme="minorEastAsia"/>
                      <w:szCs w:val="21"/>
                      <w:highlight w:val="none"/>
                    </w:rPr>
                    <w:t>废水治理措施：生活污水，依托厂区现有</w:t>
                  </w:r>
                  <w:r>
                    <w:rPr>
                      <w:rFonts w:hint="eastAsia" w:eastAsiaTheme="minorEastAsia"/>
                      <w:szCs w:val="21"/>
                      <w:highlight w:val="none"/>
                      <w:lang w:val="en-US" w:eastAsia="zh-CN"/>
                    </w:rPr>
                    <w:t>10</w:t>
                  </w:r>
                  <w:r>
                    <w:rPr>
                      <w:rFonts w:eastAsiaTheme="minorEastAsia"/>
                      <w:szCs w:val="21"/>
                      <w:highlight w:val="none"/>
                    </w:rPr>
                    <w:t>m</w:t>
                  </w:r>
                  <w:r>
                    <w:rPr>
                      <w:rFonts w:eastAsiaTheme="minorEastAsia"/>
                      <w:szCs w:val="21"/>
                      <w:highlight w:val="none"/>
                      <w:vertAlign w:val="superscript"/>
                    </w:rPr>
                    <w:t>3</w:t>
                  </w:r>
                  <w:r>
                    <w:rPr>
                      <w:rFonts w:hAnsiTheme="minorEastAsia" w:eastAsiaTheme="minorEastAsia"/>
                      <w:szCs w:val="21"/>
                      <w:highlight w:val="none"/>
                    </w:rPr>
                    <w:t>的化粪池暂存，定期清运用于农田肥田，不外排。</w:t>
                  </w:r>
                </w:p>
                <w:p>
                  <w:pPr>
                    <w:jc w:val="left"/>
                    <w:rPr>
                      <w:rFonts w:eastAsiaTheme="minorEastAsia"/>
                      <w:szCs w:val="21"/>
                      <w:highlight w:val="none"/>
                    </w:rPr>
                  </w:pPr>
                  <w:r>
                    <w:rPr>
                      <w:rFonts w:hAnsiTheme="minorEastAsia" w:eastAsiaTheme="minorEastAsia"/>
                      <w:szCs w:val="21"/>
                      <w:highlight w:val="none"/>
                    </w:rPr>
                    <w:t>固废治理措施：</w:t>
                  </w:r>
                  <w:r>
                    <w:rPr>
                      <w:rFonts w:hint="eastAsia" w:hAnsiTheme="minorEastAsia" w:eastAsiaTheme="minorEastAsia"/>
                      <w:szCs w:val="21"/>
                      <w:highlight w:val="none"/>
                      <w:lang w:eastAsia="zh-CN"/>
                    </w:rPr>
                    <w:t>金属边角料及金属碎屑暂存</w:t>
                  </w:r>
                  <w:r>
                    <w:rPr>
                      <w:rFonts w:hAnsiTheme="minorEastAsia" w:eastAsiaTheme="minorEastAsia"/>
                      <w:szCs w:val="21"/>
                      <w:highlight w:val="none"/>
                    </w:rPr>
                    <w:t>后定期外售综合利用；职工生活垃圾集中收集，定期由环卫部门负责处理。</w:t>
                  </w:r>
                </w:p>
                <w:p>
                  <w:pPr>
                    <w:snapToGrid w:val="0"/>
                    <w:jc w:val="left"/>
                    <w:rPr>
                      <w:rFonts w:eastAsiaTheme="minorEastAsia"/>
                      <w:color w:val="000000"/>
                      <w:szCs w:val="21"/>
                      <w:highlight w:val="none"/>
                    </w:rPr>
                  </w:pPr>
                  <w:r>
                    <w:rPr>
                      <w:rFonts w:hAnsiTheme="minorEastAsia" w:eastAsiaTheme="minorEastAsia"/>
                      <w:szCs w:val="21"/>
                      <w:highlight w:val="none"/>
                    </w:rPr>
                    <w:t>噪声治理措施：安装减振减振基础、厂房隔声、定期维修。</w:t>
                  </w:r>
                </w:p>
              </w:tc>
              <w:tc>
                <w:tcPr>
                  <w:tcW w:w="1473" w:type="dxa"/>
                  <w:shd w:val="clear" w:color="auto" w:fill="auto"/>
                  <w:vAlign w:val="center"/>
                </w:tcPr>
                <w:p>
                  <w:pPr>
                    <w:snapToGrid w:val="0"/>
                    <w:jc w:val="left"/>
                    <w:rPr>
                      <w:rFonts w:hint="default" w:hAnsiTheme="minorEastAsia" w:eastAsiaTheme="minorEastAsia"/>
                      <w:szCs w:val="21"/>
                      <w:highlight w:val="none"/>
                      <w:lang w:val="en-US" w:eastAsia="zh-CN"/>
                    </w:rPr>
                  </w:pPr>
                  <w:r>
                    <w:rPr>
                      <w:rFonts w:hint="eastAsia" w:hAnsiTheme="minorEastAsia" w:eastAsiaTheme="minorEastAsia"/>
                      <w:szCs w:val="21"/>
                      <w:highlight w:val="none"/>
                      <w:lang w:eastAsia="zh-CN"/>
                    </w:rPr>
                    <w:t>废气：焊接废气经过固定工位</w:t>
                  </w:r>
                  <w:r>
                    <w:rPr>
                      <w:rFonts w:hint="eastAsia" w:hAnsiTheme="minorEastAsia" w:eastAsiaTheme="minorEastAsia"/>
                      <w:szCs w:val="21"/>
                      <w:highlight w:val="none"/>
                      <w:lang w:val="en-US" w:eastAsia="zh-CN"/>
                    </w:rPr>
                    <w:t>+袋式除尘器+15m高排气筒排放。</w:t>
                  </w:r>
                </w:p>
                <w:p>
                  <w:pPr>
                    <w:snapToGrid w:val="0"/>
                    <w:jc w:val="left"/>
                    <w:rPr>
                      <w:rFonts w:eastAsiaTheme="minorEastAsia"/>
                      <w:color w:val="000000"/>
                      <w:szCs w:val="21"/>
                      <w:highlight w:val="none"/>
                    </w:rPr>
                  </w:pPr>
                  <w:r>
                    <w:rPr>
                      <w:rFonts w:hAnsiTheme="minorEastAsia" w:eastAsiaTheme="minorEastAsia"/>
                      <w:szCs w:val="21"/>
                      <w:highlight w:val="none"/>
                    </w:rPr>
                    <w:t>废水：无生产废水产生，生活污水依托厂区现有化粪池暂存后，定期</w:t>
                  </w:r>
                  <w:r>
                    <w:rPr>
                      <w:rFonts w:hint="eastAsia" w:hAnsiTheme="minorEastAsia" w:eastAsiaTheme="minorEastAsia"/>
                      <w:szCs w:val="21"/>
                      <w:highlight w:val="none"/>
                    </w:rPr>
                    <w:t>清掏</w:t>
                  </w:r>
                  <w:r>
                    <w:rPr>
                      <w:rFonts w:hAnsiTheme="minorEastAsia" w:eastAsiaTheme="minorEastAsia"/>
                      <w:szCs w:val="21"/>
                      <w:highlight w:val="none"/>
                    </w:rPr>
                    <w:t>用于农田肥田，不外排。</w:t>
                  </w:r>
                </w:p>
              </w:tc>
              <w:tc>
                <w:tcPr>
                  <w:tcW w:w="1846" w:type="dxa"/>
                  <w:shd w:val="clear" w:color="auto" w:fill="auto"/>
                  <w:vAlign w:val="center"/>
                </w:tcPr>
                <w:p>
                  <w:pPr>
                    <w:snapToGrid w:val="0"/>
                    <w:jc w:val="left"/>
                    <w:rPr>
                      <w:rFonts w:hint="eastAsia" w:hAnsiTheme="minorEastAsia" w:eastAsiaTheme="minorEastAsia"/>
                      <w:szCs w:val="21"/>
                      <w:highlight w:val="none"/>
                    </w:rPr>
                  </w:pPr>
                  <w:r>
                    <w:rPr>
                      <w:rFonts w:hint="eastAsia" w:hAnsiTheme="minorEastAsia" w:eastAsiaTheme="minorEastAsia"/>
                      <w:szCs w:val="21"/>
                      <w:highlight w:val="none"/>
                    </w:rPr>
                    <w:t>项目无生产废水产生，主要为员工生活污水。厂区工作人员生活污水经化粪池收集后定期清掏，用于农田肥田。项目不使用燃料。因此本项目不设水污染物和大气污染物总量控制指标。</w:t>
                  </w:r>
                  <w:r>
                    <w:rPr>
                      <w:rFonts w:hint="eastAsia" w:hAnsiTheme="minorEastAsia" w:eastAsiaTheme="minorEastAsia"/>
                      <w:szCs w:val="21"/>
                      <w:highlight w:val="none"/>
                      <w:lang w:eastAsia="zh-CN"/>
                    </w:rPr>
                    <w:t>本项目特征污染物颗粒物排放量为</w:t>
                  </w:r>
                  <w:r>
                    <w:rPr>
                      <w:rFonts w:hint="eastAsia" w:hAnsiTheme="minorEastAsia" w:eastAsiaTheme="minorEastAsia"/>
                      <w:szCs w:val="21"/>
                      <w:highlight w:val="none"/>
                      <w:lang w:val="en-US" w:eastAsia="zh-CN"/>
                    </w:rPr>
                    <w:t>0.0004t/a。</w:t>
                  </w:r>
                </w:p>
                <w:p>
                  <w:pPr>
                    <w:jc w:val="center"/>
                    <w:rPr>
                      <w:rFonts w:eastAsiaTheme="minorEastAsia"/>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840" w:type="dxa"/>
                  <w:gridSpan w:val="2"/>
                  <w:shd w:val="clear" w:color="auto" w:fill="auto"/>
                  <w:vAlign w:val="center"/>
                </w:tcPr>
                <w:p>
                  <w:pPr>
                    <w:jc w:val="center"/>
                    <w:rPr>
                      <w:rFonts w:eastAsiaTheme="minorEastAsia"/>
                      <w:szCs w:val="21"/>
                      <w:highlight w:val="none"/>
                    </w:rPr>
                  </w:pPr>
                  <w:r>
                    <w:rPr>
                      <w:rFonts w:hAnsiTheme="minorEastAsia" w:eastAsiaTheme="minorEastAsia"/>
                      <w:szCs w:val="21"/>
                      <w:highlight w:val="none"/>
                    </w:rPr>
                    <w:t>污染物排放分时段要求</w:t>
                  </w:r>
                </w:p>
              </w:tc>
              <w:tc>
                <w:tcPr>
                  <w:tcW w:w="2658" w:type="dxa"/>
                  <w:shd w:val="clear" w:color="auto" w:fill="auto"/>
                  <w:vAlign w:val="center"/>
                </w:tcPr>
                <w:p>
                  <w:pPr>
                    <w:jc w:val="center"/>
                    <w:rPr>
                      <w:rFonts w:eastAsiaTheme="minorEastAsia"/>
                      <w:szCs w:val="21"/>
                      <w:highlight w:val="none"/>
                    </w:rPr>
                  </w:pPr>
                  <w:r>
                    <w:rPr>
                      <w:rFonts w:hAnsiTheme="minorEastAsia" w:eastAsiaTheme="minorEastAsia"/>
                      <w:szCs w:val="21"/>
                      <w:highlight w:val="none"/>
                    </w:rPr>
                    <w:t>执行的环境标准</w:t>
                  </w:r>
                </w:p>
              </w:tc>
              <w:tc>
                <w:tcPr>
                  <w:tcW w:w="3319" w:type="dxa"/>
                  <w:gridSpan w:val="2"/>
                  <w:shd w:val="clear" w:color="auto" w:fill="auto"/>
                  <w:vAlign w:val="center"/>
                </w:tcPr>
                <w:p>
                  <w:pPr>
                    <w:jc w:val="center"/>
                    <w:rPr>
                      <w:rFonts w:eastAsiaTheme="minorEastAsia"/>
                      <w:szCs w:val="21"/>
                      <w:highlight w:val="none"/>
                    </w:rPr>
                  </w:pPr>
                  <w:r>
                    <w:rPr>
                      <w:rFonts w:hAnsiTheme="minorEastAsia" w:eastAsiaTheme="minorEastAsia"/>
                      <w:szCs w:val="21"/>
                      <w:highlight w:val="none"/>
                    </w:rPr>
                    <w:t>环境风险防范措施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shd w:val="clear" w:color="auto" w:fill="auto"/>
                  <w:vAlign w:val="center"/>
                </w:tcPr>
                <w:p>
                  <w:pPr>
                    <w:snapToGrid w:val="0"/>
                    <w:jc w:val="center"/>
                    <w:rPr>
                      <w:rFonts w:eastAsiaTheme="minorEastAsia"/>
                      <w:color w:val="000000"/>
                      <w:szCs w:val="21"/>
                      <w:highlight w:val="none"/>
                    </w:rPr>
                  </w:pPr>
                  <w:r>
                    <w:rPr>
                      <w:rFonts w:hint="eastAsia" w:hAnsiTheme="minorEastAsia" w:eastAsiaTheme="minorEastAsia"/>
                      <w:spacing w:val="-2"/>
                      <w:szCs w:val="21"/>
                      <w:highlight w:val="none"/>
                      <w:lang w:eastAsia="zh-CN"/>
                    </w:rPr>
                    <w:t>废气：焊接烟尘经袋式除尘器处理后，通过</w:t>
                  </w:r>
                  <w:r>
                    <w:rPr>
                      <w:rFonts w:hint="eastAsia" w:hAnsiTheme="minorEastAsia" w:eastAsiaTheme="minorEastAsia"/>
                      <w:spacing w:val="-2"/>
                      <w:szCs w:val="21"/>
                      <w:highlight w:val="none"/>
                      <w:lang w:val="en-US" w:eastAsia="zh-CN"/>
                    </w:rPr>
                    <w:t>15m高排气筒排放；</w:t>
                  </w:r>
                  <w:r>
                    <w:rPr>
                      <w:rFonts w:hAnsiTheme="minorEastAsia" w:eastAsiaTheme="minorEastAsia"/>
                      <w:spacing w:val="-2"/>
                      <w:szCs w:val="21"/>
                      <w:highlight w:val="none"/>
                    </w:rPr>
                    <w:t>废水：生活污水经化粪池暂存后，定期清运用于农田肥田，不外排。</w:t>
                  </w:r>
                </w:p>
              </w:tc>
              <w:tc>
                <w:tcPr>
                  <w:tcW w:w="2658" w:type="dxa"/>
                  <w:shd w:val="clear" w:color="auto" w:fill="auto"/>
                  <w:vAlign w:val="center"/>
                </w:tcPr>
                <w:p>
                  <w:pPr>
                    <w:autoSpaceDE w:val="0"/>
                    <w:autoSpaceDN w:val="0"/>
                    <w:adjustRightInd w:val="0"/>
                    <w:jc w:val="center"/>
                    <w:rPr>
                      <w:rFonts w:ascii="Times New Roman" w:hAnsi="Times New Roman" w:cs="Times New Roman" w:eastAsiaTheme="minorEastAsia"/>
                      <w:color w:val="000000" w:themeColor="text1"/>
                      <w:kern w:val="0"/>
                      <w:sz w:val="21"/>
                      <w:szCs w:val="21"/>
                      <w:highlight w:val="none"/>
                      <w:lang w:val="en-US" w:eastAsia="zh-CN" w:bidi="ar-SA"/>
                    </w:rPr>
                  </w:pPr>
                  <w:r>
                    <w:rPr>
                      <w:rFonts w:hint="eastAsia" w:eastAsiaTheme="minorEastAsia"/>
                      <w:color w:val="000000" w:themeColor="text1"/>
                      <w:kern w:val="0"/>
                      <w:szCs w:val="21"/>
                      <w:highlight w:val="none"/>
                      <w:lang w:eastAsia="zh-CN"/>
                    </w:rPr>
                    <w:t>《大气污染物综合排放标准》（GB16297-1996）</w:t>
                  </w:r>
                </w:p>
              </w:tc>
              <w:tc>
                <w:tcPr>
                  <w:tcW w:w="3319" w:type="dxa"/>
                  <w:gridSpan w:val="2"/>
                  <w:shd w:val="clear" w:color="auto" w:fill="auto"/>
                  <w:vAlign w:val="center"/>
                </w:tcPr>
                <w:p>
                  <w:pPr>
                    <w:snapToGrid w:val="0"/>
                    <w:jc w:val="center"/>
                    <w:rPr>
                      <w:rFonts w:eastAsiaTheme="minorEastAsia"/>
                      <w:color w:val="000000"/>
                      <w:szCs w:val="21"/>
                      <w:highlight w:val="none"/>
                    </w:rPr>
                  </w:pPr>
                  <w:r>
                    <w:rPr>
                      <w:rFonts w:eastAsiaTheme="minorEastAsia"/>
                      <w:szCs w:val="21"/>
                      <w:highlight w:val="none"/>
                    </w:rPr>
                    <w:t>/</w:t>
                  </w:r>
                </w:p>
              </w:tc>
            </w:tr>
          </w:tbl>
          <w:p>
            <w:pPr>
              <w:autoSpaceDE w:val="0"/>
              <w:autoSpaceDN w:val="0"/>
              <w:adjustRightInd w:val="0"/>
              <w:spacing w:line="360" w:lineRule="auto"/>
              <w:jc w:val="left"/>
              <w:rPr>
                <w:rFonts w:eastAsiaTheme="minorEastAsia"/>
                <w:b/>
                <w:kern w:val="0"/>
                <w:sz w:val="24"/>
                <w:szCs w:val="24"/>
                <w:highlight w:val="none"/>
              </w:rPr>
            </w:pPr>
            <w:r>
              <w:rPr>
                <w:rFonts w:eastAsiaTheme="minorEastAsia"/>
                <w:b/>
                <w:kern w:val="0"/>
                <w:sz w:val="24"/>
                <w:szCs w:val="24"/>
                <w:highlight w:val="none"/>
              </w:rPr>
              <w:t>1</w:t>
            </w:r>
            <w:r>
              <w:rPr>
                <w:rFonts w:hint="eastAsia" w:eastAsiaTheme="minorEastAsia"/>
                <w:b/>
                <w:kern w:val="0"/>
                <w:sz w:val="24"/>
                <w:szCs w:val="24"/>
                <w:highlight w:val="none"/>
                <w:lang w:val="en-US" w:eastAsia="zh-CN"/>
              </w:rPr>
              <w:t>2</w:t>
            </w:r>
            <w:r>
              <w:rPr>
                <w:rFonts w:hAnsiTheme="minorEastAsia" w:eastAsiaTheme="minorEastAsia"/>
                <w:b/>
                <w:kern w:val="0"/>
                <w:sz w:val="24"/>
                <w:szCs w:val="24"/>
                <w:highlight w:val="none"/>
              </w:rPr>
              <w:t>、</w:t>
            </w:r>
            <w:r>
              <w:rPr>
                <w:rFonts w:eastAsiaTheme="minorEastAsia"/>
                <w:b/>
                <w:kern w:val="0"/>
                <w:sz w:val="24"/>
                <w:szCs w:val="24"/>
                <w:highlight w:val="none"/>
              </w:rPr>
              <w:t xml:space="preserve"> </w:t>
            </w:r>
            <w:r>
              <w:rPr>
                <w:rFonts w:hAnsiTheme="minorEastAsia" w:eastAsiaTheme="minorEastAsia"/>
                <w:b/>
                <w:kern w:val="0"/>
                <w:sz w:val="24"/>
                <w:szCs w:val="24"/>
                <w:highlight w:val="none"/>
              </w:rPr>
              <w:t>环保投资</w:t>
            </w:r>
          </w:p>
          <w:p>
            <w:pPr>
              <w:autoSpaceDE w:val="0"/>
              <w:autoSpaceDN w:val="0"/>
              <w:adjustRightInd w:val="0"/>
              <w:spacing w:line="360" w:lineRule="auto"/>
              <w:ind w:firstLine="470" w:firstLineChars="196"/>
              <w:jc w:val="left"/>
              <w:rPr>
                <w:rFonts w:eastAsiaTheme="minorEastAsia"/>
                <w:kern w:val="0"/>
                <w:sz w:val="24"/>
                <w:szCs w:val="24"/>
                <w:highlight w:val="none"/>
              </w:rPr>
            </w:pPr>
            <w:r>
              <w:rPr>
                <w:rFonts w:hAnsiTheme="minorEastAsia" w:eastAsiaTheme="minorEastAsia"/>
                <w:kern w:val="0"/>
                <w:sz w:val="24"/>
                <w:szCs w:val="24"/>
                <w:highlight w:val="none"/>
              </w:rPr>
              <w:t>本项目环保投资情况见表</w:t>
            </w:r>
            <w:r>
              <w:rPr>
                <w:rFonts w:hint="eastAsia" w:eastAsiaTheme="minorEastAsia"/>
                <w:kern w:val="0"/>
                <w:sz w:val="24"/>
                <w:szCs w:val="24"/>
                <w:highlight w:val="none"/>
                <w:lang w:val="en-US" w:eastAsia="zh-CN"/>
              </w:rPr>
              <w:t>39</w:t>
            </w:r>
            <w:r>
              <w:rPr>
                <w:rFonts w:hAnsiTheme="minorEastAsia" w:eastAsiaTheme="minorEastAsia"/>
                <w:kern w:val="0"/>
                <w:sz w:val="24"/>
                <w:szCs w:val="24"/>
                <w:highlight w:val="none"/>
              </w:rPr>
              <w:t>。</w:t>
            </w:r>
          </w:p>
          <w:p>
            <w:pPr>
              <w:autoSpaceDE w:val="0"/>
              <w:autoSpaceDN w:val="0"/>
              <w:adjustRightInd w:val="0"/>
              <w:spacing w:line="360" w:lineRule="auto"/>
              <w:ind w:firstLine="472" w:firstLineChars="196"/>
              <w:jc w:val="left"/>
              <w:rPr>
                <w:rFonts w:eastAsiaTheme="minorEastAsia"/>
                <w:b/>
                <w:kern w:val="0"/>
                <w:sz w:val="24"/>
                <w:szCs w:val="24"/>
                <w:highlight w:val="none"/>
              </w:rPr>
            </w:pPr>
            <w:r>
              <w:rPr>
                <w:rFonts w:hAnsiTheme="minorEastAsia" w:eastAsiaTheme="minorEastAsia"/>
                <w:b/>
                <w:kern w:val="0"/>
                <w:sz w:val="24"/>
                <w:szCs w:val="24"/>
                <w:highlight w:val="none"/>
              </w:rPr>
              <w:t>表</w:t>
            </w:r>
            <w:r>
              <w:rPr>
                <w:rFonts w:hint="eastAsia" w:eastAsiaTheme="minorEastAsia"/>
                <w:b/>
                <w:kern w:val="0"/>
                <w:sz w:val="24"/>
                <w:szCs w:val="24"/>
                <w:highlight w:val="none"/>
                <w:lang w:val="en-US" w:eastAsia="zh-CN"/>
              </w:rPr>
              <w:t>39</w:t>
            </w:r>
            <w:r>
              <w:rPr>
                <w:rFonts w:eastAsiaTheme="minorEastAsia"/>
                <w:b/>
                <w:kern w:val="0"/>
                <w:sz w:val="24"/>
                <w:szCs w:val="24"/>
                <w:highlight w:val="none"/>
              </w:rPr>
              <w:t xml:space="preserve">             </w:t>
            </w:r>
            <w:r>
              <w:rPr>
                <w:rFonts w:hAnsiTheme="minorEastAsia" w:eastAsiaTheme="minorEastAsia"/>
                <w:b/>
                <w:kern w:val="0"/>
                <w:sz w:val="24"/>
                <w:szCs w:val="24"/>
                <w:highlight w:val="none"/>
              </w:rPr>
              <w:t>本项目环保投资情况一览表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693"/>
              <w:gridCol w:w="1775"/>
              <w:gridCol w:w="4353"/>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gridSpan w:val="3"/>
                  <w:vAlign w:val="center"/>
                </w:tcPr>
                <w:p>
                  <w:pPr>
                    <w:autoSpaceDE w:val="0"/>
                    <w:autoSpaceDN w:val="0"/>
                    <w:adjustRightInd w:val="0"/>
                    <w:spacing w:line="276" w:lineRule="auto"/>
                    <w:jc w:val="center"/>
                    <w:rPr>
                      <w:rFonts w:eastAsiaTheme="minorEastAsia"/>
                      <w:kern w:val="0"/>
                      <w:szCs w:val="21"/>
                      <w:highlight w:val="none"/>
                    </w:rPr>
                  </w:pPr>
                  <w:r>
                    <w:rPr>
                      <w:rFonts w:hAnsiTheme="minorEastAsia" w:eastAsiaTheme="minorEastAsia"/>
                      <w:kern w:val="0"/>
                      <w:szCs w:val="21"/>
                      <w:highlight w:val="none"/>
                    </w:rPr>
                    <w:t>污染源</w:t>
                  </w:r>
                </w:p>
              </w:tc>
              <w:tc>
                <w:tcPr>
                  <w:tcW w:w="4353" w:type="dxa"/>
                  <w:vAlign w:val="center"/>
                </w:tcPr>
                <w:p>
                  <w:pPr>
                    <w:autoSpaceDE w:val="0"/>
                    <w:autoSpaceDN w:val="0"/>
                    <w:adjustRightInd w:val="0"/>
                    <w:spacing w:line="276" w:lineRule="auto"/>
                    <w:jc w:val="center"/>
                    <w:rPr>
                      <w:rFonts w:eastAsiaTheme="minorEastAsia"/>
                      <w:kern w:val="0"/>
                      <w:szCs w:val="21"/>
                      <w:highlight w:val="none"/>
                    </w:rPr>
                  </w:pPr>
                  <w:r>
                    <w:rPr>
                      <w:rFonts w:hAnsiTheme="minorEastAsia" w:eastAsiaTheme="minorEastAsia"/>
                      <w:kern w:val="0"/>
                      <w:szCs w:val="21"/>
                      <w:highlight w:val="none"/>
                    </w:rPr>
                    <w:t>采取的治理措施</w:t>
                  </w:r>
                </w:p>
              </w:tc>
              <w:tc>
                <w:tcPr>
                  <w:tcW w:w="1255" w:type="dxa"/>
                  <w:vAlign w:val="center"/>
                </w:tcPr>
                <w:p>
                  <w:pPr>
                    <w:autoSpaceDE w:val="0"/>
                    <w:autoSpaceDN w:val="0"/>
                    <w:adjustRightInd w:val="0"/>
                    <w:spacing w:line="276" w:lineRule="auto"/>
                    <w:jc w:val="center"/>
                    <w:rPr>
                      <w:rFonts w:eastAsiaTheme="minorEastAsia"/>
                      <w:kern w:val="0"/>
                      <w:szCs w:val="21"/>
                      <w:highlight w:val="none"/>
                    </w:rPr>
                  </w:pPr>
                  <w:r>
                    <w:rPr>
                      <w:rFonts w:hAnsiTheme="minorEastAsia" w:eastAsiaTheme="minorEastAsia"/>
                      <w:kern w:val="0"/>
                      <w:szCs w:val="21"/>
                      <w:highlight w:val="none"/>
                    </w:rPr>
                    <w:t>投资额</w:t>
                  </w:r>
                </w:p>
                <w:p>
                  <w:pPr>
                    <w:autoSpaceDE w:val="0"/>
                    <w:autoSpaceDN w:val="0"/>
                    <w:adjustRightInd w:val="0"/>
                    <w:spacing w:line="276" w:lineRule="auto"/>
                    <w:jc w:val="center"/>
                    <w:rPr>
                      <w:rFonts w:eastAsiaTheme="minorEastAsia"/>
                      <w:kern w:val="0"/>
                      <w:szCs w:val="21"/>
                      <w:highlight w:val="none"/>
                    </w:rPr>
                  </w:pPr>
                  <w:r>
                    <w:rPr>
                      <w:rFonts w:hAnsiTheme="minorEastAsia" w:eastAsiaTheme="minorEastAsia"/>
                      <w:kern w:val="0"/>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autoSpaceDE w:val="0"/>
                    <w:autoSpaceDN w:val="0"/>
                    <w:adjustRightInd w:val="0"/>
                    <w:spacing w:line="276" w:lineRule="auto"/>
                    <w:jc w:val="center"/>
                    <w:rPr>
                      <w:rFonts w:hint="default" w:hAnsiTheme="minorEastAsia" w:eastAsiaTheme="minorEastAsia"/>
                      <w:kern w:val="0"/>
                      <w:szCs w:val="21"/>
                      <w:highlight w:val="none"/>
                      <w:lang w:val="en-US" w:eastAsia="zh-CN"/>
                    </w:rPr>
                  </w:pPr>
                  <w:r>
                    <w:rPr>
                      <w:rFonts w:hint="eastAsia" w:hAnsiTheme="minorEastAsia" w:eastAsiaTheme="minorEastAsia"/>
                      <w:kern w:val="0"/>
                      <w:szCs w:val="21"/>
                      <w:highlight w:val="none"/>
                      <w:lang w:val="en-US" w:eastAsia="zh-CN"/>
                    </w:rPr>
                    <w:t>废气</w:t>
                  </w:r>
                </w:p>
              </w:tc>
              <w:tc>
                <w:tcPr>
                  <w:tcW w:w="2468" w:type="dxa"/>
                  <w:gridSpan w:val="2"/>
                  <w:vAlign w:val="center"/>
                </w:tcPr>
                <w:p>
                  <w:pPr>
                    <w:autoSpaceDE w:val="0"/>
                    <w:autoSpaceDN w:val="0"/>
                    <w:adjustRightInd w:val="0"/>
                    <w:spacing w:line="276" w:lineRule="auto"/>
                    <w:jc w:val="center"/>
                    <w:rPr>
                      <w:rFonts w:hint="eastAsia" w:hAnsiTheme="minorEastAsia" w:eastAsiaTheme="minorEastAsia"/>
                      <w:kern w:val="0"/>
                      <w:szCs w:val="21"/>
                      <w:highlight w:val="none"/>
                      <w:lang w:eastAsia="zh-CN"/>
                    </w:rPr>
                  </w:pPr>
                  <w:r>
                    <w:rPr>
                      <w:rFonts w:hint="eastAsia" w:hAnsiTheme="minorEastAsia" w:eastAsiaTheme="minorEastAsia"/>
                      <w:kern w:val="0"/>
                      <w:szCs w:val="21"/>
                      <w:highlight w:val="none"/>
                      <w:lang w:eastAsia="zh-CN"/>
                    </w:rPr>
                    <w:t>电焊机焊接烟尘</w:t>
                  </w:r>
                </w:p>
              </w:tc>
              <w:tc>
                <w:tcPr>
                  <w:tcW w:w="4353" w:type="dxa"/>
                  <w:vAlign w:val="center"/>
                </w:tcPr>
                <w:p>
                  <w:pPr>
                    <w:autoSpaceDE w:val="0"/>
                    <w:autoSpaceDN w:val="0"/>
                    <w:adjustRightInd w:val="0"/>
                    <w:spacing w:line="276" w:lineRule="auto"/>
                    <w:jc w:val="center"/>
                    <w:rPr>
                      <w:rFonts w:hint="default" w:hAnsiTheme="minorEastAsia" w:eastAsiaTheme="minorEastAsia"/>
                      <w:kern w:val="0"/>
                      <w:szCs w:val="21"/>
                      <w:highlight w:val="none"/>
                      <w:lang w:val="en-US" w:eastAsia="zh-CN"/>
                    </w:rPr>
                  </w:pPr>
                  <w:r>
                    <w:rPr>
                      <w:rFonts w:hint="eastAsia" w:hAnsiTheme="minorEastAsia" w:eastAsiaTheme="minorEastAsia"/>
                      <w:kern w:val="0"/>
                      <w:szCs w:val="21"/>
                      <w:highlight w:val="none"/>
                      <w:lang w:eastAsia="zh-CN"/>
                    </w:rPr>
                    <w:t>固定工位</w:t>
                  </w:r>
                  <w:r>
                    <w:rPr>
                      <w:rFonts w:hint="eastAsia" w:hAnsiTheme="minorEastAsia" w:eastAsiaTheme="minorEastAsia"/>
                      <w:kern w:val="0"/>
                      <w:szCs w:val="21"/>
                      <w:highlight w:val="none"/>
                      <w:lang w:val="en-US" w:eastAsia="zh-CN"/>
                    </w:rPr>
                    <w:t>+袋式除尘器+15m高排气筒</w:t>
                  </w:r>
                </w:p>
              </w:tc>
              <w:tc>
                <w:tcPr>
                  <w:tcW w:w="1255" w:type="dxa"/>
                  <w:vAlign w:val="center"/>
                </w:tcPr>
                <w:p>
                  <w:pPr>
                    <w:autoSpaceDE w:val="0"/>
                    <w:autoSpaceDN w:val="0"/>
                    <w:adjustRightInd w:val="0"/>
                    <w:spacing w:line="276" w:lineRule="auto"/>
                    <w:jc w:val="center"/>
                    <w:rPr>
                      <w:rFonts w:hint="default" w:hAnsiTheme="minorEastAsia" w:eastAsiaTheme="minorEastAsia"/>
                      <w:kern w:val="0"/>
                      <w:szCs w:val="21"/>
                      <w:highlight w:val="none"/>
                      <w:lang w:val="en-US" w:eastAsia="zh-CN"/>
                    </w:rPr>
                  </w:pPr>
                  <w:r>
                    <w:rPr>
                      <w:rFonts w:hint="eastAsia" w:hAnsiTheme="minorEastAsia" w:eastAsiaTheme="minorEastAsia"/>
                      <w:kern w:val="0"/>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autoSpaceDE w:val="0"/>
                    <w:autoSpaceDN w:val="0"/>
                    <w:adjustRightInd w:val="0"/>
                    <w:spacing w:line="276" w:lineRule="auto"/>
                    <w:jc w:val="center"/>
                    <w:rPr>
                      <w:rFonts w:eastAsiaTheme="minorEastAsia"/>
                      <w:kern w:val="0"/>
                      <w:szCs w:val="21"/>
                      <w:highlight w:val="none"/>
                    </w:rPr>
                  </w:pPr>
                  <w:r>
                    <w:rPr>
                      <w:rFonts w:hAnsiTheme="minorEastAsia" w:eastAsiaTheme="minorEastAsia"/>
                      <w:kern w:val="0"/>
                      <w:szCs w:val="21"/>
                      <w:highlight w:val="none"/>
                    </w:rPr>
                    <w:t>废水</w:t>
                  </w:r>
                </w:p>
              </w:tc>
              <w:tc>
                <w:tcPr>
                  <w:tcW w:w="2468" w:type="dxa"/>
                  <w:gridSpan w:val="2"/>
                  <w:vAlign w:val="center"/>
                </w:tcPr>
                <w:p>
                  <w:pPr>
                    <w:autoSpaceDE w:val="0"/>
                    <w:autoSpaceDN w:val="0"/>
                    <w:adjustRightInd w:val="0"/>
                    <w:spacing w:line="276" w:lineRule="auto"/>
                    <w:jc w:val="center"/>
                    <w:rPr>
                      <w:rFonts w:eastAsiaTheme="minorEastAsia"/>
                      <w:kern w:val="0"/>
                      <w:szCs w:val="21"/>
                      <w:highlight w:val="none"/>
                    </w:rPr>
                  </w:pPr>
                  <w:r>
                    <w:rPr>
                      <w:rFonts w:hAnsiTheme="minorEastAsia" w:eastAsiaTheme="minorEastAsia"/>
                      <w:kern w:val="0"/>
                      <w:szCs w:val="21"/>
                      <w:highlight w:val="none"/>
                    </w:rPr>
                    <w:t>生活污水</w:t>
                  </w:r>
                </w:p>
              </w:tc>
              <w:tc>
                <w:tcPr>
                  <w:tcW w:w="4353" w:type="dxa"/>
                  <w:vAlign w:val="center"/>
                </w:tcPr>
                <w:p>
                  <w:pPr>
                    <w:autoSpaceDE w:val="0"/>
                    <w:autoSpaceDN w:val="0"/>
                    <w:adjustRightInd w:val="0"/>
                    <w:spacing w:line="276" w:lineRule="auto"/>
                    <w:jc w:val="center"/>
                    <w:rPr>
                      <w:rFonts w:eastAsiaTheme="minorEastAsia"/>
                      <w:kern w:val="0"/>
                      <w:szCs w:val="21"/>
                      <w:highlight w:val="none"/>
                    </w:rPr>
                  </w:pPr>
                  <w:r>
                    <w:rPr>
                      <w:rFonts w:hAnsiTheme="minorEastAsia" w:eastAsiaTheme="minorEastAsia"/>
                      <w:kern w:val="0"/>
                      <w:szCs w:val="21"/>
                      <w:highlight w:val="none"/>
                    </w:rPr>
                    <w:t>依托</w:t>
                  </w:r>
                  <w:r>
                    <w:rPr>
                      <w:rFonts w:hAnsiTheme="minorEastAsia" w:eastAsiaTheme="minorEastAsia"/>
                      <w:color w:val="000000" w:themeColor="text1"/>
                      <w:kern w:val="0"/>
                      <w:szCs w:val="21"/>
                      <w:highlight w:val="none"/>
                    </w:rPr>
                    <w:t>厂区现有</w:t>
                  </w:r>
                  <w:r>
                    <w:rPr>
                      <w:rFonts w:hAnsiTheme="minorEastAsia" w:eastAsiaTheme="minorEastAsia"/>
                      <w:kern w:val="0"/>
                      <w:szCs w:val="21"/>
                      <w:highlight w:val="none"/>
                    </w:rPr>
                    <w:t>化粪池</w:t>
                  </w:r>
                  <w:r>
                    <w:rPr>
                      <w:rFonts w:hint="eastAsia" w:hAnsiTheme="minorEastAsia" w:eastAsiaTheme="minorEastAsia"/>
                      <w:kern w:val="0"/>
                      <w:szCs w:val="21"/>
                      <w:highlight w:val="none"/>
                      <w:lang w:eastAsia="zh-CN"/>
                    </w:rPr>
                    <w:t>（</w:t>
                  </w:r>
                  <w:r>
                    <w:rPr>
                      <w:rFonts w:hint="eastAsia" w:hAnsiTheme="minorEastAsia" w:eastAsiaTheme="minorEastAsia"/>
                      <w:kern w:val="0"/>
                      <w:szCs w:val="21"/>
                      <w:highlight w:val="none"/>
                      <w:lang w:val="en-US" w:eastAsia="zh-CN"/>
                    </w:rPr>
                    <w:t>10m</w:t>
                  </w:r>
                  <w:r>
                    <w:rPr>
                      <w:rFonts w:hint="eastAsia" w:hAnsiTheme="minorEastAsia" w:eastAsiaTheme="minorEastAsia"/>
                      <w:kern w:val="0"/>
                      <w:szCs w:val="21"/>
                      <w:highlight w:val="none"/>
                      <w:vertAlign w:val="superscript"/>
                      <w:lang w:val="en-US" w:eastAsia="zh-CN"/>
                    </w:rPr>
                    <w:t>3</w:t>
                  </w:r>
                  <w:r>
                    <w:rPr>
                      <w:rFonts w:hint="eastAsia" w:hAnsiTheme="minorEastAsia" w:eastAsiaTheme="minorEastAsia"/>
                      <w:kern w:val="0"/>
                      <w:szCs w:val="21"/>
                      <w:highlight w:val="none"/>
                      <w:lang w:eastAsia="zh-CN"/>
                    </w:rPr>
                    <w:t>）</w:t>
                  </w:r>
                  <w:r>
                    <w:rPr>
                      <w:rFonts w:hAnsiTheme="minorEastAsia" w:eastAsiaTheme="minorEastAsia"/>
                      <w:kern w:val="0"/>
                      <w:szCs w:val="21"/>
                      <w:highlight w:val="none"/>
                    </w:rPr>
                    <w:t>收集，定期清运肥田，不外排。</w:t>
                  </w:r>
                </w:p>
              </w:tc>
              <w:tc>
                <w:tcPr>
                  <w:tcW w:w="1255" w:type="dxa"/>
                  <w:vAlign w:val="center"/>
                </w:tcPr>
                <w:p>
                  <w:pPr>
                    <w:autoSpaceDE w:val="0"/>
                    <w:autoSpaceDN w:val="0"/>
                    <w:adjustRightInd w:val="0"/>
                    <w:spacing w:line="276" w:lineRule="auto"/>
                    <w:jc w:val="center"/>
                    <w:rPr>
                      <w:rFonts w:eastAsiaTheme="minorEastAsia"/>
                      <w:kern w:val="0"/>
                      <w:szCs w:val="21"/>
                      <w:highlight w:val="none"/>
                    </w:rPr>
                  </w:pPr>
                  <w:r>
                    <w:rPr>
                      <w:rFonts w:eastAsiaTheme="minorEastAsia"/>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autoSpaceDE w:val="0"/>
                    <w:autoSpaceDN w:val="0"/>
                    <w:adjustRightInd w:val="0"/>
                    <w:spacing w:line="276" w:lineRule="auto"/>
                    <w:jc w:val="center"/>
                    <w:rPr>
                      <w:rFonts w:eastAsiaTheme="minorEastAsia"/>
                      <w:kern w:val="0"/>
                      <w:szCs w:val="21"/>
                      <w:highlight w:val="none"/>
                    </w:rPr>
                  </w:pPr>
                  <w:r>
                    <w:rPr>
                      <w:rFonts w:hAnsiTheme="minorEastAsia" w:eastAsiaTheme="minorEastAsia"/>
                      <w:kern w:val="0"/>
                      <w:szCs w:val="21"/>
                      <w:highlight w:val="none"/>
                    </w:rPr>
                    <w:t>噪声</w:t>
                  </w:r>
                </w:p>
              </w:tc>
              <w:tc>
                <w:tcPr>
                  <w:tcW w:w="2468" w:type="dxa"/>
                  <w:gridSpan w:val="2"/>
                  <w:vAlign w:val="center"/>
                </w:tcPr>
                <w:p>
                  <w:pPr>
                    <w:autoSpaceDE w:val="0"/>
                    <w:autoSpaceDN w:val="0"/>
                    <w:adjustRightInd w:val="0"/>
                    <w:spacing w:line="276" w:lineRule="auto"/>
                    <w:jc w:val="center"/>
                    <w:rPr>
                      <w:rFonts w:eastAsiaTheme="minorEastAsia"/>
                      <w:kern w:val="0"/>
                      <w:szCs w:val="21"/>
                      <w:highlight w:val="none"/>
                    </w:rPr>
                  </w:pPr>
                  <w:r>
                    <w:rPr>
                      <w:rFonts w:hAnsiTheme="minorEastAsia" w:eastAsiaTheme="minorEastAsia"/>
                      <w:kern w:val="0"/>
                      <w:szCs w:val="21"/>
                      <w:highlight w:val="none"/>
                    </w:rPr>
                    <w:t>生产设备噪声</w:t>
                  </w:r>
                </w:p>
              </w:tc>
              <w:tc>
                <w:tcPr>
                  <w:tcW w:w="4353" w:type="dxa"/>
                  <w:vAlign w:val="center"/>
                </w:tcPr>
                <w:p>
                  <w:pPr>
                    <w:autoSpaceDE w:val="0"/>
                    <w:autoSpaceDN w:val="0"/>
                    <w:adjustRightInd w:val="0"/>
                    <w:spacing w:line="276" w:lineRule="auto"/>
                    <w:jc w:val="center"/>
                    <w:rPr>
                      <w:rFonts w:eastAsiaTheme="minorEastAsia"/>
                      <w:kern w:val="0"/>
                      <w:szCs w:val="21"/>
                      <w:highlight w:val="none"/>
                    </w:rPr>
                  </w:pPr>
                  <w:r>
                    <w:rPr>
                      <w:rFonts w:hAnsiTheme="minorEastAsia" w:eastAsiaTheme="minorEastAsia"/>
                      <w:kern w:val="0"/>
                      <w:szCs w:val="21"/>
                      <w:highlight w:val="none"/>
                    </w:rPr>
                    <w:t>减振基础、厂房隔声</w:t>
                  </w:r>
                </w:p>
              </w:tc>
              <w:tc>
                <w:tcPr>
                  <w:tcW w:w="1255" w:type="dxa"/>
                  <w:vAlign w:val="center"/>
                </w:tcPr>
                <w:p>
                  <w:pPr>
                    <w:autoSpaceDE w:val="0"/>
                    <w:autoSpaceDN w:val="0"/>
                    <w:adjustRightInd w:val="0"/>
                    <w:spacing w:line="276" w:lineRule="auto"/>
                    <w:jc w:val="center"/>
                    <w:rPr>
                      <w:rFonts w:eastAsiaTheme="minorEastAsia"/>
                      <w:kern w:val="0"/>
                      <w:szCs w:val="21"/>
                      <w:highlight w:val="none"/>
                    </w:rPr>
                  </w:pPr>
                  <w:r>
                    <w:rPr>
                      <w:rFonts w:hint="eastAsia" w:eastAsiaTheme="minorEastAsia"/>
                      <w:kern w:val="0"/>
                      <w:szCs w:val="21"/>
                      <w:highlight w:val="none"/>
                      <w:lang w:val="en-US" w:eastAsia="zh-CN"/>
                    </w:rPr>
                    <w:t>1</w:t>
                  </w:r>
                  <w:r>
                    <w:rPr>
                      <w:rFonts w:eastAsiaTheme="minorEastAsia"/>
                      <w:kern w:val="0"/>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restart"/>
                  <w:vAlign w:val="center"/>
                </w:tcPr>
                <w:p>
                  <w:pPr>
                    <w:autoSpaceDE w:val="0"/>
                    <w:autoSpaceDN w:val="0"/>
                    <w:adjustRightInd w:val="0"/>
                    <w:spacing w:line="276" w:lineRule="auto"/>
                    <w:jc w:val="center"/>
                    <w:rPr>
                      <w:rFonts w:eastAsiaTheme="minorEastAsia"/>
                      <w:kern w:val="0"/>
                      <w:szCs w:val="21"/>
                      <w:highlight w:val="none"/>
                    </w:rPr>
                  </w:pPr>
                  <w:r>
                    <w:rPr>
                      <w:rFonts w:hAnsiTheme="minorEastAsia" w:eastAsiaTheme="minorEastAsia"/>
                      <w:kern w:val="0"/>
                      <w:szCs w:val="21"/>
                      <w:highlight w:val="none"/>
                    </w:rPr>
                    <w:t>固废</w:t>
                  </w:r>
                </w:p>
              </w:tc>
              <w:tc>
                <w:tcPr>
                  <w:tcW w:w="693" w:type="dxa"/>
                  <w:vMerge w:val="restart"/>
                  <w:vAlign w:val="center"/>
                </w:tcPr>
                <w:p>
                  <w:pPr>
                    <w:autoSpaceDE w:val="0"/>
                    <w:autoSpaceDN w:val="0"/>
                    <w:adjustRightInd w:val="0"/>
                    <w:spacing w:line="276" w:lineRule="auto"/>
                    <w:jc w:val="center"/>
                    <w:rPr>
                      <w:rFonts w:eastAsiaTheme="minorEastAsia"/>
                      <w:kern w:val="0"/>
                      <w:szCs w:val="21"/>
                      <w:highlight w:val="none"/>
                    </w:rPr>
                  </w:pPr>
                  <w:r>
                    <w:rPr>
                      <w:rFonts w:hAnsiTheme="minorEastAsia" w:eastAsiaTheme="minorEastAsia"/>
                      <w:kern w:val="0"/>
                      <w:szCs w:val="21"/>
                      <w:highlight w:val="none"/>
                    </w:rPr>
                    <w:t>一般固废</w:t>
                  </w:r>
                </w:p>
              </w:tc>
              <w:tc>
                <w:tcPr>
                  <w:tcW w:w="1775" w:type="dxa"/>
                  <w:vAlign w:val="center"/>
                </w:tcPr>
                <w:p>
                  <w:pPr>
                    <w:autoSpaceDE w:val="0"/>
                    <w:autoSpaceDN w:val="0"/>
                    <w:adjustRightInd w:val="0"/>
                    <w:spacing w:line="276" w:lineRule="auto"/>
                    <w:jc w:val="center"/>
                    <w:rPr>
                      <w:rFonts w:eastAsiaTheme="minorEastAsia"/>
                      <w:kern w:val="0"/>
                      <w:szCs w:val="21"/>
                      <w:highlight w:val="none"/>
                    </w:rPr>
                  </w:pPr>
                  <w:r>
                    <w:rPr>
                      <w:rFonts w:hAnsiTheme="minorEastAsia" w:eastAsiaTheme="minorEastAsia"/>
                      <w:kern w:val="0"/>
                      <w:szCs w:val="21"/>
                      <w:highlight w:val="none"/>
                    </w:rPr>
                    <w:t>生活垃圾</w:t>
                  </w:r>
                </w:p>
              </w:tc>
              <w:tc>
                <w:tcPr>
                  <w:tcW w:w="4353" w:type="dxa"/>
                  <w:vAlign w:val="center"/>
                </w:tcPr>
                <w:p>
                  <w:pPr>
                    <w:autoSpaceDE w:val="0"/>
                    <w:autoSpaceDN w:val="0"/>
                    <w:adjustRightInd w:val="0"/>
                    <w:spacing w:line="276" w:lineRule="auto"/>
                    <w:jc w:val="center"/>
                    <w:rPr>
                      <w:rFonts w:eastAsiaTheme="minorEastAsia"/>
                      <w:kern w:val="0"/>
                      <w:szCs w:val="21"/>
                      <w:highlight w:val="none"/>
                    </w:rPr>
                  </w:pPr>
                  <w:r>
                    <w:rPr>
                      <w:rFonts w:hAnsiTheme="minorEastAsia" w:eastAsiaTheme="minorEastAsia"/>
                      <w:kern w:val="0"/>
                      <w:szCs w:val="21"/>
                      <w:highlight w:val="none"/>
                    </w:rPr>
                    <w:t>垃圾桶</w:t>
                  </w:r>
                  <w:r>
                    <w:rPr>
                      <w:rFonts w:eastAsiaTheme="minorEastAsia"/>
                      <w:kern w:val="0"/>
                      <w:szCs w:val="21"/>
                      <w:highlight w:val="none"/>
                    </w:rPr>
                    <w:t>3</w:t>
                  </w:r>
                  <w:r>
                    <w:rPr>
                      <w:rFonts w:hAnsiTheme="minorEastAsia" w:eastAsiaTheme="minorEastAsia"/>
                      <w:kern w:val="0"/>
                      <w:szCs w:val="21"/>
                      <w:highlight w:val="none"/>
                    </w:rPr>
                    <w:t>个，收集后交由环卫集中处理</w:t>
                  </w:r>
                </w:p>
              </w:tc>
              <w:tc>
                <w:tcPr>
                  <w:tcW w:w="1255" w:type="dxa"/>
                  <w:vAlign w:val="center"/>
                </w:tcPr>
                <w:p>
                  <w:pPr>
                    <w:autoSpaceDE w:val="0"/>
                    <w:autoSpaceDN w:val="0"/>
                    <w:adjustRightInd w:val="0"/>
                    <w:spacing w:line="276" w:lineRule="auto"/>
                    <w:jc w:val="center"/>
                    <w:rPr>
                      <w:rFonts w:eastAsiaTheme="minorEastAsia"/>
                      <w:kern w:val="0"/>
                      <w:szCs w:val="21"/>
                      <w:highlight w:val="none"/>
                    </w:rPr>
                  </w:pPr>
                  <w:r>
                    <w:rPr>
                      <w:rFonts w:eastAsiaTheme="minorEastAsia"/>
                      <w:kern w:val="0"/>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continue"/>
                  <w:vAlign w:val="center"/>
                </w:tcPr>
                <w:p>
                  <w:pPr>
                    <w:autoSpaceDE w:val="0"/>
                    <w:autoSpaceDN w:val="0"/>
                    <w:adjustRightInd w:val="0"/>
                    <w:spacing w:line="276" w:lineRule="auto"/>
                    <w:jc w:val="center"/>
                    <w:rPr>
                      <w:rFonts w:eastAsiaTheme="minorEastAsia"/>
                      <w:kern w:val="0"/>
                      <w:szCs w:val="21"/>
                      <w:highlight w:val="none"/>
                    </w:rPr>
                  </w:pPr>
                </w:p>
              </w:tc>
              <w:tc>
                <w:tcPr>
                  <w:tcW w:w="693" w:type="dxa"/>
                  <w:vMerge w:val="continue"/>
                  <w:vAlign w:val="center"/>
                </w:tcPr>
                <w:p>
                  <w:pPr>
                    <w:autoSpaceDE w:val="0"/>
                    <w:autoSpaceDN w:val="0"/>
                    <w:adjustRightInd w:val="0"/>
                    <w:spacing w:line="276" w:lineRule="auto"/>
                    <w:jc w:val="center"/>
                    <w:rPr>
                      <w:rFonts w:eastAsiaTheme="minorEastAsia"/>
                      <w:kern w:val="0"/>
                      <w:szCs w:val="21"/>
                      <w:highlight w:val="none"/>
                    </w:rPr>
                  </w:pPr>
                </w:p>
              </w:tc>
              <w:tc>
                <w:tcPr>
                  <w:tcW w:w="1775" w:type="dxa"/>
                  <w:vAlign w:val="center"/>
                </w:tcPr>
                <w:p>
                  <w:pPr>
                    <w:autoSpaceDE w:val="0"/>
                    <w:autoSpaceDN w:val="0"/>
                    <w:adjustRightInd w:val="0"/>
                    <w:spacing w:line="276" w:lineRule="auto"/>
                    <w:jc w:val="center"/>
                    <w:rPr>
                      <w:rFonts w:hint="eastAsia" w:eastAsiaTheme="minorEastAsia"/>
                      <w:kern w:val="0"/>
                      <w:szCs w:val="21"/>
                      <w:highlight w:val="none"/>
                      <w:lang w:eastAsia="zh-CN"/>
                    </w:rPr>
                  </w:pPr>
                  <w:r>
                    <w:rPr>
                      <w:rFonts w:hint="eastAsia" w:hAnsiTheme="minorEastAsia" w:eastAsiaTheme="minorEastAsia"/>
                      <w:kern w:val="0"/>
                      <w:szCs w:val="21"/>
                      <w:highlight w:val="none"/>
                      <w:lang w:eastAsia="zh-CN"/>
                    </w:rPr>
                    <w:t>金属</w:t>
                  </w:r>
                  <w:r>
                    <w:rPr>
                      <w:rFonts w:hAnsiTheme="minorEastAsia" w:eastAsiaTheme="minorEastAsia"/>
                      <w:kern w:val="0"/>
                      <w:szCs w:val="21"/>
                      <w:highlight w:val="none"/>
                    </w:rPr>
                    <w:t>边角料及金属碎屑</w:t>
                  </w:r>
                  <w:r>
                    <w:rPr>
                      <w:rFonts w:hint="eastAsia" w:hAnsiTheme="minorEastAsia" w:eastAsiaTheme="minorEastAsia"/>
                      <w:kern w:val="0"/>
                      <w:szCs w:val="21"/>
                      <w:highlight w:val="none"/>
                      <w:lang w:eastAsia="zh-CN"/>
                    </w:rPr>
                    <w:t>、焊渣、除尘灰</w:t>
                  </w:r>
                </w:p>
              </w:tc>
              <w:tc>
                <w:tcPr>
                  <w:tcW w:w="4353" w:type="dxa"/>
                  <w:vAlign w:val="center"/>
                </w:tcPr>
                <w:p>
                  <w:pPr>
                    <w:autoSpaceDE w:val="0"/>
                    <w:autoSpaceDN w:val="0"/>
                    <w:adjustRightInd w:val="0"/>
                    <w:spacing w:line="276" w:lineRule="auto"/>
                    <w:jc w:val="center"/>
                    <w:rPr>
                      <w:rFonts w:eastAsiaTheme="minorEastAsia"/>
                      <w:kern w:val="0"/>
                      <w:szCs w:val="21"/>
                      <w:highlight w:val="none"/>
                    </w:rPr>
                  </w:pPr>
                  <w:r>
                    <w:rPr>
                      <w:rFonts w:hAnsiTheme="minorEastAsia" w:eastAsiaTheme="minorEastAsia"/>
                      <w:kern w:val="0"/>
                      <w:szCs w:val="21"/>
                      <w:highlight w:val="none"/>
                    </w:rPr>
                    <w:t>设置</w:t>
                  </w:r>
                  <w:r>
                    <w:rPr>
                      <w:rFonts w:eastAsiaTheme="minorEastAsia"/>
                      <w:kern w:val="0"/>
                      <w:szCs w:val="21"/>
                      <w:highlight w:val="none"/>
                    </w:rPr>
                    <w:t>1</w:t>
                  </w:r>
                  <w:r>
                    <w:rPr>
                      <w:rFonts w:hAnsiTheme="minorEastAsia" w:eastAsiaTheme="minorEastAsia"/>
                      <w:kern w:val="0"/>
                      <w:szCs w:val="21"/>
                      <w:highlight w:val="none"/>
                    </w:rPr>
                    <w:t>座</w:t>
                  </w:r>
                  <w:r>
                    <w:rPr>
                      <w:rFonts w:hint="eastAsia" w:eastAsiaTheme="minorEastAsia"/>
                      <w:kern w:val="0"/>
                      <w:szCs w:val="21"/>
                      <w:highlight w:val="none"/>
                      <w:lang w:val="en-US" w:eastAsia="zh-CN"/>
                    </w:rPr>
                    <w:t>10</w:t>
                  </w:r>
                  <w:r>
                    <w:rPr>
                      <w:rFonts w:eastAsiaTheme="minorEastAsia"/>
                      <w:kern w:val="0"/>
                      <w:szCs w:val="21"/>
                      <w:highlight w:val="none"/>
                    </w:rPr>
                    <w:t>m</w:t>
                  </w:r>
                  <w:r>
                    <w:rPr>
                      <w:rFonts w:eastAsiaTheme="minorEastAsia"/>
                      <w:kern w:val="0"/>
                      <w:szCs w:val="21"/>
                      <w:highlight w:val="none"/>
                      <w:vertAlign w:val="superscript"/>
                    </w:rPr>
                    <w:t>2</w:t>
                  </w:r>
                  <w:r>
                    <w:rPr>
                      <w:rFonts w:hAnsiTheme="minorEastAsia" w:eastAsiaTheme="minorEastAsia"/>
                      <w:kern w:val="0"/>
                      <w:szCs w:val="21"/>
                      <w:highlight w:val="none"/>
                    </w:rPr>
                    <w:t>一般固废暂存间，</w:t>
                  </w:r>
                  <w:r>
                    <w:rPr>
                      <w:rFonts w:hint="eastAsia" w:hAnsiTheme="minorEastAsia" w:eastAsiaTheme="minorEastAsia"/>
                      <w:kern w:val="0"/>
                      <w:szCs w:val="21"/>
                      <w:highlight w:val="none"/>
                    </w:rPr>
                    <w:t>分类收集，</w:t>
                  </w:r>
                  <w:r>
                    <w:rPr>
                      <w:rFonts w:hAnsiTheme="minorEastAsia" w:eastAsiaTheme="minorEastAsia"/>
                      <w:kern w:val="0"/>
                      <w:szCs w:val="21"/>
                      <w:highlight w:val="none"/>
                    </w:rPr>
                    <w:t>定期外售综合利用</w:t>
                  </w:r>
                </w:p>
              </w:tc>
              <w:tc>
                <w:tcPr>
                  <w:tcW w:w="1255" w:type="dxa"/>
                  <w:vAlign w:val="center"/>
                </w:tcPr>
                <w:p>
                  <w:pPr>
                    <w:autoSpaceDE w:val="0"/>
                    <w:autoSpaceDN w:val="0"/>
                    <w:adjustRightInd w:val="0"/>
                    <w:spacing w:line="276" w:lineRule="auto"/>
                    <w:jc w:val="center"/>
                    <w:rPr>
                      <w:rFonts w:hint="default" w:eastAsiaTheme="minorEastAsia"/>
                      <w:kern w:val="0"/>
                      <w:szCs w:val="21"/>
                      <w:highlight w:val="none"/>
                      <w:lang w:val="en-US" w:eastAsia="zh-CN"/>
                    </w:rPr>
                  </w:pPr>
                  <w:r>
                    <w:rPr>
                      <w:rFonts w:hint="eastAsia" w:eastAsiaTheme="minorEastAsia"/>
                      <w:kern w:val="0"/>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autoSpaceDE w:val="0"/>
                    <w:autoSpaceDN w:val="0"/>
                    <w:adjustRightInd w:val="0"/>
                    <w:spacing w:line="276" w:lineRule="auto"/>
                    <w:jc w:val="center"/>
                    <w:rPr>
                      <w:rFonts w:hint="eastAsia" w:eastAsiaTheme="minorEastAsia"/>
                      <w:kern w:val="0"/>
                      <w:szCs w:val="21"/>
                      <w:highlight w:val="none"/>
                      <w:lang w:val="en-US" w:eastAsia="zh-CN"/>
                    </w:rPr>
                  </w:pPr>
                  <w:r>
                    <w:rPr>
                      <w:rFonts w:hint="eastAsia" w:eastAsiaTheme="minorEastAsia"/>
                      <w:kern w:val="0"/>
                      <w:szCs w:val="21"/>
                      <w:highlight w:val="none"/>
                      <w:lang w:val="en-US" w:eastAsia="zh-CN"/>
                    </w:rPr>
                    <w:t>其他</w:t>
                  </w:r>
                </w:p>
              </w:tc>
              <w:tc>
                <w:tcPr>
                  <w:tcW w:w="2468" w:type="dxa"/>
                  <w:gridSpan w:val="2"/>
                  <w:vAlign w:val="center"/>
                </w:tcPr>
                <w:p>
                  <w:pPr>
                    <w:autoSpaceDE w:val="0"/>
                    <w:autoSpaceDN w:val="0"/>
                    <w:adjustRightInd w:val="0"/>
                    <w:spacing w:line="276" w:lineRule="auto"/>
                    <w:jc w:val="center"/>
                    <w:rPr>
                      <w:rFonts w:hint="eastAsia" w:hAnsiTheme="minorEastAsia" w:eastAsiaTheme="minorEastAsia"/>
                      <w:kern w:val="0"/>
                      <w:szCs w:val="21"/>
                      <w:highlight w:val="none"/>
                      <w:lang w:eastAsia="zh-CN"/>
                    </w:rPr>
                  </w:pPr>
                  <w:r>
                    <w:rPr>
                      <w:rFonts w:hint="eastAsia" w:hAnsiTheme="minorEastAsia" w:eastAsiaTheme="minorEastAsia"/>
                      <w:kern w:val="0"/>
                      <w:szCs w:val="21"/>
                      <w:highlight w:val="none"/>
                      <w:lang w:eastAsia="zh-CN"/>
                    </w:rPr>
                    <w:t>厂区用电</w:t>
                  </w:r>
                </w:p>
              </w:tc>
              <w:tc>
                <w:tcPr>
                  <w:tcW w:w="4353" w:type="dxa"/>
                  <w:vAlign w:val="center"/>
                </w:tcPr>
                <w:p>
                  <w:pPr>
                    <w:autoSpaceDE w:val="0"/>
                    <w:autoSpaceDN w:val="0"/>
                    <w:adjustRightInd w:val="0"/>
                    <w:spacing w:line="276" w:lineRule="auto"/>
                    <w:jc w:val="center"/>
                    <w:rPr>
                      <w:rFonts w:hAnsiTheme="minorEastAsia" w:eastAsiaTheme="minorEastAsia"/>
                      <w:kern w:val="0"/>
                      <w:szCs w:val="21"/>
                      <w:highlight w:val="none"/>
                    </w:rPr>
                  </w:pPr>
                  <w:r>
                    <w:rPr>
                      <w:rFonts w:hint="eastAsia" w:ascii="宋体" w:hAnsi="宋体"/>
                    </w:rPr>
                    <w:t>加装企业用电量监控系统设施</w:t>
                  </w:r>
                </w:p>
              </w:tc>
              <w:tc>
                <w:tcPr>
                  <w:tcW w:w="1255" w:type="dxa"/>
                  <w:vAlign w:val="center"/>
                </w:tcPr>
                <w:p>
                  <w:pPr>
                    <w:autoSpaceDE w:val="0"/>
                    <w:autoSpaceDN w:val="0"/>
                    <w:adjustRightInd w:val="0"/>
                    <w:spacing w:line="276" w:lineRule="auto"/>
                    <w:jc w:val="center"/>
                    <w:rPr>
                      <w:rFonts w:hint="default" w:eastAsiaTheme="minorEastAsia"/>
                      <w:kern w:val="0"/>
                      <w:szCs w:val="21"/>
                      <w:highlight w:val="none"/>
                      <w:lang w:val="en-US" w:eastAsia="zh-CN"/>
                    </w:rPr>
                  </w:pPr>
                  <w:r>
                    <w:rPr>
                      <w:rFonts w:hint="eastAsia" w:eastAsiaTheme="minorEastAsia"/>
                      <w:kern w:val="0"/>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gridSpan w:val="3"/>
                  <w:vAlign w:val="center"/>
                </w:tcPr>
                <w:p>
                  <w:pPr>
                    <w:autoSpaceDE w:val="0"/>
                    <w:autoSpaceDN w:val="0"/>
                    <w:adjustRightInd w:val="0"/>
                    <w:spacing w:line="276" w:lineRule="auto"/>
                    <w:jc w:val="center"/>
                    <w:rPr>
                      <w:rFonts w:eastAsiaTheme="minorEastAsia"/>
                      <w:kern w:val="0"/>
                      <w:szCs w:val="21"/>
                      <w:highlight w:val="none"/>
                    </w:rPr>
                  </w:pPr>
                  <w:r>
                    <w:rPr>
                      <w:rFonts w:hAnsiTheme="minorEastAsia" w:eastAsiaTheme="minorEastAsia"/>
                      <w:kern w:val="0"/>
                      <w:szCs w:val="21"/>
                      <w:highlight w:val="none"/>
                    </w:rPr>
                    <w:t>合计</w:t>
                  </w:r>
                </w:p>
              </w:tc>
              <w:tc>
                <w:tcPr>
                  <w:tcW w:w="4353" w:type="dxa"/>
                  <w:vAlign w:val="center"/>
                </w:tcPr>
                <w:p>
                  <w:pPr>
                    <w:autoSpaceDE w:val="0"/>
                    <w:autoSpaceDN w:val="0"/>
                    <w:adjustRightInd w:val="0"/>
                    <w:spacing w:line="276" w:lineRule="auto"/>
                    <w:jc w:val="center"/>
                    <w:rPr>
                      <w:rFonts w:eastAsiaTheme="minorEastAsia"/>
                      <w:kern w:val="0"/>
                      <w:szCs w:val="21"/>
                      <w:highlight w:val="none"/>
                    </w:rPr>
                  </w:pPr>
                  <w:r>
                    <w:rPr>
                      <w:rFonts w:eastAsiaTheme="minorEastAsia"/>
                      <w:kern w:val="0"/>
                      <w:szCs w:val="21"/>
                      <w:highlight w:val="none"/>
                    </w:rPr>
                    <w:t>/</w:t>
                  </w:r>
                </w:p>
              </w:tc>
              <w:tc>
                <w:tcPr>
                  <w:tcW w:w="1255" w:type="dxa"/>
                  <w:vAlign w:val="center"/>
                </w:tcPr>
                <w:p>
                  <w:pPr>
                    <w:autoSpaceDE w:val="0"/>
                    <w:autoSpaceDN w:val="0"/>
                    <w:adjustRightInd w:val="0"/>
                    <w:spacing w:line="276" w:lineRule="auto"/>
                    <w:jc w:val="center"/>
                    <w:rPr>
                      <w:rFonts w:hint="default" w:eastAsiaTheme="minorEastAsia"/>
                      <w:kern w:val="0"/>
                      <w:szCs w:val="21"/>
                      <w:highlight w:val="none"/>
                      <w:lang w:val="en-US" w:eastAsia="zh-CN"/>
                    </w:rPr>
                  </w:pPr>
                  <w:r>
                    <w:rPr>
                      <w:rFonts w:hint="eastAsia" w:eastAsiaTheme="minorEastAsia"/>
                      <w:kern w:val="0"/>
                      <w:szCs w:val="21"/>
                      <w:highlight w:val="none"/>
                      <w:lang w:val="en-US" w:eastAsia="zh-CN"/>
                    </w:rPr>
                    <w:t>8.3</w:t>
                  </w:r>
                </w:p>
              </w:tc>
            </w:tr>
          </w:tbl>
          <w:p>
            <w:pPr>
              <w:autoSpaceDE w:val="0"/>
              <w:autoSpaceDN w:val="0"/>
              <w:adjustRightInd w:val="0"/>
              <w:spacing w:line="360" w:lineRule="auto"/>
              <w:ind w:firstLine="480" w:firstLineChars="200"/>
              <w:jc w:val="left"/>
              <w:rPr>
                <w:rFonts w:eastAsiaTheme="minorEastAsia"/>
                <w:kern w:val="0"/>
                <w:sz w:val="24"/>
                <w:szCs w:val="24"/>
                <w:highlight w:val="none"/>
              </w:rPr>
            </w:pPr>
            <w:r>
              <w:rPr>
                <w:rFonts w:hAnsiTheme="minorEastAsia" w:eastAsiaTheme="minorEastAsia"/>
                <w:kern w:val="0"/>
                <w:sz w:val="24"/>
                <w:szCs w:val="24"/>
                <w:highlight w:val="none"/>
              </w:rPr>
              <w:t>本项目总投资</w:t>
            </w:r>
            <w:r>
              <w:rPr>
                <w:rFonts w:eastAsiaTheme="minorEastAsia"/>
                <w:color w:val="000000" w:themeColor="text1"/>
                <w:kern w:val="0"/>
                <w:sz w:val="24"/>
                <w:szCs w:val="24"/>
                <w:highlight w:val="none"/>
              </w:rPr>
              <w:t>50</w:t>
            </w:r>
            <w:r>
              <w:rPr>
                <w:rFonts w:hAnsiTheme="minorEastAsia" w:eastAsiaTheme="minorEastAsia"/>
                <w:kern w:val="0"/>
                <w:sz w:val="24"/>
                <w:szCs w:val="24"/>
                <w:highlight w:val="none"/>
              </w:rPr>
              <w:t>万元，环保投资</w:t>
            </w:r>
            <w:r>
              <w:rPr>
                <w:rFonts w:hint="eastAsia" w:eastAsiaTheme="minorEastAsia"/>
                <w:kern w:val="0"/>
                <w:sz w:val="24"/>
                <w:szCs w:val="24"/>
                <w:highlight w:val="none"/>
                <w:lang w:val="en-US" w:eastAsia="zh-CN"/>
              </w:rPr>
              <w:t>8.3</w:t>
            </w:r>
            <w:r>
              <w:rPr>
                <w:rFonts w:hAnsiTheme="minorEastAsia" w:eastAsiaTheme="minorEastAsia"/>
                <w:kern w:val="0"/>
                <w:sz w:val="24"/>
                <w:szCs w:val="24"/>
                <w:highlight w:val="none"/>
              </w:rPr>
              <w:t>万元，占总投资的</w:t>
            </w:r>
            <w:r>
              <w:rPr>
                <w:rFonts w:hint="eastAsia" w:eastAsiaTheme="minorEastAsia"/>
                <w:color w:val="000000" w:themeColor="text1"/>
                <w:kern w:val="0"/>
                <w:sz w:val="24"/>
                <w:szCs w:val="24"/>
                <w:highlight w:val="none"/>
                <w:lang w:val="en-US" w:eastAsia="zh-CN"/>
              </w:rPr>
              <w:t>16.6</w:t>
            </w:r>
            <w:r>
              <w:rPr>
                <w:rFonts w:eastAsiaTheme="minorEastAsia"/>
                <w:color w:val="000000" w:themeColor="text1"/>
                <w:kern w:val="0"/>
                <w:sz w:val="24"/>
                <w:szCs w:val="24"/>
                <w:highlight w:val="none"/>
              </w:rPr>
              <w:t>%</w:t>
            </w:r>
            <w:r>
              <w:rPr>
                <w:rFonts w:hAnsiTheme="minorEastAsia" w:eastAsiaTheme="minorEastAsia"/>
                <w:kern w:val="0"/>
                <w:sz w:val="24"/>
                <w:szCs w:val="24"/>
                <w:highlight w:val="none"/>
              </w:rPr>
              <w:t>，环保费用合理。</w:t>
            </w:r>
          </w:p>
          <w:p>
            <w:pPr>
              <w:autoSpaceDE w:val="0"/>
              <w:autoSpaceDN w:val="0"/>
              <w:adjustRightInd w:val="0"/>
              <w:spacing w:line="360" w:lineRule="auto"/>
              <w:jc w:val="left"/>
              <w:rPr>
                <w:rFonts w:eastAsiaTheme="minorEastAsia"/>
                <w:b/>
                <w:kern w:val="0"/>
                <w:sz w:val="24"/>
                <w:szCs w:val="24"/>
                <w:highlight w:val="none"/>
              </w:rPr>
            </w:pPr>
            <w:r>
              <w:rPr>
                <w:rFonts w:eastAsiaTheme="minorEastAsia"/>
                <w:b/>
                <w:kern w:val="0"/>
                <w:sz w:val="24"/>
                <w:szCs w:val="24"/>
                <w:highlight w:val="none"/>
              </w:rPr>
              <w:t>1</w:t>
            </w:r>
            <w:r>
              <w:rPr>
                <w:rFonts w:hint="eastAsia" w:eastAsiaTheme="minorEastAsia"/>
                <w:b/>
                <w:kern w:val="0"/>
                <w:sz w:val="24"/>
                <w:szCs w:val="24"/>
                <w:highlight w:val="none"/>
                <w:lang w:val="en-US" w:eastAsia="zh-CN"/>
              </w:rPr>
              <w:t>3</w:t>
            </w:r>
            <w:r>
              <w:rPr>
                <w:rFonts w:hAnsiTheme="minorEastAsia" w:eastAsiaTheme="minorEastAsia"/>
                <w:b/>
                <w:kern w:val="0"/>
                <w:sz w:val="24"/>
                <w:szCs w:val="24"/>
                <w:highlight w:val="none"/>
              </w:rPr>
              <w:t>、</w:t>
            </w:r>
            <w:r>
              <w:rPr>
                <w:rFonts w:eastAsiaTheme="minorEastAsia"/>
                <w:b/>
                <w:kern w:val="0"/>
                <w:sz w:val="24"/>
                <w:szCs w:val="24"/>
                <w:highlight w:val="none"/>
              </w:rPr>
              <w:t xml:space="preserve"> </w:t>
            </w:r>
            <w:r>
              <w:rPr>
                <w:rFonts w:hAnsiTheme="minorEastAsia" w:eastAsiaTheme="minorEastAsia"/>
                <w:b/>
                <w:kern w:val="0"/>
                <w:sz w:val="24"/>
                <w:szCs w:val="24"/>
                <w:highlight w:val="none"/>
              </w:rPr>
              <w:t>环保验收内容</w:t>
            </w:r>
          </w:p>
          <w:p>
            <w:pPr>
              <w:autoSpaceDE w:val="0"/>
              <w:autoSpaceDN w:val="0"/>
              <w:adjustRightInd w:val="0"/>
              <w:spacing w:line="360" w:lineRule="auto"/>
              <w:ind w:firstLine="480" w:firstLineChars="200"/>
              <w:jc w:val="left"/>
              <w:rPr>
                <w:rFonts w:eastAsiaTheme="minorEastAsia"/>
                <w:kern w:val="0"/>
                <w:sz w:val="24"/>
                <w:szCs w:val="24"/>
                <w:highlight w:val="none"/>
              </w:rPr>
            </w:pPr>
            <w:r>
              <w:rPr>
                <w:rFonts w:hAnsiTheme="minorEastAsia" w:eastAsiaTheme="minorEastAsia"/>
                <w:kern w:val="0"/>
                <w:sz w:val="24"/>
                <w:szCs w:val="24"/>
                <w:highlight w:val="none"/>
              </w:rPr>
              <w:t>本项目环保设施竣工三同时验收一览表见表</w:t>
            </w:r>
            <w:r>
              <w:rPr>
                <w:rFonts w:hint="eastAsia" w:eastAsiaTheme="minorEastAsia"/>
                <w:kern w:val="0"/>
                <w:sz w:val="24"/>
                <w:szCs w:val="24"/>
                <w:highlight w:val="none"/>
                <w:lang w:val="en-US" w:eastAsia="zh-CN"/>
              </w:rPr>
              <w:t>40</w:t>
            </w:r>
            <w:r>
              <w:rPr>
                <w:rFonts w:hAnsiTheme="minorEastAsia" w:eastAsiaTheme="minorEastAsia"/>
                <w:kern w:val="0"/>
                <w:sz w:val="24"/>
                <w:szCs w:val="24"/>
                <w:highlight w:val="none"/>
              </w:rPr>
              <w:t>。</w:t>
            </w:r>
          </w:p>
          <w:p>
            <w:pPr>
              <w:autoSpaceDE w:val="0"/>
              <w:autoSpaceDN w:val="0"/>
              <w:adjustRightInd w:val="0"/>
              <w:spacing w:line="360" w:lineRule="auto"/>
              <w:ind w:firstLine="482" w:firstLineChars="200"/>
              <w:jc w:val="left"/>
              <w:rPr>
                <w:rFonts w:eastAsiaTheme="minorEastAsia"/>
                <w:b/>
                <w:kern w:val="0"/>
                <w:sz w:val="24"/>
                <w:szCs w:val="24"/>
                <w:highlight w:val="none"/>
              </w:rPr>
            </w:pPr>
            <w:r>
              <w:rPr>
                <w:rFonts w:hAnsiTheme="minorEastAsia" w:eastAsiaTheme="minorEastAsia"/>
                <w:b/>
                <w:kern w:val="0"/>
                <w:sz w:val="24"/>
                <w:szCs w:val="24"/>
                <w:highlight w:val="none"/>
              </w:rPr>
              <w:t>表</w:t>
            </w:r>
            <w:r>
              <w:rPr>
                <w:rFonts w:hint="eastAsia" w:eastAsiaTheme="minorEastAsia"/>
                <w:b/>
                <w:kern w:val="0"/>
                <w:sz w:val="24"/>
                <w:szCs w:val="24"/>
                <w:highlight w:val="none"/>
                <w:lang w:val="en-US" w:eastAsia="zh-CN"/>
              </w:rPr>
              <w:t>40</w:t>
            </w:r>
            <w:r>
              <w:rPr>
                <w:rFonts w:eastAsiaTheme="minorEastAsia"/>
                <w:b/>
                <w:kern w:val="0"/>
                <w:sz w:val="24"/>
                <w:szCs w:val="24"/>
                <w:highlight w:val="none"/>
              </w:rPr>
              <w:t xml:space="preserve">         </w:t>
            </w:r>
            <w:r>
              <w:rPr>
                <w:rFonts w:hAnsiTheme="minorEastAsia" w:eastAsiaTheme="minorEastAsia"/>
                <w:b/>
                <w:kern w:val="0"/>
                <w:sz w:val="24"/>
                <w:szCs w:val="24"/>
                <w:highlight w:val="none"/>
              </w:rPr>
              <w:t>本项目环保设施竣工</w:t>
            </w:r>
            <w:r>
              <w:rPr>
                <w:rFonts w:eastAsiaTheme="minorEastAsia"/>
                <w:b/>
                <w:kern w:val="0"/>
                <w:sz w:val="24"/>
                <w:szCs w:val="24"/>
                <w:highlight w:val="none"/>
              </w:rPr>
              <w:t>“</w:t>
            </w:r>
            <w:r>
              <w:rPr>
                <w:rFonts w:hAnsiTheme="minorEastAsia" w:eastAsiaTheme="minorEastAsia"/>
                <w:b/>
                <w:kern w:val="0"/>
                <w:sz w:val="24"/>
                <w:szCs w:val="24"/>
                <w:highlight w:val="none"/>
              </w:rPr>
              <w:t>三同时</w:t>
            </w:r>
            <w:r>
              <w:rPr>
                <w:rFonts w:eastAsiaTheme="minorEastAsia"/>
                <w:b/>
                <w:kern w:val="0"/>
                <w:sz w:val="24"/>
                <w:szCs w:val="24"/>
                <w:highlight w:val="none"/>
              </w:rPr>
              <w:t>”</w:t>
            </w:r>
            <w:r>
              <w:rPr>
                <w:rFonts w:hAnsiTheme="minorEastAsia" w:eastAsiaTheme="minorEastAsia"/>
                <w:b/>
                <w:kern w:val="0"/>
                <w:sz w:val="24"/>
                <w:szCs w:val="24"/>
                <w:highlight w:val="none"/>
              </w:rPr>
              <w:t>验收一览表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1276"/>
              <w:gridCol w:w="3402"/>
              <w:gridCol w:w="1276"/>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706" w:type="dxa"/>
                  <w:gridSpan w:val="2"/>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项目</w:t>
                  </w:r>
                </w:p>
              </w:tc>
              <w:tc>
                <w:tcPr>
                  <w:tcW w:w="3402"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验收内容</w:t>
                  </w:r>
                </w:p>
              </w:tc>
              <w:tc>
                <w:tcPr>
                  <w:tcW w:w="1276"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验收位置</w:t>
                  </w:r>
                </w:p>
              </w:tc>
              <w:tc>
                <w:tcPr>
                  <w:tcW w:w="2389"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autoSpaceDE w:val="0"/>
                    <w:autoSpaceDN w:val="0"/>
                    <w:adjustRightInd w:val="0"/>
                    <w:jc w:val="both"/>
                    <w:rPr>
                      <w:rFonts w:hint="eastAsia" w:eastAsiaTheme="minorEastAsia"/>
                      <w:kern w:val="0"/>
                      <w:szCs w:val="21"/>
                      <w:highlight w:val="none"/>
                      <w:lang w:eastAsia="zh-CN"/>
                    </w:rPr>
                  </w:pPr>
                  <w:r>
                    <w:rPr>
                      <w:rFonts w:hint="eastAsia" w:eastAsiaTheme="minorEastAsia"/>
                      <w:kern w:val="0"/>
                      <w:szCs w:val="21"/>
                      <w:highlight w:val="none"/>
                      <w:lang w:eastAsia="zh-CN"/>
                    </w:rPr>
                    <w:t>废气</w:t>
                  </w:r>
                </w:p>
              </w:tc>
              <w:tc>
                <w:tcPr>
                  <w:tcW w:w="1276" w:type="dxa"/>
                  <w:vAlign w:val="center"/>
                </w:tcPr>
                <w:p>
                  <w:pPr>
                    <w:autoSpaceDE w:val="0"/>
                    <w:autoSpaceDN w:val="0"/>
                    <w:adjustRightInd w:val="0"/>
                    <w:jc w:val="center"/>
                    <w:rPr>
                      <w:rFonts w:hint="eastAsia" w:eastAsiaTheme="minorEastAsia"/>
                      <w:kern w:val="0"/>
                      <w:szCs w:val="21"/>
                      <w:highlight w:val="none"/>
                      <w:lang w:eastAsia="zh-CN"/>
                    </w:rPr>
                  </w:pPr>
                  <w:r>
                    <w:rPr>
                      <w:rFonts w:hint="eastAsia" w:eastAsiaTheme="minorEastAsia"/>
                      <w:kern w:val="0"/>
                      <w:szCs w:val="21"/>
                      <w:highlight w:val="none"/>
                      <w:lang w:eastAsia="zh-CN"/>
                    </w:rPr>
                    <w:t>焊接烟尘</w:t>
                  </w:r>
                </w:p>
              </w:tc>
              <w:tc>
                <w:tcPr>
                  <w:tcW w:w="3402" w:type="dxa"/>
                  <w:vAlign w:val="center"/>
                </w:tcPr>
                <w:p>
                  <w:pPr>
                    <w:autoSpaceDE w:val="0"/>
                    <w:autoSpaceDN w:val="0"/>
                    <w:adjustRightInd w:val="0"/>
                    <w:jc w:val="center"/>
                    <w:rPr>
                      <w:rFonts w:eastAsiaTheme="minorEastAsia"/>
                      <w:color w:val="000000" w:themeColor="text1"/>
                      <w:kern w:val="0"/>
                      <w:szCs w:val="21"/>
                      <w:highlight w:val="none"/>
                    </w:rPr>
                  </w:pPr>
                  <w:r>
                    <w:rPr>
                      <w:rFonts w:hint="eastAsia" w:hAnsiTheme="minorEastAsia" w:eastAsiaTheme="minorEastAsia"/>
                      <w:kern w:val="0"/>
                      <w:szCs w:val="21"/>
                      <w:highlight w:val="none"/>
                      <w:lang w:eastAsia="zh-CN"/>
                    </w:rPr>
                    <w:t>固定工位</w:t>
                  </w:r>
                  <w:r>
                    <w:rPr>
                      <w:rFonts w:hint="eastAsia" w:hAnsiTheme="minorEastAsia" w:eastAsiaTheme="minorEastAsia"/>
                      <w:kern w:val="0"/>
                      <w:szCs w:val="21"/>
                      <w:highlight w:val="none"/>
                      <w:lang w:val="en-US" w:eastAsia="zh-CN"/>
                    </w:rPr>
                    <w:t>+袋式除尘器+15m高排气筒</w:t>
                  </w:r>
                </w:p>
              </w:tc>
              <w:tc>
                <w:tcPr>
                  <w:tcW w:w="1276" w:type="dxa"/>
                  <w:vAlign w:val="center"/>
                </w:tcPr>
                <w:p>
                  <w:pPr>
                    <w:autoSpaceDE w:val="0"/>
                    <w:autoSpaceDN w:val="0"/>
                    <w:adjustRightInd w:val="0"/>
                    <w:jc w:val="center"/>
                    <w:rPr>
                      <w:rFonts w:hint="eastAsia" w:eastAsiaTheme="minorEastAsia"/>
                      <w:color w:val="000000" w:themeColor="text1"/>
                      <w:kern w:val="0"/>
                      <w:szCs w:val="21"/>
                      <w:highlight w:val="none"/>
                      <w:lang w:eastAsia="zh-CN"/>
                    </w:rPr>
                  </w:pPr>
                  <w:r>
                    <w:rPr>
                      <w:rFonts w:hint="eastAsia" w:eastAsiaTheme="minorEastAsia"/>
                      <w:color w:val="000000" w:themeColor="text1"/>
                      <w:kern w:val="0"/>
                      <w:szCs w:val="21"/>
                      <w:highlight w:val="none"/>
                      <w:lang w:eastAsia="zh-CN"/>
                    </w:rPr>
                    <w:t>厂区东北部</w:t>
                  </w:r>
                </w:p>
              </w:tc>
              <w:tc>
                <w:tcPr>
                  <w:tcW w:w="2389" w:type="dxa"/>
                  <w:vAlign w:val="center"/>
                </w:tcPr>
                <w:p>
                  <w:pPr>
                    <w:autoSpaceDE w:val="0"/>
                    <w:autoSpaceDN w:val="0"/>
                    <w:adjustRightInd w:val="0"/>
                    <w:jc w:val="center"/>
                    <w:rPr>
                      <w:rFonts w:eastAsiaTheme="minorEastAsia"/>
                      <w:color w:val="000000" w:themeColor="text1"/>
                      <w:kern w:val="0"/>
                      <w:szCs w:val="21"/>
                      <w:highlight w:val="none"/>
                    </w:rPr>
                  </w:pPr>
                  <w:r>
                    <w:rPr>
                      <w:rFonts w:hint="eastAsia" w:eastAsiaTheme="minorEastAsia"/>
                      <w:color w:val="000000" w:themeColor="text1"/>
                      <w:kern w:val="0"/>
                      <w:szCs w:val="21"/>
                      <w:highlight w:val="none"/>
                      <w:lang w:eastAsia="zh-CN"/>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autoSpaceDE w:val="0"/>
                    <w:autoSpaceDN w:val="0"/>
                    <w:adjustRightInd w:val="0"/>
                    <w:jc w:val="center"/>
                    <w:rPr>
                      <w:rFonts w:ascii="Times New Roman" w:hAnsi="Times New Roman" w:cs="Times New Roman" w:eastAsiaTheme="minorEastAsia"/>
                      <w:kern w:val="0"/>
                      <w:sz w:val="21"/>
                      <w:szCs w:val="21"/>
                      <w:highlight w:val="none"/>
                      <w:lang w:val="en-US" w:eastAsia="zh-CN" w:bidi="ar-SA"/>
                    </w:rPr>
                  </w:pPr>
                  <w:r>
                    <w:rPr>
                      <w:rFonts w:hAnsiTheme="minorEastAsia" w:eastAsiaTheme="minorEastAsia"/>
                      <w:kern w:val="0"/>
                      <w:szCs w:val="21"/>
                      <w:highlight w:val="none"/>
                    </w:rPr>
                    <w:t>废水</w:t>
                  </w:r>
                </w:p>
              </w:tc>
              <w:tc>
                <w:tcPr>
                  <w:tcW w:w="1276" w:type="dxa"/>
                  <w:vAlign w:val="center"/>
                </w:tcPr>
                <w:p>
                  <w:pPr>
                    <w:autoSpaceDE w:val="0"/>
                    <w:autoSpaceDN w:val="0"/>
                    <w:adjustRightInd w:val="0"/>
                    <w:jc w:val="center"/>
                    <w:rPr>
                      <w:rFonts w:ascii="Times New Roman" w:hAnsi="Times New Roman" w:cs="Times New Roman" w:eastAsiaTheme="minorEastAsia"/>
                      <w:kern w:val="0"/>
                      <w:sz w:val="21"/>
                      <w:szCs w:val="21"/>
                      <w:highlight w:val="none"/>
                      <w:lang w:val="en-US" w:eastAsia="zh-CN" w:bidi="ar-SA"/>
                    </w:rPr>
                  </w:pPr>
                  <w:r>
                    <w:rPr>
                      <w:rFonts w:hAnsiTheme="minorEastAsia" w:eastAsiaTheme="minorEastAsia"/>
                      <w:kern w:val="0"/>
                      <w:szCs w:val="21"/>
                      <w:highlight w:val="none"/>
                    </w:rPr>
                    <w:t>生活污水</w:t>
                  </w:r>
                </w:p>
              </w:tc>
              <w:tc>
                <w:tcPr>
                  <w:tcW w:w="3402" w:type="dxa"/>
                  <w:vAlign w:val="center"/>
                </w:tcPr>
                <w:p>
                  <w:pPr>
                    <w:autoSpaceDE w:val="0"/>
                    <w:autoSpaceDN w:val="0"/>
                    <w:adjustRightInd w:val="0"/>
                    <w:jc w:val="center"/>
                    <w:rPr>
                      <w:rFonts w:ascii="Times New Roman" w:hAnsi="Times New Roman" w:cs="Times New Roman" w:eastAsiaTheme="minorEastAsia"/>
                      <w:color w:val="000000" w:themeColor="text1"/>
                      <w:kern w:val="0"/>
                      <w:sz w:val="21"/>
                      <w:szCs w:val="21"/>
                      <w:highlight w:val="none"/>
                      <w:lang w:val="en-US" w:eastAsia="zh-CN" w:bidi="ar-SA"/>
                    </w:rPr>
                  </w:pPr>
                  <w:r>
                    <w:rPr>
                      <w:rFonts w:hAnsiTheme="minorEastAsia" w:eastAsiaTheme="minorEastAsia"/>
                      <w:color w:val="000000" w:themeColor="text1"/>
                      <w:kern w:val="0"/>
                      <w:szCs w:val="21"/>
                      <w:highlight w:val="none"/>
                    </w:rPr>
                    <w:t>依托厂区现有化粪池收集</w:t>
                  </w:r>
                </w:p>
              </w:tc>
              <w:tc>
                <w:tcPr>
                  <w:tcW w:w="1276" w:type="dxa"/>
                  <w:vAlign w:val="center"/>
                </w:tcPr>
                <w:p>
                  <w:pPr>
                    <w:autoSpaceDE w:val="0"/>
                    <w:autoSpaceDN w:val="0"/>
                    <w:adjustRightInd w:val="0"/>
                    <w:jc w:val="center"/>
                    <w:rPr>
                      <w:rFonts w:ascii="Times New Roman" w:hAnsi="Times New Roman" w:cs="Times New Roman" w:eastAsiaTheme="minorEastAsia"/>
                      <w:color w:val="000000" w:themeColor="text1"/>
                      <w:kern w:val="0"/>
                      <w:sz w:val="21"/>
                      <w:szCs w:val="21"/>
                      <w:highlight w:val="none"/>
                      <w:lang w:val="en-US" w:eastAsia="zh-CN" w:bidi="ar-SA"/>
                    </w:rPr>
                  </w:pPr>
                  <w:r>
                    <w:rPr>
                      <w:rFonts w:eastAsiaTheme="minorEastAsia"/>
                      <w:color w:val="000000" w:themeColor="text1"/>
                      <w:kern w:val="0"/>
                      <w:szCs w:val="21"/>
                      <w:highlight w:val="none"/>
                    </w:rPr>
                    <w:t>/</w:t>
                  </w:r>
                </w:p>
              </w:tc>
              <w:tc>
                <w:tcPr>
                  <w:tcW w:w="2389" w:type="dxa"/>
                  <w:vAlign w:val="center"/>
                </w:tcPr>
                <w:p>
                  <w:pPr>
                    <w:autoSpaceDE w:val="0"/>
                    <w:autoSpaceDN w:val="0"/>
                    <w:adjustRightInd w:val="0"/>
                    <w:jc w:val="center"/>
                    <w:rPr>
                      <w:rFonts w:ascii="Times New Roman" w:hAnsi="Times New Roman" w:cs="Times New Roman" w:eastAsiaTheme="minorEastAsia"/>
                      <w:color w:val="000000" w:themeColor="text1"/>
                      <w:kern w:val="0"/>
                      <w:sz w:val="21"/>
                      <w:szCs w:val="21"/>
                      <w:highlight w:val="none"/>
                      <w:lang w:val="en-US" w:eastAsia="zh-CN" w:bidi="ar-SA"/>
                    </w:rPr>
                  </w:pPr>
                  <w:r>
                    <w:rPr>
                      <w:rFonts w:eastAsiaTheme="minorEastAsia"/>
                      <w:color w:val="000000" w:themeColor="text1"/>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restart"/>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固废</w:t>
                  </w:r>
                </w:p>
              </w:tc>
              <w:tc>
                <w:tcPr>
                  <w:tcW w:w="1276"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一般固废</w:t>
                  </w:r>
                </w:p>
              </w:tc>
              <w:tc>
                <w:tcPr>
                  <w:tcW w:w="3402" w:type="dxa"/>
                  <w:vAlign w:val="center"/>
                </w:tcPr>
                <w:p>
                  <w:pPr>
                    <w:autoSpaceDE w:val="0"/>
                    <w:autoSpaceDN w:val="0"/>
                    <w:adjustRightInd w:val="0"/>
                    <w:jc w:val="center"/>
                    <w:rPr>
                      <w:rFonts w:eastAsiaTheme="minorEastAsia"/>
                      <w:kern w:val="0"/>
                      <w:szCs w:val="21"/>
                      <w:highlight w:val="none"/>
                    </w:rPr>
                  </w:pPr>
                  <w:r>
                    <w:rPr>
                      <w:rFonts w:eastAsiaTheme="minorEastAsia"/>
                      <w:kern w:val="0"/>
                      <w:szCs w:val="21"/>
                      <w:highlight w:val="none"/>
                    </w:rPr>
                    <w:t>1</w:t>
                  </w:r>
                  <w:r>
                    <w:rPr>
                      <w:rFonts w:hAnsiTheme="minorEastAsia" w:eastAsiaTheme="minorEastAsia"/>
                      <w:kern w:val="0"/>
                      <w:szCs w:val="21"/>
                      <w:highlight w:val="none"/>
                    </w:rPr>
                    <w:t>间</w:t>
                  </w:r>
                  <w:r>
                    <w:rPr>
                      <w:rFonts w:hint="eastAsia" w:eastAsiaTheme="minorEastAsia"/>
                      <w:kern w:val="0"/>
                      <w:szCs w:val="21"/>
                      <w:highlight w:val="none"/>
                      <w:lang w:val="en-US" w:eastAsia="zh-CN"/>
                    </w:rPr>
                    <w:t>10</w:t>
                  </w:r>
                  <w:r>
                    <w:rPr>
                      <w:rFonts w:eastAsiaTheme="minorEastAsia"/>
                      <w:kern w:val="0"/>
                      <w:szCs w:val="21"/>
                      <w:highlight w:val="none"/>
                    </w:rPr>
                    <w:t>m</w:t>
                  </w:r>
                  <w:r>
                    <w:rPr>
                      <w:rFonts w:eastAsiaTheme="minorEastAsia"/>
                      <w:kern w:val="0"/>
                      <w:szCs w:val="21"/>
                      <w:highlight w:val="none"/>
                      <w:vertAlign w:val="superscript"/>
                    </w:rPr>
                    <w:t>2</w:t>
                  </w:r>
                  <w:r>
                    <w:rPr>
                      <w:rFonts w:hAnsiTheme="minorEastAsia" w:eastAsiaTheme="minorEastAsia"/>
                      <w:kern w:val="0"/>
                      <w:szCs w:val="21"/>
                      <w:highlight w:val="none"/>
                    </w:rPr>
                    <w:t>一般固废暂存间</w:t>
                  </w:r>
                </w:p>
              </w:tc>
              <w:tc>
                <w:tcPr>
                  <w:tcW w:w="1276" w:type="dxa"/>
                  <w:vAlign w:val="center"/>
                </w:tcPr>
                <w:p>
                  <w:pPr>
                    <w:autoSpaceDE w:val="0"/>
                    <w:autoSpaceDN w:val="0"/>
                    <w:adjustRightInd w:val="0"/>
                    <w:jc w:val="center"/>
                    <w:rPr>
                      <w:rFonts w:eastAsiaTheme="minorEastAsia"/>
                      <w:color w:val="000000" w:themeColor="text1"/>
                      <w:kern w:val="0"/>
                      <w:szCs w:val="21"/>
                      <w:highlight w:val="none"/>
                    </w:rPr>
                  </w:pPr>
                  <w:r>
                    <w:rPr>
                      <w:rFonts w:hAnsiTheme="minorEastAsia" w:eastAsiaTheme="minorEastAsia"/>
                      <w:color w:val="000000" w:themeColor="text1"/>
                      <w:kern w:val="0"/>
                      <w:szCs w:val="21"/>
                      <w:highlight w:val="none"/>
                    </w:rPr>
                    <w:t>厂</w:t>
                  </w:r>
                  <w:r>
                    <w:rPr>
                      <w:rFonts w:hint="eastAsia" w:hAnsiTheme="minorEastAsia" w:eastAsiaTheme="minorEastAsia"/>
                      <w:color w:val="000000" w:themeColor="text1"/>
                      <w:kern w:val="0"/>
                      <w:szCs w:val="21"/>
                      <w:highlight w:val="none"/>
                      <w:lang w:eastAsia="zh-CN"/>
                    </w:rPr>
                    <w:t>区西南</w:t>
                  </w:r>
                  <w:r>
                    <w:rPr>
                      <w:rFonts w:hAnsiTheme="minorEastAsia" w:eastAsiaTheme="minorEastAsia"/>
                      <w:color w:val="000000" w:themeColor="text1"/>
                      <w:kern w:val="0"/>
                      <w:szCs w:val="21"/>
                      <w:highlight w:val="none"/>
                    </w:rPr>
                    <w:t>部</w:t>
                  </w:r>
                </w:p>
              </w:tc>
              <w:tc>
                <w:tcPr>
                  <w:tcW w:w="2389"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符合《一般工业固体废物贮存、处置场污染控制标准》（</w:t>
                  </w:r>
                  <w:r>
                    <w:rPr>
                      <w:rFonts w:eastAsiaTheme="minorEastAsia"/>
                      <w:kern w:val="0"/>
                      <w:szCs w:val="21"/>
                      <w:highlight w:val="none"/>
                    </w:rPr>
                    <w:t>GB18599-2001</w:t>
                  </w:r>
                  <w:r>
                    <w:rPr>
                      <w:rFonts w:hAnsiTheme="minorEastAsia" w:eastAsiaTheme="minorEastAsia"/>
                      <w:kern w:val="0"/>
                      <w:szCs w:val="21"/>
                      <w:highlight w:val="none"/>
                    </w:rPr>
                    <w:t>）及</w:t>
                  </w:r>
                  <w:r>
                    <w:rPr>
                      <w:rFonts w:eastAsiaTheme="minorEastAsia"/>
                      <w:kern w:val="0"/>
                      <w:szCs w:val="21"/>
                      <w:highlight w:val="none"/>
                    </w:rPr>
                    <w:t>2013</w:t>
                  </w:r>
                  <w:r>
                    <w:rPr>
                      <w:rFonts w:hAnsiTheme="minorEastAsia" w:eastAsiaTheme="minorEastAsia"/>
                      <w:kern w:val="0"/>
                      <w:szCs w:val="21"/>
                      <w:highlight w:val="none"/>
                    </w:rPr>
                    <w:t>年修改单要求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430" w:type="dxa"/>
                  <w:vMerge w:val="continue"/>
                  <w:vAlign w:val="center"/>
                </w:tcPr>
                <w:p>
                  <w:pPr>
                    <w:autoSpaceDE w:val="0"/>
                    <w:autoSpaceDN w:val="0"/>
                    <w:adjustRightInd w:val="0"/>
                    <w:jc w:val="center"/>
                    <w:rPr>
                      <w:rFonts w:eastAsiaTheme="minorEastAsia"/>
                      <w:kern w:val="0"/>
                      <w:szCs w:val="21"/>
                      <w:highlight w:val="none"/>
                    </w:rPr>
                  </w:pPr>
                </w:p>
              </w:tc>
              <w:tc>
                <w:tcPr>
                  <w:tcW w:w="1276"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生活垃圾</w:t>
                  </w:r>
                </w:p>
              </w:tc>
              <w:tc>
                <w:tcPr>
                  <w:tcW w:w="3402"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垃圾箱</w:t>
                  </w:r>
                  <w:r>
                    <w:rPr>
                      <w:rFonts w:eastAsiaTheme="minorEastAsia"/>
                      <w:kern w:val="0"/>
                      <w:szCs w:val="21"/>
                      <w:highlight w:val="none"/>
                    </w:rPr>
                    <w:t>3</w:t>
                  </w:r>
                  <w:r>
                    <w:rPr>
                      <w:rFonts w:hAnsiTheme="minorEastAsia" w:eastAsiaTheme="minorEastAsia"/>
                      <w:kern w:val="0"/>
                      <w:szCs w:val="21"/>
                      <w:highlight w:val="none"/>
                    </w:rPr>
                    <w:t>个</w:t>
                  </w:r>
                </w:p>
              </w:tc>
              <w:tc>
                <w:tcPr>
                  <w:tcW w:w="1276"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厂区内</w:t>
                  </w:r>
                </w:p>
              </w:tc>
              <w:tc>
                <w:tcPr>
                  <w:tcW w:w="2389"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合理布置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430"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噪声</w:t>
                  </w:r>
                </w:p>
              </w:tc>
              <w:tc>
                <w:tcPr>
                  <w:tcW w:w="1276"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噪声</w:t>
                  </w:r>
                </w:p>
              </w:tc>
              <w:tc>
                <w:tcPr>
                  <w:tcW w:w="3402"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减振基础、厂房密闭等</w:t>
                  </w:r>
                </w:p>
              </w:tc>
              <w:tc>
                <w:tcPr>
                  <w:tcW w:w="1276"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车间高噪声设备、降噪设施</w:t>
                  </w:r>
                </w:p>
              </w:tc>
              <w:tc>
                <w:tcPr>
                  <w:tcW w:w="2389" w:type="dxa"/>
                  <w:vAlign w:val="center"/>
                </w:tcPr>
                <w:p>
                  <w:pPr>
                    <w:autoSpaceDE w:val="0"/>
                    <w:autoSpaceDN w:val="0"/>
                    <w:adjustRightInd w:val="0"/>
                    <w:jc w:val="center"/>
                    <w:rPr>
                      <w:rFonts w:eastAsiaTheme="minorEastAsia"/>
                      <w:kern w:val="0"/>
                      <w:szCs w:val="21"/>
                      <w:highlight w:val="none"/>
                    </w:rPr>
                  </w:pPr>
                  <w:r>
                    <w:rPr>
                      <w:rFonts w:hAnsiTheme="minorEastAsia" w:eastAsiaTheme="minorEastAsia"/>
                      <w:kern w:val="0"/>
                      <w:szCs w:val="21"/>
                      <w:highlight w:val="none"/>
                    </w:rPr>
                    <w:t>符合《工业企业厂界环境噪声排放标准》</w:t>
                  </w:r>
                  <w:r>
                    <w:rPr>
                      <w:rFonts w:eastAsiaTheme="minorEastAsia"/>
                      <w:kern w:val="0"/>
                      <w:szCs w:val="21"/>
                      <w:highlight w:val="none"/>
                    </w:rPr>
                    <w:t xml:space="preserve"> </w:t>
                  </w:r>
                  <w:r>
                    <w:rPr>
                      <w:rFonts w:hAnsiTheme="minorEastAsia" w:eastAsiaTheme="minorEastAsia"/>
                      <w:kern w:val="0"/>
                      <w:szCs w:val="21"/>
                      <w:highlight w:val="none"/>
                    </w:rPr>
                    <w:t>（</w:t>
                  </w:r>
                  <w:r>
                    <w:rPr>
                      <w:rFonts w:eastAsiaTheme="minorEastAsia"/>
                      <w:kern w:val="0"/>
                      <w:szCs w:val="21"/>
                      <w:highlight w:val="none"/>
                    </w:rPr>
                    <w:t>GB12348-2008</w:t>
                  </w:r>
                  <w:r>
                    <w:rPr>
                      <w:rFonts w:hAnsiTheme="minorEastAsia" w:eastAsiaTheme="minorEastAsia"/>
                      <w:kern w:val="0"/>
                      <w:szCs w:val="21"/>
                      <w:highlight w:val="none"/>
                    </w:rPr>
                    <w:t>）</w:t>
                  </w:r>
                  <w:r>
                    <w:rPr>
                      <w:rFonts w:eastAsiaTheme="minorEastAsia"/>
                      <w:kern w:val="0"/>
                      <w:szCs w:val="21"/>
                      <w:highlight w:val="none"/>
                    </w:rPr>
                    <w:t xml:space="preserve">2  </w:t>
                  </w:r>
                  <w:r>
                    <w:rPr>
                      <w:rFonts w:hAnsiTheme="minorEastAsia" w:eastAsiaTheme="minorEastAsia"/>
                      <w:kern w:val="0"/>
                      <w:szCs w:val="21"/>
                      <w:highlight w:val="none"/>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706" w:type="dxa"/>
                  <w:gridSpan w:val="2"/>
                  <w:vAlign w:val="center"/>
                </w:tcPr>
                <w:p>
                  <w:pPr>
                    <w:spacing w:line="360" w:lineRule="exact"/>
                    <w:jc w:val="center"/>
                    <w:rPr>
                      <w:rFonts w:hAnsiTheme="minorEastAsia" w:eastAsiaTheme="minorEastAsia"/>
                      <w:kern w:val="0"/>
                      <w:szCs w:val="21"/>
                      <w:highlight w:val="none"/>
                    </w:rPr>
                  </w:pPr>
                  <w:r>
                    <w:rPr>
                      <w:rFonts w:hint="eastAsia" w:ascii="宋体" w:hAnsi="宋体"/>
                      <w:szCs w:val="21"/>
                    </w:rPr>
                    <w:t>其他</w:t>
                  </w:r>
                </w:p>
              </w:tc>
              <w:tc>
                <w:tcPr>
                  <w:tcW w:w="3402" w:type="dxa"/>
                  <w:vAlign w:val="center"/>
                </w:tcPr>
                <w:p>
                  <w:pPr>
                    <w:spacing w:line="360" w:lineRule="exact"/>
                    <w:jc w:val="left"/>
                    <w:rPr>
                      <w:rFonts w:hAnsiTheme="minorEastAsia" w:eastAsiaTheme="minorEastAsia"/>
                      <w:kern w:val="0"/>
                      <w:szCs w:val="21"/>
                      <w:highlight w:val="none"/>
                    </w:rPr>
                  </w:pPr>
                  <w:r>
                    <w:rPr>
                      <w:rFonts w:hint="eastAsia" w:ascii="宋体" w:hAnsi="宋体"/>
                      <w:szCs w:val="21"/>
                    </w:rPr>
                    <w:t>安装用电量检测设施</w:t>
                  </w:r>
                </w:p>
              </w:tc>
              <w:tc>
                <w:tcPr>
                  <w:tcW w:w="3665" w:type="dxa"/>
                  <w:gridSpan w:val="2"/>
                  <w:vAlign w:val="center"/>
                </w:tcPr>
                <w:p>
                  <w:pPr>
                    <w:spacing w:line="360" w:lineRule="exact"/>
                    <w:jc w:val="left"/>
                    <w:rPr>
                      <w:rFonts w:hAnsiTheme="minorEastAsia" w:eastAsiaTheme="minorEastAsia"/>
                      <w:kern w:val="0"/>
                      <w:szCs w:val="21"/>
                      <w:highlight w:val="none"/>
                    </w:rPr>
                  </w:pPr>
                  <w:r>
                    <w:rPr>
                      <w:rFonts w:hint="eastAsia" w:ascii="宋体" w:hAnsi="宋体"/>
                      <w:szCs w:val="21"/>
                    </w:rPr>
                    <w:t>按照《新乡市环境保护局关于部署安装工业企业用电量监控系统通知》（新环[2019]154号）等文件要求</w:t>
                  </w:r>
                </w:p>
              </w:tc>
            </w:tr>
          </w:tbl>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p>
          <w:p>
            <w:pPr>
              <w:spacing w:line="360" w:lineRule="auto"/>
              <w:textAlignment w:val="baseline"/>
              <w:rPr>
                <w:rFonts w:eastAsiaTheme="minorEastAsia"/>
                <w:b/>
                <w:bCs/>
                <w:sz w:val="24"/>
                <w:highlight w:val="none"/>
              </w:rPr>
            </w:pPr>
            <w:bookmarkStart w:id="1" w:name="_GoBack"/>
            <w:bookmarkEnd w:id="1"/>
          </w:p>
        </w:tc>
      </w:tr>
    </w:tbl>
    <w:p>
      <w:pPr>
        <w:spacing w:line="520" w:lineRule="exact"/>
        <w:rPr>
          <w:rFonts w:eastAsiaTheme="minorEastAsia"/>
          <w:b/>
          <w:sz w:val="28"/>
        </w:rPr>
      </w:pPr>
      <w:r>
        <w:rPr>
          <w:rFonts w:hAnsiTheme="minorEastAsia" w:eastAsiaTheme="minorEastAsia"/>
          <w:b/>
          <w:sz w:val="28"/>
        </w:rPr>
        <w:t>建设项目拟采取的防治措施及预期治理效果</w:t>
      </w:r>
    </w:p>
    <w:tbl>
      <w:tblPr>
        <w:tblStyle w:val="30"/>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6" w:type="dxa"/>
          <w:left w:w="108" w:type="dxa"/>
          <w:bottom w:w="56" w:type="dxa"/>
          <w:right w:w="108" w:type="dxa"/>
        </w:tblCellMar>
      </w:tblPr>
      <w:tblGrid>
        <w:gridCol w:w="1167"/>
        <w:gridCol w:w="1171"/>
        <w:gridCol w:w="1456"/>
        <w:gridCol w:w="1417"/>
        <w:gridCol w:w="1276"/>
        <w:gridCol w:w="24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6" w:type="dxa"/>
            <w:left w:w="108" w:type="dxa"/>
            <w:bottom w:w="56" w:type="dxa"/>
            <w:right w:w="108" w:type="dxa"/>
          </w:tblCellMar>
        </w:tblPrEx>
        <w:trPr>
          <w:trHeight w:val="425" w:hRule="atLeast"/>
        </w:trPr>
        <w:tc>
          <w:tcPr>
            <w:tcW w:w="1167" w:type="dxa"/>
            <w:tcBorders>
              <w:tl2br w:val="single" w:color="auto" w:sz="6" w:space="0"/>
            </w:tcBorders>
            <w:vAlign w:val="center"/>
          </w:tcPr>
          <w:p>
            <w:pPr>
              <w:jc w:val="right"/>
              <w:textAlignment w:val="baseline"/>
              <w:rPr>
                <w:rFonts w:eastAsiaTheme="minorEastAsia"/>
                <w:b/>
                <w:sz w:val="24"/>
                <w:szCs w:val="24"/>
              </w:rPr>
            </w:pPr>
            <w:r>
              <w:rPr>
                <w:rFonts w:hAnsiTheme="minorEastAsia" w:eastAsiaTheme="minorEastAsia"/>
                <w:b/>
                <w:sz w:val="24"/>
                <w:szCs w:val="24"/>
              </w:rPr>
              <w:t>内容</w:t>
            </w:r>
          </w:p>
          <w:p>
            <w:pPr>
              <w:textAlignment w:val="baseline"/>
              <w:rPr>
                <w:rFonts w:eastAsiaTheme="minorEastAsia"/>
                <w:b/>
                <w:sz w:val="24"/>
                <w:szCs w:val="24"/>
              </w:rPr>
            </w:pPr>
            <w:r>
              <w:rPr>
                <w:rFonts w:hAnsiTheme="minorEastAsia" w:eastAsiaTheme="minorEastAsia"/>
                <w:b/>
                <w:sz w:val="24"/>
                <w:szCs w:val="24"/>
              </w:rPr>
              <w:t>类型</w:t>
            </w:r>
          </w:p>
        </w:tc>
        <w:tc>
          <w:tcPr>
            <w:tcW w:w="1171" w:type="dxa"/>
            <w:vAlign w:val="center"/>
          </w:tcPr>
          <w:p>
            <w:pPr>
              <w:jc w:val="center"/>
              <w:rPr>
                <w:rFonts w:eastAsiaTheme="minorEastAsia"/>
                <w:b/>
                <w:sz w:val="24"/>
                <w:szCs w:val="24"/>
              </w:rPr>
            </w:pPr>
            <w:r>
              <w:rPr>
                <w:rFonts w:hAnsiTheme="minorEastAsia" w:eastAsiaTheme="minorEastAsia"/>
                <w:b/>
                <w:sz w:val="24"/>
                <w:szCs w:val="24"/>
              </w:rPr>
              <w:t>排放源</w:t>
            </w:r>
            <w:r>
              <w:rPr>
                <w:rFonts w:eastAsiaTheme="minorEastAsia"/>
                <w:b/>
                <w:sz w:val="24"/>
                <w:szCs w:val="24"/>
              </w:rPr>
              <w:t>(</w:t>
            </w:r>
            <w:r>
              <w:rPr>
                <w:rFonts w:hAnsiTheme="minorEastAsia" w:eastAsiaTheme="minorEastAsia"/>
                <w:b/>
                <w:sz w:val="24"/>
                <w:szCs w:val="24"/>
              </w:rPr>
              <w:t>编号</w:t>
            </w:r>
            <w:r>
              <w:rPr>
                <w:rFonts w:eastAsiaTheme="minorEastAsia"/>
                <w:b/>
                <w:sz w:val="24"/>
                <w:szCs w:val="24"/>
              </w:rPr>
              <w:t>)</w:t>
            </w:r>
          </w:p>
        </w:tc>
        <w:tc>
          <w:tcPr>
            <w:tcW w:w="1456" w:type="dxa"/>
            <w:vAlign w:val="center"/>
          </w:tcPr>
          <w:p>
            <w:pPr>
              <w:jc w:val="center"/>
              <w:rPr>
                <w:rFonts w:eastAsiaTheme="minorEastAsia"/>
                <w:b/>
                <w:sz w:val="24"/>
                <w:szCs w:val="24"/>
              </w:rPr>
            </w:pPr>
            <w:r>
              <w:rPr>
                <w:rFonts w:hAnsiTheme="minorEastAsia" w:eastAsiaTheme="minorEastAsia"/>
                <w:b/>
                <w:sz w:val="24"/>
                <w:szCs w:val="24"/>
              </w:rPr>
              <w:t>污染物名称</w:t>
            </w:r>
          </w:p>
        </w:tc>
        <w:tc>
          <w:tcPr>
            <w:tcW w:w="2693" w:type="dxa"/>
            <w:gridSpan w:val="2"/>
            <w:vAlign w:val="center"/>
          </w:tcPr>
          <w:p>
            <w:pPr>
              <w:jc w:val="center"/>
              <w:rPr>
                <w:rFonts w:eastAsiaTheme="minorEastAsia"/>
                <w:b/>
                <w:sz w:val="24"/>
                <w:szCs w:val="24"/>
              </w:rPr>
            </w:pPr>
            <w:r>
              <w:rPr>
                <w:rFonts w:hAnsiTheme="minorEastAsia" w:eastAsiaTheme="minorEastAsia"/>
                <w:b/>
                <w:sz w:val="24"/>
                <w:szCs w:val="24"/>
              </w:rPr>
              <w:t>防治措施</w:t>
            </w:r>
          </w:p>
        </w:tc>
        <w:tc>
          <w:tcPr>
            <w:tcW w:w="2459" w:type="dxa"/>
            <w:vAlign w:val="center"/>
          </w:tcPr>
          <w:p>
            <w:pPr>
              <w:jc w:val="center"/>
              <w:textAlignment w:val="baseline"/>
              <w:rPr>
                <w:rFonts w:eastAsiaTheme="minorEastAsia"/>
                <w:b/>
                <w:sz w:val="24"/>
                <w:szCs w:val="24"/>
              </w:rPr>
            </w:pPr>
            <w:r>
              <w:rPr>
                <w:rFonts w:hAnsiTheme="minorEastAsia" w:eastAsiaTheme="minorEastAsia"/>
                <w:b/>
                <w:sz w:val="24"/>
                <w:szCs w:val="24"/>
              </w:rPr>
              <w:t>预期治理效果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6" w:type="dxa"/>
            <w:left w:w="108" w:type="dxa"/>
            <w:bottom w:w="56" w:type="dxa"/>
            <w:right w:w="108" w:type="dxa"/>
          </w:tblCellMar>
        </w:tblPrEx>
        <w:trPr>
          <w:trHeight w:val="633" w:hRule="atLeast"/>
        </w:trPr>
        <w:tc>
          <w:tcPr>
            <w:tcW w:w="1167" w:type="dxa"/>
            <w:vAlign w:val="center"/>
          </w:tcPr>
          <w:p>
            <w:pPr>
              <w:jc w:val="center"/>
              <w:rPr>
                <w:rFonts w:eastAsiaTheme="minorEastAsia"/>
                <w:sz w:val="24"/>
                <w:szCs w:val="24"/>
              </w:rPr>
            </w:pPr>
            <w:r>
              <w:rPr>
                <w:rFonts w:hAnsiTheme="minorEastAsia" w:eastAsiaTheme="minorEastAsia"/>
                <w:sz w:val="24"/>
                <w:szCs w:val="24"/>
              </w:rPr>
              <w:t>大气污染物</w:t>
            </w:r>
          </w:p>
        </w:tc>
        <w:tc>
          <w:tcPr>
            <w:tcW w:w="1171" w:type="dxa"/>
            <w:vAlign w:val="center"/>
          </w:tcPr>
          <w:p>
            <w:pPr>
              <w:jc w:val="center"/>
              <w:textAlignment w:val="baseline"/>
              <w:rPr>
                <w:rFonts w:hint="eastAsia" w:eastAsiaTheme="minorEastAsia"/>
                <w:sz w:val="24"/>
                <w:szCs w:val="24"/>
                <w:lang w:eastAsia="zh-CN"/>
              </w:rPr>
            </w:pPr>
            <w:r>
              <w:rPr>
                <w:rFonts w:hint="eastAsia" w:eastAsiaTheme="minorEastAsia"/>
                <w:sz w:val="24"/>
                <w:szCs w:val="24"/>
                <w:lang w:eastAsia="zh-CN"/>
              </w:rPr>
              <w:t>焊接烟尘</w:t>
            </w:r>
          </w:p>
        </w:tc>
        <w:tc>
          <w:tcPr>
            <w:tcW w:w="1456" w:type="dxa"/>
            <w:vAlign w:val="center"/>
          </w:tcPr>
          <w:p>
            <w:pPr>
              <w:jc w:val="center"/>
              <w:textAlignment w:val="baseline"/>
              <w:rPr>
                <w:rFonts w:hint="eastAsia" w:eastAsiaTheme="minorEastAsia"/>
                <w:sz w:val="24"/>
                <w:szCs w:val="24"/>
                <w:lang w:eastAsia="zh-CN"/>
              </w:rPr>
            </w:pPr>
            <w:r>
              <w:rPr>
                <w:rFonts w:hint="eastAsia" w:eastAsiaTheme="minorEastAsia"/>
                <w:sz w:val="24"/>
                <w:szCs w:val="24"/>
                <w:lang w:eastAsia="zh-CN"/>
              </w:rPr>
              <w:t>颗粒物</w:t>
            </w:r>
          </w:p>
        </w:tc>
        <w:tc>
          <w:tcPr>
            <w:tcW w:w="1417" w:type="dxa"/>
            <w:tcBorders>
              <w:right w:val="single" w:color="auto" w:sz="4" w:space="0"/>
            </w:tcBorders>
            <w:tcMar>
              <w:left w:w="51" w:type="dxa"/>
              <w:right w:w="51" w:type="dxa"/>
            </w:tcMar>
            <w:vAlign w:val="center"/>
          </w:tcPr>
          <w:p>
            <w:pPr>
              <w:autoSpaceDE w:val="0"/>
              <w:autoSpaceDN w:val="0"/>
              <w:adjustRightInd w:val="0"/>
              <w:jc w:val="center"/>
              <w:rPr>
                <w:rFonts w:hint="eastAsia" w:eastAsiaTheme="minorEastAsia"/>
                <w:kern w:val="0"/>
                <w:sz w:val="24"/>
                <w:szCs w:val="24"/>
                <w:lang w:eastAsia="zh-CN"/>
              </w:rPr>
            </w:pPr>
            <w:r>
              <w:rPr>
                <w:rFonts w:hint="eastAsia" w:eastAsiaTheme="minorEastAsia"/>
                <w:kern w:val="0"/>
                <w:sz w:val="24"/>
                <w:szCs w:val="24"/>
                <w:lang w:eastAsia="zh-CN"/>
              </w:rPr>
              <w:t>固定工位</w:t>
            </w:r>
          </w:p>
        </w:tc>
        <w:tc>
          <w:tcPr>
            <w:tcW w:w="1276" w:type="dxa"/>
            <w:tcBorders>
              <w:left w:val="single" w:color="auto" w:sz="4" w:space="0"/>
            </w:tcBorders>
            <w:vAlign w:val="center"/>
          </w:tcPr>
          <w:p>
            <w:pPr>
              <w:jc w:val="center"/>
              <w:textAlignment w:val="baseline"/>
              <w:rPr>
                <w:rFonts w:hint="default" w:eastAsiaTheme="minorEastAsia"/>
                <w:sz w:val="24"/>
                <w:szCs w:val="24"/>
                <w:lang w:val="en-US" w:eastAsia="zh-CN"/>
              </w:rPr>
            </w:pPr>
            <w:r>
              <w:rPr>
                <w:rFonts w:hint="eastAsia" w:eastAsiaTheme="minorEastAsia"/>
                <w:sz w:val="24"/>
                <w:szCs w:val="24"/>
                <w:lang w:eastAsia="zh-CN"/>
              </w:rPr>
              <w:t>集气罩</w:t>
            </w:r>
            <w:r>
              <w:rPr>
                <w:rFonts w:hint="eastAsia" w:eastAsiaTheme="minorEastAsia"/>
                <w:sz w:val="24"/>
                <w:szCs w:val="24"/>
                <w:lang w:val="en-US" w:eastAsia="zh-CN"/>
              </w:rPr>
              <w:t>+</w:t>
            </w:r>
            <w:r>
              <w:rPr>
                <w:rFonts w:hint="eastAsia" w:ascii="宋体" w:hAnsi="宋体"/>
                <w:sz w:val="24"/>
                <w:szCs w:val="24"/>
              </w:rPr>
              <w:t>1套袋式除尘器+1根15m高排气筒</w:t>
            </w:r>
          </w:p>
        </w:tc>
        <w:tc>
          <w:tcPr>
            <w:tcW w:w="2459" w:type="dxa"/>
            <w:tcMar>
              <w:left w:w="51" w:type="dxa"/>
              <w:right w:w="51" w:type="dxa"/>
            </w:tcMar>
            <w:vAlign w:val="center"/>
          </w:tcPr>
          <w:p>
            <w:pPr>
              <w:autoSpaceDE w:val="0"/>
              <w:autoSpaceDN w:val="0"/>
              <w:adjustRightInd w:val="0"/>
              <w:jc w:val="center"/>
              <w:rPr>
                <w:rFonts w:eastAsiaTheme="minorEastAsia"/>
                <w:sz w:val="24"/>
                <w:szCs w:val="24"/>
              </w:rPr>
            </w:pPr>
            <w:r>
              <w:rPr>
                <w:rFonts w:hint="eastAsia" w:ascii="宋体" w:hAnsi="宋体"/>
                <w:sz w:val="24"/>
                <w:szCs w:val="24"/>
              </w:rPr>
              <w:t>满足《大气污染物综合排放标准》（GB16297-1996）表2二级标准限值要求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6" w:type="dxa"/>
            <w:left w:w="108" w:type="dxa"/>
            <w:bottom w:w="56" w:type="dxa"/>
            <w:right w:w="108" w:type="dxa"/>
          </w:tblCellMar>
        </w:tblPrEx>
        <w:trPr>
          <w:trHeight w:val="793" w:hRule="atLeast"/>
        </w:trPr>
        <w:tc>
          <w:tcPr>
            <w:tcW w:w="1167" w:type="dxa"/>
            <w:vAlign w:val="center"/>
          </w:tcPr>
          <w:p>
            <w:pPr>
              <w:jc w:val="center"/>
              <w:rPr>
                <w:rFonts w:eastAsiaTheme="minorEastAsia"/>
                <w:sz w:val="24"/>
                <w:szCs w:val="24"/>
              </w:rPr>
            </w:pPr>
            <w:r>
              <w:rPr>
                <w:rFonts w:hAnsiTheme="minorEastAsia" w:eastAsiaTheme="minorEastAsia"/>
                <w:sz w:val="24"/>
                <w:szCs w:val="24"/>
              </w:rPr>
              <w:t>水污染物</w:t>
            </w:r>
          </w:p>
        </w:tc>
        <w:tc>
          <w:tcPr>
            <w:tcW w:w="1171" w:type="dxa"/>
            <w:vAlign w:val="center"/>
          </w:tcPr>
          <w:p>
            <w:pPr>
              <w:jc w:val="center"/>
              <w:textAlignment w:val="baseline"/>
              <w:rPr>
                <w:rFonts w:eastAsiaTheme="minorEastAsia"/>
                <w:sz w:val="24"/>
                <w:szCs w:val="24"/>
              </w:rPr>
            </w:pPr>
            <w:r>
              <w:rPr>
                <w:rFonts w:hAnsiTheme="minorEastAsia" w:eastAsiaTheme="minorEastAsia"/>
                <w:sz w:val="24"/>
                <w:szCs w:val="24"/>
              </w:rPr>
              <w:t>生活污水</w:t>
            </w:r>
          </w:p>
        </w:tc>
        <w:tc>
          <w:tcPr>
            <w:tcW w:w="1456" w:type="dxa"/>
            <w:vAlign w:val="center"/>
          </w:tcPr>
          <w:p>
            <w:pPr>
              <w:jc w:val="center"/>
              <w:textAlignment w:val="baseline"/>
              <w:rPr>
                <w:rFonts w:eastAsiaTheme="minorEastAsia"/>
                <w:sz w:val="24"/>
                <w:szCs w:val="24"/>
              </w:rPr>
            </w:pPr>
            <w:r>
              <w:rPr>
                <w:rFonts w:eastAsiaTheme="minorEastAsia"/>
                <w:sz w:val="24"/>
                <w:szCs w:val="24"/>
              </w:rPr>
              <w:t>COD</w:t>
            </w:r>
            <w:r>
              <w:rPr>
                <w:rFonts w:hAnsiTheme="minorEastAsia" w:eastAsiaTheme="minorEastAsia"/>
                <w:sz w:val="24"/>
                <w:szCs w:val="24"/>
              </w:rPr>
              <w:t>、氨氮、</w:t>
            </w:r>
            <w:r>
              <w:rPr>
                <w:rFonts w:eastAsiaTheme="minorEastAsia"/>
                <w:sz w:val="24"/>
                <w:szCs w:val="24"/>
              </w:rPr>
              <w:t>BOD</w:t>
            </w:r>
            <w:r>
              <w:rPr>
                <w:rFonts w:eastAsiaTheme="minorEastAsia"/>
                <w:sz w:val="24"/>
                <w:szCs w:val="24"/>
                <w:vertAlign w:val="subscript"/>
              </w:rPr>
              <w:t>5</w:t>
            </w:r>
            <w:r>
              <w:rPr>
                <w:rFonts w:hAnsiTheme="minorEastAsia" w:eastAsiaTheme="minorEastAsia"/>
                <w:sz w:val="24"/>
                <w:szCs w:val="24"/>
              </w:rPr>
              <w:t>、</w:t>
            </w:r>
            <w:r>
              <w:rPr>
                <w:rFonts w:eastAsiaTheme="minorEastAsia"/>
                <w:sz w:val="24"/>
                <w:szCs w:val="24"/>
              </w:rPr>
              <w:t>SS</w:t>
            </w:r>
          </w:p>
        </w:tc>
        <w:tc>
          <w:tcPr>
            <w:tcW w:w="2693" w:type="dxa"/>
            <w:gridSpan w:val="2"/>
            <w:tcBorders>
              <w:bottom w:val="single" w:color="auto" w:sz="4" w:space="0"/>
            </w:tcBorders>
            <w:vAlign w:val="center"/>
          </w:tcPr>
          <w:p>
            <w:pPr>
              <w:jc w:val="center"/>
              <w:textAlignment w:val="baseline"/>
              <w:rPr>
                <w:rFonts w:eastAsiaTheme="minorEastAsia"/>
                <w:bCs/>
                <w:sz w:val="24"/>
                <w:szCs w:val="24"/>
              </w:rPr>
            </w:pPr>
            <w:r>
              <w:rPr>
                <w:rFonts w:hAnsiTheme="minorEastAsia" w:eastAsiaTheme="minorEastAsia"/>
                <w:sz w:val="24"/>
                <w:szCs w:val="24"/>
              </w:rPr>
              <w:t>依托厂区现有化粪池收集，定期</w:t>
            </w:r>
            <w:r>
              <w:rPr>
                <w:rFonts w:hint="eastAsia" w:hAnsiTheme="minorEastAsia" w:eastAsiaTheme="minorEastAsia"/>
                <w:sz w:val="24"/>
                <w:szCs w:val="24"/>
              </w:rPr>
              <w:t>清掏，用于农田</w:t>
            </w:r>
            <w:r>
              <w:rPr>
                <w:rFonts w:hAnsiTheme="minorEastAsia" w:eastAsiaTheme="minorEastAsia"/>
                <w:sz w:val="24"/>
                <w:szCs w:val="24"/>
              </w:rPr>
              <w:t>肥田，不外排</w:t>
            </w:r>
            <w:r>
              <w:rPr>
                <w:rFonts w:eastAsiaTheme="minorEastAsia"/>
                <w:bCs/>
                <w:sz w:val="24"/>
                <w:szCs w:val="24"/>
              </w:rPr>
              <w:t xml:space="preserve"> </w:t>
            </w:r>
          </w:p>
        </w:tc>
        <w:tc>
          <w:tcPr>
            <w:tcW w:w="2459" w:type="dxa"/>
            <w:tcBorders>
              <w:bottom w:val="single" w:color="auto" w:sz="4" w:space="0"/>
            </w:tcBorders>
            <w:vAlign w:val="center"/>
          </w:tcPr>
          <w:p>
            <w:pPr>
              <w:autoSpaceDE w:val="0"/>
              <w:autoSpaceDN w:val="0"/>
              <w:adjustRightInd w:val="0"/>
              <w:jc w:val="center"/>
              <w:rPr>
                <w:rFonts w:eastAsiaTheme="minorEastAsia"/>
                <w:bCs/>
                <w:sz w:val="24"/>
                <w:szCs w:val="24"/>
              </w:rPr>
            </w:pPr>
            <w:r>
              <w:rPr>
                <w:rFonts w:eastAsiaTheme="minorEastAsia"/>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6" w:type="dxa"/>
            <w:left w:w="108" w:type="dxa"/>
            <w:bottom w:w="56" w:type="dxa"/>
            <w:right w:w="108" w:type="dxa"/>
          </w:tblCellMar>
        </w:tblPrEx>
        <w:trPr>
          <w:trHeight w:val="548" w:hRule="atLeast"/>
        </w:trPr>
        <w:tc>
          <w:tcPr>
            <w:tcW w:w="1167" w:type="dxa"/>
            <w:vMerge w:val="restart"/>
            <w:vAlign w:val="center"/>
          </w:tcPr>
          <w:p>
            <w:pPr>
              <w:jc w:val="center"/>
              <w:rPr>
                <w:rFonts w:eastAsiaTheme="minorEastAsia"/>
                <w:sz w:val="24"/>
                <w:szCs w:val="24"/>
              </w:rPr>
            </w:pPr>
            <w:r>
              <w:rPr>
                <w:rFonts w:hAnsiTheme="minorEastAsia" w:eastAsiaTheme="minorEastAsia"/>
                <w:sz w:val="24"/>
                <w:szCs w:val="24"/>
              </w:rPr>
              <w:t>固</w:t>
            </w:r>
          </w:p>
          <w:p>
            <w:pPr>
              <w:jc w:val="center"/>
              <w:rPr>
                <w:rFonts w:eastAsiaTheme="minorEastAsia"/>
                <w:sz w:val="24"/>
                <w:szCs w:val="24"/>
              </w:rPr>
            </w:pPr>
            <w:r>
              <w:rPr>
                <w:rFonts w:hAnsiTheme="minorEastAsia" w:eastAsiaTheme="minorEastAsia"/>
                <w:sz w:val="24"/>
                <w:szCs w:val="24"/>
              </w:rPr>
              <w:t>体</w:t>
            </w:r>
          </w:p>
          <w:p>
            <w:pPr>
              <w:jc w:val="center"/>
              <w:rPr>
                <w:rFonts w:eastAsiaTheme="minorEastAsia"/>
                <w:sz w:val="24"/>
                <w:szCs w:val="24"/>
              </w:rPr>
            </w:pPr>
            <w:r>
              <w:rPr>
                <w:rFonts w:hAnsiTheme="minorEastAsia" w:eastAsiaTheme="minorEastAsia"/>
                <w:sz w:val="24"/>
                <w:szCs w:val="24"/>
              </w:rPr>
              <w:t>废</w:t>
            </w:r>
          </w:p>
          <w:p>
            <w:pPr>
              <w:jc w:val="center"/>
              <w:rPr>
                <w:rFonts w:eastAsiaTheme="minorEastAsia"/>
                <w:sz w:val="24"/>
                <w:szCs w:val="24"/>
              </w:rPr>
            </w:pPr>
            <w:r>
              <w:rPr>
                <w:rFonts w:hAnsiTheme="minorEastAsia" w:eastAsiaTheme="minorEastAsia"/>
                <w:sz w:val="24"/>
                <w:szCs w:val="24"/>
              </w:rPr>
              <w:t>物</w:t>
            </w:r>
          </w:p>
        </w:tc>
        <w:tc>
          <w:tcPr>
            <w:tcW w:w="1171" w:type="dxa"/>
            <w:vMerge w:val="restart"/>
            <w:vAlign w:val="center"/>
          </w:tcPr>
          <w:p>
            <w:pPr>
              <w:jc w:val="center"/>
              <w:textAlignment w:val="baseline"/>
              <w:rPr>
                <w:rFonts w:eastAsiaTheme="minorEastAsia"/>
                <w:sz w:val="24"/>
                <w:szCs w:val="24"/>
              </w:rPr>
            </w:pPr>
            <w:r>
              <w:rPr>
                <w:rFonts w:hAnsiTheme="minorEastAsia" w:eastAsiaTheme="minorEastAsia"/>
                <w:sz w:val="24"/>
                <w:szCs w:val="24"/>
              </w:rPr>
              <w:t>一般固废</w:t>
            </w:r>
          </w:p>
        </w:tc>
        <w:tc>
          <w:tcPr>
            <w:tcW w:w="1456" w:type="dxa"/>
            <w:tcBorders>
              <w:bottom w:val="single" w:color="auto" w:sz="4" w:space="0"/>
            </w:tcBorders>
            <w:vAlign w:val="center"/>
          </w:tcPr>
          <w:p>
            <w:pPr>
              <w:jc w:val="center"/>
              <w:textAlignment w:val="baseline"/>
              <w:rPr>
                <w:rFonts w:eastAsiaTheme="minorEastAsia"/>
                <w:sz w:val="24"/>
                <w:szCs w:val="24"/>
              </w:rPr>
            </w:pPr>
            <w:r>
              <w:rPr>
                <w:rFonts w:hAnsiTheme="minorEastAsia" w:eastAsiaTheme="minorEastAsia"/>
                <w:sz w:val="24"/>
                <w:szCs w:val="24"/>
              </w:rPr>
              <w:t>生活垃圾</w:t>
            </w:r>
          </w:p>
        </w:tc>
        <w:tc>
          <w:tcPr>
            <w:tcW w:w="2693" w:type="dxa"/>
            <w:gridSpan w:val="2"/>
            <w:vAlign w:val="center"/>
          </w:tcPr>
          <w:p>
            <w:pPr>
              <w:jc w:val="left"/>
              <w:textAlignment w:val="baseline"/>
              <w:rPr>
                <w:rFonts w:eastAsiaTheme="minorEastAsia"/>
                <w:sz w:val="24"/>
                <w:szCs w:val="24"/>
              </w:rPr>
            </w:pPr>
            <w:r>
              <w:rPr>
                <w:rFonts w:hAnsiTheme="minorEastAsia" w:eastAsiaTheme="minorEastAsia"/>
                <w:sz w:val="24"/>
                <w:szCs w:val="24"/>
              </w:rPr>
              <w:t>收集交由环卫部门处理</w:t>
            </w:r>
          </w:p>
        </w:tc>
        <w:tc>
          <w:tcPr>
            <w:tcW w:w="2459" w:type="dxa"/>
            <w:vMerge w:val="restart"/>
            <w:vAlign w:val="center"/>
          </w:tcPr>
          <w:p>
            <w:pPr>
              <w:autoSpaceDE w:val="0"/>
              <w:autoSpaceDN w:val="0"/>
              <w:adjustRightInd w:val="0"/>
              <w:jc w:val="left"/>
              <w:rPr>
                <w:rFonts w:eastAsiaTheme="minorEastAsia"/>
                <w:sz w:val="24"/>
                <w:szCs w:val="24"/>
              </w:rPr>
            </w:pPr>
            <w:r>
              <w:rPr>
                <w:rFonts w:hAnsiTheme="minorEastAsia" w:eastAsiaTheme="minorEastAsia"/>
                <w:sz w:val="24"/>
                <w:szCs w:val="24"/>
              </w:rPr>
              <w:t>满足《一般工业固体废物贮存、处置场污染控制标准》</w:t>
            </w:r>
            <w:r>
              <w:rPr>
                <w:rFonts w:eastAsiaTheme="minorEastAsia"/>
                <w:sz w:val="24"/>
                <w:szCs w:val="24"/>
              </w:rPr>
              <w:t xml:space="preserve"> </w:t>
            </w:r>
            <w:r>
              <w:rPr>
                <w:rFonts w:hAnsiTheme="minorEastAsia" w:eastAsiaTheme="minorEastAsia"/>
                <w:sz w:val="24"/>
                <w:szCs w:val="24"/>
              </w:rPr>
              <w:t>（</w:t>
            </w:r>
            <w:r>
              <w:rPr>
                <w:rFonts w:eastAsiaTheme="minorEastAsia"/>
                <w:sz w:val="24"/>
                <w:szCs w:val="24"/>
              </w:rPr>
              <w:t>GB18599-2001</w:t>
            </w:r>
            <w:r>
              <w:rPr>
                <w:rFonts w:hAnsiTheme="minorEastAsia" w:eastAsiaTheme="minorEastAsia"/>
                <w:sz w:val="24"/>
                <w:szCs w:val="24"/>
              </w:rPr>
              <w:t>）及</w:t>
            </w:r>
            <w:r>
              <w:rPr>
                <w:rFonts w:eastAsiaTheme="minorEastAsia"/>
                <w:sz w:val="24"/>
                <w:szCs w:val="24"/>
              </w:rPr>
              <w:t xml:space="preserve"> 2013 </w:t>
            </w:r>
            <w:r>
              <w:rPr>
                <w:rFonts w:hAnsiTheme="minorEastAsia" w:eastAsiaTheme="minorEastAsia"/>
                <w:sz w:val="24"/>
                <w:szCs w:val="24"/>
              </w:rPr>
              <w:t>年修改单要求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6" w:type="dxa"/>
            <w:left w:w="108" w:type="dxa"/>
            <w:bottom w:w="56" w:type="dxa"/>
            <w:right w:w="108" w:type="dxa"/>
          </w:tblCellMar>
        </w:tblPrEx>
        <w:trPr>
          <w:trHeight w:val="548" w:hRule="atLeast"/>
        </w:trPr>
        <w:tc>
          <w:tcPr>
            <w:tcW w:w="1167" w:type="dxa"/>
            <w:vMerge w:val="continue"/>
            <w:vAlign w:val="center"/>
          </w:tcPr>
          <w:p>
            <w:pPr>
              <w:jc w:val="center"/>
              <w:rPr>
                <w:rFonts w:eastAsiaTheme="minorEastAsia"/>
                <w:sz w:val="24"/>
                <w:szCs w:val="24"/>
              </w:rPr>
            </w:pPr>
          </w:p>
        </w:tc>
        <w:tc>
          <w:tcPr>
            <w:tcW w:w="1171" w:type="dxa"/>
            <w:vMerge w:val="continue"/>
            <w:vAlign w:val="center"/>
          </w:tcPr>
          <w:p>
            <w:pPr>
              <w:jc w:val="center"/>
              <w:textAlignment w:val="baseline"/>
              <w:rPr>
                <w:rFonts w:eastAsiaTheme="minorEastAsia"/>
                <w:sz w:val="24"/>
                <w:szCs w:val="24"/>
              </w:rPr>
            </w:pPr>
          </w:p>
        </w:tc>
        <w:tc>
          <w:tcPr>
            <w:tcW w:w="1456" w:type="dxa"/>
            <w:tcBorders>
              <w:bottom w:val="single" w:color="auto" w:sz="4" w:space="0"/>
            </w:tcBorders>
            <w:vAlign w:val="center"/>
          </w:tcPr>
          <w:p>
            <w:pPr>
              <w:jc w:val="center"/>
              <w:textAlignment w:val="baseline"/>
              <w:rPr>
                <w:rFonts w:eastAsiaTheme="minorEastAsia"/>
                <w:sz w:val="24"/>
                <w:szCs w:val="24"/>
              </w:rPr>
            </w:pPr>
            <w:r>
              <w:rPr>
                <w:rFonts w:hint="eastAsia" w:hAnsiTheme="minorEastAsia" w:eastAsiaTheme="minorEastAsia"/>
                <w:sz w:val="24"/>
                <w:szCs w:val="24"/>
              </w:rPr>
              <w:t>纸边角料、</w:t>
            </w:r>
            <w:r>
              <w:rPr>
                <w:rFonts w:hAnsiTheme="minorEastAsia" w:eastAsiaTheme="minorEastAsia"/>
                <w:sz w:val="24"/>
                <w:szCs w:val="24"/>
              </w:rPr>
              <w:t>钢材边角料</w:t>
            </w:r>
            <w:r>
              <w:rPr>
                <w:rFonts w:hint="eastAsia" w:hAnsiTheme="minorEastAsia" w:eastAsiaTheme="minorEastAsia"/>
                <w:sz w:val="24"/>
                <w:szCs w:val="24"/>
              </w:rPr>
              <w:t>及</w:t>
            </w:r>
            <w:r>
              <w:rPr>
                <w:rFonts w:hAnsiTheme="minorEastAsia" w:eastAsiaTheme="minorEastAsia"/>
                <w:sz w:val="24"/>
                <w:szCs w:val="24"/>
              </w:rPr>
              <w:t>金属碎屑</w:t>
            </w:r>
          </w:p>
        </w:tc>
        <w:tc>
          <w:tcPr>
            <w:tcW w:w="2693" w:type="dxa"/>
            <w:gridSpan w:val="2"/>
            <w:vAlign w:val="center"/>
          </w:tcPr>
          <w:p>
            <w:pPr>
              <w:jc w:val="left"/>
              <w:textAlignment w:val="baseline"/>
              <w:rPr>
                <w:rFonts w:eastAsiaTheme="minorEastAsia"/>
                <w:sz w:val="24"/>
                <w:szCs w:val="24"/>
              </w:rPr>
            </w:pPr>
            <w:r>
              <w:rPr>
                <w:rFonts w:hAnsiTheme="minorEastAsia" w:eastAsiaTheme="minorEastAsia"/>
                <w:sz w:val="24"/>
                <w:szCs w:val="24"/>
              </w:rPr>
              <w:t>设置</w:t>
            </w:r>
            <w:r>
              <w:rPr>
                <w:rFonts w:eastAsiaTheme="minorEastAsia"/>
                <w:sz w:val="24"/>
                <w:szCs w:val="24"/>
              </w:rPr>
              <w:t>1</w:t>
            </w:r>
            <w:r>
              <w:rPr>
                <w:rFonts w:hAnsiTheme="minorEastAsia" w:eastAsiaTheme="minorEastAsia"/>
                <w:sz w:val="24"/>
                <w:szCs w:val="24"/>
              </w:rPr>
              <w:t>座</w:t>
            </w:r>
            <w:r>
              <w:rPr>
                <w:rFonts w:hint="eastAsia" w:eastAsiaTheme="minorEastAsia"/>
                <w:sz w:val="24"/>
                <w:szCs w:val="24"/>
                <w:lang w:val="en-US" w:eastAsia="zh-CN"/>
              </w:rPr>
              <w:t>10</w:t>
            </w:r>
            <w:r>
              <w:rPr>
                <w:rFonts w:eastAsiaTheme="minorEastAsia"/>
                <w:sz w:val="24"/>
                <w:szCs w:val="24"/>
              </w:rPr>
              <w:t>m</w:t>
            </w:r>
            <w:r>
              <w:rPr>
                <w:rFonts w:eastAsiaTheme="minorEastAsia"/>
                <w:sz w:val="24"/>
                <w:szCs w:val="24"/>
                <w:vertAlign w:val="superscript"/>
              </w:rPr>
              <w:t>2</w:t>
            </w:r>
            <w:r>
              <w:rPr>
                <w:rFonts w:eastAsiaTheme="minorEastAsia"/>
                <w:sz w:val="24"/>
                <w:szCs w:val="24"/>
              </w:rPr>
              <w:t xml:space="preserve"> </w:t>
            </w:r>
            <w:r>
              <w:rPr>
                <w:rFonts w:hAnsiTheme="minorEastAsia" w:eastAsiaTheme="minorEastAsia"/>
                <w:sz w:val="24"/>
                <w:szCs w:val="24"/>
              </w:rPr>
              <w:t>一般固废暂存间，定期外售综合利用</w:t>
            </w:r>
          </w:p>
        </w:tc>
        <w:tc>
          <w:tcPr>
            <w:tcW w:w="2459" w:type="dxa"/>
            <w:vMerge w:val="continue"/>
            <w:vAlign w:val="center"/>
          </w:tcPr>
          <w:p>
            <w:pPr>
              <w:autoSpaceDE w:val="0"/>
              <w:autoSpaceDN w:val="0"/>
              <w:adjustRightInd w:val="0"/>
              <w:jc w:val="left"/>
              <w:rPr>
                <w:rFonts w:eastAsia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6" w:type="dxa"/>
            <w:left w:w="108" w:type="dxa"/>
            <w:bottom w:w="56" w:type="dxa"/>
            <w:right w:w="108" w:type="dxa"/>
          </w:tblCellMar>
        </w:tblPrEx>
        <w:trPr>
          <w:trHeight w:val="346" w:hRule="atLeast"/>
        </w:trPr>
        <w:tc>
          <w:tcPr>
            <w:tcW w:w="1167" w:type="dxa"/>
            <w:vAlign w:val="center"/>
          </w:tcPr>
          <w:p>
            <w:pPr>
              <w:jc w:val="center"/>
              <w:rPr>
                <w:rFonts w:eastAsiaTheme="minorEastAsia"/>
                <w:sz w:val="24"/>
                <w:szCs w:val="24"/>
              </w:rPr>
            </w:pPr>
            <w:r>
              <w:rPr>
                <w:rFonts w:hAnsiTheme="minorEastAsia" w:eastAsiaTheme="minorEastAsia"/>
                <w:sz w:val="24"/>
                <w:szCs w:val="24"/>
              </w:rPr>
              <w:t>噪声</w:t>
            </w:r>
          </w:p>
        </w:tc>
        <w:tc>
          <w:tcPr>
            <w:tcW w:w="7779" w:type="dxa"/>
            <w:gridSpan w:val="5"/>
            <w:vAlign w:val="center"/>
          </w:tcPr>
          <w:p>
            <w:pPr>
              <w:autoSpaceDE w:val="0"/>
              <w:autoSpaceDN w:val="0"/>
              <w:adjustRightInd w:val="0"/>
              <w:ind w:firstLine="480" w:firstLineChars="200"/>
              <w:jc w:val="left"/>
              <w:rPr>
                <w:rFonts w:eastAsiaTheme="minorEastAsia"/>
                <w:kern w:val="0"/>
                <w:sz w:val="24"/>
                <w:szCs w:val="24"/>
              </w:rPr>
            </w:pPr>
            <w:r>
              <w:rPr>
                <w:rFonts w:hAnsiTheme="minorEastAsia" w:eastAsiaTheme="minorEastAsia"/>
                <w:kern w:val="0"/>
                <w:sz w:val="24"/>
                <w:szCs w:val="24"/>
              </w:rPr>
              <w:t>本项目噪声主要来自生产设备，源强约为</w:t>
            </w:r>
            <w:r>
              <w:rPr>
                <w:rFonts w:eastAsiaTheme="minorEastAsia"/>
                <w:kern w:val="0"/>
                <w:sz w:val="24"/>
                <w:szCs w:val="24"/>
              </w:rPr>
              <w:t xml:space="preserve"> 70</w:t>
            </w:r>
            <w:r>
              <w:rPr>
                <w:rFonts w:hAnsiTheme="minorEastAsia" w:eastAsiaTheme="minorEastAsia"/>
                <w:kern w:val="0"/>
                <w:sz w:val="24"/>
                <w:szCs w:val="24"/>
              </w:rPr>
              <w:t>～</w:t>
            </w:r>
            <w:r>
              <w:rPr>
                <w:rFonts w:eastAsiaTheme="minorEastAsia"/>
                <w:kern w:val="0"/>
                <w:sz w:val="24"/>
                <w:szCs w:val="24"/>
              </w:rPr>
              <w:t>80dB</w:t>
            </w:r>
            <w:r>
              <w:rPr>
                <w:rFonts w:hAnsiTheme="minorEastAsia" w:eastAsiaTheme="minorEastAsia"/>
                <w:kern w:val="0"/>
                <w:sz w:val="24"/>
                <w:szCs w:val="24"/>
              </w:rPr>
              <w:t>（</w:t>
            </w:r>
            <w:r>
              <w:rPr>
                <w:rFonts w:eastAsiaTheme="minorEastAsia"/>
                <w:kern w:val="0"/>
                <w:sz w:val="24"/>
                <w:szCs w:val="24"/>
              </w:rPr>
              <w:t>A</w:t>
            </w:r>
            <w:r>
              <w:rPr>
                <w:rFonts w:hAnsiTheme="minorEastAsia" w:eastAsiaTheme="minorEastAsia"/>
                <w:kern w:val="0"/>
                <w:sz w:val="24"/>
                <w:szCs w:val="24"/>
              </w:rPr>
              <w:t>），经基础减振和厂房隔声作用，厂界噪声能够满足《工业企业厂界环境噪声排放标准》（</w:t>
            </w:r>
            <w:r>
              <w:rPr>
                <w:rFonts w:eastAsiaTheme="minorEastAsia"/>
                <w:kern w:val="0"/>
                <w:sz w:val="24"/>
                <w:szCs w:val="24"/>
              </w:rPr>
              <w:t>GB 12348-2008</w:t>
            </w:r>
            <w:r>
              <w:rPr>
                <w:rFonts w:hAnsiTheme="minorEastAsia" w:eastAsiaTheme="minorEastAsia"/>
                <w:kern w:val="0"/>
                <w:sz w:val="24"/>
                <w:szCs w:val="24"/>
              </w:rPr>
              <w:t>）中</w:t>
            </w:r>
            <w:r>
              <w:rPr>
                <w:rFonts w:eastAsiaTheme="minorEastAsia"/>
                <w:kern w:val="0"/>
                <w:sz w:val="24"/>
                <w:szCs w:val="24"/>
              </w:rPr>
              <w:t xml:space="preserve"> 2 </w:t>
            </w:r>
            <w:r>
              <w:rPr>
                <w:rFonts w:hAnsiTheme="minorEastAsia" w:eastAsiaTheme="minorEastAsia"/>
                <w:kern w:val="0"/>
                <w:sz w:val="24"/>
                <w:szCs w:val="24"/>
              </w:rPr>
              <w:t>类区标准。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6" w:type="dxa"/>
            <w:left w:w="108" w:type="dxa"/>
            <w:bottom w:w="56" w:type="dxa"/>
            <w:right w:w="108" w:type="dxa"/>
          </w:tblCellMar>
        </w:tblPrEx>
        <w:trPr>
          <w:cantSplit/>
          <w:trHeight w:val="5032" w:hRule="atLeast"/>
        </w:trPr>
        <w:tc>
          <w:tcPr>
            <w:tcW w:w="8946" w:type="dxa"/>
            <w:gridSpan w:val="6"/>
          </w:tcPr>
          <w:p>
            <w:pPr>
              <w:spacing w:line="360" w:lineRule="auto"/>
              <w:rPr>
                <w:rFonts w:eastAsiaTheme="minorEastAsia"/>
                <w:b/>
                <w:sz w:val="24"/>
                <w:szCs w:val="24"/>
              </w:rPr>
            </w:pPr>
            <w:r>
              <w:rPr>
                <w:rFonts w:hAnsiTheme="minorEastAsia" w:eastAsiaTheme="minorEastAsia"/>
                <w:b/>
                <w:sz w:val="24"/>
                <w:szCs w:val="24"/>
              </w:rPr>
              <w:t>生态保护措施及预期效果：</w:t>
            </w:r>
          </w:p>
          <w:p>
            <w:pPr>
              <w:spacing w:line="360" w:lineRule="auto"/>
              <w:ind w:firstLine="470" w:firstLineChars="196"/>
              <w:rPr>
                <w:rFonts w:eastAsiaTheme="minorEastAsia"/>
                <w:sz w:val="24"/>
                <w:szCs w:val="24"/>
              </w:rPr>
            </w:pPr>
            <w:r>
              <w:rPr>
                <w:rFonts w:hAnsiTheme="minorEastAsia" w:eastAsiaTheme="minorEastAsia"/>
                <w:sz w:val="24"/>
                <w:szCs w:val="24"/>
              </w:rPr>
              <w:t>本项目属新建项目，该区域无珍稀和受保护的物种，本项目现有厂房进行生产，运营期间对污染采取有效的预防措施，所以项目建设对周围生态环境产生影响很小</w:t>
            </w: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p>
            <w:pPr>
              <w:spacing w:line="360" w:lineRule="auto"/>
              <w:rPr>
                <w:rFonts w:eastAsiaTheme="minorEastAsia"/>
                <w:sz w:val="24"/>
                <w:szCs w:val="24"/>
              </w:rPr>
            </w:pPr>
          </w:p>
        </w:tc>
      </w:tr>
    </w:tbl>
    <w:p>
      <w:pPr>
        <w:spacing w:line="520" w:lineRule="exact"/>
        <w:rPr>
          <w:rFonts w:eastAsiaTheme="minorEastAsia"/>
          <w:b/>
          <w:sz w:val="28"/>
        </w:rPr>
      </w:pPr>
      <w:r>
        <w:rPr>
          <w:rFonts w:hAnsiTheme="minorEastAsia" w:eastAsiaTheme="minorEastAsia"/>
          <w:b/>
          <w:sz w:val="28"/>
        </w:rPr>
        <w:t>结论与建议</w:t>
      </w:r>
    </w:p>
    <w:tbl>
      <w:tblPr>
        <w:tblStyle w:val="30"/>
        <w:tblW w:w="894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07" w:hRule="atLeast"/>
        </w:trPr>
        <w:tc>
          <w:tcPr>
            <w:tcW w:w="8946" w:type="dxa"/>
          </w:tcPr>
          <w:p>
            <w:pPr>
              <w:autoSpaceDE w:val="0"/>
              <w:autoSpaceDN w:val="0"/>
              <w:adjustRightInd w:val="0"/>
              <w:spacing w:line="560" w:lineRule="exact"/>
              <w:jc w:val="left"/>
              <w:rPr>
                <w:rFonts w:eastAsiaTheme="minorEastAsia"/>
                <w:b/>
                <w:sz w:val="24"/>
                <w:szCs w:val="24"/>
              </w:rPr>
            </w:pPr>
            <w:r>
              <w:rPr>
                <w:rFonts w:hAnsiTheme="minorEastAsia" w:eastAsiaTheme="minorEastAsia"/>
                <w:b/>
                <w:sz w:val="24"/>
                <w:szCs w:val="24"/>
              </w:rPr>
              <w:t>一、</w:t>
            </w:r>
            <w:r>
              <w:rPr>
                <w:rFonts w:eastAsiaTheme="minorEastAsia"/>
                <w:b/>
                <w:sz w:val="24"/>
                <w:szCs w:val="24"/>
              </w:rPr>
              <w:t xml:space="preserve"> </w:t>
            </w:r>
            <w:r>
              <w:rPr>
                <w:rFonts w:hAnsiTheme="minorEastAsia" w:eastAsiaTheme="minorEastAsia"/>
                <w:b/>
                <w:sz w:val="24"/>
                <w:szCs w:val="24"/>
              </w:rPr>
              <w:t>评价结论</w:t>
            </w:r>
            <w:r>
              <w:rPr>
                <w:rFonts w:eastAsiaTheme="minorEastAsia"/>
                <w:b/>
                <w:sz w:val="24"/>
                <w:szCs w:val="24"/>
              </w:rPr>
              <w:t>:</w:t>
            </w:r>
          </w:p>
          <w:p>
            <w:pPr>
              <w:autoSpaceDE w:val="0"/>
              <w:autoSpaceDN w:val="0"/>
              <w:adjustRightInd w:val="0"/>
              <w:spacing w:line="560" w:lineRule="exact"/>
              <w:ind w:firstLine="480" w:firstLineChars="200"/>
              <w:jc w:val="left"/>
              <w:rPr>
                <w:rFonts w:eastAsiaTheme="minorEastAsia"/>
                <w:sz w:val="24"/>
                <w:szCs w:val="24"/>
              </w:rPr>
            </w:pPr>
            <w:r>
              <w:rPr>
                <w:rFonts w:eastAsiaTheme="minorEastAsia"/>
                <w:sz w:val="24"/>
                <w:szCs w:val="24"/>
              </w:rPr>
              <w:t xml:space="preserve">1.  </w:t>
            </w:r>
            <w:r>
              <w:rPr>
                <w:rFonts w:hAnsiTheme="minorEastAsia" w:eastAsiaTheme="minorEastAsia"/>
                <w:sz w:val="24"/>
                <w:szCs w:val="24"/>
              </w:rPr>
              <w:t>项目概况</w:t>
            </w:r>
          </w:p>
          <w:p>
            <w:pPr>
              <w:autoSpaceDE w:val="0"/>
              <w:autoSpaceDN w:val="0"/>
              <w:adjustRightInd w:val="0"/>
              <w:spacing w:line="560" w:lineRule="exact"/>
              <w:ind w:firstLine="480" w:firstLineChars="200"/>
              <w:jc w:val="left"/>
              <w:rPr>
                <w:rFonts w:eastAsiaTheme="minorEastAsia"/>
                <w:sz w:val="24"/>
                <w:szCs w:val="24"/>
              </w:rPr>
            </w:pPr>
            <w:r>
              <w:rPr>
                <w:rFonts w:hint="eastAsia" w:hAnsiTheme="minorEastAsia" w:eastAsiaTheme="minorEastAsia"/>
                <w:sz w:val="24"/>
                <w:szCs w:val="24"/>
                <w:lang w:eastAsia="zh-CN"/>
              </w:rPr>
              <w:t>新乡市永胜塔内件有限公司</w:t>
            </w:r>
            <w:r>
              <w:rPr>
                <w:rFonts w:hAnsiTheme="minorEastAsia" w:eastAsiaTheme="minorEastAsia"/>
                <w:sz w:val="24"/>
                <w:szCs w:val="24"/>
              </w:rPr>
              <w:t>拟投资</w:t>
            </w:r>
            <w:r>
              <w:rPr>
                <w:rFonts w:hint="eastAsia" w:eastAsiaTheme="minorEastAsia"/>
                <w:sz w:val="24"/>
                <w:szCs w:val="24"/>
                <w:lang w:val="en-US" w:eastAsia="zh-CN"/>
              </w:rPr>
              <w:t>50</w:t>
            </w:r>
            <w:r>
              <w:rPr>
                <w:rFonts w:hAnsiTheme="minorEastAsia" w:eastAsiaTheme="minorEastAsia"/>
                <w:sz w:val="24"/>
                <w:szCs w:val="24"/>
              </w:rPr>
              <w:t>万元在</w:t>
            </w:r>
            <w:r>
              <w:rPr>
                <w:rFonts w:hint="eastAsia" w:hAnsiTheme="minorEastAsia" w:eastAsiaTheme="minorEastAsia"/>
                <w:sz w:val="24"/>
                <w:szCs w:val="24"/>
                <w:lang w:eastAsia="zh-CN"/>
              </w:rPr>
              <w:t>新乡市新乡县朗公庙镇赵堤村北</w:t>
            </w:r>
            <w:r>
              <w:rPr>
                <w:rFonts w:hAnsiTheme="minorEastAsia" w:eastAsiaTheme="minorEastAsia"/>
                <w:sz w:val="24"/>
                <w:szCs w:val="24"/>
              </w:rPr>
              <w:t>建设</w:t>
            </w:r>
            <w:r>
              <w:rPr>
                <w:rFonts w:hint="eastAsia" w:hAnsiTheme="minorEastAsia" w:eastAsiaTheme="minorEastAsia"/>
                <w:sz w:val="24"/>
                <w:szCs w:val="24"/>
                <w:lang w:eastAsia="zh-CN"/>
              </w:rPr>
              <w:t>新乡市永胜塔内件有限公司年产3000立方填料塔内件项目</w:t>
            </w:r>
            <w:r>
              <w:rPr>
                <w:rFonts w:hAnsiTheme="minorEastAsia" w:eastAsiaTheme="minorEastAsia"/>
                <w:sz w:val="24"/>
                <w:szCs w:val="24"/>
              </w:rPr>
              <w:t>。属于新建项目。项目</w:t>
            </w:r>
            <w:r>
              <w:rPr>
                <w:rFonts w:hint="eastAsia" w:hAnsiTheme="minorEastAsia" w:eastAsiaTheme="minorEastAsia"/>
                <w:sz w:val="24"/>
                <w:szCs w:val="24"/>
                <w:lang w:eastAsia="zh-CN"/>
              </w:rPr>
              <w:t>租赁</w:t>
            </w:r>
            <w:r>
              <w:rPr>
                <w:rFonts w:hAnsiTheme="minorEastAsia" w:eastAsiaTheme="minorEastAsia"/>
                <w:sz w:val="24"/>
                <w:szCs w:val="24"/>
              </w:rPr>
              <w:t>现有厂房进行建设，使用</w:t>
            </w:r>
            <w:r>
              <w:rPr>
                <w:rFonts w:hint="eastAsia" w:hAnsiTheme="minorEastAsia" w:eastAsiaTheme="minorEastAsia"/>
                <w:sz w:val="24"/>
                <w:szCs w:val="24"/>
                <w:lang w:eastAsia="zh-CN"/>
              </w:rPr>
              <w:t>现有</w:t>
            </w:r>
            <w:r>
              <w:rPr>
                <w:rFonts w:hAnsiTheme="minorEastAsia" w:eastAsiaTheme="minorEastAsia"/>
                <w:sz w:val="24"/>
                <w:szCs w:val="24"/>
              </w:rPr>
              <w:t>厂房</w:t>
            </w:r>
            <w:r>
              <w:rPr>
                <w:rFonts w:hint="eastAsia" w:eastAsiaTheme="minorEastAsia"/>
                <w:sz w:val="24"/>
                <w:szCs w:val="24"/>
                <w:lang w:val="en-US" w:eastAsia="zh-CN"/>
              </w:rPr>
              <w:t>1500</w:t>
            </w:r>
            <w:r>
              <w:rPr>
                <w:rFonts w:hAnsiTheme="minorEastAsia" w:eastAsiaTheme="minorEastAsia"/>
                <w:sz w:val="24"/>
                <w:szCs w:val="24"/>
              </w:rPr>
              <w:t>平方米。项目劳动定员</w:t>
            </w:r>
            <w:r>
              <w:rPr>
                <w:rFonts w:hint="eastAsia" w:eastAsiaTheme="minorEastAsia"/>
                <w:sz w:val="24"/>
                <w:szCs w:val="24"/>
                <w:lang w:val="en-US" w:eastAsia="zh-CN"/>
              </w:rPr>
              <w:t>15</w:t>
            </w:r>
            <w:r>
              <w:rPr>
                <w:rFonts w:hAnsiTheme="minorEastAsia" w:eastAsiaTheme="minorEastAsia"/>
                <w:sz w:val="24"/>
                <w:szCs w:val="24"/>
              </w:rPr>
              <w:t>人，均不在厂区食宿，采用单班制每天工作</w:t>
            </w:r>
            <w:r>
              <w:rPr>
                <w:rFonts w:eastAsiaTheme="minorEastAsia"/>
                <w:sz w:val="24"/>
                <w:szCs w:val="24"/>
              </w:rPr>
              <w:t>8</w:t>
            </w:r>
            <w:r>
              <w:rPr>
                <w:rFonts w:hAnsiTheme="minorEastAsia" w:eastAsiaTheme="minorEastAsia"/>
                <w:sz w:val="24"/>
                <w:szCs w:val="24"/>
              </w:rPr>
              <w:t>小时，全年工作</w:t>
            </w:r>
            <w:r>
              <w:rPr>
                <w:rFonts w:eastAsiaTheme="minorEastAsia"/>
                <w:sz w:val="24"/>
                <w:szCs w:val="24"/>
              </w:rPr>
              <w:t>300</w:t>
            </w:r>
            <w:r>
              <w:rPr>
                <w:rFonts w:hAnsiTheme="minorEastAsia" w:eastAsiaTheme="minorEastAsia"/>
                <w:sz w:val="24"/>
                <w:szCs w:val="24"/>
              </w:rPr>
              <w:t>天。</w:t>
            </w:r>
          </w:p>
          <w:p>
            <w:pPr>
              <w:autoSpaceDE w:val="0"/>
              <w:autoSpaceDN w:val="0"/>
              <w:adjustRightInd w:val="0"/>
              <w:spacing w:line="560" w:lineRule="exact"/>
              <w:ind w:firstLine="480" w:firstLineChars="200"/>
              <w:jc w:val="left"/>
              <w:rPr>
                <w:rFonts w:eastAsiaTheme="minorEastAsia"/>
                <w:sz w:val="24"/>
                <w:szCs w:val="24"/>
              </w:rPr>
            </w:pPr>
            <w:r>
              <w:rPr>
                <w:rFonts w:eastAsiaTheme="minorEastAsia"/>
                <w:sz w:val="24"/>
                <w:szCs w:val="24"/>
              </w:rPr>
              <w:t xml:space="preserve">2 </w:t>
            </w:r>
            <w:r>
              <w:rPr>
                <w:rFonts w:hAnsiTheme="minorEastAsia" w:eastAsiaTheme="minorEastAsia"/>
                <w:sz w:val="24"/>
                <w:szCs w:val="24"/>
              </w:rPr>
              <w:t>．项目建设符合国家产业政策</w:t>
            </w:r>
          </w:p>
          <w:p>
            <w:pPr>
              <w:autoSpaceDE w:val="0"/>
              <w:autoSpaceDN w:val="0"/>
              <w:adjustRightInd w:val="0"/>
              <w:spacing w:line="560" w:lineRule="exact"/>
              <w:ind w:firstLine="480" w:firstLineChars="200"/>
              <w:jc w:val="left"/>
              <w:rPr>
                <w:rFonts w:eastAsiaTheme="minorEastAsia"/>
                <w:sz w:val="24"/>
                <w:szCs w:val="24"/>
              </w:rPr>
            </w:pPr>
            <w:r>
              <w:rPr>
                <w:rFonts w:hAnsiTheme="minorEastAsia" w:eastAsiaTheme="minorEastAsia"/>
                <w:sz w:val="24"/>
                <w:szCs w:val="24"/>
              </w:rPr>
              <w:t>对照《产业结构调整指导目录》（</w:t>
            </w:r>
            <w:r>
              <w:rPr>
                <w:rFonts w:eastAsiaTheme="minorEastAsia"/>
                <w:sz w:val="24"/>
                <w:szCs w:val="24"/>
              </w:rPr>
              <w:t>201</w:t>
            </w:r>
            <w:r>
              <w:rPr>
                <w:rFonts w:hint="eastAsia" w:eastAsiaTheme="minorEastAsia"/>
                <w:sz w:val="24"/>
                <w:szCs w:val="24"/>
                <w:lang w:val="en-US" w:eastAsia="zh-CN"/>
              </w:rPr>
              <w:t>9</w:t>
            </w:r>
            <w:r>
              <w:rPr>
                <w:rFonts w:hAnsiTheme="minorEastAsia" w:eastAsiaTheme="minorEastAsia"/>
                <w:sz w:val="24"/>
                <w:szCs w:val="24"/>
              </w:rPr>
              <w:t>年本），该项目属允许类建设项目，该项目已通过</w:t>
            </w:r>
            <w:r>
              <w:rPr>
                <w:rFonts w:hint="eastAsia" w:hAnsiTheme="minorEastAsia" w:eastAsiaTheme="minorEastAsia"/>
                <w:sz w:val="24"/>
                <w:szCs w:val="24"/>
              </w:rPr>
              <w:t>新乡</w:t>
            </w:r>
            <w:r>
              <w:rPr>
                <w:rFonts w:hAnsiTheme="minorEastAsia" w:eastAsiaTheme="minorEastAsia"/>
                <w:sz w:val="24"/>
                <w:szCs w:val="24"/>
              </w:rPr>
              <w:t>县发展和改革委员会备案，项目代码：</w:t>
            </w:r>
            <w:r>
              <w:rPr>
                <w:rFonts w:hint="eastAsia" w:eastAsiaTheme="minorEastAsia"/>
                <w:sz w:val="24"/>
                <w:lang w:val="en-US" w:eastAsia="zh-CN"/>
              </w:rPr>
              <w:t>2020-410721-34-03-047577</w:t>
            </w:r>
            <w:r>
              <w:rPr>
                <w:rFonts w:hAnsiTheme="minorEastAsia" w:eastAsiaTheme="minorEastAsia"/>
                <w:sz w:val="24"/>
                <w:szCs w:val="24"/>
              </w:rPr>
              <w:t>，本项目土地性质为建设用地，符合新乡县</w:t>
            </w:r>
            <w:r>
              <w:rPr>
                <w:rFonts w:hint="eastAsia" w:hAnsiTheme="minorEastAsia" w:eastAsiaTheme="minorEastAsia"/>
                <w:sz w:val="24"/>
                <w:szCs w:val="24"/>
                <w:lang w:eastAsia="zh-CN"/>
              </w:rPr>
              <w:t>朗公庙镇</w:t>
            </w:r>
            <w:r>
              <w:rPr>
                <w:rFonts w:hAnsiTheme="minorEastAsia" w:eastAsiaTheme="minorEastAsia"/>
                <w:sz w:val="24"/>
                <w:szCs w:val="24"/>
              </w:rPr>
              <w:t>土地利用总体规划。</w:t>
            </w:r>
          </w:p>
          <w:p>
            <w:pPr>
              <w:autoSpaceDE w:val="0"/>
              <w:autoSpaceDN w:val="0"/>
              <w:adjustRightInd w:val="0"/>
              <w:spacing w:line="560" w:lineRule="exact"/>
              <w:ind w:firstLine="480" w:firstLineChars="200"/>
              <w:jc w:val="left"/>
              <w:rPr>
                <w:rFonts w:eastAsiaTheme="minorEastAsia"/>
                <w:sz w:val="24"/>
                <w:szCs w:val="24"/>
              </w:rPr>
            </w:pPr>
            <w:r>
              <w:rPr>
                <w:rFonts w:eastAsiaTheme="minorEastAsia"/>
                <w:sz w:val="24"/>
                <w:szCs w:val="24"/>
              </w:rPr>
              <w:t xml:space="preserve">3 </w:t>
            </w:r>
            <w:r>
              <w:rPr>
                <w:rFonts w:hAnsiTheme="minorEastAsia" w:eastAsiaTheme="minorEastAsia"/>
                <w:sz w:val="24"/>
                <w:szCs w:val="24"/>
              </w:rPr>
              <w:t>．项目选址可行</w:t>
            </w:r>
          </w:p>
          <w:p>
            <w:pPr>
              <w:spacing w:line="560" w:lineRule="exact"/>
              <w:ind w:firstLine="480" w:firstLineChars="200"/>
              <w:jc w:val="left"/>
              <w:rPr>
                <w:rFonts w:eastAsiaTheme="minorEastAsia"/>
                <w:sz w:val="24"/>
                <w:szCs w:val="24"/>
              </w:rPr>
            </w:pPr>
            <w:r>
              <w:rPr>
                <w:rFonts w:hAnsiTheme="minorEastAsia" w:eastAsiaTheme="minorEastAsia"/>
                <w:sz w:val="24"/>
                <w:szCs w:val="24"/>
              </w:rPr>
              <w:t>项目位于</w:t>
            </w:r>
            <w:r>
              <w:rPr>
                <w:rFonts w:hint="eastAsia" w:hAnsiTheme="minorEastAsia" w:eastAsiaTheme="minorEastAsia"/>
                <w:sz w:val="24"/>
                <w:szCs w:val="24"/>
                <w:lang w:eastAsia="zh-CN"/>
              </w:rPr>
              <w:t>新乡市新乡县朗公庙镇赵堤村北</w:t>
            </w:r>
            <w:r>
              <w:rPr>
                <w:rFonts w:hAnsiTheme="minorEastAsia" w:eastAsiaTheme="minorEastAsia"/>
                <w:sz w:val="24"/>
                <w:szCs w:val="24"/>
              </w:rPr>
              <w:t>，本项目使用现有厂房进行建设生产。</w:t>
            </w:r>
            <w:r>
              <w:rPr>
                <w:rFonts w:hAnsiTheme="minorEastAsia" w:eastAsiaTheme="minorEastAsia"/>
                <w:sz w:val="24"/>
              </w:rPr>
              <w:t>厂区</w:t>
            </w:r>
            <w:r>
              <w:rPr>
                <w:rFonts w:hint="eastAsia" w:hAnsiTheme="minorEastAsia" w:eastAsiaTheme="minorEastAsia"/>
                <w:sz w:val="24"/>
                <w:lang w:eastAsia="zh-CN"/>
              </w:rPr>
              <w:t>南</w:t>
            </w:r>
            <w:r>
              <w:rPr>
                <w:rFonts w:hAnsiTheme="minorEastAsia" w:eastAsiaTheme="minorEastAsia"/>
                <w:sz w:val="24"/>
              </w:rPr>
              <w:t>侧为</w:t>
            </w:r>
            <w:r>
              <w:rPr>
                <w:rFonts w:hint="eastAsia" w:hAnsiTheme="minorEastAsia" w:eastAsiaTheme="minorEastAsia"/>
                <w:sz w:val="24"/>
                <w:lang w:eastAsia="zh-CN"/>
              </w:rPr>
              <w:t>空置</w:t>
            </w:r>
            <w:r>
              <w:rPr>
                <w:rFonts w:hAnsiTheme="minorEastAsia" w:eastAsiaTheme="minorEastAsia"/>
                <w:sz w:val="24"/>
              </w:rPr>
              <w:t>厂房</w:t>
            </w:r>
            <w:r>
              <w:rPr>
                <w:rFonts w:hint="eastAsia" w:hAnsiTheme="minorEastAsia" w:eastAsiaTheme="minorEastAsia"/>
                <w:sz w:val="24"/>
                <w:lang w:eastAsia="zh-CN"/>
              </w:rPr>
              <w:t>，项目东侧为耕地，北侧厂界外隔路为耕地，西侧为闲置空地（原华新驾校已经搬离）。</w:t>
            </w:r>
            <w:r>
              <w:rPr>
                <w:rFonts w:hAnsiTheme="minorEastAsia" w:eastAsiaTheme="minorEastAsia"/>
                <w:sz w:val="24"/>
              </w:rPr>
              <w:t>经实地调查，距离厂区最近敏感点为：南侧</w:t>
            </w:r>
            <w:r>
              <w:rPr>
                <w:rFonts w:hint="eastAsia" w:eastAsiaTheme="minorEastAsia"/>
                <w:sz w:val="24"/>
                <w:lang w:val="en-US" w:eastAsia="zh-CN"/>
              </w:rPr>
              <w:t>2</w:t>
            </w:r>
            <w:r>
              <w:rPr>
                <w:rFonts w:eastAsiaTheme="minorEastAsia"/>
                <w:sz w:val="24"/>
              </w:rPr>
              <w:t>10m</w:t>
            </w:r>
            <w:r>
              <w:rPr>
                <w:rFonts w:hint="eastAsia" w:hAnsiTheme="minorEastAsia" w:eastAsiaTheme="minorEastAsia"/>
                <w:sz w:val="24"/>
                <w:lang w:eastAsia="zh-CN"/>
              </w:rPr>
              <w:t>赵堤村</w:t>
            </w:r>
            <w:r>
              <w:rPr>
                <w:rFonts w:hAnsiTheme="minorEastAsia" w:eastAsiaTheme="minorEastAsia"/>
                <w:sz w:val="24"/>
              </w:rPr>
              <w:t>。</w:t>
            </w:r>
          </w:p>
          <w:p>
            <w:pPr>
              <w:autoSpaceDE w:val="0"/>
              <w:autoSpaceDN w:val="0"/>
              <w:adjustRightInd w:val="0"/>
              <w:spacing w:line="560" w:lineRule="exact"/>
              <w:ind w:firstLine="480" w:firstLineChars="200"/>
              <w:jc w:val="left"/>
              <w:rPr>
                <w:rFonts w:eastAsiaTheme="minorEastAsia"/>
                <w:sz w:val="24"/>
                <w:szCs w:val="24"/>
              </w:rPr>
            </w:pPr>
            <w:r>
              <w:rPr>
                <w:rFonts w:hAnsiTheme="minorEastAsia" w:eastAsiaTheme="minorEastAsia"/>
                <w:sz w:val="24"/>
                <w:szCs w:val="24"/>
              </w:rPr>
              <w:t>项目运营期产生的</w:t>
            </w:r>
            <w:r>
              <w:rPr>
                <w:rFonts w:hint="eastAsia" w:hAnsiTheme="minorEastAsia" w:eastAsiaTheme="minorEastAsia"/>
                <w:sz w:val="24"/>
                <w:szCs w:val="24"/>
                <w:lang w:eastAsia="zh-CN"/>
              </w:rPr>
              <w:t>废气、</w:t>
            </w:r>
            <w:r>
              <w:rPr>
                <w:rFonts w:hAnsiTheme="minorEastAsia" w:eastAsiaTheme="minorEastAsia"/>
                <w:sz w:val="24"/>
                <w:szCs w:val="24"/>
              </w:rPr>
              <w:t>废水、噪声和固废等方面环境影响，在采用相应的污染防治措施后，均可达标排放，对周围环境影响不大。厂址周围</w:t>
            </w:r>
            <w:r>
              <w:rPr>
                <w:rFonts w:eastAsiaTheme="minorEastAsia"/>
                <w:sz w:val="24"/>
                <w:szCs w:val="24"/>
              </w:rPr>
              <w:t>500m</w:t>
            </w:r>
            <w:r>
              <w:rPr>
                <w:rFonts w:hAnsiTheme="minorEastAsia" w:eastAsiaTheme="minorEastAsia"/>
                <w:sz w:val="24"/>
                <w:szCs w:val="24"/>
              </w:rPr>
              <w:t>范围内无自然保护区、风景名胜区、生态环境敏感区等敏感目标。</w:t>
            </w:r>
          </w:p>
          <w:p>
            <w:pPr>
              <w:autoSpaceDE w:val="0"/>
              <w:autoSpaceDN w:val="0"/>
              <w:adjustRightInd w:val="0"/>
              <w:spacing w:line="560" w:lineRule="exact"/>
              <w:ind w:firstLine="480" w:firstLineChars="200"/>
              <w:jc w:val="left"/>
              <w:rPr>
                <w:rFonts w:eastAsiaTheme="minorEastAsia"/>
                <w:sz w:val="24"/>
                <w:szCs w:val="24"/>
              </w:rPr>
            </w:pPr>
            <w:r>
              <w:rPr>
                <w:rFonts w:eastAsiaTheme="minorEastAsia"/>
                <w:sz w:val="24"/>
                <w:szCs w:val="24"/>
              </w:rPr>
              <w:t xml:space="preserve">4 </w:t>
            </w:r>
            <w:r>
              <w:rPr>
                <w:rFonts w:hAnsiTheme="minorEastAsia" w:eastAsiaTheme="minorEastAsia"/>
                <w:sz w:val="24"/>
                <w:szCs w:val="24"/>
              </w:rPr>
              <w:t>．环境质量现状分析结论</w:t>
            </w:r>
          </w:p>
          <w:p>
            <w:pPr>
              <w:pStyle w:val="169"/>
              <w:adjustRightInd w:val="0"/>
              <w:snapToGrid w:val="0"/>
              <w:spacing w:line="560" w:lineRule="exact"/>
              <w:ind w:firstLine="480"/>
              <w:jc w:val="both"/>
              <w:rPr>
                <w:rFonts w:ascii="Times New Roman" w:hAnsi="Times New Roman" w:cs="Times New Roman"/>
                <w:sz w:val="24"/>
                <w:szCs w:val="24"/>
                <w:highlight w:val="yellow"/>
              </w:rPr>
            </w:pPr>
            <w:r>
              <w:rPr>
                <w:rFonts w:hAnsi="宋体"/>
                <w:sz w:val="24"/>
                <w:szCs w:val="24"/>
              </w:rPr>
              <w:t>本项目所在区域环境空气质量达标情况评价指标</w:t>
            </w: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年均值、CO第95百分位浓度满足《环境空气质量标准》（GB3095-2012）二级标准要求外，PM</w:t>
            </w:r>
            <w:r>
              <w:rPr>
                <w:rFonts w:ascii="Times New Roman" w:hAnsi="Times New Roman" w:cs="Times New Roman"/>
                <w:sz w:val="24"/>
                <w:szCs w:val="24"/>
                <w:vertAlign w:val="subscript"/>
              </w:rPr>
              <w:t>10</w:t>
            </w:r>
            <w:r>
              <w:rPr>
                <w:rFonts w:ascii="Times New Roman" w:hAnsi="Times New Roman" w:cs="Times New Roman"/>
                <w:sz w:val="24"/>
                <w:szCs w:val="24"/>
              </w:rPr>
              <w:t>、PM</w:t>
            </w:r>
            <w:r>
              <w:rPr>
                <w:rFonts w:ascii="Times New Roman" w:hAnsi="Times New Roman" w:cs="Times New Roman"/>
                <w:sz w:val="24"/>
                <w:szCs w:val="24"/>
                <w:vertAlign w:val="subscript"/>
              </w:rPr>
              <w:t>2.5</w:t>
            </w:r>
            <w:r>
              <w:rPr>
                <w:rFonts w:ascii="Times New Roman" w:hAnsi="Times New Roman" w:cs="Times New Roman"/>
                <w:sz w:val="24"/>
                <w:szCs w:val="24"/>
              </w:rPr>
              <w:t>、NO</w:t>
            </w:r>
            <w:r>
              <w:rPr>
                <w:rFonts w:ascii="Times New Roman" w:hAnsi="Times New Roman" w:cs="Times New Roman"/>
                <w:sz w:val="24"/>
                <w:szCs w:val="24"/>
                <w:vertAlign w:val="subscript"/>
              </w:rPr>
              <w:t>2</w:t>
            </w:r>
            <w:r>
              <w:rPr>
                <w:rFonts w:ascii="Times New Roman" w:hAnsi="Times New Roman" w:cs="Times New Roman"/>
                <w:sz w:val="24"/>
                <w:szCs w:val="24"/>
              </w:rPr>
              <w:t>年均值及O</w:t>
            </w:r>
            <w:r>
              <w:rPr>
                <w:rFonts w:ascii="Times New Roman" w:hAnsi="Times New Roman" w:cs="Times New Roman"/>
                <w:sz w:val="24"/>
                <w:szCs w:val="24"/>
                <w:vertAlign w:val="subscript"/>
              </w:rPr>
              <w:t>3</w:t>
            </w:r>
            <w:r>
              <w:rPr>
                <w:rFonts w:ascii="Times New Roman" w:hAnsi="Times New Roman" w:cs="Times New Roman"/>
                <w:sz w:val="24"/>
                <w:szCs w:val="24"/>
              </w:rPr>
              <w:t>第90百分位数均无法满足GB3095-2012中二级标准要求。本项目所在评价区域为不达标区。</w:t>
            </w:r>
          </w:p>
          <w:p>
            <w:pPr>
              <w:pStyle w:val="169"/>
              <w:adjustRightInd w:val="0"/>
              <w:snapToGrid w:val="0"/>
              <w:spacing w:line="560" w:lineRule="exact"/>
              <w:ind w:firstLine="480"/>
              <w:jc w:val="both"/>
              <w:rPr>
                <w:b/>
                <w:bCs/>
                <w:color w:val="FF0000"/>
                <w:sz w:val="24"/>
                <w:szCs w:val="24"/>
              </w:rPr>
            </w:pPr>
            <w:r>
              <w:rPr>
                <w:rFonts w:ascii="Times New Roman" w:hAnsi="Times New Roman" w:cs="Times New Roman"/>
                <w:sz w:val="24"/>
                <w:szCs w:val="24"/>
              </w:rPr>
              <w:t>目前，新乡市正在实施《新乡市蓝天工程行动计划》、《新乡市</w:t>
            </w:r>
            <w:r>
              <w:rPr>
                <w:rFonts w:hint="eastAsia" w:ascii="Times New Roman" w:hAnsi="Times New Roman" w:cs="Times New Roman"/>
                <w:sz w:val="24"/>
                <w:szCs w:val="24"/>
                <w:lang w:val="en-US" w:eastAsia="zh-CN"/>
              </w:rPr>
              <w:t>2020</w:t>
            </w:r>
            <w:r>
              <w:rPr>
                <w:rFonts w:ascii="Times New Roman" w:hAnsi="Times New Roman" w:cs="Times New Roman"/>
                <w:sz w:val="24"/>
                <w:szCs w:val="24"/>
              </w:rPr>
              <w:t>年大气污染防治攻坚战实施方案》、《新乡市环境污染防治攻坚战三年行动实施方案（2018-2020年）》等一系列措施，将不断改善区域大气环境质量。预计2020年可以达到《新乡市环境污染防治攻坚战三年行动实施方案（2018-2020年）》中：“全市PM</w:t>
            </w:r>
            <w:r>
              <w:rPr>
                <w:rFonts w:ascii="Times New Roman" w:hAnsi="Times New Roman" w:cs="Times New Roman"/>
                <w:sz w:val="24"/>
                <w:szCs w:val="24"/>
                <w:vertAlign w:val="subscript"/>
              </w:rPr>
              <w:t>2.5</w:t>
            </w:r>
            <w:r>
              <w:rPr>
                <w:rFonts w:ascii="Times New Roman" w:hAnsi="Times New Roman" w:cs="Times New Roman"/>
                <w:sz w:val="24"/>
                <w:szCs w:val="24"/>
              </w:rPr>
              <w:t>年均浓度达到55微克/立方米以下，PM</w:t>
            </w:r>
            <w:r>
              <w:rPr>
                <w:rFonts w:ascii="Times New Roman" w:hAnsi="Times New Roman" w:cs="Times New Roman"/>
                <w:sz w:val="24"/>
                <w:szCs w:val="24"/>
                <w:vertAlign w:val="subscript"/>
              </w:rPr>
              <w:t>10</w:t>
            </w:r>
            <w:r>
              <w:rPr>
                <w:rFonts w:ascii="Times New Roman" w:hAnsi="Times New Roman" w:cs="Times New Roman"/>
                <w:sz w:val="24"/>
                <w:szCs w:val="24"/>
              </w:rPr>
              <w:t>年均浓度达到101微克/立方米以下，全年优良天数比例达到66%以上”的目标要求。</w:t>
            </w:r>
          </w:p>
          <w:p>
            <w:pPr>
              <w:autoSpaceDE w:val="0"/>
              <w:autoSpaceDN w:val="0"/>
              <w:adjustRightInd w:val="0"/>
              <w:spacing w:line="560" w:lineRule="exact"/>
              <w:ind w:firstLine="480" w:firstLineChars="200"/>
              <w:jc w:val="left"/>
              <w:rPr>
                <w:rFonts w:eastAsiaTheme="minorEastAsia"/>
                <w:sz w:val="24"/>
                <w:szCs w:val="24"/>
              </w:rPr>
            </w:pPr>
            <w:r>
              <w:rPr>
                <w:rFonts w:eastAsiaTheme="minorEastAsia"/>
                <w:sz w:val="24"/>
                <w:szCs w:val="24"/>
              </w:rPr>
              <w:t xml:space="preserve">5 </w:t>
            </w:r>
            <w:r>
              <w:rPr>
                <w:rFonts w:hAnsiTheme="minorEastAsia" w:eastAsiaTheme="minorEastAsia"/>
                <w:sz w:val="24"/>
                <w:szCs w:val="24"/>
              </w:rPr>
              <w:t>．环境影响分析结论</w:t>
            </w:r>
          </w:p>
          <w:p>
            <w:pPr>
              <w:autoSpaceDE w:val="0"/>
              <w:autoSpaceDN w:val="0"/>
              <w:adjustRightInd w:val="0"/>
              <w:spacing w:line="560" w:lineRule="exact"/>
              <w:ind w:firstLine="480" w:firstLineChars="200"/>
              <w:jc w:val="left"/>
              <w:rPr>
                <w:rFonts w:eastAsiaTheme="minorEastAsia"/>
                <w:sz w:val="24"/>
                <w:szCs w:val="24"/>
              </w:rPr>
            </w:pPr>
            <w:r>
              <w:rPr>
                <w:rFonts w:hAnsiTheme="minorEastAsia" w:eastAsiaTheme="minorEastAsia"/>
                <w:sz w:val="24"/>
                <w:szCs w:val="24"/>
              </w:rPr>
              <w:t>（</w:t>
            </w:r>
            <w:r>
              <w:rPr>
                <w:rFonts w:eastAsiaTheme="minorEastAsia"/>
                <w:sz w:val="24"/>
                <w:szCs w:val="24"/>
              </w:rPr>
              <w:t>1</w:t>
            </w:r>
            <w:r>
              <w:rPr>
                <w:rFonts w:hAnsiTheme="minorEastAsia" w:eastAsiaTheme="minorEastAsia"/>
                <w:sz w:val="24"/>
                <w:szCs w:val="24"/>
              </w:rPr>
              <w:t>）废气</w:t>
            </w:r>
          </w:p>
          <w:p>
            <w:pPr>
              <w:autoSpaceDE w:val="0"/>
              <w:autoSpaceDN w:val="0"/>
              <w:adjustRightInd w:val="0"/>
              <w:spacing w:line="560" w:lineRule="exact"/>
              <w:ind w:firstLine="480" w:firstLineChars="200"/>
              <w:jc w:val="left"/>
              <w:rPr>
                <w:rFonts w:hint="eastAsia" w:ascii="宋体" w:hAnsi="宋体" w:cs="宋体"/>
                <w:sz w:val="24"/>
                <w:szCs w:val="24"/>
              </w:rPr>
            </w:pPr>
            <w:r>
              <w:rPr>
                <w:rFonts w:hAnsiTheme="minorEastAsia" w:eastAsiaTheme="minorEastAsia"/>
                <w:sz w:val="24"/>
                <w:szCs w:val="24"/>
              </w:rPr>
              <w:t>本项目运营期</w:t>
            </w:r>
            <w:r>
              <w:rPr>
                <w:rFonts w:hint="eastAsia" w:hAnsiTheme="minorEastAsia" w:eastAsiaTheme="minorEastAsia"/>
                <w:sz w:val="24"/>
                <w:szCs w:val="24"/>
                <w:lang w:eastAsia="zh-CN"/>
              </w:rPr>
              <w:t>点焊机焊接无生产废气产生，电焊机焊接产生的焊接废气，经由集气罩收集后通过</w:t>
            </w:r>
            <w:r>
              <w:rPr>
                <w:rFonts w:hint="eastAsia" w:hAnsiTheme="minorEastAsia" w:eastAsiaTheme="minorEastAsia"/>
                <w:sz w:val="24"/>
                <w:szCs w:val="24"/>
                <w:lang w:val="en-US" w:eastAsia="zh-CN"/>
              </w:rPr>
              <w:t>1套袋式除尘器处理，然后由1根15m高排气筒排放</w:t>
            </w:r>
            <w:r>
              <w:rPr>
                <w:rFonts w:hAnsiTheme="minorEastAsia" w:eastAsiaTheme="minorEastAsia"/>
                <w:sz w:val="24"/>
                <w:szCs w:val="24"/>
              </w:rPr>
              <w:t>。</w:t>
            </w:r>
            <w:r>
              <w:rPr>
                <w:rFonts w:hint="eastAsia" w:ascii="宋体" w:hAnsi="宋体" w:cs="宋体"/>
                <w:sz w:val="24"/>
                <w:szCs w:val="24"/>
              </w:rPr>
              <w:t>项目产生的粉尘排放浓度及排放速率均能够满足《大气污染物环境影响分析综合排放标准》（GB16297-1996）表2二级标准（颗粒物最高允许排放浓度为120mg/m</w:t>
            </w:r>
            <w:r>
              <w:rPr>
                <w:rFonts w:hint="eastAsia" w:ascii="宋体" w:hAnsi="宋体" w:cs="宋体"/>
                <w:sz w:val="24"/>
                <w:szCs w:val="24"/>
                <w:vertAlign w:val="superscript"/>
              </w:rPr>
              <w:t>3</w:t>
            </w:r>
            <w:r>
              <w:rPr>
                <w:rFonts w:hint="eastAsia" w:ascii="宋体" w:hAnsi="宋体" w:cs="宋体"/>
                <w:sz w:val="24"/>
                <w:szCs w:val="24"/>
              </w:rPr>
              <w:t>，最高允许排放速率为 3.5kg/h）的要求。</w:t>
            </w:r>
          </w:p>
          <w:p>
            <w:pPr>
              <w:spacing w:line="520" w:lineRule="exact"/>
              <w:ind w:firstLine="480" w:firstLineChars="200"/>
              <w:rPr>
                <w:bCs/>
                <w:color w:val="000000"/>
                <w:sz w:val="24"/>
                <w:szCs w:val="24"/>
              </w:rPr>
            </w:pPr>
            <w:r>
              <w:rPr>
                <w:sz w:val="24"/>
                <w:szCs w:val="24"/>
              </w:rPr>
              <w:t>本项目卫生防护距离为</w:t>
            </w:r>
            <w:r>
              <w:rPr>
                <w:rFonts w:hint="eastAsia"/>
                <w:sz w:val="24"/>
                <w:szCs w:val="24"/>
              </w:rPr>
              <w:t>5</w:t>
            </w:r>
            <w:r>
              <w:rPr>
                <w:sz w:val="24"/>
                <w:szCs w:val="24"/>
              </w:rPr>
              <w:t>0m。</w:t>
            </w:r>
            <w:r>
              <w:rPr>
                <w:rFonts w:hint="eastAsia"/>
                <w:sz w:val="24"/>
                <w:szCs w:val="24"/>
              </w:rPr>
              <w:t>厂界外卫生防护距离东侧</w:t>
            </w:r>
            <w:r>
              <w:rPr>
                <w:rFonts w:hint="eastAsia"/>
                <w:sz w:val="24"/>
                <w:szCs w:val="24"/>
                <w:lang w:val="en-US" w:eastAsia="zh-CN"/>
              </w:rPr>
              <w:t>50</w:t>
            </w:r>
            <w:r>
              <w:rPr>
                <w:rFonts w:hint="eastAsia"/>
                <w:sz w:val="24"/>
                <w:szCs w:val="24"/>
              </w:rPr>
              <w:t>m、西侧</w:t>
            </w:r>
            <w:r>
              <w:rPr>
                <w:rFonts w:hint="eastAsia"/>
                <w:sz w:val="24"/>
                <w:szCs w:val="24"/>
                <w:lang w:val="en-US" w:eastAsia="zh-CN"/>
              </w:rPr>
              <w:t>30</w:t>
            </w:r>
            <w:r>
              <w:rPr>
                <w:rFonts w:hint="eastAsia"/>
                <w:sz w:val="24"/>
                <w:szCs w:val="24"/>
              </w:rPr>
              <w:t>m、南侧</w:t>
            </w:r>
            <w:r>
              <w:rPr>
                <w:rFonts w:hint="eastAsia"/>
                <w:sz w:val="24"/>
                <w:szCs w:val="24"/>
                <w:lang w:val="en-US" w:eastAsia="zh-CN"/>
              </w:rPr>
              <w:t>50</w:t>
            </w:r>
            <w:r>
              <w:rPr>
                <w:rFonts w:hint="eastAsia"/>
                <w:sz w:val="24"/>
                <w:szCs w:val="24"/>
              </w:rPr>
              <w:t>m、北侧</w:t>
            </w:r>
            <w:r>
              <w:rPr>
                <w:rFonts w:hint="eastAsia"/>
                <w:sz w:val="24"/>
                <w:szCs w:val="24"/>
                <w:lang w:val="en-US" w:eastAsia="zh-CN"/>
              </w:rPr>
              <w:t>50</w:t>
            </w:r>
            <w:r>
              <w:rPr>
                <w:rFonts w:hint="eastAsia"/>
                <w:sz w:val="24"/>
                <w:szCs w:val="24"/>
              </w:rPr>
              <w:t>m。</w:t>
            </w:r>
            <w:r>
              <w:rPr>
                <w:color w:val="000000"/>
                <w:sz w:val="24"/>
              </w:rPr>
              <w:t>根据项目周边环境调查，项目卫生防护距离范围内无现状及规划敏感保护目标。评价要求卫生防护距离范围内不新增住宅、学校、医院等敏感建筑物。</w:t>
            </w:r>
          </w:p>
          <w:p>
            <w:pPr>
              <w:tabs>
                <w:tab w:val="left" w:pos="3624"/>
              </w:tabs>
              <w:adjustRightInd w:val="0"/>
              <w:snapToGrid w:val="0"/>
              <w:spacing w:line="520" w:lineRule="exact"/>
              <w:ind w:firstLine="480" w:firstLineChars="200"/>
              <w:rPr>
                <w:bCs/>
                <w:color w:val="000000"/>
                <w:sz w:val="24"/>
                <w:szCs w:val="24"/>
              </w:rPr>
            </w:pPr>
            <w:r>
              <w:rPr>
                <w:bCs/>
                <w:color w:val="000000"/>
                <w:sz w:val="24"/>
                <w:szCs w:val="24"/>
              </w:rPr>
              <w:t>本项目产生的各类污染物区域最大落地浓度贡献值均满足相应的环境质量标准，无需设置大气环境防护距离。</w:t>
            </w:r>
          </w:p>
          <w:p>
            <w:pPr>
              <w:autoSpaceDE w:val="0"/>
              <w:autoSpaceDN w:val="0"/>
              <w:adjustRightInd w:val="0"/>
              <w:spacing w:line="560" w:lineRule="exact"/>
              <w:ind w:firstLine="480" w:firstLineChars="200"/>
              <w:jc w:val="left"/>
              <w:rPr>
                <w:rFonts w:hint="eastAsia" w:ascii="宋体" w:hAnsi="宋体" w:cs="宋体"/>
                <w:sz w:val="24"/>
                <w:szCs w:val="24"/>
              </w:rPr>
            </w:pPr>
            <w:r>
              <w:rPr>
                <w:rFonts w:hint="eastAsia" w:ascii="宋体" w:hAnsi="宋体" w:cs="宋体"/>
                <w:sz w:val="24"/>
                <w:szCs w:val="24"/>
              </w:rPr>
              <w:t>综上，本项目废气治理措施可行，对周围大气环境影响较小。</w:t>
            </w:r>
          </w:p>
          <w:p>
            <w:pPr>
              <w:autoSpaceDE w:val="0"/>
              <w:autoSpaceDN w:val="0"/>
              <w:adjustRightInd w:val="0"/>
              <w:spacing w:line="560" w:lineRule="exact"/>
              <w:ind w:firstLine="480" w:firstLineChars="200"/>
              <w:jc w:val="left"/>
              <w:rPr>
                <w:rFonts w:eastAsiaTheme="minorEastAsia"/>
                <w:sz w:val="24"/>
                <w:szCs w:val="24"/>
              </w:rPr>
            </w:pPr>
            <w:r>
              <w:rPr>
                <w:rFonts w:hAnsiTheme="minorEastAsia" w:eastAsiaTheme="minorEastAsia"/>
                <w:sz w:val="24"/>
                <w:szCs w:val="24"/>
              </w:rPr>
              <w:t>（</w:t>
            </w:r>
            <w:r>
              <w:rPr>
                <w:rFonts w:eastAsiaTheme="minorEastAsia"/>
                <w:sz w:val="24"/>
                <w:szCs w:val="24"/>
              </w:rPr>
              <w:t>2</w:t>
            </w:r>
            <w:r>
              <w:rPr>
                <w:rFonts w:hAnsiTheme="minorEastAsia" w:eastAsiaTheme="minorEastAsia"/>
                <w:sz w:val="24"/>
                <w:szCs w:val="24"/>
              </w:rPr>
              <w:t>）</w:t>
            </w:r>
            <w:r>
              <w:rPr>
                <w:rFonts w:eastAsiaTheme="minorEastAsia"/>
                <w:sz w:val="24"/>
                <w:szCs w:val="24"/>
              </w:rPr>
              <w:t xml:space="preserve"> </w:t>
            </w:r>
            <w:r>
              <w:rPr>
                <w:rFonts w:hAnsiTheme="minorEastAsia" w:eastAsiaTheme="minorEastAsia"/>
                <w:sz w:val="24"/>
                <w:szCs w:val="24"/>
              </w:rPr>
              <w:t>废水</w:t>
            </w:r>
          </w:p>
          <w:p>
            <w:pPr>
              <w:autoSpaceDE w:val="0"/>
              <w:autoSpaceDN w:val="0"/>
              <w:adjustRightInd w:val="0"/>
              <w:spacing w:line="560" w:lineRule="exact"/>
              <w:ind w:firstLine="480" w:firstLineChars="200"/>
              <w:jc w:val="left"/>
              <w:rPr>
                <w:rFonts w:eastAsiaTheme="minorEastAsia"/>
                <w:sz w:val="24"/>
                <w:szCs w:val="24"/>
              </w:rPr>
            </w:pPr>
            <w:r>
              <w:rPr>
                <w:rFonts w:hAnsiTheme="minorEastAsia" w:eastAsiaTheme="minorEastAsia"/>
                <w:sz w:val="24"/>
                <w:szCs w:val="24"/>
              </w:rPr>
              <w:t>项目无生产废水产生，运营后生活用水量为</w:t>
            </w:r>
            <w:r>
              <w:rPr>
                <w:rFonts w:eastAsiaTheme="minorEastAsia"/>
                <w:sz w:val="24"/>
                <w:szCs w:val="24"/>
              </w:rPr>
              <w:t>0.</w:t>
            </w:r>
            <w:r>
              <w:rPr>
                <w:rFonts w:hint="eastAsia" w:eastAsiaTheme="minorEastAsia"/>
                <w:sz w:val="24"/>
                <w:szCs w:val="24"/>
                <w:lang w:val="en-US" w:eastAsia="zh-CN"/>
              </w:rPr>
              <w:t>6</w:t>
            </w:r>
            <w:r>
              <w:rPr>
                <w:rFonts w:eastAsiaTheme="minorEastAsia"/>
                <w:sz w:val="24"/>
                <w:szCs w:val="24"/>
              </w:rPr>
              <w:t>m</w:t>
            </w:r>
            <w:r>
              <w:rPr>
                <w:rFonts w:eastAsiaTheme="minorEastAsia"/>
                <w:sz w:val="24"/>
                <w:szCs w:val="24"/>
                <w:vertAlign w:val="superscript"/>
              </w:rPr>
              <w:t>3</w:t>
            </w:r>
            <w:r>
              <w:rPr>
                <w:rFonts w:eastAsiaTheme="minorEastAsia"/>
                <w:sz w:val="24"/>
                <w:szCs w:val="24"/>
              </w:rPr>
              <w:t>/d(</w:t>
            </w:r>
            <w:r>
              <w:rPr>
                <w:rFonts w:hint="eastAsia" w:eastAsiaTheme="minorEastAsia"/>
                <w:sz w:val="24"/>
                <w:szCs w:val="24"/>
                <w:lang w:val="en-US" w:eastAsia="zh-CN"/>
              </w:rPr>
              <w:t>180</w:t>
            </w:r>
            <w:r>
              <w:rPr>
                <w:rFonts w:eastAsiaTheme="minorEastAsia"/>
                <w:sz w:val="24"/>
                <w:szCs w:val="24"/>
              </w:rPr>
              <w:t>m</w:t>
            </w:r>
            <w:r>
              <w:rPr>
                <w:rFonts w:eastAsiaTheme="minorEastAsia"/>
                <w:sz w:val="24"/>
                <w:szCs w:val="24"/>
                <w:vertAlign w:val="superscript"/>
              </w:rPr>
              <w:t>3</w:t>
            </w:r>
            <w:r>
              <w:rPr>
                <w:rFonts w:eastAsiaTheme="minorEastAsia"/>
                <w:sz w:val="24"/>
                <w:szCs w:val="24"/>
              </w:rPr>
              <w:t>/a)</w:t>
            </w:r>
            <w:r>
              <w:rPr>
                <w:rFonts w:hAnsiTheme="minorEastAsia" w:eastAsiaTheme="minorEastAsia"/>
                <w:sz w:val="24"/>
                <w:szCs w:val="24"/>
              </w:rPr>
              <w:t>，则生活污水产生量为</w:t>
            </w:r>
            <w:r>
              <w:rPr>
                <w:rFonts w:eastAsiaTheme="minorEastAsia"/>
                <w:sz w:val="24"/>
                <w:szCs w:val="24"/>
              </w:rPr>
              <w:t>0.</w:t>
            </w:r>
            <w:r>
              <w:rPr>
                <w:rFonts w:hint="eastAsia" w:eastAsiaTheme="minorEastAsia"/>
                <w:sz w:val="24"/>
                <w:szCs w:val="24"/>
                <w:lang w:val="en-US" w:eastAsia="zh-CN"/>
              </w:rPr>
              <w:t>48</w:t>
            </w:r>
            <w:r>
              <w:rPr>
                <w:rFonts w:eastAsiaTheme="minorEastAsia"/>
                <w:sz w:val="24"/>
                <w:szCs w:val="24"/>
              </w:rPr>
              <w:t>m</w:t>
            </w:r>
            <w:r>
              <w:rPr>
                <w:rFonts w:eastAsiaTheme="minorEastAsia"/>
                <w:sz w:val="24"/>
                <w:szCs w:val="24"/>
                <w:vertAlign w:val="superscript"/>
              </w:rPr>
              <w:t>3</w:t>
            </w:r>
            <w:r>
              <w:rPr>
                <w:rFonts w:eastAsiaTheme="minorEastAsia"/>
                <w:sz w:val="24"/>
                <w:szCs w:val="24"/>
              </w:rPr>
              <w:t>/d</w:t>
            </w:r>
            <w:r>
              <w:rPr>
                <w:rFonts w:hAnsiTheme="minorEastAsia" w:eastAsiaTheme="minorEastAsia"/>
                <w:sz w:val="24"/>
                <w:szCs w:val="24"/>
              </w:rPr>
              <w:t>（</w:t>
            </w:r>
            <w:r>
              <w:rPr>
                <w:rFonts w:hint="eastAsia" w:eastAsiaTheme="minorEastAsia"/>
                <w:sz w:val="24"/>
                <w:szCs w:val="24"/>
                <w:lang w:val="en-US" w:eastAsia="zh-CN"/>
              </w:rPr>
              <w:t>144</w:t>
            </w:r>
            <w:r>
              <w:rPr>
                <w:rFonts w:eastAsiaTheme="minorEastAsia"/>
                <w:sz w:val="24"/>
                <w:szCs w:val="24"/>
              </w:rPr>
              <w:t>m</w:t>
            </w:r>
            <w:r>
              <w:rPr>
                <w:rFonts w:eastAsiaTheme="minorEastAsia"/>
                <w:sz w:val="24"/>
                <w:szCs w:val="24"/>
                <w:vertAlign w:val="superscript"/>
              </w:rPr>
              <w:t>3</w:t>
            </w:r>
            <w:r>
              <w:rPr>
                <w:rFonts w:eastAsiaTheme="minorEastAsia"/>
                <w:sz w:val="24"/>
                <w:szCs w:val="24"/>
              </w:rPr>
              <w:t>/a</w:t>
            </w:r>
            <w:r>
              <w:rPr>
                <w:rFonts w:hAnsiTheme="minorEastAsia" w:eastAsiaTheme="minorEastAsia"/>
                <w:sz w:val="24"/>
                <w:szCs w:val="24"/>
              </w:rPr>
              <w:t>），生活污水经化粪池暂存后，定期清掏</w:t>
            </w:r>
            <w:r>
              <w:rPr>
                <w:rFonts w:hAnsiTheme="minorEastAsia" w:eastAsiaTheme="minorEastAsia"/>
                <w:color w:val="000000"/>
                <w:sz w:val="24"/>
              </w:rPr>
              <w:t>用于农田肥田</w:t>
            </w:r>
            <w:r>
              <w:rPr>
                <w:rFonts w:hAnsiTheme="minorEastAsia" w:eastAsiaTheme="minorEastAsia"/>
                <w:sz w:val="24"/>
                <w:szCs w:val="24"/>
              </w:rPr>
              <w:t>，不外排。</w:t>
            </w:r>
          </w:p>
          <w:p>
            <w:pPr>
              <w:autoSpaceDE w:val="0"/>
              <w:autoSpaceDN w:val="0"/>
              <w:adjustRightInd w:val="0"/>
              <w:spacing w:line="560" w:lineRule="exact"/>
              <w:ind w:firstLine="480" w:firstLineChars="200"/>
              <w:jc w:val="left"/>
              <w:rPr>
                <w:rFonts w:eastAsiaTheme="minorEastAsia"/>
                <w:sz w:val="24"/>
                <w:szCs w:val="24"/>
              </w:rPr>
            </w:pPr>
            <w:r>
              <w:rPr>
                <w:rFonts w:hAnsiTheme="minorEastAsia" w:eastAsiaTheme="minorEastAsia"/>
                <w:sz w:val="24"/>
                <w:szCs w:val="24"/>
              </w:rPr>
              <w:t>（</w:t>
            </w:r>
            <w:r>
              <w:rPr>
                <w:rFonts w:eastAsiaTheme="minorEastAsia"/>
                <w:sz w:val="24"/>
                <w:szCs w:val="24"/>
              </w:rPr>
              <w:t>3</w:t>
            </w:r>
            <w:r>
              <w:rPr>
                <w:rFonts w:hAnsiTheme="minorEastAsia" w:eastAsiaTheme="minorEastAsia"/>
                <w:sz w:val="24"/>
                <w:szCs w:val="24"/>
              </w:rPr>
              <w:t>）噪声</w:t>
            </w:r>
          </w:p>
          <w:p>
            <w:pPr>
              <w:autoSpaceDE w:val="0"/>
              <w:autoSpaceDN w:val="0"/>
              <w:adjustRightInd w:val="0"/>
              <w:spacing w:line="560" w:lineRule="exact"/>
              <w:ind w:firstLine="480" w:firstLineChars="200"/>
              <w:jc w:val="left"/>
              <w:rPr>
                <w:rFonts w:eastAsiaTheme="minorEastAsia"/>
                <w:sz w:val="24"/>
                <w:szCs w:val="24"/>
              </w:rPr>
            </w:pPr>
            <w:r>
              <w:rPr>
                <w:rFonts w:hAnsiTheme="minorEastAsia" w:eastAsiaTheme="minorEastAsia"/>
                <w:sz w:val="24"/>
                <w:szCs w:val="24"/>
              </w:rPr>
              <w:t>本项目运营期噪声主要为生产设备运行时产生的噪声，源强约为</w:t>
            </w:r>
            <w:r>
              <w:rPr>
                <w:rFonts w:eastAsiaTheme="minorEastAsia"/>
                <w:sz w:val="24"/>
                <w:szCs w:val="24"/>
              </w:rPr>
              <w:t>70</w:t>
            </w:r>
            <w:r>
              <w:rPr>
                <w:rFonts w:hAnsiTheme="minorEastAsia" w:eastAsiaTheme="minorEastAsia"/>
                <w:sz w:val="24"/>
                <w:szCs w:val="24"/>
              </w:rPr>
              <w:t>～</w:t>
            </w:r>
            <w:r>
              <w:rPr>
                <w:rFonts w:eastAsiaTheme="minorEastAsia"/>
                <w:sz w:val="24"/>
                <w:szCs w:val="24"/>
              </w:rPr>
              <w:t>80dB</w:t>
            </w:r>
            <w:r>
              <w:rPr>
                <w:rFonts w:hAnsiTheme="minorEastAsia" w:eastAsiaTheme="minorEastAsia"/>
                <w:sz w:val="24"/>
                <w:szCs w:val="24"/>
              </w:rPr>
              <w:t>（</w:t>
            </w:r>
            <w:r>
              <w:rPr>
                <w:rFonts w:eastAsiaTheme="minorEastAsia"/>
                <w:sz w:val="24"/>
                <w:szCs w:val="24"/>
              </w:rPr>
              <w:t>A</w:t>
            </w:r>
            <w:r>
              <w:rPr>
                <w:rFonts w:hAnsiTheme="minorEastAsia" w:eastAsiaTheme="minorEastAsia"/>
                <w:sz w:val="24"/>
                <w:szCs w:val="24"/>
              </w:rPr>
              <w:t>），经基础减振、封闭厂房后厂界噪声满足《工业企业厂界环境噪声排放标准》（</w:t>
            </w:r>
            <w:r>
              <w:rPr>
                <w:rFonts w:eastAsiaTheme="minorEastAsia"/>
                <w:sz w:val="24"/>
                <w:szCs w:val="24"/>
              </w:rPr>
              <w:t>GB12348-2008</w:t>
            </w:r>
            <w:r>
              <w:rPr>
                <w:rFonts w:hAnsiTheme="minorEastAsia" w:eastAsiaTheme="minorEastAsia"/>
                <w:sz w:val="24"/>
                <w:szCs w:val="24"/>
              </w:rPr>
              <w:t>）</w:t>
            </w:r>
            <w:r>
              <w:rPr>
                <w:rFonts w:eastAsiaTheme="minorEastAsia"/>
                <w:sz w:val="24"/>
                <w:szCs w:val="24"/>
              </w:rPr>
              <w:t>2</w:t>
            </w:r>
            <w:r>
              <w:rPr>
                <w:rFonts w:hAnsiTheme="minorEastAsia" w:eastAsiaTheme="minorEastAsia"/>
                <w:sz w:val="24"/>
                <w:szCs w:val="24"/>
              </w:rPr>
              <w:t>类标准（昼间</w:t>
            </w:r>
            <w:r>
              <w:rPr>
                <w:rFonts w:eastAsiaTheme="minorEastAsia"/>
                <w:sz w:val="24"/>
                <w:szCs w:val="24"/>
              </w:rPr>
              <w:t>≤60dB</w:t>
            </w:r>
            <w:r>
              <w:rPr>
                <w:rFonts w:hAnsiTheme="minorEastAsia" w:eastAsiaTheme="minorEastAsia"/>
                <w:sz w:val="24"/>
                <w:szCs w:val="24"/>
              </w:rPr>
              <w:t>（</w:t>
            </w:r>
            <w:r>
              <w:rPr>
                <w:rFonts w:eastAsiaTheme="minorEastAsia"/>
                <w:sz w:val="24"/>
                <w:szCs w:val="24"/>
              </w:rPr>
              <w:t>A</w:t>
            </w:r>
            <w:r>
              <w:rPr>
                <w:rFonts w:hAnsiTheme="minorEastAsia" w:eastAsiaTheme="minorEastAsia"/>
                <w:sz w:val="24"/>
                <w:szCs w:val="24"/>
              </w:rPr>
              <w:t>），夜间</w:t>
            </w:r>
            <w:r>
              <w:rPr>
                <w:rFonts w:eastAsiaTheme="minorEastAsia"/>
                <w:sz w:val="24"/>
                <w:szCs w:val="24"/>
              </w:rPr>
              <w:t>≤50dB(A)</w:t>
            </w:r>
            <w:r>
              <w:rPr>
                <w:rFonts w:hAnsiTheme="minorEastAsia" w:eastAsiaTheme="minorEastAsia"/>
                <w:sz w:val="24"/>
                <w:szCs w:val="24"/>
              </w:rPr>
              <w:t>）要求。项目周围敏感点噪声叠加值均满足《声环境质量标准》（</w:t>
            </w:r>
            <w:r>
              <w:rPr>
                <w:rFonts w:eastAsiaTheme="minorEastAsia"/>
                <w:sz w:val="24"/>
                <w:szCs w:val="24"/>
              </w:rPr>
              <w:t>GB3096-2008</w:t>
            </w:r>
            <w:r>
              <w:rPr>
                <w:rFonts w:hAnsiTheme="minorEastAsia" w:eastAsiaTheme="minorEastAsia"/>
                <w:sz w:val="24"/>
                <w:szCs w:val="24"/>
              </w:rPr>
              <w:t>）</w:t>
            </w:r>
            <w:r>
              <w:rPr>
                <w:rFonts w:eastAsiaTheme="minorEastAsia"/>
                <w:sz w:val="24"/>
                <w:szCs w:val="24"/>
              </w:rPr>
              <w:t>2</w:t>
            </w:r>
            <w:r>
              <w:rPr>
                <w:rFonts w:hAnsiTheme="minorEastAsia" w:eastAsiaTheme="minorEastAsia"/>
                <w:sz w:val="24"/>
                <w:szCs w:val="24"/>
              </w:rPr>
              <w:t>类标准（昼间</w:t>
            </w:r>
            <w:r>
              <w:rPr>
                <w:rFonts w:eastAsiaTheme="minorEastAsia"/>
                <w:sz w:val="24"/>
                <w:szCs w:val="24"/>
              </w:rPr>
              <w:t>≤60dB</w:t>
            </w:r>
            <w:r>
              <w:rPr>
                <w:rFonts w:hAnsiTheme="minorEastAsia" w:eastAsiaTheme="minorEastAsia"/>
                <w:sz w:val="24"/>
                <w:szCs w:val="24"/>
              </w:rPr>
              <w:t>（</w:t>
            </w:r>
            <w:r>
              <w:rPr>
                <w:rFonts w:eastAsiaTheme="minorEastAsia"/>
                <w:sz w:val="24"/>
                <w:szCs w:val="24"/>
              </w:rPr>
              <w:t>A</w:t>
            </w:r>
            <w:r>
              <w:rPr>
                <w:rFonts w:hAnsiTheme="minorEastAsia" w:eastAsiaTheme="minorEastAsia"/>
                <w:sz w:val="24"/>
                <w:szCs w:val="24"/>
              </w:rPr>
              <w:t>），夜间</w:t>
            </w:r>
            <w:r>
              <w:rPr>
                <w:rFonts w:eastAsiaTheme="minorEastAsia"/>
                <w:sz w:val="24"/>
                <w:szCs w:val="24"/>
              </w:rPr>
              <w:t>≤50dB(A)</w:t>
            </w:r>
            <w:r>
              <w:rPr>
                <w:rFonts w:hAnsiTheme="minorEastAsia" w:eastAsiaTheme="minorEastAsia"/>
                <w:sz w:val="24"/>
                <w:szCs w:val="24"/>
              </w:rPr>
              <w:t>）要求。</w:t>
            </w:r>
          </w:p>
          <w:p>
            <w:pPr>
              <w:autoSpaceDE w:val="0"/>
              <w:autoSpaceDN w:val="0"/>
              <w:adjustRightInd w:val="0"/>
              <w:spacing w:line="560" w:lineRule="exact"/>
              <w:ind w:firstLine="480" w:firstLineChars="200"/>
              <w:jc w:val="left"/>
              <w:rPr>
                <w:rFonts w:eastAsiaTheme="minorEastAsia"/>
                <w:sz w:val="24"/>
                <w:szCs w:val="24"/>
              </w:rPr>
            </w:pPr>
            <w:r>
              <w:rPr>
                <w:rFonts w:hAnsiTheme="minorEastAsia" w:eastAsiaTheme="minorEastAsia"/>
                <w:sz w:val="24"/>
                <w:szCs w:val="24"/>
              </w:rPr>
              <w:t>项目运营期噪声对周围环境影响不大。</w:t>
            </w:r>
          </w:p>
          <w:p>
            <w:pPr>
              <w:autoSpaceDE w:val="0"/>
              <w:autoSpaceDN w:val="0"/>
              <w:adjustRightInd w:val="0"/>
              <w:spacing w:line="560" w:lineRule="exact"/>
              <w:ind w:firstLine="480" w:firstLineChars="200"/>
              <w:jc w:val="left"/>
              <w:rPr>
                <w:rFonts w:eastAsiaTheme="minorEastAsia"/>
                <w:sz w:val="24"/>
                <w:szCs w:val="24"/>
              </w:rPr>
            </w:pPr>
            <w:r>
              <w:rPr>
                <w:rFonts w:hAnsiTheme="minorEastAsia" w:eastAsiaTheme="minorEastAsia"/>
                <w:sz w:val="24"/>
                <w:szCs w:val="24"/>
              </w:rPr>
              <w:t>（</w:t>
            </w:r>
            <w:r>
              <w:rPr>
                <w:rFonts w:eastAsiaTheme="minorEastAsia"/>
                <w:sz w:val="24"/>
                <w:szCs w:val="24"/>
              </w:rPr>
              <w:t>4</w:t>
            </w:r>
            <w:r>
              <w:rPr>
                <w:rFonts w:hAnsiTheme="minorEastAsia" w:eastAsiaTheme="minorEastAsia"/>
                <w:sz w:val="24"/>
                <w:szCs w:val="24"/>
              </w:rPr>
              <w:t>）固体废物</w:t>
            </w:r>
          </w:p>
          <w:p>
            <w:pPr>
              <w:autoSpaceDE w:val="0"/>
              <w:autoSpaceDN w:val="0"/>
              <w:adjustRightInd w:val="0"/>
              <w:spacing w:line="560" w:lineRule="exact"/>
              <w:ind w:firstLine="480" w:firstLineChars="200"/>
              <w:jc w:val="left"/>
              <w:rPr>
                <w:rFonts w:eastAsiaTheme="minorEastAsia"/>
                <w:sz w:val="24"/>
                <w:szCs w:val="24"/>
              </w:rPr>
            </w:pPr>
            <w:r>
              <w:rPr>
                <w:rFonts w:hAnsiTheme="minorEastAsia" w:eastAsiaTheme="minorEastAsia"/>
                <w:sz w:val="24"/>
                <w:szCs w:val="24"/>
              </w:rPr>
              <w:t>本项目产生的一般固体废物</w:t>
            </w:r>
            <w:r>
              <w:rPr>
                <w:rFonts w:hint="eastAsia" w:hAnsiTheme="minorEastAsia" w:eastAsiaTheme="minorEastAsia"/>
                <w:kern w:val="0"/>
                <w:sz w:val="24"/>
                <w:szCs w:val="24"/>
                <w:lang w:eastAsia="zh-CN"/>
              </w:rPr>
              <w:t>金属</w:t>
            </w:r>
            <w:r>
              <w:rPr>
                <w:rFonts w:hAnsiTheme="minorEastAsia" w:eastAsiaTheme="minorEastAsia"/>
                <w:kern w:val="0"/>
                <w:sz w:val="24"/>
                <w:szCs w:val="24"/>
              </w:rPr>
              <w:t>边角料</w:t>
            </w:r>
            <w:r>
              <w:rPr>
                <w:rFonts w:hAnsiTheme="minorEastAsia" w:eastAsiaTheme="minorEastAsia"/>
                <w:sz w:val="24"/>
                <w:szCs w:val="24"/>
              </w:rPr>
              <w:t>及金属废屑</w:t>
            </w:r>
            <w:r>
              <w:rPr>
                <w:rFonts w:hint="eastAsia" w:hAnsiTheme="minorEastAsia" w:eastAsiaTheme="minorEastAsia"/>
                <w:sz w:val="24"/>
                <w:szCs w:val="24"/>
              </w:rPr>
              <w:t>分类</w:t>
            </w:r>
            <w:r>
              <w:rPr>
                <w:rFonts w:hAnsiTheme="minorEastAsia" w:eastAsiaTheme="minorEastAsia"/>
                <w:sz w:val="24"/>
                <w:szCs w:val="24"/>
              </w:rPr>
              <w:t>收集后暂存在一般固废暂存间（</w:t>
            </w:r>
            <w:r>
              <w:rPr>
                <w:rFonts w:hint="eastAsia" w:eastAsiaTheme="minorEastAsia"/>
                <w:sz w:val="24"/>
                <w:szCs w:val="24"/>
                <w:lang w:val="en-US" w:eastAsia="zh-CN"/>
              </w:rPr>
              <w:t>10</w:t>
            </w:r>
            <w:r>
              <w:rPr>
                <w:rFonts w:eastAsiaTheme="minorEastAsia"/>
                <w:sz w:val="24"/>
                <w:szCs w:val="24"/>
              </w:rPr>
              <w:t>m</w:t>
            </w:r>
            <w:r>
              <w:rPr>
                <w:rFonts w:eastAsiaTheme="minorEastAsia"/>
                <w:sz w:val="24"/>
                <w:szCs w:val="24"/>
                <w:vertAlign w:val="superscript"/>
              </w:rPr>
              <w:t>2</w:t>
            </w:r>
            <w:r>
              <w:rPr>
                <w:rFonts w:hAnsiTheme="minorEastAsia" w:eastAsiaTheme="minorEastAsia"/>
                <w:sz w:val="24"/>
                <w:szCs w:val="24"/>
              </w:rPr>
              <w:t>），定期外售综合利用；生活垃圾定期交由市政环卫部门统一清运。</w:t>
            </w:r>
          </w:p>
          <w:p>
            <w:pPr>
              <w:autoSpaceDE w:val="0"/>
              <w:autoSpaceDN w:val="0"/>
              <w:adjustRightInd w:val="0"/>
              <w:spacing w:line="560" w:lineRule="exact"/>
              <w:ind w:firstLine="480" w:firstLineChars="200"/>
              <w:jc w:val="left"/>
              <w:rPr>
                <w:rFonts w:hint="default" w:eastAsiaTheme="minorEastAsia"/>
                <w:sz w:val="24"/>
                <w:szCs w:val="24"/>
                <w:lang w:val="en-US" w:eastAsia="zh-CN"/>
              </w:rPr>
            </w:pPr>
            <w:r>
              <w:rPr>
                <w:rFonts w:hAnsiTheme="minorEastAsia" w:eastAsiaTheme="minorEastAsia"/>
                <w:sz w:val="24"/>
                <w:szCs w:val="24"/>
              </w:rPr>
              <w:t>综上，固废处置措施可行。</w:t>
            </w:r>
            <w:r>
              <w:rPr>
                <w:rFonts w:hint="eastAsia" w:hAnsiTheme="minorEastAsia" w:eastAsiaTheme="minorEastAsia"/>
                <w:sz w:val="24"/>
                <w:szCs w:val="24"/>
                <w:lang w:eastAsia="zh-CN"/>
              </w:rPr>
              <w:t>本项目特征污染物颗粒物排放量为</w:t>
            </w:r>
            <w:r>
              <w:rPr>
                <w:rFonts w:hint="eastAsia" w:hAnsiTheme="minorEastAsia" w:eastAsiaTheme="minorEastAsia"/>
                <w:sz w:val="24"/>
                <w:szCs w:val="24"/>
                <w:lang w:val="en-US" w:eastAsia="zh-CN"/>
              </w:rPr>
              <w:t>4</w:t>
            </w:r>
            <w:r>
              <w:rPr>
                <w:rFonts w:hint="default" w:ascii="Arial" w:hAnsi="Arial" w:cs="Arial"/>
                <w:sz w:val="24"/>
                <w:highlight w:val="none"/>
                <w:lang w:val="en-US" w:eastAsia="zh-CN"/>
              </w:rPr>
              <w:t>×</w:t>
            </w:r>
            <w:r>
              <w:rPr>
                <w:rFonts w:hint="eastAsia" w:ascii="宋体" w:hAnsi="宋体"/>
                <w:sz w:val="24"/>
                <w:highlight w:val="none"/>
                <w:lang w:val="en-US" w:eastAsia="zh-CN"/>
              </w:rPr>
              <w:t>10</w:t>
            </w:r>
            <w:r>
              <w:rPr>
                <w:rFonts w:hint="eastAsia" w:ascii="宋体" w:hAnsi="宋体"/>
                <w:sz w:val="24"/>
                <w:highlight w:val="none"/>
                <w:vertAlign w:val="superscript"/>
                <w:lang w:val="en-US" w:eastAsia="zh-CN"/>
              </w:rPr>
              <w:t>-4</w:t>
            </w:r>
            <w:r>
              <w:rPr>
                <w:rFonts w:hint="eastAsia" w:hAnsiTheme="minorEastAsia" w:eastAsiaTheme="minorEastAsia"/>
                <w:sz w:val="24"/>
                <w:szCs w:val="24"/>
                <w:lang w:val="en-US" w:eastAsia="zh-CN"/>
              </w:rPr>
              <w:t>t/a。</w:t>
            </w:r>
          </w:p>
          <w:p>
            <w:pPr>
              <w:autoSpaceDE w:val="0"/>
              <w:autoSpaceDN w:val="0"/>
              <w:adjustRightInd w:val="0"/>
              <w:spacing w:line="560" w:lineRule="exact"/>
              <w:ind w:firstLine="480" w:firstLineChars="200"/>
              <w:jc w:val="left"/>
              <w:rPr>
                <w:rFonts w:eastAsiaTheme="minorEastAsia"/>
                <w:sz w:val="24"/>
                <w:szCs w:val="24"/>
              </w:rPr>
            </w:pPr>
            <w:r>
              <w:rPr>
                <w:rFonts w:eastAsiaTheme="minorEastAsia"/>
                <w:sz w:val="24"/>
                <w:szCs w:val="24"/>
              </w:rPr>
              <w:t xml:space="preserve">6.  </w:t>
            </w:r>
            <w:r>
              <w:rPr>
                <w:rFonts w:hAnsiTheme="minorEastAsia" w:eastAsiaTheme="minorEastAsia"/>
                <w:sz w:val="24"/>
                <w:szCs w:val="24"/>
              </w:rPr>
              <w:t>总量建议指标</w:t>
            </w:r>
          </w:p>
          <w:p>
            <w:pPr>
              <w:widowControl/>
              <w:adjustRightInd w:val="0"/>
              <w:snapToGrid w:val="0"/>
              <w:spacing w:line="560" w:lineRule="exact"/>
              <w:ind w:firstLine="482"/>
              <w:jc w:val="left"/>
              <w:rPr>
                <w:rFonts w:eastAsiaTheme="minorEastAsia"/>
                <w:color w:val="000000"/>
                <w:sz w:val="24"/>
              </w:rPr>
            </w:pPr>
            <w:r>
              <w:rPr>
                <w:rFonts w:hAnsiTheme="minorEastAsia" w:eastAsiaTheme="minorEastAsia"/>
                <w:color w:val="000000"/>
                <w:sz w:val="24"/>
              </w:rPr>
              <w:t>项目无</w:t>
            </w:r>
            <w:r>
              <w:rPr>
                <w:rFonts w:hint="eastAsia" w:hAnsiTheme="minorEastAsia" w:eastAsiaTheme="minorEastAsia"/>
                <w:color w:val="000000"/>
                <w:sz w:val="24"/>
                <w:lang w:eastAsia="zh-CN"/>
              </w:rPr>
              <w:t>用水工序，无</w:t>
            </w:r>
            <w:r>
              <w:rPr>
                <w:rFonts w:hAnsiTheme="minorEastAsia" w:eastAsiaTheme="minorEastAsia"/>
                <w:color w:val="000000"/>
                <w:sz w:val="24"/>
              </w:rPr>
              <w:t>生产废水产生，员工生活污水经化粪池收集后定期清掏</w:t>
            </w:r>
            <w:r>
              <w:rPr>
                <w:rFonts w:hint="eastAsia" w:hAnsiTheme="minorEastAsia" w:eastAsiaTheme="minorEastAsia"/>
                <w:color w:val="000000"/>
                <w:sz w:val="24"/>
              </w:rPr>
              <w:t>，</w:t>
            </w:r>
            <w:r>
              <w:rPr>
                <w:rFonts w:hAnsiTheme="minorEastAsia" w:eastAsiaTheme="minorEastAsia"/>
                <w:color w:val="000000"/>
                <w:sz w:val="24"/>
              </w:rPr>
              <w:t>用于</w:t>
            </w:r>
            <w:r>
              <w:rPr>
                <w:rFonts w:hint="eastAsia" w:hAnsiTheme="minorEastAsia" w:eastAsiaTheme="minorEastAsia"/>
                <w:color w:val="000000"/>
                <w:sz w:val="24"/>
                <w:lang w:eastAsia="zh-CN"/>
              </w:rPr>
              <w:t>周围</w:t>
            </w:r>
            <w:r>
              <w:rPr>
                <w:rFonts w:hAnsiTheme="minorEastAsia" w:eastAsiaTheme="minorEastAsia"/>
                <w:color w:val="000000"/>
                <w:sz w:val="24"/>
              </w:rPr>
              <w:t>农田肥田</w:t>
            </w:r>
            <w:r>
              <w:rPr>
                <w:rFonts w:hint="eastAsia" w:hAnsiTheme="minorEastAsia" w:eastAsiaTheme="minorEastAsia"/>
                <w:color w:val="000000"/>
                <w:sz w:val="24"/>
              </w:rPr>
              <w:t>，不外排</w:t>
            </w:r>
            <w:r>
              <w:rPr>
                <w:rFonts w:hAnsiTheme="minorEastAsia" w:eastAsiaTheme="minorEastAsia"/>
                <w:color w:val="000000"/>
                <w:sz w:val="24"/>
              </w:rPr>
              <w:t>。项目不使用燃料。因此本项目不设水污染物和大气污染物总量控制指标。</w:t>
            </w:r>
          </w:p>
          <w:p>
            <w:pPr>
              <w:autoSpaceDE w:val="0"/>
              <w:autoSpaceDN w:val="0"/>
              <w:adjustRightInd w:val="0"/>
              <w:spacing w:line="560" w:lineRule="exact"/>
              <w:jc w:val="left"/>
              <w:rPr>
                <w:rFonts w:eastAsiaTheme="minorEastAsia"/>
                <w:b/>
                <w:sz w:val="24"/>
                <w:szCs w:val="24"/>
              </w:rPr>
            </w:pPr>
            <w:r>
              <w:rPr>
                <w:rFonts w:hAnsiTheme="minorEastAsia" w:eastAsiaTheme="minorEastAsia"/>
                <w:b/>
                <w:sz w:val="24"/>
                <w:szCs w:val="24"/>
              </w:rPr>
              <w:t>二、评价建议：</w:t>
            </w:r>
          </w:p>
          <w:p>
            <w:pPr>
              <w:pStyle w:val="29"/>
              <w:numPr>
                <w:ilvl w:val="0"/>
                <w:numId w:val="3"/>
              </w:numPr>
              <w:spacing w:after="0" w:line="560" w:lineRule="exact"/>
              <w:ind w:left="0" w:leftChars="0" w:firstLine="480"/>
              <w:rPr>
                <w:rFonts w:eastAsiaTheme="minorEastAsia"/>
                <w:color w:val="000000"/>
                <w:sz w:val="24"/>
              </w:rPr>
            </w:pPr>
            <w:r>
              <w:rPr>
                <w:rFonts w:hAnsiTheme="minorEastAsia" w:eastAsiaTheme="minorEastAsia"/>
                <w:color w:val="000000"/>
                <w:sz w:val="24"/>
              </w:rPr>
              <w:t>严格执行环保</w:t>
            </w:r>
            <w:r>
              <w:rPr>
                <w:rFonts w:eastAsiaTheme="minorEastAsia"/>
                <w:color w:val="000000"/>
                <w:sz w:val="24"/>
              </w:rPr>
              <w:t>“</w:t>
            </w:r>
            <w:r>
              <w:rPr>
                <w:rFonts w:hAnsiTheme="minorEastAsia" w:eastAsiaTheme="minorEastAsia"/>
                <w:color w:val="000000"/>
                <w:sz w:val="24"/>
              </w:rPr>
              <w:t>三同时</w:t>
            </w:r>
            <w:r>
              <w:rPr>
                <w:rFonts w:eastAsiaTheme="minorEastAsia"/>
                <w:color w:val="000000"/>
                <w:sz w:val="24"/>
              </w:rPr>
              <w:t>”</w:t>
            </w:r>
            <w:r>
              <w:rPr>
                <w:rFonts w:hAnsiTheme="minorEastAsia" w:eastAsiaTheme="minorEastAsia"/>
                <w:color w:val="000000"/>
                <w:sz w:val="24"/>
              </w:rPr>
              <w:t>制度，项目建设过程中主体工程、环保设施应同时设计、同时施工、同时投产运行，确保环评及其批复的各项污染防治措施有效落实。</w:t>
            </w:r>
          </w:p>
          <w:p>
            <w:pPr>
              <w:pStyle w:val="29"/>
              <w:numPr>
                <w:ilvl w:val="0"/>
                <w:numId w:val="3"/>
              </w:numPr>
              <w:spacing w:after="0" w:line="560" w:lineRule="exact"/>
              <w:ind w:left="0" w:leftChars="0" w:firstLine="480"/>
              <w:rPr>
                <w:rFonts w:eastAsiaTheme="minorEastAsia"/>
                <w:color w:val="000000"/>
                <w:sz w:val="24"/>
              </w:rPr>
            </w:pPr>
            <w:r>
              <w:rPr>
                <w:rFonts w:hAnsiTheme="minorEastAsia" w:eastAsiaTheme="minorEastAsia"/>
                <w:color w:val="000000"/>
                <w:sz w:val="24"/>
              </w:rPr>
              <w:t>加强车间通风、换气、确保车间内空气质量良好。</w:t>
            </w:r>
          </w:p>
          <w:p>
            <w:pPr>
              <w:pStyle w:val="29"/>
              <w:numPr>
                <w:ilvl w:val="0"/>
                <w:numId w:val="3"/>
              </w:numPr>
              <w:spacing w:after="0" w:line="560" w:lineRule="exact"/>
              <w:ind w:left="0" w:leftChars="0" w:firstLine="480"/>
              <w:rPr>
                <w:rFonts w:hint="eastAsia" w:eastAsiaTheme="minorEastAsia"/>
                <w:color w:val="000000"/>
                <w:sz w:val="24"/>
              </w:rPr>
            </w:pPr>
            <w:r>
              <w:rPr>
                <w:rFonts w:hAnsiTheme="minorEastAsia" w:eastAsiaTheme="minorEastAsia"/>
                <w:color w:val="000000"/>
                <w:sz w:val="24"/>
              </w:rPr>
              <w:t>营运期加强车间生产管理，做到原材料充分利用，设备及时检修，尽量降低污染物排放，以减轻对环境的污染影响。</w:t>
            </w:r>
          </w:p>
          <w:p>
            <w:pPr>
              <w:pStyle w:val="29"/>
              <w:spacing w:after="0" w:line="560" w:lineRule="exact"/>
              <w:ind w:left="480" w:leftChars="0" w:firstLine="0" w:firstLineChars="0"/>
              <w:rPr>
                <w:rFonts w:eastAsiaTheme="minorEastAsia"/>
                <w:color w:val="000000"/>
                <w:sz w:val="24"/>
              </w:rPr>
            </w:pPr>
          </w:p>
          <w:p>
            <w:pPr>
              <w:pStyle w:val="29"/>
              <w:spacing w:after="0" w:line="560" w:lineRule="exact"/>
              <w:ind w:left="480" w:leftChars="0" w:firstLine="0" w:firstLineChars="0"/>
              <w:rPr>
                <w:rFonts w:eastAsiaTheme="minorEastAsia"/>
                <w:color w:val="000000"/>
                <w:sz w:val="24"/>
              </w:rPr>
            </w:pPr>
          </w:p>
          <w:p>
            <w:pPr>
              <w:pStyle w:val="29"/>
              <w:spacing w:after="0" w:line="560" w:lineRule="exact"/>
              <w:ind w:left="480" w:leftChars="0" w:firstLine="0" w:firstLineChars="0"/>
              <w:rPr>
                <w:rFonts w:eastAsiaTheme="minorEastAsia"/>
                <w:color w:val="000000"/>
                <w:sz w:val="24"/>
              </w:rPr>
            </w:pPr>
          </w:p>
          <w:p>
            <w:pPr>
              <w:pStyle w:val="14"/>
              <w:spacing w:before="0" w:line="520" w:lineRule="exact"/>
              <w:ind w:firstLine="482" w:firstLineChars="200"/>
              <w:rPr>
                <w:rFonts w:eastAsiaTheme="minorEastAsia"/>
                <w:b/>
                <w:bCs/>
                <w:color w:val="000000"/>
                <w:sz w:val="24"/>
                <w:szCs w:val="24"/>
              </w:rPr>
            </w:pPr>
            <w:r>
              <w:rPr>
                <w:rFonts w:hAnsiTheme="minorEastAsia" w:eastAsiaTheme="minorEastAsia"/>
                <w:b/>
                <w:bCs/>
                <w:color w:val="000000"/>
                <w:sz w:val="24"/>
                <w:szCs w:val="24"/>
              </w:rPr>
              <w:t>综上所述，本项目建设符合当地总体规划要求，符合目前现状和发展前景，对当地经济发展能够起到促进作用；本项目污染物经治理后能达标排放，但建设单位仍需重视环保工作，认真落实本评价提出的各项要求，严格执行环保</w:t>
            </w:r>
            <w:r>
              <w:rPr>
                <w:rFonts w:eastAsiaTheme="minorEastAsia"/>
                <w:b/>
                <w:bCs/>
                <w:color w:val="000000"/>
                <w:sz w:val="24"/>
                <w:szCs w:val="24"/>
              </w:rPr>
              <w:t>“</w:t>
            </w:r>
            <w:r>
              <w:rPr>
                <w:rFonts w:hAnsiTheme="minorEastAsia" w:eastAsiaTheme="minorEastAsia"/>
                <w:b/>
                <w:bCs/>
                <w:color w:val="000000"/>
                <w:sz w:val="24"/>
                <w:szCs w:val="24"/>
              </w:rPr>
              <w:t>三同时</w:t>
            </w:r>
            <w:r>
              <w:rPr>
                <w:rFonts w:eastAsiaTheme="minorEastAsia"/>
                <w:b/>
                <w:bCs/>
                <w:color w:val="000000"/>
                <w:sz w:val="24"/>
                <w:szCs w:val="24"/>
              </w:rPr>
              <w:t>”</w:t>
            </w:r>
            <w:r>
              <w:rPr>
                <w:rFonts w:hAnsiTheme="minorEastAsia" w:eastAsiaTheme="minorEastAsia"/>
                <w:b/>
                <w:bCs/>
                <w:color w:val="000000"/>
                <w:sz w:val="24"/>
                <w:szCs w:val="24"/>
              </w:rPr>
              <w:t>制度，加强对污染物的治理工作，将建设项目对区域内环境质量的影响减小至最低程度。同时做到环保工作专人分管，责任到人，加强对各类污染源的管理，落实环保治理所需要的资金。按照审批要求符合性分析后，得出结论，该项目的建设从环保角度来说是可行的。</w:t>
            </w:r>
          </w:p>
          <w:p>
            <w:pPr>
              <w:pStyle w:val="14"/>
              <w:spacing w:before="0" w:line="540" w:lineRule="exact"/>
              <w:ind w:firstLine="482" w:firstLineChars="200"/>
              <w:rPr>
                <w:rFonts w:eastAsiaTheme="minorEastAsia"/>
                <w:b/>
                <w:bCs/>
                <w:color w:val="000000"/>
                <w:sz w:val="24"/>
                <w:szCs w:val="24"/>
              </w:rPr>
            </w:pPr>
          </w:p>
          <w:p>
            <w:pPr>
              <w:pStyle w:val="14"/>
              <w:spacing w:before="0" w:line="540" w:lineRule="exact"/>
              <w:ind w:firstLine="482" w:firstLineChars="200"/>
              <w:rPr>
                <w:rFonts w:eastAsiaTheme="minorEastAsia"/>
                <w:b/>
                <w:bCs/>
                <w:color w:val="000000"/>
                <w:sz w:val="24"/>
                <w:szCs w:val="24"/>
              </w:rPr>
            </w:pPr>
          </w:p>
          <w:p>
            <w:pPr>
              <w:pStyle w:val="14"/>
              <w:wordWrap w:val="0"/>
              <w:spacing w:before="0" w:line="540" w:lineRule="exact"/>
              <w:ind w:left="0"/>
              <w:jc w:val="right"/>
              <w:rPr>
                <w:rFonts w:eastAsiaTheme="minorEastAsia"/>
                <w:bCs/>
                <w:color w:val="000000"/>
                <w:sz w:val="24"/>
                <w:szCs w:val="24"/>
              </w:rPr>
            </w:pPr>
            <w:r>
              <w:rPr>
                <w:rFonts w:hAnsiTheme="minorEastAsia" w:eastAsiaTheme="minorEastAsia"/>
                <w:bCs/>
                <w:color w:val="000000"/>
                <w:sz w:val="24"/>
                <w:szCs w:val="24"/>
              </w:rPr>
              <w:t>郑州正宁环保科技有限公司</w:t>
            </w:r>
            <w:r>
              <w:rPr>
                <w:rFonts w:eastAsiaTheme="minorEastAsia"/>
                <w:bCs/>
                <w:color w:val="000000"/>
                <w:sz w:val="24"/>
                <w:szCs w:val="24"/>
              </w:rPr>
              <w:t xml:space="preserve">    </w:t>
            </w:r>
          </w:p>
          <w:p>
            <w:pPr>
              <w:pStyle w:val="14"/>
              <w:wordWrap w:val="0"/>
              <w:spacing w:before="0" w:line="540" w:lineRule="exact"/>
              <w:ind w:left="0"/>
              <w:jc w:val="right"/>
              <w:rPr>
                <w:rFonts w:eastAsiaTheme="minorEastAsia"/>
                <w:b/>
                <w:bCs/>
                <w:color w:val="000000"/>
                <w:sz w:val="24"/>
                <w:szCs w:val="24"/>
              </w:rPr>
            </w:pPr>
            <w:r>
              <w:rPr>
                <w:rFonts w:eastAsiaTheme="minorEastAsia"/>
                <w:bCs/>
                <w:color w:val="000000"/>
                <w:sz w:val="24"/>
                <w:szCs w:val="24"/>
              </w:rPr>
              <w:t>20</w:t>
            </w:r>
            <w:r>
              <w:rPr>
                <w:rFonts w:hint="eastAsia" w:eastAsiaTheme="minorEastAsia"/>
                <w:bCs/>
                <w:color w:val="000000"/>
                <w:sz w:val="24"/>
                <w:szCs w:val="24"/>
                <w:lang w:val="en-US" w:eastAsia="zh-CN"/>
              </w:rPr>
              <w:t>20</w:t>
            </w:r>
            <w:r>
              <w:rPr>
                <w:rFonts w:eastAsiaTheme="minorEastAsia"/>
                <w:bCs/>
                <w:color w:val="000000"/>
                <w:sz w:val="24"/>
                <w:szCs w:val="24"/>
              </w:rPr>
              <w:t xml:space="preserve"> </w:t>
            </w:r>
            <w:r>
              <w:rPr>
                <w:rFonts w:hAnsiTheme="minorEastAsia" w:eastAsiaTheme="minorEastAsia"/>
                <w:bCs/>
                <w:color w:val="000000"/>
                <w:sz w:val="24"/>
                <w:szCs w:val="24"/>
              </w:rPr>
              <w:t>年</w:t>
            </w:r>
            <w:r>
              <w:rPr>
                <w:rFonts w:eastAsiaTheme="minorEastAsia"/>
                <w:bCs/>
                <w:color w:val="000000"/>
                <w:sz w:val="24"/>
                <w:szCs w:val="24"/>
              </w:rPr>
              <w:t xml:space="preserve"> </w:t>
            </w:r>
            <w:r>
              <w:rPr>
                <w:rFonts w:hint="eastAsia" w:eastAsiaTheme="minorEastAsia"/>
                <w:bCs/>
                <w:color w:val="000000"/>
                <w:sz w:val="24"/>
                <w:szCs w:val="24"/>
                <w:lang w:val="en-US" w:eastAsia="zh-CN"/>
              </w:rPr>
              <w:t xml:space="preserve">7 </w:t>
            </w:r>
            <w:r>
              <w:rPr>
                <w:rFonts w:hAnsiTheme="minorEastAsia" w:eastAsiaTheme="minorEastAsia"/>
                <w:bCs/>
                <w:color w:val="000000"/>
                <w:sz w:val="24"/>
                <w:szCs w:val="24"/>
              </w:rPr>
              <w:t>月</w:t>
            </w:r>
            <w:r>
              <w:rPr>
                <w:rFonts w:eastAsiaTheme="minorEastAsia"/>
                <w:b/>
                <w:bCs/>
                <w:color w:val="000000"/>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108" w:type="dxa"/>
            <w:bottom w:w="0" w:type="dxa"/>
            <w:right w:w="108" w:type="dxa"/>
          </w:tblCellMar>
        </w:tblPrEx>
        <w:tc>
          <w:tcPr>
            <w:tcW w:w="8946" w:type="dxa"/>
          </w:tcPr>
          <w:p>
            <w:pPr>
              <w:adjustRightInd w:val="0"/>
              <w:snapToGrid w:val="0"/>
              <w:spacing w:before="240" w:line="520" w:lineRule="exact"/>
              <w:rPr>
                <w:rFonts w:eastAsiaTheme="minorEastAsia"/>
                <w:b/>
                <w:bCs/>
                <w:sz w:val="30"/>
                <w:szCs w:val="30"/>
              </w:rPr>
            </w:pPr>
            <w:r>
              <w:rPr>
                <w:rFonts w:hAnsiTheme="minorEastAsia" w:eastAsiaTheme="minorEastAsia"/>
                <w:b/>
                <w:bCs/>
                <w:sz w:val="30"/>
                <w:szCs w:val="30"/>
              </w:rPr>
              <w:t>预审意见：</w:t>
            </w: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r>
              <w:rPr>
                <w:rFonts w:eastAsiaTheme="minorEastAsia"/>
                <w:b/>
                <w:bCs/>
                <w:sz w:val="30"/>
                <w:szCs w:val="30"/>
              </w:rPr>
              <w:t xml:space="preserve">                                           </w:t>
            </w:r>
            <w:r>
              <w:rPr>
                <w:rFonts w:hAnsiTheme="minorEastAsia" w:eastAsiaTheme="minorEastAsia"/>
                <w:b/>
                <w:bCs/>
                <w:sz w:val="30"/>
                <w:szCs w:val="30"/>
              </w:rPr>
              <w:t>公</w:t>
            </w:r>
            <w:r>
              <w:rPr>
                <w:rFonts w:eastAsiaTheme="minorEastAsia"/>
                <w:b/>
                <w:bCs/>
                <w:sz w:val="30"/>
                <w:szCs w:val="30"/>
              </w:rPr>
              <w:t xml:space="preserve">   </w:t>
            </w:r>
            <w:r>
              <w:rPr>
                <w:rFonts w:hAnsiTheme="minorEastAsia" w:eastAsiaTheme="minorEastAsia"/>
                <w:b/>
                <w:bCs/>
                <w:sz w:val="30"/>
                <w:szCs w:val="30"/>
              </w:rPr>
              <w:t>章</w:t>
            </w:r>
          </w:p>
          <w:p>
            <w:pPr>
              <w:tabs>
                <w:tab w:val="left" w:pos="855"/>
              </w:tabs>
              <w:adjustRightInd w:val="0"/>
              <w:snapToGrid w:val="0"/>
              <w:spacing w:beforeLines="50" w:line="360" w:lineRule="auto"/>
              <w:ind w:left="855" w:hanging="855"/>
              <w:rPr>
                <w:rFonts w:eastAsiaTheme="minorEastAsia"/>
                <w:b/>
                <w:sz w:val="28"/>
                <w:szCs w:val="28"/>
              </w:rPr>
            </w:pPr>
            <w:r>
              <w:rPr>
                <w:rFonts w:hAnsiTheme="minorEastAsia" w:eastAsiaTheme="minorEastAsia"/>
                <w:b/>
                <w:bCs/>
                <w:sz w:val="30"/>
                <w:szCs w:val="30"/>
              </w:rPr>
              <w:t>经办人：</w:t>
            </w:r>
            <w:r>
              <w:rPr>
                <w:rFonts w:eastAsiaTheme="minorEastAsia"/>
                <w:b/>
                <w:bCs/>
                <w:sz w:val="30"/>
                <w:szCs w:val="30"/>
              </w:rPr>
              <w:t xml:space="preserve">                                </w:t>
            </w:r>
            <w:r>
              <w:rPr>
                <w:rFonts w:hAnsiTheme="minorEastAsia" w:eastAsiaTheme="minorEastAsia"/>
                <w:b/>
                <w:bCs/>
                <w:sz w:val="30"/>
                <w:szCs w:val="30"/>
              </w:rPr>
              <w:t>年</w:t>
            </w:r>
            <w:r>
              <w:rPr>
                <w:rFonts w:eastAsiaTheme="minorEastAsia"/>
                <w:b/>
                <w:bCs/>
                <w:sz w:val="30"/>
                <w:szCs w:val="30"/>
              </w:rPr>
              <w:t xml:space="preserve">    </w:t>
            </w:r>
            <w:r>
              <w:rPr>
                <w:rFonts w:hAnsiTheme="minorEastAsia" w:eastAsiaTheme="minorEastAsia"/>
                <w:b/>
                <w:bCs/>
                <w:sz w:val="30"/>
                <w:szCs w:val="30"/>
              </w:rPr>
              <w:t>月</w:t>
            </w:r>
            <w:r>
              <w:rPr>
                <w:rFonts w:eastAsiaTheme="minorEastAsia"/>
                <w:b/>
                <w:bCs/>
                <w:sz w:val="30"/>
                <w:szCs w:val="30"/>
              </w:rPr>
              <w:t xml:space="preserve">    </w:t>
            </w:r>
            <w:r>
              <w:rPr>
                <w:rFonts w:hAnsiTheme="minorEastAsia" w:eastAsiaTheme="minorEastAsia"/>
                <w:b/>
                <w:bCs/>
                <w:sz w:val="30"/>
                <w:szCs w:val="30"/>
              </w:rPr>
              <w:t>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108" w:type="dxa"/>
            <w:bottom w:w="0" w:type="dxa"/>
            <w:right w:w="108" w:type="dxa"/>
          </w:tblCellMar>
        </w:tblPrEx>
        <w:tc>
          <w:tcPr>
            <w:tcW w:w="8946" w:type="dxa"/>
          </w:tcPr>
          <w:p>
            <w:pPr>
              <w:adjustRightInd w:val="0"/>
              <w:snapToGrid w:val="0"/>
              <w:spacing w:before="240" w:line="520" w:lineRule="exact"/>
              <w:rPr>
                <w:rFonts w:eastAsiaTheme="minorEastAsia"/>
                <w:b/>
                <w:bCs/>
                <w:sz w:val="30"/>
                <w:szCs w:val="30"/>
              </w:rPr>
            </w:pPr>
            <w:r>
              <w:rPr>
                <w:rFonts w:hAnsiTheme="minorEastAsia" w:eastAsiaTheme="minorEastAsia"/>
                <w:b/>
                <w:bCs/>
                <w:sz w:val="30"/>
                <w:szCs w:val="30"/>
              </w:rPr>
              <w:t>下一级环境保护行政主管部门审查意见：</w:t>
            </w:r>
          </w:p>
          <w:p>
            <w:pPr>
              <w:adjustRightInd w:val="0"/>
              <w:snapToGrid w:val="0"/>
              <w:spacing w:before="240" w:line="520" w:lineRule="exact"/>
              <w:rPr>
                <w:rFonts w:eastAsiaTheme="minorEastAsia"/>
                <w:sz w:val="30"/>
                <w:szCs w:val="30"/>
              </w:rPr>
            </w:pPr>
          </w:p>
          <w:p>
            <w:pPr>
              <w:adjustRightInd w:val="0"/>
              <w:snapToGrid w:val="0"/>
              <w:spacing w:before="240" w:line="520" w:lineRule="exact"/>
              <w:rPr>
                <w:rFonts w:eastAsiaTheme="minorEastAsia"/>
                <w:sz w:val="30"/>
                <w:szCs w:val="30"/>
              </w:rPr>
            </w:pPr>
          </w:p>
          <w:p>
            <w:pPr>
              <w:adjustRightInd w:val="0"/>
              <w:snapToGrid w:val="0"/>
              <w:spacing w:before="240" w:line="520" w:lineRule="exact"/>
              <w:rPr>
                <w:rFonts w:eastAsiaTheme="minorEastAsia"/>
                <w:sz w:val="30"/>
                <w:szCs w:val="30"/>
              </w:rPr>
            </w:pPr>
          </w:p>
          <w:p>
            <w:pPr>
              <w:adjustRightInd w:val="0"/>
              <w:snapToGrid w:val="0"/>
              <w:spacing w:before="240" w:line="520" w:lineRule="exact"/>
              <w:rPr>
                <w:rFonts w:eastAsiaTheme="minorEastAsia"/>
                <w:sz w:val="30"/>
                <w:szCs w:val="30"/>
              </w:rPr>
            </w:pPr>
          </w:p>
          <w:p>
            <w:pPr>
              <w:adjustRightInd w:val="0"/>
              <w:snapToGrid w:val="0"/>
              <w:spacing w:before="240" w:line="520" w:lineRule="exact"/>
              <w:rPr>
                <w:rFonts w:eastAsiaTheme="minorEastAsia"/>
                <w:sz w:val="30"/>
                <w:szCs w:val="30"/>
              </w:rPr>
            </w:pPr>
          </w:p>
          <w:p>
            <w:pPr>
              <w:adjustRightInd w:val="0"/>
              <w:snapToGrid w:val="0"/>
              <w:spacing w:before="240" w:line="520" w:lineRule="exact"/>
              <w:rPr>
                <w:rFonts w:eastAsiaTheme="minorEastAsia"/>
                <w:b/>
                <w:bCs/>
                <w:sz w:val="30"/>
                <w:szCs w:val="30"/>
              </w:rPr>
            </w:pPr>
            <w:r>
              <w:rPr>
                <w:rFonts w:eastAsiaTheme="minorEastAsia"/>
                <w:b/>
                <w:bCs/>
                <w:sz w:val="30"/>
                <w:szCs w:val="30"/>
              </w:rPr>
              <w:t xml:space="preserve">                                           </w:t>
            </w:r>
            <w:r>
              <w:rPr>
                <w:rFonts w:hAnsiTheme="minorEastAsia" w:eastAsiaTheme="minorEastAsia"/>
                <w:b/>
                <w:bCs/>
                <w:sz w:val="30"/>
                <w:szCs w:val="30"/>
              </w:rPr>
              <w:t>公</w:t>
            </w:r>
            <w:r>
              <w:rPr>
                <w:rFonts w:eastAsiaTheme="minorEastAsia"/>
                <w:b/>
                <w:bCs/>
                <w:sz w:val="30"/>
                <w:szCs w:val="30"/>
              </w:rPr>
              <w:t xml:space="preserve">  </w:t>
            </w:r>
            <w:r>
              <w:rPr>
                <w:rFonts w:hAnsiTheme="minorEastAsia" w:eastAsiaTheme="minorEastAsia"/>
                <w:b/>
                <w:bCs/>
                <w:sz w:val="30"/>
                <w:szCs w:val="30"/>
              </w:rPr>
              <w:t>章</w:t>
            </w:r>
          </w:p>
          <w:p>
            <w:pPr>
              <w:tabs>
                <w:tab w:val="left" w:pos="855"/>
              </w:tabs>
              <w:adjustRightInd w:val="0"/>
              <w:snapToGrid w:val="0"/>
              <w:spacing w:beforeLines="50" w:line="360" w:lineRule="auto"/>
              <w:ind w:left="855" w:hanging="855"/>
              <w:rPr>
                <w:rFonts w:eastAsiaTheme="minorEastAsia"/>
                <w:b/>
                <w:sz w:val="28"/>
                <w:szCs w:val="28"/>
              </w:rPr>
            </w:pPr>
            <w:r>
              <w:rPr>
                <w:rFonts w:hAnsiTheme="minorEastAsia" w:eastAsiaTheme="minorEastAsia"/>
                <w:b/>
                <w:bCs/>
                <w:sz w:val="30"/>
                <w:szCs w:val="30"/>
              </w:rPr>
              <w:t>经办人：</w:t>
            </w:r>
            <w:r>
              <w:rPr>
                <w:rFonts w:eastAsiaTheme="minorEastAsia"/>
                <w:b/>
                <w:bCs/>
                <w:sz w:val="30"/>
                <w:szCs w:val="30"/>
              </w:rPr>
              <w:t xml:space="preserve">                                </w:t>
            </w:r>
            <w:r>
              <w:rPr>
                <w:rFonts w:hAnsiTheme="minorEastAsia" w:eastAsiaTheme="minorEastAsia"/>
                <w:b/>
                <w:bCs/>
                <w:sz w:val="30"/>
                <w:szCs w:val="30"/>
              </w:rPr>
              <w:t>年</w:t>
            </w:r>
            <w:r>
              <w:rPr>
                <w:rFonts w:eastAsiaTheme="minorEastAsia"/>
                <w:b/>
                <w:bCs/>
                <w:sz w:val="30"/>
                <w:szCs w:val="30"/>
              </w:rPr>
              <w:t xml:space="preserve">    </w:t>
            </w:r>
            <w:r>
              <w:rPr>
                <w:rFonts w:hAnsiTheme="minorEastAsia" w:eastAsiaTheme="minorEastAsia"/>
                <w:b/>
                <w:bCs/>
                <w:sz w:val="30"/>
                <w:szCs w:val="30"/>
              </w:rPr>
              <w:t>月</w:t>
            </w:r>
            <w:r>
              <w:rPr>
                <w:rFonts w:eastAsiaTheme="minorEastAsia"/>
                <w:b/>
                <w:bCs/>
                <w:sz w:val="30"/>
                <w:szCs w:val="30"/>
              </w:rPr>
              <w:t xml:space="preserve">    </w:t>
            </w:r>
            <w:r>
              <w:rPr>
                <w:rFonts w:hAnsiTheme="minorEastAsia" w:eastAsiaTheme="minorEastAsia"/>
                <w:b/>
                <w:bCs/>
                <w:sz w:val="30"/>
                <w:szCs w:val="30"/>
              </w:rPr>
              <w:t>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283" w:hRule="atLeast"/>
        </w:trPr>
        <w:tc>
          <w:tcPr>
            <w:tcW w:w="8946" w:type="dxa"/>
          </w:tcPr>
          <w:p>
            <w:pPr>
              <w:adjustRightInd w:val="0"/>
              <w:snapToGrid w:val="0"/>
              <w:spacing w:before="240" w:line="520" w:lineRule="exact"/>
              <w:rPr>
                <w:rFonts w:eastAsiaTheme="minorEastAsia"/>
                <w:b/>
                <w:bCs/>
                <w:sz w:val="30"/>
                <w:szCs w:val="30"/>
              </w:rPr>
            </w:pPr>
            <w:r>
              <w:rPr>
                <w:rFonts w:hAnsiTheme="minorEastAsia" w:eastAsiaTheme="minorEastAsia"/>
                <w:b/>
                <w:bCs/>
                <w:sz w:val="30"/>
                <w:szCs w:val="30"/>
              </w:rPr>
              <w:t>审批意见：</w:t>
            </w: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p>
          <w:p>
            <w:pPr>
              <w:adjustRightInd w:val="0"/>
              <w:snapToGrid w:val="0"/>
              <w:spacing w:before="240" w:line="520" w:lineRule="exact"/>
              <w:rPr>
                <w:rFonts w:eastAsiaTheme="minorEastAsia"/>
                <w:b/>
                <w:bCs/>
                <w:sz w:val="30"/>
                <w:szCs w:val="30"/>
              </w:rPr>
            </w:pPr>
            <w:r>
              <w:rPr>
                <w:rFonts w:eastAsiaTheme="minorEastAsia"/>
                <w:b/>
                <w:bCs/>
                <w:sz w:val="30"/>
                <w:szCs w:val="30"/>
              </w:rPr>
              <w:t xml:space="preserve">                                           </w:t>
            </w:r>
            <w:r>
              <w:rPr>
                <w:rFonts w:hAnsiTheme="minorEastAsia" w:eastAsiaTheme="minorEastAsia"/>
                <w:b/>
                <w:bCs/>
                <w:sz w:val="30"/>
                <w:szCs w:val="30"/>
              </w:rPr>
              <w:t>公</w:t>
            </w:r>
            <w:r>
              <w:rPr>
                <w:rFonts w:eastAsiaTheme="minorEastAsia"/>
                <w:b/>
                <w:bCs/>
                <w:sz w:val="30"/>
                <w:szCs w:val="30"/>
              </w:rPr>
              <w:t xml:space="preserve">   </w:t>
            </w:r>
            <w:r>
              <w:rPr>
                <w:rFonts w:hAnsiTheme="minorEastAsia" w:eastAsiaTheme="minorEastAsia"/>
                <w:b/>
                <w:bCs/>
                <w:sz w:val="30"/>
                <w:szCs w:val="30"/>
              </w:rPr>
              <w:t>章</w:t>
            </w:r>
          </w:p>
          <w:p>
            <w:pPr>
              <w:spacing w:line="520" w:lineRule="exact"/>
              <w:textAlignment w:val="baseline"/>
              <w:rPr>
                <w:rFonts w:eastAsiaTheme="minorEastAsia"/>
                <w:b/>
                <w:bCs/>
                <w:sz w:val="30"/>
                <w:szCs w:val="30"/>
                <w:highlight w:val="yellow"/>
              </w:rPr>
            </w:pPr>
            <w:r>
              <w:rPr>
                <w:rFonts w:hAnsiTheme="minorEastAsia" w:eastAsiaTheme="minorEastAsia"/>
                <w:b/>
                <w:bCs/>
                <w:sz w:val="30"/>
                <w:szCs w:val="30"/>
              </w:rPr>
              <w:t>经办人：</w:t>
            </w:r>
            <w:r>
              <w:rPr>
                <w:rFonts w:eastAsiaTheme="minorEastAsia"/>
                <w:b/>
                <w:bCs/>
                <w:sz w:val="30"/>
                <w:szCs w:val="30"/>
              </w:rPr>
              <w:t xml:space="preserve">                                </w:t>
            </w:r>
            <w:r>
              <w:rPr>
                <w:rFonts w:hAnsiTheme="minorEastAsia" w:eastAsiaTheme="minorEastAsia"/>
                <w:b/>
                <w:bCs/>
                <w:sz w:val="30"/>
                <w:szCs w:val="30"/>
              </w:rPr>
              <w:t>年</w:t>
            </w:r>
            <w:r>
              <w:rPr>
                <w:rFonts w:eastAsiaTheme="minorEastAsia"/>
                <w:b/>
                <w:bCs/>
                <w:sz w:val="30"/>
                <w:szCs w:val="30"/>
              </w:rPr>
              <w:t xml:space="preserve">    </w:t>
            </w:r>
            <w:r>
              <w:rPr>
                <w:rFonts w:hAnsiTheme="minorEastAsia" w:eastAsiaTheme="minorEastAsia"/>
                <w:b/>
                <w:bCs/>
                <w:sz w:val="30"/>
                <w:szCs w:val="30"/>
              </w:rPr>
              <w:t>月</w:t>
            </w:r>
            <w:r>
              <w:rPr>
                <w:rFonts w:eastAsiaTheme="minorEastAsia"/>
                <w:b/>
                <w:bCs/>
                <w:sz w:val="30"/>
                <w:szCs w:val="30"/>
              </w:rPr>
              <w:t xml:space="preserve">    </w:t>
            </w:r>
            <w:r>
              <w:rPr>
                <w:rFonts w:hAnsiTheme="minorEastAsia" w:eastAsiaTheme="minorEastAsia"/>
                <w:b/>
                <w:bCs/>
                <w:sz w:val="30"/>
                <w:szCs w:val="30"/>
              </w:rPr>
              <w:t>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283" w:hRule="atLeast"/>
        </w:trPr>
        <w:tc>
          <w:tcPr>
            <w:tcW w:w="8946" w:type="dxa"/>
          </w:tcPr>
          <w:p>
            <w:pPr>
              <w:adjustRightInd w:val="0"/>
              <w:snapToGrid w:val="0"/>
              <w:spacing w:line="440" w:lineRule="exact"/>
              <w:jc w:val="center"/>
              <w:rPr>
                <w:rFonts w:eastAsiaTheme="minorEastAsia"/>
                <w:b/>
                <w:sz w:val="36"/>
                <w:szCs w:val="36"/>
              </w:rPr>
            </w:pPr>
            <w:r>
              <w:rPr>
                <w:rFonts w:hAnsiTheme="minorEastAsia" w:eastAsiaTheme="minorEastAsia"/>
                <w:b/>
                <w:sz w:val="36"/>
                <w:szCs w:val="36"/>
              </w:rPr>
              <w:t>注</w:t>
            </w:r>
            <w:r>
              <w:rPr>
                <w:rFonts w:eastAsiaTheme="minorEastAsia"/>
                <w:b/>
                <w:sz w:val="36"/>
                <w:szCs w:val="36"/>
              </w:rPr>
              <w:t xml:space="preserve">    </w:t>
            </w:r>
            <w:r>
              <w:rPr>
                <w:rFonts w:hAnsiTheme="minorEastAsia" w:eastAsiaTheme="minorEastAsia"/>
                <w:b/>
                <w:sz w:val="36"/>
                <w:szCs w:val="36"/>
              </w:rPr>
              <w:t>释</w:t>
            </w:r>
          </w:p>
          <w:p>
            <w:pPr>
              <w:tabs>
                <w:tab w:val="left" w:pos="720"/>
              </w:tabs>
              <w:adjustRightInd w:val="0"/>
              <w:snapToGrid w:val="0"/>
              <w:spacing w:line="276" w:lineRule="auto"/>
              <w:ind w:left="720" w:hanging="482"/>
              <w:rPr>
                <w:rFonts w:eastAsiaTheme="minorEastAsia"/>
                <w:sz w:val="24"/>
                <w:szCs w:val="24"/>
              </w:rPr>
            </w:pPr>
            <w:r>
              <w:rPr>
                <w:rFonts w:hAnsiTheme="minorEastAsia" w:eastAsiaTheme="minorEastAsia"/>
                <w:sz w:val="24"/>
                <w:szCs w:val="24"/>
              </w:rPr>
              <w:t>一、本报告表应附以下附图、附件：</w:t>
            </w:r>
          </w:p>
          <w:p>
            <w:pPr>
              <w:spacing w:line="360" w:lineRule="auto"/>
              <w:ind w:firstLine="480"/>
              <w:rPr>
                <w:rFonts w:eastAsiaTheme="minorEastAsia"/>
                <w:sz w:val="24"/>
                <w:szCs w:val="24"/>
              </w:rPr>
            </w:pPr>
            <w:r>
              <w:rPr>
                <w:rFonts w:hAnsiTheme="minorEastAsia" w:eastAsiaTheme="minorEastAsia"/>
                <w:sz w:val="24"/>
                <w:szCs w:val="24"/>
              </w:rPr>
              <w:t>附图</w:t>
            </w:r>
            <w:r>
              <w:rPr>
                <w:rFonts w:eastAsiaTheme="minorEastAsia"/>
                <w:sz w:val="24"/>
                <w:szCs w:val="24"/>
              </w:rPr>
              <w:t xml:space="preserve">1  </w:t>
            </w:r>
            <w:r>
              <w:rPr>
                <w:rFonts w:hAnsiTheme="minorEastAsia" w:eastAsiaTheme="minorEastAsia"/>
                <w:sz w:val="24"/>
                <w:szCs w:val="24"/>
              </w:rPr>
              <w:t>项目地理位置图</w:t>
            </w:r>
          </w:p>
          <w:p>
            <w:pPr>
              <w:spacing w:line="360" w:lineRule="auto"/>
              <w:ind w:firstLine="480"/>
              <w:rPr>
                <w:rFonts w:eastAsiaTheme="minorEastAsia"/>
                <w:sz w:val="24"/>
                <w:szCs w:val="24"/>
              </w:rPr>
            </w:pPr>
            <w:r>
              <w:rPr>
                <w:rFonts w:hAnsiTheme="minorEastAsia" w:eastAsiaTheme="minorEastAsia"/>
                <w:sz w:val="24"/>
                <w:szCs w:val="24"/>
              </w:rPr>
              <w:t>附图</w:t>
            </w:r>
            <w:r>
              <w:rPr>
                <w:rFonts w:eastAsiaTheme="minorEastAsia"/>
                <w:sz w:val="24"/>
                <w:szCs w:val="24"/>
              </w:rPr>
              <w:t xml:space="preserve">2  </w:t>
            </w:r>
            <w:r>
              <w:rPr>
                <w:rFonts w:hAnsiTheme="minorEastAsia" w:eastAsiaTheme="minorEastAsia"/>
                <w:sz w:val="24"/>
                <w:szCs w:val="24"/>
              </w:rPr>
              <w:t>项目周边环境概况示意图</w:t>
            </w:r>
          </w:p>
          <w:p>
            <w:pPr>
              <w:spacing w:line="360" w:lineRule="auto"/>
              <w:ind w:firstLine="480"/>
              <w:rPr>
                <w:rFonts w:eastAsiaTheme="minorEastAsia"/>
                <w:sz w:val="24"/>
                <w:szCs w:val="24"/>
              </w:rPr>
            </w:pPr>
            <w:r>
              <w:rPr>
                <w:rFonts w:hAnsiTheme="minorEastAsia" w:eastAsiaTheme="minorEastAsia"/>
                <w:sz w:val="24"/>
                <w:szCs w:val="24"/>
              </w:rPr>
              <w:t>附图</w:t>
            </w:r>
            <w:r>
              <w:rPr>
                <w:rFonts w:eastAsiaTheme="minorEastAsia"/>
                <w:sz w:val="24"/>
                <w:szCs w:val="24"/>
              </w:rPr>
              <w:t xml:space="preserve">3  </w:t>
            </w:r>
            <w:r>
              <w:rPr>
                <w:rFonts w:hAnsiTheme="minorEastAsia" w:eastAsiaTheme="minorEastAsia"/>
                <w:sz w:val="24"/>
                <w:szCs w:val="24"/>
              </w:rPr>
              <w:t>新乡县</w:t>
            </w:r>
            <w:r>
              <w:rPr>
                <w:rFonts w:hint="eastAsia" w:hAnsiTheme="minorEastAsia" w:eastAsiaTheme="minorEastAsia"/>
                <w:sz w:val="24"/>
                <w:szCs w:val="24"/>
                <w:lang w:eastAsia="zh-CN"/>
              </w:rPr>
              <w:t>朗公庙镇</w:t>
            </w:r>
            <w:r>
              <w:rPr>
                <w:rFonts w:hAnsiTheme="minorEastAsia" w:eastAsiaTheme="minorEastAsia"/>
                <w:sz w:val="24"/>
                <w:szCs w:val="24"/>
              </w:rPr>
              <w:t>土地利用总体规划图</w:t>
            </w:r>
          </w:p>
          <w:p>
            <w:pPr>
              <w:spacing w:line="360" w:lineRule="auto"/>
              <w:ind w:firstLine="480"/>
              <w:rPr>
                <w:rFonts w:eastAsiaTheme="minorEastAsia"/>
                <w:sz w:val="24"/>
                <w:szCs w:val="24"/>
              </w:rPr>
            </w:pPr>
            <w:r>
              <w:rPr>
                <w:rFonts w:hAnsiTheme="minorEastAsia" w:eastAsiaTheme="minorEastAsia"/>
                <w:sz w:val="24"/>
                <w:szCs w:val="24"/>
              </w:rPr>
              <w:t>附图</w:t>
            </w:r>
            <w:r>
              <w:rPr>
                <w:rFonts w:eastAsiaTheme="minorEastAsia"/>
                <w:sz w:val="24"/>
                <w:szCs w:val="24"/>
              </w:rPr>
              <w:t xml:space="preserve">4  </w:t>
            </w:r>
            <w:r>
              <w:rPr>
                <w:rFonts w:hAnsiTheme="minorEastAsia" w:eastAsiaTheme="minorEastAsia"/>
                <w:sz w:val="24"/>
                <w:szCs w:val="24"/>
              </w:rPr>
              <w:t>项目平面布局图</w:t>
            </w:r>
          </w:p>
          <w:p>
            <w:pPr>
              <w:spacing w:line="360" w:lineRule="auto"/>
              <w:ind w:firstLine="480"/>
              <w:rPr>
                <w:rFonts w:hint="eastAsia" w:eastAsiaTheme="minorEastAsia"/>
                <w:sz w:val="24"/>
                <w:szCs w:val="24"/>
                <w:lang w:eastAsia="zh-CN"/>
              </w:rPr>
            </w:pPr>
            <w:r>
              <w:rPr>
                <w:rFonts w:hAnsiTheme="minorEastAsia" w:eastAsiaTheme="minorEastAsia"/>
                <w:sz w:val="24"/>
                <w:szCs w:val="24"/>
              </w:rPr>
              <w:t>附图</w:t>
            </w:r>
            <w:r>
              <w:rPr>
                <w:rFonts w:eastAsiaTheme="minorEastAsia"/>
                <w:sz w:val="24"/>
                <w:szCs w:val="24"/>
              </w:rPr>
              <w:t xml:space="preserve">5  </w:t>
            </w:r>
            <w:r>
              <w:rPr>
                <w:rFonts w:hint="eastAsia" w:eastAsiaTheme="minorEastAsia"/>
                <w:sz w:val="24"/>
                <w:szCs w:val="24"/>
                <w:lang w:eastAsia="zh-CN"/>
              </w:rPr>
              <w:t>项目卫生防护距离包络图</w:t>
            </w:r>
          </w:p>
          <w:p>
            <w:pPr>
              <w:spacing w:line="360" w:lineRule="auto"/>
              <w:ind w:firstLine="480"/>
              <w:rPr>
                <w:rFonts w:eastAsiaTheme="minorEastAsia"/>
                <w:sz w:val="24"/>
                <w:szCs w:val="24"/>
              </w:rPr>
            </w:pPr>
            <w:r>
              <w:rPr>
                <w:rFonts w:hint="eastAsia" w:eastAsiaTheme="minorEastAsia"/>
                <w:sz w:val="24"/>
                <w:szCs w:val="24"/>
                <w:lang w:eastAsia="zh-CN"/>
              </w:rPr>
              <w:t>附图</w:t>
            </w:r>
            <w:r>
              <w:rPr>
                <w:rFonts w:hint="eastAsia" w:eastAsiaTheme="minorEastAsia"/>
                <w:sz w:val="24"/>
                <w:szCs w:val="24"/>
                <w:lang w:val="en-US" w:eastAsia="zh-CN"/>
              </w:rPr>
              <w:t xml:space="preserve">6  </w:t>
            </w:r>
            <w:r>
              <w:rPr>
                <w:rFonts w:hAnsiTheme="minorEastAsia" w:eastAsiaTheme="minorEastAsia"/>
                <w:sz w:val="24"/>
                <w:szCs w:val="24"/>
              </w:rPr>
              <w:t>项目周边环境及现状图片</w:t>
            </w:r>
          </w:p>
          <w:p>
            <w:pPr>
              <w:spacing w:line="360" w:lineRule="auto"/>
              <w:ind w:firstLine="480"/>
              <w:rPr>
                <w:rFonts w:eastAsiaTheme="minorEastAsia"/>
                <w:sz w:val="24"/>
                <w:szCs w:val="24"/>
              </w:rPr>
            </w:pPr>
          </w:p>
          <w:p>
            <w:pPr>
              <w:spacing w:line="360" w:lineRule="auto"/>
              <w:ind w:firstLine="480"/>
              <w:rPr>
                <w:rFonts w:eastAsiaTheme="minorEastAsia"/>
                <w:sz w:val="24"/>
                <w:szCs w:val="24"/>
              </w:rPr>
            </w:pPr>
            <w:r>
              <w:rPr>
                <w:rFonts w:hAnsiTheme="minorEastAsia" w:eastAsiaTheme="minorEastAsia"/>
                <w:sz w:val="24"/>
                <w:szCs w:val="24"/>
              </w:rPr>
              <w:t>附件</w:t>
            </w:r>
            <w:r>
              <w:rPr>
                <w:rFonts w:eastAsiaTheme="minorEastAsia"/>
                <w:sz w:val="24"/>
                <w:szCs w:val="24"/>
              </w:rPr>
              <w:t xml:space="preserve">1  </w:t>
            </w:r>
            <w:r>
              <w:rPr>
                <w:rFonts w:hAnsiTheme="minorEastAsia" w:eastAsiaTheme="minorEastAsia"/>
                <w:sz w:val="24"/>
                <w:szCs w:val="24"/>
              </w:rPr>
              <w:t>委托书</w:t>
            </w:r>
          </w:p>
          <w:p>
            <w:pPr>
              <w:spacing w:line="360" w:lineRule="auto"/>
              <w:ind w:firstLine="480"/>
              <w:rPr>
                <w:rFonts w:eastAsiaTheme="minorEastAsia"/>
                <w:sz w:val="24"/>
                <w:szCs w:val="24"/>
              </w:rPr>
            </w:pPr>
            <w:r>
              <w:rPr>
                <w:rFonts w:hAnsiTheme="minorEastAsia" w:eastAsiaTheme="minorEastAsia"/>
                <w:sz w:val="24"/>
                <w:szCs w:val="24"/>
              </w:rPr>
              <w:t>附件</w:t>
            </w:r>
            <w:r>
              <w:rPr>
                <w:rFonts w:eastAsiaTheme="minorEastAsia"/>
                <w:sz w:val="24"/>
                <w:szCs w:val="24"/>
              </w:rPr>
              <w:t xml:space="preserve">2  </w:t>
            </w:r>
            <w:r>
              <w:rPr>
                <w:rFonts w:hAnsiTheme="minorEastAsia" w:eastAsiaTheme="minorEastAsia"/>
                <w:sz w:val="24"/>
                <w:szCs w:val="24"/>
              </w:rPr>
              <w:t>立项文件</w:t>
            </w:r>
          </w:p>
          <w:p>
            <w:pPr>
              <w:spacing w:line="360" w:lineRule="auto"/>
              <w:ind w:firstLine="480"/>
              <w:rPr>
                <w:rFonts w:hAnsiTheme="minorEastAsia" w:eastAsiaTheme="minorEastAsia"/>
                <w:sz w:val="24"/>
                <w:szCs w:val="24"/>
              </w:rPr>
            </w:pPr>
            <w:r>
              <w:rPr>
                <w:rFonts w:hAnsiTheme="minorEastAsia" w:eastAsiaTheme="minorEastAsia"/>
                <w:sz w:val="24"/>
                <w:szCs w:val="24"/>
              </w:rPr>
              <w:t>附件</w:t>
            </w:r>
            <w:r>
              <w:rPr>
                <w:rFonts w:eastAsiaTheme="minorEastAsia"/>
                <w:sz w:val="24"/>
                <w:szCs w:val="24"/>
              </w:rPr>
              <w:t xml:space="preserve">3  </w:t>
            </w:r>
            <w:r>
              <w:rPr>
                <w:rFonts w:hAnsiTheme="minorEastAsia" w:eastAsiaTheme="minorEastAsia"/>
                <w:sz w:val="24"/>
                <w:szCs w:val="24"/>
              </w:rPr>
              <w:t>项目租赁协议</w:t>
            </w:r>
          </w:p>
          <w:p>
            <w:pPr>
              <w:spacing w:line="360" w:lineRule="auto"/>
              <w:ind w:firstLine="480"/>
              <w:rPr>
                <w:rFonts w:hint="default" w:hAnsiTheme="minorEastAsia" w:eastAsiaTheme="minorEastAsia"/>
                <w:sz w:val="24"/>
                <w:szCs w:val="24"/>
                <w:lang w:val="en-US" w:eastAsia="zh-CN"/>
              </w:rPr>
            </w:pPr>
            <w:r>
              <w:rPr>
                <w:rFonts w:hint="eastAsia" w:hAnsiTheme="minorEastAsia" w:eastAsiaTheme="minorEastAsia"/>
                <w:sz w:val="24"/>
                <w:szCs w:val="24"/>
                <w:lang w:eastAsia="zh-CN"/>
              </w:rPr>
              <w:t>附件</w:t>
            </w:r>
            <w:r>
              <w:rPr>
                <w:rFonts w:hint="eastAsia" w:hAnsiTheme="minorEastAsia" w:eastAsiaTheme="minorEastAsia"/>
                <w:sz w:val="24"/>
                <w:szCs w:val="24"/>
                <w:lang w:val="en-US" w:eastAsia="zh-CN"/>
              </w:rPr>
              <w:t>4  土壤检测报告</w:t>
            </w:r>
          </w:p>
          <w:p>
            <w:pPr>
              <w:tabs>
                <w:tab w:val="left" w:pos="720"/>
              </w:tabs>
              <w:adjustRightInd w:val="0"/>
              <w:snapToGrid w:val="0"/>
              <w:spacing w:line="276" w:lineRule="auto"/>
              <w:ind w:left="720" w:hanging="482"/>
              <w:rPr>
                <w:rFonts w:eastAsiaTheme="minorEastAsia"/>
                <w:sz w:val="24"/>
              </w:rPr>
            </w:pPr>
            <w:r>
              <w:rPr>
                <w:rFonts w:hAnsiTheme="minorEastAsia" w:eastAsiaTheme="minorEastAsia"/>
                <w:sz w:val="24"/>
                <w:szCs w:val="24"/>
              </w:rPr>
              <w:t>二、如果本报告表不能说明项目产生的污染及对环境造成的影响，应进行专项评价。根据建设项目的特点和当地环境特性，应选下列</w:t>
            </w:r>
            <w:r>
              <w:rPr>
                <w:rFonts w:eastAsiaTheme="minorEastAsia"/>
                <w:sz w:val="24"/>
                <w:szCs w:val="24"/>
              </w:rPr>
              <w:t>1</w:t>
            </w:r>
            <w:r>
              <w:rPr>
                <w:rFonts w:hAnsiTheme="minorEastAsia" w:eastAsiaTheme="minorEastAsia"/>
                <w:sz w:val="24"/>
                <w:szCs w:val="24"/>
              </w:rPr>
              <w:t>～</w:t>
            </w:r>
            <w:r>
              <w:rPr>
                <w:rFonts w:eastAsiaTheme="minorEastAsia"/>
                <w:sz w:val="24"/>
                <w:szCs w:val="24"/>
              </w:rPr>
              <w:t>2</w:t>
            </w:r>
            <w:r>
              <w:rPr>
                <w:rFonts w:hAnsiTheme="minorEastAsia" w:eastAsiaTheme="minorEastAsia"/>
                <w:sz w:val="24"/>
                <w:szCs w:val="24"/>
              </w:rPr>
              <w:t>项进行专项评价。</w:t>
            </w:r>
          </w:p>
          <w:p>
            <w:pPr>
              <w:tabs>
                <w:tab w:val="left" w:pos="1140"/>
              </w:tabs>
              <w:spacing w:line="276" w:lineRule="auto"/>
              <w:ind w:left="1140" w:hanging="720"/>
              <w:rPr>
                <w:rFonts w:eastAsiaTheme="minorEastAsia"/>
                <w:sz w:val="24"/>
              </w:rPr>
            </w:pPr>
            <w:r>
              <w:rPr>
                <w:rFonts w:eastAsiaTheme="minorEastAsia"/>
                <w:sz w:val="24"/>
              </w:rPr>
              <w:t>1</w:t>
            </w:r>
            <w:r>
              <w:rPr>
                <w:rFonts w:hAnsiTheme="minorEastAsia" w:eastAsiaTheme="minorEastAsia"/>
                <w:sz w:val="24"/>
              </w:rPr>
              <w:t>、大气环境影响专项评价</w:t>
            </w:r>
          </w:p>
          <w:p>
            <w:pPr>
              <w:tabs>
                <w:tab w:val="left" w:pos="1140"/>
              </w:tabs>
              <w:spacing w:line="276" w:lineRule="auto"/>
              <w:ind w:left="1140" w:hanging="720"/>
              <w:rPr>
                <w:rFonts w:eastAsiaTheme="minorEastAsia"/>
                <w:sz w:val="24"/>
              </w:rPr>
            </w:pPr>
            <w:r>
              <w:rPr>
                <w:rFonts w:eastAsiaTheme="minorEastAsia"/>
                <w:sz w:val="24"/>
              </w:rPr>
              <w:t>2</w:t>
            </w:r>
            <w:r>
              <w:rPr>
                <w:rFonts w:hAnsiTheme="minorEastAsia" w:eastAsiaTheme="minorEastAsia"/>
                <w:sz w:val="24"/>
              </w:rPr>
              <w:t>、水环境影响专项评价（包括地表水和地下水）</w:t>
            </w:r>
          </w:p>
          <w:p>
            <w:pPr>
              <w:tabs>
                <w:tab w:val="left" w:pos="1140"/>
              </w:tabs>
              <w:spacing w:line="276" w:lineRule="auto"/>
              <w:ind w:left="1140" w:hanging="720"/>
              <w:rPr>
                <w:rFonts w:eastAsiaTheme="minorEastAsia"/>
                <w:sz w:val="24"/>
              </w:rPr>
            </w:pPr>
            <w:r>
              <w:rPr>
                <w:rFonts w:eastAsiaTheme="minorEastAsia"/>
                <w:sz w:val="24"/>
              </w:rPr>
              <w:t>3</w:t>
            </w:r>
            <w:r>
              <w:rPr>
                <w:rFonts w:hAnsiTheme="minorEastAsia" w:eastAsiaTheme="minorEastAsia"/>
                <w:sz w:val="24"/>
              </w:rPr>
              <w:t>、生态影响专项评价</w:t>
            </w:r>
          </w:p>
          <w:p>
            <w:pPr>
              <w:tabs>
                <w:tab w:val="left" w:pos="1140"/>
              </w:tabs>
              <w:spacing w:line="276" w:lineRule="auto"/>
              <w:ind w:left="1140" w:hanging="720"/>
              <w:rPr>
                <w:rFonts w:eastAsiaTheme="minorEastAsia"/>
                <w:sz w:val="24"/>
              </w:rPr>
            </w:pPr>
            <w:r>
              <w:rPr>
                <w:rFonts w:eastAsiaTheme="minorEastAsia"/>
                <w:sz w:val="24"/>
              </w:rPr>
              <w:t>4</w:t>
            </w:r>
            <w:r>
              <w:rPr>
                <w:rFonts w:hAnsiTheme="minorEastAsia" w:eastAsiaTheme="minorEastAsia"/>
                <w:sz w:val="24"/>
              </w:rPr>
              <w:t>、声环境影响专项评价</w:t>
            </w:r>
          </w:p>
          <w:p>
            <w:pPr>
              <w:tabs>
                <w:tab w:val="left" w:pos="1140"/>
              </w:tabs>
              <w:spacing w:line="276" w:lineRule="auto"/>
              <w:ind w:left="1140" w:hanging="720"/>
              <w:rPr>
                <w:rFonts w:eastAsiaTheme="minorEastAsia"/>
                <w:sz w:val="24"/>
              </w:rPr>
            </w:pPr>
            <w:r>
              <w:rPr>
                <w:rFonts w:eastAsiaTheme="minorEastAsia"/>
                <w:sz w:val="24"/>
              </w:rPr>
              <w:t>5</w:t>
            </w:r>
            <w:r>
              <w:rPr>
                <w:rFonts w:hAnsiTheme="minorEastAsia" w:eastAsiaTheme="minorEastAsia"/>
                <w:sz w:val="24"/>
              </w:rPr>
              <w:t>、土壤环境影响专项评价</w:t>
            </w:r>
          </w:p>
          <w:p>
            <w:pPr>
              <w:tabs>
                <w:tab w:val="left" w:pos="1140"/>
              </w:tabs>
              <w:spacing w:line="276" w:lineRule="auto"/>
              <w:ind w:left="1140" w:hanging="720"/>
              <w:rPr>
                <w:rFonts w:eastAsiaTheme="minorEastAsia"/>
                <w:sz w:val="24"/>
              </w:rPr>
            </w:pPr>
            <w:r>
              <w:rPr>
                <w:rFonts w:eastAsiaTheme="minorEastAsia"/>
                <w:sz w:val="24"/>
              </w:rPr>
              <w:t>6</w:t>
            </w:r>
            <w:r>
              <w:rPr>
                <w:rFonts w:hAnsiTheme="minorEastAsia" w:eastAsiaTheme="minorEastAsia"/>
                <w:sz w:val="24"/>
              </w:rPr>
              <w:t>、固定废物影响专项评价</w:t>
            </w:r>
          </w:p>
          <w:p>
            <w:pPr>
              <w:spacing w:line="276" w:lineRule="auto"/>
              <w:textAlignment w:val="baseline"/>
              <w:rPr>
                <w:rFonts w:eastAsiaTheme="minorEastAsia"/>
                <w:sz w:val="24"/>
              </w:rPr>
            </w:pPr>
            <w:r>
              <w:rPr>
                <w:rFonts w:hAnsiTheme="minorEastAsia" w:eastAsiaTheme="minorEastAsia"/>
                <w:sz w:val="24"/>
              </w:rPr>
              <w:t>以上专项评价未包括的可另列专项，专项评价按照《环境影响评价技术导则》中的要求进行。</w:t>
            </w:r>
          </w:p>
        </w:tc>
      </w:tr>
    </w:tbl>
    <w:p>
      <w:pPr>
        <w:spacing w:line="20" w:lineRule="exact"/>
        <w:rPr>
          <w:rFonts w:eastAsiaTheme="minorEastAsia"/>
        </w:rPr>
      </w:pPr>
    </w:p>
    <w:sectPr>
      <w:footerReference r:id="rId4" w:type="default"/>
      <w:pgSz w:w="11906" w:h="16838"/>
      <w:pgMar w:top="1701" w:right="1588" w:bottom="1985" w:left="1588" w:header="851" w:footer="992" w:gutter="0"/>
      <w:pgNumType w:start="19"/>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楷体_GB2312">
    <w:altName w:val="楷体"/>
    <w:panose1 w:val="00000000000000000000"/>
    <w:charset w:val="86"/>
    <w:family w:val="modern"/>
    <w:pitch w:val="default"/>
    <w:sig w:usb0="00000000" w:usb1="00000000" w:usb2="00000010" w:usb3="00000000" w:csb0="00040000" w:csb1="00000000"/>
  </w:font>
  <w:font w:name="汉鼎简书宋">
    <w:altName w:val="宋体"/>
    <w:panose1 w:val="00000000000000000000"/>
    <w:charset w:val="86"/>
    <w:family w:val="modern"/>
    <w:pitch w:val="default"/>
    <w:sig w:usb0="00000000" w:usb1="00000000" w:usb2="00000010" w:usb3="00000000" w:csb0="00040000" w:csb1="00000000"/>
  </w:font>
  <w:font w:name="Script">
    <w:altName w:val="Courier New"/>
    <w:panose1 w:val="00000000000000000000"/>
    <w:charset w:val="00"/>
    <w:family w:val="script"/>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TimesNewRomanPSMT">
    <w:altName w:val="Times New Roman"/>
    <w:panose1 w:val="00000000000000000000"/>
    <w:charset w:val="00"/>
    <w:family w:val="roman"/>
    <w:pitch w:val="default"/>
    <w:sig w:usb0="00000000" w:usb1="00000000" w:usb2="00000010" w:usb3="00000000" w:csb0="00040000" w:csb1="00000000"/>
  </w:font>
  <w:font w:name="SymbolMT">
    <w:altName w:val="Times New Roman"/>
    <w:panose1 w:val="00000000000000000000"/>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64920"/>
      <w:docPartObj>
        <w:docPartGallery w:val="autotext"/>
      </w:docPartObj>
    </w:sdtPr>
    <w:sdtContent>
      <w:p>
        <w:pPr>
          <w:pStyle w:val="19"/>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64923"/>
      <w:docPartObj>
        <w:docPartGallery w:val="autotext"/>
      </w:docPartObj>
    </w:sdtPr>
    <w:sdtContent>
      <w:p>
        <w:pPr>
          <w:pStyle w:val="19"/>
          <w:jc w:val="center"/>
        </w:pPr>
        <w:r>
          <w:fldChar w:fldCharType="begin"/>
        </w:r>
        <w:r>
          <w:instrText xml:space="preserve"> PAGE   \* MERGEFORMAT </w:instrText>
        </w:r>
        <w:r>
          <w:fldChar w:fldCharType="separate"/>
        </w:r>
        <w:r>
          <w:rPr>
            <w:lang w:val="zh-CN"/>
          </w:rPr>
          <w:t>38</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161358"/>
    <w:multiLevelType w:val="singleLevel"/>
    <w:tmpl w:val="B7161358"/>
    <w:lvl w:ilvl="0" w:tentative="0">
      <w:start w:val="1"/>
      <w:numFmt w:val="decimal"/>
      <w:suff w:val="nothing"/>
      <w:lvlText w:val="（%1）"/>
      <w:lvlJc w:val="left"/>
    </w:lvl>
  </w:abstractNum>
  <w:abstractNum w:abstractNumId="1">
    <w:nsid w:val="10693E17"/>
    <w:multiLevelType w:val="singleLevel"/>
    <w:tmpl w:val="10693E17"/>
    <w:lvl w:ilvl="0" w:tentative="0">
      <w:start w:val="4"/>
      <w:numFmt w:val="decimal"/>
      <w:suff w:val="space"/>
      <w:lvlText w:val="%1、"/>
      <w:lvlJc w:val="left"/>
    </w:lvl>
  </w:abstractNum>
  <w:abstractNum w:abstractNumId="2">
    <w:nsid w:val="684B485D"/>
    <w:multiLevelType w:val="multilevel"/>
    <w:tmpl w:val="684B485D"/>
    <w:lvl w:ilvl="0" w:tentative="0">
      <w:start w:val="1"/>
      <w:numFmt w:val="decimal"/>
      <w:suff w:val="nothing"/>
      <w:lvlText w:val="%1"/>
      <w:lvlJc w:val="left"/>
      <w:pPr>
        <w:ind w:left="0" w:firstLine="0"/>
      </w:pPr>
      <w:rPr>
        <w:rFonts w:hint="default" w:ascii="Times New Roman" w:hAnsi="Times New Roman" w:eastAsia="宋体"/>
        <w:b/>
        <w:i w:val="0"/>
        <w:sz w:val="44"/>
      </w:rPr>
    </w:lvl>
    <w:lvl w:ilvl="1" w:tentative="0">
      <w:start w:val="1"/>
      <w:numFmt w:val="decimal"/>
      <w:suff w:val="nothing"/>
      <w:lvlText w:val="%1.%2"/>
      <w:lvlJc w:val="left"/>
      <w:pPr>
        <w:ind w:left="426" w:firstLine="0"/>
      </w:pPr>
      <w:rPr>
        <w:rFonts w:hint="default" w:ascii="Times New Roman" w:hAnsi="Times New Roman" w:eastAsia="宋体"/>
        <w:b/>
        <w:i w:val="0"/>
        <w:sz w:val="32"/>
      </w:rPr>
    </w:lvl>
    <w:lvl w:ilvl="2" w:tentative="0">
      <w:start w:val="1"/>
      <w:numFmt w:val="decimal"/>
      <w:suff w:val="nothing"/>
      <w:lvlText w:val="%1.%2.%3"/>
      <w:lvlJc w:val="left"/>
      <w:pPr>
        <w:ind w:left="0" w:firstLine="0"/>
      </w:pPr>
      <w:rPr>
        <w:rFonts w:hint="default" w:ascii="Times New Roman" w:hAnsi="Times New Roman" w:eastAsia="宋体"/>
        <w:b/>
        <w:i w:val="0"/>
        <w:sz w:val="28"/>
      </w:rPr>
    </w:lvl>
    <w:lvl w:ilvl="3" w:tentative="0">
      <w:start w:val="1"/>
      <w:numFmt w:val="decimal"/>
      <w:suff w:val="nothing"/>
      <w:lvlText w:val="%1.%2.%3.%4"/>
      <w:lvlJc w:val="left"/>
      <w:pPr>
        <w:ind w:left="284" w:firstLine="0"/>
      </w:pPr>
      <w:rPr>
        <w:rFonts w:hint="default" w:ascii="Times New Roman" w:hAnsi="Times New Roman" w:eastAsia="宋体"/>
        <w:b/>
        <w:i w:val="0"/>
        <w:sz w:val="28"/>
      </w:rPr>
    </w:lvl>
    <w:lvl w:ilvl="4" w:tentative="0">
      <w:start w:val="1"/>
      <w:numFmt w:val="decimal"/>
      <w:lvlText w:val="%1.%2.%3.%4.%5"/>
      <w:lvlJc w:val="left"/>
      <w:pPr>
        <w:ind w:left="2551" w:hanging="850"/>
      </w:pPr>
      <w:rPr>
        <w:rFonts w:hint="eastAsia"/>
      </w:rPr>
    </w:lvl>
    <w:lvl w:ilvl="5" w:tentative="0">
      <w:start w:val="1"/>
      <w:numFmt w:val="decimal"/>
      <w:lvlRestart w:val="2"/>
      <w:pStyle w:val="85"/>
      <w:suff w:val="space"/>
      <w:lvlText w:val="表%1.%2-%6"/>
      <w:lvlJc w:val="center"/>
      <w:pPr>
        <w:ind w:left="2553" w:firstLine="0"/>
      </w:pPr>
      <w:rPr>
        <w:rFonts w:hint="default" w:ascii="Times New Roman" w:hAnsi="Times New Roman" w:eastAsia="宋体"/>
        <w:b/>
        <w:i w:val="0"/>
        <w:sz w:val="24"/>
        <w:lang w:val="en-US"/>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E39"/>
    <w:rsid w:val="00001C19"/>
    <w:rsid w:val="00002FE3"/>
    <w:rsid w:val="00005435"/>
    <w:rsid w:val="00006561"/>
    <w:rsid w:val="000067E2"/>
    <w:rsid w:val="00006A2D"/>
    <w:rsid w:val="00006FA0"/>
    <w:rsid w:val="0001372C"/>
    <w:rsid w:val="00013A3E"/>
    <w:rsid w:val="00014E27"/>
    <w:rsid w:val="000152AF"/>
    <w:rsid w:val="000155C5"/>
    <w:rsid w:val="00016BB2"/>
    <w:rsid w:val="00016D1E"/>
    <w:rsid w:val="0001726D"/>
    <w:rsid w:val="000177D8"/>
    <w:rsid w:val="00020966"/>
    <w:rsid w:val="000219B6"/>
    <w:rsid w:val="00023F7C"/>
    <w:rsid w:val="000246A5"/>
    <w:rsid w:val="00031432"/>
    <w:rsid w:val="0003409B"/>
    <w:rsid w:val="00035B59"/>
    <w:rsid w:val="00035D28"/>
    <w:rsid w:val="00040C5A"/>
    <w:rsid w:val="00043B9A"/>
    <w:rsid w:val="00044293"/>
    <w:rsid w:val="00045498"/>
    <w:rsid w:val="00045844"/>
    <w:rsid w:val="000463B6"/>
    <w:rsid w:val="000468F1"/>
    <w:rsid w:val="00047B03"/>
    <w:rsid w:val="000503D2"/>
    <w:rsid w:val="00051BCD"/>
    <w:rsid w:val="00052006"/>
    <w:rsid w:val="00053530"/>
    <w:rsid w:val="00053B19"/>
    <w:rsid w:val="00053D19"/>
    <w:rsid w:val="00053F30"/>
    <w:rsid w:val="000561A3"/>
    <w:rsid w:val="000576EB"/>
    <w:rsid w:val="00062B22"/>
    <w:rsid w:val="00065DB1"/>
    <w:rsid w:val="000668E4"/>
    <w:rsid w:val="00066D68"/>
    <w:rsid w:val="00066DC6"/>
    <w:rsid w:val="00067BF4"/>
    <w:rsid w:val="000716BE"/>
    <w:rsid w:val="00072272"/>
    <w:rsid w:val="00072F76"/>
    <w:rsid w:val="00073413"/>
    <w:rsid w:val="00073DCA"/>
    <w:rsid w:val="0007413F"/>
    <w:rsid w:val="000750DE"/>
    <w:rsid w:val="00076536"/>
    <w:rsid w:val="00082BD8"/>
    <w:rsid w:val="000835FB"/>
    <w:rsid w:val="0008451E"/>
    <w:rsid w:val="0008659E"/>
    <w:rsid w:val="00091F00"/>
    <w:rsid w:val="00092528"/>
    <w:rsid w:val="00093136"/>
    <w:rsid w:val="00093F97"/>
    <w:rsid w:val="00094D3E"/>
    <w:rsid w:val="00096E33"/>
    <w:rsid w:val="00097311"/>
    <w:rsid w:val="000A0632"/>
    <w:rsid w:val="000A20C9"/>
    <w:rsid w:val="000A266D"/>
    <w:rsid w:val="000A2956"/>
    <w:rsid w:val="000A353F"/>
    <w:rsid w:val="000A42E7"/>
    <w:rsid w:val="000A455F"/>
    <w:rsid w:val="000A7715"/>
    <w:rsid w:val="000B5580"/>
    <w:rsid w:val="000C021F"/>
    <w:rsid w:val="000C318C"/>
    <w:rsid w:val="000C5A70"/>
    <w:rsid w:val="000C5D6E"/>
    <w:rsid w:val="000C6CEE"/>
    <w:rsid w:val="000D360F"/>
    <w:rsid w:val="000D5039"/>
    <w:rsid w:val="000D5378"/>
    <w:rsid w:val="000D5C1A"/>
    <w:rsid w:val="000D5D08"/>
    <w:rsid w:val="000D5E8F"/>
    <w:rsid w:val="000D69BF"/>
    <w:rsid w:val="000E1731"/>
    <w:rsid w:val="000E2148"/>
    <w:rsid w:val="000E4050"/>
    <w:rsid w:val="000E43CF"/>
    <w:rsid w:val="000E45FB"/>
    <w:rsid w:val="000E4E49"/>
    <w:rsid w:val="000E569A"/>
    <w:rsid w:val="000E63C7"/>
    <w:rsid w:val="000E76BB"/>
    <w:rsid w:val="000E781A"/>
    <w:rsid w:val="000F0384"/>
    <w:rsid w:val="000F12D4"/>
    <w:rsid w:val="000F1C4B"/>
    <w:rsid w:val="000F3C73"/>
    <w:rsid w:val="000F4791"/>
    <w:rsid w:val="000F60F3"/>
    <w:rsid w:val="000F6EBF"/>
    <w:rsid w:val="000F7C15"/>
    <w:rsid w:val="000F7C93"/>
    <w:rsid w:val="00100188"/>
    <w:rsid w:val="00100DA7"/>
    <w:rsid w:val="00101426"/>
    <w:rsid w:val="001049AF"/>
    <w:rsid w:val="001054A7"/>
    <w:rsid w:val="0011138E"/>
    <w:rsid w:val="00113086"/>
    <w:rsid w:val="00113B4E"/>
    <w:rsid w:val="00114D80"/>
    <w:rsid w:val="00114FA2"/>
    <w:rsid w:val="00115D7D"/>
    <w:rsid w:val="0012332E"/>
    <w:rsid w:val="00123C06"/>
    <w:rsid w:val="00124574"/>
    <w:rsid w:val="00126364"/>
    <w:rsid w:val="00126577"/>
    <w:rsid w:val="00127FE5"/>
    <w:rsid w:val="00130ABA"/>
    <w:rsid w:val="0013151D"/>
    <w:rsid w:val="0013241C"/>
    <w:rsid w:val="001340A1"/>
    <w:rsid w:val="00136680"/>
    <w:rsid w:val="00137254"/>
    <w:rsid w:val="00144D72"/>
    <w:rsid w:val="00146882"/>
    <w:rsid w:val="00151DBC"/>
    <w:rsid w:val="00152C85"/>
    <w:rsid w:val="001537D1"/>
    <w:rsid w:val="0015465D"/>
    <w:rsid w:val="00157BBA"/>
    <w:rsid w:val="00161EB9"/>
    <w:rsid w:val="00164CE8"/>
    <w:rsid w:val="00164D39"/>
    <w:rsid w:val="00165063"/>
    <w:rsid w:val="001652F2"/>
    <w:rsid w:val="00170110"/>
    <w:rsid w:val="00170B26"/>
    <w:rsid w:val="00170F73"/>
    <w:rsid w:val="00171358"/>
    <w:rsid w:val="00172A27"/>
    <w:rsid w:val="001733A0"/>
    <w:rsid w:val="001803C6"/>
    <w:rsid w:val="00180B1E"/>
    <w:rsid w:val="00182B0C"/>
    <w:rsid w:val="00183347"/>
    <w:rsid w:val="0018480A"/>
    <w:rsid w:val="001848F0"/>
    <w:rsid w:val="001919DE"/>
    <w:rsid w:val="0019366B"/>
    <w:rsid w:val="001937F4"/>
    <w:rsid w:val="00196274"/>
    <w:rsid w:val="001A027E"/>
    <w:rsid w:val="001A1210"/>
    <w:rsid w:val="001A28BE"/>
    <w:rsid w:val="001A70EC"/>
    <w:rsid w:val="001B0E15"/>
    <w:rsid w:val="001B0F11"/>
    <w:rsid w:val="001B102B"/>
    <w:rsid w:val="001B11A6"/>
    <w:rsid w:val="001B2A8E"/>
    <w:rsid w:val="001B345C"/>
    <w:rsid w:val="001B351D"/>
    <w:rsid w:val="001B3C38"/>
    <w:rsid w:val="001B3E9D"/>
    <w:rsid w:val="001B42BF"/>
    <w:rsid w:val="001B5370"/>
    <w:rsid w:val="001B6B89"/>
    <w:rsid w:val="001B710B"/>
    <w:rsid w:val="001B7438"/>
    <w:rsid w:val="001B78C4"/>
    <w:rsid w:val="001B7C2F"/>
    <w:rsid w:val="001C1AD7"/>
    <w:rsid w:val="001C1AE0"/>
    <w:rsid w:val="001C20C0"/>
    <w:rsid w:val="001C2363"/>
    <w:rsid w:val="001C2D30"/>
    <w:rsid w:val="001C2FC3"/>
    <w:rsid w:val="001C36FD"/>
    <w:rsid w:val="001C424F"/>
    <w:rsid w:val="001D4578"/>
    <w:rsid w:val="001D50DF"/>
    <w:rsid w:val="001D5C42"/>
    <w:rsid w:val="001E02A7"/>
    <w:rsid w:val="001E0489"/>
    <w:rsid w:val="001E0735"/>
    <w:rsid w:val="001E07AB"/>
    <w:rsid w:val="001E0DFE"/>
    <w:rsid w:val="001E1B79"/>
    <w:rsid w:val="001E21FA"/>
    <w:rsid w:val="001E220D"/>
    <w:rsid w:val="001E227D"/>
    <w:rsid w:val="001E256E"/>
    <w:rsid w:val="001E3DF4"/>
    <w:rsid w:val="001E4CD7"/>
    <w:rsid w:val="001E4EA8"/>
    <w:rsid w:val="001F0B35"/>
    <w:rsid w:val="001F2180"/>
    <w:rsid w:val="001F47F8"/>
    <w:rsid w:val="001F5BAE"/>
    <w:rsid w:val="001F665E"/>
    <w:rsid w:val="00203419"/>
    <w:rsid w:val="00203F6C"/>
    <w:rsid w:val="00204C77"/>
    <w:rsid w:val="00204CD7"/>
    <w:rsid w:val="002070D0"/>
    <w:rsid w:val="0021280D"/>
    <w:rsid w:val="002147EB"/>
    <w:rsid w:val="00216772"/>
    <w:rsid w:val="00216EBD"/>
    <w:rsid w:val="0021743C"/>
    <w:rsid w:val="00217C7D"/>
    <w:rsid w:val="00220F09"/>
    <w:rsid w:val="002214A9"/>
    <w:rsid w:val="00221821"/>
    <w:rsid w:val="002239A8"/>
    <w:rsid w:val="00223D1E"/>
    <w:rsid w:val="002341DE"/>
    <w:rsid w:val="00235E99"/>
    <w:rsid w:val="002373CB"/>
    <w:rsid w:val="00237F15"/>
    <w:rsid w:val="0024111E"/>
    <w:rsid w:val="00241DC5"/>
    <w:rsid w:val="00242C13"/>
    <w:rsid w:val="00243A99"/>
    <w:rsid w:val="00246B4F"/>
    <w:rsid w:val="00247767"/>
    <w:rsid w:val="002520CB"/>
    <w:rsid w:val="00253B5F"/>
    <w:rsid w:val="00263DF6"/>
    <w:rsid w:val="00263E51"/>
    <w:rsid w:val="00264339"/>
    <w:rsid w:val="00265E80"/>
    <w:rsid w:val="00267CB6"/>
    <w:rsid w:val="002720BB"/>
    <w:rsid w:val="0027295A"/>
    <w:rsid w:val="00274831"/>
    <w:rsid w:val="00274BD0"/>
    <w:rsid w:val="002767BE"/>
    <w:rsid w:val="002811FC"/>
    <w:rsid w:val="002812DC"/>
    <w:rsid w:val="00283E75"/>
    <w:rsid w:val="00283F13"/>
    <w:rsid w:val="002922AE"/>
    <w:rsid w:val="00296425"/>
    <w:rsid w:val="00296568"/>
    <w:rsid w:val="00297025"/>
    <w:rsid w:val="002A1F92"/>
    <w:rsid w:val="002A2E66"/>
    <w:rsid w:val="002A2F58"/>
    <w:rsid w:val="002A317E"/>
    <w:rsid w:val="002A3287"/>
    <w:rsid w:val="002A33BC"/>
    <w:rsid w:val="002A35A9"/>
    <w:rsid w:val="002A3719"/>
    <w:rsid w:val="002A445E"/>
    <w:rsid w:val="002A6DCF"/>
    <w:rsid w:val="002B10E9"/>
    <w:rsid w:val="002B200A"/>
    <w:rsid w:val="002B388B"/>
    <w:rsid w:val="002B4F93"/>
    <w:rsid w:val="002B767C"/>
    <w:rsid w:val="002C00AD"/>
    <w:rsid w:val="002C148E"/>
    <w:rsid w:val="002C18CB"/>
    <w:rsid w:val="002C75BB"/>
    <w:rsid w:val="002D098F"/>
    <w:rsid w:val="002D0B80"/>
    <w:rsid w:val="002D3AA8"/>
    <w:rsid w:val="002D3D5C"/>
    <w:rsid w:val="002E12CF"/>
    <w:rsid w:val="002E14D3"/>
    <w:rsid w:val="002E16B9"/>
    <w:rsid w:val="002E1CD9"/>
    <w:rsid w:val="002E219E"/>
    <w:rsid w:val="002E2332"/>
    <w:rsid w:val="002E2D6A"/>
    <w:rsid w:val="002E6743"/>
    <w:rsid w:val="002E6A63"/>
    <w:rsid w:val="002F024D"/>
    <w:rsid w:val="002F0831"/>
    <w:rsid w:val="002F1356"/>
    <w:rsid w:val="002F1D23"/>
    <w:rsid w:val="002F3C5D"/>
    <w:rsid w:val="002F3DAB"/>
    <w:rsid w:val="002F47E9"/>
    <w:rsid w:val="002F4EF5"/>
    <w:rsid w:val="002F6E6F"/>
    <w:rsid w:val="0030073C"/>
    <w:rsid w:val="00301E46"/>
    <w:rsid w:val="00302719"/>
    <w:rsid w:val="00304067"/>
    <w:rsid w:val="0030603D"/>
    <w:rsid w:val="003060E1"/>
    <w:rsid w:val="003074A8"/>
    <w:rsid w:val="0030786E"/>
    <w:rsid w:val="00310331"/>
    <w:rsid w:val="003137E6"/>
    <w:rsid w:val="0031685C"/>
    <w:rsid w:val="00316FBC"/>
    <w:rsid w:val="0031751E"/>
    <w:rsid w:val="00317D9A"/>
    <w:rsid w:val="00320562"/>
    <w:rsid w:val="00324F97"/>
    <w:rsid w:val="00325177"/>
    <w:rsid w:val="00327123"/>
    <w:rsid w:val="003342B0"/>
    <w:rsid w:val="003360A9"/>
    <w:rsid w:val="00336F00"/>
    <w:rsid w:val="0034084B"/>
    <w:rsid w:val="003419AF"/>
    <w:rsid w:val="00342157"/>
    <w:rsid w:val="00342617"/>
    <w:rsid w:val="00343CD4"/>
    <w:rsid w:val="003442FD"/>
    <w:rsid w:val="00344A68"/>
    <w:rsid w:val="0034507F"/>
    <w:rsid w:val="00345FFE"/>
    <w:rsid w:val="00346679"/>
    <w:rsid w:val="003469C1"/>
    <w:rsid w:val="00347673"/>
    <w:rsid w:val="00352A3B"/>
    <w:rsid w:val="00353328"/>
    <w:rsid w:val="00354FBB"/>
    <w:rsid w:val="0035558C"/>
    <w:rsid w:val="00355B08"/>
    <w:rsid w:val="00357475"/>
    <w:rsid w:val="003601AB"/>
    <w:rsid w:val="00360EB7"/>
    <w:rsid w:val="003628E4"/>
    <w:rsid w:val="00363552"/>
    <w:rsid w:val="00364249"/>
    <w:rsid w:val="00364849"/>
    <w:rsid w:val="00365A24"/>
    <w:rsid w:val="00365F9B"/>
    <w:rsid w:val="003665F3"/>
    <w:rsid w:val="003667EF"/>
    <w:rsid w:val="00366838"/>
    <w:rsid w:val="00370235"/>
    <w:rsid w:val="003705BF"/>
    <w:rsid w:val="00370DC8"/>
    <w:rsid w:val="00371214"/>
    <w:rsid w:val="003712F6"/>
    <w:rsid w:val="003718FD"/>
    <w:rsid w:val="0037462D"/>
    <w:rsid w:val="00374B1D"/>
    <w:rsid w:val="003756DC"/>
    <w:rsid w:val="00382149"/>
    <w:rsid w:val="00384109"/>
    <w:rsid w:val="003841BE"/>
    <w:rsid w:val="0038453B"/>
    <w:rsid w:val="0038656A"/>
    <w:rsid w:val="003879D7"/>
    <w:rsid w:val="00387E03"/>
    <w:rsid w:val="00391525"/>
    <w:rsid w:val="00394657"/>
    <w:rsid w:val="00394D09"/>
    <w:rsid w:val="0039579D"/>
    <w:rsid w:val="00395C0E"/>
    <w:rsid w:val="00395C18"/>
    <w:rsid w:val="00396940"/>
    <w:rsid w:val="00397841"/>
    <w:rsid w:val="003A1193"/>
    <w:rsid w:val="003A3297"/>
    <w:rsid w:val="003A33D1"/>
    <w:rsid w:val="003A4683"/>
    <w:rsid w:val="003A7BEF"/>
    <w:rsid w:val="003A7CF6"/>
    <w:rsid w:val="003B0848"/>
    <w:rsid w:val="003B0C9B"/>
    <w:rsid w:val="003B11C6"/>
    <w:rsid w:val="003B5024"/>
    <w:rsid w:val="003B54F2"/>
    <w:rsid w:val="003B64E3"/>
    <w:rsid w:val="003C184E"/>
    <w:rsid w:val="003C1E65"/>
    <w:rsid w:val="003C2E7D"/>
    <w:rsid w:val="003C707B"/>
    <w:rsid w:val="003C7586"/>
    <w:rsid w:val="003C7782"/>
    <w:rsid w:val="003D09CA"/>
    <w:rsid w:val="003D0DAC"/>
    <w:rsid w:val="003D1B59"/>
    <w:rsid w:val="003D5B9E"/>
    <w:rsid w:val="003D6D25"/>
    <w:rsid w:val="003D778B"/>
    <w:rsid w:val="003E0939"/>
    <w:rsid w:val="003E0A06"/>
    <w:rsid w:val="003E35A9"/>
    <w:rsid w:val="003E4437"/>
    <w:rsid w:val="003E6170"/>
    <w:rsid w:val="003E6AEE"/>
    <w:rsid w:val="003E73F6"/>
    <w:rsid w:val="003F2074"/>
    <w:rsid w:val="003F3E2A"/>
    <w:rsid w:val="00400A27"/>
    <w:rsid w:val="00401069"/>
    <w:rsid w:val="00401829"/>
    <w:rsid w:val="00404B44"/>
    <w:rsid w:val="00407AD1"/>
    <w:rsid w:val="00412330"/>
    <w:rsid w:val="00413350"/>
    <w:rsid w:val="0041373D"/>
    <w:rsid w:val="004137F0"/>
    <w:rsid w:val="00414C55"/>
    <w:rsid w:val="004151B8"/>
    <w:rsid w:val="0041694E"/>
    <w:rsid w:val="00417E39"/>
    <w:rsid w:val="004236AB"/>
    <w:rsid w:val="00425BA3"/>
    <w:rsid w:val="004270CE"/>
    <w:rsid w:val="00427DEB"/>
    <w:rsid w:val="004308D9"/>
    <w:rsid w:val="004329E5"/>
    <w:rsid w:val="004330C5"/>
    <w:rsid w:val="00433932"/>
    <w:rsid w:val="00434718"/>
    <w:rsid w:val="004349D6"/>
    <w:rsid w:val="0044156A"/>
    <w:rsid w:val="00442E67"/>
    <w:rsid w:val="004444F2"/>
    <w:rsid w:val="00444966"/>
    <w:rsid w:val="00446D32"/>
    <w:rsid w:val="00450E03"/>
    <w:rsid w:val="00452076"/>
    <w:rsid w:val="00452C93"/>
    <w:rsid w:val="00453865"/>
    <w:rsid w:val="00453974"/>
    <w:rsid w:val="00454A20"/>
    <w:rsid w:val="00455E02"/>
    <w:rsid w:val="00461935"/>
    <w:rsid w:val="0046673E"/>
    <w:rsid w:val="0046693D"/>
    <w:rsid w:val="004674BD"/>
    <w:rsid w:val="0047088A"/>
    <w:rsid w:val="004709FB"/>
    <w:rsid w:val="004723B0"/>
    <w:rsid w:val="00472496"/>
    <w:rsid w:val="0047284F"/>
    <w:rsid w:val="00473692"/>
    <w:rsid w:val="0048193E"/>
    <w:rsid w:val="00482BDE"/>
    <w:rsid w:val="004835BD"/>
    <w:rsid w:val="00483755"/>
    <w:rsid w:val="00483EE7"/>
    <w:rsid w:val="004848C2"/>
    <w:rsid w:val="00486E13"/>
    <w:rsid w:val="004902CA"/>
    <w:rsid w:val="00490CBB"/>
    <w:rsid w:val="00493216"/>
    <w:rsid w:val="004948ED"/>
    <w:rsid w:val="0049510E"/>
    <w:rsid w:val="00495158"/>
    <w:rsid w:val="00495F51"/>
    <w:rsid w:val="00496F63"/>
    <w:rsid w:val="00497905"/>
    <w:rsid w:val="004A0A97"/>
    <w:rsid w:val="004A2E3C"/>
    <w:rsid w:val="004A35AA"/>
    <w:rsid w:val="004A3699"/>
    <w:rsid w:val="004A3BEA"/>
    <w:rsid w:val="004A5901"/>
    <w:rsid w:val="004A5CBF"/>
    <w:rsid w:val="004A7561"/>
    <w:rsid w:val="004B3420"/>
    <w:rsid w:val="004B3A56"/>
    <w:rsid w:val="004B60C6"/>
    <w:rsid w:val="004B61C8"/>
    <w:rsid w:val="004B6989"/>
    <w:rsid w:val="004B79BE"/>
    <w:rsid w:val="004C1D09"/>
    <w:rsid w:val="004C219C"/>
    <w:rsid w:val="004C274E"/>
    <w:rsid w:val="004C2F36"/>
    <w:rsid w:val="004C5413"/>
    <w:rsid w:val="004C59BD"/>
    <w:rsid w:val="004C5AAF"/>
    <w:rsid w:val="004C75DF"/>
    <w:rsid w:val="004D1350"/>
    <w:rsid w:val="004D3DA0"/>
    <w:rsid w:val="004D440F"/>
    <w:rsid w:val="004D6CEF"/>
    <w:rsid w:val="004D730A"/>
    <w:rsid w:val="004E15BB"/>
    <w:rsid w:val="004E1D36"/>
    <w:rsid w:val="004E1E3A"/>
    <w:rsid w:val="004E474D"/>
    <w:rsid w:val="004E4FE5"/>
    <w:rsid w:val="004F14F2"/>
    <w:rsid w:val="004F15F7"/>
    <w:rsid w:val="004F37EF"/>
    <w:rsid w:val="004F4B68"/>
    <w:rsid w:val="004F4F85"/>
    <w:rsid w:val="004F52BA"/>
    <w:rsid w:val="004F76E3"/>
    <w:rsid w:val="00500903"/>
    <w:rsid w:val="00501A19"/>
    <w:rsid w:val="005032FD"/>
    <w:rsid w:val="00504123"/>
    <w:rsid w:val="00504C09"/>
    <w:rsid w:val="00506688"/>
    <w:rsid w:val="005077D5"/>
    <w:rsid w:val="005104C9"/>
    <w:rsid w:val="005114C7"/>
    <w:rsid w:val="005120FA"/>
    <w:rsid w:val="00513A38"/>
    <w:rsid w:val="0051450B"/>
    <w:rsid w:val="00514917"/>
    <w:rsid w:val="00514990"/>
    <w:rsid w:val="00514B6D"/>
    <w:rsid w:val="005154D9"/>
    <w:rsid w:val="005156E9"/>
    <w:rsid w:val="00516BC1"/>
    <w:rsid w:val="005174F6"/>
    <w:rsid w:val="00520083"/>
    <w:rsid w:val="00520A5B"/>
    <w:rsid w:val="0052246A"/>
    <w:rsid w:val="00522778"/>
    <w:rsid w:val="00523B57"/>
    <w:rsid w:val="00524169"/>
    <w:rsid w:val="005241E2"/>
    <w:rsid w:val="005252B0"/>
    <w:rsid w:val="00525548"/>
    <w:rsid w:val="00527356"/>
    <w:rsid w:val="00527790"/>
    <w:rsid w:val="00527BEA"/>
    <w:rsid w:val="0053159F"/>
    <w:rsid w:val="0053449A"/>
    <w:rsid w:val="00535A02"/>
    <w:rsid w:val="005415DE"/>
    <w:rsid w:val="0054249E"/>
    <w:rsid w:val="005426C0"/>
    <w:rsid w:val="00543960"/>
    <w:rsid w:val="00544C80"/>
    <w:rsid w:val="0054527C"/>
    <w:rsid w:val="00546AD9"/>
    <w:rsid w:val="00550D05"/>
    <w:rsid w:val="00554F3C"/>
    <w:rsid w:val="005568F0"/>
    <w:rsid w:val="00556BBD"/>
    <w:rsid w:val="00556BE3"/>
    <w:rsid w:val="005573B4"/>
    <w:rsid w:val="0056062A"/>
    <w:rsid w:val="00560CF9"/>
    <w:rsid w:val="00560D8B"/>
    <w:rsid w:val="00562C62"/>
    <w:rsid w:val="0056539C"/>
    <w:rsid w:val="00566342"/>
    <w:rsid w:val="00567795"/>
    <w:rsid w:val="005679AC"/>
    <w:rsid w:val="00571FBC"/>
    <w:rsid w:val="00572161"/>
    <w:rsid w:val="0057362C"/>
    <w:rsid w:val="00574087"/>
    <w:rsid w:val="0057422C"/>
    <w:rsid w:val="00574D7A"/>
    <w:rsid w:val="00576829"/>
    <w:rsid w:val="005769B1"/>
    <w:rsid w:val="00577578"/>
    <w:rsid w:val="00580342"/>
    <w:rsid w:val="00584202"/>
    <w:rsid w:val="00585939"/>
    <w:rsid w:val="00585F9E"/>
    <w:rsid w:val="00587214"/>
    <w:rsid w:val="0059106D"/>
    <w:rsid w:val="00591A1C"/>
    <w:rsid w:val="00592724"/>
    <w:rsid w:val="00592EE4"/>
    <w:rsid w:val="005937EA"/>
    <w:rsid w:val="00593FB5"/>
    <w:rsid w:val="00594838"/>
    <w:rsid w:val="005948BF"/>
    <w:rsid w:val="00594BB7"/>
    <w:rsid w:val="00596ABF"/>
    <w:rsid w:val="00597058"/>
    <w:rsid w:val="005A03C0"/>
    <w:rsid w:val="005A0A91"/>
    <w:rsid w:val="005A0E4B"/>
    <w:rsid w:val="005A38C5"/>
    <w:rsid w:val="005A4F2B"/>
    <w:rsid w:val="005A5F48"/>
    <w:rsid w:val="005A6D4F"/>
    <w:rsid w:val="005B18D5"/>
    <w:rsid w:val="005B1A52"/>
    <w:rsid w:val="005B2E32"/>
    <w:rsid w:val="005B2E57"/>
    <w:rsid w:val="005B5D89"/>
    <w:rsid w:val="005C1F16"/>
    <w:rsid w:val="005C211F"/>
    <w:rsid w:val="005C2707"/>
    <w:rsid w:val="005C3F7E"/>
    <w:rsid w:val="005C4770"/>
    <w:rsid w:val="005C4BD5"/>
    <w:rsid w:val="005D12D0"/>
    <w:rsid w:val="005D1C61"/>
    <w:rsid w:val="005D1F09"/>
    <w:rsid w:val="005D1F8B"/>
    <w:rsid w:val="005D46F8"/>
    <w:rsid w:val="005D713B"/>
    <w:rsid w:val="005E3726"/>
    <w:rsid w:val="005E3ADC"/>
    <w:rsid w:val="005E3CD8"/>
    <w:rsid w:val="005E787E"/>
    <w:rsid w:val="005F0FB9"/>
    <w:rsid w:val="005F0FCA"/>
    <w:rsid w:val="005F34EB"/>
    <w:rsid w:val="005F5159"/>
    <w:rsid w:val="005F5C00"/>
    <w:rsid w:val="005F5F80"/>
    <w:rsid w:val="005F7BEB"/>
    <w:rsid w:val="00601937"/>
    <w:rsid w:val="00604257"/>
    <w:rsid w:val="006048F3"/>
    <w:rsid w:val="0060507D"/>
    <w:rsid w:val="006062D2"/>
    <w:rsid w:val="0060767A"/>
    <w:rsid w:val="00611AD1"/>
    <w:rsid w:val="00611CB5"/>
    <w:rsid w:val="0061337C"/>
    <w:rsid w:val="00613408"/>
    <w:rsid w:val="00617438"/>
    <w:rsid w:val="00620058"/>
    <w:rsid w:val="00622B03"/>
    <w:rsid w:val="00623EE6"/>
    <w:rsid w:val="00624539"/>
    <w:rsid w:val="006249A8"/>
    <w:rsid w:val="00624AAF"/>
    <w:rsid w:val="00624CDD"/>
    <w:rsid w:val="00625A84"/>
    <w:rsid w:val="006263EC"/>
    <w:rsid w:val="006267D3"/>
    <w:rsid w:val="00630056"/>
    <w:rsid w:val="00630503"/>
    <w:rsid w:val="00631C55"/>
    <w:rsid w:val="00632296"/>
    <w:rsid w:val="006330FF"/>
    <w:rsid w:val="0063641B"/>
    <w:rsid w:val="00640307"/>
    <w:rsid w:val="006419C6"/>
    <w:rsid w:val="00641C33"/>
    <w:rsid w:val="00641E04"/>
    <w:rsid w:val="0064537E"/>
    <w:rsid w:val="00647950"/>
    <w:rsid w:val="00650FDE"/>
    <w:rsid w:val="006515CA"/>
    <w:rsid w:val="0065275D"/>
    <w:rsid w:val="00652B74"/>
    <w:rsid w:val="006542BD"/>
    <w:rsid w:val="00654B50"/>
    <w:rsid w:val="00655688"/>
    <w:rsid w:val="00655F36"/>
    <w:rsid w:val="00655F45"/>
    <w:rsid w:val="0066025B"/>
    <w:rsid w:val="0066292E"/>
    <w:rsid w:val="00663346"/>
    <w:rsid w:val="006637AE"/>
    <w:rsid w:val="0066487C"/>
    <w:rsid w:val="006654B4"/>
    <w:rsid w:val="00666A83"/>
    <w:rsid w:val="00666F12"/>
    <w:rsid w:val="00667BF4"/>
    <w:rsid w:val="006716FF"/>
    <w:rsid w:val="00675E75"/>
    <w:rsid w:val="00676276"/>
    <w:rsid w:val="00682702"/>
    <w:rsid w:val="00683592"/>
    <w:rsid w:val="00683E08"/>
    <w:rsid w:val="00684118"/>
    <w:rsid w:val="00686849"/>
    <w:rsid w:val="00694D9B"/>
    <w:rsid w:val="00695684"/>
    <w:rsid w:val="006956B6"/>
    <w:rsid w:val="00695E69"/>
    <w:rsid w:val="00697184"/>
    <w:rsid w:val="006A1B32"/>
    <w:rsid w:val="006A2086"/>
    <w:rsid w:val="006A46B3"/>
    <w:rsid w:val="006A4FBB"/>
    <w:rsid w:val="006A5CFA"/>
    <w:rsid w:val="006B26B1"/>
    <w:rsid w:val="006B4718"/>
    <w:rsid w:val="006C148E"/>
    <w:rsid w:val="006C19F4"/>
    <w:rsid w:val="006C49A2"/>
    <w:rsid w:val="006C5EDC"/>
    <w:rsid w:val="006C6C00"/>
    <w:rsid w:val="006D06C8"/>
    <w:rsid w:val="006D3626"/>
    <w:rsid w:val="006D36DC"/>
    <w:rsid w:val="006D3AE8"/>
    <w:rsid w:val="006D785C"/>
    <w:rsid w:val="006E0318"/>
    <w:rsid w:val="006E04E2"/>
    <w:rsid w:val="006E2539"/>
    <w:rsid w:val="006E607D"/>
    <w:rsid w:val="006E67FA"/>
    <w:rsid w:val="006E6D19"/>
    <w:rsid w:val="006F1D53"/>
    <w:rsid w:val="006F3366"/>
    <w:rsid w:val="006F3D75"/>
    <w:rsid w:val="006F3EE3"/>
    <w:rsid w:val="006F4546"/>
    <w:rsid w:val="006F51C0"/>
    <w:rsid w:val="006F53C0"/>
    <w:rsid w:val="0070005F"/>
    <w:rsid w:val="00700B2C"/>
    <w:rsid w:val="0070143A"/>
    <w:rsid w:val="007014F2"/>
    <w:rsid w:val="00701615"/>
    <w:rsid w:val="007028F2"/>
    <w:rsid w:val="0070397A"/>
    <w:rsid w:val="00703CAF"/>
    <w:rsid w:val="00705CDF"/>
    <w:rsid w:val="00705F2C"/>
    <w:rsid w:val="007076B4"/>
    <w:rsid w:val="00707E0C"/>
    <w:rsid w:val="00711BC4"/>
    <w:rsid w:val="00711E05"/>
    <w:rsid w:val="007121E1"/>
    <w:rsid w:val="00713BFC"/>
    <w:rsid w:val="007148D4"/>
    <w:rsid w:val="00717E6A"/>
    <w:rsid w:val="007269C0"/>
    <w:rsid w:val="0072775A"/>
    <w:rsid w:val="00730F22"/>
    <w:rsid w:val="00732115"/>
    <w:rsid w:val="00732D71"/>
    <w:rsid w:val="00732EAC"/>
    <w:rsid w:val="0073345D"/>
    <w:rsid w:val="007352F0"/>
    <w:rsid w:val="007400D1"/>
    <w:rsid w:val="00743529"/>
    <w:rsid w:val="007436E4"/>
    <w:rsid w:val="00743705"/>
    <w:rsid w:val="007444C1"/>
    <w:rsid w:val="00746574"/>
    <w:rsid w:val="00746B0A"/>
    <w:rsid w:val="0075010B"/>
    <w:rsid w:val="007504BB"/>
    <w:rsid w:val="00750EE8"/>
    <w:rsid w:val="00752195"/>
    <w:rsid w:val="007532F7"/>
    <w:rsid w:val="00760A2A"/>
    <w:rsid w:val="00761A51"/>
    <w:rsid w:val="00762783"/>
    <w:rsid w:val="007634C8"/>
    <w:rsid w:val="007651F0"/>
    <w:rsid w:val="00765978"/>
    <w:rsid w:val="007674C1"/>
    <w:rsid w:val="00770A8C"/>
    <w:rsid w:val="00770F55"/>
    <w:rsid w:val="00772267"/>
    <w:rsid w:val="00772EE9"/>
    <w:rsid w:val="0077374F"/>
    <w:rsid w:val="00773E9A"/>
    <w:rsid w:val="00776D08"/>
    <w:rsid w:val="00781683"/>
    <w:rsid w:val="00781E49"/>
    <w:rsid w:val="007825BC"/>
    <w:rsid w:val="00784C55"/>
    <w:rsid w:val="00785434"/>
    <w:rsid w:val="007865E7"/>
    <w:rsid w:val="007872FE"/>
    <w:rsid w:val="00793E8F"/>
    <w:rsid w:val="00794B95"/>
    <w:rsid w:val="0079669B"/>
    <w:rsid w:val="00796725"/>
    <w:rsid w:val="00796729"/>
    <w:rsid w:val="007A1D0B"/>
    <w:rsid w:val="007A2884"/>
    <w:rsid w:val="007A3137"/>
    <w:rsid w:val="007A3735"/>
    <w:rsid w:val="007A3E33"/>
    <w:rsid w:val="007A3F07"/>
    <w:rsid w:val="007A4EA6"/>
    <w:rsid w:val="007A5B55"/>
    <w:rsid w:val="007A6CB0"/>
    <w:rsid w:val="007B16FE"/>
    <w:rsid w:val="007B25D6"/>
    <w:rsid w:val="007B25DF"/>
    <w:rsid w:val="007B2D98"/>
    <w:rsid w:val="007B4746"/>
    <w:rsid w:val="007B48A7"/>
    <w:rsid w:val="007B4BB8"/>
    <w:rsid w:val="007B5458"/>
    <w:rsid w:val="007B65C7"/>
    <w:rsid w:val="007C28B2"/>
    <w:rsid w:val="007C2A96"/>
    <w:rsid w:val="007C3057"/>
    <w:rsid w:val="007C56D7"/>
    <w:rsid w:val="007C66C5"/>
    <w:rsid w:val="007C714B"/>
    <w:rsid w:val="007D0553"/>
    <w:rsid w:val="007D16F1"/>
    <w:rsid w:val="007D2A0B"/>
    <w:rsid w:val="007D2A2B"/>
    <w:rsid w:val="007D3A3C"/>
    <w:rsid w:val="007D437F"/>
    <w:rsid w:val="007D6CA5"/>
    <w:rsid w:val="007E1E06"/>
    <w:rsid w:val="007E3F77"/>
    <w:rsid w:val="007E4E2A"/>
    <w:rsid w:val="007E67E3"/>
    <w:rsid w:val="007F0515"/>
    <w:rsid w:val="007F1E65"/>
    <w:rsid w:val="007F2B09"/>
    <w:rsid w:val="007F2B7C"/>
    <w:rsid w:val="007F2EB8"/>
    <w:rsid w:val="007F4872"/>
    <w:rsid w:val="007F5A69"/>
    <w:rsid w:val="007F5A96"/>
    <w:rsid w:val="007F69CB"/>
    <w:rsid w:val="007F7215"/>
    <w:rsid w:val="007F738E"/>
    <w:rsid w:val="007F7CAE"/>
    <w:rsid w:val="0080779F"/>
    <w:rsid w:val="00810C7F"/>
    <w:rsid w:val="00811669"/>
    <w:rsid w:val="00814E43"/>
    <w:rsid w:val="008152FE"/>
    <w:rsid w:val="00815B86"/>
    <w:rsid w:val="0082173C"/>
    <w:rsid w:val="008220AC"/>
    <w:rsid w:val="00822654"/>
    <w:rsid w:val="00822A70"/>
    <w:rsid w:val="00824CFE"/>
    <w:rsid w:val="00825704"/>
    <w:rsid w:val="0082614F"/>
    <w:rsid w:val="00827B58"/>
    <w:rsid w:val="0083043E"/>
    <w:rsid w:val="008305D2"/>
    <w:rsid w:val="0083060F"/>
    <w:rsid w:val="00830AB4"/>
    <w:rsid w:val="0083377E"/>
    <w:rsid w:val="0083675D"/>
    <w:rsid w:val="00840555"/>
    <w:rsid w:val="00840C0A"/>
    <w:rsid w:val="008414FA"/>
    <w:rsid w:val="008417B9"/>
    <w:rsid w:val="00842F7B"/>
    <w:rsid w:val="00843C88"/>
    <w:rsid w:val="00843EB1"/>
    <w:rsid w:val="00852B2F"/>
    <w:rsid w:val="00853CDD"/>
    <w:rsid w:val="0085419C"/>
    <w:rsid w:val="00854743"/>
    <w:rsid w:val="008551A7"/>
    <w:rsid w:val="00855396"/>
    <w:rsid w:val="008559F8"/>
    <w:rsid w:val="00857A81"/>
    <w:rsid w:val="00857B89"/>
    <w:rsid w:val="008603E9"/>
    <w:rsid w:val="00861EA2"/>
    <w:rsid w:val="00862658"/>
    <w:rsid w:val="008631AA"/>
    <w:rsid w:val="008643C0"/>
    <w:rsid w:val="008663A3"/>
    <w:rsid w:val="00867AD4"/>
    <w:rsid w:val="008703F8"/>
    <w:rsid w:val="008709FA"/>
    <w:rsid w:val="00870EB5"/>
    <w:rsid w:val="008727C9"/>
    <w:rsid w:val="008738C2"/>
    <w:rsid w:val="00877B6A"/>
    <w:rsid w:val="00880BCA"/>
    <w:rsid w:val="008827E2"/>
    <w:rsid w:val="0088329F"/>
    <w:rsid w:val="0088344F"/>
    <w:rsid w:val="0088445D"/>
    <w:rsid w:val="00886024"/>
    <w:rsid w:val="00886B24"/>
    <w:rsid w:val="00886F07"/>
    <w:rsid w:val="00886FF8"/>
    <w:rsid w:val="00887BCB"/>
    <w:rsid w:val="008933FB"/>
    <w:rsid w:val="0089540B"/>
    <w:rsid w:val="0089688A"/>
    <w:rsid w:val="008973F4"/>
    <w:rsid w:val="008A08C4"/>
    <w:rsid w:val="008A18D2"/>
    <w:rsid w:val="008A23F8"/>
    <w:rsid w:val="008A25D6"/>
    <w:rsid w:val="008A2C16"/>
    <w:rsid w:val="008A2EB6"/>
    <w:rsid w:val="008A321F"/>
    <w:rsid w:val="008A66B6"/>
    <w:rsid w:val="008B14D7"/>
    <w:rsid w:val="008B17C3"/>
    <w:rsid w:val="008B17E0"/>
    <w:rsid w:val="008B1FB9"/>
    <w:rsid w:val="008B2B99"/>
    <w:rsid w:val="008B314B"/>
    <w:rsid w:val="008B3A04"/>
    <w:rsid w:val="008B3B12"/>
    <w:rsid w:val="008C232C"/>
    <w:rsid w:val="008C4171"/>
    <w:rsid w:val="008C7196"/>
    <w:rsid w:val="008C728C"/>
    <w:rsid w:val="008C7CE6"/>
    <w:rsid w:val="008D0383"/>
    <w:rsid w:val="008D1D9E"/>
    <w:rsid w:val="008D25AE"/>
    <w:rsid w:val="008D26EF"/>
    <w:rsid w:val="008D3B8C"/>
    <w:rsid w:val="008D3CE9"/>
    <w:rsid w:val="008D4C4C"/>
    <w:rsid w:val="008D5DD5"/>
    <w:rsid w:val="008D5EAB"/>
    <w:rsid w:val="008E00D0"/>
    <w:rsid w:val="008E0487"/>
    <w:rsid w:val="008E08CA"/>
    <w:rsid w:val="008E191A"/>
    <w:rsid w:val="008E1B50"/>
    <w:rsid w:val="008E25E2"/>
    <w:rsid w:val="008E368D"/>
    <w:rsid w:val="008E5251"/>
    <w:rsid w:val="008E6217"/>
    <w:rsid w:val="008E6247"/>
    <w:rsid w:val="008E6438"/>
    <w:rsid w:val="008E7269"/>
    <w:rsid w:val="008F1824"/>
    <w:rsid w:val="008F1C86"/>
    <w:rsid w:val="008F2DD6"/>
    <w:rsid w:val="008F5CEB"/>
    <w:rsid w:val="008F5E86"/>
    <w:rsid w:val="008F74C1"/>
    <w:rsid w:val="009001BD"/>
    <w:rsid w:val="00901239"/>
    <w:rsid w:val="00901A7E"/>
    <w:rsid w:val="009030FA"/>
    <w:rsid w:val="00903605"/>
    <w:rsid w:val="00904A73"/>
    <w:rsid w:val="00905272"/>
    <w:rsid w:val="00906D4F"/>
    <w:rsid w:val="00906EB4"/>
    <w:rsid w:val="009079ED"/>
    <w:rsid w:val="009102F0"/>
    <w:rsid w:val="00911475"/>
    <w:rsid w:val="00911723"/>
    <w:rsid w:val="00911F7D"/>
    <w:rsid w:val="00912936"/>
    <w:rsid w:val="00912B9C"/>
    <w:rsid w:val="009201C2"/>
    <w:rsid w:val="00920732"/>
    <w:rsid w:val="0092088B"/>
    <w:rsid w:val="009244FD"/>
    <w:rsid w:val="00925097"/>
    <w:rsid w:val="00925EEF"/>
    <w:rsid w:val="009267C2"/>
    <w:rsid w:val="009278FD"/>
    <w:rsid w:val="009279EA"/>
    <w:rsid w:val="00927D79"/>
    <w:rsid w:val="00933CF5"/>
    <w:rsid w:val="00934AC4"/>
    <w:rsid w:val="00934F9B"/>
    <w:rsid w:val="00935927"/>
    <w:rsid w:val="0093742D"/>
    <w:rsid w:val="00941EDF"/>
    <w:rsid w:val="009424FD"/>
    <w:rsid w:val="009426F7"/>
    <w:rsid w:val="009428C1"/>
    <w:rsid w:val="00944B9A"/>
    <w:rsid w:val="0094541A"/>
    <w:rsid w:val="00945777"/>
    <w:rsid w:val="00945D06"/>
    <w:rsid w:val="0094684C"/>
    <w:rsid w:val="00952612"/>
    <w:rsid w:val="00953740"/>
    <w:rsid w:val="009548C8"/>
    <w:rsid w:val="009561BB"/>
    <w:rsid w:val="00956EAE"/>
    <w:rsid w:val="0096180B"/>
    <w:rsid w:val="00964649"/>
    <w:rsid w:val="0096516A"/>
    <w:rsid w:val="00966B24"/>
    <w:rsid w:val="0096775C"/>
    <w:rsid w:val="00967C52"/>
    <w:rsid w:val="00967CF5"/>
    <w:rsid w:val="00970AF7"/>
    <w:rsid w:val="00970BC3"/>
    <w:rsid w:val="00976590"/>
    <w:rsid w:val="0097679D"/>
    <w:rsid w:val="00976977"/>
    <w:rsid w:val="009854FE"/>
    <w:rsid w:val="00985621"/>
    <w:rsid w:val="00994A4C"/>
    <w:rsid w:val="0099537B"/>
    <w:rsid w:val="00995C82"/>
    <w:rsid w:val="00995F70"/>
    <w:rsid w:val="00996B52"/>
    <w:rsid w:val="009A2A65"/>
    <w:rsid w:val="009A6261"/>
    <w:rsid w:val="009A7BE1"/>
    <w:rsid w:val="009B3E9D"/>
    <w:rsid w:val="009B5275"/>
    <w:rsid w:val="009B71A9"/>
    <w:rsid w:val="009C0165"/>
    <w:rsid w:val="009D15D2"/>
    <w:rsid w:val="009D3777"/>
    <w:rsid w:val="009D37FF"/>
    <w:rsid w:val="009D4D22"/>
    <w:rsid w:val="009D527A"/>
    <w:rsid w:val="009D59BD"/>
    <w:rsid w:val="009D5A4F"/>
    <w:rsid w:val="009D5EF8"/>
    <w:rsid w:val="009D62AD"/>
    <w:rsid w:val="009D6F5D"/>
    <w:rsid w:val="009D7C7A"/>
    <w:rsid w:val="009E0176"/>
    <w:rsid w:val="009E0CCF"/>
    <w:rsid w:val="009E0E1B"/>
    <w:rsid w:val="009E0E4E"/>
    <w:rsid w:val="009E1E85"/>
    <w:rsid w:val="009E250C"/>
    <w:rsid w:val="009E326B"/>
    <w:rsid w:val="009E3754"/>
    <w:rsid w:val="009E4BB9"/>
    <w:rsid w:val="009E5C1C"/>
    <w:rsid w:val="009E77CA"/>
    <w:rsid w:val="009E78B8"/>
    <w:rsid w:val="009F0ECC"/>
    <w:rsid w:val="009F31D6"/>
    <w:rsid w:val="009F4183"/>
    <w:rsid w:val="009F434C"/>
    <w:rsid w:val="009F43FD"/>
    <w:rsid w:val="009F4667"/>
    <w:rsid w:val="009F4803"/>
    <w:rsid w:val="009F4C28"/>
    <w:rsid w:val="00A048EE"/>
    <w:rsid w:val="00A05B1F"/>
    <w:rsid w:val="00A068E6"/>
    <w:rsid w:val="00A07552"/>
    <w:rsid w:val="00A07743"/>
    <w:rsid w:val="00A07A20"/>
    <w:rsid w:val="00A07AC0"/>
    <w:rsid w:val="00A07E8B"/>
    <w:rsid w:val="00A100E9"/>
    <w:rsid w:val="00A1262A"/>
    <w:rsid w:val="00A13212"/>
    <w:rsid w:val="00A13B02"/>
    <w:rsid w:val="00A1590C"/>
    <w:rsid w:val="00A21C08"/>
    <w:rsid w:val="00A22FFB"/>
    <w:rsid w:val="00A23548"/>
    <w:rsid w:val="00A23D78"/>
    <w:rsid w:val="00A25617"/>
    <w:rsid w:val="00A25C5B"/>
    <w:rsid w:val="00A306C7"/>
    <w:rsid w:val="00A30E78"/>
    <w:rsid w:val="00A3286A"/>
    <w:rsid w:val="00A36DE7"/>
    <w:rsid w:val="00A3786A"/>
    <w:rsid w:val="00A40E09"/>
    <w:rsid w:val="00A44B71"/>
    <w:rsid w:val="00A44E1A"/>
    <w:rsid w:val="00A45114"/>
    <w:rsid w:val="00A47375"/>
    <w:rsid w:val="00A4794F"/>
    <w:rsid w:val="00A5154B"/>
    <w:rsid w:val="00A53071"/>
    <w:rsid w:val="00A531CB"/>
    <w:rsid w:val="00A54F5C"/>
    <w:rsid w:val="00A55464"/>
    <w:rsid w:val="00A55D87"/>
    <w:rsid w:val="00A5636B"/>
    <w:rsid w:val="00A60053"/>
    <w:rsid w:val="00A61023"/>
    <w:rsid w:val="00A61C5C"/>
    <w:rsid w:val="00A635E3"/>
    <w:rsid w:val="00A65241"/>
    <w:rsid w:val="00A6549A"/>
    <w:rsid w:val="00A65B52"/>
    <w:rsid w:val="00A71F2A"/>
    <w:rsid w:val="00A72B8B"/>
    <w:rsid w:val="00A73083"/>
    <w:rsid w:val="00A743C9"/>
    <w:rsid w:val="00A7511A"/>
    <w:rsid w:val="00A76EE7"/>
    <w:rsid w:val="00A8086E"/>
    <w:rsid w:val="00A823C8"/>
    <w:rsid w:val="00A84440"/>
    <w:rsid w:val="00A9249F"/>
    <w:rsid w:val="00A92512"/>
    <w:rsid w:val="00A92B8E"/>
    <w:rsid w:val="00A93AAA"/>
    <w:rsid w:val="00A95F8B"/>
    <w:rsid w:val="00AA04E6"/>
    <w:rsid w:val="00AA1161"/>
    <w:rsid w:val="00AA1EE0"/>
    <w:rsid w:val="00AA488C"/>
    <w:rsid w:val="00AA6133"/>
    <w:rsid w:val="00AA6D84"/>
    <w:rsid w:val="00AA77B5"/>
    <w:rsid w:val="00AB03A0"/>
    <w:rsid w:val="00AB059F"/>
    <w:rsid w:val="00AB061C"/>
    <w:rsid w:val="00AB165B"/>
    <w:rsid w:val="00AB34FB"/>
    <w:rsid w:val="00AC01C6"/>
    <w:rsid w:val="00AC0E7D"/>
    <w:rsid w:val="00AC1A73"/>
    <w:rsid w:val="00AC4FDA"/>
    <w:rsid w:val="00AC7272"/>
    <w:rsid w:val="00AC74F7"/>
    <w:rsid w:val="00AD171B"/>
    <w:rsid w:val="00AD2502"/>
    <w:rsid w:val="00AD4CB6"/>
    <w:rsid w:val="00AD4D8C"/>
    <w:rsid w:val="00AD50AD"/>
    <w:rsid w:val="00AD5BF0"/>
    <w:rsid w:val="00AD6DF6"/>
    <w:rsid w:val="00AD7308"/>
    <w:rsid w:val="00AD7477"/>
    <w:rsid w:val="00AE1CE7"/>
    <w:rsid w:val="00AE25F7"/>
    <w:rsid w:val="00AE75FC"/>
    <w:rsid w:val="00AF1DBF"/>
    <w:rsid w:val="00AF23C0"/>
    <w:rsid w:val="00AF479F"/>
    <w:rsid w:val="00AF63AA"/>
    <w:rsid w:val="00AF66C8"/>
    <w:rsid w:val="00AF66EE"/>
    <w:rsid w:val="00AF6AEB"/>
    <w:rsid w:val="00AF7097"/>
    <w:rsid w:val="00AF7C39"/>
    <w:rsid w:val="00AF7D7D"/>
    <w:rsid w:val="00B00ACA"/>
    <w:rsid w:val="00B03720"/>
    <w:rsid w:val="00B049F9"/>
    <w:rsid w:val="00B05563"/>
    <w:rsid w:val="00B055DD"/>
    <w:rsid w:val="00B07881"/>
    <w:rsid w:val="00B07ED3"/>
    <w:rsid w:val="00B12758"/>
    <w:rsid w:val="00B12B3E"/>
    <w:rsid w:val="00B13EFF"/>
    <w:rsid w:val="00B142BC"/>
    <w:rsid w:val="00B16159"/>
    <w:rsid w:val="00B16356"/>
    <w:rsid w:val="00B1653E"/>
    <w:rsid w:val="00B212B1"/>
    <w:rsid w:val="00B212DD"/>
    <w:rsid w:val="00B21D2D"/>
    <w:rsid w:val="00B2282A"/>
    <w:rsid w:val="00B232DC"/>
    <w:rsid w:val="00B236A7"/>
    <w:rsid w:val="00B23923"/>
    <w:rsid w:val="00B23A55"/>
    <w:rsid w:val="00B270C7"/>
    <w:rsid w:val="00B27346"/>
    <w:rsid w:val="00B275A4"/>
    <w:rsid w:val="00B27F53"/>
    <w:rsid w:val="00B3320C"/>
    <w:rsid w:val="00B33D06"/>
    <w:rsid w:val="00B35A6B"/>
    <w:rsid w:val="00B37F0E"/>
    <w:rsid w:val="00B4084D"/>
    <w:rsid w:val="00B41B79"/>
    <w:rsid w:val="00B43F59"/>
    <w:rsid w:val="00B443A1"/>
    <w:rsid w:val="00B44488"/>
    <w:rsid w:val="00B450DF"/>
    <w:rsid w:val="00B45B0F"/>
    <w:rsid w:val="00B45BC5"/>
    <w:rsid w:val="00B4705E"/>
    <w:rsid w:val="00B475D4"/>
    <w:rsid w:val="00B5067B"/>
    <w:rsid w:val="00B5340F"/>
    <w:rsid w:val="00B5379E"/>
    <w:rsid w:val="00B5406C"/>
    <w:rsid w:val="00B5495F"/>
    <w:rsid w:val="00B54F2B"/>
    <w:rsid w:val="00B55CA7"/>
    <w:rsid w:val="00B563BE"/>
    <w:rsid w:val="00B61A19"/>
    <w:rsid w:val="00B624DE"/>
    <w:rsid w:val="00B625EB"/>
    <w:rsid w:val="00B64A10"/>
    <w:rsid w:val="00B651BE"/>
    <w:rsid w:val="00B65589"/>
    <w:rsid w:val="00B66824"/>
    <w:rsid w:val="00B66C4E"/>
    <w:rsid w:val="00B66D43"/>
    <w:rsid w:val="00B719E4"/>
    <w:rsid w:val="00B71E83"/>
    <w:rsid w:val="00B73739"/>
    <w:rsid w:val="00B759BF"/>
    <w:rsid w:val="00B76132"/>
    <w:rsid w:val="00B778F9"/>
    <w:rsid w:val="00B77952"/>
    <w:rsid w:val="00B77A63"/>
    <w:rsid w:val="00B77E66"/>
    <w:rsid w:val="00B77FC1"/>
    <w:rsid w:val="00B813A4"/>
    <w:rsid w:val="00B858E5"/>
    <w:rsid w:val="00B85F52"/>
    <w:rsid w:val="00B87E8F"/>
    <w:rsid w:val="00B920A5"/>
    <w:rsid w:val="00B92D7E"/>
    <w:rsid w:val="00B952A8"/>
    <w:rsid w:val="00B96139"/>
    <w:rsid w:val="00B972F3"/>
    <w:rsid w:val="00B97A12"/>
    <w:rsid w:val="00BA0406"/>
    <w:rsid w:val="00BA084E"/>
    <w:rsid w:val="00BA13DC"/>
    <w:rsid w:val="00BA4E71"/>
    <w:rsid w:val="00BA50D7"/>
    <w:rsid w:val="00BA5801"/>
    <w:rsid w:val="00BA7A1A"/>
    <w:rsid w:val="00BA7E1D"/>
    <w:rsid w:val="00BB1BE5"/>
    <w:rsid w:val="00BB5EDE"/>
    <w:rsid w:val="00BB70E7"/>
    <w:rsid w:val="00BB7C0D"/>
    <w:rsid w:val="00BC24D6"/>
    <w:rsid w:val="00BC53FD"/>
    <w:rsid w:val="00BC6FD7"/>
    <w:rsid w:val="00BD2BF9"/>
    <w:rsid w:val="00BD43A3"/>
    <w:rsid w:val="00BD4753"/>
    <w:rsid w:val="00BD5CF8"/>
    <w:rsid w:val="00BD6981"/>
    <w:rsid w:val="00BE14B1"/>
    <w:rsid w:val="00BE16FA"/>
    <w:rsid w:val="00BE31BB"/>
    <w:rsid w:val="00BE5649"/>
    <w:rsid w:val="00BF15D7"/>
    <w:rsid w:val="00BF220D"/>
    <w:rsid w:val="00BF2A74"/>
    <w:rsid w:val="00BF3507"/>
    <w:rsid w:val="00BF5218"/>
    <w:rsid w:val="00BF6183"/>
    <w:rsid w:val="00BF6FDD"/>
    <w:rsid w:val="00C00A08"/>
    <w:rsid w:val="00C00D6E"/>
    <w:rsid w:val="00C00E20"/>
    <w:rsid w:val="00C02578"/>
    <w:rsid w:val="00C02677"/>
    <w:rsid w:val="00C048ED"/>
    <w:rsid w:val="00C06EB2"/>
    <w:rsid w:val="00C078DA"/>
    <w:rsid w:val="00C07DB7"/>
    <w:rsid w:val="00C10648"/>
    <w:rsid w:val="00C10A5B"/>
    <w:rsid w:val="00C117EE"/>
    <w:rsid w:val="00C124EB"/>
    <w:rsid w:val="00C12D53"/>
    <w:rsid w:val="00C151FA"/>
    <w:rsid w:val="00C155EC"/>
    <w:rsid w:val="00C172A3"/>
    <w:rsid w:val="00C17D61"/>
    <w:rsid w:val="00C21769"/>
    <w:rsid w:val="00C2306C"/>
    <w:rsid w:val="00C24C3C"/>
    <w:rsid w:val="00C24DAA"/>
    <w:rsid w:val="00C2539D"/>
    <w:rsid w:val="00C262C3"/>
    <w:rsid w:val="00C2632E"/>
    <w:rsid w:val="00C2738A"/>
    <w:rsid w:val="00C30C0C"/>
    <w:rsid w:val="00C316E5"/>
    <w:rsid w:val="00C31E57"/>
    <w:rsid w:val="00C320D0"/>
    <w:rsid w:val="00C33731"/>
    <w:rsid w:val="00C33BED"/>
    <w:rsid w:val="00C34525"/>
    <w:rsid w:val="00C349EE"/>
    <w:rsid w:val="00C34CFB"/>
    <w:rsid w:val="00C357E1"/>
    <w:rsid w:val="00C35B69"/>
    <w:rsid w:val="00C37013"/>
    <w:rsid w:val="00C37DF6"/>
    <w:rsid w:val="00C46788"/>
    <w:rsid w:val="00C46DA2"/>
    <w:rsid w:val="00C51DB3"/>
    <w:rsid w:val="00C53F21"/>
    <w:rsid w:val="00C55254"/>
    <w:rsid w:val="00C55376"/>
    <w:rsid w:val="00C557C1"/>
    <w:rsid w:val="00C5594C"/>
    <w:rsid w:val="00C55ECB"/>
    <w:rsid w:val="00C5662A"/>
    <w:rsid w:val="00C5669E"/>
    <w:rsid w:val="00C56BC3"/>
    <w:rsid w:val="00C56BDD"/>
    <w:rsid w:val="00C62977"/>
    <w:rsid w:val="00C65E9B"/>
    <w:rsid w:val="00C65ECA"/>
    <w:rsid w:val="00C66C9D"/>
    <w:rsid w:val="00C727D4"/>
    <w:rsid w:val="00C745D9"/>
    <w:rsid w:val="00C765FA"/>
    <w:rsid w:val="00C77B77"/>
    <w:rsid w:val="00C82BC9"/>
    <w:rsid w:val="00C82E78"/>
    <w:rsid w:val="00C83437"/>
    <w:rsid w:val="00C83618"/>
    <w:rsid w:val="00C873B8"/>
    <w:rsid w:val="00C87C4D"/>
    <w:rsid w:val="00C9006A"/>
    <w:rsid w:val="00C91389"/>
    <w:rsid w:val="00C94156"/>
    <w:rsid w:val="00C96667"/>
    <w:rsid w:val="00CA04F2"/>
    <w:rsid w:val="00CA1AF4"/>
    <w:rsid w:val="00CA397F"/>
    <w:rsid w:val="00CA3B03"/>
    <w:rsid w:val="00CA46B2"/>
    <w:rsid w:val="00CB0111"/>
    <w:rsid w:val="00CB1DBE"/>
    <w:rsid w:val="00CB2242"/>
    <w:rsid w:val="00CB6048"/>
    <w:rsid w:val="00CB7C8D"/>
    <w:rsid w:val="00CC1B39"/>
    <w:rsid w:val="00CC4696"/>
    <w:rsid w:val="00CC52D8"/>
    <w:rsid w:val="00CC5472"/>
    <w:rsid w:val="00CC5A43"/>
    <w:rsid w:val="00CC6D64"/>
    <w:rsid w:val="00CC7109"/>
    <w:rsid w:val="00CD0DF6"/>
    <w:rsid w:val="00CD1065"/>
    <w:rsid w:val="00CD1B93"/>
    <w:rsid w:val="00CD2B1C"/>
    <w:rsid w:val="00CD3A57"/>
    <w:rsid w:val="00CD4EBB"/>
    <w:rsid w:val="00CD5E44"/>
    <w:rsid w:val="00CD7405"/>
    <w:rsid w:val="00CD796B"/>
    <w:rsid w:val="00CD7DFD"/>
    <w:rsid w:val="00CE250E"/>
    <w:rsid w:val="00CE3645"/>
    <w:rsid w:val="00CE40C7"/>
    <w:rsid w:val="00CE43D7"/>
    <w:rsid w:val="00CE4A69"/>
    <w:rsid w:val="00CE56CE"/>
    <w:rsid w:val="00CE60E7"/>
    <w:rsid w:val="00CE6C46"/>
    <w:rsid w:val="00CE74C6"/>
    <w:rsid w:val="00CF01DF"/>
    <w:rsid w:val="00CF0751"/>
    <w:rsid w:val="00CF143B"/>
    <w:rsid w:val="00CF1B63"/>
    <w:rsid w:val="00CF1F4A"/>
    <w:rsid w:val="00CF2C16"/>
    <w:rsid w:val="00CF2CD2"/>
    <w:rsid w:val="00CF3F56"/>
    <w:rsid w:val="00CF41C4"/>
    <w:rsid w:val="00CF4EBC"/>
    <w:rsid w:val="00CF55CE"/>
    <w:rsid w:val="00D0230D"/>
    <w:rsid w:val="00D02B61"/>
    <w:rsid w:val="00D02CBF"/>
    <w:rsid w:val="00D04046"/>
    <w:rsid w:val="00D05AFE"/>
    <w:rsid w:val="00D064FA"/>
    <w:rsid w:val="00D072CC"/>
    <w:rsid w:val="00D1188B"/>
    <w:rsid w:val="00D122B4"/>
    <w:rsid w:val="00D144EB"/>
    <w:rsid w:val="00D167BE"/>
    <w:rsid w:val="00D17012"/>
    <w:rsid w:val="00D21DA8"/>
    <w:rsid w:val="00D245ED"/>
    <w:rsid w:val="00D24869"/>
    <w:rsid w:val="00D25207"/>
    <w:rsid w:val="00D2722F"/>
    <w:rsid w:val="00D327D9"/>
    <w:rsid w:val="00D3336C"/>
    <w:rsid w:val="00D35852"/>
    <w:rsid w:val="00D418E2"/>
    <w:rsid w:val="00D42912"/>
    <w:rsid w:val="00D4392C"/>
    <w:rsid w:val="00D45420"/>
    <w:rsid w:val="00D45884"/>
    <w:rsid w:val="00D4748F"/>
    <w:rsid w:val="00D50156"/>
    <w:rsid w:val="00D5060E"/>
    <w:rsid w:val="00D50993"/>
    <w:rsid w:val="00D5379C"/>
    <w:rsid w:val="00D54530"/>
    <w:rsid w:val="00D54986"/>
    <w:rsid w:val="00D55458"/>
    <w:rsid w:val="00D5593E"/>
    <w:rsid w:val="00D5738D"/>
    <w:rsid w:val="00D61FC9"/>
    <w:rsid w:val="00D61FD6"/>
    <w:rsid w:val="00D622C8"/>
    <w:rsid w:val="00D6455E"/>
    <w:rsid w:val="00D65BBD"/>
    <w:rsid w:val="00D677A2"/>
    <w:rsid w:val="00D7008B"/>
    <w:rsid w:val="00D709F5"/>
    <w:rsid w:val="00D73BE6"/>
    <w:rsid w:val="00D74881"/>
    <w:rsid w:val="00D80B62"/>
    <w:rsid w:val="00D81185"/>
    <w:rsid w:val="00D81217"/>
    <w:rsid w:val="00D82A6B"/>
    <w:rsid w:val="00D85399"/>
    <w:rsid w:val="00D865FC"/>
    <w:rsid w:val="00D87C74"/>
    <w:rsid w:val="00D910A5"/>
    <w:rsid w:val="00D9131C"/>
    <w:rsid w:val="00D930F7"/>
    <w:rsid w:val="00D9491D"/>
    <w:rsid w:val="00D961D7"/>
    <w:rsid w:val="00D9776F"/>
    <w:rsid w:val="00DA0A09"/>
    <w:rsid w:val="00DA1C32"/>
    <w:rsid w:val="00DA36D1"/>
    <w:rsid w:val="00DA42D1"/>
    <w:rsid w:val="00DA4DCF"/>
    <w:rsid w:val="00DA6C91"/>
    <w:rsid w:val="00DA6EEF"/>
    <w:rsid w:val="00DA78AC"/>
    <w:rsid w:val="00DA7A4E"/>
    <w:rsid w:val="00DB0C31"/>
    <w:rsid w:val="00DB299C"/>
    <w:rsid w:val="00DB2E2B"/>
    <w:rsid w:val="00DB4FB0"/>
    <w:rsid w:val="00DB6711"/>
    <w:rsid w:val="00DB7E19"/>
    <w:rsid w:val="00DB7EB9"/>
    <w:rsid w:val="00DC1D71"/>
    <w:rsid w:val="00DC22CE"/>
    <w:rsid w:val="00DC2A1F"/>
    <w:rsid w:val="00DC2D5A"/>
    <w:rsid w:val="00DC2E03"/>
    <w:rsid w:val="00DC4C75"/>
    <w:rsid w:val="00DC5ED9"/>
    <w:rsid w:val="00DC75DB"/>
    <w:rsid w:val="00DD1573"/>
    <w:rsid w:val="00DD2EA8"/>
    <w:rsid w:val="00DD403D"/>
    <w:rsid w:val="00DD4260"/>
    <w:rsid w:val="00DD497E"/>
    <w:rsid w:val="00DD6044"/>
    <w:rsid w:val="00DD653F"/>
    <w:rsid w:val="00DD6832"/>
    <w:rsid w:val="00DD6BAB"/>
    <w:rsid w:val="00DE09A1"/>
    <w:rsid w:val="00DE284C"/>
    <w:rsid w:val="00DE2FBD"/>
    <w:rsid w:val="00DE314B"/>
    <w:rsid w:val="00DE398A"/>
    <w:rsid w:val="00DE68FB"/>
    <w:rsid w:val="00DE7A8D"/>
    <w:rsid w:val="00DF1221"/>
    <w:rsid w:val="00DF16C3"/>
    <w:rsid w:val="00DF21D7"/>
    <w:rsid w:val="00DF28F0"/>
    <w:rsid w:val="00DF34CE"/>
    <w:rsid w:val="00DF3D62"/>
    <w:rsid w:val="00DF788E"/>
    <w:rsid w:val="00E016A2"/>
    <w:rsid w:val="00E016C9"/>
    <w:rsid w:val="00E022FE"/>
    <w:rsid w:val="00E030E9"/>
    <w:rsid w:val="00E0452B"/>
    <w:rsid w:val="00E0493D"/>
    <w:rsid w:val="00E05B36"/>
    <w:rsid w:val="00E106C9"/>
    <w:rsid w:val="00E15556"/>
    <w:rsid w:val="00E15A8C"/>
    <w:rsid w:val="00E179D1"/>
    <w:rsid w:val="00E20300"/>
    <w:rsid w:val="00E2260C"/>
    <w:rsid w:val="00E230BE"/>
    <w:rsid w:val="00E23915"/>
    <w:rsid w:val="00E25689"/>
    <w:rsid w:val="00E27824"/>
    <w:rsid w:val="00E30402"/>
    <w:rsid w:val="00E311B3"/>
    <w:rsid w:val="00E330C4"/>
    <w:rsid w:val="00E3750A"/>
    <w:rsid w:val="00E37D1B"/>
    <w:rsid w:val="00E411DB"/>
    <w:rsid w:val="00E415AE"/>
    <w:rsid w:val="00E41785"/>
    <w:rsid w:val="00E42127"/>
    <w:rsid w:val="00E42924"/>
    <w:rsid w:val="00E4433E"/>
    <w:rsid w:val="00E4473F"/>
    <w:rsid w:val="00E4476B"/>
    <w:rsid w:val="00E447E3"/>
    <w:rsid w:val="00E44BB4"/>
    <w:rsid w:val="00E45C24"/>
    <w:rsid w:val="00E46FF2"/>
    <w:rsid w:val="00E5026C"/>
    <w:rsid w:val="00E51C54"/>
    <w:rsid w:val="00E539C3"/>
    <w:rsid w:val="00E55403"/>
    <w:rsid w:val="00E613D4"/>
    <w:rsid w:val="00E63B30"/>
    <w:rsid w:val="00E645C8"/>
    <w:rsid w:val="00E64CFB"/>
    <w:rsid w:val="00E65766"/>
    <w:rsid w:val="00E67792"/>
    <w:rsid w:val="00E706C1"/>
    <w:rsid w:val="00E709DC"/>
    <w:rsid w:val="00E711D3"/>
    <w:rsid w:val="00E7176D"/>
    <w:rsid w:val="00E71B75"/>
    <w:rsid w:val="00E74A99"/>
    <w:rsid w:val="00E80A6D"/>
    <w:rsid w:val="00E81540"/>
    <w:rsid w:val="00E815D6"/>
    <w:rsid w:val="00E834C1"/>
    <w:rsid w:val="00E847DB"/>
    <w:rsid w:val="00E856D5"/>
    <w:rsid w:val="00E86A72"/>
    <w:rsid w:val="00E86C0B"/>
    <w:rsid w:val="00E90346"/>
    <w:rsid w:val="00E91E9F"/>
    <w:rsid w:val="00E9256D"/>
    <w:rsid w:val="00E92662"/>
    <w:rsid w:val="00E92932"/>
    <w:rsid w:val="00E94060"/>
    <w:rsid w:val="00E96686"/>
    <w:rsid w:val="00E976C1"/>
    <w:rsid w:val="00EA028B"/>
    <w:rsid w:val="00EA03CE"/>
    <w:rsid w:val="00EA2B33"/>
    <w:rsid w:val="00EA3998"/>
    <w:rsid w:val="00EA40CB"/>
    <w:rsid w:val="00EA4546"/>
    <w:rsid w:val="00EA527F"/>
    <w:rsid w:val="00EA569C"/>
    <w:rsid w:val="00EA5C20"/>
    <w:rsid w:val="00EA7790"/>
    <w:rsid w:val="00EA7B24"/>
    <w:rsid w:val="00EA7F95"/>
    <w:rsid w:val="00EB0A44"/>
    <w:rsid w:val="00EB16CD"/>
    <w:rsid w:val="00EB2245"/>
    <w:rsid w:val="00EB2503"/>
    <w:rsid w:val="00EB777D"/>
    <w:rsid w:val="00EC339B"/>
    <w:rsid w:val="00EC3B23"/>
    <w:rsid w:val="00EC5FEB"/>
    <w:rsid w:val="00EC65F2"/>
    <w:rsid w:val="00EC6AE3"/>
    <w:rsid w:val="00EC6FF3"/>
    <w:rsid w:val="00ED0EC9"/>
    <w:rsid w:val="00ED2A1B"/>
    <w:rsid w:val="00ED3681"/>
    <w:rsid w:val="00ED5993"/>
    <w:rsid w:val="00ED6FC0"/>
    <w:rsid w:val="00EE0C37"/>
    <w:rsid w:val="00EE1E7A"/>
    <w:rsid w:val="00EE4610"/>
    <w:rsid w:val="00EF3E15"/>
    <w:rsid w:val="00EF4DA8"/>
    <w:rsid w:val="00EF6CBA"/>
    <w:rsid w:val="00EF727A"/>
    <w:rsid w:val="00EF78A3"/>
    <w:rsid w:val="00F0036A"/>
    <w:rsid w:val="00F00F9C"/>
    <w:rsid w:val="00F11C7E"/>
    <w:rsid w:val="00F1232D"/>
    <w:rsid w:val="00F16B94"/>
    <w:rsid w:val="00F171CD"/>
    <w:rsid w:val="00F22B13"/>
    <w:rsid w:val="00F23007"/>
    <w:rsid w:val="00F23531"/>
    <w:rsid w:val="00F24584"/>
    <w:rsid w:val="00F2532E"/>
    <w:rsid w:val="00F265DB"/>
    <w:rsid w:val="00F26C50"/>
    <w:rsid w:val="00F27372"/>
    <w:rsid w:val="00F275BB"/>
    <w:rsid w:val="00F3005F"/>
    <w:rsid w:val="00F30E1A"/>
    <w:rsid w:val="00F332CA"/>
    <w:rsid w:val="00F34244"/>
    <w:rsid w:val="00F36A24"/>
    <w:rsid w:val="00F36AC5"/>
    <w:rsid w:val="00F40573"/>
    <w:rsid w:val="00F4124F"/>
    <w:rsid w:val="00F426A1"/>
    <w:rsid w:val="00F4345E"/>
    <w:rsid w:val="00F44EEA"/>
    <w:rsid w:val="00F4574E"/>
    <w:rsid w:val="00F46BAB"/>
    <w:rsid w:val="00F535A6"/>
    <w:rsid w:val="00F54174"/>
    <w:rsid w:val="00F562C6"/>
    <w:rsid w:val="00F61ADE"/>
    <w:rsid w:val="00F62759"/>
    <w:rsid w:val="00F67331"/>
    <w:rsid w:val="00F702D8"/>
    <w:rsid w:val="00F70A84"/>
    <w:rsid w:val="00F71A7C"/>
    <w:rsid w:val="00F73E22"/>
    <w:rsid w:val="00F75DF9"/>
    <w:rsid w:val="00F80510"/>
    <w:rsid w:val="00F82C42"/>
    <w:rsid w:val="00F832E8"/>
    <w:rsid w:val="00F86401"/>
    <w:rsid w:val="00F86672"/>
    <w:rsid w:val="00F86FD4"/>
    <w:rsid w:val="00F908A6"/>
    <w:rsid w:val="00F921D0"/>
    <w:rsid w:val="00F926C6"/>
    <w:rsid w:val="00F96B3C"/>
    <w:rsid w:val="00F96F27"/>
    <w:rsid w:val="00FA03E1"/>
    <w:rsid w:val="00FA1A71"/>
    <w:rsid w:val="00FA2439"/>
    <w:rsid w:val="00FA406F"/>
    <w:rsid w:val="00FA5D1D"/>
    <w:rsid w:val="00FA6BD4"/>
    <w:rsid w:val="00FA7491"/>
    <w:rsid w:val="00FA792C"/>
    <w:rsid w:val="00FB04FF"/>
    <w:rsid w:val="00FB2F1C"/>
    <w:rsid w:val="00FB3115"/>
    <w:rsid w:val="00FB5614"/>
    <w:rsid w:val="00FB789C"/>
    <w:rsid w:val="00FC044C"/>
    <w:rsid w:val="00FC1C69"/>
    <w:rsid w:val="00FC21C0"/>
    <w:rsid w:val="00FC34CB"/>
    <w:rsid w:val="00FC3DDF"/>
    <w:rsid w:val="00FC4C7A"/>
    <w:rsid w:val="00FC4DEB"/>
    <w:rsid w:val="00FD10EE"/>
    <w:rsid w:val="00FD1A3B"/>
    <w:rsid w:val="00FD38AB"/>
    <w:rsid w:val="00FD4737"/>
    <w:rsid w:val="00FD5091"/>
    <w:rsid w:val="00FD762F"/>
    <w:rsid w:val="00FD76CC"/>
    <w:rsid w:val="00FD7A68"/>
    <w:rsid w:val="00FE01AF"/>
    <w:rsid w:val="00FE2877"/>
    <w:rsid w:val="00FE3DEA"/>
    <w:rsid w:val="00FE3E90"/>
    <w:rsid w:val="00FE49E0"/>
    <w:rsid w:val="00FE5016"/>
    <w:rsid w:val="00FE65FE"/>
    <w:rsid w:val="00FF1020"/>
    <w:rsid w:val="00FF1949"/>
    <w:rsid w:val="00FF213C"/>
    <w:rsid w:val="00FF2F50"/>
    <w:rsid w:val="00FF3D87"/>
    <w:rsid w:val="00FF3E92"/>
    <w:rsid w:val="00FF5191"/>
    <w:rsid w:val="011062EC"/>
    <w:rsid w:val="01312B19"/>
    <w:rsid w:val="01A80BAD"/>
    <w:rsid w:val="01D0756E"/>
    <w:rsid w:val="01D1363A"/>
    <w:rsid w:val="01E11FE2"/>
    <w:rsid w:val="02124219"/>
    <w:rsid w:val="024236EE"/>
    <w:rsid w:val="02890D36"/>
    <w:rsid w:val="02CA179F"/>
    <w:rsid w:val="03486BF1"/>
    <w:rsid w:val="03813833"/>
    <w:rsid w:val="03A27284"/>
    <w:rsid w:val="03A468BF"/>
    <w:rsid w:val="03E45CF1"/>
    <w:rsid w:val="04051527"/>
    <w:rsid w:val="0411081C"/>
    <w:rsid w:val="04126BA5"/>
    <w:rsid w:val="041C114C"/>
    <w:rsid w:val="042F236B"/>
    <w:rsid w:val="04F72783"/>
    <w:rsid w:val="055D0423"/>
    <w:rsid w:val="055E085F"/>
    <w:rsid w:val="056A6870"/>
    <w:rsid w:val="05972BB7"/>
    <w:rsid w:val="05DC5FDA"/>
    <w:rsid w:val="05E155B5"/>
    <w:rsid w:val="05F81957"/>
    <w:rsid w:val="065906F6"/>
    <w:rsid w:val="06765EB3"/>
    <w:rsid w:val="06C80CC9"/>
    <w:rsid w:val="06D0743C"/>
    <w:rsid w:val="06D6542E"/>
    <w:rsid w:val="06DB57CD"/>
    <w:rsid w:val="075F7A5B"/>
    <w:rsid w:val="07727568"/>
    <w:rsid w:val="07A9522E"/>
    <w:rsid w:val="07B37081"/>
    <w:rsid w:val="07C65BA7"/>
    <w:rsid w:val="07E96DCF"/>
    <w:rsid w:val="08212F2F"/>
    <w:rsid w:val="087E3C97"/>
    <w:rsid w:val="08CE1258"/>
    <w:rsid w:val="093B5C0C"/>
    <w:rsid w:val="096D62F1"/>
    <w:rsid w:val="09A76BE4"/>
    <w:rsid w:val="09DE12BD"/>
    <w:rsid w:val="0A7733CD"/>
    <w:rsid w:val="0A9828D7"/>
    <w:rsid w:val="0AAA752B"/>
    <w:rsid w:val="0AEB1AF1"/>
    <w:rsid w:val="0B2473D6"/>
    <w:rsid w:val="0BCB57BC"/>
    <w:rsid w:val="0C085F35"/>
    <w:rsid w:val="0C897FA2"/>
    <w:rsid w:val="0CA81C2E"/>
    <w:rsid w:val="0CBB32E4"/>
    <w:rsid w:val="0CC239C8"/>
    <w:rsid w:val="0CEB78CA"/>
    <w:rsid w:val="0D166DE9"/>
    <w:rsid w:val="0DF04F6A"/>
    <w:rsid w:val="0E8E7273"/>
    <w:rsid w:val="0EAB4B5A"/>
    <w:rsid w:val="0EB7204F"/>
    <w:rsid w:val="0EC232A2"/>
    <w:rsid w:val="0EF56D96"/>
    <w:rsid w:val="0FDC4FD3"/>
    <w:rsid w:val="10B61C24"/>
    <w:rsid w:val="10D26327"/>
    <w:rsid w:val="10F61763"/>
    <w:rsid w:val="111221F9"/>
    <w:rsid w:val="11192DAF"/>
    <w:rsid w:val="11257821"/>
    <w:rsid w:val="118A19B7"/>
    <w:rsid w:val="118B5AD6"/>
    <w:rsid w:val="11953E67"/>
    <w:rsid w:val="11E472AC"/>
    <w:rsid w:val="12626CF6"/>
    <w:rsid w:val="128103D7"/>
    <w:rsid w:val="12DB75AC"/>
    <w:rsid w:val="131863FF"/>
    <w:rsid w:val="132D4B48"/>
    <w:rsid w:val="135736C9"/>
    <w:rsid w:val="136729A1"/>
    <w:rsid w:val="137333F8"/>
    <w:rsid w:val="13887B1A"/>
    <w:rsid w:val="1389163C"/>
    <w:rsid w:val="13B43E61"/>
    <w:rsid w:val="13C90583"/>
    <w:rsid w:val="147C76BE"/>
    <w:rsid w:val="14814B2B"/>
    <w:rsid w:val="1535236A"/>
    <w:rsid w:val="15612603"/>
    <w:rsid w:val="15817F03"/>
    <w:rsid w:val="15CF221B"/>
    <w:rsid w:val="15DC6CEA"/>
    <w:rsid w:val="1625124E"/>
    <w:rsid w:val="1632602B"/>
    <w:rsid w:val="169E25CD"/>
    <w:rsid w:val="16E27D32"/>
    <w:rsid w:val="174954BB"/>
    <w:rsid w:val="175E67B1"/>
    <w:rsid w:val="176E7480"/>
    <w:rsid w:val="177309B3"/>
    <w:rsid w:val="17DC4231"/>
    <w:rsid w:val="17F141D6"/>
    <w:rsid w:val="17FC2567"/>
    <w:rsid w:val="1809057A"/>
    <w:rsid w:val="1839509E"/>
    <w:rsid w:val="185E701E"/>
    <w:rsid w:val="188A0ED1"/>
    <w:rsid w:val="18C128EC"/>
    <w:rsid w:val="18C860DC"/>
    <w:rsid w:val="18E51BF7"/>
    <w:rsid w:val="19024013"/>
    <w:rsid w:val="191C4F46"/>
    <w:rsid w:val="191F35C3"/>
    <w:rsid w:val="19410138"/>
    <w:rsid w:val="19741192"/>
    <w:rsid w:val="198310E9"/>
    <w:rsid w:val="19913229"/>
    <w:rsid w:val="19C41B53"/>
    <w:rsid w:val="19C65292"/>
    <w:rsid w:val="1A69252A"/>
    <w:rsid w:val="1A9C7638"/>
    <w:rsid w:val="1ADA0F38"/>
    <w:rsid w:val="1B155FFD"/>
    <w:rsid w:val="1B2F296E"/>
    <w:rsid w:val="1B452A64"/>
    <w:rsid w:val="1B4B06D5"/>
    <w:rsid w:val="1B736AFB"/>
    <w:rsid w:val="1C157EE8"/>
    <w:rsid w:val="1C5A0892"/>
    <w:rsid w:val="1C93758E"/>
    <w:rsid w:val="1CA62F10"/>
    <w:rsid w:val="1CDD55E8"/>
    <w:rsid w:val="1CEE279F"/>
    <w:rsid w:val="1D2B4DB3"/>
    <w:rsid w:val="1D4E794C"/>
    <w:rsid w:val="1D6F28B5"/>
    <w:rsid w:val="1DD26321"/>
    <w:rsid w:val="1DE967B4"/>
    <w:rsid w:val="1E1A0EA3"/>
    <w:rsid w:val="1E1E0843"/>
    <w:rsid w:val="1E2212B0"/>
    <w:rsid w:val="1E42367B"/>
    <w:rsid w:val="1E4933BB"/>
    <w:rsid w:val="1E5059E4"/>
    <w:rsid w:val="1E5D39C7"/>
    <w:rsid w:val="1E8D1D37"/>
    <w:rsid w:val="1E8F4FAF"/>
    <w:rsid w:val="1EBD4B4F"/>
    <w:rsid w:val="1F495AB4"/>
    <w:rsid w:val="1F650B44"/>
    <w:rsid w:val="1F6E4651"/>
    <w:rsid w:val="20403FF0"/>
    <w:rsid w:val="205065AB"/>
    <w:rsid w:val="206D6952"/>
    <w:rsid w:val="20B2751D"/>
    <w:rsid w:val="20B5144C"/>
    <w:rsid w:val="20D12131"/>
    <w:rsid w:val="20D719F1"/>
    <w:rsid w:val="21340835"/>
    <w:rsid w:val="216D36A2"/>
    <w:rsid w:val="219530DD"/>
    <w:rsid w:val="21B26DD5"/>
    <w:rsid w:val="21D2510C"/>
    <w:rsid w:val="21FE1453"/>
    <w:rsid w:val="221E3F06"/>
    <w:rsid w:val="225F694C"/>
    <w:rsid w:val="22A83AA5"/>
    <w:rsid w:val="22D75D00"/>
    <w:rsid w:val="22EC2ABF"/>
    <w:rsid w:val="230F700E"/>
    <w:rsid w:val="23364DD7"/>
    <w:rsid w:val="2401104B"/>
    <w:rsid w:val="24862C92"/>
    <w:rsid w:val="24AB7DB8"/>
    <w:rsid w:val="24BE565A"/>
    <w:rsid w:val="24E6107D"/>
    <w:rsid w:val="252134D4"/>
    <w:rsid w:val="252C160A"/>
    <w:rsid w:val="25722AA6"/>
    <w:rsid w:val="25780405"/>
    <w:rsid w:val="25A600F5"/>
    <w:rsid w:val="25A606D2"/>
    <w:rsid w:val="25D41E22"/>
    <w:rsid w:val="25D87525"/>
    <w:rsid w:val="261B7E58"/>
    <w:rsid w:val="26307BB3"/>
    <w:rsid w:val="26491A29"/>
    <w:rsid w:val="27512D46"/>
    <w:rsid w:val="275F1D27"/>
    <w:rsid w:val="278B23EE"/>
    <w:rsid w:val="283D1894"/>
    <w:rsid w:val="289A4C35"/>
    <w:rsid w:val="293272A7"/>
    <w:rsid w:val="29747D10"/>
    <w:rsid w:val="29C602AE"/>
    <w:rsid w:val="29D44C43"/>
    <w:rsid w:val="29E11B85"/>
    <w:rsid w:val="2A0C1188"/>
    <w:rsid w:val="2A172D9D"/>
    <w:rsid w:val="2A603CFD"/>
    <w:rsid w:val="2A997AF3"/>
    <w:rsid w:val="2AA42601"/>
    <w:rsid w:val="2B0D4754"/>
    <w:rsid w:val="2B1E147B"/>
    <w:rsid w:val="2B47568D"/>
    <w:rsid w:val="2B513A1E"/>
    <w:rsid w:val="2B7746F1"/>
    <w:rsid w:val="2C466B0A"/>
    <w:rsid w:val="2C4C18C1"/>
    <w:rsid w:val="2C8C7F23"/>
    <w:rsid w:val="2C980EC1"/>
    <w:rsid w:val="2CA27EC8"/>
    <w:rsid w:val="2CF155C1"/>
    <w:rsid w:val="2D9B3963"/>
    <w:rsid w:val="2E2831C7"/>
    <w:rsid w:val="2E8E2CE0"/>
    <w:rsid w:val="2EF40D4F"/>
    <w:rsid w:val="2F01016A"/>
    <w:rsid w:val="2F360DAA"/>
    <w:rsid w:val="2F5064AC"/>
    <w:rsid w:val="2FA1115F"/>
    <w:rsid w:val="2FBD0449"/>
    <w:rsid w:val="2FDE38F9"/>
    <w:rsid w:val="2FF943D7"/>
    <w:rsid w:val="30073F78"/>
    <w:rsid w:val="30336A9F"/>
    <w:rsid w:val="30887FFF"/>
    <w:rsid w:val="30B67078"/>
    <w:rsid w:val="30B91F53"/>
    <w:rsid w:val="30D5519A"/>
    <w:rsid w:val="31174F2D"/>
    <w:rsid w:val="31B74852"/>
    <w:rsid w:val="31E96FF2"/>
    <w:rsid w:val="3204479C"/>
    <w:rsid w:val="32194741"/>
    <w:rsid w:val="327852D0"/>
    <w:rsid w:val="32792427"/>
    <w:rsid w:val="32A77828"/>
    <w:rsid w:val="336E4C08"/>
    <w:rsid w:val="33963CC7"/>
    <w:rsid w:val="33B96240"/>
    <w:rsid w:val="33C024F3"/>
    <w:rsid w:val="33C35F78"/>
    <w:rsid w:val="33C40EFA"/>
    <w:rsid w:val="344D7AFC"/>
    <w:rsid w:val="34AF38B0"/>
    <w:rsid w:val="34B82664"/>
    <w:rsid w:val="34CD0E2B"/>
    <w:rsid w:val="34DC77C8"/>
    <w:rsid w:val="34FC4E4E"/>
    <w:rsid w:val="35453ADA"/>
    <w:rsid w:val="35824F97"/>
    <w:rsid w:val="35895362"/>
    <w:rsid w:val="35F32813"/>
    <w:rsid w:val="3606388C"/>
    <w:rsid w:val="365652A1"/>
    <w:rsid w:val="365F6D37"/>
    <w:rsid w:val="369E76B5"/>
    <w:rsid w:val="36BB69D9"/>
    <w:rsid w:val="370522D0"/>
    <w:rsid w:val="370A69C7"/>
    <w:rsid w:val="37367CAF"/>
    <w:rsid w:val="373C3AAF"/>
    <w:rsid w:val="37A76F24"/>
    <w:rsid w:val="37C10A97"/>
    <w:rsid w:val="37E04FF7"/>
    <w:rsid w:val="37EA1649"/>
    <w:rsid w:val="37FB049B"/>
    <w:rsid w:val="385038BF"/>
    <w:rsid w:val="38912E49"/>
    <w:rsid w:val="38BC5F8F"/>
    <w:rsid w:val="392F3EDF"/>
    <w:rsid w:val="393516BB"/>
    <w:rsid w:val="398E1F03"/>
    <w:rsid w:val="39A068B3"/>
    <w:rsid w:val="39F87B40"/>
    <w:rsid w:val="3A016AA9"/>
    <w:rsid w:val="3A185D63"/>
    <w:rsid w:val="3A2F0686"/>
    <w:rsid w:val="3A486C3C"/>
    <w:rsid w:val="3A562095"/>
    <w:rsid w:val="3A6A3C67"/>
    <w:rsid w:val="3A800389"/>
    <w:rsid w:val="3AA46C81"/>
    <w:rsid w:val="3AB06314"/>
    <w:rsid w:val="3B1F5A2B"/>
    <w:rsid w:val="3B3D5EFA"/>
    <w:rsid w:val="3B426426"/>
    <w:rsid w:val="3BA61D32"/>
    <w:rsid w:val="3BC7289E"/>
    <w:rsid w:val="3BFA5677"/>
    <w:rsid w:val="3BFC52F7"/>
    <w:rsid w:val="3C9828AA"/>
    <w:rsid w:val="3CA01F43"/>
    <w:rsid w:val="3CBF2E36"/>
    <w:rsid w:val="3CC94A4B"/>
    <w:rsid w:val="3CCB5C1C"/>
    <w:rsid w:val="3CE4376A"/>
    <w:rsid w:val="3CEB717E"/>
    <w:rsid w:val="3D153845"/>
    <w:rsid w:val="3D4C5F1D"/>
    <w:rsid w:val="3DA3692C"/>
    <w:rsid w:val="3DCB0E73"/>
    <w:rsid w:val="3DCF2C73"/>
    <w:rsid w:val="3DD144B2"/>
    <w:rsid w:val="3DEF1C14"/>
    <w:rsid w:val="3E6201D2"/>
    <w:rsid w:val="3EC76A8F"/>
    <w:rsid w:val="3EFE1167"/>
    <w:rsid w:val="3F0874F8"/>
    <w:rsid w:val="3F327CD0"/>
    <w:rsid w:val="3F8F113A"/>
    <w:rsid w:val="3FD82BC4"/>
    <w:rsid w:val="40602027"/>
    <w:rsid w:val="40684436"/>
    <w:rsid w:val="40BB6BB0"/>
    <w:rsid w:val="40E666D6"/>
    <w:rsid w:val="40F5067A"/>
    <w:rsid w:val="4107177E"/>
    <w:rsid w:val="413D3C14"/>
    <w:rsid w:val="41523BBA"/>
    <w:rsid w:val="41934623"/>
    <w:rsid w:val="41947EA6"/>
    <w:rsid w:val="41B525D9"/>
    <w:rsid w:val="41CE71AB"/>
    <w:rsid w:val="42030848"/>
    <w:rsid w:val="420D13DD"/>
    <w:rsid w:val="42104A22"/>
    <w:rsid w:val="421518B1"/>
    <w:rsid w:val="425217AC"/>
    <w:rsid w:val="42761423"/>
    <w:rsid w:val="42CE0B28"/>
    <w:rsid w:val="42F06ADE"/>
    <w:rsid w:val="43251536"/>
    <w:rsid w:val="433B14DC"/>
    <w:rsid w:val="435C3C0F"/>
    <w:rsid w:val="437F1385"/>
    <w:rsid w:val="43AA16BF"/>
    <w:rsid w:val="4536645D"/>
    <w:rsid w:val="464B6F93"/>
    <w:rsid w:val="46851B20"/>
    <w:rsid w:val="469E0133"/>
    <w:rsid w:val="46B43C8F"/>
    <w:rsid w:val="46ED6069"/>
    <w:rsid w:val="4713721F"/>
    <w:rsid w:val="47207D14"/>
    <w:rsid w:val="47993F84"/>
    <w:rsid w:val="48337A6C"/>
    <w:rsid w:val="487D7A79"/>
    <w:rsid w:val="48927A1F"/>
    <w:rsid w:val="48983CD4"/>
    <w:rsid w:val="493441D5"/>
    <w:rsid w:val="49511335"/>
    <w:rsid w:val="49555B6C"/>
    <w:rsid w:val="49B112FE"/>
    <w:rsid w:val="49C3230F"/>
    <w:rsid w:val="49FC23B4"/>
    <w:rsid w:val="4A023CB3"/>
    <w:rsid w:val="4A1816E1"/>
    <w:rsid w:val="4A65539B"/>
    <w:rsid w:val="4A660C1F"/>
    <w:rsid w:val="4A67089F"/>
    <w:rsid w:val="4A8536D2"/>
    <w:rsid w:val="4ADA0BDD"/>
    <w:rsid w:val="4B18066C"/>
    <w:rsid w:val="4B533FFD"/>
    <w:rsid w:val="4BB903F5"/>
    <w:rsid w:val="4BD506BE"/>
    <w:rsid w:val="4BE009E3"/>
    <w:rsid w:val="4BED3F1E"/>
    <w:rsid w:val="4BFD7796"/>
    <w:rsid w:val="4CC4617F"/>
    <w:rsid w:val="4D005F2A"/>
    <w:rsid w:val="4D472ED5"/>
    <w:rsid w:val="4D8839B4"/>
    <w:rsid w:val="4D897AE7"/>
    <w:rsid w:val="4DCE63CA"/>
    <w:rsid w:val="4E4D0205"/>
    <w:rsid w:val="4E9842BC"/>
    <w:rsid w:val="4EB95335"/>
    <w:rsid w:val="4ED64E5A"/>
    <w:rsid w:val="4EEA1483"/>
    <w:rsid w:val="4F0A3D9B"/>
    <w:rsid w:val="4F413657"/>
    <w:rsid w:val="4F5D709B"/>
    <w:rsid w:val="4F946D95"/>
    <w:rsid w:val="503C76BF"/>
    <w:rsid w:val="504925C9"/>
    <w:rsid w:val="505F3DD4"/>
    <w:rsid w:val="507D31CD"/>
    <w:rsid w:val="50887619"/>
    <w:rsid w:val="508878C1"/>
    <w:rsid w:val="50E23A41"/>
    <w:rsid w:val="51004CAC"/>
    <w:rsid w:val="51A84704"/>
    <w:rsid w:val="51B12E15"/>
    <w:rsid w:val="51C8434B"/>
    <w:rsid w:val="51D61244"/>
    <w:rsid w:val="528007AB"/>
    <w:rsid w:val="52D65B79"/>
    <w:rsid w:val="52E244D8"/>
    <w:rsid w:val="52EB3A96"/>
    <w:rsid w:val="53373258"/>
    <w:rsid w:val="53545C50"/>
    <w:rsid w:val="53780776"/>
    <w:rsid w:val="54D83EB9"/>
    <w:rsid w:val="54DB497E"/>
    <w:rsid w:val="550621CE"/>
    <w:rsid w:val="55AC7688"/>
    <w:rsid w:val="560F226C"/>
    <w:rsid w:val="564069A1"/>
    <w:rsid w:val="566D0037"/>
    <w:rsid w:val="56864602"/>
    <w:rsid w:val="56BC6CDA"/>
    <w:rsid w:val="572638AC"/>
    <w:rsid w:val="578B1071"/>
    <w:rsid w:val="579447BF"/>
    <w:rsid w:val="579F151D"/>
    <w:rsid w:val="57DA2FB0"/>
    <w:rsid w:val="57DF282B"/>
    <w:rsid w:val="57F731DF"/>
    <w:rsid w:val="581F27A9"/>
    <w:rsid w:val="58487984"/>
    <w:rsid w:val="584A2D6A"/>
    <w:rsid w:val="58A640EA"/>
    <w:rsid w:val="58F133F6"/>
    <w:rsid w:val="592616D2"/>
    <w:rsid w:val="59476171"/>
    <w:rsid w:val="59502516"/>
    <w:rsid w:val="59B212B6"/>
    <w:rsid w:val="59BE2B4A"/>
    <w:rsid w:val="5AA553C6"/>
    <w:rsid w:val="5AB425AA"/>
    <w:rsid w:val="5B522F61"/>
    <w:rsid w:val="5B6676B3"/>
    <w:rsid w:val="5B9C20DB"/>
    <w:rsid w:val="5BD9200D"/>
    <w:rsid w:val="5C283CEF"/>
    <w:rsid w:val="5CB95E5E"/>
    <w:rsid w:val="5CC071D8"/>
    <w:rsid w:val="5CCE3752"/>
    <w:rsid w:val="5D087769"/>
    <w:rsid w:val="5D443390"/>
    <w:rsid w:val="5D95241A"/>
    <w:rsid w:val="5DB02B6A"/>
    <w:rsid w:val="5E02326F"/>
    <w:rsid w:val="5E6A209D"/>
    <w:rsid w:val="5F2B57AF"/>
    <w:rsid w:val="5F543340"/>
    <w:rsid w:val="5F5E0D55"/>
    <w:rsid w:val="5F7D696B"/>
    <w:rsid w:val="6012002C"/>
    <w:rsid w:val="606F357C"/>
    <w:rsid w:val="607138C8"/>
    <w:rsid w:val="60733548"/>
    <w:rsid w:val="60E9228D"/>
    <w:rsid w:val="60EB187D"/>
    <w:rsid w:val="6178488D"/>
    <w:rsid w:val="61967E27"/>
    <w:rsid w:val="61AF0094"/>
    <w:rsid w:val="61CF0CD5"/>
    <w:rsid w:val="624F2E59"/>
    <w:rsid w:val="626503CA"/>
    <w:rsid w:val="627646D3"/>
    <w:rsid w:val="627B71A0"/>
    <w:rsid w:val="62C97773"/>
    <w:rsid w:val="63287368"/>
    <w:rsid w:val="633C17DD"/>
    <w:rsid w:val="637473B8"/>
    <w:rsid w:val="639E2E25"/>
    <w:rsid w:val="63AA14FB"/>
    <w:rsid w:val="647D1333"/>
    <w:rsid w:val="64A5552C"/>
    <w:rsid w:val="64DA7F84"/>
    <w:rsid w:val="65927733"/>
    <w:rsid w:val="66570776"/>
    <w:rsid w:val="66A27570"/>
    <w:rsid w:val="66E33E49"/>
    <w:rsid w:val="67014860"/>
    <w:rsid w:val="67046310"/>
    <w:rsid w:val="671B7E05"/>
    <w:rsid w:val="67CA0FEC"/>
    <w:rsid w:val="67D15A64"/>
    <w:rsid w:val="685427BA"/>
    <w:rsid w:val="685A0DEA"/>
    <w:rsid w:val="68C078EA"/>
    <w:rsid w:val="68CC58FB"/>
    <w:rsid w:val="68D22560"/>
    <w:rsid w:val="69187F79"/>
    <w:rsid w:val="69605E06"/>
    <w:rsid w:val="69743335"/>
    <w:rsid w:val="69DE77D5"/>
    <w:rsid w:val="69F05A5E"/>
    <w:rsid w:val="6A38239E"/>
    <w:rsid w:val="6A3D00DC"/>
    <w:rsid w:val="6A693947"/>
    <w:rsid w:val="6A6A6B7F"/>
    <w:rsid w:val="6B416685"/>
    <w:rsid w:val="6B5F50CB"/>
    <w:rsid w:val="6B9F5237"/>
    <w:rsid w:val="6BA350A4"/>
    <w:rsid w:val="6BB939F9"/>
    <w:rsid w:val="6C460131"/>
    <w:rsid w:val="6C546A27"/>
    <w:rsid w:val="6C6B385B"/>
    <w:rsid w:val="6C6E28D8"/>
    <w:rsid w:val="6C724F0E"/>
    <w:rsid w:val="6CC71436"/>
    <w:rsid w:val="6CD072B5"/>
    <w:rsid w:val="6CD43218"/>
    <w:rsid w:val="6D351FB7"/>
    <w:rsid w:val="6D4143C0"/>
    <w:rsid w:val="6D8A4237"/>
    <w:rsid w:val="6D911751"/>
    <w:rsid w:val="6DA43A89"/>
    <w:rsid w:val="6E034DC0"/>
    <w:rsid w:val="6E0C506E"/>
    <w:rsid w:val="6E3E032E"/>
    <w:rsid w:val="6E3E03CB"/>
    <w:rsid w:val="6EA50F15"/>
    <w:rsid w:val="6F1218C9"/>
    <w:rsid w:val="6F267701"/>
    <w:rsid w:val="6F333FFC"/>
    <w:rsid w:val="6F33787F"/>
    <w:rsid w:val="6F94661F"/>
    <w:rsid w:val="7000374F"/>
    <w:rsid w:val="70780940"/>
    <w:rsid w:val="708C18D8"/>
    <w:rsid w:val="70FA71EB"/>
    <w:rsid w:val="7131396B"/>
    <w:rsid w:val="713A34A6"/>
    <w:rsid w:val="714D35C4"/>
    <w:rsid w:val="71EC32E4"/>
    <w:rsid w:val="72134807"/>
    <w:rsid w:val="722C7405"/>
    <w:rsid w:val="726C5DC7"/>
    <w:rsid w:val="72BD5D9E"/>
    <w:rsid w:val="741373FD"/>
    <w:rsid w:val="74247C79"/>
    <w:rsid w:val="743453B3"/>
    <w:rsid w:val="743514DE"/>
    <w:rsid w:val="743C6A84"/>
    <w:rsid w:val="74697E0C"/>
    <w:rsid w:val="748D5331"/>
    <w:rsid w:val="74CC682B"/>
    <w:rsid w:val="75126E0B"/>
    <w:rsid w:val="7549576D"/>
    <w:rsid w:val="75553C04"/>
    <w:rsid w:val="75816991"/>
    <w:rsid w:val="75A76D9F"/>
    <w:rsid w:val="75B84871"/>
    <w:rsid w:val="75C36BDF"/>
    <w:rsid w:val="75E41876"/>
    <w:rsid w:val="76067E54"/>
    <w:rsid w:val="76143FDE"/>
    <w:rsid w:val="76386301"/>
    <w:rsid w:val="765E373E"/>
    <w:rsid w:val="76E13D18"/>
    <w:rsid w:val="76F507BA"/>
    <w:rsid w:val="77162EED"/>
    <w:rsid w:val="772126E0"/>
    <w:rsid w:val="774B06C8"/>
    <w:rsid w:val="77A710C8"/>
    <w:rsid w:val="782C6156"/>
    <w:rsid w:val="78597B66"/>
    <w:rsid w:val="78D70769"/>
    <w:rsid w:val="790D0360"/>
    <w:rsid w:val="79283420"/>
    <w:rsid w:val="797C430F"/>
    <w:rsid w:val="7A014585"/>
    <w:rsid w:val="7A14401C"/>
    <w:rsid w:val="7A21102C"/>
    <w:rsid w:val="7A357F74"/>
    <w:rsid w:val="7A5A304A"/>
    <w:rsid w:val="7A6413DB"/>
    <w:rsid w:val="7AAB6D52"/>
    <w:rsid w:val="7AB001D5"/>
    <w:rsid w:val="7ABE68E7"/>
    <w:rsid w:val="7B722453"/>
    <w:rsid w:val="7B817177"/>
    <w:rsid w:val="7C256E72"/>
    <w:rsid w:val="7C26143D"/>
    <w:rsid w:val="7C36048E"/>
    <w:rsid w:val="7C8E7766"/>
    <w:rsid w:val="7D0D7D88"/>
    <w:rsid w:val="7D1144BC"/>
    <w:rsid w:val="7D3127F3"/>
    <w:rsid w:val="7D32425C"/>
    <w:rsid w:val="7D324DA1"/>
    <w:rsid w:val="7D5052A6"/>
    <w:rsid w:val="7D5D141C"/>
    <w:rsid w:val="7D5E31D9"/>
    <w:rsid w:val="7D9D7924"/>
    <w:rsid w:val="7DD548F0"/>
    <w:rsid w:val="7DD568D5"/>
    <w:rsid w:val="7DE91FA1"/>
    <w:rsid w:val="7E3D253D"/>
    <w:rsid w:val="7E42059F"/>
    <w:rsid w:val="7E6150E3"/>
    <w:rsid w:val="7E6C4174"/>
    <w:rsid w:val="7EAA3821"/>
    <w:rsid w:val="7ECF5717"/>
    <w:rsid w:val="7ED218A9"/>
    <w:rsid w:val="7F2E4837"/>
    <w:rsid w:val="7F305909"/>
    <w:rsid w:val="7F913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823"/>
        <o:r id="V:Rule2" type="connector" idref="#_x0000_s2827"/>
        <o:r id="V:Rule3" type="connector" idref="#_x0000_s2828"/>
        <o:r id="V:Rule4" type="connector" idref="#_x0000_s2917"/>
        <o:r id="V:Rule5" type="connector" idref="#_x0000_s2925"/>
        <o:r id="V:Rule6" type="connector" idref="#_x0000_s2927"/>
        <o:r id="V:Rule7" type="connector" idref="#_x0000_s294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06"/>
    <w:qFormat/>
    <w:uiPriority w:val="0"/>
    <w:pPr>
      <w:keepNext/>
      <w:keepLines/>
      <w:spacing w:beforeLines="50" w:afterLines="50" w:line="520" w:lineRule="exact"/>
      <w:textAlignment w:val="center"/>
      <w:outlineLvl w:val="0"/>
    </w:pPr>
    <w:rPr>
      <w:rFonts w:eastAsia="黑体"/>
      <w:kern w:val="44"/>
      <w:sz w:val="36"/>
    </w:rPr>
  </w:style>
  <w:style w:type="paragraph" w:styleId="3">
    <w:name w:val="heading 2"/>
    <w:basedOn w:val="1"/>
    <w:next w:val="1"/>
    <w:link w:val="124"/>
    <w:qFormat/>
    <w:uiPriority w:val="0"/>
    <w:pPr>
      <w:keepNext/>
      <w:jc w:val="center"/>
      <w:outlineLvl w:val="1"/>
    </w:pPr>
    <w:rPr>
      <w:sz w:val="28"/>
    </w:rPr>
  </w:style>
  <w:style w:type="paragraph" w:styleId="4">
    <w:name w:val="heading 3"/>
    <w:basedOn w:val="1"/>
    <w:next w:val="5"/>
    <w:link w:val="121"/>
    <w:unhideWhenUsed/>
    <w:qFormat/>
    <w:uiPriority w:val="0"/>
    <w:pPr>
      <w:keepNext/>
      <w:outlineLvl w:val="2"/>
    </w:pPr>
    <w:rPr>
      <w:rFonts w:ascii="宋体" w:hAnsi="宋体"/>
      <w:b/>
      <w:bCs/>
      <w:sz w:val="28"/>
    </w:rPr>
  </w:style>
  <w:style w:type="paragraph" w:styleId="6">
    <w:name w:val="heading 4"/>
    <w:basedOn w:val="1"/>
    <w:next w:val="1"/>
    <w:link w:val="54"/>
    <w:qFormat/>
    <w:uiPriority w:val="0"/>
    <w:pPr>
      <w:widowControl/>
      <w:spacing w:before="100" w:beforeAutospacing="1" w:after="100" w:afterAutospacing="1"/>
      <w:jc w:val="left"/>
      <w:outlineLvl w:val="3"/>
    </w:pPr>
    <w:rPr>
      <w:rFonts w:ascii="宋体" w:hAnsi="宋体"/>
      <w:b/>
      <w:sz w:val="24"/>
    </w:rPr>
  </w:style>
  <w:style w:type="character" w:default="1" w:styleId="34">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5">
    <w:name w:val="正文样式"/>
    <w:basedOn w:val="1"/>
    <w:qFormat/>
    <w:uiPriority w:val="0"/>
    <w:pPr>
      <w:spacing w:line="360" w:lineRule="auto"/>
      <w:ind w:firstLine="480" w:firstLineChars="200"/>
    </w:pPr>
    <w:rPr>
      <w:sz w:val="24"/>
    </w:rPr>
  </w:style>
  <w:style w:type="paragraph" w:styleId="7">
    <w:name w:val="Normal Indent"/>
    <w:basedOn w:val="1"/>
    <w:next w:val="1"/>
    <w:link w:val="93"/>
    <w:qFormat/>
    <w:uiPriority w:val="0"/>
    <w:pPr>
      <w:ind w:firstLine="420" w:firstLineChars="200"/>
    </w:pPr>
  </w:style>
  <w:style w:type="paragraph" w:styleId="8">
    <w:name w:val="caption"/>
    <w:basedOn w:val="1"/>
    <w:next w:val="1"/>
    <w:link w:val="120"/>
    <w:qFormat/>
    <w:uiPriority w:val="0"/>
    <w:pPr>
      <w:adjustRightInd w:val="0"/>
      <w:snapToGrid w:val="0"/>
      <w:jc w:val="center"/>
    </w:pPr>
    <w:rPr>
      <w:rFonts w:hint="eastAsia" w:ascii="黑体" w:hAnsi="宋体" w:eastAsia="黑体" w:cs="Arial"/>
      <w:sz w:val="22"/>
    </w:rPr>
  </w:style>
  <w:style w:type="paragraph" w:styleId="9">
    <w:name w:val="Document Map"/>
    <w:basedOn w:val="1"/>
    <w:link w:val="132"/>
    <w:semiHidden/>
    <w:qFormat/>
    <w:uiPriority w:val="0"/>
    <w:pPr>
      <w:shd w:val="clear" w:color="auto" w:fill="000080"/>
    </w:pPr>
    <w:rPr>
      <w:rFonts w:eastAsia="仿宋_GB2312"/>
      <w:sz w:val="28"/>
    </w:rPr>
  </w:style>
  <w:style w:type="paragraph" w:styleId="10">
    <w:name w:val="annotation text"/>
    <w:basedOn w:val="1"/>
    <w:link w:val="134"/>
    <w:qFormat/>
    <w:uiPriority w:val="0"/>
    <w:pPr>
      <w:jc w:val="left"/>
    </w:pPr>
  </w:style>
  <w:style w:type="paragraph" w:styleId="11">
    <w:name w:val="Body Text 3"/>
    <w:basedOn w:val="1"/>
    <w:link w:val="144"/>
    <w:qFormat/>
    <w:uiPriority w:val="0"/>
    <w:pPr>
      <w:adjustRightInd w:val="0"/>
      <w:snapToGrid w:val="0"/>
    </w:pPr>
    <w:rPr>
      <w:rFonts w:ascii="宋体" w:hAnsi="宋体"/>
      <w:b/>
      <w:bCs/>
      <w:sz w:val="28"/>
      <w:szCs w:val="24"/>
    </w:rPr>
  </w:style>
  <w:style w:type="paragraph" w:styleId="12">
    <w:name w:val="Body Text"/>
    <w:basedOn w:val="1"/>
    <w:link w:val="153"/>
    <w:qFormat/>
    <w:uiPriority w:val="0"/>
    <w:rPr>
      <w:sz w:val="30"/>
    </w:rPr>
  </w:style>
  <w:style w:type="paragraph" w:styleId="13">
    <w:name w:val="Body Text Indent"/>
    <w:basedOn w:val="1"/>
    <w:link w:val="102"/>
    <w:qFormat/>
    <w:uiPriority w:val="0"/>
    <w:pPr>
      <w:spacing w:after="120"/>
      <w:ind w:left="420" w:leftChars="200"/>
    </w:pPr>
  </w:style>
  <w:style w:type="paragraph" w:styleId="14">
    <w:name w:val="Block Text"/>
    <w:basedOn w:val="1"/>
    <w:qFormat/>
    <w:uiPriority w:val="0"/>
    <w:pPr>
      <w:autoSpaceDE w:val="0"/>
      <w:autoSpaceDN w:val="0"/>
      <w:adjustRightInd w:val="0"/>
      <w:spacing w:before="1" w:line="537" w:lineRule="exact"/>
      <w:ind w:left="88" w:right="6"/>
    </w:pPr>
    <w:rPr>
      <w:kern w:val="0"/>
      <w:sz w:val="28"/>
    </w:rPr>
  </w:style>
  <w:style w:type="paragraph" w:styleId="15">
    <w:name w:val="Plain Text"/>
    <w:basedOn w:val="1"/>
    <w:link w:val="113"/>
    <w:qFormat/>
    <w:uiPriority w:val="0"/>
    <w:rPr>
      <w:rFonts w:ascii="宋体" w:hAnsi="Courier New"/>
    </w:rPr>
  </w:style>
  <w:style w:type="paragraph" w:styleId="16">
    <w:name w:val="Date"/>
    <w:basedOn w:val="1"/>
    <w:next w:val="1"/>
    <w:unhideWhenUsed/>
    <w:qFormat/>
    <w:uiPriority w:val="0"/>
    <w:rPr>
      <w:kern w:val="28"/>
      <w:sz w:val="28"/>
    </w:rPr>
  </w:style>
  <w:style w:type="paragraph" w:styleId="17">
    <w:name w:val="Body Text Indent 2"/>
    <w:basedOn w:val="1"/>
    <w:qFormat/>
    <w:uiPriority w:val="0"/>
    <w:pPr>
      <w:ind w:firstLine="525"/>
    </w:pPr>
    <w:rPr>
      <w:rFonts w:ascii="宋体"/>
      <w:sz w:val="28"/>
    </w:rPr>
  </w:style>
  <w:style w:type="paragraph" w:styleId="18">
    <w:name w:val="Balloon Text"/>
    <w:basedOn w:val="1"/>
    <w:link w:val="51"/>
    <w:qFormat/>
    <w:uiPriority w:val="0"/>
    <w:rPr>
      <w:sz w:val="18"/>
    </w:rPr>
  </w:style>
  <w:style w:type="paragraph" w:styleId="19">
    <w:name w:val="footer"/>
    <w:basedOn w:val="1"/>
    <w:link w:val="168"/>
    <w:qFormat/>
    <w:uiPriority w:val="99"/>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List"/>
    <w:basedOn w:val="1"/>
    <w:qFormat/>
    <w:uiPriority w:val="0"/>
    <w:pPr>
      <w:spacing w:line="360" w:lineRule="exact"/>
      <w:jc w:val="center"/>
    </w:pPr>
    <w:rPr>
      <w:rFonts w:ascii="宋体"/>
    </w:rPr>
  </w:style>
  <w:style w:type="paragraph" w:styleId="22">
    <w:name w:val="Body Text Indent 3"/>
    <w:basedOn w:val="1"/>
    <w:link w:val="147"/>
    <w:qFormat/>
    <w:uiPriority w:val="0"/>
    <w:pPr>
      <w:spacing w:line="360" w:lineRule="auto"/>
      <w:ind w:firstLine="471" w:firstLineChars="200"/>
    </w:pPr>
    <w:rPr>
      <w:rFonts w:ascii="宋体" w:hAnsi="宋体"/>
      <w:sz w:val="24"/>
      <w:szCs w:val="24"/>
    </w:rPr>
  </w:style>
  <w:style w:type="paragraph" w:styleId="23">
    <w:name w:val="Body Text 2"/>
    <w:basedOn w:val="1"/>
    <w:link w:val="104"/>
    <w:unhideWhenUsed/>
    <w:qFormat/>
    <w:uiPriority w:val="0"/>
    <w:pPr>
      <w:spacing w:after="120" w:line="480" w:lineRule="auto"/>
    </w:pPr>
  </w:style>
  <w:style w:type="paragraph" w:styleId="24">
    <w:name w:val="HTML Preformatted"/>
    <w:basedOn w:val="1"/>
    <w:link w:val="15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jc w:val="left"/>
    </w:pPr>
    <w:rPr>
      <w:rFonts w:ascii="Arial" w:hAnsi="Arial" w:cs="Arial"/>
      <w:kern w:val="0"/>
      <w:sz w:val="14"/>
      <w:szCs w:val="14"/>
    </w:rPr>
  </w:style>
  <w:style w:type="paragraph" w:styleId="25">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26">
    <w:name w:val="index 1"/>
    <w:basedOn w:val="1"/>
    <w:next w:val="1"/>
    <w:semiHidden/>
    <w:qFormat/>
    <w:uiPriority w:val="0"/>
    <w:pPr>
      <w:jc w:val="center"/>
    </w:pPr>
    <w:rPr>
      <w:szCs w:val="24"/>
    </w:rPr>
  </w:style>
  <w:style w:type="paragraph" w:styleId="27">
    <w:name w:val="annotation subject"/>
    <w:basedOn w:val="10"/>
    <w:next w:val="10"/>
    <w:link w:val="135"/>
    <w:semiHidden/>
    <w:qFormat/>
    <w:uiPriority w:val="0"/>
    <w:rPr>
      <w:rFonts w:eastAsia="仿宋_GB2312"/>
      <w:b/>
      <w:bCs/>
      <w:sz w:val="28"/>
    </w:rPr>
  </w:style>
  <w:style w:type="paragraph" w:styleId="28">
    <w:name w:val="Body Text First Indent"/>
    <w:basedOn w:val="12"/>
    <w:link w:val="154"/>
    <w:qFormat/>
    <w:uiPriority w:val="0"/>
    <w:pPr>
      <w:spacing w:after="120"/>
      <w:ind w:firstLine="420" w:firstLineChars="100"/>
    </w:pPr>
    <w:rPr>
      <w:sz w:val="21"/>
      <w:szCs w:val="24"/>
    </w:rPr>
  </w:style>
  <w:style w:type="paragraph" w:styleId="29">
    <w:name w:val="Body Text First Indent 2"/>
    <w:basedOn w:val="13"/>
    <w:link w:val="103"/>
    <w:unhideWhenUsed/>
    <w:qFormat/>
    <w:uiPriority w:val="0"/>
    <w:pPr>
      <w:ind w:firstLine="420" w:firstLineChars="200"/>
    </w:pPr>
  </w:style>
  <w:style w:type="table" w:styleId="31">
    <w:name w:val="Table Grid"/>
    <w:basedOn w:val="3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2">
    <w:name w:val="Table Theme"/>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3">
    <w:name w:val="Table Grid 1"/>
    <w:basedOn w:val="3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35">
    <w:name w:val="Strong"/>
    <w:basedOn w:val="34"/>
    <w:qFormat/>
    <w:uiPriority w:val="0"/>
    <w:rPr>
      <w:b/>
      <w:sz w:val="24"/>
      <w:szCs w:val="24"/>
    </w:rPr>
  </w:style>
  <w:style w:type="character" w:styleId="36">
    <w:name w:val="page number"/>
    <w:basedOn w:val="34"/>
    <w:qFormat/>
    <w:uiPriority w:val="0"/>
    <w:rPr>
      <w:rFonts w:hint="default" w:ascii="Times New Roman"/>
    </w:rPr>
  </w:style>
  <w:style w:type="character" w:styleId="37">
    <w:name w:val="FollowedHyperlink"/>
    <w:basedOn w:val="34"/>
    <w:unhideWhenUsed/>
    <w:qFormat/>
    <w:uiPriority w:val="99"/>
    <w:rPr>
      <w:color w:val="555555"/>
      <w:u w:val="none"/>
    </w:rPr>
  </w:style>
  <w:style w:type="character" w:styleId="38">
    <w:name w:val="Emphasis"/>
    <w:basedOn w:val="34"/>
    <w:qFormat/>
    <w:uiPriority w:val="20"/>
    <w:rPr>
      <w:color w:val="CC0000"/>
      <w:sz w:val="24"/>
      <w:szCs w:val="24"/>
    </w:rPr>
  </w:style>
  <w:style w:type="character" w:styleId="39">
    <w:name w:val="HTML Definition"/>
    <w:basedOn w:val="34"/>
    <w:unhideWhenUsed/>
    <w:qFormat/>
    <w:uiPriority w:val="99"/>
    <w:rPr>
      <w:u w:val="none"/>
    </w:rPr>
  </w:style>
  <w:style w:type="character" w:styleId="40">
    <w:name w:val="HTML Typewriter"/>
    <w:basedOn w:val="34"/>
    <w:unhideWhenUsed/>
    <w:qFormat/>
    <w:uiPriority w:val="99"/>
    <w:rPr>
      <w:rFonts w:hint="default" w:ascii="Consolas" w:hAnsi="Consolas" w:eastAsia="Consolas" w:cs="Consolas"/>
      <w:sz w:val="20"/>
    </w:rPr>
  </w:style>
  <w:style w:type="character" w:styleId="41">
    <w:name w:val="HTML Acronym"/>
    <w:basedOn w:val="34"/>
    <w:unhideWhenUsed/>
    <w:qFormat/>
    <w:uiPriority w:val="99"/>
  </w:style>
  <w:style w:type="character" w:styleId="42">
    <w:name w:val="HTML Variable"/>
    <w:basedOn w:val="34"/>
    <w:unhideWhenUsed/>
    <w:qFormat/>
    <w:uiPriority w:val="99"/>
    <w:rPr>
      <w:u w:val="none"/>
    </w:rPr>
  </w:style>
  <w:style w:type="character" w:styleId="43">
    <w:name w:val="Hyperlink"/>
    <w:basedOn w:val="34"/>
    <w:qFormat/>
    <w:uiPriority w:val="0"/>
    <w:rPr>
      <w:color w:val="000099"/>
      <w:u w:val="none"/>
    </w:rPr>
  </w:style>
  <w:style w:type="character" w:styleId="44">
    <w:name w:val="HTML Code"/>
    <w:basedOn w:val="34"/>
    <w:unhideWhenUsed/>
    <w:qFormat/>
    <w:uiPriority w:val="99"/>
    <w:rPr>
      <w:rFonts w:hint="default" w:ascii="Consolas" w:hAnsi="Consolas" w:eastAsia="Consolas" w:cs="Consolas"/>
      <w:sz w:val="20"/>
      <w:u w:val="none"/>
    </w:rPr>
  </w:style>
  <w:style w:type="character" w:styleId="45">
    <w:name w:val="annotation reference"/>
    <w:semiHidden/>
    <w:qFormat/>
    <w:uiPriority w:val="0"/>
    <w:rPr>
      <w:sz w:val="21"/>
      <w:szCs w:val="21"/>
    </w:rPr>
  </w:style>
  <w:style w:type="character" w:styleId="46">
    <w:name w:val="HTML Cite"/>
    <w:basedOn w:val="34"/>
    <w:unhideWhenUsed/>
    <w:qFormat/>
    <w:uiPriority w:val="99"/>
    <w:rPr>
      <w:sz w:val="24"/>
      <w:szCs w:val="24"/>
    </w:rPr>
  </w:style>
  <w:style w:type="character" w:styleId="47">
    <w:name w:val="HTML Keyboard"/>
    <w:basedOn w:val="34"/>
    <w:unhideWhenUsed/>
    <w:qFormat/>
    <w:uiPriority w:val="99"/>
    <w:rPr>
      <w:rFonts w:ascii="Consolas" w:hAnsi="Consolas" w:eastAsia="Consolas" w:cs="Consolas"/>
      <w:sz w:val="20"/>
    </w:rPr>
  </w:style>
  <w:style w:type="character" w:styleId="48">
    <w:name w:val="HTML Sample"/>
    <w:basedOn w:val="34"/>
    <w:unhideWhenUsed/>
    <w:qFormat/>
    <w:uiPriority w:val="99"/>
    <w:rPr>
      <w:rFonts w:hint="default" w:ascii="Consolas" w:hAnsi="Consolas" w:eastAsia="Consolas" w:cs="Consolas"/>
    </w:rPr>
  </w:style>
  <w:style w:type="paragraph" w:customStyle="1" w:styleId="49">
    <w:name w:val="默认段落字体 Para Char Char Char Char"/>
    <w:basedOn w:val="1"/>
    <w:qFormat/>
    <w:uiPriority w:val="0"/>
  </w:style>
  <w:style w:type="paragraph" w:customStyle="1" w:styleId="50">
    <w:name w:val="Char1 Char Char Char"/>
    <w:basedOn w:val="1"/>
    <w:qFormat/>
    <w:uiPriority w:val="0"/>
    <w:pPr>
      <w:spacing w:before="156" w:after="156" w:line="300" w:lineRule="auto"/>
      <w:ind w:firstLine="200" w:firstLineChars="200"/>
    </w:pPr>
  </w:style>
  <w:style w:type="character" w:customStyle="1" w:styleId="51">
    <w:name w:val="批注框文本 Char"/>
    <w:basedOn w:val="34"/>
    <w:link w:val="18"/>
    <w:qFormat/>
    <w:uiPriority w:val="0"/>
    <w:rPr>
      <w:kern w:val="2"/>
      <w:sz w:val="18"/>
    </w:rPr>
  </w:style>
  <w:style w:type="character" w:customStyle="1" w:styleId="52">
    <w:name w:val="正文1 Char Char"/>
    <w:basedOn w:val="34"/>
    <w:link w:val="53"/>
    <w:qFormat/>
    <w:uiPriority w:val="0"/>
    <w:rPr>
      <w:rFonts w:ascii="宋体" w:hAnsi="宋体" w:eastAsia="宋体"/>
      <w:kern w:val="2"/>
      <w:sz w:val="24"/>
      <w:lang w:val="en-US" w:eastAsia="zh-CN"/>
    </w:rPr>
  </w:style>
  <w:style w:type="paragraph" w:customStyle="1" w:styleId="53">
    <w:name w:val="正文1"/>
    <w:basedOn w:val="1"/>
    <w:link w:val="52"/>
    <w:qFormat/>
    <w:uiPriority w:val="0"/>
    <w:pPr>
      <w:spacing w:line="520" w:lineRule="exact"/>
      <w:ind w:firstLine="480" w:firstLineChars="200"/>
    </w:pPr>
    <w:rPr>
      <w:rFonts w:ascii="宋体" w:hAnsi="宋体"/>
      <w:sz w:val="24"/>
    </w:rPr>
  </w:style>
  <w:style w:type="character" w:customStyle="1" w:styleId="54">
    <w:name w:val="标题 4 Char"/>
    <w:basedOn w:val="34"/>
    <w:link w:val="6"/>
    <w:qFormat/>
    <w:uiPriority w:val="0"/>
    <w:rPr>
      <w:rFonts w:ascii="宋体" w:hAnsi="宋体"/>
      <w:b/>
      <w:sz w:val="24"/>
    </w:rPr>
  </w:style>
  <w:style w:type="character" w:customStyle="1" w:styleId="55">
    <w:name w:val="t_tag"/>
    <w:basedOn w:val="34"/>
    <w:qFormat/>
    <w:uiPriority w:val="0"/>
  </w:style>
  <w:style w:type="paragraph" w:customStyle="1" w:styleId="56">
    <w:name w:val="Char"/>
    <w:basedOn w:val="1"/>
    <w:next w:val="1"/>
    <w:qFormat/>
    <w:uiPriority w:val="0"/>
    <w:pPr>
      <w:ind w:firstLine="200" w:firstLineChars="200"/>
    </w:pPr>
    <w:rPr>
      <w:sz w:val="18"/>
    </w:rPr>
  </w:style>
  <w:style w:type="paragraph" w:customStyle="1" w:styleId="57">
    <w:name w:val="正文格式"/>
    <w:basedOn w:val="1"/>
    <w:qFormat/>
    <w:uiPriority w:val="0"/>
    <w:pPr>
      <w:ind w:firstLine="560" w:firstLineChars="200"/>
    </w:pPr>
    <w:rPr>
      <w:rFonts w:eastAsia="楷体_GB2312"/>
      <w:sz w:val="28"/>
    </w:rPr>
  </w:style>
  <w:style w:type="paragraph" w:customStyle="1" w:styleId="58">
    <w:name w:val="p0"/>
    <w:basedOn w:val="1"/>
    <w:qFormat/>
    <w:uiPriority w:val="0"/>
    <w:pPr>
      <w:widowControl/>
    </w:pPr>
    <w:rPr>
      <w:kern w:val="0"/>
      <w:sz w:val="28"/>
      <w:szCs w:val="28"/>
    </w:rPr>
  </w:style>
  <w:style w:type="paragraph" w:customStyle="1" w:styleId="59">
    <w:name w:val="中文报告书样式"/>
    <w:basedOn w:val="1"/>
    <w:qFormat/>
    <w:uiPriority w:val="0"/>
    <w:pPr>
      <w:adjustRightInd w:val="0"/>
      <w:spacing w:line="480" w:lineRule="atLeast"/>
      <w:ind w:firstLine="482"/>
      <w:textAlignment w:val="baseline"/>
    </w:pPr>
    <w:rPr>
      <w:kern w:val="24"/>
      <w:sz w:val="24"/>
    </w:rPr>
  </w:style>
  <w:style w:type="paragraph" w:customStyle="1" w:styleId="60">
    <w:name w:val="样式 标题 1 + 段前: 0.5 行 段后: 0.5 行"/>
    <w:basedOn w:val="2"/>
    <w:qFormat/>
    <w:uiPriority w:val="0"/>
  </w:style>
  <w:style w:type="paragraph" w:customStyle="1" w:styleId="61">
    <w:name w:val="样式1"/>
    <w:basedOn w:val="1"/>
    <w:qFormat/>
    <w:uiPriority w:val="0"/>
    <w:pPr>
      <w:adjustRightInd w:val="0"/>
      <w:spacing w:line="480" w:lineRule="exact"/>
      <w:ind w:firstLine="200" w:firstLineChars="200"/>
      <w:textAlignment w:val="baseline"/>
    </w:pPr>
    <w:rPr>
      <w:rFonts w:ascii="宋体" w:hAnsi="宋体" w:eastAsia="楷体_GB2312"/>
      <w:sz w:val="28"/>
    </w:rPr>
  </w:style>
  <w:style w:type="paragraph" w:customStyle="1" w:styleId="62">
    <w:name w:val="Char Char Char Char Char Char Char"/>
    <w:basedOn w:val="1"/>
    <w:qFormat/>
    <w:uiPriority w:val="0"/>
  </w:style>
  <w:style w:type="paragraph" w:customStyle="1" w:styleId="63">
    <w:name w:val="_Style 1"/>
    <w:basedOn w:val="1"/>
    <w:qFormat/>
    <w:uiPriority w:val="34"/>
    <w:pPr>
      <w:widowControl/>
      <w:spacing w:line="240" w:lineRule="atLeast"/>
      <w:ind w:left="720" w:leftChars="200"/>
      <w:contextualSpacing/>
      <w:jc w:val="center"/>
    </w:pPr>
    <w:rPr>
      <w:kern w:val="0"/>
      <w:sz w:val="24"/>
      <w:lang w:eastAsia="en-US" w:bidi="en-US"/>
    </w:rPr>
  </w:style>
  <w:style w:type="paragraph" w:customStyle="1" w:styleId="64">
    <w:name w:val="表格文字2"/>
    <w:basedOn w:val="1"/>
    <w:qFormat/>
    <w:uiPriority w:val="0"/>
    <w:pPr>
      <w:tabs>
        <w:tab w:val="left" w:pos="277"/>
        <w:tab w:val="left" w:pos="600"/>
        <w:tab w:val="left" w:pos="780"/>
        <w:tab w:val="left" w:pos="2517"/>
      </w:tabs>
      <w:adjustRightInd w:val="0"/>
      <w:spacing w:before="60" w:after="60"/>
      <w:textAlignment w:val="baseline"/>
    </w:pPr>
    <w:rPr>
      <w:spacing w:val="5"/>
      <w:kern w:val="44"/>
    </w:rPr>
  </w:style>
  <w:style w:type="paragraph" w:customStyle="1" w:styleId="65">
    <w:name w:val="3 Char"/>
    <w:basedOn w:val="1"/>
    <w:next w:val="1"/>
    <w:qFormat/>
    <w:uiPriority w:val="0"/>
    <w:pPr>
      <w:spacing w:line="360" w:lineRule="auto"/>
      <w:ind w:firstLine="200" w:firstLineChars="200"/>
    </w:pPr>
    <w:rPr>
      <w:rFonts w:ascii="宋体" w:hAnsi="宋体" w:eastAsia="汉鼎简书宋"/>
      <w:sz w:val="24"/>
    </w:rPr>
  </w:style>
  <w:style w:type="paragraph" w:customStyle="1" w:styleId="66">
    <w:name w:val="默认段落字体 Para Char"/>
    <w:basedOn w:val="1"/>
    <w:next w:val="1"/>
    <w:qFormat/>
    <w:uiPriority w:val="0"/>
    <w:pPr>
      <w:keepNext/>
      <w:keepLines/>
      <w:widowControl/>
      <w:adjustRightInd w:val="0"/>
      <w:spacing w:before="360" w:after="480" w:line="360" w:lineRule="auto"/>
      <w:ind w:firstLine="200" w:firstLineChars="200"/>
      <w:jc w:val="left"/>
      <w:textAlignment w:val="baseline"/>
      <w:outlineLvl w:val="1"/>
    </w:pPr>
  </w:style>
  <w:style w:type="paragraph" w:customStyle="1" w:styleId="67">
    <w:name w:val="表体"/>
    <w:basedOn w:val="1"/>
    <w:qFormat/>
    <w:uiPriority w:val="0"/>
    <w:pPr>
      <w:overflowPunct w:val="0"/>
      <w:adjustRightInd w:val="0"/>
      <w:spacing w:line="240" w:lineRule="atLeast"/>
      <w:ind w:left="-57" w:right="-57"/>
      <w:jc w:val="center"/>
      <w:textAlignment w:val="baseline"/>
    </w:pPr>
    <w:rPr>
      <w:rFonts w:ascii="黑体" w:eastAsia="黑体"/>
      <w:color w:val="000080"/>
      <w:kern w:val="24"/>
    </w:rPr>
  </w:style>
  <w:style w:type="paragraph" w:customStyle="1" w:styleId="68">
    <w:name w:val="标准"/>
    <w:basedOn w:val="1"/>
    <w:qFormat/>
    <w:uiPriority w:val="0"/>
    <w:pPr>
      <w:adjustRightInd w:val="0"/>
      <w:spacing w:line="312" w:lineRule="atLeast"/>
      <w:textAlignment w:val="baseline"/>
    </w:pPr>
    <w:rPr>
      <w:rFonts w:ascii="楷体_GB2312" w:hAnsi="Script" w:eastAsia="楷体_GB2312"/>
      <w:kern w:val="0"/>
    </w:rPr>
  </w:style>
  <w:style w:type="paragraph" w:customStyle="1" w:styleId="69">
    <w:name w:val="样式 首行缩进:  2 字符 段前: 0.5 行 段后: 0.5 行"/>
    <w:basedOn w:val="1"/>
    <w:qFormat/>
    <w:uiPriority w:val="0"/>
    <w:pPr>
      <w:spacing w:beforeLines="50" w:afterLines="50" w:line="360" w:lineRule="auto"/>
      <w:ind w:firstLine="480" w:firstLineChars="200"/>
    </w:pPr>
    <w:rPr>
      <w:sz w:val="28"/>
    </w:rPr>
  </w:style>
  <w:style w:type="paragraph" w:customStyle="1" w:styleId="70">
    <w:name w:val="表格"/>
    <w:basedOn w:val="1"/>
    <w:qFormat/>
    <w:uiPriority w:val="0"/>
    <w:pPr>
      <w:spacing w:line="360" w:lineRule="exact"/>
      <w:jc w:val="center"/>
    </w:pPr>
  </w:style>
  <w:style w:type="paragraph" w:customStyle="1" w:styleId="71">
    <w:name w:val="Default"/>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72">
    <w:name w:val="正文文本11"/>
    <w:basedOn w:val="1"/>
    <w:qFormat/>
    <w:uiPriority w:val="0"/>
    <w:pPr>
      <w:shd w:val="clear" w:color="auto" w:fill="FFFFFF"/>
      <w:spacing w:line="466" w:lineRule="exact"/>
      <w:jc w:val="distribute"/>
    </w:pPr>
    <w:rPr>
      <w:rFonts w:ascii="Arial Unicode MS" w:hAnsi="Arial Unicode MS" w:eastAsia="Arial Unicode MS" w:cs="Arial Unicode MS"/>
      <w:kern w:val="0"/>
      <w:sz w:val="22"/>
      <w:szCs w:val="22"/>
    </w:rPr>
  </w:style>
  <w:style w:type="paragraph" w:customStyle="1" w:styleId="73">
    <w:name w:val="Char1"/>
    <w:basedOn w:val="1"/>
    <w:qFormat/>
    <w:uiPriority w:val="0"/>
    <w:pPr>
      <w:ind w:left="510"/>
    </w:pPr>
  </w:style>
  <w:style w:type="paragraph" w:customStyle="1" w:styleId="74">
    <w:name w:val="Char Char Char Char Char Char Char Char Char Char"/>
    <w:basedOn w:val="1"/>
    <w:qFormat/>
    <w:uiPriority w:val="0"/>
    <w:pPr>
      <w:spacing w:line="360" w:lineRule="auto"/>
      <w:ind w:firstLine="200" w:firstLineChars="200"/>
    </w:pPr>
  </w:style>
  <w:style w:type="paragraph" w:customStyle="1" w:styleId="75">
    <w:name w:val="报告表样式2"/>
    <w:basedOn w:val="1"/>
    <w:qFormat/>
    <w:uiPriority w:val="0"/>
    <w:pPr>
      <w:spacing w:line="520" w:lineRule="exact"/>
      <w:ind w:firstLine="200" w:firstLineChars="200"/>
    </w:pPr>
    <w:rPr>
      <w:sz w:val="24"/>
    </w:rPr>
  </w:style>
  <w:style w:type="paragraph" w:customStyle="1" w:styleId="76">
    <w:name w:val="CM11"/>
    <w:basedOn w:val="71"/>
    <w:next w:val="71"/>
    <w:qFormat/>
    <w:uiPriority w:val="0"/>
    <w:pPr>
      <w:spacing w:line="471" w:lineRule="atLeast"/>
    </w:pPr>
    <w:rPr>
      <w:color w:val="auto"/>
    </w:rPr>
  </w:style>
  <w:style w:type="paragraph" w:customStyle="1" w:styleId="77">
    <w:name w:val="CM25"/>
    <w:basedOn w:val="71"/>
    <w:next w:val="71"/>
    <w:qFormat/>
    <w:uiPriority w:val="0"/>
    <w:rPr>
      <w:color w:val="auto"/>
    </w:rPr>
  </w:style>
  <w:style w:type="paragraph" w:customStyle="1" w:styleId="78">
    <w:name w:val="CM7"/>
    <w:basedOn w:val="71"/>
    <w:next w:val="71"/>
    <w:qFormat/>
    <w:uiPriority w:val="0"/>
    <w:pPr>
      <w:spacing w:line="468" w:lineRule="atLeast"/>
    </w:pPr>
    <w:rPr>
      <w:color w:val="auto"/>
    </w:rPr>
  </w:style>
  <w:style w:type="character" w:customStyle="1" w:styleId="79">
    <w:name w:val="del"/>
    <w:basedOn w:val="34"/>
    <w:qFormat/>
    <w:uiPriority w:val="0"/>
  </w:style>
  <w:style w:type="character" w:customStyle="1" w:styleId="80">
    <w:name w:val="del1"/>
    <w:basedOn w:val="34"/>
    <w:qFormat/>
    <w:uiPriority w:val="0"/>
    <w:rPr>
      <w:vanish/>
      <w:color w:val="666666"/>
      <w:sz w:val="18"/>
      <w:szCs w:val="18"/>
      <w:u w:val="single"/>
    </w:rPr>
  </w:style>
  <w:style w:type="character" w:customStyle="1" w:styleId="81">
    <w:name w:val="del2"/>
    <w:basedOn w:val="34"/>
    <w:qFormat/>
    <w:uiPriority w:val="0"/>
    <w:rPr>
      <w:vanish/>
    </w:rPr>
  </w:style>
  <w:style w:type="character" w:customStyle="1" w:styleId="82">
    <w:name w:val="del3"/>
    <w:basedOn w:val="34"/>
    <w:qFormat/>
    <w:uiPriority w:val="0"/>
    <w:rPr>
      <w:vanish/>
    </w:rPr>
  </w:style>
  <w:style w:type="character" w:customStyle="1" w:styleId="83">
    <w:name w:val="hover38"/>
    <w:basedOn w:val="34"/>
    <w:qFormat/>
    <w:uiPriority w:val="0"/>
    <w:rPr>
      <w:color w:val="3EAF0E"/>
    </w:rPr>
  </w:style>
  <w:style w:type="character" w:customStyle="1" w:styleId="84">
    <w:name w:val="hover37"/>
    <w:basedOn w:val="34"/>
    <w:qFormat/>
    <w:uiPriority w:val="0"/>
    <w:rPr>
      <w:color w:val="3EAF0E"/>
    </w:rPr>
  </w:style>
  <w:style w:type="paragraph" w:customStyle="1" w:styleId="85">
    <w:name w:val="陈表头文字"/>
    <w:basedOn w:val="1"/>
    <w:next w:val="1"/>
    <w:qFormat/>
    <w:uiPriority w:val="0"/>
    <w:pPr>
      <w:keepNext/>
      <w:numPr>
        <w:ilvl w:val="5"/>
        <w:numId w:val="1"/>
      </w:numPr>
      <w:autoSpaceDE w:val="0"/>
      <w:autoSpaceDN w:val="0"/>
      <w:adjustRightInd w:val="0"/>
      <w:spacing w:line="360" w:lineRule="auto"/>
      <w:ind w:left="0" w:firstLine="482" w:firstLineChars="200"/>
      <w:jc w:val="center"/>
    </w:pPr>
    <w:rPr>
      <w:rFonts w:hAnsi="宋体"/>
      <w:b/>
      <w:color w:val="000000"/>
      <w:sz w:val="24"/>
    </w:rPr>
  </w:style>
  <w:style w:type="paragraph" w:styleId="86">
    <w:name w:val="List Paragraph"/>
    <w:basedOn w:val="1"/>
    <w:unhideWhenUsed/>
    <w:qFormat/>
    <w:uiPriority w:val="0"/>
    <w:pPr>
      <w:ind w:firstLine="420" w:firstLineChars="200"/>
    </w:pPr>
  </w:style>
  <w:style w:type="character" w:customStyle="1" w:styleId="87">
    <w:name w:val="fontstyle01"/>
    <w:basedOn w:val="34"/>
    <w:qFormat/>
    <w:uiPriority w:val="0"/>
    <w:rPr>
      <w:rFonts w:hint="eastAsia" w:ascii="宋体" w:hAnsi="宋体" w:eastAsia="宋体"/>
      <w:color w:val="000000"/>
      <w:sz w:val="22"/>
      <w:szCs w:val="22"/>
    </w:rPr>
  </w:style>
  <w:style w:type="character" w:customStyle="1" w:styleId="88">
    <w:name w:val="fontstyle21"/>
    <w:basedOn w:val="34"/>
    <w:qFormat/>
    <w:uiPriority w:val="0"/>
    <w:rPr>
      <w:rFonts w:hint="default" w:ascii="TimesNewRomanPSMT" w:hAnsi="TimesNewRomanPSMT"/>
      <w:color w:val="000000"/>
      <w:sz w:val="22"/>
      <w:szCs w:val="22"/>
    </w:rPr>
  </w:style>
  <w:style w:type="character" w:customStyle="1" w:styleId="89">
    <w:name w:val="fontstyle11"/>
    <w:basedOn w:val="34"/>
    <w:qFormat/>
    <w:uiPriority w:val="0"/>
    <w:rPr>
      <w:rFonts w:hint="eastAsia" w:ascii="宋体" w:hAnsi="宋体" w:eastAsia="宋体"/>
      <w:color w:val="000000"/>
      <w:sz w:val="22"/>
      <w:szCs w:val="22"/>
    </w:rPr>
  </w:style>
  <w:style w:type="character" w:customStyle="1" w:styleId="90">
    <w:name w:val="5正文 Char Char"/>
    <w:link w:val="91"/>
    <w:qFormat/>
    <w:uiPriority w:val="0"/>
    <w:rPr>
      <w:kern w:val="2"/>
      <w:sz w:val="24"/>
      <w:szCs w:val="24"/>
    </w:rPr>
  </w:style>
  <w:style w:type="paragraph" w:customStyle="1" w:styleId="91">
    <w:name w:val="5正文"/>
    <w:link w:val="90"/>
    <w:qFormat/>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92">
    <w:name w:val="样式 宋体 加粗"/>
    <w:qFormat/>
    <w:uiPriority w:val="0"/>
    <w:rPr>
      <w:rFonts w:ascii="Times New Roman" w:hAnsi="Times New Roman" w:eastAsia="宋体"/>
      <w:b/>
      <w:bCs/>
      <w:sz w:val="21"/>
    </w:rPr>
  </w:style>
  <w:style w:type="character" w:customStyle="1" w:styleId="93">
    <w:name w:val="正文缩进 Char"/>
    <w:basedOn w:val="34"/>
    <w:link w:val="7"/>
    <w:qFormat/>
    <w:uiPriority w:val="0"/>
    <w:rPr>
      <w:kern w:val="2"/>
      <w:sz w:val="21"/>
    </w:rPr>
  </w:style>
  <w:style w:type="character" w:customStyle="1" w:styleId="94">
    <w:name w:val="6表头 Char Char"/>
    <w:link w:val="95"/>
    <w:qFormat/>
    <w:uiPriority w:val="0"/>
    <w:rPr>
      <w:rFonts w:eastAsia="黑体"/>
      <w:kern w:val="2"/>
      <w:sz w:val="24"/>
      <w:szCs w:val="24"/>
    </w:rPr>
  </w:style>
  <w:style w:type="paragraph" w:customStyle="1" w:styleId="95">
    <w:name w:val="6表头"/>
    <w:next w:val="1"/>
    <w:link w:val="94"/>
    <w:qFormat/>
    <w:uiPriority w:val="0"/>
    <w:pPr>
      <w:widowControl w:val="0"/>
      <w:spacing w:line="520" w:lineRule="exact"/>
      <w:ind w:firstLine="200" w:firstLineChars="200"/>
      <w:jc w:val="center"/>
    </w:pPr>
    <w:rPr>
      <w:rFonts w:ascii="Times New Roman" w:hAnsi="Times New Roman" w:eastAsia="黑体" w:cs="Times New Roman"/>
      <w:kern w:val="2"/>
      <w:sz w:val="24"/>
      <w:szCs w:val="24"/>
      <w:lang w:val="en-US" w:eastAsia="zh-CN" w:bidi="ar-SA"/>
    </w:rPr>
  </w:style>
  <w:style w:type="character" w:customStyle="1" w:styleId="96">
    <w:name w:val="7表格内容 Char Char"/>
    <w:link w:val="97"/>
    <w:qFormat/>
    <w:uiPriority w:val="0"/>
    <w:rPr>
      <w:sz w:val="21"/>
    </w:rPr>
  </w:style>
  <w:style w:type="paragraph" w:customStyle="1" w:styleId="97">
    <w:name w:val="7表格内容"/>
    <w:basedOn w:val="1"/>
    <w:next w:val="91"/>
    <w:link w:val="96"/>
    <w:qFormat/>
    <w:uiPriority w:val="0"/>
    <w:pPr>
      <w:adjustRightInd w:val="0"/>
      <w:snapToGrid w:val="0"/>
      <w:spacing w:line="360" w:lineRule="atLeast"/>
      <w:jc w:val="center"/>
      <w:textAlignment w:val="baseline"/>
    </w:pPr>
    <w:rPr>
      <w:kern w:val="0"/>
    </w:rPr>
  </w:style>
  <w:style w:type="paragraph" w:customStyle="1" w:styleId="98">
    <w:name w:val="_Style 8"/>
    <w:basedOn w:val="1"/>
    <w:qFormat/>
    <w:uiPriority w:val="0"/>
    <w:pPr>
      <w:ind w:firstLine="420" w:firstLineChars="200"/>
    </w:pPr>
    <w:rPr>
      <w:rFonts w:ascii="Calibri" w:hAnsi="Calibri"/>
      <w:szCs w:val="22"/>
    </w:rPr>
  </w:style>
  <w:style w:type="character" w:customStyle="1" w:styleId="99">
    <w:name w:val="fontstyle31"/>
    <w:basedOn w:val="34"/>
    <w:qFormat/>
    <w:uiPriority w:val="0"/>
    <w:rPr>
      <w:rFonts w:hint="eastAsia" w:ascii="黑体" w:hAnsi="黑体" w:eastAsia="黑体"/>
      <w:color w:val="000000"/>
      <w:sz w:val="24"/>
      <w:szCs w:val="24"/>
    </w:rPr>
  </w:style>
  <w:style w:type="character" w:customStyle="1" w:styleId="100">
    <w:name w:val="fontstyle41"/>
    <w:basedOn w:val="34"/>
    <w:qFormat/>
    <w:uiPriority w:val="0"/>
    <w:rPr>
      <w:rFonts w:hint="eastAsia" w:ascii="TimesNewRomanPSMT" w:eastAsia="TimesNewRomanPSMT"/>
      <w:color w:val="000000"/>
      <w:sz w:val="14"/>
      <w:szCs w:val="14"/>
    </w:rPr>
  </w:style>
  <w:style w:type="character" w:customStyle="1" w:styleId="101">
    <w:name w:val="fontstyle51"/>
    <w:basedOn w:val="34"/>
    <w:qFormat/>
    <w:uiPriority w:val="0"/>
    <w:rPr>
      <w:rFonts w:hint="default" w:ascii="SymbolMT" w:hAnsi="SymbolMT"/>
      <w:color w:val="000000"/>
      <w:sz w:val="38"/>
      <w:szCs w:val="38"/>
    </w:rPr>
  </w:style>
  <w:style w:type="character" w:customStyle="1" w:styleId="102">
    <w:name w:val="正文文本缩进 Char"/>
    <w:basedOn w:val="34"/>
    <w:link w:val="13"/>
    <w:qFormat/>
    <w:uiPriority w:val="0"/>
    <w:rPr>
      <w:kern w:val="2"/>
      <w:sz w:val="21"/>
    </w:rPr>
  </w:style>
  <w:style w:type="character" w:customStyle="1" w:styleId="103">
    <w:name w:val="正文首行缩进 2 Char"/>
    <w:basedOn w:val="102"/>
    <w:link w:val="29"/>
    <w:qFormat/>
    <w:uiPriority w:val="0"/>
  </w:style>
  <w:style w:type="character" w:customStyle="1" w:styleId="104">
    <w:name w:val="正文文本 2 Char"/>
    <w:basedOn w:val="34"/>
    <w:link w:val="23"/>
    <w:qFormat/>
    <w:uiPriority w:val="99"/>
    <w:rPr>
      <w:kern w:val="2"/>
      <w:sz w:val="21"/>
    </w:rPr>
  </w:style>
  <w:style w:type="character" w:customStyle="1" w:styleId="105">
    <w:name w:val="copyrighttext"/>
    <w:basedOn w:val="34"/>
    <w:qFormat/>
    <w:uiPriority w:val="0"/>
  </w:style>
  <w:style w:type="character" w:customStyle="1" w:styleId="106">
    <w:name w:val="标题 1 Char"/>
    <w:basedOn w:val="34"/>
    <w:link w:val="2"/>
    <w:qFormat/>
    <w:uiPriority w:val="0"/>
    <w:rPr>
      <w:rFonts w:eastAsia="黑体"/>
      <w:kern w:val="44"/>
      <w:sz w:val="36"/>
    </w:rPr>
  </w:style>
  <w:style w:type="character" w:customStyle="1" w:styleId="107">
    <w:name w:val="apple-converted-space"/>
    <w:qFormat/>
    <w:uiPriority w:val="0"/>
  </w:style>
  <w:style w:type="character" w:customStyle="1" w:styleId="108">
    <w:name w:val="正文文本 Char"/>
    <w:basedOn w:val="34"/>
    <w:qFormat/>
    <w:uiPriority w:val="0"/>
    <w:rPr>
      <w:kern w:val="2"/>
      <w:sz w:val="24"/>
    </w:rPr>
  </w:style>
  <w:style w:type="character" w:customStyle="1" w:styleId="109">
    <w:name w:val="Char Char Char Char1"/>
    <w:link w:val="110"/>
    <w:qFormat/>
    <w:uiPriority w:val="0"/>
    <w:rPr>
      <w:rFonts w:ascii="宋体" w:hAnsi="宋体" w:cs="宋体"/>
      <w:kern w:val="2"/>
      <w:sz w:val="24"/>
      <w:szCs w:val="24"/>
    </w:rPr>
  </w:style>
  <w:style w:type="paragraph" w:customStyle="1" w:styleId="110">
    <w:name w:val="Char Char Char"/>
    <w:basedOn w:val="1"/>
    <w:link w:val="109"/>
    <w:qFormat/>
    <w:uiPriority w:val="0"/>
    <w:pPr>
      <w:spacing w:line="360" w:lineRule="auto"/>
      <w:ind w:firstLine="200" w:firstLineChars="200"/>
    </w:pPr>
    <w:rPr>
      <w:rFonts w:ascii="宋体" w:hAnsi="宋体" w:cs="宋体"/>
      <w:sz w:val="24"/>
      <w:szCs w:val="24"/>
    </w:rPr>
  </w:style>
  <w:style w:type="character" w:customStyle="1" w:styleId="111">
    <w:name w:val="正文(首行缩进) Char"/>
    <w:link w:val="112"/>
    <w:qFormat/>
    <w:uiPriority w:val="0"/>
    <w:rPr>
      <w:snapToGrid w:val="0"/>
      <w:sz w:val="24"/>
    </w:rPr>
  </w:style>
  <w:style w:type="paragraph" w:customStyle="1" w:styleId="112">
    <w:name w:val="正文(首行缩进)"/>
    <w:basedOn w:val="1"/>
    <w:link w:val="111"/>
    <w:qFormat/>
    <w:uiPriority w:val="0"/>
    <w:pPr>
      <w:adjustRightInd w:val="0"/>
      <w:snapToGrid w:val="0"/>
      <w:spacing w:line="360" w:lineRule="auto"/>
      <w:ind w:firstLine="200" w:firstLineChars="200"/>
    </w:pPr>
    <w:rPr>
      <w:snapToGrid w:val="0"/>
      <w:kern w:val="0"/>
      <w:sz w:val="24"/>
    </w:rPr>
  </w:style>
  <w:style w:type="character" w:customStyle="1" w:styleId="113">
    <w:name w:val="纯文本 Char"/>
    <w:link w:val="15"/>
    <w:qFormat/>
    <w:uiPriority w:val="0"/>
    <w:rPr>
      <w:rFonts w:ascii="宋体" w:hAnsi="Courier New"/>
      <w:kern w:val="2"/>
      <w:sz w:val="21"/>
    </w:rPr>
  </w:style>
  <w:style w:type="character" w:customStyle="1" w:styleId="114">
    <w:name w:val="postbody1"/>
    <w:qFormat/>
    <w:uiPriority w:val="0"/>
    <w:rPr>
      <w:sz w:val="28"/>
      <w:szCs w:val="28"/>
    </w:rPr>
  </w:style>
  <w:style w:type="character" w:customStyle="1" w:styleId="115">
    <w:name w:val="Char Char1"/>
    <w:link w:val="116"/>
    <w:qFormat/>
    <w:uiPriority w:val="0"/>
    <w:rPr>
      <w:rFonts w:ascii="宋体" w:hAnsi="宋体" w:cs="宋体"/>
      <w:kern w:val="2"/>
      <w:sz w:val="24"/>
      <w:szCs w:val="24"/>
    </w:rPr>
  </w:style>
  <w:style w:type="paragraph" w:customStyle="1" w:styleId="116">
    <w:name w:val="Char2"/>
    <w:basedOn w:val="1"/>
    <w:link w:val="115"/>
    <w:qFormat/>
    <w:uiPriority w:val="0"/>
    <w:pPr>
      <w:spacing w:line="360" w:lineRule="auto"/>
      <w:ind w:firstLine="200" w:firstLineChars="200"/>
    </w:pPr>
    <w:rPr>
      <w:rFonts w:ascii="宋体" w:hAnsi="宋体" w:cs="宋体"/>
      <w:sz w:val="24"/>
      <w:szCs w:val="24"/>
    </w:rPr>
  </w:style>
  <w:style w:type="character" w:customStyle="1" w:styleId="117">
    <w:name w:val="s1"/>
    <w:qFormat/>
    <w:uiPriority w:val="0"/>
    <w:rPr>
      <w:sz w:val="24"/>
      <w:szCs w:val="24"/>
    </w:rPr>
  </w:style>
  <w:style w:type="character" w:customStyle="1" w:styleId="118">
    <w:name w:val="Char Char Char Char111"/>
    <w:link w:val="119"/>
    <w:qFormat/>
    <w:uiPriority w:val="0"/>
    <w:rPr>
      <w:rFonts w:ascii="宋体" w:hAnsi="宋体" w:cs="宋体"/>
      <w:kern w:val="2"/>
      <w:sz w:val="24"/>
      <w:szCs w:val="24"/>
    </w:rPr>
  </w:style>
  <w:style w:type="paragraph" w:customStyle="1" w:styleId="119">
    <w:name w:val="Char Char Char2"/>
    <w:basedOn w:val="1"/>
    <w:link w:val="118"/>
    <w:qFormat/>
    <w:uiPriority w:val="0"/>
    <w:pPr>
      <w:spacing w:line="360" w:lineRule="auto"/>
      <w:ind w:firstLine="200" w:firstLineChars="200"/>
    </w:pPr>
    <w:rPr>
      <w:rFonts w:ascii="宋体" w:hAnsi="宋体" w:cs="宋体"/>
      <w:sz w:val="24"/>
      <w:szCs w:val="24"/>
    </w:rPr>
  </w:style>
  <w:style w:type="character" w:customStyle="1" w:styleId="120">
    <w:name w:val="题注 Char"/>
    <w:basedOn w:val="34"/>
    <w:link w:val="8"/>
    <w:qFormat/>
    <w:uiPriority w:val="0"/>
    <w:rPr>
      <w:rFonts w:ascii="黑体" w:hAnsi="宋体" w:eastAsia="黑体" w:cs="Arial"/>
      <w:kern w:val="2"/>
      <w:sz w:val="22"/>
    </w:rPr>
  </w:style>
  <w:style w:type="character" w:customStyle="1" w:styleId="121">
    <w:name w:val="标题 3 Char"/>
    <w:link w:val="4"/>
    <w:qFormat/>
    <w:locked/>
    <w:uiPriority w:val="0"/>
    <w:rPr>
      <w:rFonts w:ascii="宋体" w:hAnsi="宋体"/>
      <w:b/>
      <w:bCs/>
      <w:kern w:val="2"/>
      <w:sz w:val="28"/>
    </w:rPr>
  </w:style>
  <w:style w:type="character" w:customStyle="1" w:styleId="122">
    <w:name w:val="正文内容 Char"/>
    <w:link w:val="123"/>
    <w:qFormat/>
    <w:uiPriority w:val="0"/>
    <w:rPr>
      <w:sz w:val="24"/>
      <w:szCs w:val="24"/>
    </w:rPr>
  </w:style>
  <w:style w:type="paragraph" w:customStyle="1" w:styleId="123">
    <w:name w:val="正文内容"/>
    <w:basedOn w:val="1"/>
    <w:link w:val="122"/>
    <w:qFormat/>
    <w:uiPriority w:val="0"/>
    <w:pPr>
      <w:spacing w:line="500" w:lineRule="exact"/>
      <w:ind w:firstLine="200" w:firstLineChars="200"/>
    </w:pPr>
    <w:rPr>
      <w:kern w:val="0"/>
      <w:sz w:val="24"/>
      <w:szCs w:val="24"/>
    </w:rPr>
  </w:style>
  <w:style w:type="character" w:customStyle="1" w:styleId="124">
    <w:name w:val="标题 2 Char"/>
    <w:basedOn w:val="34"/>
    <w:link w:val="3"/>
    <w:qFormat/>
    <w:uiPriority w:val="0"/>
    <w:rPr>
      <w:kern w:val="2"/>
      <w:sz w:val="28"/>
    </w:rPr>
  </w:style>
  <w:style w:type="character" w:customStyle="1" w:styleId="125">
    <w:name w:val="19号令"/>
    <w:basedOn w:val="34"/>
    <w:qFormat/>
    <w:uiPriority w:val="0"/>
  </w:style>
  <w:style w:type="character" w:customStyle="1" w:styleId="126">
    <w:name w:val="Char Char Char Char11"/>
    <w:link w:val="127"/>
    <w:qFormat/>
    <w:locked/>
    <w:uiPriority w:val="0"/>
    <w:rPr>
      <w:rFonts w:ascii="宋体" w:hAnsi="宋体" w:cs="宋体"/>
      <w:kern w:val="2"/>
      <w:sz w:val="24"/>
      <w:szCs w:val="24"/>
    </w:rPr>
  </w:style>
  <w:style w:type="paragraph" w:customStyle="1" w:styleId="127">
    <w:name w:val="Char Char Char1"/>
    <w:basedOn w:val="1"/>
    <w:link w:val="126"/>
    <w:qFormat/>
    <w:uiPriority w:val="0"/>
    <w:pPr>
      <w:spacing w:line="360" w:lineRule="auto"/>
      <w:ind w:firstLine="200" w:firstLineChars="200"/>
    </w:pPr>
    <w:rPr>
      <w:rFonts w:ascii="宋体" w:hAnsi="宋体" w:cs="宋体"/>
      <w:sz w:val="24"/>
      <w:szCs w:val="24"/>
    </w:rPr>
  </w:style>
  <w:style w:type="paragraph" w:customStyle="1" w:styleId="128">
    <w:name w:val="表格式"/>
    <w:basedOn w:val="1"/>
    <w:qFormat/>
    <w:uiPriority w:val="0"/>
    <w:pPr>
      <w:spacing w:line="440" w:lineRule="exact"/>
      <w:jc w:val="center"/>
      <w:textAlignment w:val="center"/>
    </w:pPr>
    <w:rPr>
      <w:rFonts w:ascii="宋体" w:hAnsi="华文中宋"/>
      <w:color w:val="000000"/>
    </w:rPr>
  </w:style>
  <w:style w:type="paragraph" w:customStyle="1" w:styleId="129">
    <w:name w:val="p16"/>
    <w:basedOn w:val="1"/>
    <w:qFormat/>
    <w:uiPriority w:val="0"/>
    <w:pPr>
      <w:widowControl/>
      <w:snapToGrid w:val="0"/>
      <w:spacing w:line="360" w:lineRule="auto"/>
      <w:ind w:firstLine="505"/>
    </w:pPr>
    <w:rPr>
      <w:rFonts w:ascii="宋体" w:hAnsi="宋体"/>
      <w:sz w:val="24"/>
      <w:szCs w:val="24"/>
    </w:rPr>
  </w:style>
  <w:style w:type="paragraph" w:customStyle="1" w:styleId="130">
    <w:name w:val="文本块11"/>
    <w:basedOn w:val="1"/>
    <w:qFormat/>
    <w:uiPriority w:val="0"/>
    <w:pPr>
      <w:autoSpaceDE w:val="0"/>
      <w:autoSpaceDN w:val="0"/>
      <w:adjustRightInd w:val="0"/>
      <w:spacing w:before="1" w:line="537" w:lineRule="exact"/>
      <w:ind w:left="88" w:right="6"/>
      <w:jc w:val="left"/>
    </w:pPr>
    <w:rPr>
      <w:kern w:val="0"/>
      <w:sz w:val="28"/>
    </w:rPr>
  </w:style>
  <w:style w:type="paragraph" w:customStyle="1" w:styleId="131">
    <w:name w:val="段落"/>
    <w:basedOn w:val="15"/>
    <w:qFormat/>
    <w:uiPriority w:val="0"/>
    <w:pPr>
      <w:tabs>
        <w:tab w:val="left" w:pos="1021"/>
      </w:tabs>
      <w:adjustRightInd w:val="0"/>
      <w:snapToGrid w:val="0"/>
      <w:spacing w:line="440" w:lineRule="exact"/>
    </w:pPr>
    <w:rPr>
      <w:rFonts w:eastAsia="仿宋_GB2312"/>
      <w:spacing w:val="-4"/>
      <w:sz w:val="24"/>
    </w:rPr>
  </w:style>
  <w:style w:type="character" w:customStyle="1" w:styleId="132">
    <w:name w:val="文档结构图 Char"/>
    <w:basedOn w:val="34"/>
    <w:link w:val="9"/>
    <w:semiHidden/>
    <w:qFormat/>
    <w:uiPriority w:val="0"/>
    <w:rPr>
      <w:rFonts w:eastAsia="仿宋_GB2312"/>
      <w:kern w:val="2"/>
      <w:sz w:val="28"/>
      <w:shd w:val="clear" w:color="auto" w:fill="000080"/>
    </w:rPr>
  </w:style>
  <w:style w:type="paragraph" w:customStyle="1" w:styleId="133">
    <w:name w:val="列表+"/>
    <w:basedOn w:val="1"/>
    <w:next w:val="21"/>
    <w:qFormat/>
    <w:uiPriority w:val="0"/>
    <w:pPr>
      <w:autoSpaceDE w:val="0"/>
      <w:autoSpaceDN w:val="0"/>
      <w:spacing w:beforeLines="50" w:line="400" w:lineRule="exact"/>
      <w:jc w:val="left"/>
    </w:pPr>
  </w:style>
  <w:style w:type="character" w:customStyle="1" w:styleId="134">
    <w:name w:val="批注文字 Char"/>
    <w:basedOn w:val="34"/>
    <w:link w:val="10"/>
    <w:qFormat/>
    <w:uiPriority w:val="0"/>
    <w:rPr>
      <w:kern w:val="2"/>
      <w:sz w:val="21"/>
    </w:rPr>
  </w:style>
  <w:style w:type="character" w:customStyle="1" w:styleId="135">
    <w:name w:val="批注主题 Char"/>
    <w:basedOn w:val="134"/>
    <w:link w:val="27"/>
    <w:qFormat/>
    <w:uiPriority w:val="0"/>
  </w:style>
  <w:style w:type="paragraph" w:customStyle="1" w:styleId="136">
    <w:name w:val="Char Char Char Char Char Char Char Char Char Char Char Char Char Char Char Char Char Char Char"/>
    <w:basedOn w:val="1"/>
    <w:qFormat/>
    <w:uiPriority w:val="0"/>
    <w:rPr>
      <w:sz w:val="24"/>
      <w:szCs w:val="24"/>
    </w:rPr>
  </w:style>
  <w:style w:type="paragraph" w:customStyle="1" w:styleId="137">
    <w:name w:val="123"/>
    <w:basedOn w:val="1"/>
    <w:qFormat/>
    <w:uiPriority w:val="0"/>
    <w:pPr>
      <w:spacing w:line="500" w:lineRule="exact"/>
    </w:pPr>
    <w:rPr>
      <w:rFonts w:cs="宋体"/>
      <w:sz w:val="28"/>
    </w:rPr>
  </w:style>
  <w:style w:type="paragraph" w:customStyle="1" w:styleId="138">
    <w:name w:val="正文缩进1"/>
    <w:basedOn w:val="1"/>
    <w:qFormat/>
    <w:uiPriority w:val="0"/>
    <w:rPr>
      <w:szCs w:val="24"/>
    </w:rPr>
  </w:style>
  <w:style w:type="paragraph" w:customStyle="1" w:styleId="139">
    <w:name w:val="style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0">
    <w:name w:val="首缩"/>
    <w:basedOn w:val="1"/>
    <w:qFormat/>
    <w:uiPriority w:val="0"/>
    <w:pPr>
      <w:adjustRightInd w:val="0"/>
      <w:snapToGrid w:val="0"/>
      <w:spacing w:line="500" w:lineRule="exact"/>
      <w:ind w:firstLine="567"/>
    </w:pPr>
    <w:rPr>
      <w:rFonts w:ascii="仿宋_GB2312" w:eastAsia="仿宋_GB2312"/>
      <w:snapToGrid w:val="0"/>
      <w:kern w:val="0"/>
      <w:sz w:val="28"/>
    </w:rPr>
  </w:style>
  <w:style w:type="paragraph" w:customStyle="1" w:styleId="141">
    <w:name w:val="style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42">
    <w:name w:val="表格中"/>
    <w:basedOn w:val="1"/>
    <w:semiHidden/>
    <w:qFormat/>
    <w:uiPriority w:val="0"/>
    <w:pPr>
      <w:adjustRightInd w:val="0"/>
      <w:snapToGrid w:val="0"/>
      <w:jc w:val="center"/>
    </w:pPr>
    <w:rPr>
      <w:rFonts w:ascii="宋体" w:hAnsi="宋体"/>
      <w:color w:val="FF0000"/>
      <w:szCs w:val="21"/>
    </w:rPr>
  </w:style>
  <w:style w:type="paragraph" w:customStyle="1" w:styleId="143">
    <w:name w:val="正文文本缩进1"/>
    <w:basedOn w:val="1"/>
    <w:qFormat/>
    <w:uiPriority w:val="0"/>
    <w:pPr>
      <w:spacing w:line="360" w:lineRule="auto"/>
      <w:ind w:firstLine="200" w:firstLineChars="200"/>
    </w:pPr>
    <w:rPr>
      <w:sz w:val="28"/>
      <w:szCs w:val="28"/>
    </w:rPr>
  </w:style>
  <w:style w:type="character" w:customStyle="1" w:styleId="144">
    <w:name w:val="正文文本 3 Char"/>
    <w:basedOn w:val="34"/>
    <w:link w:val="11"/>
    <w:qFormat/>
    <w:uiPriority w:val="0"/>
    <w:rPr>
      <w:rFonts w:ascii="宋体" w:hAnsi="宋体"/>
      <w:b/>
      <w:bCs/>
      <w:kern w:val="2"/>
      <w:sz w:val="28"/>
      <w:szCs w:val="24"/>
    </w:rPr>
  </w:style>
  <w:style w:type="paragraph" w:customStyle="1" w:styleId="145">
    <w:name w:val="法规"/>
    <w:basedOn w:val="1"/>
    <w:qFormat/>
    <w:uiPriority w:val="0"/>
    <w:pPr>
      <w:tabs>
        <w:tab w:val="left" w:pos="400"/>
      </w:tabs>
      <w:spacing w:line="440" w:lineRule="exact"/>
      <w:ind w:firstLine="400"/>
    </w:pPr>
    <w:rPr>
      <w:sz w:val="25"/>
    </w:rPr>
  </w:style>
  <w:style w:type="paragraph" w:customStyle="1" w:styleId="146">
    <w:name w:val="Table Paragraph"/>
    <w:basedOn w:val="1"/>
    <w:qFormat/>
    <w:uiPriority w:val="0"/>
    <w:pPr>
      <w:spacing w:line="360" w:lineRule="auto"/>
      <w:jc w:val="left"/>
    </w:pPr>
    <w:rPr>
      <w:rFonts w:hint="eastAsia" w:ascii="宋体" w:hAnsi="宋体"/>
      <w:sz w:val="24"/>
      <w:szCs w:val="24"/>
    </w:rPr>
  </w:style>
  <w:style w:type="character" w:customStyle="1" w:styleId="147">
    <w:name w:val="正文文本缩进 3 Char"/>
    <w:basedOn w:val="34"/>
    <w:link w:val="22"/>
    <w:qFormat/>
    <w:uiPriority w:val="0"/>
    <w:rPr>
      <w:rFonts w:ascii="宋体" w:hAnsi="宋体"/>
      <w:kern w:val="2"/>
      <w:sz w:val="24"/>
      <w:szCs w:val="24"/>
    </w:rPr>
  </w:style>
  <w:style w:type="paragraph" w:customStyle="1" w:styleId="148">
    <w:name w:val="Char Char1 Char Char Char Char Char Char Char Char Char Char Char Char Char Char Char Char Char Char Char Char1 Char"/>
    <w:basedOn w:val="1"/>
    <w:qFormat/>
    <w:uiPriority w:val="0"/>
    <w:pPr>
      <w:spacing w:line="360" w:lineRule="auto"/>
      <w:ind w:firstLine="200" w:firstLineChars="200"/>
    </w:pPr>
    <w:rPr>
      <w:rFonts w:ascii="宋体" w:hAnsi="宋体" w:cs="宋体"/>
      <w:sz w:val="24"/>
      <w:szCs w:val="24"/>
    </w:rPr>
  </w:style>
  <w:style w:type="paragraph" w:customStyle="1" w:styleId="149">
    <w:name w:val="Char Char1 Char Char Char Char Char Char Char Char Char Char Char Char Char Char Char Char Char Char Char Char1 Char1"/>
    <w:basedOn w:val="1"/>
    <w:qFormat/>
    <w:uiPriority w:val="0"/>
    <w:pPr>
      <w:spacing w:line="360" w:lineRule="auto"/>
      <w:ind w:firstLine="200" w:firstLineChars="200"/>
    </w:pPr>
    <w:rPr>
      <w:rFonts w:ascii="宋体" w:hAnsi="宋体" w:cs="宋体"/>
      <w:sz w:val="24"/>
      <w:szCs w:val="24"/>
    </w:rPr>
  </w:style>
  <w:style w:type="paragraph" w:customStyle="1" w:styleId="150">
    <w:name w:val="中文报告书"/>
    <w:basedOn w:val="1"/>
    <w:qFormat/>
    <w:uiPriority w:val="0"/>
    <w:pPr>
      <w:adjustRightInd w:val="0"/>
      <w:spacing w:after="80" w:line="420" w:lineRule="atLeast"/>
      <w:jc w:val="left"/>
      <w:textAlignment w:val="baseline"/>
    </w:pPr>
    <w:rPr>
      <w:kern w:val="0"/>
      <w:sz w:val="24"/>
    </w:rPr>
  </w:style>
  <w:style w:type="paragraph" w:customStyle="1" w:styleId="151">
    <w:name w:val="normal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2">
    <w:name w:val="报告书表格"/>
    <w:basedOn w:val="1"/>
    <w:qFormat/>
    <w:uiPriority w:val="0"/>
    <w:pPr>
      <w:adjustRightInd w:val="0"/>
      <w:spacing w:before="60" w:after="60" w:line="240" w:lineRule="atLeast"/>
      <w:jc w:val="center"/>
      <w:textAlignment w:val="baseline"/>
    </w:pPr>
    <w:rPr>
      <w:kern w:val="0"/>
    </w:rPr>
  </w:style>
  <w:style w:type="character" w:customStyle="1" w:styleId="153">
    <w:name w:val="正文文本 Char1"/>
    <w:basedOn w:val="34"/>
    <w:link w:val="12"/>
    <w:qFormat/>
    <w:uiPriority w:val="0"/>
    <w:rPr>
      <w:kern w:val="2"/>
      <w:sz w:val="30"/>
    </w:rPr>
  </w:style>
  <w:style w:type="character" w:customStyle="1" w:styleId="154">
    <w:name w:val="正文首行缩进 Char"/>
    <w:basedOn w:val="153"/>
    <w:link w:val="28"/>
    <w:qFormat/>
    <w:uiPriority w:val="0"/>
  </w:style>
  <w:style w:type="character" w:customStyle="1" w:styleId="155">
    <w:name w:val="HTML 预设格式 Char"/>
    <w:basedOn w:val="34"/>
    <w:link w:val="24"/>
    <w:qFormat/>
    <w:uiPriority w:val="0"/>
    <w:rPr>
      <w:rFonts w:ascii="Arial" w:hAnsi="Arial" w:cs="Arial"/>
      <w:sz w:val="14"/>
      <w:szCs w:val="14"/>
    </w:rPr>
  </w:style>
  <w:style w:type="paragraph" w:customStyle="1" w:styleId="156">
    <w:name w:val="报告表表格文字"/>
    <w:basedOn w:val="1"/>
    <w:qFormat/>
    <w:uiPriority w:val="0"/>
    <w:pPr>
      <w:autoSpaceDE w:val="0"/>
      <w:autoSpaceDN w:val="0"/>
      <w:adjustRightInd w:val="0"/>
      <w:snapToGrid w:val="0"/>
      <w:jc w:val="center"/>
      <w:textAlignment w:val="baseline"/>
    </w:pPr>
    <w:rPr>
      <w:color w:val="000000"/>
      <w:spacing w:val="-4"/>
      <w:kern w:val="0"/>
      <w:szCs w:val="21"/>
    </w:rPr>
  </w:style>
  <w:style w:type="paragraph" w:customStyle="1" w:styleId="157">
    <w:name w:val="报告书表格表头"/>
    <w:basedOn w:val="1"/>
    <w:qFormat/>
    <w:uiPriority w:val="0"/>
    <w:pPr>
      <w:adjustRightInd w:val="0"/>
      <w:snapToGrid w:val="0"/>
    </w:pPr>
    <w:rPr>
      <w:rFonts w:eastAsia="黑体"/>
      <w:color w:val="000000"/>
      <w:spacing w:val="-4"/>
      <w:sz w:val="24"/>
      <w:szCs w:val="24"/>
    </w:rPr>
  </w:style>
  <w:style w:type="character" w:customStyle="1" w:styleId="158">
    <w:name w:val="00 Char"/>
    <w:link w:val="159"/>
    <w:qFormat/>
    <w:uiPriority w:val="0"/>
    <w:rPr>
      <w:rFonts w:ascii="宋体" w:hAnsi="宋体" w:cs="宋体"/>
      <w:kern w:val="2"/>
      <w:sz w:val="24"/>
    </w:rPr>
  </w:style>
  <w:style w:type="paragraph" w:customStyle="1" w:styleId="159">
    <w:name w:val="00"/>
    <w:basedOn w:val="1"/>
    <w:link w:val="158"/>
    <w:qFormat/>
    <w:uiPriority w:val="0"/>
    <w:pPr>
      <w:spacing w:line="520" w:lineRule="exact"/>
      <w:ind w:firstLine="200" w:firstLineChars="200"/>
    </w:pPr>
    <w:rPr>
      <w:rFonts w:ascii="宋体" w:hAnsi="宋体" w:cs="宋体"/>
      <w:sz w:val="24"/>
    </w:rPr>
  </w:style>
  <w:style w:type="character" w:customStyle="1" w:styleId="160">
    <w:name w:val="tcss01"/>
    <w:basedOn w:val="34"/>
    <w:qFormat/>
    <w:uiPriority w:val="0"/>
  </w:style>
  <w:style w:type="paragraph" w:customStyle="1" w:styleId="161">
    <w:name w:val="3正文"/>
    <w:qFormat/>
    <w:uiPriority w:val="0"/>
    <w:pPr>
      <w:widowControl w:val="0"/>
      <w:spacing w:line="52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62">
    <w:name w:val="正文（环评）"/>
    <w:basedOn w:val="1"/>
    <w:qFormat/>
    <w:uiPriority w:val="0"/>
    <w:pPr>
      <w:spacing w:line="360" w:lineRule="auto"/>
      <w:ind w:firstLine="200" w:firstLineChars="200"/>
    </w:pPr>
    <w:rPr>
      <w:spacing w:val="6"/>
      <w:sz w:val="24"/>
      <w:szCs w:val="24"/>
    </w:rPr>
  </w:style>
  <w:style w:type="character" w:customStyle="1" w:styleId="163">
    <w:name w:val="表格文字 Char"/>
    <w:link w:val="164"/>
    <w:qFormat/>
    <w:uiPriority w:val="0"/>
    <w:rPr>
      <w:rFonts w:ascii="宋体" w:hAnsi="宋体"/>
      <w:color w:val="000000"/>
      <w:kern w:val="2"/>
      <w:sz w:val="24"/>
      <w:szCs w:val="24"/>
    </w:rPr>
  </w:style>
  <w:style w:type="paragraph" w:customStyle="1" w:styleId="164">
    <w:name w:val="表格文字"/>
    <w:basedOn w:val="1"/>
    <w:next w:val="1"/>
    <w:link w:val="163"/>
    <w:qFormat/>
    <w:uiPriority w:val="0"/>
    <w:pPr>
      <w:snapToGrid w:val="0"/>
      <w:spacing w:line="240" w:lineRule="atLeast"/>
      <w:ind w:right="-94" w:rightChars="-45"/>
      <w:jc w:val="center"/>
    </w:pPr>
    <w:rPr>
      <w:rFonts w:ascii="宋体" w:hAnsi="宋体"/>
      <w:color w:val="000000"/>
      <w:sz w:val="24"/>
      <w:szCs w:val="24"/>
    </w:rPr>
  </w:style>
  <w:style w:type="paragraph" w:customStyle="1" w:styleId="165">
    <w:name w:val="正文标题"/>
    <w:qFormat/>
    <w:uiPriority w:val="0"/>
    <w:pPr>
      <w:spacing w:line="480" w:lineRule="exact"/>
      <w:jc w:val="both"/>
    </w:pPr>
    <w:rPr>
      <w:rFonts w:ascii="Times New Roman" w:hAnsi="Times New Roman" w:eastAsia="黑体" w:cs="Times New Roman"/>
      <w:kern w:val="2"/>
      <w:sz w:val="24"/>
      <w:lang w:val="en-US" w:eastAsia="zh-CN" w:bidi="ar-SA"/>
    </w:rPr>
  </w:style>
  <w:style w:type="character" w:customStyle="1" w:styleId="166">
    <w:name w:val="az Char"/>
    <w:link w:val="167"/>
    <w:qFormat/>
    <w:uiPriority w:val="0"/>
    <w:rPr>
      <w:kern w:val="2"/>
      <w:sz w:val="24"/>
      <w:szCs w:val="24"/>
    </w:rPr>
  </w:style>
  <w:style w:type="paragraph" w:customStyle="1" w:styleId="167">
    <w:name w:val="az"/>
    <w:basedOn w:val="1"/>
    <w:link w:val="166"/>
    <w:qFormat/>
    <w:uiPriority w:val="0"/>
    <w:pPr>
      <w:widowControl/>
      <w:spacing w:line="520" w:lineRule="exact"/>
      <w:ind w:firstLine="480" w:firstLineChars="200"/>
    </w:pPr>
    <w:rPr>
      <w:sz w:val="24"/>
      <w:szCs w:val="24"/>
    </w:rPr>
  </w:style>
  <w:style w:type="character" w:customStyle="1" w:styleId="168">
    <w:name w:val="页脚 Char"/>
    <w:basedOn w:val="34"/>
    <w:link w:val="19"/>
    <w:qFormat/>
    <w:uiPriority w:val="99"/>
    <w:rPr>
      <w:kern w:val="2"/>
      <w:sz w:val="18"/>
    </w:rPr>
  </w:style>
  <w:style w:type="paragraph" w:customStyle="1" w:styleId="169">
    <w:name w:val="段落 Char Char"/>
    <w:qFormat/>
    <w:uiPriority w:val="0"/>
    <w:pPr>
      <w:spacing w:line="500" w:lineRule="exact"/>
      <w:ind w:firstLine="600"/>
    </w:pPr>
    <w:rPr>
      <w:rFonts w:ascii="Calibri Light" w:hAnsi="Calibri Light" w:eastAsia="宋体" w:cs="Calibri"/>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3.bin"/><Relationship Id="rId11" Type="http://schemas.openxmlformats.org/officeDocument/2006/relationships/image" Target="media/image4.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970"/>
    <customShpInfo spid="_x0000_s2945"/>
    <customShpInfo spid="_x0000_s2913"/>
    <customShpInfo spid="_x0000_s2888"/>
    <customShpInfo spid="_x0000_s2933"/>
    <customShpInfo spid="_x0000_s2944"/>
    <customShpInfo spid="_x0000_s2932"/>
    <customShpInfo spid="_x0000_s2947"/>
    <customShpInfo spid="_x0000_s2931"/>
    <customShpInfo spid="_x0000_s2925"/>
    <customShpInfo spid="_x0000_s2917"/>
    <customShpInfo spid="_x0000_s2943"/>
    <customShpInfo spid="_x0000_s2929"/>
    <customShpInfo spid="_x0000_s2927"/>
    <customShpInfo spid="_x0000_s2971"/>
    <customShpInfo spid="_x0000_s2972"/>
    <customShpInfo spid="_x0000_s2887"/>
    <customShpInfo spid="_x0000_s2967"/>
    <customShpInfo spid="_x0000_s2956"/>
    <customShpInfo spid="_x0000_s2958"/>
    <customShpInfo spid="_x0000_s2959"/>
    <customShpInfo spid="_x0000_s2961"/>
    <customShpInfo spid="_x0000_s2962"/>
    <customShpInfo spid="_x0000_s2963"/>
    <customShpInfo spid="_x0000_s2964"/>
    <customShpInfo spid="_x0000_s2965"/>
    <customShpInfo spid="_x0000_s2966"/>
    <customShpInfo spid="_x0000_s2968"/>
    <customShpInfo spid="_x0000_s2969"/>
    <customShpInfo spid="_x0000_s2973"/>
    <customShpInfo spid="_x0000_s2974"/>
    <customShpInfo spid="_x0000_s2975"/>
    <customShpInfo spid="_x0000_s2976"/>
    <customShpInfo spid="_x0000_s2977"/>
    <customShpInfo spid="_x0000_s2978"/>
    <customShpInfo spid="_x0000_s2979"/>
    <customShpInfo spid="_x0000_s2957"/>
    <customShpInfo spid="_x0000_s2816"/>
    <customShpInfo spid="_x0000_s2817"/>
    <customShpInfo spid="_x0000_s2819"/>
    <customShpInfo spid="_x0000_s2820"/>
    <customShpInfo spid="_x0000_s2823"/>
    <customShpInfo spid="_x0000_s2827"/>
    <customShpInfo spid="_x0000_s2828"/>
    <customShpInfo spid="_x0000_s2830"/>
    <customShpInfo spid="_x0000_s2832"/>
    <customShpInfo spid="_x0000_s2834"/>
    <customShpInfo spid="_x0000_s2835"/>
    <customShpInfo spid="_x0000_s2829"/>
    <customShpInfo spid="_x0000_s2815"/>
    <customShpInfo spid="_x0000_s274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D5A495-A885-4E38-9F40-FB381CF6B7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24739</Words>
  <Characters>28412</Characters>
  <Lines>163</Lines>
  <Paragraphs>46</Paragraphs>
  <TotalTime>9</TotalTime>
  <ScaleCrop>false</ScaleCrop>
  <LinksUpToDate>false</LinksUpToDate>
  <CharactersWithSpaces>29493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2019-12-26T09:39:00Z</dcterms:created>
  <dc:creator>xingkj</dc:creator>
  <cp:lastModifiedBy>Administrator</cp:lastModifiedBy>
  <cp:lastPrinted>2019-12-27T02:20:00Z</cp:lastPrinted>
  <dcterms:modified xsi:type="dcterms:W3CDTF">2020-07-30T02:55:17Z</dcterms:modified>
  <dc:title>建设项目环境影响报告表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