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0" w:right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0" w:right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0" w:right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-199" w:leftChars="-95" w:right="0" w:firstLine="0" w:firstLineChars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FF0000"/>
          <w:spacing w:val="-34"/>
          <w:w w:val="48"/>
          <w:kern w:val="0"/>
          <w:sz w:val="112"/>
          <w:szCs w:val="84"/>
          <w:u w:color="000000"/>
          <w:vertAlign w:val="baseline"/>
          <w:lang w:val="en-US" w:eastAsia="zh-CN" w:bidi="ar"/>
        </w:rPr>
      </w:pPr>
      <w:r>
        <w:rPr>
          <w:rFonts w:hint="eastAsia" w:ascii="方正小标宋简体" w:hAnsi="Times New Roman" w:eastAsia="方正小标宋简体" w:cs="Times New Roman"/>
          <w:color w:val="FF0000"/>
          <w:spacing w:val="-34"/>
          <w:w w:val="48"/>
          <w:kern w:val="0"/>
          <w:sz w:val="112"/>
          <w:szCs w:val="84"/>
          <w:lang w:eastAsia="zh-CN"/>
        </w:rPr>
        <w:t>新乡县慢性病综合防控工作领导小组文件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0" w:right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0" w:right="0"/>
        <w:jc w:val="center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20"/>
          <w:szCs w:val="20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新慢防办〔2020〕3号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460" w:lineRule="atLeast"/>
        <w:ind w:left="0" w:right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olor w:val="000000" w:themeColor="text1"/>
          <w:kern w:val="0"/>
          <w:sz w:val="32"/>
          <w:szCs w:val="32"/>
          <w:u w:color="000000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59055</wp:posOffset>
                </wp:positionV>
                <wp:extent cx="555117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7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35pt;margin-top:4.65pt;height:0.05pt;width:437.1pt;mso-wrap-distance-bottom:0pt;mso-wrap-distance-left:9pt;mso-wrap-distance-right:9pt;mso-wrap-distance-top:0pt;z-index:251691008;mso-width-relative:page;mso-height-relative:page;" filled="f" stroked="t" coordsize="21600,21600" o:gfxdata="UEsDBAoAAAAAAIdO4kAAAAAAAAAAAAAAAAAEAAAAZHJzL1BLAwQUAAAACACHTuJA0n5g1NcAAAAH&#10;AQAADwAAAGRycy9kb3ducmV2LnhtbE2OwU6DQBRF9yb+w+SZuGsHaksRGbogMXVh0hRd6G7KPIHI&#10;vCHMtODf+1zV5c29Offku9n24oKj7xwpiJcRCKTamY4aBe9vz4sUhA+ajO4doYIf9LArbm9ynRk3&#10;0REvVWgEQ8hnWkEbwpBJ6esWrfZLNyBx9+VGqwPHsZFm1BPDbS9XUZRIqzvih1YPWLZYf1dnq+Dj&#10;sD8Mr2WZuJfP/TQ3SVwdt71S93dx9AQi4ByuY/jTZ3Uo2OnkzmS86BUsVumWpwoeH0Bwn643GxAn&#10;zmuQRS7/+xe/UEsDBBQAAAAIAIdO4kBP89Oe3wEAAJkDAAAOAAAAZHJzL2Uyb0RvYy54bWytU0uO&#10;EzEQ3SNxB8t70p1BPUArnVlMCBsEkYADVGx3tyX/5PKkk0twASR2sGLJntswHIOyEzJ8NgiRRaXs&#10;Kj/Xe369uNpbw3Yqovau4/NZzZlywkvtho6/eb1+8JgzTOAkGO9Uxw8K+dXy/r3FFFp14UdvpIqM&#10;QBy2U+j4mFJoqwrFqCzgzAflqNj7aCHRMg6VjDARujXVRV1fVpOPMkQvFCLtro5Fviz4fa9Eetn3&#10;qBIzHafZUomxxG2O1XIB7RAhjFqcxoB/mMKCdnTpGWoFCdhN1H9AWS2iR9+nmfC28n2vhSociM28&#10;/o3NqxGCKlxIHAxnmfD/wYoXu01kWna84cyBpSe6fff569sP3768p3j76SNrskhTwJZ6r90mnlYY&#10;NjEz3vfR5n/iwvZF2MNZWLVPTNBm0zTz+SPSX1Dt8mFBrO6OhojpmfKW5aTjRrvMGlrYPcdE11Hr&#10;j5a8bRybyGtP6iYjArmmN5AotYF4oBvKYfRGy7U2Jh/BOGyvTWQ7IB+s1zX9MisC/qUt37ICHI99&#10;pXR0yKhAPnWSpUMghRxZmecZrJKcGUXOzxkBQptAm7/ppKuNowmysEcpc7b18kDvcROiHkaSYl6m&#10;zBV6/zLvyavZYD+vC9LdF7X8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J+YNTXAAAABwEAAA8A&#10;AAAAAAAAAQAgAAAAIgAAAGRycy9kb3ducmV2LnhtbFBLAQIUABQAAAAIAIdO4kBP89Oe3wEAAJkD&#10;AAAOAAAAAAAAAAEAIAAAACY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新乡县慢性病综合防控工作领导小组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</w:t>
      </w:r>
      <w:r>
        <w:rPr>
          <w:rFonts w:ascii="方正小标宋简体" w:hAnsi="Times New Roman" w:eastAsia="方正小标宋简体" w:cs="Times New Roman"/>
          <w:sz w:val="44"/>
          <w:szCs w:val="44"/>
        </w:rPr>
        <w:t>组织参加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全国</w:t>
      </w:r>
      <w:r>
        <w:rPr>
          <w:rFonts w:ascii="方正小标宋简体" w:hAnsi="Times New Roman" w:eastAsia="方正小标宋简体" w:cs="Times New Roman"/>
          <w:sz w:val="44"/>
          <w:szCs w:val="44"/>
        </w:rPr>
        <w:t>第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五</w:t>
      </w:r>
      <w:r>
        <w:rPr>
          <w:rFonts w:ascii="方正小标宋简体" w:hAnsi="Times New Roman" w:eastAsia="方正小标宋简体" w:cs="Times New Roman"/>
          <w:sz w:val="44"/>
          <w:szCs w:val="44"/>
        </w:rPr>
        <w:t>届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“万步有约”健走激励大赛的通知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新乡经济开发区，各乡（镇）政府，县直各单位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为积极响应健康中国行动号召，进一步推广健康生活方式，2020年，我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将继续参加全国第五届“万步有约”健走激励大赛。现将有关事宜通知如下，请结合工作实际，自主自愿组织报名参赛。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一、基本情况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2020年“万步有约”健走激励大赛以“全民健康，抗疫同行；不忘初心，你我有约”为口号，创新赛制、技术、内容和管理等方面，引入“云端万步”的概念，通过多元化平台贯穿线上线下，提升比赛的趣味性与参与性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二、大赛赛制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本届大赛分为万步有约精英赛和万步有约拓展赛。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宋体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（一）精英赛。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保持原“万步有约”健走激励大赛模式，通过佩戴比赛专用计步器开展为期50～100天的职业人群健走比赛，推广“中等强度运动”干预技术。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宋体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（二）拓展赛。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积极动员，邀请更为广泛的职业人群与社会大众，利用个人手机参与为期21天的万步健走拓展赛，扩大大赛覆盖面和影响力。最终将以人数和参与度为标准，鼓励表彰组织工作积极的单位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和个人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三、主要内容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宋体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（一）精英赛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1.赛程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报名时间：2020年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日-2020年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竞赛时间：2020年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月11日-2020年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29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2.参与对象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全县各乡（镇、区），县直各单位，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鼓励有意愿的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单位积极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每个单位不少于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0人的在职职工参加</w:t>
      </w:r>
      <w:r>
        <w:rPr>
          <w:rFonts w:hint="eastAsia" w:ascii="仿宋_GB2312" w:eastAsia="仿宋_GB2312"/>
          <w:sz w:val="32"/>
          <w:szCs w:val="32"/>
          <w:lang w:eastAsia="zh-CN"/>
        </w:rPr>
        <w:t>，参加人员较多</w:t>
      </w:r>
      <w:r>
        <w:rPr>
          <w:rFonts w:hint="eastAsia" w:ascii="仿宋_GB2312" w:eastAsia="仿宋_GB2312"/>
          <w:sz w:val="32"/>
          <w:szCs w:val="32"/>
        </w:rPr>
        <w:t>可分为若干小队，每队10-</w:t>
      </w:r>
      <w:r>
        <w:rPr>
          <w:rFonts w:ascii="仿宋_GB2312" w:eastAsia="仿宋_GB2312"/>
          <w:sz w:val="32"/>
          <w:szCs w:val="32"/>
        </w:rPr>
        <w:t>20人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卫健</w:t>
      </w:r>
      <w:r>
        <w:rPr>
          <w:rFonts w:ascii="仿宋_GB2312" w:eastAsia="仿宋_GB2312"/>
          <w:sz w:val="32"/>
          <w:szCs w:val="32"/>
        </w:rPr>
        <w:t>系统参赛选手不得超过总人数的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已有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万步网</w:t>
      </w:r>
      <w:r>
        <w:rPr>
          <w:rFonts w:hint="eastAsia" w:ascii="仿宋_GB2312" w:eastAsia="仿宋_GB2312"/>
          <w:sz w:val="32"/>
          <w:szCs w:val="32"/>
          <w:lang w:eastAsia="zh-CN"/>
        </w:rPr>
        <w:t>运动处方计步器的可继续参赛。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3.大赛内容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（1）健走比赛。</w:t>
      </w:r>
      <w:r>
        <w:rPr>
          <w:rFonts w:hint="eastAsia" w:ascii="仿宋_GB2312" w:eastAsia="仿宋_GB2312"/>
          <w:sz w:val="32"/>
          <w:szCs w:val="32"/>
        </w:rPr>
        <w:t>参赛队员自行组队，</w:t>
      </w:r>
      <w:r>
        <w:rPr>
          <w:rFonts w:hint="eastAsia" w:ascii="仿宋_GB2312" w:eastAsia="仿宋_GB2312"/>
          <w:sz w:val="32"/>
          <w:szCs w:val="32"/>
          <w:lang w:eastAsia="zh-CN"/>
        </w:rPr>
        <w:t>自行确定参赛队名，通过免费借用或购买等方式佩戴比赛运动处方专用计步器，记录每天的健走数据，并将数据上传至活动网络主页，以健走步数与健走强度累计计算积分，</w:t>
      </w:r>
      <w:r>
        <w:rPr>
          <w:rFonts w:hint="eastAsia" w:ascii="仿宋_GB2312" w:eastAsia="仿宋_GB2312"/>
          <w:sz w:val="32"/>
          <w:szCs w:val="32"/>
        </w:rPr>
        <w:t>在全国各示范区之间、各省之间、省内各示范区之间、示范区各小分队之间四个维度、为期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天的团队健走竞赛。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（2）参与式活动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在健走竞赛的同时，配合开展线上、线下参与式活动，由各代表队灵活组织发起，具体包括：实地健走、万步领队培养、征文大赛、发现健走场地、健康讲座、健康指标收集、健康知识答题、活动培训、启动仪式、自主激励机制设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）减重大赛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满足</w:t>
      </w:r>
      <w:r>
        <w:rPr>
          <w:rFonts w:hint="eastAsia" w:ascii="仿宋_GB2312" w:eastAsia="仿宋_GB2312"/>
          <w:sz w:val="32"/>
          <w:szCs w:val="32"/>
        </w:rPr>
        <w:t>以下两个条件的参赛选手将自动进入减重大赛：（1）24≤BMI≤30，且（2）腰围男性≥90cm，</w:t>
      </w:r>
      <w:r>
        <w:rPr>
          <w:rFonts w:ascii="仿宋_GB2312" w:eastAsia="仿宋_GB2312"/>
          <w:sz w:val="32"/>
          <w:szCs w:val="32"/>
        </w:rPr>
        <w:t>女性≥85cm</w:t>
      </w:r>
      <w:r>
        <w:rPr>
          <w:rFonts w:hint="eastAsia" w:ascii="仿宋_GB2312" w:eastAsia="仿宋_GB2312"/>
          <w:sz w:val="32"/>
          <w:szCs w:val="32"/>
        </w:rPr>
        <w:t>。大赛以BMI变化率为竞赛指标。大奖赛前后分别对参赛人员进行健康指标收集，针对赛前、赛后BMI变化率进行分析对比，评选出减重达人奖。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宋体" w:eastAsia="楷体_GB2312" w:cs="楷体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（二）拓展赛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1.赛程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报名时间：2020年9月1日-2020年9月26日。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竞赛时间：2020年10月11日-2020年10月31日。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2.参赛对象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所有人员均可参与，每支队伍5～15人。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仿宋_GB2312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3.大赛内容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拓展赛通过万步APP或微信小程序记录每日健走步数，开展线上比赛，鼓励各单位和个人积极参加。详见大赛细则中《拓展赛实施指南》。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四、激励机制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除国家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及省疾控的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各项奖励外，对于参赛成绩优秀、组织得力的参赛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单位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和个人，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慢性病综合防控领导小组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将进行表彰奖励。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县卫健委负责对全县大赛活动进行统一管理和领导，县疾控中心负责全县大赛活动的组织和技术支持。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（二）健走大赛活动将作为省级示范区的一项复核指标，各单位的参赛成绩也纳入省级示范区考核管理。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各参赛单位负责内部参赛队员的日常管理，大赛活动资料的收集整理。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（四）计步器可购买也可租赁，租赁计步器的单位在比赛结束后一周内必须将计步器收回归还，逾期不归还视为自愿购买，必须向厂家支付计步器费用。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六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、其他要求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（一）“万步有约”大赛通过引入带有激励机制的以健走为主的慢病干预活动，探索推广适合职业人群及社会人群“健走激励”干预模式，提升群众健康生活方式行动参与度。各单位要提高认识，积极参与。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各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单位要通过“健走激励大赛”，推介健走对职业人群健康改善的典型，发挥典型示范引领作用，营造全社会积极参与的氛围，助推慢性病综合防控工作开展。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单位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请于2020年7月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日前填报报名表（见附件），提交至指定邮箱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，并及时将纸质报名表（加盖公章）报送至县疾控中心慢病科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（四）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县疾控中心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落实好参赛单位和个人，于2020年7月15日前通过省疾控中心提供的报名系统完成县区级报名工作。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（五）《第五届“万步有约”健走激励大赛活动细则》可从省卫生健康委网站（http://wsjkw.henan.gov.cn/）下载。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联系人：孙明举  13937311170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instrText xml:space="preserve"> HYPERLINK "mailto:请将报名表报送至xxxwsjfbg@163.com" </w:instrTex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t>报送邮箱：xxxjkjy@126.com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附件：第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届“万步有约”健走</w:t>
      </w:r>
      <w:r>
        <w:rPr>
          <w:rFonts w:hint="eastAsia" w:ascii="仿宋_GB2312" w:eastAsia="仿宋_GB2312"/>
          <w:sz w:val="32"/>
          <w:szCs w:val="32"/>
          <w:lang w:eastAsia="zh-CN"/>
        </w:rPr>
        <w:t>激励</w:t>
      </w:r>
      <w:r>
        <w:rPr>
          <w:rFonts w:hint="eastAsia" w:ascii="仿宋_GB2312" w:eastAsia="仿宋_GB2312"/>
          <w:sz w:val="32"/>
          <w:szCs w:val="32"/>
        </w:rPr>
        <w:t>大赛报名表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五</w:t>
      </w:r>
      <w:r>
        <w:rPr>
          <w:rFonts w:hint="eastAsia" w:ascii="方正小标宋简体" w:eastAsia="方正小标宋简体"/>
          <w:sz w:val="32"/>
          <w:szCs w:val="32"/>
        </w:rPr>
        <w:t>届“万步有约”健走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激励</w:t>
      </w:r>
      <w:r>
        <w:rPr>
          <w:rFonts w:hint="eastAsia" w:ascii="方正小标宋简体" w:eastAsia="方正小标宋简体"/>
          <w:sz w:val="32"/>
          <w:szCs w:val="32"/>
        </w:rPr>
        <w:t>大赛报名表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404" w:tblpY="111"/>
        <w:tblOverlap w:val="never"/>
        <w:tblW w:w="142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106"/>
        <w:gridCol w:w="1228"/>
        <w:gridCol w:w="982"/>
        <w:gridCol w:w="1093"/>
        <w:gridCol w:w="892"/>
        <w:gridCol w:w="892"/>
        <w:gridCol w:w="892"/>
        <w:gridCol w:w="908"/>
        <w:gridCol w:w="2158"/>
        <w:gridCol w:w="1192"/>
        <w:gridCol w:w="1192"/>
        <w:gridCol w:w="11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万步网用户名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（已有计步器人员填写）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身高（cm）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体重（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必填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职务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是否队长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张晓明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跨越巅峰队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185…………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中国疾病预防控制中心慢病中心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北京张峰WBYY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跨越巅峰队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………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中国疾病预防控制中心慢病中心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陈轩轩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跨越巅峰队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………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中国疾病预防控制中心慢病中心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注:本表由各参赛单位组织参赛人员填写，汇总</w:t>
      </w:r>
      <w:r>
        <w:rPr>
          <w:rFonts w:hint="eastAsia" w:ascii="仿宋_GB2312" w:eastAsia="仿宋_GB2312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xxxjkjy@126.com邮箱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C73A19"/>
    <w:multiLevelType w:val="singleLevel"/>
    <w:tmpl w:val="E2C73A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A2186"/>
    <w:rsid w:val="22CC3FF5"/>
    <w:rsid w:val="2F9E378E"/>
    <w:rsid w:val="45B85E2C"/>
    <w:rsid w:val="45E22B94"/>
    <w:rsid w:val="52D75896"/>
    <w:rsid w:val="68285E05"/>
    <w:rsid w:val="6E7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2020-07-08T03:17:00Z</dcterms:created>
  <dc:creator>赵建飞</dc:creator>
  <cp:lastModifiedBy>天阔云美</cp:lastModifiedBy>
  <cp:lastPrinted>2020-07-13T01:23:00Z</cp:lastPrinted>
  <dcterms:modified xsi:type="dcterms:W3CDTF">2020-07-13T07:34:49Z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